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2276" w14:textId="77777777" w:rsidR="005A5474" w:rsidRPr="00A96D59" w:rsidRDefault="005A5474" w:rsidP="005A5474">
      <w:pPr>
        <w:rPr>
          <w:rFonts w:asciiTheme="minorHAnsi" w:hAnsiTheme="minorHAnsi" w:cstheme="minorHAnsi"/>
        </w:rPr>
      </w:pPr>
      <w:bookmarkStart w:id="0" w:name="_Hlk57195167"/>
      <w:r w:rsidRPr="00A96D59">
        <w:rPr>
          <w:rFonts w:asciiTheme="minorHAnsi" w:hAnsiTheme="minorHAnsi" w:cstheme="minorHAnsi"/>
          <w:noProof/>
        </w:rPr>
        <w:drawing>
          <wp:anchor distT="0" distB="0" distL="114300" distR="114300" simplePos="0" relativeHeight="251664384" behindDoc="0" locked="0" layoutInCell="1" allowOverlap="1" wp14:anchorId="137FE6E6" wp14:editId="2CC9BC2E">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A96D59">
        <w:rPr>
          <w:rFonts w:asciiTheme="minorHAnsi" w:hAnsiTheme="minorHAnsi" w:cstheme="minorHAnsi"/>
          <w:noProof/>
        </w:rPr>
        <w:drawing>
          <wp:anchor distT="0" distB="0" distL="114300" distR="114300" simplePos="0" relativeHeight="251663360" behindDoc="1" locked="0" layoutInCell="1" allowOverlap="1" wp14:anchorId="5244F425" wp14:editId="3A571B90">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180459" w14:textId="77777777" w:rsidR="005A5474" w:rsidRPr="00A96D59" w:rsidRDefault="005A5474" w:rsidP="005A5474">
      <w:pPr>
        <w:rPr>
          <w:rFonts w:asciiTheme="minorHAnsi" w:hAnsiTheme="minorHAnsi" w:cstheme="minorHAnsi"/>
        </w:rPr>
      </w:pPr>
    </w:p>
    <w:p w14:paraId="596BB15B" w14:textId="25A3F07B" w:rsidR="005A5474" w:rsidRPr="00A96D59" w:rsidRDefault="005A5474" w:rsidP="005A5474">
      <w:pPr>
        <w:rPr>
          <w:rFonts w:asciiTheme="minorHAnsi" w:hAnsiTheme="minorHAnsi" w:cstheme="minorHAnsi"/>
        </w:rPr>
      </w:pPr>
      <w:r w:rsidRPr="00A96D59">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24351B7C" wp14:editId="5CB9C024">
                <wp:simplePos x="0" y="0"/>
                <wp:positionH relativeFrom="margin">
                  <wp:posOffset>-69850</wp:posOffset>
                </wp:positionH>
                <wp:positionV relativeFrom="paragraph">
                  <wp:posOffset>1903095</wp:posOffset>
                </wp:positionV>
                <wp:extent cx="5476875" cy="2028092"/>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02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E8262" w14:textId="77777777" w:rsidR="004B07D9" w:rsidRPr="005A5474" w:rsidRDefault="004B07D9" w:rsidP="005A5474">
                            <w:pPr>
                              <w:pStyle w:val="Title"/>
                              <w:rPr>
                                <w:sz w:val="72"/>
                                <w:szCs w:val="72"/>
                              </w:rPr>
                            </w:pPr>
                            <w:r w:rsidRPr="005A5474">
                              <w:rPr>
                                <w:sz w:val="72"/>
                                <w:szCs w:val="72"/>
                              </w:rPr>
                              <w:t>English</w:t>
                            </w:r>
                          </w:p>
                          <w:p w14:paraId="6FA0CDED" w14:textId="7097B9FA" w:rsidR="004B07D9" w:rsidRPr="005A5474" w:rsidRDefault="004B07D9" w:rsidP="005A5474">
                            <w:pPr>
                              <w:pStyle w:val="Subtitle"/>
                              <w:rPr>
                                <w:sz w:val="48"/>
                                <w:szCs w:val="48"/>
                              </w:rPr>
                            </w:pPr>
                            <w:r w:rsidRPr="005A5474">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351B7C" id="_x0000_t202" coordsize="21600,21600" o:spt="202" path="m,l,21600r21600,l21600,xe">
                <v:stroke joinstyle="miter"/>
                <v:path gradientshapeok="t" o:connecttype="rect"/>
              </v:shapetype>
              <v:shape id="Text Box 3" o:spid="_x0000_s1026" type="#_x0000_t202" style="position:absolute;margin-left:-5.5pt;margin-top:149.85pt;width:431.25pt;height:159.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" filled="f" stroked="f">
                <v:textbox>
                  <w:txbxContent>
                    <w:p w14:paraId="5ABE8262" w14:textId="77777777" w:rsidR="004B07D9" w:rsidRPr="005A5474" w:rsidRDefault="004B07D9" w:rsidP="005A5474">
                      <w:pPr>
                        <w:pStyle w:val="Title"/>
                        <w:rPr>
                          <w:sz w:val="72"/>
                          <w:szCs w:val="72"/>
                        </w:rPr>
                      </w:pPr>
                      <w:r w:rsidRPr="005A5474">
                        <w:rPr>
                          <w:sz w:val="72"/>
                          <w:szCs w:val="72"/>
                        </w:rPr>
                        <w:t>English</w:t>
                      </w:r>
                    </w:p>
                    <w:p w14:paraId="6FA0CDED" w14:textId="7097B9FA" w:rsidR="004B07D9" w:rsidRPr="005A5474" w:rsidRDefault="004B07D9" w:rsidP="005A5474">
                      <w:pPr>
                        <w:pStyle w:val="Subtitle"/>
                        <w:rPr>
                          <w:sz w:val="48"/>
                          <w:szCs w:val="48"/>
                        </w:rPr>
                      </w:pPr>
                      <w:r w:rsidRPr="005A5474">
                        <w:rPr>
                          <w:sz w:val="48"/>
                          <w:szCs w:val="48"/>
                        </w:rPr>
                        <w:t>T</w:t>
                      </w:r>
                    </w:p>
                  </w:txbxContent>
                </v:textbox>
                <w10:wrap anchorx="margin"/>
              </v:shape>
            </w:pict>
          </mc:Fallback>
        </mc:AlternateContent>
      </w:r>
      <w:r w:rsidRPr="00A96D59">
        <w:rPr>
          <w:rFonts w:asciiTheme="minorHAnsi" w:hAnsiTheme="minorHAnsi" w:cstheme="minorHAnsi"/>
        </w:rPr>
        <w:br w:type="page"/>
      </w:r>
    </w:p>
    <w:bookmarkEnd w:id="0"/>
    <w:p w14:paraId="5EB4768B" w14:textId="77777777" w:rsidR="005A5474" w:rsidRPr="00A96D59" w:rsidRDefault="005A5474" w:rsidP="00D24527">
      <w:pPr>
        <w:rPr>
          <w:rFonts w:asciiTheme="minorHAnsi" w:hAnsiTheme="minorHAnsi" w:cstheme="minorHAnsi"/>
        </w:rPr>
      </w:pPr>
    </w:p>
    <w:p w14:paraId="7A496571" w14:textId="77777777" w:rsidR="00E02E35" w:rsidRPr="00A96D59" w:rsidRDefault="00E02E35" w:rsidP="00D24527">
      <w:pPr>
        <w:rPr>
          <w:rFonts w:asciiTheme="minorHAnsi" w:hAnsiTheme="minorHAnsi" w:cstheme="minorHAnsi"/>
        </w:rPr>
      </w:pPr>
    </w:p>
    <w:p w14:paraId="206E0BF5" w14:textId="77777777" w:rsidR="00D24527" w:rsidRPr="00A96D59" w:rsidRDefault="00D24527" w:rsidP="00D24527">
      <w:pPr>
        <w:rPr>
          <w:rFonts w:asciiTheme="minorHAnsi" w:hAnsiTheme="minorHAnsi" w:cstheme="minorHAnsi"/>
        </w:rPr>
      </w:pPr>
      <w:bookmarkStart w:id="1" w:name="_Hlk1639893"/>
      <w:bookmarkStart w:id="2" w:name="_Hlk2158081"/>
      <w:bookmarkStart w:id="3" w:name="_Hlk2164907"/>
    </w:p>
    <w:p w14:paraId="38CD8AAC" w14:textId="77777777" w:rsidR="00D24527" w:rsidRPr="00A96D59" w:rsidRDefault="00D24527" w:rsidP="00D24527">
      <w:pPr>
        <w:rPr>
          <w:rFonts w:asciiTheme="minorHAnsi" w:hAnsiTheme="minorHAnsi" w:cstheme="minorHAnsi"/>
        </w:rPr>
      </w:pPr>
    </w:p>
    <w:p w14:paraId="404DCC10" w14:textId="77777777" w:rsidR="00D24527" w:rsidRPr="00A96D59" w:rsidRDefault="00D24527" w:rsidP="00D24527">
      <w:pPr>
        <w:rPr>
          <w:rFonts w:asciiTheme="minorHAnsi" w:hAnsiTheme="minorHAnsi" w:cstheme="minorHAnsi"/>
        </w:rPr>
      </w:pPr>
    </w:p>
    <w:p w14:paraId="039A6B04" w14:textId="77777777" w:rsidR="00D24527" w:rsidRPr="00A96D59" w:rsidRDefault="00D24527" w:rsidP="00D24527">
      <w:pPr>
        <w:rPr>
          <w:rFonts w:asciiTheme="minorHAnsi" w:hAnsiTheme="minorHAnsi" w:cstheme="minorHAnsi"/>
        </w:rPr>
      </w:pPr>
    </w:p>
    <w:p w14:paraId="56082CD4" w14:textId="77777777" w:rsidR="00D24527" w:rsidRPr="00A96D59" w:rsidRDefault="00D24527" w:rsidP="00D24527">
      <w:pPr>
        <w:rPr>
          <w:rFonts w:asciiTheme="minorHAnsi" w:hAnsiTheme="minorHAnsi" w:cstheme="minorHAnsi"/>
        </w:rPr>
      </w:pPr>
    </w:p>
    <w:p w14:paraId="12AC9995" w14:textId="77777777" w:rsidR="00D24527" w:rsidRPr="00A96D59" w:rsidRDefault="00D24527" w:rsidP="00D24527">
      <w:pPr>
        <w:rPr>
          <w:rFonts w:asciiTheme="minorHAnsi" w:hAnsiTheme="minorHAnsi" w:cstheme="minorHAnsi"/>
        </w:rPr>
      </w:pPr>
    </w:p>
    <w:p w14:paraId="028CB76F" w14:textId="77777777" w:rsidR="00D24527" w:rsidRPr="00A96D59" w:rsidRDefault="00D24527" w:rsidP="00D24527">
      <w:pPr>
        <w:rPr>
          <w:rFonts w:asciiTheme="minorHAnsi" w:hAnsiTheme="minorHAnsi" w:cstheme="minorHAnsi"/>
        </w:rPr>
      </w:pPr>
    </w:p>
    <w:p w14:paraId="6B65C9AE" w14:textId="77777777" w:rsidR="00D24527" w:rsidRPr="00A96D59" w:rsidRDefault="00D24527" w:rsidP="00D24527">
      <w:pPr>
        <w:rPr>
          <w:rFonts w:asciiTheme="minorHAnsi" w:hAnsiTheme="minorHAnsi" w:cstheme="minorHAnsi"/>
        </w:rPr>
      </w:pPr>
    </w:p>
    <w:p w14:paraId="3AF7066F" w14:textId="77777777" w:rsidR="00D24527" w:rsidRPr="00A96D59" w:rsidRDefault="00D24527" w:rsidP="00D24527">
      <w:pPr>
        <w:rPr>
          <w:rFonts w:asciiTheme="minorHAnsi" w:hAnsiTheme="minorHAnsi" w:cstheme="minorHAnsi"/>
        </w:rPr>
      </w:pPr>
    </w:p>
    <w:p w14:paraId="31BEA239" w14:textId="77777777" w:rsidR="00D24527" w:rsidRPr="00A96D59" w:rsidRDefault="00D24527" w:rsidP="00D24527">
      <w:pPr>
        <w:rPr>
          <w:rFonts w:asciiTheme="minorHAnsi" w:hAnsiTheme="minorHAnsi" w:cstheme="minorHAnsi"/>
        </w:rPr>
      </w:pPr>
    </w:p>
    <w:p w14:paraId="79622CA3" w14:textId="77777777" w:rsidR="00D24527" w:rsidRPr="00A96D59" w:rsidRDefault="00D24527" w:rsidP="00D24527">
      <w:pPr>
        <w:rPr>
          <w:rFonts w:asciiTheme="minorHAnsi" w:hAnsiTheme="minorHAnsi" w:cstheme="minorHAnsi"/>
        </w:rPr>
      </w:pPr>
    </w:p>
    <w:p w14:paraId="46575171" w14:textId="77777777" w:rsidR="00D24527" w:rsidRPr="00A96D59" w:rsidRDefault="00D24527" w:rsidP="00D24527">
      <w:pPr>
        <w:rPr>
          <w:rFonts w:asciiTheme="minorHAnsi" w:hAnsiTheme="minorHAnsi" w:cstheme="minorHAnsi"/>
        </w:rPr>
      </w:pPr>
    </w:p>
    <w:p w14:paraId="1EDC2901" w14:textId="77777777" w:rsidR="00D24527" w:rsidRPr="00A96D59" w:rsidRDefault="00D24527" w:rsidP="00D24527">
      <w:pPr>
        <w:rPr>
          <w:rFonts w:asciiTheme="minorHAnsi" w:hAnsiTheme="minorHAnsi" w:cstheme="minorHAnsi"/>
        </w:rPr>
      </w:pPr>
    </w:p>
    <w:p w14:paraId="7F1DD3BE" w14:textId="77777777" w:rsidR="00D24527" w:rsidRPr="00A96D59" w:rsidRDefault="00D24527" w:rsidP="00D24527">
      <w:pPr>
        <w:rPr>
          <w:rFonts w:asciiTheme="minorHAnsi" w:hAnsiTheme="minorHAnsi" w:cstheme="minorHAnsi"/>
        </w:rPr>
      </w:pPr>
    </w:p>
    <w:p w14:paraId="36510BB2" w14:textId="77777777" w:rsidR="00D24527" w:rsidRPr="00A96D59" w:rsidRDefault="00D24527" w:rsidP="00D24527">
      <w:pPr>
        <w:rPr>
          <w:rFonts w:asciiTheme="minorHAnsi" w:hAnsiTheme="minorHAnsi" w:cstheme="minorHAnsi"/>
        </w:rPr>
      </w:pPr>
    </w:p>
    <w:p w14:paraId="5E3A8640" w14:textId="77777777" w:rsidR="00D24527" w:rsidRPr="00A96D59" w:rsidRDefault="00D24527" w:rsidP="00D24527">
      <w:pPr>
        <w:jc w:val="center"/>
        <w:rPr>
          <w:rFonts w:asciiTheme="minorHAnsi" w:hAnsiTheme="minorHAnsi" w:cstheme="minorHAnsi"/>
          <w:sz w:val="20"/>
          <w:szCs w:val="20"/>
        </w:rPr>
      </w:pPr>
      <w:r w:rsidRPr="00A96D59">
        <w:rPr>
          <w:rFonts w:asciiTheme="minorHAnsi" w:hAnsiTheme="minorHAnsi" w:cstheme="minorHAnsi"/>
          <w:sz w:val="20"/>
          <w:szCs w:val="20"/>
        </w:rPr>
        <w:t>Cover Art provided by Canberra College student Aidan Giddings</w:t>
      </w:r>
    </w:p>
    <w:p w14:paraId="063D363F" w14:textId="77777777" w:rsidR="00D24527" w:rsidRPr="00A96D59" w:rsidRDefault="00D24527" w:rsidP="00D24527">
      <w:pPr>
        <w:rPr>
          <w:rFonts w:asciiTheme="minorHAnsi" w:hAnsiTheme="minorHAnsi" w:cstheme="minorHAnsi"/>
        </w:rPr>
      </w:pPr>
    </w:p>
    <w:bookmarkEnd w:id="1"/>
    <w:p w14:paraId="7556BF10" w14:textId="77777777" w:rsidR="00D24527" w:rsidRPr="00A96D59" w:rsidRDefault="00D24527" w:rsidP="00D24527">
      <w:pPr>
        <w:rPr>
          <w:rFonts w:asciiTheme="minorHAnsi" w:hAnsiTheme="minorHAnsi" w:cstheme="minorHAnsi"/>
        </w:rPr>
      </w:pPr>
    </w:p>
    <w:p w14:paraId="1BECC126" w14:textId="77777777" w:rsidR="00957A2B" w:rsidRPr="00A96D59" w:rsidRDefault="00957A2B" w:rsidP="00D24527">
      <w:pPr>
        <w:rPr>
          <w:rFonts w:asciiTheme="minorHAnsi" w:hAnsiTheme="minorHAnsi" w:cstheme="minorHAnsi"/>
        </w:rPr>
        <w:sectPr w:rsidR="00957A2B" w:rsidRPr="00A96D59" w:rsidSect="00E02E35">
          <w:footerReference w:type="default" r:id="rId10"/>
          <w:pgSz w:w="11906" w:h="16838"/>
          <w:pgMar w:top="1440" w:right="1133" w:bottom="1440" w:left="1134" w:header="708" w:footer="708" w:gutter="0"/>
          <w:cols w:space="708"/>
          <w:docGrid w:linePitch="360"/>
        </w:sectPr>
      </w:pPr>
    </w:p>
    <w:p w14:paraId="64BA9DDA" w14:textId="77777777" w:rsidR="00957A2B" w:rsidRPr="00A96D59" w:rsidRDefault="00957A2B" w:rsidP="00957A2B">
      <w:pPr>
        <w:pStyle w:val="Heading2"/>
        <w:rPr>
          <w:rFonts w:asciiTheme="minorHAnsi" w:hAnsiTheme="minorHAnsi" w:cstheme="minorHAnsi"/>
        </w:rPr>
      </w:pPr>
      <w:r w:rsidRPr="00A96D59">
        <w:rPr>
          <w:rFonts w:asciiTheme="minorHAnsi" w:hAnsiTheme="minorHAnsi" w:cstheme="minorHAnsi"/>
        </w:rPr>
        <w:lastRenderedPageBreak/>
        <w:t>Table of Contents</w:t>
      </w:r>
    </w:p>
    <w:p w14:paraId="70690C8A" w14:textId="2F215B94" w:rsidR="009E5FE8" w:rsidRPr="00A96D59" w:rsidRDefault="00957A2B">
      <w:pPr>
        <w:pStyle w:val="TOC1"/>
        <w:rPr>
          <w:rFonts w:asciiTheme="minorHAnsi" w:eastAsiaTheme="minorEastAsia" w:hAnsiTheme="minorHAnsi" w:cstheme="minorHAnsi"/>
          <w:noProof/>
          <w:szCs w:val="22"/>
          <w:lang w:eastAsia="en-AU"/>
        </w:rPr>
      </w:pPr>
      <w:r w:rsidRPr="00A96D59">
        <w:rPr>
          <w:rFonts w:asciiTheme="minorHAnsi" w:hAnsiTheme="minorHAnsi" w:cstheme="minorHAnsi"/>
        </w:rPr>
        <w:fldChar w:fldCharType="begin"/>
      </w:r>
      <w:r w:rsidRPr="00A96D59">
        <w:rPr>
          <w:rFonts w:asciiTheme="minorHAnsi" w:hAnsiTheme="minorHAnsi" w:cstheme="minorHAnsi"/>
        </w:rPr>
        <w:instrText xml:space="preserve"> TOC \o "1-1" \h \z \u </w:instrText>
      </w:r>
      <w:r w:rsidRPr="00A96D59">
        <w:rPr>
          <w:rFonts w:asciiTheme="minorHAnsi" w:hAnsiTheme="minorHAnsi" w:cstheme="minorHAnsi"/>
        </w:rPr>
        <w:fldChar w:fldCharType="separate"/>
      </w:r>
      <w:hyperlink w:anchor="_Toc59544613" w:history="1">
        <w:r w:rsidR="009E5FE8" w:rsidRPr="00A96D59">
          <w:rPr>
            <w:rStyle w:val="Hyperlink"/>
            <w:rFonts w:asciiTheme="minorHAnsi" w:hAnsiTheme="minorHAnsi" w:cstheme="minorHAnsi"/>
            <w:noProof/>
          </w:rPr>
          <w:t>The ACT Senior Secondary System</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_Toc59544613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1</w:t>
        </w:r>
        <w:r w:rsidR="009E5FE8" w:rsidRPr="00A96D59">
          <w:rPr>
            <w:rFonts w:asciiTheme="minorHAnsi" w:hAnsiTheme="minorHAnsi" w:cstheme="minorHAnsi"/>
            <w:noProof/>
            <w:webHidden/>
          </w:rPr>
          <w:fldChar w:fldCharType="end"/>
        </w:r>
      </w:hyperlink>
    </w:p>
    <w:p w14:paraId="0913034C" w14:textId="68F6A35A" w:rsidR="009E5FE8" w:rsidRPr="00A96D59" w:rsidRDefault="00753BC1">
      <w:pPr>
        <w:pStyle w:val="TOC1"/>
        <w:rPr>
          <w:rFonts w:asciiTheme="minorHAnsi" w:eastAsiaTheme="minorEastAsia" w:hAnsiTheme="minorHAnsi" w:cstheme="minorHAnsi"/>
          <w:noProof/>
          <w:szCs w:val="22"/>
          <w:lang w:eastAsia="en-AU"/>
        </w:rPr>
      </w:pPr>
      <w:hyperlink w:anchor="_Toc59544614" w:history="1">
        <w:r w:rsidR="009E5FE8" w:rsidRPr="00A96D59">
          <w:rPr>
            <w:rStyle w:val="Hyperlink"/>
            <w:rFonts w:asciiTheme="minorHAnsi" w:hAnsiTheme="minorHAnsi" w:cstheme="minorHAnsi"/>
            <w:noProof/>
          </w:rPr>
          <w:t>ACT Senior Secondary Certificate</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_Toc59544614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2</w:t>
        </w:r>
        <w:r w:rsidR="009E5FE8" w:rsidRPr="00A96D59">
          <w:rPr>
            <w:rFonts w:asciiTheme="minorHAnsi" w:hAnsiTheme="minorHAnsi" w:cstheme="minorHAnsi"/>
            <w:noProof/>
            <w:webHidden/>
          </w:rPr>
          <w:fldChar w:fldCharType="end"/>
        </w:r>
      </w:hyperlink>
    </w:p>
    <w:p w14:paraId="39722325" w14:textId="7EDA343B" w:rsidR="009E5FE8" w:rsidRPr="00A96D59" w:rsidRDefault="00753BC1">
      <w:pPr>
        <w:pStyle w:val="TOC1"/>
        <w:rPr>
          <w:rFonts w:asciiTheme="minorHAnsi" w:eastAsiaTheme="minorEastAsia" w:hAnsiTheme="minorHAnsi" w:cstheme="minorHAnsi"/>
          <w:noProof/>
          <w:szCs w:val="22"/>
          <w:lang w:eastAsia="en-AU"/>
        </w:rPr>
      </w:pPr>
      <w:hyperlink w:anchor="_Toc59544615" w:history="1">
        <w:r w:rsidR="009E5FE8" w:rsidRPr="00A96D59">
          <w:rPr>
            <w:rStyle w:val="Hyperlink"/>
            <w:rFonts w:asciiTheme="minorHAnsi" w:hAnsiTheme="minorHAnsi" w:cstheme="minorHAnsi"/>
            <w:noProof/>
          </w:rPr>
          <w:t>Learning Principles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_Toc59544615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3</w:t>
        </w:r>
        <w:r w:rsidR="009E5FE8" w:rsidRPr="00A96D59">
          <w:rPr>
            <w:rFonts w:asciiTheme="minorHAnsi" w:hAnsiTheme="minorHAnsi" w:cstheme="minorHAnsi"/>
            <w:noProof/>
            <w:webHidden/>
          </w:rPr>
          <w:fldChar w:fldCharType="end"/>
        </w:r>
      </w:hyperlink>
    </w:p>
    <w:p w14:paraId="6ABB268B" w14:textId="2F89B8F5" w:rsidR="009E5FE8" w:rsidRPr="00A96D59" w:rsidRDefault="00753BC1">
      <w:pPr>
        <w:pStyle w:val="TOC1"/>
        <w:rPr>
          <w:rFonts w:asciiTheme="minorHAnsi" w:eastAsiaTheme="minorEastAsia" w:hAnsiTheme="minorHAnsi" w:cstheme="minorHAnsi"/>
          <w:noProof/>
          <w:szCs w:val="22"/>
          <w:lang w:eastAsia="en-AU"/>
        </w:rPr>
      </w:pPr>
      <w:hyperlink w:anchor="_Toc59544616" w:history="1">
        <w:r w:rsidR="009E5FE8" w:rsidRPr="00A96D59">
          <w:rPr>
            <w:rStyle w:val="Hyperlink"/>
            <w:rFonts w:asciiTheme="minorHAnsi" w:hAnsiTheme="minorHAnsi" w:cstheme="minorHAnsi"/>
            <w:noProof/>
          </w:rPr>
          <w:t>General Capabilities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_Toc59544616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4</w:t>
        </w:r>
        <w:r w:rsidR="009E5FE8" w:rsidRPr="00A96D59">
          <w:rPr>
            <w:rFonts w:asciiTheme="minorHAnsi" w:hAnsiTheme="minorHAnsi" w:cstheme="minorHAnsi"/>
            <w:noProof/>
            <w:webHidden/>
          </w:rPr>
          <w:fldChar w:fldCharType="end"/>
        </w:r>
      </w:hyperlink>
    </w:p>
    <w:p w14:paraId="28C2961D" w14:textId="1E9F229E" w:rsidR="009E5FE8" w:rsidRPr="00A96D59" w:rsidRDefault="00753BC1">
      <w:pPr>
        <w:pStyle w:val="TOC1"/>
        <w:rPr>
          <w:rFonts w:asciiTheme="minorHAnsi" w:eastAsiaTheme="minorEastAsia" w:hAnsiTheme="minorHAnsi" w:cstheme="minorHAnsi"/>
          <w:noProof/>
          <w:szCs w:val="22"/>
          <w:lang w:eastAsia="en-AU"/>
        </w:rPr>
      </w:pPr>
      <w:hyperlink w:anchor="_Toc59544617" w:history="1">
        <w:r w:rsidR="009E5FE8" w:rsidRPr="00A96D59">
          <w:rPr>
            <w:rStyle w:val="Hyperlink"/>
            <w:rFonts w:asciiTheme="minorHAnsi" w:hAnsiTheme="minorHAnsi" w:cstheme="minorHAnsi"/>
            <w:noProof/>
          </w:rPr>
          <w:t>Cross-Curriculum Priorities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_Toc59544617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6</w:t>
        </w:r>
        <w:r w:rsidR="009E5FE8" w:rsidRPr="00A96D59">
          <w:rPr>
            <w:rFonts w:asciiTheme="minorHAnsi" w:hAnsiTheme="minorHAnsi" w:cstheme="minorHAnsi"/>
            <w:noProof/>
            <w:webHidden/>
          </w:rPr>
          <w:fldChar w:fldCharType="end"/>
        </w:r>
      </w:hyperlink>
    </w:p>
    <w:p w14:paraId="4C05946D" w14:textId="46A7A765" w:rsidR="009E5FE8" w:rsidRPr="00A96D59" w:rsidRDefault="00753BC1">
      <w:pPr>
        <w:pStyle w:val="TOC1"/>
        <w:rPr>
          <w:rFonts w:asciiTheme="minorHAnsi" w:eastAsiaTheme="minorEastAsia" w:hAnsiTheme="minorHAnsi" w:cstheme="minorHAnsi"/>
          <w:noProof/>
          <w:szCs w:val="22"/>
          <w:lang w:eastAsia="en-AU"/>
        </w:rPr>
      </w:pPr>
      <w:hyperlink w:anchor="_Toc59544618" w:history="1">
        <w:r w:rsidR="009E5FE8" w:rsidRPr="00A96D59">
          <w:rPr>
            <w:rStyle w:val="Hyperlink"/>
            <w:rFonts w:asciiTheme="minorHAnsi" w:hAnsiTheme="minorHAnsi" w:cstheme="minorHAnsi"/>
            <w:noProof/>
          </w:rPr>
          <w:t>Rationale</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_Toc59544618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7</w:t>
        </w:r>
        <w:r w:rsidR="009E5FE8" w:rsidRPr="00A96D59">
          <w:rPr>
            <w:rFonts w:asciiTheme="minorHAnsi" w:hAnsiTheme="minorHAnsi" w:cstheme="minorHAnsi"/>
            <w:noProof/>
            <w:webHidden/>
          </w:rPr>
          <w:fldChar w:fldCharType="end"/>
        </w:r>
      </w:hyperlink>
    </w:p>
    <w:p w14:paraId="0D1BF4CA" w14:textId="7505798C" w:rsidR="009E5FE8" w:rsidRPr="00A96D59" w:rsidRDefault="00753BC1">
      <w:pPr>
        <w:pStyle w:val="TOC1"/>
        <w:rPr>
          <w:rFonts w:asciiTheme="minorHAnsi" w:eastAsiaTheme="minorEastAsia" w:hAnsiTheme="minorHAnsi" w:cstheme="minorHAnsi"/>
          <w:noProof/>
          <w:szCs w:val="22"/>
          <w:lang w:eastAsia="en-AU"/>
        </w:rPr>
      </w:pPr>
      <w:hyperlink w:anchor="_Toc59544619" w:history="1">
        <w:r w:rsidR="009E5FE8" w:rsidRPr="00A96D59">
          <w:rPr>
            <w:rStyle w:val="Hyperlink"/>
            <w:rFonts w:asciiTheme="minorHAnsi" w:hAnsiTheme="minorHAnsi" w:cstheme="minorHAnsi"/>
            <w:noProof/>
          </w:rPr>
          <w:t>Goals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_Toc59544619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7</w:t>
        </w:r>
        <w:r w:rsidR="009E5FE8" w:rsidRPr="00A96D59">
          <w:rPr>
            <w:rFonts w:asciiTheme="minorHAnsi" w:hAnsiTheme="minorHAnsi" w:cstheme="minorHAnsi"/>
            <w:noProof/>
            <w:webHidden/>
          </w:rPr>
          <w:fldChar w:fldCharType="end"/>
        </w:r>
      </w:hyperlink>
    </w:p>
    <w:p w14:paraId="048A9F09" w14:textId="359AB85B" w:rsidR="009E5FE8" w:rsidRPr="00A96D59" w:rsidRDefault="00753BC1">
      <w:pPr>
        <w:pStyle w:val="TOC1"/>
        <w:rPr>
          <w:rFonts w:asciiTheme="minorHAnsi" w:eastAsiaTheme="minorEastAsia" w:hAnsiTheme="minorHAnsi" w:cstheme="minorHAnsi"/>
          <w:noProof/>
          <w:szCs w:val="22"/>
          <w:lang w:eastAsia="en-AU"/>
        </w:rPr>
      </w:pPr>
      <w:hyperlink w:anchor="_Toc59544620" w:history="1">
        <w:r w:rsidR="009E5FE8" w:rsidRPr="00A96D59">
          <w:rPr>
            <w:rStyle w:val="Hyperlink"/>
            <w:rFonts w:asciiTheme="minorHAnsi" w:hAnsiTheme="minorHAnsi" w:cstheme="minorHAnsi"/>
            <w:noProof/>
          </w:rPr>
          <w:t>Unit Titles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_Toc59544620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7</w:t>
        </w:r>
        <w:r w:rsidR="009E5FE8" w:rsidRPr="00A96D59">
          <w:rPr>
            <w:rFonts w:asciiTheme="minorHAnsi" w:hAnsiTheme="minorHAnsi" w:cstheme="minorHAnsi"/>
            <w:noProof/>
            <w:webHidden/>
          </w:rPr>
          <w:fldChar w:fldCharType="end"/>
        </w:r>
      </w:hyperlink>
    </w:p>
    <w:p w14:paraId="5503D1D8" w14:textId="7735F381" w:rsidR="009E5FE8" w:rsidRPr="00A96D59" w:rsidRDefault="00753BC1">
      <w:pPr>
        <w:pStyle w:val="TOC1"/>
        <w:rPr>
          <w:rFonts w:asciiTheme="minorHAnsi" w:eastAsiaTheme="minorEastAsia" w:hAnsiTheme="minorHAnsi" w:cstheme="minorHAnsi"/>
          <w:noProof/>
          <w:szCs w:val="22"/>
          <w:lang w:eastAsia="en-AU"/>
        </w:rPr>
      </w:pPr>
      <w:hyperlink w:anchor="_Toc59544621" w:history="1">
        <w:r w:rsidR="009E5FE8" w:rsidRPr="00A96D59">
          <w:rPr>
            <w:rStyle w:val="Hyperlink"/>
            <w:rFonts w:asciiTheme="minorHAnsi" w:hAnsiTheme="minorHAnsi" w:cstheme="minorHAnsi"/>
            <w:noProof/>
          </w:rPr>
          <w:t>Organisation of Content</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_Toc59544621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8</w:t>
        </w:r>
        <w:r w:rsidR="009E5FE8" w:rsidRPr="00A96D59">
          <w:rPr>
            <w:rFonts w:asciiTheme="minorHAnsi" w:hAnsiTheme="minorHAnsi" w:cstheme="minorHAnsi"/>
            <w:noProof/>
            <w:webHidden/>
          </w:rPr>
          <w:fldChar w:fldCharType="end"/>
        </w:r>
      </w:hyperlink>
    </w:p>
    <w:p w14:paraId="0E962071" w14:textId="7BF2D825" w:rsidR="009E5FE8" w:rsidRPr="00A96D59" w:rsidRDefault="00753BC1">
      <w:pPr>
        <w:pStyle w:val="TOC1"/>
        <w:rPr>
          <w:rFonts w:asciiTheme="minorHAnsi" w:eastAsiaTheme="minorEastAsia" w:hAnsiTheme="minorHAnsi" w:cstheme="minorHAnsi"/>
          <w:noProof/>
          <w:szCs w:val="22"/>
          <w:lang w:eastAsia="en-AU"/>
        </w:rPr>
      </w:pPr>
      <w:hyperlink w:anchor="_Toc59544622" w:history="1">
        <w:r w:rsidR="009E5FE8" w:rsidRPr="00A96D59">
          <w:rPr>
            <w:rStyle w:val="Hyperlink"/>
            <w:rFonts w:asciiTheme="minorHAnsi" w:hAnsiTheme="minorHAnsi" w:cstheme="minorHAnsi"/>
            <w:noProof/>
          </w:rPr>
          <w:t>Assessment</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_Toc59544622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10</w:t>
        </w:r>
        <w:r w:rsidR="009E5FE8" w:rsidRPr="00A96D59">
          <w:rPr>
            <w:rFonts w:asciiTheme="minorHAnsi" w:hAnsiTheme="minorHAnsi" w:cstheme="minorHAnsi"/>
            <w:noProof/>
            <w:webHidden/>
          </w:rPr>
          <w:fldChar w:fldCharType="end"/>
        </w:r>
      </w:hyperlink>
    </w:p>
    <w:p w14:paraId="306741C7" w14:textId="74966376" w:rsidR="009E5FE8" w:rsidRPr="00A96D59" w:rsidRDefault="00753BC1">
      <w:pPr>
        <w:pStyle w:val="TOC1"/>
        <w:rPr>
          <w:rFonts w:asciiTheme="minorHAnsi" w:eastAsiaTheme="minorEastAsia" w:hAnsiTheme="minorHAnsi" w:cstheme="minorHAnsi"/>
          <w:noProof/>
          <w:szCs w:val="22"/>
          <w:lang w:eastAsia="en-AU"/>
        </w:rPr>
      </w:pPr>
      <w:hyperlink w:anchor="_Toc59544623" w:history="1">
        <w:r w:rsidR="009E5FE8" w:rsidRPr="00A96D59">
          <w:rPr>
            <w:rStyle w:val="Hyperlink"/>
            <w:rFonts w:asciiTheme="minorHAnsi" w:hAnsiTheme="minorHAnsi" w:cstheme="minorHAnsi"/>
            <w:noProof/>
          </w:rPr>
          <w:t>Achievement Standards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_Toc59544623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12</w:t>
        </w:r>
        <w:r w:rsidR="009E5FE8" w:rsidRPr="00A96D59">
          <w:rPr>
            <w:rFonts w:asciiTheme="minorHAnsi" w:hAnsiTheme="minorHAnsi" w:cstheme="minorHAnsi"/>
            <w:noProof/>
            <w:webHidden/>
          </w:rPr>
          <w:fldChar w:fldCharType="end"/>
        </w:r>
      </w:hyperlink>
    </w:p>
    <w:p w14:paraId="04534803" w14:textId="7048BE7F" w:rsidR="009E5FE8" w:rsidRPr="00A96D59" w:rsidRDefault="00753BC1">
      <w:pPr>
        <w:pStyle w:val="TOC1"/>
        <w:rPr>
          <w:rFonts w:asciiTheme="minorHAnsi" w:eastAsiaTheme="minorEastAsia" w:hAnsiTheme="minorHAnsi" w:cstheme="minorHAnsi"/>
          <w:noProof/>
          <w:szCs w:val="22"/>
          <w:lang w:eastAsia="en-AU"/>
        </w:rPr>
      </w:pPr>
      <w:hyperlink w:anchor="_Toc59544624" w:history="1">
        <w:r w:rsidR="009E5FE8" w:rsidRPr="00A96D59">
          <w:rPr>
            <w:rStyle w:val="Hyperlink"/>
            <w:rFonts w:asciiTheme="minorHAnsi" w:hAnsiTheme="minorHAnsi" w:cstheme="minorHAnsi"/>
            <w:noProof/>
          </w:rPr>
          <w:t>Communication of Meaning</w:t>
        </w:r>
        <w:r w:rsidR="009E5FE8" w:rsidRPr="00A96D59">
          <w:rPr>
            <w:rFonts w:asciiTheme="minorHAnsi" w:eastAsiaTheme="minorEastAsia" w:hAnsiTheme="minorHAnsi" w:cstheme="minorHAnsi"/>
            <w:noProof/>
            <w:szCs w:val="22"/>
            <w:lang w:eastAsia="en-AU"/>
          </w:rPr>
          <w:tab/>
        </w:r>
        <w:r w:rsidR="009E5FE8" w:rsidRPr="00A96D59">
          <w:rPr>
            <w:rStyle w:val="Hyperlink"/>
            <w:rFonts w:asciiTheme="minorHAnsi" w:hAnsiTheme="minorHAnsi" w:cstheme="minorHAnsi"/>
            <w:noProof/>
          </w:rPr>
          <w:t>Value 1.0</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_Toc59544624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15</w:t>
        </w:r>
        <w:r w:rsidR="009E5FE8" w:rsidRPr="00A96D59">
          <w:rPr>
            <w:rFonts w:asciiTheme="minorHAnsi" w:hAnsiTheme="minorHAnsi" w:cstheme="minorHAnsi"/>
            <w:noProof/>
            <w:webHidden/>
          </w:rPr>
          <w:fldChar w:fldCharType="end"/>
        </w:r>
      </w:hyperlink>
    </w:p>
    <w:p w14:paraId="09FE50F8" w14:textId="51ACC6D7" w:rsidR="009E5FE8" w:rsidRPr="00A96D59" w:rsidRDefault="00753BC1">
      <w:pPr>
        <w:pStyle w:val="TOC1"/>
        <w:rPr>
          <w:rFonts w:asciiTheme="minorHAnsi" w:eastAsiaTheme="minorEastAsia" w:hAnsiTheme="minorHAnsi" w:cstheme="minorHAnsi"/>
          <w:noProof/>
          <w:szCs w:val="22"/>
          <w:lang w:eastAsia="en-AU"/>
        </w:rPr>
      </w:pPr>
      <w:hyperlink w:anchor="_Toc59544625" w:history="1">
        <w:r w:rsidR="009E5FE8" w:rsidRPr="00A96D59">
          <w:rPr>
            <w:rStyle w:val="Hyperlink"/>
            <w:rFonts w:asciiTheme="minorHAnsi" w:hAnsiTheme="minorHAnsi" w:cstheme="minorHAnsi"/>
            <w:noProof/>
          </w:rPr>
          <w:t>Representations Through Texts</w:t>
        </w:r>
        <w:r w:rsidR="009E5FE8" w:rsidRPr="00A96D59">
          <w:rPr>
            <w:rFonts w:asciiTheme="minorHAnsi" w:eastAsiaTheme="minorEastAsia" w:hAnsiTheme="minorHAnsi" w:cstheme="minorHAnsi"/>
            <w:noProof/>
            <w:szCs w:val="22"/>
            <w:lang w:eastAsia="en-AU"/>
          </w:rPr>
          <w:tab/>
        </w:r>
        <w:r w:rsidR="009E5FE8" w:rsidRPr="00A96D59">
          <w:rPr>
            <w:rStyle w:val="Hyperlink"/>
            <w:rFonts w:asciiTheme="minorHAnsi" w:hAnsiTheme="minorHAnsi" w:cstheme="minorHAnsi"/>
            <w:noProof/>
          </w:rPr>
          <w:t>Value 1.0</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_Toc59544625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17</w:t>
        </w:r>
        <w:r w:rsidR="009E5FE8" w:rsidRPr="00A96D59">
          <w:rPr>
            <w:rFonts w:asciiTheme="minorHAnsi" w:hAnsiTheme="minorHAnsi" w:cstheme="minorHAnsi"/>
            <w:noProof/>
            <w:webHidden/>
          </w:rPr>
          <w:fldChar w:fldCharType="end"/>
        </w:r>
      </w:hyperlink>
    </w:p>
    <w:p w14:paraId="7C74DE35" w14:textId="124AEB57" w:rsidR="009E5FE8" w:rsidRPr="00A96D59" w:rsidRDefault="00753BC1">
      <w:pPr>
        <w:pStyle w:val="TOC1"/>
        <w:rPr>
          <w:rFonts w:asciiTheme="minorHAnsi" w:eastAsiaTheme="minorEastAsia" w:hAnsiTheme="minorHAnsi" w:cstheme="minorHAnsi"/>
          <w:noProof/>
          <w:szCs w:val="22"/>
          <w:lang w:eastAsia="en-AU"/>
        </w:rPr>
      </w:pPr>
      <w:hyperlink w:anchor="_Toc59544626" w:history="1">
        <w:r w:rsidR="009E5FE8" w:rsidRPr="00A96D59">
          <w:rPr>
            <w:rStyle w:val="Hyperlink"/>
            <w:rFonts w:asciiTheme="minorHAnsi" w:hAnsiTheme="minorHAnsi" w:cstheme="minorHAnsi"/>
            <w:noProof/>
          </w:rPr>
          <w:t>Comparative Texts</w:t>
        </w:r>
        <w:r w:rsidR="009E5FE8" w:rsidRPr="00A96D59">
          <w:rPr>
            <w:rFonts w:asciiTheme="minorHAnsi" w:eastAsiaTheme="minorEastAsia" w:hAnsiTheme="minorHAnsi" w:cstheme="minorHAnsi"/>
            <w:noProof/>
            <w:szCs w:val="22"/>
            <w:lang w:eastAsia="en-AU"/>
          </w:rPr>
          <w:tab/>
        </w:r>
        <w:r w:rsidR="009E5FE8" w:rsidRPr="00A96D59">
          <w:rPr>
            <w:rStyle w:val="Hyperlink"/>
            <w:rFonts w:asciiTheme="minorHAnsi" w:hAnsiTheme="minorHAnsi" w:cstheme="minorHAnsi"/>
            <w:noProof/>
          </w:rPr>
          <w:t>Value 1.0</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_Toc59544626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19</w:t>
        </w:r>
        <w:r w:rsidR="009E5FE8" w:rsidRPr="00A96D59">
          <w:rPr>
            <w:rFonts w:asciiTheme="minorHAnsi" w:hAnsiTheme="minorHAnsi" w:cstheme="minorHAnsi"/>
            <w:noProof/>
            <w:webHidden/>
          </w:rPr>
          <w:fldChar w:fldCharType="end"/>
        </w:r>
      </w:hyperlink>
    </w:p>
    <w:p w14:paraId="2A7D8639" w14:textId="4A0ABDCC" w:rsidR="009E5FE8" w:rsidRPr="00A96D59" w:rsidRDefault="00753BC1">
      <w:pPr>
        <w:pStyle w:val="TOC1"/>
        <w:rPr>
          <w:rFonts w:asciiTheme="minorHAnsi" w:eastAsiaTheme="minorEastAsia" w:hAnsiTheme="minorHAnsi" w:cstheme="minorHAnsi"/>
          <w:noProof/>
          <w:szCs w:val="22"/>
          <w:lang w:eastAsia="en-AU"/>
        </w:rPr>
      </w:pPr>
      <w:hyperlink w:anchor="_Toc59544627" w:history="1">
        <w:r w:rsidR="009E5FE8" w:rsidRPr="00A96D59">
          <w:rPr>
            <w:rStyle w:val="Hyperlink"/>
            <w:rFonts w:asciiTheme="minorHAnsi" w:hAnsiTheme="minorHAnsi" w:cstheme="minorHAnsi"/>
            <w:noProof/>
          </w:rPr>
          <w:t>Perspectives</w:t>
        </w:r>
        <w:r w:rsidR="009E5FE8" w:rsidRPr="00A96D59">
          <w:rPr>
            <w:rFonts w:asciiTheme="minorHAnsi" w:eastAsiaTheme="minorEastAsia" w:hAnsiTheme="minorHAnsi" w:cstheme="minorHAnsi"/>
            <w:noProof/>
            <w:szCs w:val="22"/>
            <w:lang w:eastAsia="en-AU"/>
          </w:rPr>
          <w:tab/>
        </w:r>
        <w:r w:rsidR="009E5FE8" w:rsidRPr="00A96D59">
          <w:rPr>
            <w:rStyle w:val="Hyperlink"/>
            <w:rFonts w:asciiTheme="minorHAnsi" w:hAnsiTheme="minorHAnsi" w:cstheme="minorHAnsi"/>
            <w:noProof/>
          </w:rPr>
          <w:t>Value 1.0</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_Toc59544627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21</w:t>
        </w:r>
        <w:r w:rsidR="009E5FE8" w:rsidRPr="00A96D59">
          <w:rPr>
            <w:rFonts w:asciiTheme="minorHAnsi" w:hAnsiTheme="minorHAnsi" w:cstheme="minorHAnsi"/>
            <w:noProof/>
            <w:webHidden/>
          </w:rPr>
          <w:fldChar w:fldCharType="end"/>
        </w:r>
      </w:hyperlink>
    </w:p>
    <w:p w14:paraId="2C9312FF" w14:textId="7DDF0ACF" w:rsidR="009E5FE8" w:rsidRPr="00A96D59" w:rsidRDefault="00753BC1">
      <w:pPr>
        <w:pStyle w:val="TOC1"/>
        <w:rPr>
          <w:rFonts w:asciiTheme="minorHAnsi" w:eastAsiaTheme="minorEastAsia" w:hAnsiTheme="minorHAnsi" w:cstheme="minorHAnsi"/>
          <w:noProof/>
          <w:szCs w:val="22"/>
          <w:lang w:eastAsia="en-AU"/>
        </w:rPr>
      </w:pPr>
      <w:hyperlink w:anchor="_Toc59544628" w:history="1">
        <w:r w:rsidR="009E5FE8" w:rsidRPr="00A96D59">
          <w:rPr>
            <w:rStyle w:val="Hyperlink"/>
            <w:rFonts w:asciiTheme="minorHAnsi" w:hAnsiTheme="minorHAnsi" w:cstheme="minorHAnsi"/>
            <w:noProof/>
          </w:rPr>
          <w:t>Appendix A – Implementation Guidelines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_Toc59544628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23</w:t>
        </w:r>
        <w:r w:rsidR="009E5FE8" w:rsidRPr="00A96D59">
          <w:rPr>
            <w:rFonts w:asciiTheme="minorHAnsi" w:hAnsiTheme="minorHAnsi" w:cstheme="minorHAnsi"/>
            <w:noProof/>
            <w:webHidden/>
          </w:rPr>
          <w:fldChar w:fldCharType="end"/>
        </w:r>
      </w:hyperlink>
    </w:p>
    <w:p w14:paraId="214C95C2" w14:textId="776A2B63" w:rsidR="009E5FE8" w:rsidRPr="00A96D59" w:rsidRDefault="00753BC1">
      <w:pPr>
        <w:pStyle w:val="TOC1"/>
        <w:rPr>
          <w:rFonts w:asciiTheme="minorHAnsi" w:eastAsiaTheme="minorEastAsia" w:hAnsiTheme="minorHAnsi" w:cstheme="minorHAnsi"/>
          <w:noProof/>
          <w:szCs w:val="22"/>
          <w:lang w:eastAsia="en-AU"/>
        </w:rPr>
      </w:pPr>
      <w:hyperlink w:anchor="_Toc59544629" w:history="1">
        <w:r w:rsidR="009E5FE8" w:rsidRPr="00A96D59">
          <w:rPr>
            <w:rStyle w:val="Hyperlink"/>
            <w:rFonts w:asciiTheme="minorHAnsi" w:hAnsiTheme="minorHAnsi" w:cstheme="minorHAnsi"/>
            <w:noProof/>
          </w:rPr>
          <w:t>Appendix B – Course Developers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_Toc59544629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26</w:t>
        </w:r>
        <w:r w:rsidR="009E5FE8" w:rsidRPr="00A96D59">
          <w:rPr>
            <w:rFonts w:asciiTheme="minorHAnsi" w:hAnsiTheme="minorHAnsi" w:cstheme="minorHAnsi"/>
            <w:noProof/>
            <w:webHidden/>
          </w:rPr>
          <w:fldChar w:fldCharType="end"/>
        </w:r>
      </w:hyperlink>
    </w:p>
    <w:p w14:paraId="1219F425" w14:textId="4C5723AA" w:rsidR="009E5FE8" w:rsidRPr="00A96D59" w:rsidRDefault="00753BC1">
      <w:pPr>
        <w:pStyle w:val="TOC1"/>
        <w:rPr>
          <w:rFonts w:asciiTheme="minorHAnsi" w:eastAsiaTheme="minorEastAsia" w:hAnsiTheme="minorHAnsi" w:cstheme="minorHAnsi"/>
          <w:noProof/>
          <w:szCs w:val="22"/>
          <w:lang w:eastAsia="en-AU"/>
        </w:rPr>
      </w:pPr>
      <w:hyperlink w:anchor="_Toc59544630" w:history="1">
        <w:r w:rsidR="009E5FE8" w:rsidRPr="00A96D59">
          <w:rPr>
            <w:rStyle w:val="Hyperlink"/>
            <w:rFonts w:asciiTheme="minorHAnsi" w:hAnsiTheme="minorHAnsi" w:cstheme="minorHAnsi"/>
            <w:noProof/>
          </w:rPr>
          <w:t>Appendix C – Common Curriculum Elements</w:t>
        </w:r>
        <w:r w:rsidR="009E5FE8" w:rsidRPr="00A96D59">
          <w:rPr>
            <w:rStyle w:val="Hyperlink"/>
            <w:rFonts w:asciiTheme="minorHAnsi" w:hAnsiTheme="minorHAnsi" w:cstheme="minorHAnsi"/>
            <w:noProof/>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_Toc59544630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27</w:t>
        </w:r>
        <w:r w:rsidR="009E5FE8" w:rsidRPr="00A96D59">
          <w:rPr>
            <w:rFonts w:asciiTheme="minorHAnsi" w:hAnsiTheme="minorHAnsi" w:cstheme="minorHAnsi"/>
            <w:noProof/>
            <w:webHidden/>
          </w:rPr>
          <w:fldChar w:fldCharType="end"/>
        </w:r>
      </w:hyperlink>
    </w:p>
    <w:p w14:paraId="08B7D98E" w14:textId="0B97B644" w:rsidR="009E5FE8" w:rsidRPr="00A96D59" w:rsidRDefault="00753BC1">
      <w:pPr>
        <w:pStyle w:val="TOC1"/>
        <w:rPr>
          <w:rFonts w:asciiTheme="minorHAnsi" w:eastAsiaTheme="minorEastAsia" w:hAnsiTheme="minorHAnsi" w:cstheme="minorHAnsi"/>
          <w:noProof/>
          <w:szCs w:val="22"/>
          <w:lang w:eastAsia="en-AU"/>
        </w:rPr>
      </w:pPr>
      <w:hyperlink w:anchor="_Toc59544631" w:history="1">
        <w:r w:rsidR="009E5FE8" w:rsidRPr="00A96D59">
          <w:rPr>
            <w:rStyle w:val="Hyperlink"/>
            <w:rFonts w:asciiTheme="minorHAnsi" w:hAnsiTheme="minorHAnsi" w:cstheme="minorHAnsi"/>
            <w:noProof/>
          </w:rPr>
          <w:t>Appendix D – Glossary of Verbs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_Toc59544631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28</w:t>
        </w:r>
        <w:r w:rsidR="009E5FE8" w:rsidRPr="00A96D59">
          <w:rPr>
            <w:rFonts w:asciiTheme="minorHAnsi" w:hAnsiTheme="minorHAnsi" w:cstheme="minorHAnsi"/>
            <w:noProof/>
            <w:webHidden/>
          </w:rPr>
          <w:fldChar w:fldCharType="end"/>
        </w:r>
      </w:hyperlink>
    </w:p>
    <w:p w14:paraId="1021D336" w14:textId="3CE699D3" w:rsidR="009E5FE8" w:rsidRPr="00A96D59" w:rsidRDefault="00753BC1">
      <w:pPr>
        <w:pStyle w:val="TOC1"/>
        <w:rPr>
          <w:rFonts w:asciiTheme="minorHAnsi" w:eastAsiaTheme="minorEastAsia" w:hAnsiTheme="minorHAnsi" w:cstheme="minorHAnsi"/>
          <w:noProof/>
          <w:szCs w:val="22"/>
          <w:lang w:eastAsia="en-AU"/>
        </w:rPr>
      </w:pPr>
      <w:hyperlink w:anchor="_Toc59544632" w:history="1">
        <w:r w:rsidR="009E5FE8" w:rsidRPr="00A96D59">
          <w:rPr>
            <w:rStyle w:val="Hyperlink"/>
            <w:rFonts w:asciiTheme="minorHAnsi" w:hAnsiTheme="minorHAnsi" w:cstheme="minorHAnsi"/>
            <w:noProof/>
          </w:rPr>
          <w:t>Appendix E – Glossary for ACT Senior Secondary Curriculum</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_Toc59544632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29</w:t>
        </w:r>
        <w:r w:rsidR="009E5FE8" w:rsidRPr="00A96D59">
          <w:rPr>
            <w:rFonts w:asciiTheme="minorHAnsi" w:hAnsiTheme="minorHAnsi" w:cstheme="minorHAnsi"/>
            <w:noProof/>
            <w:webHidden/>
          </w:rPr>
          <w:fldChar w:fldCharType="end"/>
        </w:r>
      </w:hyperlink>
    </w:p>
    <w:p w14:paraId="7CB0820D" w14:textId="4A2057B2" w:rsidR="009E5FE8" w:rsidRPr="00A96D59" w:rsidRDefault="00753BC1">
      <w:pPr>
        <w:pStyle w:val="TOC1"/>
        <w:rPr>
          <w:rFonts w:asciiTheme="minorHAnsi" w:eastAsiaTheme="minorEastAsia" w:hAnsiTheme="minorHAnsi" w:cstheme="minorHAnsi"/>
          <w:noProof/>
          <w:szCs w:val="22"/>
          <w:lang w:eastAsia="en-AU"/>
        </w:rPr>
      </w:pPr>
      <w:hyperlink w:anchor="_Toc59544633" w:history="1">
        <w:r w:rsidR="009E5FE8" w:rsidRPr="00A96D59">
          <w:rPr>
            <w:rStyle w:val="Hyperlink"/>
            <w:rFonts w:asciiTheme="minorHAnsi" w:hAnsiTheme="minorHAnsi" w:cstheme="minorHAnsi"/>
            <w:noProof/>
          </w:rPr>
          <w:t>Appendix F – English Glossary</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_Toc59544633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30</w:t>
        </w:r>
        <w:r w:rsidR="009E5FE8" w:rsidRPr="00A96D59">
          <w:rPr>
            <w:rFonts w:asciiTheme="minorHAnsi" w:hAnsiTheme="minorHAnsi" w:cstheme="minorHAnsi"/>
            <w:noProof/>
            <w:webHidden/>
          </w:rPr>
          <w:fldChar w:fldCharType="end"/>
        </w:r>
      </w:hyperlink>
    </w:p>
    <w:p w14:paraId="1A7A18D9" w14:textId="54ED8D4A" w:rsidR="009E5FE8" w:rsidRPr="00A96D59" w:rsidRDefault="00753BC1">
      <w:pPr>
        <w:pStyle w:val="TOC1"/>
        <w:rPr>
          <w:rFonts w:asciiTheme="minorHAnsi" w:eastAsiaTheme="minorEastAsia" w:hAnsiTheme="minorHAnsi" w:cstheme="minorHAnsi"/>
          <w:noProof/>
          <w:szCs w:val="22"/>
          <w:lang w:eastAsia="en-AU"/>
        </w:rPr>
      </w:pPr>
      <w:hyperlink w:anchor="_Toc59544634" w:history="1">
        <w:r w:rsidR="009E5FE8" w:rsidRPr="00A96D59">
          <w:rPr>
            <w:rStyle w:val="Hyperlink"/>
            <w:rFonts w:asciiTheme="minorHAnsi" w:hAnsiTheme="minorHAnsi" w:cstheme="minorHAnsi"/>
            <w:noProof/>
          </w:rPr>
          <w:t>Appendix G – English Elaborations</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_Toc59544634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35</w:t>
        </w:r>
        <w:r w:rsidR="009E5FE8" w:rsidRPr="00A96D59">
          <w:rPr>
            <w:rFonts w:asciiTheme="minorHAnsi" w:hAnsiTheme="minorHAnsi" w:cstheme="minorHAnsi"/>
            <w:noProof/>
            <w:webHidden/>
          </w:rPr>
          <w:fldChar w:fldCharType="end"/>
        </w:r>
      </w:hyperlink>
    </w:p>
    <w:p w14:paraId="5917F481" w14:textId="46088DFF" w:rsidR="009E5FE8" w:rsidRPr="00A96D59" w:rsidRDefault="00753BC1">
      <w:pPr>
        <w:pStyle w:val="TOC1"/>
        <w:rPr>
          <w:rFonts w:asciiTheme="minorHAnsi" w:eastAsiaTheme="minorEastAsia" w:hAnsiTheme="minorHAnsi" w:cstheme="minorHAnsi"/>
          <w:noProof/>
          <w:szCs w:val="22"/>
          <w:lang w:eastAsia="en-AU"/>
        </w:rPr>
      </w:pPr>
      <w:hyperlink w:anchor="_Toc59544635" w:history="1">
        <w:r w:rsidR="009E5FE8" w:rsidRPr="00A96D59">
          <w:rPr>
            <w:rStyle w:val="Hyperlink"/>
            <w:rFonts w:asciiTheme="minorHAnsi" w:hAnsiTheme="minorHAnsi" w:cstheme="minorHAnsi"/>
            <w:noProof/>
          </w:rPr>
          <w:t>Appendix H – Course Adoption</w:t>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tab/>
        </w:r>
        <w:r w:rsidR="009E5FE8" w:rsidRPr="00A96D59">
          <w:rPr>
            <w:rFonts w:asciiTheme="minorHAnsi" w:hAnsiTheme="minorHAnsi" w:cstheme="minorHAnsi"/>
            <w:noProof/>
            <w:webHidden/>
          </w:rPr>
          <w:fldChar w:fldCharType="begin"/>
        </w:r>
        <w:r w:rsidR="009E5FE8" w:rsidRPr="00A96D59">
          <w:rPr>
            <w:rFonts w:asciiTheme="minorHAnsi" w:hAnsiTheme="minorHAnsi" w:cstheme="minorHAnsi"/>
            <w:noProof/>
            <w:webHidden/>
          </w:rPr>
          <w:instrText xml:space="preserve"> PAGEREF _Toc59544635 \h </w:instrText>
        </w:r>
        <w:r w:rsidR="009E5FE8" w:rsidRPr="00A96D59">
          <w:rPr>
            <w:rFonts w:asciiTheme="minorHAnsi" w:hAnsiTheme="minorHAnsi" w:cstheme="minorHAnsi"/>
            <w:noProof/>
            <w:webHidden/>
          </w:rPr>
        </w:r>
        <w:r w:rsidR="009E5FE8" w:rsidRPr="00A96D59">
          <w:rPr>
            <w:rFonts w:asciiTheme="minorHAnsi" w:hAnsiTheme="minorHAnsi" w:cstheme="minorHAnsi"/>
            <w:noProof/>
            <w:webHidden/>
          </w:rPr>
          <w:fldChar w:fldCharType="separate"/>
        </w:r>
        <w:r w:rsidR="00604C73">
          <w:rPr>
            <w:rFonts w:asciiTheme="minorHAnsi" w:hAnsiTheme="minorHAnsi" w:cstheme="minorHAnsi"/>
            <w:noProof/>
            <w:webHidden/>
          </w:rPr>
          <w:t>47</w:t>
        </w:r>
        <w:r w:rsidR="009E5FE8" w:rsidRPr="00A96D59">
          <w:rPr>
            <w:rFonts w:asciiTheme="minorHAnsi" w:hAnsiTheme="minorHAnsi" w:cstheme="minorHAnsi"/>
            <w:noProof/>
            <w:webHidden/>
          </w:rPr>
          <w:fldChar w:fldCharType="end"/>
        </w:r>
      </w:hyperlink>
    </w:p>
    <w:p w14:paraId="3232C58E" w14:textId="070BD122" w:rsidR="00957A2B" w:rsidRPr="00A96D59" w:rsidRDefault="00957A2B" w:rsidP="00957A2B">
      <w:pPr>
        <w:pStyle w:val="TOC1"/>
        <w:rPr>
          <w:rFonts w:asciiTheme="minorHAnsi" w:hAnsiTheme="minorHAnsi" w:cstheme="minorHAnsi"/>
        </w:rPr>
      </w:pPr>
      <w:r w:rsidRPr="00A96D59">
        <w:rPr>
          <w:rFonts w:asciiTheme="minorHAnsi" w:hAnsiTheme="minorHAnsi" w:cstheme="minorHAnsi"/>
        </w:rPr>
        <w:fldChar w:fldCharType="end"/>
      </w:r>
    </w:p>
    <w:p w14:paraId="2288B057" w14:textId="775E3357" w:rsidR="00E02E35" w:rsidRPr="00A96D59" w:rsidRDefault="00E02E35">
      <w:pPr>
        <w:spacing w:before="0"/>
        <w:rPr>
          <w:rFonts w:asciiTheme="minorHAnsi" w:hAnsiTheme="minorHAnsi" w:cstheme="minorHAnsi"/>
        </w:rPr>
      </w:pPr>
      <w:r w:rsidRPr="00A96D59">
        <w:rPr>
          <w:rFonts w:asciiTheme="minorHAnsi" w:hAnsiTheme="minorHAnsi" w:cstheme="minorHAnsi"/>
        </w:rPr>
        <w:br w:type="page"/>
      </w:r>
    </w:p>
    <w:p w14:paraId="1EEB760F" w14:textId="77777777" w:rsidR="00957A2B" w:rsidRPr="00A96D59" w:rsidRDefault="00957A2B" w:rsidP="00D24527">
      <w:pPr>
        <w:rPr>
          <w:rFonts w:asciiTheme="minorHAnsi" w:hAnsiTheme="minorHAnsi" w:cstheme="minorHAnsi"/>
        </w:rPr>
      </w:pPr>
    </w:p>
    <w:p w14:paraId="7ED99C78" w14:textId="77777777" w:rsidR="00E02E35" w:rsidRPr="00A96D59" w:rsidRDefault="00E02E35" w:rsidP="00D24527">
      <w:pPr>
        <w:rPr>
          <w:rFonts w:asciiTheme="minorHAnsi" w:hAnsiTheme="minorHAnsi" w:cstheme="minorHAnsi"/>
        </w:rPr>
      </w:pPr>
    </w:p>
    <w:p w14:paraId="648F159C" w14:textId="77777777" w:rsidR="00E02E35" w:rsidRPr="00A96D59" w:rsidRDefault="00E02E35" w:rsidP="00D24527">
      <w:pPr>
        <w:rPr>
          <w:rFonts w:asciiTheme="minorHAnsi" w:hAnsiTheme="minorHAnsi" w:cstheme="minorHAnsi"/>
        </w:rPr>
        <w:sectPr w:rsidR="00E02E35" w:rsidRPr="00A96D59" w:rsidSect="00E02E35">
          <w:pgSz w:w="11906" w:h="16838"/>
          <w:pgMar w:top="1440" w:right="1133" w:bottom="1440" w:left="1134" w:header="708" w:footer="708" w:gutter="0"/>
          <w:cols w:space="708"/>
          <w:docGrid w:linePitch="360"/>
        </w:sectPr>
      </w:pPr>
    </w:p>
    <w:p w14:paraId="603CE22E" w14:textId="77777777" w:rsidR="00D24527" w:rsidRPr="00A96D59" w:rsidRDefault="00D24527" w:rsidP="003C5A4B">
      <w:pPr>
        <w:pStyle w:val="Heading1"/>
        <w:spacing w:before="0"/>
        <w:rPr>
          <w:rFonts w:asciiTheme="minorHAnsi" w:hAnsiTheme="minorHAnsi" w:cstheme="minorHAnsi"/>
        </w:rPr>
      </w:pPr>
      <w:bookmarkStart w:id="4" w:name="_Toc1565901"/>
      <w:bookmarkStart w:id="5" w:name="_Toc59544613"/>
      <w:bookmarkStart w:id="6" w:name="_Hlk1639936"/>
      <w:bookmarkEnd w:id="2"/>
      <w:r w:rsidRPr="00A96D59">
        <w:rPr>
          <w:rFonts w:asciiTheme="minorHAnsi" w:hAnsiTheme="minorHAnsi" w:cstheme="minorHAnsi"/>
        </w:rPr>
        <w:lastRenderedPageBreak/>
        <w:t>The ACT Senior Secondary System</w:t>
      </w:r>
      <w:bookmarkEnd w:id="4"/>
      <w:bookmarkEnd w:id="5"/>
    </w:p>
    <w:p w14:paraId="1ABDD6C1"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The ACT senior secondary system recognises a range of university, vocational or life skills pathways.</w:t>
      </w:r>
    </w:p>
    <w:p w14:paraId="7FE46DFF"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795CBF34"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620198F"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88183E7"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2BADFF9F"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4D345446" w14:textId="54B328D9" w:rsidR="00D24527" w:rsidRPr="00A96D59" w:rsidRDefault="00D24527" w:rsidP="00D24527">
      <w:pPr>
        <w:rPr>
          <w:rFonts w:asciiTheme="minorHAnsi" w:hAnsiTheme="minorHAnsi" w:cstheme="minorHAnsi"/>
        </w:rPr>
      </w:pPr>
      <w:r w:rsidRPr="00A96D59">
        <w:rPr>
          <w:rFonts w:asciiTheme="minorHAnsi" w:hAnsiTheme="minorHAnsi" w:cstheme="minorHAnsi"/>
        </w:rPr>
        <w:t>The integrity of the ACT Senior Secondary Certificate is upheld by a robust, collaborative</w:t>
      </w:r>
      <w:r w:rsidR="00E02E35" w:rsidRPr="00A96D59">
        <w:rPr>
          <w:rFonts w:asciiTheme="minorHAnsi" w:hAnsiTheme="minorHAnsi" w:cstheme="minorHAnsi"/>
        </w:rPr>
        <w:t>,</w:t>
      </w:r>
      <w:r w:rsidRPr="00A96D59">
        <w:rPr>
          <w:rFonts w:asciiTheme="minorHAnsi" w:hAnsiTheme="minorHAnsi" w:cstheme="minorHAnsi"/>
        </w:rPr>
        <w:t xml:space="preserve"> and rigorous structured consensus-based peer reviewed moderation process. System moderation involves all Year 11 and 12 teachers from public, non-government and international colleges delivering the ACT Senior Secondary Certificate.</w:t>
      </w:r>
    </w:p>
    <w:p w14:paraId="6B91CF47"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53C9CC6E" w14:textId="73DBDCD1" w:rsidR="00D24527" w:rsidRPr="00A96D59" w:rsidRDefault="00D24527" w:rsidP="00D24527">
      <w:pPr>
        <w:rPr>
          <w:rFonts w:asciiTheme="minorHAnsi" w:hAnsiTheme="minorHAnsi" w:cstheme="minorHAnsi"/>
        </w:rPr>
      </w:pPr>
      <w:r w:rsidRPr="00A96D59">
        <w:rPr>
          <w:rFonts w:asciiTheme="minorHAnsi" w:hAnsiTheme="minorHAnsi" w:cstheme="minorHAnsi"/>
        </w:rPr>
        <w:t>Senior secondary curriculum makes provision for student-centred teaching approaches, integrated and project-based learning inquiry, formative assessment</w:t>
      </w:r>
      <w:r w:rsidR="00E02E35" w:rsidRPr="00A96D59">
        <w:rPr>
          <w:rFonts w:asciiTheme="minorHAnsi" w:hAnsiTheme="minorHAnsi" w:cstheme="minorHAnsi"/>
        </w:rPr>
        <w:t>,</w:t>
      </w:r>
      <w:r w:rsidRPr="00A96D59">
        <w:rPr>
          <w:rFonts w:asciiTheme="minorHAnsi" w:hAnsiTheme="minorHAnsi" w:cstheme="minorHAnsi"/>
        </w:rPr>
        <w:t xml:space="preserve"> and teacher autonomy. ACT Senior Secondary Curriculum makes provision for diverse learners and students with mild to moderate intellectual disabilities, so that all students can achieve an ACT Senior Secondary Certificate</w:t>
      </w:r>
      <w:r w:rsidR="00957A2B" w:rsidRPr="00A96D59">
        <w:rPr>
          <w:rFonts w:asciiTheme="minorHAnsi" w:hAnsiTheme="minorHAnsi" w:cstheme="minorHAnsi"/>
        </w:rPr>
        <w:t>.</w:t>
      </w:r>
    </w:p>
    <w:p w14:paraId="7FB478B1" w14:textId="299FD5DA" w:rsidR="00D24527" w:rsidRPr="00A96D59" w:rsidRDefault="00D24527" w:rsidP="00D24527">
      <w:pPr>
        <w:rPr>
          <w:rFonts w:asciiTheme="minorHAnsi" w:hAnsiTheme="minorHAnsi" w:cstheme="minorHAnsi"/>
        </w:rPr>
      </w:pPr>
      <w:r w:rsidRPr="00A96D59">
        <w:rPr>
          <w:rFonts w:asciiTheme="minorHAnsi" w:hAnsiTheme="minorHAnsi" w:cstheme="minorHAnsi"/>
        </w:rPr>
        <w:t>The ACT Board of Senior Secondary Studies (BSSS) leads senior secondary education. It is responsible for quality assurance in senior secondary curriculum, assessment</w:t>
      </w:r>
      <w:r w:rsidR="00E02E35" w:rsidRPr="00A96D59">
        <w:rPr>
          <w:rFonts w:asciiTheme="minorHAnsi" w:hAnsiTheme="minorHAnsi" w:cstheme="minorHAnsi"/>
        </w:rPr>
        <w:t>,</w:t>
      </w:r>
      <w:r w:rsidRPr="00A96D59">
        <w:rPr>
          <w:rFonts w:asciiTheme="minorHAnsi" w:hAnsiTheme="minorHAnsi" w:cstheme="minorHAnsi"/>
        </w:rPr>
        <w:t xml:space="preserve">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5CC74DEC" w14:textId="77777777" w:rsidR="00D24527" w:rsidRPr="00A96D59" w:rsidRDefault="00D24527" w:rsidP="00D24527">
      <w:pPr>
        <w:rPr>
          <w:rFonts w:asciiTheme="minorHAnsi" w:hAnsiTheme="minorHAnsi" w:cstheme="minorHAnsi"/>
        </w:rPr>
      </w:pPr>
      <w:bookmarkStart w:id="7" w:name="_Hlk533155798"/>
      <w:r w:rsidRPr="00A96D59">
        <w:rPr>
          <w:rFonts w:asciiTheme="minorHAnsi" w:hAnsiTheme="minorHAnsi" w:cstheme="minorHAnsi"/>
        </w:rPr>
        <w:br w:type="page"/>
      </w:r>
    </w:p>
    <w:p w14:paraId="65052EFF" w14:textId="77777777" w:rsidR="00D24527" w:rsidRPr="00A96D59" w:rsidRDefault="00D24527" w:rsidP="00D24527">
      <w:pPr>
        <w:pStyle w:val="Heading1"/>
        <w:rPr>
          <w:rFonts w:asciiTheme="minorHAnsi" w:hAnsiTheme="minorHAnsi" w:cstheme="minorHAnsi"/>
        </w:rPr>
      </w:pPr>
      <w:bookmarkStart w:id="8" w:name="_Toc1565902"/>
      <w:bookmarkStart w:id="9" w:name="_Toc59544614"/>
      <w:bookmarkStart w:id="10" w:name="_Hlk1641330"/>
      <w:bookmarkStart w:id="11" w:name="_Hlk2158203"/>
      <w:bookmarkEnd w:id="3"/>
      <w:bookmarkEnd w:id="6"/>
      <w:bookmarkEnd w:id="7"/>
      <w:r w:rsidRPr="00A96D59">
        <w:rPr>
          <w:rFonts w:asciiTheme="minorHAnsi" w:hAnsiTheme="minorHAnsi" w:cstheme="minorHAnsi"/>
        </w:rPr>
        <w:lastRenderedPageBreak/>
        <w:t>ACT Senior Secondary Certificate</w:t>
      </w:r>
      <w:bookmarkEnd w:id="8"/>
      <w:bookmarkEnd w:id="9"/>
    </w:p>
    <w:p w14:paraId="12E8EBCB"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Courses of study for the ACT Senior Secondary Certificate:</w:t>
      </w:r>
    </w:p>
    <w:p w14:paraId="0CAA8797"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provide a variety of pathways, to meet different learning needs and encourage students to complete their secondary education</w:t>
      </w:r>
    </w:p>
    <w:p w14:paraId="05207238"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enable students to develop the essential capabilities for twenty-first century learners</w:t>
      </w:r>
    </w:p>
    <w:p w14:paraId="48CA70F6"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empower students as active participants in their own learning</w:t>
      </w:r>
    </w:p>
    <w:p w14:paraId="195C6410"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engage students in contemporary issues relevant to their lives</w:t>
      </w:r>
    </w:p>
    <w:p w14:paraId="0877735C" w14:textId="6AEDA0FD"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foster students’ intellectual, social</w:t>
      </w:r>
      <w:r w:rsidR="00E02E35" w:rsidRPr="00A96D59">
        <w:rPr>
          <w:rFonts w:asciiTheme="minorHAnsi" w:hAnsiTheme="minorHAnsi" w:cstheme="minorHAnsi"/>
        </w:rPr>
        <w:t>,</w:t>
      </w:r>
      <w:r w:rsidRPr="00A96D59">
        <w:rPr>
          <w:rFonts w:asciiTheme="minorHAnsi" w:hAnsiTheme="minorHAnsi" w:cstheme="minorHAnsi"/>
        </w:rPr>
        <w:t xml:space="preserve"> and ethical development</w:t>
      </w:r>
    </w:p>
    <w:p w14:paraId="69915714"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nurture students’ wellbeing, and physical and spiritual development</w:t>
      </w:r>
    </w:p>
    <w:p w14:paraId="07C67F1F"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enable effective and respectful participation in a diverse society.</w:t>
      </w:r>
    </w:p>
    <w:p w14:paraId="65078E78"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Each course of study:</w:t>
      </w:r>
    </w:p>
    <w:p w14:paraId="6DF17300" w14:textId="7A2C71C9"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comprises an integrated and interconnected set of knowledge, skills, behaviours</w:t>
      </w:r>
      <w:r w:rsidR="00E02E35" w:rsidRPr="00A96D59">
        <w:rPr>
          <w:rFonts w:asciiTheme="minorHAnsi" w:hAnsiTheme="minorHAnsi" w:cstheme="minorHAnsi"/>
        </w:rPr>
        <w:t>,</w:t>
      </w:r>
      <w:r w:rsidRPr="00A96D59">
        <w:rPr>
          <w:rFonts w:asciiTheme="minorHAnsi" w:hAnsiTheme="minorHAnsi" w:cstheme="minorHAnsi"/>
        </w:rPr>
        <w:t xml:space="preserve"> and dispositions that students develop and use in their learning across the curriculum</w:t>
      </w:r>
    </w:p>
    <w:p w14:paraId="62D5A5EF" w14:textId="54F318B5" w:rsidR="00D24527" w:rsidRPr="00A96D59" w:rsidRDefault="00D24527" w:rsidP="00D24527">
      <w:pPr>
        <w:pStyle w:val="ListBullets"/>
        <w:rPr>
          <w:rFonts w:asciiTheme="minorHAnsi" w:hAnsiTheme="minorHAnsi" w:cstheme="minorHAnsi"/>
          <w:szCs w:val="24"/>
        </w:rPr>
      </w:pPr>
      <w:r w:rsidRPr="00A96D59">
        <w:rPr>
          <w:rFonts w:asciiTheme="minorHAnsi" w:hAnsiTheme="minorHAnsi" w:cstheme="minorHAnsi"/>
        </w:rPr>
        <w:t>is based on a model of learning that integrates intended student outcomes, pedagogy</w:t>
      </w:r>
      <w:r w:rsidR="00E02E35" w:rsidRPr="00A96D59">
        <w:rPr>
          <w:rFonts w:asciiTheme="minorHAnsi" w:hAnsiTheme="minorHAnsi" w:cstheme="minorHAnsi"/>
        </w:rPr>
        <w:t>,</w:t>
      </w:r>
      <w:r w:rsidRPr="00A96D59">
        <w:rPr>
          <w:rFonts w:asciiTheme="minorHAnsi" w:hAnsiTheme="minorHAnsi" w:cstheme="minorHAnsi"/>
        </w:rPr>
        <w:t xml:space="preserve"> and assessment</w:t>
      </w:r>
    </w:p>
    <w:p w14:paraId="394BA10F"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outlines teaching strategies which are grounded in learning principles and encompass quality teaching</w:t>
      </w:r>
    </w:p>
    <w:p w14:paraId="256E911F" w14:textId="16162748"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promotes intellectual quality, establish a rich learning environment</w:t>
      </w:r>
      <w:r w:rsidR="00E02E35" w:rsidRPr="00A96D59">
        <w:rPr>
          <w:rFonts w:asciiTheme="minorHAnsi" w:hAnsiTheme="minorHAnsi" w:cstheme="minorHAnsi"/>
        </w:rPr>
        <w:t>,</w:t>
      </w:r>
      <w:r w:rsidRPr="00A96D59">
        <w:rPr>
          <w:rFonts w:asciiTheme="minorHAnsi" w:hAnsiTheme="minorHAnsi" w:cstheme="minorHAnsi"/>
        </w:rPr>
        <w:t xml:space="preserve"> and generate relevant connections between learning and life experiences</w:t>
      </w:r>
    </w:p>
    <w:p w14:paraId="1DC20F7B"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provides formal assessment and certification of students’ achievements.</w:t>
      </w:r>
    </w:p>
    <w:p w14:paraId="38D8A485" w14:textId="3945EDB7" w:rsidR="00E02E35" w:rsidRPr="00A96D59" w:rsidRDefault="00E02E35">
      <w:pPr>
        <w:spacing w:before="0"/>
        <w:rPr>
          <w:rFonts w:asciiTheme="minorHAnsi" w:hAnsiTheme="minorHAnsi" w:cstheme="minorHAnsi"/>
        </w:rPr>
      </w:pPr>
      <w:r w:rsidRPr="00A96D59">
        <w:rPr>
          <w:rFonts w:asciiTheme="minorHAnsi" w:hAnsiTheme="minorHAnsi" w:cstheme="minorHAnsi"/>
        </w:rPr>
        <w:br w:type="page"/>
      </w:r>
    </w:p>
    <w:p w14:paraId="27D766F8" w14:textId="77777777" w:rsidR="00D24527" w:rsidRPr="00A96D59" w:rsidRDefault="00D24527" w:rsidP="00D24527">
      <w:pPr>
        <w:pStyle w:val="Heading2"/>
        <w:rPr>
          <w:rFonts w:asciiTheme="minorHAnsi" w:hAnsiTheme="minorHAnsi" w:cstheme="minorHAnsi"/>
        </w:rPr>
      </w:pPr>
      <w:bookmarkStart w:id="12" w:name="_Hlk1636713"/>
      <w:bookmarkStart w:id="13" w:name="_Hlk1651805"/>
      <w:bookmarkStart w:id="14" w:name="_Hlk1636677"/>
      <w:bookmarkEnd w:id="10"/>
      <w:r w:rsidRPr="00A96D59">
        <w:rPr>
          <w:rFonts w:asciiTheme="minorHAnsi" w:hAnsiTheme="minorHAnsi" w:cstheme="minorHAnsi"/>
        </w:rPr>
        <w:lastRenderedPageBreak/>
        <w:t>Underpinning beliefs</w:t>
      </w:r>
    </w:p>
    <w:p w14:paraId="0D960AD1"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All students are able to learn.</w:t>
      </w:r>
    </w:p>
    <w:p w14:paraId="5029BBC8"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Learning is a partnership between students and teachers.</w:t>
      </w:r>
    </w:p>
    <w:p w14:paraId="6C15C8E9"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Teachers are responsible for advancing student learning.</w:t>
      </w:r>
    </w:p>
    <w:p w14:paraId="1AC98A02" w14:textId="77777777" w:rsidR="00D24527" w:rsidRPr="00A96D59" w:rsidRDefault="00D24527" w:rsidP="00D24527">
      <w:pPr>
        <w:jc w:val="center"/>
        <w:rPr>
          <w:rFonts w:asciiTheme="minorHAnsi" w:hAnsiTheme="minorHAnsi" w:cstheme="minorHAnsi"/>
        </w:rPr>
      </w:pPr>
      <w:r w:rsidRPr="00A96D59">
        <w:rPr>
          <w:rFonts w:asciiTheme="minorHAnsi" w:hAnsiTheme="minorHAnsi" w:cstheme="minorHAnsi"/>
          <w:noProof/>
        </w:rPr>
        <w:drawing>
          <wp:inline distT="0" distB="0" distL="0" distR="0" wp14:anchorId="1216F179" wp14:editId="153A7804">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40C02FD7" w14:textId="77777777" w:rsidR="00D24527" w:rsidRPr="00A96D59" w:rsidRDefault="00D24527" w:rsidP="00D24527">
      <w:pPr>
        <w:pStyle w:val="Heading1"/>
        <w:rPr>
          <w:rFonts w:asciiTheme="minorHAnsi" w:hAnsiTheme="minorHAnsi" w:cstheme="minorHAnsi"/>
        </w:rPr>
      </w:pPr>
      <w:bookmarkStart w:id="15" w:name="_Toc1565903"/>
      <w:bookmarkStart w:id="16" w:name="_Toc59544615"/>
      <w:r w:rsidRPr="00A96D59">
        <w:rPr>
          <w:rFonts w:asciiTheme="minorHAnsi" w:hAnsiTheme="minorHAnsi" w:cstheme="minorHAnsi"/>
        </w:rPr>
        <w:t>Learning Principles</w:t>
      </w:r>
      <w:bookmarkEnd w:id="15"/>
      <w:bookmarkEnd w:id="16"/>
    </w:p>
    <w:p w14:paraId="27F81F07" w14:textId="017E016D"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Learning builds on existing knowledge, understandings</w:t>
      </w:r>
      <w:r w:rsidR="00E02E35" w:rsidRPr="00A96D59">
        <w:rPr>
          <w:rFonts w:asciiTheme="minorHAnsi" w:hAnsiTheme="minorHAnsi" w:cstheme="minorHAnsi"/>
        </w:rPr>
        <w:t>,</w:t>
      </w:r>
      <w:r w:rsidRPr="00A96D59">
        <w:rPr>
          <w:rFonts w:asciiTheme="minorHAnsi" w:hAnsiTheme="minorHAnsi" w:cstheme="minorHAnsi"/>
        </w:rPr>
        <w:t xml:space="preserve"> and skills.</w:t>
      </w:r>
    </w:p>
    <w:p w14:paraId="74CB13CD"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(Prior knowledge)</w:t>
      </w:r>
    </w:p>
    <w:p w14:paraId="2DC38B85" w14:textId="5A096612"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When learning is organised around major concepts, principles</w:t>
      </w:r>
      <w:r w:rsidR="00E02E35" w:rsidRPr="00A96D59">
        <w:rPr>
          <w:rFonts w:asciiTheme="minorHAnsi" w:hAnsiTheme="minorHAnsi" w:cstheme="minorHAnsi"/>
        </w:rPr>
        <w:t>,</w:t>
      </w:r>
      <w:r w:rsidRPr="00A96D59">
        <w:rPr>
          <w:rFonts w:asciiTheme="minorHAnsi" w:hAnsiTheme="minorHAnsi" w:cstheme="minorHAnsi"/>
        </w:rPr>
        <w:t xml:space="preserve"> and significant real world issues, within and across disciplines, it helps students make connections and build knowledge structures.</w:t>
      </w:r>
    </w:p>
    <w:p w14:paraId="41CC4475" w14:textId="77777777" w:rsidR="00D24527" w:rsidRPr="00A96D59" w:rsidRDefault="00D24527" w:rsidP="00D24527">
      <w:pPr>
        <w:pStyle w:val="NormalItalicindented"/>
        <w:spacing w:after="60"/>
        <w:rPr>
          <w:rFonts w:asciiTheme="minorHAnsi" w:hAnsiTheme="minorHAnsi" w:cstheme="minorHAnsi"/>
          <w:szCs w:val="22"/>
        </w:rPr>
      </w:pPr>
      <w:r w:rsidRPr="00A96D59">
        <w:rPr>
          <w:rFonts w:asciiTheme="minorHAnsi" w:hAnsiTheme="minorHAnsi" w:cstheme="minorHAnsi"/>
          <w:szCs w:val="22"/>
        </w:rPr>
        <w:t>(Deep knowledge and connectedness)</w:t>
      </w:r>
    </w:p>
    <w:p w14:paraId="546B1FDC" w14:textId="77777777"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Learning is facilitated when students actively monitor their own learning and consciously develop ways of organising and applying knowledge within and across contexts.</w:t>
      </w:r>
    </w:p>
    <w:p w14:paraId="2CB20F38"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(Metacognition)</w:t>
      </w:r>
    </w:p>
    <w:p w14:paraId="45FE9815" w14:textId="77777777"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Learners’ sense of self and motivation to learn affects learning.</w:t>
      </w:r>
    </w:p>
    <w:p w14:paraId="531D3512"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(Self-concept)</w:t>
      </w:r>
    </w:p>
    <w:p w14:paraId="2289CC68" w14:textId="77777777"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Learning needs to take place in a context of high expectations.</w:t>
      </w:r>
    </w:p>
    <w:p w14:paraId="1B737598"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(High expectations)</w:t>
      </w:r>
    </w:p>
    <w:p w14:paraId="37730A75" w14:textId="77777777"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Learners learn in different ways and at different rates.</w:t>
      </w:r>
    </w:p>
    <w:p w14:paraId="5364F3DC"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(Individual differences)</w:t>
      </w:r>
    </w:p>
    <w:p w14:paraId="62EC1217" w14:textId="77777777"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Different cultural environments, including the use of language, shape learners’ understandings and the way they learn.</w:t>
      </w:r>
    </w:p>
    <w:p w14:paraId="157EEE06"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(Socio-cultural effects)</w:t>
      </w:r>
    </w:p>
    <w:p w14:paraId="417E24B6" w14:textId="77777777"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Learning is a social and collaborative function as well as an individual one.</w:t>
      </w:r>
    </w:p>
    <w:p w14:paraId="1F532D5D"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(Collaborative learning)</w:t>
      </w:r>
    </w:p>
    <w:p w14:paraId="55001B0E" w14:textId="77777777" w:rsidR="00D24527" w:rsidRPr="00A96D59" w:rsidRDefault="00D24527" w:rsidP="00D24527">
      <w:pPr>
        <w:pStyle w:val="ListNumber"/>
        <w:numPr>
          <w:ilvl w:val="1"/>
          <w:numId w:val="33"/>
        </w:numPr>
        <w:tabs>
          <w:tab w:val="clear" w:pos="1440"/>
          <w:tab w:val="num" w:pos="360"/>
        </w:tabs>
        <w:spacing w:before="60" w:after="60"/>
        <w:ind w:left="284" w:hanging="284"/>
        <w:rPr>
          <w:rFonts w:asciiTheme="minorHAnsi" w:hAnsiTheme="minorHAnsi" w:cstheme="minorHAnsi"/>
        </w:rPr>
      </w:pPr>
      <w:r w:rsidRPr="00A96D59">
        <w:rPr>
          <w:rFonts w:asciiTheme="minorHAnsi" w:hAnsiTheme="minorHAnsi" w:cstheme="minorHAnsi"/>
        </w:rPr>
        <w:t>Learning is strengthened when learning outcomes and criteria for judging learning are made explicit and when students receive frequent feedback on their progress.</w:t>
      </w:r>
    </w:p>
    <w:p w14:paraId="001AD2DD" w14:textId="77777777" w:rsidR="00D24527" w:rsidRPr="00A96D59" w:rsidRDefault="00D24527" w:rsidP="00D24527">
      <w:pPr>
        <w:pStyle w:val="NormalItalicindented"/>
        <w:spacing w:after="60"/>
        <w:rPr>
          <w:rFonts w:asciiTheme="minorHAnsi" w:hAnsiTheme="minorHAnsi" w:cstheme="minorHAnsi"/>
        </w:rPr>
      </w:pPr>
      <w:r w:rsidRPr="00A96D59">
        <w:rPr>
          <w:rFonts w:asciiTheme="minorHAnsi" w:hAnsiTheme="minorHAnsi" w:cstheme="minorHAnsi"/>
        </w:rPr>
        <w:t>(Explicit expectations and feedback)</w:t>
      </w:r>
    </w:p>
    <w:bookmarkEnd w:id="12"/>
    <w:p w14:paraId="2018158B" w14:textId="359DB894" w:rsidR="00E02E35" w:rsidRPr="00A96D59" w:rsidRDefault="00E02E35">
      <w:pPr>
        <w:spacing w:before="0"/>
        <w:rPr>
          <w:rFonts w:asciiTheme="minorHAnsi" w:hAnsiTheme="minorHAnsi" w:cstheme="minorHAnsi"/>
        </w:rPr>
      </w:pPr>
      <w:r w:rsidRPr="00A96D59">
        <w:rPr>
          <w:rFonts w:asciiTheme="minorHAnsi" w:hAnsiTheme="minorHAnsi" w:cstheme="minorHAnsi"/>
        </w:rPr>
        <w:br w:type="page"/>
      </w:r>
    </w:p>
    <w:p w14:paraId="19EA0971" w14:textId="77777777" w:rsidR="00D24527" w:rsidRPr="00A96D59" w:rsidRDefault="00D24527" w:rsidP="00D24527">
      <w:pPr>
        <w:pStyle w:val="Heading1"/>
        <w:rPr>
          <w:rFonts w:asciiTheme="minorHAnsi" w:eastAsia="Calibri" w:hAnsiTheme="minorHAnsi" w:cstheme="minorHAnsi"/>
        </w:rPr>
      </w:pPr>
      <w:bookmarkStart w:id="17" w:name="_Toc115507345"/>
      <w:bookmarkStart w:id="18" w:name="_Toc116204762"/>
      <w:bookmarkStart w:id="19" w:name="_Toc116795620"/>
      <w:bookmarkStart w:id="20" w:name="_Toc116796569"/>
      <w:bookmarkStart w:id="21" w:name="_Toc116796752"/>
      <w:bookmarkStart w:id="22" w:name="_Toc150233023"/>
      <w:bookmarkStart w:id="23" w:name="_Toc150756606"/>
      <w:bookmarkStart w:id="24" w:name="_Toc150769948"/>
      <w:bookmarkStart w:id="25" w:name="_Toc315681953"/>
      <w:bookmarkStart w:id="26" w:name="_Toc346702744"/>
      <w:bookmarkStart w:id="27" w:name="_Toc1565904"/>
      <w:bookmarkStart w:id="28" w:name="_Toc59544616"/>
      <w:bookmarkStart w:id="29" w:name="_Hlk1636837"/>
      <w:bookmarkEnd w:id="13"/>
      <w:r w:rsidRPr="00A96D59">
        <w:rPr>
          <w:rFonts w:asciiTheme="minorHAnsi" w:hAnsiTheme="minorHAnsi" w:cstheme="minorHAnsi"/>
        </w:rPr>
        <w:lastRenderedPageBreak/>
        <w:t xml:space="preserve">General </w:t>
      </w:r>
      <w:bookmarkEnd w:id="17"/>
      <w:r w:rsidRPr="00A96D59">
        <w:rPr>
          <w:rFonts w:asciiTheme="minorHAnsi" w:hAnsiTheme="minorHAnsi" w:cstheme="minorHAnsi"/>
        </w:rPr>
        <w:t>C</w:t>
      </w:r>
      <w:r w:rsidRPr="00A96D59">
        <w:rPr>
          <w:rFonts w:asciiTheme="minorHAnsi" w:eastAsia="Calibri" w:hAnsiTheme="minorHAnsi" w:cstheme="minorHAnsi"/>
        </w:rPr>
        <w:t>apabilities</w:t>
      </w:r>
      <w:bookmarkEnd w:id="18"/>
      <w:bookmarkEnd w:id="19"/>
      <w:bookmarkEnd w:id="20"/>
      <w:bookmarkEnd w:id="21"/>
      <w:bookmarkEnd w:id="22"/>
      <w:bookmarkEnd w:id="23"/>
      <w:bookmarkEnd w:id="24"/>
      <w:bookmarkEnd w:id="25"/>
      <w:bookmarkEnd w:id="26"/>
      <w:bookmarkEnd w:id="27"/>
      <w:bookmarkEnd w:id="28"/>
    </w:p>
    <w:p w14:paraId="427904C0" w14:textId="4C8DF5D3" w:rsidR="00D24527" w:rsidRPr="00A96D59" w:rsidRDefault="00D24527" w:rsidP="00D24527">
      <w:pPr>
        <w:rPr>
          <w:rFonts w:asciiTheme="minorHAnsi" w:hAnsiTheme="minorHAnsi" w:cstheme="minorHAnsi"/>
        </w:rPr>
      </w:pPr>
      <w:bookmarkStart w:id="30" w:name="_Hlk1641431"/>
      <w:r w:rsidRPr="00A96D59">
        <w:rPr>
          <w:rFonts w:asciiTheme="minorHAnsi" w:hAnsiTheme="minorHAnsi" w:cstheme="minorHAnsi"/>
        </w:rPr>
        <w:t>All courses of study for the ACT Senior Secondary Certificate should enable students to develop essential capabilities for twenty-first century learners. These ‘capabilities’ comprise an integrated and interconnected set of knowledge, skills, behaviours</w:t>
      </w:r>
      <w:r w:rsidR="00E02E35" w:rsidRPr="00A96D59">
        <w:rPr>
          <w:rFonts w:asciiTheme="minorHAnsi" w:hAnsiTheme="minorHAnsi" w:cstheme="minorHAnsi"/>
        </w:rPr>
        <w:t>,</w:t>
      </w:r>
      <w:r w:rsidRPr="00A96D59">
        <w:rPr>
          <w:rFonts w:asciiTheme="minorHAnsi" w:hAnsiTheme="minorHAnsi" w:cstheme="minorHAnsi"/>
        </w:rPr>
        <w:t xml:space="preserve"> and dispositions that students develop and use in their learning across the curriculum.</w:t>
      </w:r>
    </w:p>
    <w:p w14:paraId="37B80547"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The capabilities include:</w:t>
      </w:r>
    </w:p>
    <w:p w14:paraId="29AF523B"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literacy</w:t>
      </w:r>
    </w:p>
    <w:p w14:paraId="45F26851"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numeracy</w:t>
      </w:r>
    </w:p>
    <w:p w14:paraId="7F98BED1"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information and communication technology (ICT)</w:t>
      </w:r>
    </w:p>
    <w:p w14:paraId="21DD5E80"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critical and creative thinking</w:t>
      </w:r>
    </w:p>
    <w:p w14:paraId="447F10AB"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personal and social</w:t>
      </w:r>
    </w:p>
    <w:p w14:paraId="59AF447D"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ethical behaviour</w:t>
      </w:r>
    </w:p>
    <w:p w14:paraId="33E35D7B"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intercultural understanding</w:t>
      </w:r>
    </w:p>
    <w:p w14:paraId="34860B01"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Courses of study for the ACT Senior Secondary Certificate should be both relevant to the lives of students and incorporate the contemporary issues they face. Hence, courses address the following three priorities. These priorities are:</w:t>
      </w:r>
    </w:p>
    <w:p w14:paraId="1560FE9B"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Aboriginal and Torres Strait Islander histories and cultures</w:t>
      </w:r>
    </w:p>
    <w:p w14:paraId="45144099"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Asia and Australia’s engagement with Asia</w:t>
      </w:r>
    </w:p>
    <w:p w14:paraId="34FF0194" w14:textId="77777777" w:rsidR="00D24527" w:rsidRPr="00A96D59" w:rsidRDefault="00D24527" w:rsidP="00D24527">
      <w:pPr>
        <w:pStyle w:val="ListBullets"/>
        <w:rPr>
          <w:rFonts w:asciiTheme="minorHAnsi" w:hAnsiTheme="minorHAnsi" w:cstheme="minorHAnsi"/>
        </w:rPr>
      </w:pPr>
      <w:r w:rsidRPr="00A96D59">
        <w:rPr>
          <w:rFonts w:asciiTheme="minorHAnsi" w:hAnsiTheme="minorHAnsi" w:cstheme="minorHAnsi"/>
        </w:rPr>
        <w:t>Sustainability</w:t>
      </w:r>
    </w:p>
    <w:p w14:paraId="35EC55FF" w14:textId="77777777" w:rsidR="00D24527" w:rsidRPr="00A96D59" w:rsidRDefault="00D24527" w:rsidP="00D24527">
      <w:pPr>
        <w:rPr>
          <w:rFonts w:asciiTheme="minorHAnsi" w:hAnsiTheme="minorHAnsi" w:cstheme="minorHAnsi"/>
        </w:rPr>
      </w:pPr>
      <w:r w:rsidRPr="00A96D59">
        <w:rPr>
          <w:rFonts w:asciiTheme="minorHAnsi" w:hAnsiTheme="minorHAnsi" w:cstheme="minorHAnsi"/>
        </w:rPr>
        <w:t xml:space="preserve">Elaboration of these General Capabilities and priorities is available on the ACARA website at </w:t>
      </w:r>
      <w:hyperlink r:id="rId12" w:history="1">
        <w:r w:rsidRPr="00A96D59">
          <w:rPr>
            <w:rStyle w:val="Hyperlink"/>
            <w:rFonts w:asciiTheme="minorHAnsi" w:hAnsiTheme="minorHAnsi" w:cstheme="minorHAnsi"/>
          </w:rPr>
          <w:t>www.australiancurriculum.edu.au</w:t>
        </w:r>
      </w:hyperlink>
      <w:r w:rsidRPr="00A96D59">
        <w:rPr>
          <w:rFonts w:asciiTheme="minorHAnsi" w:hAnsiTheme="minorHAnsi" w:cstheme="minorHAnsi"/>
        </w:rPr>
        <w:t>.</w:t>
      </w:r>
    </w:p>
    <w:bookmarkEnd w:id="11"/>
    <w:bookmarkEnd w:id="14"/>
    <w:bookmarkEnd w:id="29"/>
    <w:bookmarkEnd w:id="30"/>
    <w:p w14:paraId="46ABD933" w14:textId="77777777" w:rsidR="00D24527" w:rsidRPr="00A96D59" w:rsidRDefault="00D24527" w:rsidP="00D24527">
      <w:pPr>
        <w:pStyle w:val="Heading3"/>
        <w:rPr>
          <w:rFonts w:asciiTheme="minorHAnsi" w:hAnsiTheme="minorHAnsi" w:cstheme="minorHAnsi"/>
        </w:rPr>
      </w:pPr>
      <w:r w:rsidRPr="00A96D59">
        <w:rPr>
          <w:rFonts w:asciiTheme="minorHAnsi" w:hAnsiTheme="minorHAnsi" w:cstheme="minorHAnsi"/>
        </w:rPr>
        <w:t>Literacy</w:t>
      </w:r>
    </w:p>
    <w:p w14:paraId="49B850E5" w14:textId="77C74C71" w:rsidR="00D24527" w:rsidRPr="00A96D59" w:rsidRDefault="00D24527" w:rsidP="00D24527">
      <w:pPr>
        <w:rPr>
          <w:rFonts w:asciiTheme="minorHAnsi" w:hAnsiTheme="minorHAnsi" w:cstheme="minorHAnsi"/>
        </w:rPr>
      </w:pPr>
      <w:r w:rsidRPr="00A96D59">
        <w:rPr>
          <w:rFonts w:asciiTheme="minorHAnsi" w:hAnsiTheme="minorHAnsi" w:cstheme="minorHAnsi"/>
        </w:rPr>
        <w:t xml:space="preserve">Literacy is important in the development of the skills and strategies needed to express, interpret, and communicate complex information and ideas. In </w:t>
      </w:r>
      <w:r w:rsidRPr="00A96D59">
        <w:rPr>
          <w:rStyle w:val="Emphasis"/>
          <w:rFonts w:asciiTheme="minorHAnsi" w:hAnsiTheme="minorHAnsi" w:cstheme="minorHAnsi"/>
        </w:rPr>
        <w:t xml:space="preserve">English </w:t>
      </w:r>
      <w:r w:rsidRPr="00A96D59">
        <w:rPr>
          <w:rFonts w:asciiTheme="minorHAnsi" w:hAnsiTheme="minorHAnsi" w:cstheme="minorHAnsi"/>
        </w:rPr>
        <w:t>students apply, extend</w:t>
      </w:r>
      <w:r w:rsidR="00E02E35" w:rsidRPr="00A96D59">
        <w:rPr>
          <w:rFonts w:asciiTheme="minorHAnsi" w:hAnsiTheme="minorHAnsi" w:cstheme="minorHAnsi"/>
        </w:rPr>
        <w:t>,</w:t>
      </w:r>
      <w:r w:rsidRPr="00A96D59">
        <w:rPr>
          <w:rFonts w:asciiTheme="minorHAnsi" w:hAnsiTheme="minorHAnsi" w:cstheme="minorHAnsi"/>
        </w:rPr>
        <w:t xml:space="preserve"> and refine their repertoire of literacy skills and practices as they examine how meaning is communicated and as they engage in creative response and argument. Students compare texts and consider them in relation to their contexts and purposes, and they consider how texts are created for specific purposes, contexts</w:t>
      </w:r>
      <w:r w:rsidR="00E02E35" w:rsidRPr="00A96D59">
        <w:rPr>
          <w:rFonts w:asciiTheme="minorHAnsi" w:hAnsiTheme="minorHAnsi" w:cstheme="minorHAnsi"/>
        </w:rPr>
        <w:t>,</w:t>
      </w:r>
      <w:r w:rsidRPr="00A96D59">
        <w:rPr>
          <w:rFonts w:asciiTheme="minorHAnsi" w:hAnsiTheme="minorHAnsi" w:cstheme="minorHAnsi"/>
        </w:rPr>
        <w:t xml:space="preserve"> and audiences.</w:t>
      </w:r>
    </w:p>
    <w:p w14:paraId="3F043317" w14:textId="77777777" w:rsidR="00D24527" w:rsidRPr="00A96D59" w:rsidRDefault="00D24527" w:rsidP="00D24527">
      <w:pPr>
        <w:pStyle w:val="Heading3"/>
        <w:rPr>
          <w:rFonts w:asciiTheme="minorHAnsi" w:hAnsiTheme="minorHAnsi" w:cstheme="minorHAnsi"/>
        </w:rPr>
      </w:pPr>
      <w:r w:rsidRPr="00A96D59">
        <w:rPr>
          <w:rFonts w:asciiTheme="minorHAnsi" w:hAnsiTheme="minorHAnsi" w:cstheme="minorHAnsi"/>
        </w:rPr>
        <w:t>Numeracy</w:t>
      </w:r>
    </w:p>
    <w:p w14:paraId="1F28C14A" w14:textId="680E80C6" w:rsidR="00C25D3A" w:rsidRPr="00A96D59" w:rsidRDefault="00D24527" w:rsidP="00D24527">
      <w:pPr>
        <w:rPr>
          <w:rFonts w:asciiTheme="minorHAnsi" w:hAnsiTheme="minorHAnsi" w:cstheme="minorHAnsi"/>
        </w:rPr>
      </w:pPr>
      <w:r w:rsidRPr="00A96D59">
        <w:rPr>
          <w:rFonts w:asciiTheme="minorHAnsi" w:hAnsiTheme="minorHAnsi" w:cstheme="minorHAnsi"/>
        </w:rPr>
        <w:t xml:space="preserve">Students use numeracy in </w:t>
      </w:r>
      <w:r w:rsidRPr="00A96D59">
        <w:rPr>
          <w:rStyle w:val="Emphasis"/>
          <w:rFonts w:asciiTheme="minorHAnsi" w:hAnsiTheme="minorHAnsi" w:cstheme="minorHAnsi"/>
        </w:rPr>
        <w:t xml:space="preserve">English </w:t>
      </w:r>
      <w:r w:rsidRPr="00A96D59">
        <w:rPr>
          <w:rFonts w:asciiTheme="minorHAnsi" w:hAnsiTheme="minorHAnsi" w:cstheme="minorHAnsi"/>
        </w:rPr>
        <w:t>when they practise and apply the skills of interpreting and analysing, comparing</w:t>
      </w:r>
      <w:r w:rsidR="00E02E35" w:rsidRPr="00A96D59">
        <w:rPr>
          <w:rFonts w:asciiTheme="minorHAnsi" w:hAnsiTheme="minorHAnsi" w:cstheme="minorHAnsi"/>
        </w:rPr>
        <w:t>,</w:t>
      </w:r>
      <w:r w:rsidRPr="00A96D59">
        <w:rPr>
          <w:rFonts w:asciiTheme="minorHAnsi" w:hAnsiTheme="minorHAnsi" w:cstheme="minorHAnsi"/>
        </w:rPr>
        <w:t xml:space="preserve"> and contrasting, making connections, posing</w:t>
      </w:r>
      <w:r w:rsidR="00E02E35" w:rsidRPr="00A96D59">
        <w:rPr>
          <w:rFonts w:asciiTheme="minorHAnsi" w:hAnsiTheme="minorHAnsi" w:cstheme="minorHAnsi"/>
        </w:rPr>
        <w:t>,</w:t>
      </w:r>
      <w:r w:rsidRPr="00A96D59">
        <w:rPr>
          <w:rFonts w:asciiTheme="minorHAnsi" w:hAnsiTheme="minorHAnsi" w:cstheme="minorHAnsi"/>
        </w:rPr>
        <w:t xml:space="preserve"> and proving arguments, making inferences and problem solving as they create and respond to a range of texts. For example, students use numeracy skills when they create and interpret sequences and spatial information in non-fiction texts or consider timing and sequence when developing photo stories. They draw conclusions from statistical information, interpret and use quantitative data as evidence in persuasive texts and evaluate the use of statistics in media and other reports.</w:t>
      </w:r>
    </w:p>
    <w:p w14:paraId="798BF5BE" w14:textId="77777777" w:rsidR="00C25D3A" w:rsidRPr="00A96D59" w:rsidRDefault="00C25D3A">
      <w:pPr>
        <w:rPr>
          <w:rFonts w:asciiTheme="minorHAnsi" w:hAnsiTheme="minorHAnsi" w:cstheme="minorHAnsi"/>
        </w:rPr>
      </w:pPr>
      <w:r w:rsidRPr="00A96D59">
        <w:rPr>
          <w:rFonts w:asciiTheme="minorHAnsi" w:hAnsiTheme="minorHAnsi" w:cstheme="minorHAnsi"/>
        </w:rPr>
        <w:br w:type="page"/>
      </w:r>
    </w:p>
    <w:p w14:paraId="095F6D44" w14:textId="77777777" w:rsidR="00D24527" w:rsidRPr="00A96D59" w:rsidRDefault="00D24527" w:rsidP="00D24527">
      <w:pPr>
        <w:pStyle w:val="Heading3"/>
        <w:rPr>
          <w:rFonts w:asciiTheme="minorHAnsi" w:hAnsiTheme="minorHAnsi" w:cstheme="minorHAnsi"/>
        </w:rPr>
      </w:pPr>
      <w:r w:rsidRPr="00A96D59">
        <w:rPr>
          <w:rFonts w:asciiTheme="minorHAnsi" w:hAnsiTheme="minorHAnsi" w:cstheme="minorHAnsi"/>
        </w:rPr>
        <w:lastRenderedPageBreak/>
        <w:t xml:space="preserve">Information and </w:t>
      </w:r>
      <w:r w:rsidR="00C27295" w:rsidRPr="00A96D59">
        <w:rPr>
          <w:rFonts w:asciiTheme="minorHAnsi" w:hAnsiTheme="minorHAnsi" w:cstheme="minorHAnsi"/>
        </w:rPr>
        <w:t>C</w:t>
      </w:r>
      <w:r w:rsidRPr="00A96D59">
        <w:rPr>
          <w:rFonts w:asciiTheme="minorHAnsi" w:hAnsiTheme="minorHAnsi" w:cstheme="minorHAnsi"/>
        </w:rPr>
        <w:t xml:space="preserve">ommunication </w:t>
      </w:r>
      <w:r w:rsidR="00C27295" w:rsidRPr="00A96D59">
        <w:rPr>
          <w:rFonts w:asciiTheme="minorHAnsi" w:hAnsiTheme="minorHAnsi" w:cstheme="minorHAnsi"/>
        </w:rPr>
        <w:t>T</w:t>
      </w:r>
      <w:r w:rsidRPr="00A96D59">
        <w:rPr>
          <w:rFonts w:asciiTheme="minorHAnsi" w:hAnsiTheme="minorHAnsi" w:cstheme="minorHAnsi"/>
        </w:rPr>
        <w:t xml:space="preserve">echnology (ICT) </w:t>
      </w:r>
      <w:r w:rsidR="00C27295" w:rsidRPr="00A96D59">
        <w:rPr>
          <w:rFonts w:asciiTheme="minorHAnsi" w:hAnsiTheme="minorHAnsi" w:cstheme="minorHAnsi"/>
        </w:rPr>
        <w:t>C</w:t>
      </w:r>
      <w:r w:rsidRPr="00A96D59">
        <w:rPr>
          <w:rFonts w:asciiTheme="minorHAnsi" w:hAnsiTheme="minorHAnsi" w:cstheme="minorHAnsi"/>
        </w:rPr>
        <w:t>apability</w:t>
      </w:r>
    </w:p>
    <w:p w14:paraId="2CEF8B44" w14:textId="33598FED" w:rsidR="00D24527" w:rsidRPr="00A96D59" w:rsidRDefault="00D24527" w:rsidP="00D24527">
      <w:pPr>
        <w:rPr>
          <w:rFonts w:asciiTheme="minorHAnsi" w:hAnsiTheme="minorHAnsi" w:cstheme="minorHAnsi"/>
        </w:rPr>
      </w:pPr>
      <w:r w:rsidRPr="00A96D59">
        <w:rPr>
          <w:rFonts w:asciiTheme="minorHAnsi" w:hAnsiTheme="minorHAnsi" w:cstheme="minorHAnsi"/>
        </w:rPr>
        <w:t xml:space="preserve">There is a particular focus in </w:t>
      </w:r>
      <w:r w:rsidRPr="00A96D59">
        <w:rPr>
          <w:rStyle w:val="Emphasis"/>
          <w:rFonts w:asciiTheme="minorHAnsi" w:hAnsiTheme="minorHAnsi" w:cstheme="minorHAnsi"/>
        </w:rPr>
        <w:t>English</w:t>
      </w:r>
      <w:r w:rsidRPr="00A96D59">
        <w:rPr>
          <w:rFonts w:asciiTheme="minorHAnsi" w:hAnsiTheme="minorHAnsi" w:cstheme="minorHAnsi"/>
        </w:rPr>
        <w:t xml:space="preserve"> on ICT through the use of digital texts and on understanding and creating multimodal texts. For example, students explore the effects of sound and image as they consider how ideas are communicated in digital texts. They use digital technologies when they access, manage</w:t>
      </w:r>
      <w:r w:rsidR="00E02E35" w:rsidRPr="00A96D59">
        <w:rPr>
          <w:rFonts w:asciiTheme="minorHAnsi" w:hAnsiTheme="minorHAnsi" w:cstheme="minorHAnsi"/>
        </w:rPr>
        <w:t>,</w:t>
      </w:r>
      <w:r w:rsidRPr="00A96D59">
        <w:rPr>
          <w:rFonts w:asciiTheme="minorHAnsi" w:hAnsiTheme="minorHAnsi" w:cstheme="minorHAnsi"/>
        </w:rPr>
        <w:t xml:space="preserve"> and use information and when creating their own texts. They develop skills in reading, viewing</w:t>
      </w:r>
      <w:r w:rsidR="00E02E35" w:rsidRPr="00A96D59">
        <w:rPr>
          <w:rFonts w:asciiTheme="minorHAnsi" w:hAnsiTheme="minorHAnsi" w:cstheme="minorHAnsi"/>
        </w:rPr>
        <w:t>,</w:t>
      </w:r>
      <w:r w:rsidRPr="00A96D59">
        <w:rPr>
          <w:rFonts w:asciiTheme="minorHAnsi" w:hAnsiTheme="minorHAnsi" w:cstheme="minorHAnsi"/>
        </w:rPr>
        <w:t xml:space="preserve"> and responding to digital and multimodal texts and analysing the effects of the use of different mediums on meaning and interpretation.</w:t>
      </w:r>
    </w:p>
    <w:p w14:paraId="7CBE8711" w14:textId="77777777" w:rsidR="00D24527" w:rsidRPr="00A96D59" w:rsidRDefault="00D24527" w:rsidP="00D24527">
      <w:pPr>
        <w:pStyle w:val="Heading3"/>
        <w:rPr>
          <w:rFonts w:asciiTheme="minorHAnsi" w:hAnsiTheme="minorHAnsi" w:cstheme="minorHAnsi"/>
        </w:rPr>
      </w:pPr>
      <w:r w:rsidRPr="00A96D59">
        <w:rPr>
          <w:rFonts w:asciiTheme="minorHAnsi" w:hAnsiTheme="minorHAnsi" w:cstheme="minorHAnsi"/>
        </w:rPr>
        <w:t xml:space="preserve">Critical and </w:t>
      </w:r>
      <w:r w:rsidR="00C27295" w:rsidRPr="00A96D59">
        <w:rPr>
          <w:rFonts w:asciiTheme="minorHAnsi" w:hAnsiTheme="minorHAnsi" w:cstheme="minorHAnsi"/>
        </w:rPr>
        <w:t>C</w:t>
      </w:r>
      <w:r w:rsidRPr="00A96D59">
        <w:rPr>
          <w:rFonts w:asciiTheme="minorHAnsi" w:hAnsiTheme="minorHAnsi" w:cstheme="minorHAnsi"/>
        </w:rPr>
        <w:t xml:space="preserve">reative </w:t>
      </w:r>
      <w:r w:rsidR="00C27295" w:rsidRPr="00A96D59">
        <w:rPr>
          <w:rFonts w:asciiTheme="minorHAnsi" w:hAnsiTheme="minorHAnsi" w:cstheme="minorHAnsi"/>
        </w:rPr>
        <w:t>T</w:t>
      </w:r>
      <w:r w:rsidRPr="00A96D59">
        <w:rPr>
          <w:rFonts w:asciiTheme="minorHAnsi" w:hAnsiTheme="minorHAnsi" w:cstheme="minorHAnsi"/>
        </w:rPr>
        <w:t>hinking</w:t>
      </w:r>
    </w:p>
    <w:p w14:paraId="34508F70" w14:textId="49442691" w:rsidR="00D24527" w:rsidRPr="00A96D59" w:rsidRDefault="00D24527" w:rsidP="00D24527">
      <w:pPr>
        <w:rPr>
          <w:rFonts w:asciiTheme="minorHAnsi" w:hAnsiTheme="minorHAnsi" w:cstheme="minorHAnsi"/>
        </w:rPr>
      </w:pPr>
      <w:r w:rsidRPr="00A96D59">
        <w:rPr>
          <w:rFonts w:asciiTheme="minorHAnsi" w:hAnsiTheme="minorHAnsi" w:cstheme="minorHAnsi"/>
        </w:rPr>
        <w:t xml:space="preserve">Critical and creative thinking is integral to the study of and creation of texts in </w:t>
      </w:r>
      <w:r w:rsidRPr="00A96D59">
        <w:rPr>
          <w:rStyle w:val="Emphasis"/>
          <w:rFonts w:asciiTheme="minorHAnsi" w:hAnsiTheme="minorHAnsi" w:cstheme="minorHAnsi"/>
        </w:rPr>
        <w:t>English</w:t>
      </w:r>
      <w:r w:rsidRPr="00A96D59">
        <w:rPr>
          <w:rFonts w:asciiTheme="minorHAnsi" w:hAnsiTheme="minorHAnsi" w:cstheme="minorHAnsi"/>
        </w:rPr>
        <w:t>. Students analyse and evaluate issues and ideas presented in texts. In both thinking about and creating their own texts, they recognise and develop arguments, use evidence</w:t>
      </w:r>
      <w:r w:rsidR="00E02E35" w:rsidRPr="00A96D59">
        <w:rPr>
          <w:rFonts w:asciiTheme="minorHAnsi" w:hAnsiTheme="minorHAnsi" w:cstheme="minorHAnsi"/>
        </w:rPr>
        <w:t>,</w:t>
      </w:r>
      <w:r w:rsidRPr="00A96D59">
        <w:rPr>
          <w:rFonts w:asciiTheme="minorHAnsi" w:hAnsiTheme="minorHAnsi" w:cstheme="minorHAnsi"/>
        </w:rPr>
        <w:t xml:space="preserve"> and draw reasoned conclusions. Students experiment with text structures and language features as they transform and adapt texts for different purposes, contexts</w:t>
      </w:r>
      <w:r w:rsidR="00E02E35" w:rsidRPr="00A96D59">
        <w:rPr>
          <w:rFonts w:asciiTheme="minorHAnsi" w:hAnsiTheme="minorHAnsi" w:cstheme="minorHAnsi"/>
        </w:rPr>
        <w:t>,</w:t>
      </w:r>
      <w:r w:rsidRPr="00A96D59">
        <w:rPr>
          <w:rFonts w:asciiTheme="minorHAnsi" w:hAnsiTheme="minorHAnsi" w:cstheme="minorHAnsi"/>
        </w:rPr>
        <w:t xml:space="preserve"> and audiences. Students use critical thinking when they use their knowledge of language to analyse a range of texts in relation to their purpose, context, audience, structural and language features, and underlying and unstated assumptions. They investigate the ways language is used to position individuals and social and cultural groups. Creative thinking enables students to apply imaginative and inventive capacities in the creation of their own original works.</w:t>
      </w:r>
    </w:p>
    <w:p w14:paraId="119B83B2" w14:textId="77777777" w:rsidR="00D24527" w:rsidRPr="00A96D59" w:rsidRDefault="00D24527" w:rsidP="00D24527">
      <w:pPr>
        <w:pStyle w:val="Heading3"/>
        <w:rPr>
          <w:rFonts w:asciiTheme="minorHAnsi" w:hAnsiTheme="minorHAnsi" w:cstheme="minorHAnsi"/>
        </w:rPr>
      </w:pPr>
      <w:r w:rsidRPr="00A96D59">
        <w:rPr>
          <w:rFonts w:asciiTheme="minorHAnsi" w:hAnsiTheme="minorHAnsi" w:cstheme="minorHAnsi"/>
        </w:rPr>
        <w:t xml:space="preserve">Personal and </w:t>
      </w:r>
      <w:r w:rsidR="00C27295" w:rsidRPr="00A96D59">
        <w:rPr>
          <w:rFonts w:asciiTheme="minorHAnsi" w:hAnsiTheme="minorHAnsi" w:cstheme="minorHAnsi"/>
        </w:rPr>
        <w:t>S</w:t>
      </w:r>
      <w:r w:rsidRPr="00A96D59">
        <w:rPr>
          <w:rFonts w:asciiTheme="minorHAnsi" w:hAnsiTheme="minorHAnsi" w:cstheme="minorHAnsi"/>
        </w:rPr>
        <w:t xml:space="preserve">ocial </w:t>
      </w:r>
      <w:r w:rsidR="00C27295" w:rsidRPr="00A96D59">
        <w:rPr>
          <w:rFonts w:asciiTheme="minorHAnsi" w:hAnsiTheme="minorHAnsi" w:cstheme="minorHAnsi"/>
        </w:rPr>
        <w:t>C</w:t>
      </w:r>
      <w:r w:rsidRPr="00A96D59">
        <w:rPr>
          <w:rFonts w:asciiTheme="minorHAnsi" w:hAnsiTheme="minorHAnsi" w:cstheme="minorHAnsi"/>
        </w:rPr>
        <w:t>apability</w:t>
      </w:r>
    </w:p>
    <w:p w14:paraId="16180C7F" w14:textId="40F0C586" w:rsidR="00D24527" w:rsidRPr="00A96D59" w:rsidRDefault="00D24527" w:rsidP="00D24527">
      <w:pPr>
        <w:rPr>
          <w:rFonts w:asciiTheme="minorHAnsi" w:hAnsiTheme="minorHAnsi" w:cstheme="minorHAnsi"/>
        </w:rPr>
      </w:pPr>
      <w:r w:rsidRPr="00A96D59">
        <w:rPr>
          <w:rFonts w:asciiTheme="minorHAnsi" w:hAnsiTheme="minorHAnsi" w:cstheme="minorHAnsi"/>
        </w:rPr>
        <w:t xml:space="preserve">Students develop personal and social capability in </w:t>
      </w:r>
      <w:r w:rsidRPr="00A96D59">
        <w:rPr>
          <w:rStyle w:val="Emphasis"/>
          <w:rFonts w:asciiTheme="minorHAnsi" w:hAnsiTheme="minorHAnsi" w:cstheme="minorHAnsi"/>
        </w:rPr>
        <w:t>English</w:t>
      </w:r>
      <w:r w:rsidRPr="00A96D59">
        <w:rPr>
          <w:rFonts w:asciiTheme="minorHAnsi" w:hAnsiTheme="minorHAnsi" w:cstheme="minorHAnsi"/>
        </w:rPr>
        <w:t xml:space="preserve"> by enhancing their communication skills, teamwork</w:t>
      </w:r>
      <w:r w:rsidR="00E02E35" w:rsidRPr="00A96D59">
        <w:rPr>
          <w:rFonts w:asciiTheme="minorHAnsi" w:hAnsiTheme="minorHAnsi" w:cstheme="minorHAnsi"/>
        </w:rPr>
        <w:t>,</w:t>
      </w:r>
      <w:r w:rsidRPr="00A96D59">
        <w:rPr>
          <w:rFonts w:asciiTheme="minorHAnsi" w:hAnsiTheme="minorHAnsi" w:cstheme="minorHAnsi"/>
        </w:rPr>
        <w:t xml:space="preserve"> and capacity to empathise with and appreciate the perspectives of others. Close study of texts assists students to understand different personal and social experiences, perspectives</w:t>
      </w:r>
      <w:r w:rsidR="00E02E35" w:rsidRPr="00A96D59">
        <w:rPr>
          <w:rFonts w:asciiTheme="minorHAnsi" w:hAnsiTheme="minorHAnsi" w:cstheme="minorHAnsi"/>
        </w:rPr>
        <w:t>,</w:t>
      </w:r>
      <w:r w:rsidRPr="00A96D59">
        <w:rPr>
          <w:rFonts w:asciiTheme="minorHAnsi" w:hAnsiTheme="minorHAnsi" w:cstheme="minorHAnsi"/>
        </w:rPr>
        <w:t xml:space="preserve"> and challenges. Students identify and express their own opinions, beliefs</w:t>
      </w:r>
      <w:r w:rsidR="00E02E35" w:rsidRPr="00A96D59">
        <w:rPr>
          <w:rFonts w:asciiTheme="minorHAnsi" w:hAnsiTheme="minorHAnsi" w:cstheme="minorHAnsi"/>
        </w:rPr>
        <w:t>,</w:t>
      </w:r>
      <w:r w:rsidRPr="00A96D59">
        <w:rPr>
          <w:rFonts w:asciiTheme="minorHAnsi" w:hAnsiTheme="minorHAnsi" w:cstheme="minorHAnsi"/>
        </w:rPr>
        <w:t xml:space="preserve"> and responses by interacting with a range of texts. </w:t>
      </w:r>
      <w:r w:rsidRPr="00A96D59">
        <w:rPr>
          <w:rStyle w:val="Emphasis"/>
          <w:rFonts w:asciiTheme="minorHAnsi" w:hAnsiTheme="minorHAnsi" w:cstheme="minorHAnsi"/>
        </w:rPr>
        <w:t>English</w:t>
      </w:r>
      <w:r w:rsidRPr="00A96D59">
        <w:rPr>
          <w:rFonts w:asciiTheme="minorHAnsi" w:hAnsiTheme="minorHAnsi" w:cstheme="minorHAnsi"/>
        </w:rPr>
        <w:t xml:space="preserve"> actively assists students in the development of communication skills needed for analysis, research and the expression of viewpoints and arguments. Students work collaboratively in teams and also independently as part of their learning and research endeavours.</w:t>
      </w:r>
    </w:p>
    <w:p w14:paraId="33A42CE5" w14:textId="77777777" w:rsidR="00D24527" w:rsidRPr="00A96D59" w:rsidRDefault="00D24527" w:rsidP="00D24527">
      <w:pPr>
        <w:pStyle w:val="Heading3"/>
        <w:rPr>
          <w:rFonts w:asciiTheme="minorHAnsi" w:hAnsiTheme="minorHAnsi" w:cstheme="minorHAnsi"/>
        </w:rPr>
      </w:pPr>
      <w:r w:rsidRPr="00A96D59">
        <w:rPr>
          <w:rFonts w:asciiTheme="minorHAnsi" w:hAnsiTheme="minorHAnsi" w:cstheme="minorHAnsi"/>
        </w:rPr>
        <w:t xml:space="preserve">Ethical </w:t>
      </w:r>
      <w:r w:rsidR="00C27295" w:rsidRPr="00A96D59">
        <w:rPr>
          <w:rFonts w:asciiTheme="minorHAnsi" w:hAnsiTheme="minorHAnsi" w:cstheme="minorHAnsi"/>
        </w:rPr>
        <w:t>U</w:t>
      </w:r>
      <w:r w:rsidRPr="00A96D59">
        <w:rPr>
          <w:rFonts w:asciiTheme="minorHAnsi" w:hAnsiTheme="minorHAnsi" w:cstheme="minorHAnsi"/>
        </w:rPr>
        <w:t>nderstanding</w:t>
      </w:r>
    </w:p>
    <w:p w14:paraId="3C5B0EFB" w14:textId="4D72FE8A" w:rsidR="00D24527" w:rsidRPr="00A96D59" w:rsidRDefault="00D24527" w:rsidP="00D24527">
      <w:pPr>
        <w:rPr>
          <w:rFonts w:asciiTheme="minorHAnsi" w:hAnsiTheme="minorHAnsi" w:cstheme="minorHAnsi"/>
        </w:rPr>
      </w:pPr>
      <w:r w:rsidRPr="00A96D59">
        <w:rPr>
          <w:rFonts w:asciiTheme="minorHAnsi" w:hAnsiTheme="minorHAnsi" w:cstheme="minorHAnsi"/>
        </w:rPr>
        <w:t xml:space="preserve">In </w:t>
      </w:r>
      <w:r w:rsidRPr="00A96D59">
        <w:rPr>
          <w:rStyle w:val="Emphasis"/>
          <w:rFonts w:asciiTheme="minorHAnsi" w:hAnsiTheme="minorHAnsi" w:cstheme="minorHAnsi"/>
        </w:rPr>
        <w:t xml:space="preserve">English </w:t>
      </w:r>
      <w:r w:rsidRPr="00A96D59">
        <w:rPr>
          <w:rFonts w:asciiTheme="minorHAnsi" w:hAnsiTheme="minorHAnsi" w:cstheme="minorHAnsi"/>
        </w:rPr>
        <w:t>ethical</w:t>
      </w:r>
      <w:r w:rsidR="008E1BFE">
        <w:rPr>
          <w:rFonts w:asciiTheme="minorHAnsi" w:hAnsiTheme="minorHAnsi" w:cstheme="minorHAnsi"/>
        </w:rPr>
        <w:t xml:space="preserve"> </w:t>
      </w:r>
      <w:r w:rsidRPr="00A96D59">
        <w:rPr>
          <w:rFonts w:asciiTheme="minorHAnsi" w:hAnsiTheme="minorHAnsi" w:cstheme="minorHAnsi"/>
        </w:rPr>
        <w:t>understanding is explored through the selection of texts for study, for example, when students engage with ethical dilemmas presented in texts, considering reasons for actions and implications of decisions. They explore and question values, attitudes, perspectives</w:t>
      </w:r>
      <w:r w:rsidR="00E02E35" w:rsidRPr="00A96D59">
        <w:rPr>
          <w:rFonts w:asciiTheme="minorHAnsi" w:hAnsiTheme="minorHAnsi" w:cstheme="minorHAnsi"/>
        </w:rPr>
        <w:t>,</w:t>
      </w:r>
      <w:r w:rsidRPr="00A96D59">
        <w:rPr>
          <w:rFonts w:asciiTheme="minorHAnsi" w:hAnsiTheme="minorHAnsi" w:cstheme="minorHAnsi"/>
        </w:rPr>
        <w:t xml:space="preserve"> and assumptions in texts, examining how they are presented, their impact on audiences and how they are reflected in their own responses. Through the study of </w:t>
      </w:r>
      <w:r w:rsidRPr="00A96D59">
        <w:rPr>
          <w:rStyle w:val="Emphasis"/>
          <w:rFonts w:asciiTheme="minorHAnsi" w:hAnsiTheme="minorHAnsi" w:cstheme="minorHAnsi"/>
        </w:rPr>
        <w:t>English</w:t>
      </w:r>
      <w:r w:rsidRPr="00A96D59">
        <w:rPr>
          <w:rFonts w:asciiTheme="minorHAnsi" w:hAnsiTheme="minorHAnsi" w:cstheme="minorHAnsi"/>
        </w:rPr>
        <w:t xml:space="preserve"> students come to appreciate and develop greater empathy for the rights and opinions of others. They develop increasingly advanced communication, research</w:t>
      </w:r>
      <w:r w:rsidR="00E02E35" w:rsidRPr="00A96D59">
        <w:rPr>
          <w:rFonts w:asciiTheme="minorHAnsi" w:hAnsiTheme="minorHAnsi" w:cstheme="minorHAnsi"/>
        </w:rPr>
        <w:t>,</w:t>
      </w:r>
      <w:r w:rsidRPr="00A96D59">
        <w:rPr>
          <w:rFonts w:asciiTheme="minorHAnsi" w:hAnsiTheme="minorHAnsi" w:cstheme="minorHAnsi"/>
        </w:rPr>
        <w:t xml:space="preserve"> and presentation skills to express viewpoints.</w:t>
      </w:r>
    </w:p>
    <w:p w14:paraId="0C5A7918" w14:textId="77777777" w:rsidR="00D24527" w:rsidRPr="00A96D59" w:rsidRDefault="00D24527" w:rsidP="00D24527">
      <w:pPr>
        <w:pStyle w:val="Heading3"/>
        <w:rPr>
          <w:rFonts w:asciiTheme="minorHAnsi" w:hAnsiTheme="minorHAnsi" w:cstheme="minorHAnsi"/>
        </w:rPr>
      </w:pPr>
      <w:r w:rsidRPr="00A96D59">
        <w:rPr>
          <w:rFonts w:asciiTheme="minorHAnsi" w:hAnsiTheme="minorHAnsi" w:cstheme="minorHAnsi"/>
        </w:rPr>
        <w:t xml:space="preserve">Intercultural </w:t>
      </w:r>
      <w:r w:rsidR="00C27295" w:rsidRPr="00A96D59">
        <w:rPr>
          <w:rFonts w:asciiTheme="minorHAnsi" w:hAnsiTheme="minorHAnsi" w:cstheme="minorHAnsi"/>
        </w:rPr>
        <w:t>U</w:t>
      </w:r>
      <w:r w:rsidRPr="00A96D59">
        <w:rPr>
          <w:rFonts w:asciiTheme="minorHAnsi" w:hAnsiTheme="minorHAnsi" w:cstheme="minorHAnsi"/>
        </w:rPr>
        <w:t>nderstanding</w:t>
      </w:r>
    </w:p>
    <w:p w14:paraId="05E45342" w14:textId="298F195D" w:rsidR="0057336A" w:rsidRPr="00A96D59" w:rsidRDefault="00D24527" w:rsidP="00D24527">
      <w:pPr>
        <w:rPr>
          <w:rFonts w:asciiTheme="minorHAnsi" w:hAnsiTheme="minorHAnsi" w:cstheme="minorHAnsi"/>
        </w:rPr>
      </w:pPr>
      <w:r w:rsidRPr="00A96D59">
        <w:rPr>
          <w:rFonts w:asciiTheme="minorHAnsi" w:hAnsiTheme="minorHAnsi" w:cstheme="minorHAnsi"/>
        </w:rPr>
        <w:t xml:space="preserve">In </w:t>
      </w:r>
      <w:r w:rsidRPr="00A96D59">
        <w:rPr>
          <w:rStyle w:val="Emphasis"/>
          <w:rFonts w:asciiTheme="minorHAnsi" w:hAnsiTheme="minorHAnsi" w:cstheme="minorHAnsi"/>
        </w:rPr>
        <w:t>English</w:t>
      </w:r>
      <w:r w:rsidRPr="00A96D59">
        <w:rPr>
          <w:rFonts w:asciiTheme="minorHAnsi" w:hAnsiTheme="minorHAnsi" w:cstheme="minorHAnsi"/>
        </w:rPr>
        <w:t>,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w:t>
      </w:r>
      <w:r w:rsidR="00E02E35" w:rsidRPr="00A96D59">
        <w:rPr>
          <w:rFonts w:asciiTheme="minorHAnsi" w:hAnsiTheme="minorHAnsi" w:cstheme="minorHAnsi"/>
        </w:rPr>
        <w:t>,</w:t>
      </w:r>
      <w:r w:rsidRPr="00A96D59">
        <w:rPr>
          <w:rFonts w:asciiTheme="minorHAnsi" w:hAnsiTheme="minorHAnsi" w:cstheme="minorHAnsi"/>
        </w:rPr>
        <w:t xml:space="preserve"> and values, particularly in the Australian context, and are able to appreciate and empathise with the cultural beliefs, attitudes</w:t>
      </w:r>
      <w:r w:rsidR="00E02E35" w:rsidRPr="00A96D59">
        <w:rPr>
          <w:rFonts w:asciiTheme="minorHAnsi" w:hAnsiTheme="minorHAnsi" w:cstheme="minorHAnsi"/>
        </w:rPr>
        <w:t>,</w:t>
      </w:r>
      <w:r w:rsidRPr="00A96D59">
        <w:rPr>
          <w:rFonts w:asciiTheme="minorHAnsi" w:hAnsiTheme="minorHAnsi" w:cstheme="minorHAnsi"/>
        </w:rPr>
        <w:t xml:space="preserve"> and values of others. They study how cultural concepts, beliefs, practices</w:t>
      </w:r>
      <w:r w:rsidR="00E02E35" w:rsidRPr="00A96D59">
        <w:rPr>
          <w:rFonts w:asciiTheme="minorHAnsi" w:hAnsiTheme="minorHAnsi" w:cstheme="minorHAnsi"/>
        </w:rPr>
        <w:t>,</w:t>
      </w:r>
      <w:r w:rsidRPr="00A96D59">
        <w:rPr>
          <w:rFonts w:asciiTheme="minorHAnsi" w:hAnsiTheme="minorHAnsi" w:cstheme="minorHAnsi"/>
        </w:rPr>
        <w:t xml:space="preserve"> and perspectives are represented in a range of textual forms and for a variety of purposes and audiences. They pay special attention to the contribution of Aboriginal and Torres Strait Islander Peoples and Asian cultures to literature and other media in Australia.</w:t>
      </w:r>
    </w:p>
    <w:p w14:paraId="235AADAC" w14:textId="77777777" w:rsidR="0057336A" w:rsidRPr="00A96D59" w:rsidRDefault="0057336A">
      <w:pPr>
        <w:rPr>
          <w:rFonts w:asciiTheme="minorHAnsi" w:hAnsiTheme="minorHAnsi" w:cstheme="minorHAnsi"/>
        </w:rPr>
      </w:pPr>
      <w:r w:rsidRPr="00A96D59">
        <w:rPr>
          <w:rFonts w:asciiTheme="minorHAnsi" w:hAnsiTheme="minorHAnsi" w:cstheme="minorHAnsi"/>
        </w:rPr>
        <w:br w:type="page"/>
      </w:r>
    </w:p>
    <w:p w14:paraId="68C556C7" w14:textId="77777777" w:rsidR="0057336A" w:rsidRPr="00A96D59" w:rsidRDefault="0057336A" w:rsidP="009E5FE8">
      <w:pPr>
        <w:pStyle w:val="Heading1"/>
        <w:rPr>
          <w:rFonts w:asciiTheme="minorHAnsi" w:hAnsiTheme="minorHAnsi" w:cstheme="minorHAnsi"/>
        </w:rPr>
      </w:pPr>
      <w:bookmarkStart w:id="31" w:name="_Toc4051461"/>
      <w:bookmarkStart w:id="32" w:name="_Toc59544617"/>
      <w:r w:rsidRPr="00A96D59">
        <w:rPr>
          <w:rFonts w:asciiTheme="minorHAnsi" w:hAnsiTheme="minorHAnsi" w:cstheme="minorHAnsi"/>
        </w:rPr>
        <w:lastRenderedPageBreak/>
        <w:t>Cross-Curriculum Priorities</w:t>
      </w:r>
      <w:bookmarkEnd w:id="31"/>
      <w:bookmarkEnd w:id="32"/>
    </w:p>
    <w:p w14:paraId="759F1271" w14:textId="77777777" w:rsidR="0057336A" w:rsidRPr="00A96D59" w:rsidRDefault="0057336A" w:rsidP="0057336A">
      <w:pPr>
        <w:pStyle w:val="Heading3"/>
        <w:rPr>
          <w:rFonts w:asciiTheme="minorHAnsi" w:hAnsiTheme="minorHAnsi" w:cstheme="minorHAnsi"/>
        </w:rPr>
      </w:pPr>
      <w:r w:rsidRPr="00A96D59">
        <w:rPr>
          <w:rFonts w:asciiTheme="minorHAnsi" w:hAnsiTheme="minorHAnsi" w:cstheme="minorHAnsi"/>
        </w:rPr>
        <w:t>Aboriginal and Torres Strait Islander Histories and Cultures</w:t>
      </w:r>
    </w:p>
    <w:p w14:paraId="72936671" w14:textId="77777777" w:rsidR="00BD28E7" w:rsidRPr="00A96D59" w:rsidRDefault="00BD28E7" w:rsidP="00BD28E7">
      <w:pPr>
        <w:rPr>
          <w:rFonts w:asciiTheme="minorHAnsi" w:hAnsiTheme="minorHAnsi" w:cstheme="minorHAnsi"/>
        </w:rPr>
      </w:pPr>
      <w:r w:rsidRPr="00A96D59">
        <w:rPr>
          <w:rFonts w:asciiTheme="minorHAnsi" w:hAnsiTheme="minorHAnsi" w:cstheme="minorHAnsi"/>
        </w:rPr>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1BCE04C0" w14:textId="77777777" w:rsidR="0057336A" w:rsidRPr="00A96D59" w:rsidRDefault="0057336A" w:rsidP="0057336A">
      <w:pPr>
        <w:pStyle w:val="Heading3"/>
        <w:rPr>
          <w:rFonts w:asciiTheme="minorHAnsi" w:hAnsiTheme="minorHAnsi" w:cstheme="minorHAnsi"/>
        </w:rPr>
      </w:pPr>
      <w:r w:rsidRPr="00A96D59">
        <w:rPr>
          <w:rFonts w:asciiTheme="minorHAnsi" w:hAnsiTheme="minorHAnsi" w:cstheme="minorHAnsi"/>
        </w:rPr>
        <w:t>Asia and Australia’s Engagement with Asia</w:t>
      </w:r>
    </w:p>
    <w:p w14:paraId="4998EB6D" w14:textId="71CCC2D3" w:rsidR="00BD28E7" w:rsidRPr="00A96D59" w:rsidRDefault="00BD28E7" w:rsidP="00BD28E7">
      <w:pPr>
        <w:rPr>
          <w:rFonts w:asciiTheme="minorHAnsi" w:hAnsiTheme="minorHAnsi" w:cstheme="minorHAnsi"/>
          <w:lang w:eastAsia="en-AU"/>
        </w:rPr>
      </w:pPr>
      <w:r w:rsidRPr="00A96D59">
        <w:rPr>
          <w:rFonts w:asciiTheme="minorHAnsi" w:hAnsiTheme="minorHAnsi" w:cstheme="minorHAnsi"/>
        </w:rPr>
        <w:t>The Asia and Australia’s engagement with Asia priority provides the opportunity for students to celebrate the social, cultural, political</w:t>
      </w:r>
      <w:r w:rsidR="00E02E35" w:rsidRPr="00A96D59">
        <w:rPr>
          <w:rFonts w:asciiTheme="minorHAnsi" w:hAnsiTheme="minorHAnsi" w:cstheme="minorHAnsi"/>
        </w:rPr>
        <w:t>,</w:t>
      </w:r>
      <w:r w:rsidRPr="00A96D59">
        <w:rPr>
          <w:rFonts w:asciiTheme="minorHAnsi" w:hAnsiTheme="minorHAnsi" w:cstheme="minorHAnsi"/>
        </w:rPr>
        <w:t xml:space="preserve"> and economic links that connect Australia with Asia.</w:t>
      </w:r>
    </w:p>
    <w:p w14:paraId="0A8C9ED9" w14:textId="77777777" w:rsidR="00BD28E7" w:rsidRPr="00A96D59" w:rsidRDefault="00BD28E7" w:rsidP="00BD28E7">
      <w:pPr>
        <w:rPr>
          <w:rFonts w:asciiTheme="minorHAnsi" w:hAnsiTheme="minorHAnsi" w:cstheme="minorHAnsi"/>
        </w:rPr>
      </w:pPr>
      <w:r w:rsidRPr="00A96D59">
        <w:rPr>
          <w:rFonts w:asciiTheme="minorHAnsi" w:hAnsiTheme="minorHAnsi" w:cstheme="minorHAnsi"/>
        </w:rPr>
        <w:t>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4FB6B409" w14:textId="77777777" w:rsidR="0057336A" w:rsidRPr="00A96D59" w:rsidRDefault="0057336A" w:rsidP="0057336A">
      <w:pPr>
        <w:pStyle w:val="Heading3"/>
        <w:rPr>
          <w:rFonts w:asciiTheme="minorHAnsi" w:hAnsiTheme="minorHAnsi" w:cstheme="minorHAnsi"/>
        </w:rPr>
      </w:pPr>
      <w:r w:rsidRPr="00A96D59">
        <w:rPr>
          <w:rFonts w:asciiTheme="minorHAnsi" w:hAnsiTheme="minorHAnsi" w:cstheme="minorHAnsi"/>
        </w:rPr>
        <w:t>Sustainability</w:t>
      </w:r>
    </w:p>
    <w:p w14:paraId="2F25A8DE" w14:textId="072470CF" w:rsidR="0057336A" w:rsidRPr="00A96D59" w:rsidRDefault="00BD28E7" w:rsidP="00BD28E7">
      <w:pPr>
        <w:rPr>
          <w:rFonts w:asciiTheme="minorHAnsi" w:hAnsiTheme="minorHAnsi" w:cstheme="minorHAnsi"/>
        </w:rPr>
      </w:pPr>
      <w:r w:rsidRPr="00A96D59">
        <w:rPr>
          <w:rFonts w:asciiTheme="minorHAnsi" w:hAnsiTheme="minorHAnsi" w:cstheme="minorHAnsi"/>
        </w:rPr>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483537E0" w14:textId="1EF35AFF" w:rsidR="003C5A4B" w:rsidRPr="00A96D59" w:rsidRDefault="003C5A4B">
      <w:pPr>
        <w:spacing w:before="0"/>
        <w:rPr>
          <w:rFonts w:asciiTheme="minorHAnsi" w:hAnsiTheme="minorHAnsi" w:cstheme="minorHAnsi"/>
        </w:rPr>
      </w:pPr>
      <w:r w:rsidRPr="00A96D59">
        <w:rPr>
          <w:rFonts w:asciiTheme="minorHAnsi" w:hAnsiTheme="minorHAnsi" w:cstheme="minorHAnsi"/>
        </w:rPr>
        <w:br w:type="page"/>
      </w:r>
    </w:p>
    <w:p w14:paraId="52CC2031" w14:textId="77777777" w:rsidR="00957A2B" w:rsidRPr="00A96D59" w:rsidRDefault="00957A2B" w:rsidP="00957A2B">
      <w:pPr>
        <w:jc w:val="center"/>
        <w:rPr>
          <w:rFonts w:asciiTheme="minorHAnsi" w:hAnsiTheme="minorHAnsi" w:cstheme="minorHAnsi"/>
          <w:b/>
          <w:sz w:val="36"/>
          <w:szCs w:val="36"/>
        </w:rPr>
      </w:pPr>
      <w:bookmarkStart w:id="33" w:name="_Hlk22111893"/>
      <w:r w:rsidRPr="00A96D59">
        <w:rPr>
          <w:rFonts w:asciiTheme="minorHAnsi" w:hAnsiTheme="minorHAnsi" w:cstheme="minorHAnsi"/>
          <w:b/>
          <w:sz w:val="36"/>
          <w:szCs w:val="36"/>
        </w:rPr>
        <w:lastRenderedPageBreak/>
        <w:t>English T</w:t>
      </w:r>
    </w:p>
    <w:p w14:paraId="7BFBE5F1" w14:textId="77777777" w:rsidR="00D24527" w:rsidRPr="00A96D59" w:rsidRDefault="00D24527" w:rsidP="009E5FE8">
      <w:pPr>
        <w:pStyle w:val="Heading1"/>
        <w:rPr>
          <w:rFonts w:asciiTheme="minorHAnsi" w:hAnsiTheme="minorHAnsi" w:cstheme="minorHAnsi"/>
        </w:rPr>
      </w:pPr>
      <w:bookmarkStart w:id="34" w:name="_Toc59544618"/>
      <w:bookmarkEnd w:id="33"/>
      <w:r w:rsidRPr="00A96D59">
        <w:rPr>
          <w:rFonts w:asciiTheme="minorHAnsi" w:hAnsiTheme="minorHAnsi" w:cstheme="minorHAnsi"/>
        </w:rPr>
        <w:t>Rationale</w:t>
      </w:r>
      <w:bookmarkEnd w:id="34"/>
    </w:p>
    <w:p w14:paraId="09B14F35" w14:textId="59600323" w:rsidR="00D24527" w:rsidRPr="00A96D59" w:rsidRDefault="00D24527" w:rsidP="006E76F9">
      <w:pPr>
        <w:rPr>
          <w:rFonts w:asciiTheme="minorHAnsi" w:hAnsiTheme="minorHAnsi" w:cstheme="minorHAnsi"/>
        </w:rPr>
      </w:pPr>
      <w:bookmarkStart w:id="35" w:name="_Toc346702740"/>
      <w:r w:rsidRPr="00A96D59">
        <w:rPr>
          <w:rFonts w:asciiTheme="minorHAnsi" w:hAnsiTheme="minorHAnsi" w:cstheme="minorHAnsi"/>
          <w:i/>
          <w:iCs/>
        </w:rPr>
        <w:t>English</w:t>
      </w:r>
      <w:r w:rsidRPr="00A96D59">
        <w:rPr>
          <w:rFonts w:asciiTheme="minorHAnsi" w:hAnsiTheme="minorHAnsi" w:cstheme="minorHAnsi"/>
        </w:rPr>
        <w:t xml:space="preserve"> focuses on developing students’ analytical, creative</w:t>
      </w:r>
      <w:r w:rsidR="00E02E35" w:rsidRPr="00A96D59">
        <w:rPr>
          <w:rFonts w:asciiTheme="minorHAnsi" w:hAnsiTheme="minorHAnsi" w:cstheme="minorHAnsi"/>
        </w:rPr>
        <w:t>,</w:t>
      </w:r>
      <w:r w:rsidRPr="00A96D59">
        <w:rPr>
          <w:rFonts w:asciiTheme="minorHAnsi" w:hAnsiTheme="minorHAnsi" w:cstheme="minorHAnsi"/>
        </w:rPr>
        <w:t xml:space="preserve"> and critical thinking and communication skills in all language modes. It encourages students to engage with texts from their contemporary world, with texts from the past and with texts from Australian and other cultures. Such engagement helps students develop a sense of themselves, their world</w:t>
      </w:r>
      <w:r w:rsidR="00E02E35" w:rsidRPr="00A96D59">
        <w:rPr>
          <w:rFonts w:asciiTheme="minorHAnsi" w:hAnsiTheme="minorHAnsi" w:cstheme="minorHAnsi"/>
        </w:rPr>
        <w:t>,</w:t>
      </w:r>
      <w:r w:rsidRPr="00A96D59">
        <w:rPr>
          <w:rFonts w:asciiTheme="minorHAnsi" w:hAnsiTheme="minorHAnsi" w:cstheme="minorHAnsi"/>
        </w:rPr>
        <w:t xml:space="preserve"> and their place in it.</w:t>
      </w:r>
    </w:p>
    <w:p w14:paraId="72385315" w14:textId="335CE90B" w:rsidR="00D24527" w:rsidRPr="00A96D59" w:rsidRDefault="00D24527" w:rsidP="006E76F9">
      <w:pPr>
        <w:rPr>
          <w:rFonts w:asciiTheme="minorHAnsi" w:hAnsiTheme="minorHAnsi" w:cstheme="minorHAnsi"/>
        </w:rPr>
      </w:pPr>
      <w:r w:rsidRPr="00A96D59">
        <w:rPr>
          <w:rFonts w:asciiTheme="minorHAnsi" w:hAnsiTheme="minorHAnsi" w:cstheme="minorHAnsi"/>
        </w:rPr>
        <w:t>Through close study and wide reading, viewing</w:t>
      </w:r>
      <w:r w:rsidR="00E02E35" w:rsidRPr="00A96D59">
        <w:rPr>
          <w:rFonts w:asciiTheme="minorHAnsi" w:hAnsiTheme="minorHAnsi" w:cstheme="minorHAnsi"/>
        </w:rPr>
        <w:t>,</w:t>
      </w:r>
      <w:r w:rsidRPr="00A96D59">
        <w:rPr>
          <w:rFonts w:asciiTheme="minorHAnsi" w:hAnsiTheme="minorHAnsi" w:cstheme="minorHAnsi"/>
        </w:rPr>
        <w:t xml:space="preserve"> and listening, students develop the ability to appreciate and evaluate the purpose, stylistic qualities and conventions of literary and non-literary texts and enjoy creating their own imaginative, interpretive</w:t>
      </w:r>
      <w:r w:rsidR="00E02E35" w:rsidRPr="00A96D59">
        <w:rPr>
          <w:rFonts w:asciiTheme="minorHAnsi" w:hAnsiTheme="minorHAnsi" w:cstheme="minorHAnsi"/>
        </w:rPr>
        <w:t>,</w:t>
      </w:r>
      <w:r w:rsidRPr="00A96D59">
        <w:rPr>
          <w:rFonts w:asciiTheme="minorHAnsi" w:hAnsiTheme="minorHAnsi" w:cstheme="minorHAnsi"/>
        </w:rPr>
        <w:t xml:space="preserve"> and analytical responses.</w:t>
      </w:r>
      <w:r w:rsidRPr="00A96D59">
        <w:rPr>
          <w:rFonts w:asciiTheme="minorHAnsi" w:hAnsiTheme="minorHAnsi" w:cstheme="minorHAnsi"/>
          <w:i/>
          <w:iCs/>
        </w:rPr>
        <w:t xml:space="preserve"> English</w:t>
      </w:r>
      <w:r w:rsidRPr="00A96D59">
        <w:rPr>
          <w:rFonts w:asciiTheme="minorHAnsi" w:hAnsiTheme="minorHAnsi" w:cstheme="minorHAnsi"/>
        </w:rPr>
        <w:t xml:space="preserve"> is designed to develop students’ facility with all types of texts and language modes and to foster an appreciation of the value of English for lifelong learning.</w:t>
      </w:r>
    </w:p>
    <w:p w14:paraId="75D83A9F" w14:textId="6D56BB50" w:rsidR="00957A2B" w:rsidRPr="00A96D59" w:rsidRDefault="00D24527" w:rsidP="006E76F9">
      <w:pPr>
        <w:rPr>
          <w:rFonts w:asciiTheme="minorHAnsi" w:hAnsiTheme="minorHAnsi" w:cstheme="minorHAnsi"/>
        </w:rPr>
      </w:pPr>
      <w:r w:rsidRPr="00A96D59">
        <w:rPr>
          <w:rFonts w:asciiTheme="minorHAnsi" w:hAnsiTheme="minorHAnsi" w:cstheme="minorHAnsi"/>
        </w:rPr>
        <w:t>Students refine their skills across all language modes by engaging critically and creatively with texts, including literary and media texts. They learn to speak and write fluently in a range of contexts and to create visual and digital texts. They hone their oral communication skills through discussion, debate</w:t>
      </w:r>
      <w:r w:rsidR="00E02E35" w:rsidRPr="00A96D59">
        <w:rPr>
          <w:rFonts w:asciiTheme="minorHAnsi" w:hAnsiTheme="minorHAnsi" w:cstheme="minorHAnsi"/>
        </w:rPr>
        <w:t>,</w:t>
      </w:r>
      <w:r w:rsidRPr="00A96D59">
        <w:rPr>
          <w:rFonts w:asciiTheme="minorHAnsi" w:hAnsiTheme="minorHAnsi" w:cstheme="minorHAnsi"/>
        </w:rPr>
        <w:t xml:space="preserve"> and argument, in a range of formal and informal situations.</w:t>
      </w:r>
    </w:p>
    <w:p w14:paraId="5C769DC1" w14:textId="49C55FF5" w:rsidR="00D24527" w:rsidRPr="00A96D59" w:rsidRDefault="00D24527" w:rsidP="009E5FE8">
      <w:pPr>
        <w:pStyle w:val="Heading1"/>
        <w:rPr>
          <w:rFonts w:asciiTheme="minorHAnsi" w:eastAsia="Calibri" w:hAnsiTheme="minorHAnsi" w:cstheme="minorHAnsi"/>
        </w:rPr>
      </w:pPr>
      <w:bookmarkStart w:id="36" w:name="_Toc59544619"/>
      <w:r w:rsidRPr="00A96D59">
        <w:rPr>
          <w:rFonts w:asciiTheme="minorHAnsi" w:eastAsia="Calibri" w:hAnsiTheme="minorHAnsi" w:cstheme="minorHAnsi"/>
        </w:rPr>
        <w:t>Goal</w:t>
      </w:r>
      <w:bookmarkEnd w:id="35"/>
      <w:r w:rsidRPr="00A96D59">
        <w:rPr>
          <w:rFonts w:asciiTheme="minorHAnsi" w:eastAsia="Calibri" w:hAnsiTheme="minorHAnsi" w:cstheme="minorHAnsi"/>
        </w:rPr>
        <w:t>s</w:t>
      </w:r>
      <w:bookmarkEnd w:id="36"/>
    </w:p>
    <w:p w14:paraId="5D30058D" w14:textId="77777777" w:rsidR="00E310C1" w:rsidRPr="00A96D59" w:rsidRDefault="00E310C1" w:rsidP="00E310C1">
      <w:pPr>
        <w:rPr>
          <w:rFonts w:asciiTheme="minorHAnsi" w:hAnsiTheme="minorHAnsi" w:cstheme="minorHAnsi"/>
        </w:rPr>
      </w:pPr>
      <w:r w:rsidRPr="00A96D59">
        <w:rPr>
          <w:rFonts w:asciiTheme="minorHAnsi" w:hAnsiTheme="minorHAnsi" w:cstheme="minorHAnsi"/>
        </w:rPr>
        <w:t xml:space="preserve">All senior secondary English subjects aim to develop students’: </w:t>
      </w:r>
    </w:p>
    <w:p w14:paraId="4D8EE25C" w14:textId="0E6523F0" w:rsidR="00D24527" w:rsidRPr="00A96D59" w:rsidRDefault="00D24527" w:rsidP="006E76F9">
      <w:pPr>
        <w:pStyle w:val="ListBullets"/>
        <w:rPr>
          <w:rFonts w:asciiTheme="minorHAnsi" w:hAnsiTheme="minorHAnsi" w:cstheme="minorHAnsi"/>
          <w:lang w:eastAsia="en-AU"/>
        </w:rPr>
      </w:pPr>
      <w:r w:rsidRPr="00A96D59">
        <w:rPr>
          <w:rFonts w:asciiTheme="minorHAnsi" w:hAnsiTheme="minorHAnsi" w:cstheme="minorHAnsi"/>
          <w:lang w:eastAsia="en-AU"/>
        </w:rPr>
        <w:t>skills in listening, speaking, reading, viewing</w:t>
      </w:r>
      <w:r w:rsidR="00E02E35" w:rsidRPr="00A96D59">
        <w:rPr>
          <w:rFonts w:asciiTheme="minorHAnsi" w:hAnsiTheme="minorHAnsi" w:cstheme="minorHAnsi"/>
          <w:lang w:eastAsia="en-AU"/>
        </w:rPr>
        <w:t>,</w:t>
      </w:r>
      <w:r w:rsidRPr="00A96D59">
        <w:rPr>
          <w:rFonts w:asciiTheme="minorHAnsi" w:hAnsiTheme="minorHAnsi" w:cstheme="minorHAnsi"/>
          <w:lang w:eastAsia="en-AU"/>
        </w:rPr>
        <w:t xml:space="preserve"> and writing</w:t>
      </w:r>
    </w:p>
    <w:p w14:paraId="7D8ECDD1" w14:textId="592078F7" w:rsidR="00D24527" w:rsidRPr="00A96D59" w:rsidRDefault="00D24527" w:rsidP="006E76F9">
      <w:pPr>
        <w:pStyle w:val="ListBullets"/>
        <w:rPr>
          <w:rFonts w:asciiTheme="minorHAnsi" w:hAnsiTheme="minorHAnsi" w:cstheme="minorHAnsi"/>
          <w:lang w:eastAsia="en-AU"/>
        </w:rPr>
      </w:pPr>
      <w:r w:rsidRPr="00A96D59">
        <w:rPr>
          <w:rFonts w:asciiTheme="minorHAnsi" w:hAnsiTheme="minorHAnsi" w:cstheme="minorHAnsi"/>
          <w:lang w:eastAsia="en-AU"/>
        </w:rPr>
        <w:t>capacity to create texts for a range of purposes, audiences</w:t>
      </w:r>
      <w:r w:rsidR="00E02E35" w:rsidRPr="00A96D59">
        <w:rPr>
          <w:rFonts w:asciiTheme="minorHAnsi" w:hAnsiTheme="minorHAnsi" w:cstheme="minorHAnsi"/>
          <w:lang w:eastAsia="en-AU"/>
        </w:rPr>
        <w:t>,</w:t>
      </w:r>
      <w:r w:rsidRPr="00A96D59">
        <w:rPr>
          <w:rFonts w:asciiTheme="minorHAnsi" w:hAnsiTheme="minorHAnsi" w:cstheme="minorHAnsi"/>
          <w:lang w:eastAsia="en-AU"/>
        </w:rPr>
        <w:t xml:space="preserve"> and contexts</w:t>
      </w:r>
    </w:p>
    <w:p w14:paraId="6A7AC86E" w14:textId="44616182" w:rsidR="00D24527" w:rsidRPr="00A96D59" w:rsidRDefault="00D24527" w:rsidP="006E76F9">
      <w:pPr>
        <w:pStyle w:val="ListBullets"/>
        <w:rPr>
          <w:rFonts w:asciiTheme="minorHAnsi" w:hAnsiTheme="minorHAnsi" w:cstheme="minorHAnsi"/>
          <w:lang w:eastAsia="en-AU"/>
        </w:rPr>
      </w:pPr>
      <w:r w:rsidRPr="00A96D59">
        <w:rPr>
          <w:rFonts w:asciiTheme="minorHAnsi" w:hAnsiTheme="minorHAnsi" w:cstheme="minorHAnsi"/>
          <w:lang w:eastAsia="en-AU"/>
        </w:rPr>
        <w:t>understanding and appreciation of different uses of language</w:t>
      </w:r>
    </w:p>
    <w:p w14:paraId="03680765" w14:textId="77777777" w:rsidR="00D24527" w:rsidRPr="00A96D59" w:rsidRDefault="00D24527" w:rsidP="006E76F9">
      <w:pPr>
        <w:pStyle w:val="ListBullets"/>
        <w:rPr>
          <w:rFonts w:asciiTheme="minorHAnsi" w:hAnsiTheme="minorHAnsi" w:cstheme="minorHAnsi"/>
          <w:lang w:eastAsia="en-AU"/>
        </w:rPr>
      </w:pPr>
      <w:r w:rsidRPr="00A96D59">
        <w:rPr>
          <w:rFonts w:asciiTheme="minorHAnsi" w:hAnsiTheme="minorHAnsi" w:cstheme="minorHAnsi"/>
          <w:lang w:eastAsia="en-AU"/>
        </w:rPr>
        <w:t>understanding of the use of language for communication</w:t>
      </w:r>
    </w:p>
    <w:p w14:paraId="48F06297" w14:textId="4DCD8035" w:rsidR="00D24527" w:rsidRPr="00A96D59" w:rsidRDefault="00D24527" w:rsidP="006E76F9">
      <w:pPr>
        <w:pStyle w:val="ListBullets"/>
        <w:rPr>
          <w:rFonts w:asciiTheme="minorHAnsi" w:hAnsiTheme="minorHAnsi" w:cstheme="minorHAnsi"/>
          <w:lang w:eastAsia="en-AU"/>
        </w:rPr>
      </w:pPr>
      <w:r w:rsidRPr="00A96D59">
        <w:rPr>
          <w:rFonts w:asciiTheme="minorHAnsi" w:hAnsiTheme="minorHAnsi" w:cstheme="minorHAnsi"/>
          <w:lang w:eastAsia="en-AU"/>
        </w:rPr>
        <w:t>appreciation and creation of sustained interpretive, persuasive</w:t>
      </w:r>
      <w:r w:rsidR="00E02E35" w:rsidRPr="00A96D59">
        <w:rPr>
          <w:rFonts w:asciiTheme="minorHAnsi" w:hAnsiTheme="minorHAnsi" w:cstheme="minorHAnsi"/>
          <w:lang w:eastAsia="en-AU"/>
        </w:rPr>
        <w:t>,</w:t>
      </w:r>
      <w:r w:rsidRPr="00A96D59">
        <w:rPr>
          <w:rFonts w:asciiTheme="minorHAnsi" w:hAnsiTheme="minorHAnsi" w:cstheme="minorHAnsi"/>
          <w:lang w:eastAsia="en-AU"/>
        </w:rPr>
        <w:t xml:space="preserve"> and imaginative texts in a range of modes</w:t>
      </w:r>
    </w:p>
    <w:p w14:paraId="49031DD6" w14:textId="77777777" w:rsidR="00D24527" w:rsidRPr="00A96D59" w:rsidRDefault="00D24527" w:rsidP="006E76F9">
      <w:pPr>
        <w:pStyle w:val="ListBullets"/>
        <w:rPr>
          <w:rFonts w:asciiTheme="minorHAnsi" w:hAnsiTheme="minorHAnsi" w:cstheme="minorHAnsi"/>
        </w:rPr>
      </w:pPr>
      <w:r w:rsidRPr="00A96D59">
        <w:rPr>
          <w:rFonts w:asciiTheme="minorHAnsi" w:hAnsiTheme="minorHAnsi" w:cstheme="minorHAnsi"/>
          <w:lang w:eastAsia="en-AU"/>
        </w:rPr>
        <w:t>engagement in critical analysis and reflection</w:t>
      </w:r>
      <w:r w:rsidRPr="00A96D59">
        <w:rPr>
          <w:rFonts w:asciiTheme="minorHAnsi" w:hAnsiTheme="minorHAnsi" w:cstheme="minorHAnsi"/>
        </w:rPr>
        <w:t>.</w:t>
      </w:r>
    </w:p>
    <w:p w14:paraId="179C7290" w14:textId="77777777" w:rsidR="00D24527" w:rsidRPr="00A96D59" w:rsidRDefault="00D24527" w:rsidP="00D24527">
      <w:pPr>
        <w:pStyle w:val="Heading2"/>
        <w:rPr>
          <w:rFonts w:asciiTheme="minorHAnsi" w:hAnsiTheme="minorHAnsi" w:cstheme="minorHAnsi"/>
          <w:szCs w:val="24"/>
        </w:rPr>
      </w:pPr>
      <w:r w:rsidRPr="00A96D59">
        <w:rPr>
          <w:rFonts w:asciiTheme="minorHAnsi" w:eastAsia="Calibri" w:hAnsiTheme="minorHAnsi" w:cstheme="minorHAnsi"/>
        </w:rPr>
        <w:t>Student Group</w:t>
      </w:r>
    </w:p>
    <w:p w14:paraId="67E3AD4A" w14:textId="3907E6DC" w:rsidR="00D24527" w:rsidRPr="00A96D59" w:rsidRDefault="00D24527" w:rsidP="006E76F9">
      <w:pPr>
        <w:rPr>
          <w:rFonts w:asciiTheme="minorHAnsi" w:hAnsiTheme="minorHAnsi" w:cstheme="minorHAnsi"/>
        </w:rPr>
      </w:pPr>
      <w:r w:rsidRPr="00A96D59">
        <w:rPr>
          <w:rFonts w:asciiTheme="minorHAnsi" w:hAnsiTheme="minorHAnsi" w:cstheme="minorHAnsi"/>
        </w:rPr>
        <w:t>Each senior secondary English subject draws upon, develops</w:t>
      </w:r>
      <w:r w:rsidR="00E02E35" w:rsidRPr="00A96D59">
        <w:rPr>
          <w:rFonts w:asciiTheme="minorHAnsi" w:hAnsiTheme="minorHAnsi" w:cstheme="minorHAnsi"/>
        </w:rPr>
        <w:t>,</w:t>
      </w:r>
      <w:r w:rsidRPr="00A96D59">
        <w:rPr>
          <w:rFonts w:asciiTheme="minorHAnsi" w:hAnsiTheme="minorHAnsi" w:cstheme="minorHAnsi"/>
        </w:rPr>
        <w:t xml:space="preserve"> and emphasises different knowledge, understandings, skills</w:t>
      </w:r>
      <w:r w:rsidR="00E02E35" w:rsidRPr="00A96D59">
        <w:rPr>
          <w:rFonts w:asciiTheme="minorHAnsi" w:hAnsiTheme="minorHAnsi" w:cstheme="minorHAnsi"/>
        </w:rPr>
        <w:t>,</w:t>
      </w:r>
      <w:r w:rsidRPr="00A96D59">
        <w:rPr>
          <w:rFonts w:asciiTheme="minorHAnsi" w:hAnsiTheme="minorHAnsi" w:cstheme="minorHAnsi"/>
        </w:rPr>
        <w:t xml:space="preserve"> and processes related to the strands of Language, Literature and Literacy used in the Foundation to Year 10 curriculum. The emphasis differs according to the nature of each subject. While each senior secondary English subject places a different emphasis on the three strands, each subject is expected to advance skills in each of the strands. For example, </w:t>
      </w:r>
      <w:r w:rsidRPr="00A96D59">
        <w:rPr>
          <w:rFonts w:asciiTheme="minorHAnsi" w:hAnsiTheme="minorHAnsi" w:cstheme="minorHAnsi"/>
          <w:i/>
          <w:iCs/>
        </w:rPr>
        <w:t>English</w:t>
      </w:r>
      <w:r w:rsidRPr="00A96D59">
        <w:rPr>
          <w:rFonts w:asciiTheme="minorHAnsi" w:hAnsiTheme="minorHAnsi" w:cstheme="minorHAnsi"/>
        </w:rPr>
        <w:t xml:space="preserve"> retains a balance of each strand whereas </w:t>
      </w:r>
      <w:r w:rsidRPr="00A96D59">
        <w:rPr>
          <w:rFonts w:asciiTheme="minorHAnsi" w:hAnsiTheme="minorHAnsi" w:cstheme="minorHAnsi"/>
          <w:i/>
          <w:iCs/>
        </w:rPr>
        <w:t xml:space="preserve">Literature </w:t>
      </w:r>
      <w:r w:rsidRPr="00A96D59">
        <w:rPr>
          <w:rFonts w:asciiTheme="minorHAnsi" w:hAnsiTheme="minorHAnsi" w:cstheme="minorHAnsi"/>
        </w:rPr>
        <w:t>has its primary focus on engagement with and analysis of literary texts.</w:t>
      </w:r>
    </w:p>
    <w:p w14:paraId="247BEBD1" w14:textId="77777777" w:rsidR="006E76F9" w:rsidRPr="00A96D59" w:rsidRDefault="006E76F9" w:rsidP="00957A2B">
      <w:pPr>
        <w:pStyle w:val="Heading1"/>
        <w:rPr>
          <w:rFonts w:asciiTheme="minorHAnsi" w:hAnsiTheme="minorHAnsi" w:cstheme="minorHAnsi"/>
        </w:rPr>
      </w:pPr>
      <w:bookmarkStart w:id="37" w:name="_Toc59544620"/>
      <w:r w:rsidRPr="00A96D59">
        <w:rPr>
          <w:rFonts w:asciiTheme="minorHAnsi" w:hAnsiTheme="minorHAnsi" w:cstheme="minorHAnsi"/>
        </w:rPr>
        <w:t>Unit Titles</w:t>
      </w:r>
      <w:bookmarkEnd w:id="37"/>
    </w:p>
    <w:p w14:paraId="41127509" w14:textId="77777777" w:rsidR="00AE0B8B" w:rsidRPr="00A96D59" w:rsidRDefault="00AE0B8B" w:rsidP="00AE0B8B">
      <w:pPr>
        <w:pStyle w:val="ListParagraph"/>
        <w:numPr>
          <w:ilvl w:val="0"/>
          <w:numId w:val="35"/>
        </w:numPr>
        <w:rPr>
          <w:rFonts w:asciiTheme="minorHAnsi" w:hAnsiTheme="minorHAnsi" w:cstheme="minorHAnsi"/>
        </w:rPr>
      </w:pPr>
      <w:r w:rsidRPr="00A96D59">
        <w:rPr>
          <w:rFonts w:asciiTheme="minorHAnsi" w:hAnsiTheme="minorHAnsi" w:cstheme="minorHAnsi"/>
        </w:rPr>
        <w:t>Communication of Meaning</w:t>
      </w:r>
    </w:p>
    <w:p w14:paraId="7C20B860" w14:textId="77777777" w:rsidR="00AE0B8B" w:rsidRPr="00A96D59" w:rsidRDefault="00AE0B8B" w:rsidP="00AE0B8B">
      <w:pPr>
        <w:pStyle w:val="ListParagraph"/>
        <w:numPr>
          <w:ilvl w:val="0"/>
          <w:numId w:val="35"/>
        </w:numPr>
        <w:rPr>
          <w:rFonts w:asciiTheme="minorHAnsi" w:hAnsiTheme="minorHAnsi" w:cstheme="minorHAnsi"/>
        </w:rPr>
      </w:pPr>
      <w:r w:rsidRPr="00A96D59">
        <w:rPr>
          <w:rFonts w:asciiTheme="minorHAnsi" w:hAnsiTheme="minorHAnsi" w:cstheme="minorHAnsi"/>
        </w:rPr>
        <w:t>Representations Through Texts</w:t>
      </w:r>
    </w:p>
    <w:p w14:paraId="0E4E407A" w14:textId="77777777" w:rsidR="00AE0B8B" w:rsidRPr="00A96D59" w:rsidRDefault="00AE0B8B" w:rsidP="00AE0B8B">
      <w:pPr>
        <w:pStyle w:val="ListParagraph"/>
        <w:numPr>
          <w:ilvl w:val="0"/>
          <w:numId w:val="35"/>
        </w:numPr>
        <w:rPr>
          <w:rFonts w:asciiTheme="minorHAnsi" w:hAnsiTheme="minorHAnsi" w:cstheme="minorHAnsi"/>
        </w:rPr>
      </w:pPr>
      <w:r w:rsidRPr="00A96D59">
        <w:rPr>
          <w:rFonts w:asciiTheme="minorHAnsi" w:hAnsiTheme="minorHAnsi" w:cstheme="minorHAnsi"/>
        </w:rPr>
        <w:t>Comparative Texts</w:t>
      </w:r>
    </w:p>
    <w:p w14:paraId="6B0C36B3" w14:textId="77777777" w:rsidR="00AE0B8B" w:rsidRPr="00A96D59" w:rsidRDefault="00AE0B8B" w:rsidP="00AE0B8B">
      <w:pPr>
        <w:pStyle w:val="ListParagraph"/>
        <w:numPr>
          <w:ilvl w:val="0"/>
          <w:numId w:val="35"/>
        </w:numPr>
        <w:rPr>
          <w:rFonts w:asciiTheme="minorHAnsi" w:hAnsiTheme="minorHAnsi" w:cstheme="minorHAnsi"/>
        </w:rPr>
      </w:pPr>
      <w:r w:rsidRPr="00A96D59">
        <w:rPr>
          <w:rFonts w:asciiTheme="minorHAnsi" w:hAnsiTheme="minorHAnsi" w:cstheme="minorHAnsi"/>
        </w:rPr>
        <w:t>Perspectives</w:t>
      </w:r>
    </w:p>
    <w:p w14:paraId="4157E48F" w14:textId="058E16AD" w:rsidR="003C5A4B" w:rsidRPr="00A96D59" w:rsidRDefault="003C5A4B">
      <w:pPr>
        <w:spacing w:before="0"/>
        <w:rPr>
          <w:rFonts w:asciiTheme="minorHAnsi" w:hAnsiTheme="minorHAnsi" w:cstheme="minorHAnsi"/>
        </w:rPr>
      </w:pPr>
      <w:r w:rsidRPr="00A96D59">
        <w:rPr>
          <w:rFonts w:asciiTheme="minorHAnsi" w:hAnsiTheme="minorHAnsi" w:cstheme="minorHAnsi"/>
        </w:rPr>
        <w:br w:type="page"/>
      </w:r>
    </w:p>
    <w:p w14:paraId="4E9B5B93" w14:textId="77777777" w:rsidR="006E76F9" w:rsidRPr="00A96D59" w:rsidRDefault="006E76F9" w:rsidP="006E76F9">
      <w:pPr>
        <w:pStyle w:val="Heading1"/>
        <w:rPr>
          <w:rFonts w:asciiTheme="minorHAnsi" w:hAnsiTheme="minorHAnsi" w:cstheme="minorHAnsi"/>
        </w:rPr>
      </w:pPr>
      <w:bookmarkStart w:id="38" w:name="_Toc59544621"/>
      <w:r w:rsidRPr="00A96D59">
        <w:rPr>
          <w:rFonts w:asciiTheme="minorHAnsi" w:hAnsiTheme="minorHAnsi" w:cstheme="minorHAnsi"/>
        </w:rPr>
        <w:lastRenderedPageBreak/>
        <w:t>Organisation of Content</w:t>
      </w:r>
      <w:bookmarkEnd w:id="38"/>
    </w:p>
    <w:p w14:paraId="3914FBA2" w14:textId="77777777" w:rsidR="00AE0B8B" w:rsidRPr="00A96D59" w:rsidRDefault="00AE0B8B" w:rsidP="00AE0B8B">
      <w:pPr>
        <w:pStyle w:val="Heading3"/>
        <w:rPr>
          <w:rFonts w:asciiTheme="minorHAnsi" w:hAnsiTheme="minorHAnsi" w:cstheme="minorHAnsi"/>
        </w:rPr>
      </w:pPr>
      <w:r w:rsidRPr="00A96D59">
        <w:rPr>
          <w:rFonts w:asciiTheme="minorHAnsi" w:hAnsiTheme="minorHAnsi" w:cstheme="minorHAnsi"/>
        </w:rPr>
        <w:t>Communication of Meaning</w:t>
      </w:r>
    </w:p>
    <w:p w14:paraId="75063889" w14:textId="5F0B355A" w:rsidR="006E76F9" w:rsidRPr="00A96D59" w:rsidRDefault="006E76F9" w:rsidP="006E76F9">
      <w:pPr>
        <w:rPr>
          <w:rFonts w:asciiTheme="minorHAnsi" w:hAnsiTheme="minorHAnsi" w:cstheme="minorHAnsi"/>
        </w:rPr>
      </w:pPr>
      <w:r w:rsidRPr="00A96D59">
        <w:rPr>
          <w:rFonts w:asciiTheme="minorHAnsi" w:hAnsiTheme="minorHAnsi" w:cstheme="minorHAnsi"/>
        </w:rPr>
        <w:t>In this unit students explore how meaning is communicated through the relationships between language, text, purpose, context</w:t>
      </w:r>
      <w:r w:rsidR="00E02E35" w:rsidRPr="00A96D59">
        <w:rPr>
          <w:rFonts w:asciiTheme="minorHAnsi" w:hAnsiTheme="minorHAnsi" w:cstheme="minorHAnsi"/>
        </w:rPr>
        <w:t>,</w:t>
      </w:r>
      <w:r w:rsidRPr="00A96D59">
        <w:rPr>
          <w:rFonts w:asciiTheme="minorHAnsi" w:hAnsiTheme="minorHAnsi" w:cstheme="minorHAnsi"/>
        </w:rPr>
        <w:t xml:space="preserve"> and audience. This includes how </w:t>
      </w:r>
      <w:r w:rsidR="00E02E35" w:rsidRPr="00A96D59">
        <w:rPr>
          <w:rFonts w:asciiTheme="minorHAnsi" w:hAnsiTheme="minorHAnsi" w:cstheme="minorHAnsi"/>
        </w:rPr>
        <w:t>language,</w:t>
      </w:r>
      <w:r w:rsidRPr="00A96D59">
        <w:rPr>
          <w:rFonts w:asciiTheme="minorHAnsi" w:hAnsiTheme="minorHAnsi" w:cstheme="minorHAnsi"/>
        </w:rPr>
        <w:t xml:space="preserve"> and texts are shaped by their purpose, the audiences for whom they are intended and the contexts in which they are created and received. Through responding to and creating texts, students consider how language, structure and conventions operate in a variety of imaginative, interpretive</w:t>
      </w:r>
      <w:r w:rsidR="00E02E35" w:rsidRPr="00A96D59">
        <w:rPr>
          <w:rFonts w:asciiTheme="minorHAnsi" w:hAnsiTheme="minorHAnsi" w:cstheme="minorHAnsi"/>
        </w:rPr>
        <w:t>,</w:t>
      </w:r>
      <w:r w:rsidRPr="00A96D59">
        <w:rPr>
          <w:rFonts w:asciiTheme="minorHAnsi" w:hAnsiTheme="minorHAnsi" w:cstheme="minorHAnsi"/>
        </w:rPr>
        <w:t xml:space="preserve"> and persuasive texts. Study in this unit focuses on the similarities and differences between texts and how visual elements combine with spoken and written elements to create meaning. Students develop an understanding of stylistic features and apply skills of analysis and creativity. They are able to respond to texts in a variety of ways, creating their own texts and reflecting on their own learning.</w:t>
      </w:r>
    </w:p>
    <w:p w14:paraId="0AB3D2F0" w14:textId="77777777" w:rsidR="00AE0B8B" w:rsidRPr="00A96D59" w:rsidRDefault="00AE0B8B" w:rsidP="00AE0B8B">
      <w:pPr>
        <w:pStyle w:val="Heading3"/>
        <w:rPr>
          <w:rFonts w:asciiTheme="minorHAnsi" w:hAnsiTheme="minorHAnsi" w:cstheme="minorHAnsi"/>
        </w:rPr>
      </w:pPr>
      <w:r w:rsidRPr="00A96D59">
        <w:rPr>
          <w:rFonts w:asciiTheme="minorHAnsi" w:hAnsiTheme="minorHAnsi" w:cstheme="minorHAnsi"/>
        </w:rPr>
        <w:t>Representations Through Texts</w:t>
      </w:r>
    </w:p>
    <w:p w14:paraId="2FAFFBB5" w14:textId="0013BB81" w:rsidR="006E76F9" w:rsidRPr="00A96D59" w:rsidRDefault="006E76F9" w:rsidP="006E76F9">
      <w:pPr>
        <w:rPr>
          <w:rFonts w:asciiTheme="minorHAnsi" w:hAnsiTheme="minorHAnsi" w:cstheme="minorHAnsi"/>
        </w:rPr>
      </w:pPr>
      <w:r w:rsidRPr="00A96D59">
        <w:rPr>
          <w:rFonts w:asciiTheme="minorHAnsi" w:hAnsiTheme="minorHAnsi" w:cstheme="minorHAnsi"/>
        </w:rPr>
        <w:t>In this unit, students analyse the representation of ideas, attitudes</w:t>
      </w:r>
      <w:r w:rsidR="00E02E35" w:rsidRPr="00A96D59">
        <w:rPr>
          <w:rFonts w:asciiTheme="minorHAnsi" w:hAnsiTheme="minorHAnsi" w:cstheme="minorHAnsi"/>
        </w:rPr>
        <w:t>,</w:t>
      </w:r>
      <w:r w:rsidRPr="00A96D59">
        <w:rPr>
          <w:rFonts w:asciiTheme="minorHAnsi" w:hAnsiTheme="minorHAnsi" w:cstheme="minorHAnsi"/>
        </w:rPr>
        <w:t xml:space="preserve"> and voices in texts to consider how texts represent the world and human experience. Analysis of how language and structural choices shape perspectives in and for a range of contexts is central to this unit. By responding to and creating texts in different modes and mediums, students consider the interplay of imaginative, interpretive</w:t>
      </w:r>
      <w:r w:rsidR="00E02E35" w:rsidRPr="00A96D59">
        <w:rPr>
          <w:rFonts w:asciiTheme="minorHAnsi" w:hAnsiTheme="minorHAnsi" w:cstheme="minorHAnsi"/>
        </w:rPr>
        <w:t>,</w:t>
      </w:r>
      <w:r w:rsidRPr="00A96D59">
        <w:rPr>
          <w:rFonts w:asciiTheme="minorHAnsi" w:hAnsiTheme="minorHAnsi" w:cstheme="minorHAnsi"/>
        </w:rPr>
        <w:t xml:space="preserve"> and persuasive elements in a range of texts and present their own analyses. Students examine the effect of stylistic choices and the ways in which these choices position audiences for particular purposes, revealing attitudes, values</w:t>
      </w:r>
      <w:r w:rsidR="00E02E35" w:rsidRPr="00A96D59">
        <w:rPr>
          <w:rFonts w:asciiTheme="minorHAnsi" w:hAnsiTheme="minorHAnsi" w:cstheme="minorHAnsi"/>
        </w:rPr>
        <w:t>,</w:t>
      </w:r>
      <w:r w:rsidRPr="00A96D59">
        <w:rPr>
          <w:rFonts w:asciiTheme="minorHAnsi" w:hAnsiTheme="minorHAnsi" w:cstheme="minorHAnsi"/>
        </w:rPr>
        <w:t xml:space="preserve"> and perspectives. Through the creation of their own texts, students are encouraged to reflect on their language choices and consider why they have represented ideas in particular ways.</w:t>
      </w:r>
    </w:p>
    <w:p w14:paraId="0D582347" w14:textId="77777777" w:rsidR="00AE0B8B" w:rsidRPr="00A96D59" w:rsidRDefault="00AE0B8B" w:rsidP="00AE0B8B">
      <w:pPr>
        <w:pStyle w:val="Heading3"/>
        <w:rPr>
          <w:rFonts w:asciiTheme="minorHAnsi" w:hAnsiTheme="minorHAnsi" w:cstheme="minorHAnsi"/>
        </w:rPr>
      </w:pPr>
      <w:r w:rsidRPr="00A96D59">
        <w:rPr>
          <w:rFonts w:asciiTheme="minorHAnsi" w:hAnsiTheme="minorHAnsi" w:cstheme="minorHAnsi"/>
        </w:rPr>
        <w:t>Comparative Texts</w:t>
      </w:r>
    </w:p>
    <w:p w14:paraId="094E0A14" w14:textId="5B9CDF04" w:rsidR="006E76F9" w:rsidRPr="00A96D59" w:rsidRDefault="006E76F9" w:rsidP="006E76F9">
      <w:pPr>
        <w:rPr>
          <w:rFonts w:asciiTheme="minorHAnsi" w:hAnsiTheme="minorHAnsi" w:cstheme="minorHAnsi"/>
        </w:rPr>
      </w:pPr>
      <w:r w:rsidRPr="00A96D59">
        <w:rPr>
          <w:rFonts w:asciiTheme="minorHAnsi" w:hAnsiTheme="minorHAnsi" w:cstheme="minorHAnsi"/>
        </w:rPr>
        <w:t>In this unit, students explore representations of themes, ideas</w:t>
      </w:r>
      <w:r w:rsidR="00E02E35" w:rsidRPr="00A96D59">
        <w:rPr>
          <w:rFonts w:asciiTheme="minorHAnsi" w:hAnsiTheme="minorHAnsi" w:cstheme="minorHAnsi"/>
        </w:rPr>
        <w:t>,</w:t>
      </w:r>
      <w:r w:rsidRPr="00A96D59">
        <w:rPr>
          <w:rFonts w:asciiTheme="minorHAnsi" w:hAnsiTheme="minorHAnsi" w:cstheme="minorHAnsi"/>
        </w:rPr>
        <w:t xml:space="preserve"> and concepts through a Comparative of texts. They analyse and compare the relationships between language, genre</w:t>
      </w:r>
      <w:r w:rsidR="00E02E35" w:rsidRPr="00A96D59">
        <w:rPr>
          <w:rFonts w:asciiTheme="minorHAnsi" w:hAnsiTheme="minorHAnsi" w:cstheme="minorHAnsi"/>
        </w:rPr>
        <w:t>,</w:t>
      </w:r>
      <w:r w:rsidRPr="00A96D59">
        <w:rPr>
          <w:rFonts w:asciiTheme="minorHAnsi" w:hAnsiTheme="minorHAnsi" w:cstheme="minorHAnsi"/>
        </w:rPr>
        <w:t xml:space="preserve"> and context, comparing texts within and/or across different genres and modes. Students recognise and analyse the conventions of genre in literary and non-literary texts and consider how those conventions may assist interpretation and how they may be challenged. Students compare and evaluate the effect of different mediums on the structure of texts and how audiences respond to them. Understanding of these concepts is demonstrated through the creation of imaginative, interpretive</w:t>
      </w:r>
      <w:r w:rsidR="00E02E35" w:rsidRPr="00A96D59">
        <w:rPr>
          <w:rFonts w:asciiTheme="minorHAnsi" w:hAnsiTheme="minorHAnsi" w:cstheme="minorHAnsi"/>
        </w:rPr>
        <w:t>,</w:t>
      </w:r>
      <w:r w:rsidRPr="00A96D59">
        <w:rPr>
          <w:rFonts w:asciiTheme="minorHAnsi" w:hAnsiTheme="minorHAnsi" w:cstheme="minorHAnsi"/>
        </w:rPr>
        <w:t xml:space="preserve"> and analytical responses.</w:t>
      </w:r>
    </w:p>
    <w:p w14:paraId="11E545FC" w14:textId="77777777" w:rsidR="00AE0B8B" w:rsidRPr="00A96D59" w:rsidRDefault="00AE0B8B" w:rsidP="00AE0B8B">
      <w:pPr>
        <w:pStyle w:val="Heading3"/>
        <w:rPr>
          <w:rFonts w:asciiTheme="minorHAnsi" w:hAnsiTheme="minorHAnsi" w:cstheme="minorHAnsi"/>
        </w:rPr>
      </w:pPr>
      <w:r w:rsidRPr="00A96D59">
        <w:rPr>
          <w:rFonts w:asciiTheme="minorHAnsi" w:hAnsiTheme="minorHAnsi" w:cstheme="minorHAnsi"/>
        </w:rPr>
        <w:t>Perspectives</w:t>
      </w:r>
    </w:p>
    <w:p w14:paraId="23BA882D" w14:textId="51B9BD71" w:rsidR="006E76F9" w:rsidRPr="00A96D59" w:rsidRDefault="006E76F9" w:rsidP="006E76F9">
      <w:pPr>
        <w:rPr>
          <w:rFonts w:asciiTheme="minorHAnsi" w:hAnsiTheme="minorHAnsi" w:cstheme="minorHAnsi"/>
        </w:rPr>
      </w:pPr>
      <w:r w:rsidRPr="00A96D59">
        <w:rPr>
          <w:rFonts w:asciiTheme="minorHAnsi" w:hAnsiTheme="minorHAnsi" w:cstheme="minorHAnsi"/>
        </w:rPr>
        <w:t>In this unit, students examine different interpretations and perspectives to develop further their knowledge and analysis of purpose and style. They challenge perspectives, values</w:t>
      </w:r>
      <w:r w:rsidR="00E02E35" w:rsidRPr="00A96D59">
        <w:rPr>
          <w:rFonts w:asciiTheme="minorHAnsi" w:hAnsiTheme="minorHAnsi" w:cstheme="minorHAnsi"/>
        </w:rPr>
        <w:t>,</w:t>
      </w:r>
      <w:r w:rsidRPr="00A96D59">
        <w:rPr>
          <w:rFonts w:asciiTheme="minorHAnsi" w:hAnsiTheme="minorHAnsi" w:cstheme="minorHAnsi"/>
        </w:rPr>
        <w:t xml:space="preserve"> and attitudes in literary and non-literary texts, developing and testing their own interpretations though debate and argument. Through close study of individual texts, students explore relationships between content and structure, voice and perspective and the text and its context. This provides the opportunity for students to extend their experience of language and of texts and explore their ideas through their own reading and viewing. Students demonstrate understanding of the texts studied through creation of imaginative, interpretive</w:t>
      </w:r>
      <w:r w:rsidR="00B55AEF">
        <w:rPr>
          <w:rFonts w:asciiTheme="minorHAnsi" w:hAnsiTheme="minorHAnsi" w:cstheme="minorHAnsi"/>
        </w:rPr>
        <w:t>,</w:t>
      </w:r>
      <w:r w:rsidRPr="00A96D59">
        <w:rPr>
          <w:rFonts w:asciiTheme="minorHAnsi" w:hAnsiTheme="minorHAnsi" w:cstheme="minorHAnsi"/>
        </w:rPr>
        <w:t xml:space="preserve"> and analytical responses.</w:t>
      </w:r>
    </w:p>
    <w:p w14:paraId="4606DF98" w14:textId="77777777" w:rsidR="00AE0B8B" w:rsidRPr="00A96D59" w:rsidRDefault="00AE0B8B" w:rsidP="00AE0B8B">
      <w:pPr>
        <w:rPr>
          <w:rFonts w:asciiTheme="minorHAnsi" w:hAnsiTheme="minorHAnsi" w:cstheme="minorHAnsi"/>
        </w:rPr>
      </w:pPr>
      <w:r w:rsidRPr="00A96D59">
        <w:rPr>
          <w:rFonts w:asciiTheme="minorHAnsi" w:hAnsiTheme="minorHAnsi" w:cstheme="minorHAnsi"/>
        </w:rPr>
        <w:t xml:space="preserve">Content descriptions in each unit in </w:t>
      </w:r>
      <w:r w:rsidRPr="00A96D59">
        <w:rPr>
          <w:rFonts w:asciiTheme="minorHAnsi" w:hAnsiTheme="minorHAnsi" w:cstheme="minorHAnsi"/>
          <w:i/>
          <w:iCs/>
        </w:rPr>
        <w:t>English</w:t>
      </w:r>
      <w:r w:rsidRPr="00A96D59">
        <w:rPr>
          <w:rFonts w:asciiTheme="minorHAnsi" w:hAnsiTheme="minorHAnsi" w:cstheme="minorHAnsi"/>
        </w:rPr>
        <w:t xml:space="preserve"> are grouped under an organising framework that presents key aspects of learning that underpin each subject. Organisers vary between subjects according to the distinctive focus of each subject. The organising framework in </w:t>
      </w:r>
      <w:r w:rsidRPr="00A96D59">
        <w:rPr>
          <w:rFonts w:asciiTheme="minorHAnsi" w:hAnsiTheme="minorHAnsi" w:cstheme="minorHAnsi"/>
          <w:i/>
        </w:rPr>
        <w:t>English</w:t>
      </w:r>
      <w:r w:rsidRPr="00A96D59">
        <w:rPr>
          <w:rFonts w:asciiTheme="minorHAnsi" w:hAnsiTheme="minorHAnsi" w:cstheme="minorHAnsi"/>
        </w:rPr>
        <w:t xml:space="preserve"> is:</w:t>
      </w:r>
    </w:p>
    <w:p w14:paraId="10BC9B5F" w14:textId="77777777" w:rsidR="00AE0B8B" w:rsidRPr="00A96D59" w:rsidRDefault="00AE0B8B" w:rsidP="00AE0B8B">
      <w:pPr>
        <w:pStyle w:val="ListBullets"/>
        <w:rPr>
          <w:rFonts w:asciiTheme="minorHAnsi" w:hAnsiTheme="minorHAnsi" w:cstheme="minorHAnsi"/>
        </w:rPr>
      </w:pPr>
      <w:r w:rsidRPr="00A96D59">
        <w:rPr>
          <w:rFonts w:asciiTheme="minorHAnsi" w:hAnsiTheme="minorHAnsi" w:cstheme="minorHAnsi"/>
        </w:rPr>
        <w:t>Texts in Contexts</w:t>
      </w:r>
    </w:p>
    <w:p w14:paraId="2EA13420" w14:textId="77777777" w:rsidR="00AE0B8B" w:rsidRPr="00A96D59" w:rsidRDefault="00AE0B8B" w:rsidP="00AE0B8B">
      <w:pPr>
        <w:pStyle w:val="ListBullets"/>
        <w:rPr>
          <w:rFonts w:asciiTheme="minorHAnsi" w:hAnsiTheme="minorHAnsi" w:cstheme="minorHAnsi"/>
        </w:rPr>
      </w:pPr>
      <w:r w:rsidRPr="00A96D59">
        <w:rPr>
          <w:rFonts w:asciiTheme="minorHAnsi" w:hAnsiTheme="minorHAnsi" w:cstheme="minorHAnsi"/>
        </w:rPr>
        <w:t>Language and Textual Analysis</w:t>
      </w:r>
    </w:p>
    <w:p w14:paraId="79597455" w14:textId="77777777" w:rsidR="00AE0B8B" w:rsidRPr="00A96D59" w:rsidRDefault="00AE0B8B" w:rsidP="00AE0B8B">
      <w:pPr>
        <w:pStyle w:val="ListBullets"/>
        <w:rPr>
          <w:rFonts w:asciiTheme="minorHAnsi" w:hAnsiTheme="minorHAnsi" w:cstheme="minorHAnsi"/>
        </w:rPr>
      </w:pPr>
      <w:r w:rsidRPr="00A96D59">
        <w:rPr>
          <w:rFonts w:asciiTheme="minorHAnsi" w:hAnsiTheme="minorHAnsi" w:cstheme="minorHAnsi"/>
        </w:rPr>
        <w:t>Engaging and Responding</w:t>
      </w:r>
    </w:p>
    <w:p w14:paraId="77D0D05E" w14:textId="77777777" w:rsidR="00AE0B8B" w:rsidRPr="00A96D59" w:rsidRDefault="00AE0B8B" w:rsidP="00AE0B8B">
      <w:pPr>
        <w:pStyle w:val="ListBullets"/>
        <w:rPr>
          <w:rFonts w:asciiTheme="minorHAnsi" w:hAnsiTheme="minorHAnsi" w:cstheme="minorHAnsi"/>
        </w:rPr>
      </w:pPr>
      <w:r w:rsidRPr="00A96D59">
        <w:rPr>
          <w:rFonts w:asciiTheme="minorHAnsi" w:hAnsiTheme="minorHAnsi" w:cstheme="minorHAnsi"/>
        </w:rPr>
        <w:t>Creating Texts</w:t>
      </w:r>
    </w:p>
    <w:p w14:paraId="4902983B" w14:textId="1C5B2C11" w:rsidR="003C5A4B" w:rsidRPr="00A96D59" w:rsidRDefault="00AE0B8B" w:rsidP="003C5A4B">
      <w:pPr>
        <w:pStyle w:val="ListBullets"/>
        <w:rPr>
          <w:rFonts w:asciiTheme="minorHAnsi" w:hAnsiTheme="minorHAnsi" w:cstheme="minorHAnsi"/>
        </w:rPr>
      </w:pPr>
      <w:r w:rsidRPr="00A96D59">
        <w:rPr>
          <w:rFonts w:asciiTheme="minorHAnsi" w:hAnsiTheme="minorHAnsi" w:cstheme="minorHAnsi"/>
        </w:rPr>
        <w:t>Reflecting</w:t>
      </w:r>
    </w:p>
    <w:p w14:paraId="1EB01294" w14:textId="63C57189" w:rsidR="003C5A4B" w:rsidRPr="00A96D59" w:rsidRDefault="003C5A4B">
      <w:pPr>
        <w:spacing w:before="0"/>
        <w:rPr>
          <w:rFonts w:asciiTheme="minorHAnsi" w:hAnsiTheme="minorHAnsi" w:cstheme="minorHAnsi"/>
        </w:rPr>
      </w:pPr>
      <w:r w:rsidRPr="00A96D59">
        <w:rPr>
          <w:rFonts w:asciiTheme="minorHAnsi" w:hAnsiTheme="minorHAnsi" w:cstheme="minorHAnsi"/>
        </w:rPr>
        <w:br w:type="page"/>
      </w:r>
    </w:p>
    <w:p w14:paraId="675689D1" w14:textId="77777777" w:rsidR="006E76F9" w:rsidRPr="00A96D59" w:rsidRDefault="00AE0B8B" w:rsidP="004822CE">
      <w:pPr>
        <w:pStyle w:val="Heading3"/>
        <w:rPr>
          <w:rFonts w:asciiTheme="minorHAnsi" w:hAnsiTheme="minorHAnsi" w:cstheme="minorHAnsi"/>
        </w:rPr>
      </w:pPr>
      <w:r w:rsidRPr="00A96D59">
        <w:rPr>
          <w:rFonts w:asciiTheme="minorHAnsi" w:hAnsiTheme="minorHAnsi" w:cstheme="minorHAnsi"/>
        </w:rPr>
        <w:lastRenderedPageBreak/>
        <w:t>Texts</w:t>
      </w:r>
    </w:p>
    <w:p w14:paraId="7DF20BA9" w14:textId="426530DA" w:rsidR="006E76F9" w:rsidRPr="00A96D59" w:rsidRDefault="006E76F9" w:rsidP="006E76F9">
      <w:pPr>
        <w:rPr>
          <w:rFonts w:asciiTheme="minorHAnsi" w:hAnsiTheme="minorHAnsi" w:cstheme="minorHAnsi"/>
        </w:rPr>
      </w:pPr>
      <w:r w:rsidRPr="00A96D59">
        <w:rPr>
          <w:rFonts w:asciiTheme="minorHAnsi" w:hAnsiTheme="minorHAnsi" w:cstheme="minorHAnsi"/>
        </w:rPr>
        <w:t>Teachers will use an array of material in class. Texts include literary texts, fiction and non-fiction, media texts, everyday texts, and workplace texts, from increasingly complex and unfamiliar settings, ranging from the everyday language of personal experience to more abstract, specialised</w:t>
      </w:r>
      <w:r w:rsidR="00E02E35" w:rsidRPr="00A96D59">
        <w:rPr>
          <w:rFonts w:asciiTheme="minorHAnsi" w:hAnsiTheme="minorHAnsi" w:cstheme="minorHAnsi"/>
        </w:rPr>
        <w:t>,</w:t>
      </w:r>
      <w:r w:rsidRPr="00A96D59">
        <w:rPr>
          <w:rFonts w:asciiTheme="minorHAnsi" w:hAnsiTheme="minorHAnsi" w:cstheme="minorHAnsi"/>
        </w:rPr>
        <w:t xml:space="preserve"> and technical language drawn from a range of contexts.</w:t>
      </w:r>
    </w:p>
    <w:p w14:paraId="49B65272" w14:textId="77777777" w:rsidR="006E76F9" w:rsidRPr="00A96D59" w:rsidRDefault="006E76F9" w:rsidP="006E76F9">
      <w:pPr>
        <w:rPr>
          <w:rFonts w:asciiTheme="minorHAnsi" w:hAnsiTheme="minorHAnsi" w:cstheme="minorHAnsi"/>
        </w:rPr>
      </w:pPr>
      <w:r w:rsidRPr="00A96D59">
        <w:rPr>
          <w:rFonts w:asciiTheme="minorHAnsi" w:hAnsiTheme="minorHAnsi" w:cstheme="minorHAnsi"/>
        </w:rPr>
        <w:t>Texts provide important opportunities for learning about aspects of human experience and about aesthetic appeal. Texts can be written, spoken, multimodal, and in print or digital/online.</w:t>
      </w:r>
    </w:p>
    <w:p w14:paraId="7285C996" w14:textId="6212CD9F" w:rsidR="00F211D3" w:rsidRPr="00A96D59" w:rsidRDefault="006E76F9" w:rsidP="006E76F9">
      <w:pPr>
        <w:rPr>
          <w:rFonts w:asciiTheme="minorHAnsi" w:hAnsiTheme="minorHAnsi" w:cstheme="minorHAnsi"/>
        </w:rPr>
      </w:pPr>
      <w:r w:rsidRPr="00A96D59">
        <w:rPr>
          <w:rFonts w:asciiTheme="minorHAnsi" w:hAnsiTheme="minorHAnsi" w:cstheme="minorHAnsi"/>
        </w:rPr>
        <w:t>Texts are structured for particular purposes; for example, to retell, to instruct, to entertain, to explain and to argue. Teachers may select whole texts and/or parts of texts depending on units of study, cohorts</w:t>
      </w:r>
      <w:r w:rsidR="00E02E35" w:rsidRPr="00A96D59">
        <w:rPr>
          <w:rFonts w:asciiTheme="minorHAnsi" w:hAnsiTheme="minorHAnsi" w:cstheme="minorHAnsi"/>
        </w:rPr>
        <w:t>,</w:t>
      </w:r>
      <w:r w:rsidRPr="00A96D59">
        <w:rPr>
          <w:rFonts w:asciiTheme="minorHAnsi" w:hAnsiTheme="minorHAnsi" w:cstheme="minorHAnsi"/>
        </w:rPr>
        <w:t xml:space="preserve"> and level of difficulty.</w:t>
      </w:r>
    </w:p>
    <w:p w14:paraId="11936818" w14:textId="4076FA24" w:rsidR="006E76F9" w:rsidRPr="00A96D59" w:rsidRDefault="006E76F9" w:rsidP="006E76F9">
      <w:pPr>
        <w:rPr>
          <w:rFonts w:asciiTheme="minorHAnsi" w:hAnsiTheme="minorHAnsi" w:cstheme="minorHAnsi"/>
        </w:rPr>
      </w:pPr>
      <w:r w:rsidRPr="00A96D59">
        <w:rPr>
          <w:rFonts w:asciiTheme="minorHAnsi" w:hAnsiTheme="minorHAnsi" w:cstheme="minorHAnsi"/>
        </w:rPr>
        <w:t>Individual courses refer to ‘literary texts’. These may be past and present texts drawn from a range of cultural contexts that are valued for their form and style and are recognised as having enduring</w:t>
      </w:r>
      <w:r w:rsidR="00E02E35" w:rsidRPr="00A96D59">
        <w:rPr>
          <w:rFonts w:asciiTheme="minorHAnsi" w:hAnsiTheme="minorHAnsi" w:cstheme="minorHAnsi"/>
        </w:rPr>
        <w:t>,</w:t>
      </w:r>
      <w:r w:rsidRPr="00A96D59">
        <w:rPr>
          <w:rFonts w:asciiTheme="minorHAnsi" w:hAnsiTheme="minorHAnsi" w:cstheme="minorHAnsi"/>
        </w:rPr>
        <w:t xml:space="preserve"> or artistic value. While the nature of what constitutes ‘literary texts’ is dynamic and evolving, they are seen as having personal, social, cultural</w:t>
      </w:r>
      <w:r w:rsidR="00E02E35" w:rsidRPr="00A96D59">
        <w:rPr>
          <w:rFonts w:asciiTheme="minorHAnsi" w:hAnsiTheme="minorHAnsi" w:cstheme="minorHAnsi"/>
        </w:rPr>
        <w:t>,</w:t>
      </w:r>
      <w:r w:rsidRPr="00A96D59">
        <w:rPr>
          <w:rFonts w:asciiTheme="minorHAnsi" w:hAnsiTheme="minorHAnsi" w:cstheme="minorHAnsi"/>
        </w:rPr>
        <w:t xml:space="preserve"> and aesthetic appeal and potential for enriching students’ scope of experience. Literary texts include a broad range of forms such as novels, poetry, short stories, plays, fiction, multimodal texts such as film, and non-fiction.</w:t>
      </w:r>
    </w:p>
    <w:p w14:paraId="5F0D2A12" w14:textId="79B45C3B" w:rsidR="00E02E35" w:rsidRPr="00A96D59" w:rsidRDefault="006E76F9" w:rsidP="006E76F9">
      <w:pPr>
        <w:pStyle w:val="NormalWeb"/>
        <w:rPr>
          <w:rFonts w:asciiTheme="minorHAnsi" w:eastAsia="Calibri" w:hAnsiTheme="minorHAnsi" w:cstheme="minorHAnsi"/>
          <w:b/>
          <w:sz w:val="22"/>
          <w:szCs w:val="22"/>
          <w:lang w:eastAsia="en-US"/>
        </w:rPr>
      </w:pPr>
      <w:r w:rsidRPr="00A96D59">
        <w:rPr>
          <w:rFonts w:asciiTheme="minorHAnsi" w:eastAsia="Calibri" w:hAnsiTheme="minorHAnsi" w:cstheme="minorHAnsi"/>
          <w:b/>
          <w:sz w:val="22"/>
          <w:szCs w:val="22"/>
          <w:lang w:eastAsia="en-US"/>
        </w:rPr>
        <w:t>Teachers should identify the texts to be covered in each unit at the beginning of the course to ensure there is no duplication in topics studied.</w:t>
      </w:r>
    </w:p>
    <w:p w14:paraId="174336C0" w14:textId="77777777" w:rsidR="00E02E35" w:rsidRPr="00A96D59" w:rsidRDefault="00E02E35">
      <w:pPr>
        <w:spacing w:before="0"/>
        <w:rPr>
          <w:rFonts w:asciiTheme="minorHAnsi" w:hAnsiTheme="minorHAnsi" w:cstheme="minorHAnsi"/>
          <w:bCs/>
        </w:rPr>
      </w:pPr>
      <w:r w:rsidRPr="00A96D59">
        <w:rPr>
          <w:rFonts w:asciiTheme="minorHAnsi" w:hAnsiTheme="minorHAnsi" w:cstheme="minorHAnsi"/>
          <w:bCs/>
        </w:rPr>
        <w:br w:type="page"/>
      </w:r>
    </w:p>
    <w:p w14:paraId="1713EE13" w14:textId="77777777" w:rsidR="00731571" w:rsidRPr="00A96D59" w:rsidRDefault="00731571" w:rsidP="00731571">
      <w:pPr>
        <w:pStyle w:val="Heading1"/>
        <w:rPr>
          <w:rFonts w:asciiTheme="minorHAnsi" w:hAnsiTheme="minorHAnsi" w:cstheme="minorHAnsi"/>
        </w:rPr>
      </w:pPr>
      <w:bookmarkStart w:id="39" w:name="_Toc525640296"/>
      <w:bookmarkStart w:id="40" w:name="_Toc1565910"/>
      <w:bookmarkStart w:id="41" w:name="_Toc59544622"/>
      <w:bookmarkStart w:id="42" w:name="_Hlk1641873"/>
      <w:bookmarkStart w:id="43" w:name="_Hlk1652251"/>
      <w:bookmarkStart w:id="44" w:name="_Hlk1637394"/>
      <w:r w:rsidRPr="00A96D59">
        <w:rPr>
          <w:rFonts w:asciiTheme="minorHAnsi" w:hAnsiTheme="minorHAnsi" w:cstheme="minorHAnsi"/>
        </w:rPr>
        <w:lastRenderedPageBreak/>
        <w:t>Assessment</w:t>
      </w:r>
      <w:bookmarkEnd w:id="39"/>
      <w:bookmarkEnd w:id="40"/>
      <w:bookmarkEnd w:id="41"/>
    </w:p>
    <w:p w14:paraId="42DC3EDA" w14:textId="77777777" w:rsidR="00F211D3" w:rsidRPr="00A96D59" w:rsidRDefault="00F211D3" w:rsidP="00F211D3">
      <w:pPr>
        <w:rPr>
          <w:rFonts w:asciiTheme="minorHAnsi" w:hAnsiTheme="minorHAnsi" w:cstheme="minorHAnsi"/>
        </w:rPr>
      </w:pPr>
      <w:bookmarkStart w:id="45" w:name="_Hlk90374118"/>
      <w:r w:rsidRPr="00A96D59">
        <w:rPr>
          <w:rFonts w:asciiTheme="minorHAnsi" w:hAnsiTheme="minorHAnsi" w:cstheme="minorHAnsi"/>
        </w:rPr>
        <w:t>The identification of criteria within the achievement standards and assessment task types and weightings provides a common and agreed basis for the collection of evidence of student achievement.</w:t>
      </w:r>
    </w:p>
    <w:p w14:paraId="1663FA1A" w14:textId="77777777" w:rsidR="00F211D3" w:rsidRPr="00A96D59" w:rsidRDefault="00F211D3" w:rsidP="00F211D3">
      <w:pPr>
        <w:rPr>
          <w:rFonts w:asciiTheme="minorHAnsi" w:hAnsiTheme="minorHAnsi" w:cstheme="minorHAnsi"/>
        </w:rPr>
      </w:pPr>
      <w:r w:rsidRPr="00A96D59">
        <w:rPr>
          <w:rFonts w:asciiTheme="minorHAnsi" w:hAnsiTheme="minorHAnsi" w:cstheme="minorHAnsi"/>
          <w:b/>
          <w:bCs/>
        </w:rPr>
        <w:t>Assessment Criteria</w:t>
      </w:r>
      <w:r w:rsidRPr="00A96D59">
        <w:rPr>
          <w:rFonts w:asciiTheme="minorHAnsi" w:hAnsiTheme="minorHAnsi" w:cstheme="minorHAnsi"/>
        </w:rPr>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147E872C" w14:textId="77777777" w:rsidR="00F211D3" w:rsidRPr="00A96D59" w:rsidRDefault="00F211D3" w:rsidP="00F211D3">
      <w:pPr>
        <w:rPr>
          <w:rFonts w:asciiTheme="minorHAnsi" w:hAnsiTheme="minorHAnsi" w:cstheme="minorHAnsi"/>
        </w:rPr>
      </w:pPr>
      <w:r w:rsidRPr="00A96D59">
        <w:rPr>
          <w:rFonts w:asciiTheme="minorHAnsi" w:hAnsiTheme="minorHAnsi" w:cstheme="minorHAnsi"/>
          <w:b/>
          <w:bCs/>
        </w:rPr>
        <w:t>Assessment Tasks</w:t>
      </w:r>
      <w:r w:rsidRPr="00A96D59">
        <w:rPr>
          <w:rFonts w:asciiTheme="minorHAnsi" w:hAnsiTheme="minorHAnsi" w:cstheme="minorHAnsi"/>
        </w:rPr>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C). It is highly desirable that assessment tasks engage students in demonstrating higher order thinking.</w:t>
      </w:r>
    </w:p>
    <w:p w14:paraId="551460A6" w14:textId="3D9F0761" w:rsidR="00F211D3" w:rsidRPr="00A96D59" w:rsidRDefault="00F211D3" w:rsidP="00F211D3">
      <w:pPr>
        <w:rPr>
          <w:rFonts w:asciiTheme="minorHAnsi" w:hAnsiTheme="minorHAnsi" w:cstheme="minorHAnsi"/>
        </w:rPr>
      </w:pPr>
      <w:r w:rsidRPr="00A96D59">
        <w:rPr>
          <w:rFonts w:asciiTheme="minorHAnsi" w:hAnsiTheme="minorHAnsi" w:cstheme="minorHAnsi"/>
          <w:b/>
        </w:rPr>
        <w:t>Rubrics</w:t>
      </w:r>
      <w:r w:rsidRPr="00A96D59">
        <w:rPr>
          <w:rFonts w:asciiTheme="minorHAnsi" w:hAnsiTheme="minorHAnsi" w:cstheme="minorHAnsi"/>
        </w:rPr>
        <w:t xml:space="preserve"> are constructed for individual tasks, informing the assessment criteria relevant for a particular task</w:t>
      </w:r>
      <w:r w:rsidR="005808B2">
        <w:rPr>
          <w:rFonts w:asciiTheme="minorHAnsi" w:hAnsiTheme="minorHAnsi" w:cstheme="minorHAnsi"/>
        </w:rPr>
        <w:t>,</w:t>
      </w:r>
      <w:r w:rsidRPr="00A96D59">
        <w:rPr>
          <w:rFonts w:asciiTheme="minorHAnsi" w:hAnsiTheme="minorHAnsi" w:cstheme="minorHAnsi"/>
        </w:rPr>
        <w:t xml:space="preserve"> and can be used to assess a continuum that indicates levels of student performance against each criterion.</w:t>
      </w:r>
    </w:p>
    <w:bookmarkEnd w:id="45"/>
    <w:p w14:paraId="4E27CE3B" w14:textId="77777777" w:rsidR="00731571" w:rsidRPr="00A96D59" w:rsidRDefault="00731571" w:rsidP="00731571">
      <w:pPr>
        <w:pStyle w:val="Heading2"/>
        <w:rPr>
          <w:rFonts w:asciiTheme="minorHAnsi" w:hAnsiTheme="minorHAnsi" w:cstheme="minorHAnsi"/>
        </w:rPr>
      </w:pPr>
      <w:r w:rsidRPr="00A96D59">
        <w:rPr>
          <w:rFonts w:asciiTheme="minorHAnsi" w:hAnsiTheme="minorHAnsi" w:cstheme="minorHAnsi"/>
        </w:rPr>
        <w:t>Assessment Criteria</w:t>
      </w:r>
    </w:p>
    <w:p w14:paraId="681F8120" w14:textId="77777777" w:rsidR="00731571" w:rsidRPr="00A96D59" w:rsidRDefault="00731571" w:rsidP="00731571">
      <w:pPr>
        <w:rPr>
          <w:rFonts w:asciiTheme="minorHAnsi" w:hAnsiTheme="minorHAnsi" w:cstheme="minorHAnsi"/>
        </w:rPr>
      </w:pPr>
      <w:r w:rsidRPr="00A96D59">
        <w:rPr>
          <w:rFonts w:asciiTheme="minorHAnsi" w:hAnsiTheme="minorHAnsi" w:cstheme="minorHAnsi"/>
        </w:rPr>
        <w:t>Students will be assessed on the degree to which they demonstrate</w:t>
      </w:r>
      <w:r w:rsidR="00271649" w:rsidRPr="00A96D59">
        <w:rPr>
          <w:rFonts w:asciiTheme="minorHAnsi" w:hAnsiTheme="minorHAnsi" w:cstheme="minorHAnsi"/>
        </w:rPr>
        <w:t xml:space="preserve"> an understanding of</w:t>
      </w:r>
      <w:r w:rsidRPr="00A96D59">
        <w:rPr>
          <w:rFonts w:asciiTheme="minorHAnsi" w:hAnsiTheme="minorHAnsi" w:cstheme="minorHAnsi"/>
        </w:rPr>
        <w:t>:</w:t>
      </w:r>
    </w:p>
    <w:bookmarkEnd w:id="42"/>
    <w:p w14:paraId="1BA9A4B5" w14:textId="77777777"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responding</w:t>
      </w:r>
    </w:p>
    <w:p w14:paraId="562085CD" w14:textId="77777777"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creating.</w:t>
      </w:r>
    </w:p>
    <w:p w14:paraId="4DB9EC97" w14:textId="77777777" w:rsidR="004822CE" w:rsidRPr="00A96D59" w:rsidRDefault="004822CE" w:rsidP="004822CE">
      <w:pPr>
        <w:pStyle w:val="Heading2"/>
        <w:rPr>
          <w:rFonts w:asciiTheme="minorHAnsi" w:hAnsiTheme="minorHAnsi" w:cstheme="minorHAnsi"/>
        </w:rPr>
      </w:pPr>
      <w:r w:rsidRPr="00A96D59">
        <w:rPr>
          <w:rFonts w:asciiTheme="minorHAnsi" w:hAnsiTheme="minorHAnsi" w:cstheme="minorHAnsi"/>
        </w:rPr>
        <w:t>Assessment Task Types</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8121"/>
      </w:tblGrid>
      <w:tr w:rsidR="004822CE" w:rsidRPr="00A96D59" w14:paraId="6D3F7C87" w14:textId="77777777" w:rsidTr="00E02E35">
        <w:trPr>
          <w:trHeight w:val="343"/>
        </w:trPr>
        <w:tc>
          <w:tcPr>
            <w:tcW w:w="1515" w:type="dxa"/>
            <w:vAlign w:val="center"/>
          </w:tcPr>
          <w:p w14:paraId="70B62A7B" w14:textId="77777777" w:rsidR="004822CE" w:rsidRPr="00A96D59" w:rsidRDefault="004822CE" w:rsidP="004822CE">
            <w:pPr>
              <w:pStyle w:val="TableTextCentredBold0"/>
              <w:rPr>
                <w:rFonts w:asciiTheme="minorHAnsi" w:hAnsiTheme="minorHAnsi" w:cstheme="minorHAnsi"/>
              </w:rPr>
            </w:pPr>
            <w:r w:rsidRPr="00A96D59">
              <w:rPr>
                <w:rFonts w:asciiTheme="minorHAnsi" w:hAnsiTheme="minorHAnsi" w:cstheme="minorHAnsi"/>
              </w:rPr>
              <w:t xml:space="preserve">Criteria </w:t>
            </w:r>
          </w:p>
        </w:tc>
        <w:tc>
          <w:tcPr>
            <w:tcW w:w="8121" w:type="dxa"/>
          </w:tcPr>
          <w:p w14:paraId="1788916B" w14:textId="77777777" w:rsidR="004822CE" w:rsidRPr="00A96D59" w:rsidRDefault="004822CE" w:rsidP="004822CE">
            <w:pPr>
              <w:pStyle w:val="TableTextCentredBold0"/>
              <w:rPr>
                <w:rFonts w:asciiTheme="minorHAnsi" w:hAnsiTheme="minorHAnsi" w:cstheme="minorHAnsi"/>
              </w:rPr>
            </w:pPr>
            <w:r w:rsidRPr="00A96D59">
              <w:rPr>
                <w:rFonts w:asciiTheme="minorHAnsi" w:hAnsiTheme="minorHAnsi" w:cstheme="minorHAnsi"/>
              </w:rPr>
              <w:t>Task Types</w:t>
            </w:r>
          </w:p>
        </w:tc>
      </w:tr>
      <w:tr w:rsidR="004822CE" w:rsidRPr="00A96D59" w14:paraId="25DB7838" w14:textId="77777777" w:rsidTr="00E02E35">
        <w:trPr>
          <w:trHeight w:val="2951"/>
        </w:trPr>
        <w:tc>
          <w:tcPr>
            <w:tcW w:w="1515" w:type="dxa"/>
            <w:vAlign w:val="center"/>
          </w:tcPr>
          <w:p w14:paraId="37992BE6" w14:textId="77777777" w:rsidR="004822CE" w:rsidRPr="00A96D59" w:rsidRDefault="004822CE" w:rsidP="004822CE">
            <w:pPr>
              <w:pStyle w:val="TableTextCentredBold0"/>
              <w:rPr>
                <w:rFonts w:asciiTheme="minorHAnsi" w:hAnsiTheme="minorHAnsi" w:cstheme="minorHAnsi"/>
              </w:rPr>
            </w:pPr>
            <w:r w:rsidRPr="00A96D59">
              <w:rPr>
                <w:rFonts w:asciiTheme="minorHAnsi" w:hAnsiTheme="minorHAnsi" w:cstheme="minorHAnsi"/>
              </w:rPr>
              <w:t>Responding</w:t>
            </w:r>
          </w:p>
        </w:tc>
        <w:tc>
          <w:tcPr>
            <w:tcW w:w="8121" w:type="dxa"/>
          </w:tcPr>
          <w:p w14:paraId="0A35DCEA" w14:textId="77777777" w:rsidR="004822CE" w:rsidRPr="00A96D59" w:rsidRDefault="004822CE" w:rsidP="004822CE">
            <w:pPr>
              <w:pStyle w:val="ListBullets"/>
              <w:ind w:left="354"/>
              <w:rPr>
                <w:rFonts w:asciiTheme="minorHAnsi" w:hAnsiTheme="minorHAnsi" w:cstheme="minorHAnsi"/>
              </w:rPr>
            </w:pPr>
            <w:r w:rsidRPr="00A96D59">
              <w:rPr>
                <w:rFonts w:asciiTheme="minorHAnsi" w:hAnsiTheme="minorHAnsi" w:cstheme="minorHAnsi"/>
              </w:rPr>
              <w:t>Respond to fiction, nonfiction and/or multimodal texts. Students may respond in spoken, written or analytical multimodal forms such as:</w:t>
            </w:r>
          </w:p>
          <w:p w14:paraId="4F68C5FD" w14:textId="77777777" w:rsidR="004822CE" w:rsidRPr="00A96D59" w:rsidRDefault="004822CE" w:rsidP="004822CE">
            <w:pPr>
              <w:pStyle w:val="TableTextCentredBold0"/>
              <w:numPr>
                <w:ilvl w:val="0"/>
                <w:numId w:val="36"/>
              </w:numPr>
              <w:spacing w:before="40"/>
              <w:ind w:right="57"/>
              <w:jc w:val="left"/>
              <w:rPr>
                <w:rFonts w:asciiTheme="minorHAnsi" w:hAnsiTheme="minorHAnsi" w:cstheme="minorHAnsi"/>
                <w:b w:val="0"/>
                <w:bCs/>
              </w:rPr>
            </w:pPr>
            <w:r w:rsidRPr="00A96D59">
              <w:rPr>
                <w:rFonts w:asciiTheme="minorHAnsi" w:hAnsiTheme="minorHAnsi" w:cstheme="minorHAnsi"/>
                <w:b w:val="0"/>
                <w:bCs/>
              </w:rPr>
              <w:t>short responses, essays, reports, reviews, articles, blogs, documentaries, seminars</w:t>
            </w:r>
          </w:p>
          <w:p w14:paraId="0180519B" w14:textId="77777777" w:rsidR="004822CE" w:rsidRPr="00A96D59" w:rsidRDefault="004822CE" w:rsidP="004822CE">
            <w:pPr>
              <w:pStyle w:val="ListBullets"/>
              <w:ind w:left="354"/>
              <w:rPr>
                <w:rFonts w:asciiTheme="minorHAnsi" w:hAnsiTheme="minorHAnsi" w:cstheme="minorHAnsi"/>
              </w:rPr>
            </w:pPr>
            <w:r w:rsidRPr="00A96D59">
              <w:rPr>
                <w:rFonts w:asciiTheme="minorHAnsi" w:hAnsiTheme="minorHAnsi" w:cstheme="minorHAnsi"/>
              </w:rPr>
              <w:t>Students must complete an independent investigation task each semester. An investigative task requires students to plan, research into and draw conclusions about key unit concepts. Students may respond in forms such as:</w:t>
            </w:r>
          </w:p>
          <w:p w14:paraId="32C760DB" w14:textId="77777777" w:rsidR="004822CE" w:rsidRPr="00A96D59" w:rsidRDefault="004822CE" w:rsidP="004822CE">
            <w:pPr>
              <w:pStyle w:val="ListBullets"/>
              <w:numPr>
                <w:ilvl w:val="0"/>
                <w:numId w:val="36"/>
              </w:numPr>
              <w:rPr>
                <w:rFonts w:asciiTheme="minorHAnsi" w:hAnsiTheme="minorHAnsi" w:cstheme="minorHAnsi"/>
              </w:rPr>
            </w:pPr>
            <w:r w:rsidRPr="00A96D59">
              <w:rPr>
                <w:rFonts w:asciiTheme="minorHAnsi" w:hAnsiTheme="minorHAnsi" w:cstheme="minorHAnsi"/>
              </w:rPr>
              <w:t>essays, reports, interviews, film making, oral presentation, writing for publication</w:t>
            </w:r>
          </w:p>
        </w:tc>
      </w:tr>
      <w:tr w:rsidR="004822CE" w:rsidRPr="00A96D59" w14:paraId="26D62F71" w14:textId="77777777" w:rsidTr="00E02E35">
        <w:trPr>
          <w:trHeight w:val="1694"/>
        </w:trPr>
        <w:tc>
          <w:tcPr>
            <w:tcW w:w="1515" w:type="dxa"/>
            <w:vAlign w:val="center"/>
          </w:tcPr>
          <w:p w14:paraId="6F9FC655" w14:textId="77777777" w:rsidR="004822CE" w:rsidRPr="00A96D59" w:rsidRDefault="004822CE" w:rsidP="004822CE">
            <w:pPr>
              <w:pStyle w:val="TableTextCentredBold0"/>
              <w:rPr>
                <w:rFonts w:asciiTheme="minorHAnsi" w:hAnsiTheme="minorHAnsi" w:cstheme="minorHAnsi"/>
              </w:rPr>
            </w:pPr>
            <w:r w:rsidRPr="00A96D59">
              <w:rPr>
                <w:rFonts w:asciiTheme="minorHAnsi" w:hAnsiTheme="minorHAnsi" w:cstheme="minorHAnsi"/>
              </w:rPr>
              <w:t>Creating</w:t>
            </w:r>
          </w:p>
        </w:tc>
        <w:tc>
          <w:tcPr>
            <w:tcW w:w="8121" w:type="dxa"/>
          </w:tcPr>
          <w:p w14:paraId="5F88A619" w14:textId="77777777" w:rsidR="004822CE" w:rsidRPr="00A96D59" w:rsidRDefault="004822CE" w:rsidP="004822CE">
            <w:pPr>
              <w:pStyle w:val="ListBullets"/>
              <w:ind w:left="354"/>
              <w:rPr>
                <w:rFonts w:asciiTheme="minorHAnsi" w:hAnsiTheme="minorHAnsi" w:cstheme="minorHAnsi"/>
              </w:rPr>
            </w:pPr>
            <w:r w:rsidRPr="00A96D59">
              <w:rPr>
                <w:rFonts w:asciiTheme="minorHAnsi" w:hAnsiTheme="minorHAnsi" w:cstheme="minorHAnsi"/>
              </w:rPr>
              <w:t>Create imaginative, persuasive, interpretative or informative texts. Students may create in spoken, written, non-written or creative multimodal forms such as:</w:t>
            </w:r>
          </w:p>
          <w:p w14:paraId="1858EF04" w14:textId="2F670A40" w:rsidR="004822CE" w:rsidRPr="00A96D59" w:rsidRDefault="004822CE" w:rsidP="004822CE">
            <w:pPr>
              <w:pStyle w:val="TableTextCentredBold0"/>
              <w:numPr>
                <w:ilvl w:val="0"/>
                <w:numId w:val="36"/>
              </w:numPr>
              <w:spacing w:before="40"/>
              <w:ind w:right="57"/>
              <w:jc w:val="left"/>
              <w:rPr>
                <w:rFonts w:asciiTheme="minorHAnsi" w:hAnsiTheme="minorHAnsi" w:cstheme="minorHAnsi"/>
                <w:b w:val="0"/>
              </w:rPr>
            </w:pPr>
            <w:r w:rsidRPr="00A96D59">
              <w:rPr>
                <w:rFonts w:asciiTheme="minorHAnsi" w:hAnsiTheme="minorHAnsi" w:cstheme="minorHAnsi"/>
                <w:b w:val="0"/>
              </w:rPr>
              <w:t>short stories, letters, websites, character interviews, short films, theatrical scripts</w:t>
            </w:r>
            <w:r w:rsidR="00E02E35" w:rsidRPr="00A96D59">
              <w:rPr>
                <w:rFonts w:asciiTheme="minorHAnsi" w:hAnsiTheme="minorHAnsi" w:cstheme="minorHAnsi"/>
                <w:b w:val="0"/>
              </w:rPr>
              <w:t>,</w:t>
            </w:r>
            <w:r w:rsidRPr="00A96D59">
              <w:rPr>
                <w:rFonts w:asciiTheme="minorHAnsi" w:hAnsiTheme="minorHAnsi" w:cstheme="minorHAnsi"/>
                <w:b w:val="0"/>
              </w:rPr>
              <w:t xml:space="preserve"> and poetry</w:t>
            </w:r>
          </w:p>
        </w:tc>
      </w:tr>
      <w:tr w:rsidR="004822CE" w:rsidRPr="00A96D59" w14:paraId="052CA53A" w14:textId="77777777" w:rsidTr="00E02E35">
        <w:trPr>
          <w:trHeight w:val="978"/>
        </w:trPr>
        <w:tc>
          <w:tcPr>
            <w:tcW w:w="9636" w:type="dxa"/>
            <w:gridSpan w:val="2"/>
            <w:vAlign w:val="center"/>
          </w:tcPr>
          <w:p w14:paraId="01E6C45E" w14:textId="706F65C9" w:rsidR="004822CE" w:rsidRPr="00A96D59" w:rsidRDefault="004822CE" w:rsidP="004822CE">
            <w:pPr>
              <w:pStyle w:val="TabletextBold0"/>
              <w:rPr>
                <w:rFonts w:asciiTheme="minorHAnsi" w:hAnsiTheme="minorHAnsi" w:cstheme="minorHAnsi"/>
              </w:rPr>
            </w:pPr>
            <w:r w:rsidRPr="00A96D59">
              <w:rPr>
                <w:rFonts w:asciiTheme="minorHAnsi" w:hAnsiTheme="minorHAnsi" w:cstheme="minorHAnsi"/>
              </w:rPr>
              <w:t>Weightings in A</w:t>
            </w:r>
            <w:r w:rsidR="00CA7115" w:rsidRPr="00A96D59">
              <w:rPr>
                <w:rFonts w:asciiTheme="minorHAnsi" w:hAnsiTheme="minorHAnsi" w:cstheme="minorHAnsi"/>
              </w:rPr>
              <w:t>/</w:t>
            </w:r>
            <w:r w:rsidRPr="00A96D59">
              <w:rPr>
                <w:rFonts w:asciiTheme="minorHAnsi" w:hAnsiTheme="minorHAnsi" w:cstheme="minorHAnsi"/>
              </w:rPr>
              <w:t>T</w:t>
            </w:r>
            <w:r w:rsidR="00CA7115" w:rsidRPr="00A96D59">
              <w:rPr>
                <w:rFonts w:asciiTheme="minorHAnsi" w:hAnsiTheme="minorHAnsi" w:cstheme="minorHAnsi"/>
              </w:rPr>
              <w:t>/</w:t>
            </w:r>
            <w:r w:rsidRPr="00A96D59">
              <w:rPr>
                <w:rFonts w:asciiTheme="minorHAnsi" w:hAnsiTheme="minorHAnsi" w:cstheme="minorHAnsi"/>
              </w:rPr>
              <w:t>M 1.0 and 0.5 Units:</w:t>
            </w:r>
          </w:p>
          <w:p w14:paraId="0D07F41D" w14:textId="77777777" w:rsidR="004822CE" w:rsidRPr="00A96D59" w:rsidRDefault="004822CE" w:rsidP="004822CE">
            <w:pPr>
              <w:pStyle w:val="TableText"/>
              <w:rPr>
                <w:rFonts w:asciiTheme="minorHAnsi" w:hAnsiTheme="minorHAnsi" w:cstheme="minorHAnsi"/>
              </w:rPr>
            </w:pPr>
            <w:r w:rsidRPr="00A96D59">
              <w:rPr>
                <w:rFonts w:asciiTheme="minorHAnsi" w:hAnsiTheme="minorHAnsi" w:cstheme="minorHAnsi"/>
              </w:rPr>
              <w:t>No task to be weighted more than 60% for a standard 1.0 unit and half-standard 0.5 unit.</w:t>
            </w:r>
          </w:p>
        </w:tc>
      </w:tr>
    </w:tbl>
    <w:p w14:paraId="76E90A42" w14:textId="77777777" w:rsidR="00E02E35" w:rsidRPr="00A96D59" w:rsidRDefault="00E02E35">
      <w:pPr>
        <w:spacing w:before="0"/>
        <w:rPr>
          <w:rFonts w:asciiTheme="minorHAnsi" w:eastAsia="Times New Roman" w:hAnsiTheme="minorHAnsi" w:cstheme="minorHAnsi"/>
          <w:sz w:val="24"/>
          <w:szCs w:val="20"/>
        </w:rPr>
      </w:pPr>
      <w:r w:rsidRPr="00A96D59">
        <w:rPr>
          <w:rFonts w:asciiTheme="minorHAnsi" w:hAnsiTheme="minorHAnsi" w:cstheme="minorHAnsi"/>
        </w:rPr>
        <w:br w:type="page"/>
      </w:r>
    </w:p>
    <w:p w14:paraId="1CCB5E61" w14:textId="18663746" w:rsidR="004822CE" w:rsidRPr="00A96D59" w:rsidRDefault="00E02E35" w:rsidP="004822CE">
      <w:pPr>
        <w:pStyle w:val="Heading3"/>
        <w:rPr>
          <w:rFonts w:asciiTheme="minorHAnsi" w:hAnsiTheme="minorHAnsi" w:cstheme="minorHAnsi"/>
        </w:rPr>
      </w:pPr>
      <w:r w:rsidRPr="00A96D59">
        <w:rPr>
          <w:rFonts w:asciiTheme="minorHAnsi" w:hAnsiTheme="minorHAnsi" w:cstheme="minorHAnsi"/>
        </w:rPr>
        <w:lastRenderedPageBreak/>
        <w:t>A</w:t>
      </w:r>
      <w:r w:rsidR="004822CE" w:rsidRPr="00A96D59">
        <w:rPr>
          <w:rFonts w:asciiTheme="minorHAnsi" w:hAnsiTheme="minorHAnsi" w:cstheme="minorHAnsi"/>
        </w:rPr>
        <w:t>dditional Assessment Information</w:t>
      </w:r>
    </w:p>
    <w:p w14:paraId="65C315AA" w14:textId="77777777"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For a standard unit (1.0), students must complete a minimum of three assessment tasks and a maximum of five.</w:t>
      </w:r>
    </w:p>
    <w:p w14:paraId="08231139" w14:textId="77777777"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For a half standard unit (0.5), students must complete a minimum of two and a maximum of three assessment tasks.</w:t>
      </w:r>
    </w:p>
    <w:p w14:paraId="445871DA" w14:textId="77777777"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Students are required to create a variety of texts in a range of modes and mediums (spoken, written and multimodal texts) in a course of study. Duration or length of student responses should be determined by the nature of the task and requirements of the Achievement Standards.</w:t>
      </w:r>
    </w:p>
    <w:p w14:paraId="1014903D" w14:textId="77777777"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At least one task in each of Year 11 and 12 must be delivered through speaking or speaking and listening tasks, such as: interviews, workshops, speeches, seminars, podcasts, debates, group discussion etc.</w:t>
      </w:r>
    </w:p>
    <w:p w14:paraId="7FEE380B" w14:textId="77777777"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Creative tasks must be supported by a critical explanation of creative choices, for example a rationale or a statement of aims.</w:t>
      </w:r>
    </w:p>
    <w:p w14:paraId="70E8ED90" w14:textId="1F01048E" w:rsidR="004822CE" w:rsidRPr="00A96D59" w:rsidRDefault="004822CE" w:rsidP="004822CE">
      <w:pPr>
        <w:pStyle w:val="ListBullets"/>
        <w:ind w:left="720" w:hanging="360"/>
        <w:rPr>
          <w:rFonts w:asciiTheme="minorHAnsi" w:hAnsiTheme="minorHAnsi" w:cstheme="minorHAnsi"/>
        </w:rPr>
      </w:pPr>
      <w:r w:rsidRPr="00A96D59">
        <w:rPr>
          <w:rFonts w:asciiTheme="minorHAnsi" w:hAnsiTheme="minorHAnsi" w:cstheme="minorHAnsi"/>
        </w:rPr>
        <w:t>For tasks completed in unsupervised conditions, schools need to have mechanisms to uphold academic integrity, for example: student declaration, plagiarism software, oral defence, interview</w:t>
      </w:r>
      <w:r w:rsidR="00E02E35" w:rsidRPr="00A96D59">
        <w:rPr>
          <w:rFonts w:asciiTheme="minorHAnsi" w:hAnsiTheme="minorHAnsi" w:cstheme="minorHAnsi"/>
        </w:rPr>
        <w:t>,</w:t>
      </w:r>
      <w:r w:rsidRPr="00A96D59">
        <w:rPr>
          <w:rFonts w:asciiTheme="minorHAnsi" w:hAnsiTheme="minorHAnsi" w:cstheme="minorHAnsi"/>
        </w:rPr>
        <w:t xml:space="preserve"> or other validation tasks.</w:t>
      </w:r>
    </w:p>
    <w:p w14:paraId="32EE98FC" w14:textId="77777777" w:rsidR="004822CE" w:rsidRPr="00A96D59" w:rsidRDefault="004822CE" w:rsidP="004822CE">
      <w:pPr>
        <w:spacing w:before="0"/>
        <w:rPr>
          <w:rFonts w:asciiTheme="minorHAnsi" w:hAnsiTheme="minorHAnsi" w:cstheme="minorHAnsi"/>
        </w:rPr>
      </w:pPr>
      <w:r w:rsidRPr="00A96D59">
        <w:rPr>
          <w:rFonts w:asciiTheme="minorHAnsi" w:hAnsiTheme="minorHAnsi" w:cstheme="minorHAnsi"/>
        </w:rPr>
        <w:br w:type="page"/>
      </w:r>
    </w:p>
    <w:p w14:paraId="066FD624" w14:textId="77777777" w:rsidR="00120C65" w:rsidRPr="00A96D59" w:rsidRDefault="00120C65" w:rsidP="00120C65">
      <w:pPr>
        <w:pStyle w:val="Heading1"/>
        <w:rPr>
          <w:rFonts w:asciiTheme="minorHAnsi" w:hAnsiTheme="minorHAnsi" w:cstheme="minorHAnsi"/>
        </w:rPr>
      </w:pPr>
      <w:bookmarkStart w:id="46" w:name="_Toc525640297"/>
      <w:bookmarkStart w:id="47" w:name="_Toc1565911"/>
      <w:bookmarkStart w:id="48" w:name="_Toc59544623"/>
      <w:bookmarkStart w:id="49" w:name="_Hlk2159251"/>
      <w:bookmarkEnd w:id="43"/>
      <w:bookmarkEnd w:id="44"/>
      <w:r w:rsidRPr="00A96D59">
        <w:rPr>
          <w:rFonts w:asciiTheme="minorHAnsi" w:hAnsiTheme="minorHAnsi" w:cstheme="minorHAnsi"/>
        </w:rPr>
        <w:lastRenderedPageBreak/>
        <w:t>Achievement Standards</w:t>
      </w:r>
      <w:bookmarkEnd w:id="46"/>
      <w:bookmarkEnd w:id="47"/>
      <w:bookmarkEnd w:id="48"/>
    </w:p>
    <w:p w14:paraId="0B76C759" w14:textId="3D55EF6D" w:rsidR="00120C65" w:rsidRPr="00A96D59" w:rsidRDefault="00120C65" w:rsidP="00120C65">
      <w:pPr>
        <w:rPr>
          <w:rFonts w:asciiTheme="minorHAnsi" w:hAnsiTheme="minorHAnsi" w:cstheme="minorHAnsi"/>
        </w:rPr>
      </w:pPr>
      <w:r w:rsidRPr="00A96D59">
        <w:rPr>
          <w:rFonts w:asciiTheme="minorHAnsi" w:hAnsiTheme="minorHAnsi" w:cstheme="minorHAnsi"/>
        </w:rPr>
        <w:t>Years 11 and 12 achievement standards are written for A</w:t>
      </w:r>
      <w:r w:rsidR="00CA7115" w:rsidRPr="00A96D59">
        <w:rPr>
          <w:rFonts w:asciiTheme="minorHAnsi" w:hAnsiTheme="minorHAnsi" w:cstheme="minorHAnsi"/>
        </w:rPr>
        <w:t>/</w:t>
      </w:r>
      <w:r w:rsidRPr="00A96D59">
        <w:rPr>
          <w:rFonts w:asciiTheme="minorHAnsi" w:hAnsiTheme="minorHAnsi" w:cstheme="minorHAnsi"/>
        </w:rPr>
        <w:t>T courses. A single achievement standard is written for M courses.</w:t>
      </w:r>
    </w:p>
    <w:p w14:paraId="66CA5182" w14:textId="77777777" w:rsidR="00120C65" w:rsidRPr="00A96D59" w:rsidRDefault="00120C65" w:rsidP="00120C65">
      <w:pPr>
        <w:rPr>
          <w:rFonts w:asciiTheme="minorHAnsi" w:hAnsiTheme="minorHAnsi" w:cstheme="minorHAnsi"/>
        </w:rPr>
      </w:pPr>
      <w:r w:rsidRPr="00A96D59">
        <w:rPr>
          <w:rFonts w:asciiTheme="minorHAnsi" w:hAnsiTheme="minorHAnsi" w:cstheme="minorHAnsi"/>
        </w:rPr>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7AA5E08F" w14:textId="77777777" w:rsidR="00120C65" w:rsidRPr="00A96D59" w:rsidRDefault="00120C65" w:rsidP="00120C65">
      <w:pPr>
        <w:rPr>
          <w:rFonts w:asciiTheme="minorHAnsi" w:hAnsiTheme="minorHAnsi" w:cstheme="minorHAnsi"/>
        </w:rPr>
      </w:pPr>
      <w:r w:rsidRPr="00A96D59">
        <w:rPr>
          <w:rFonts w:asciiTheme="minorHAnsi" w:hAnsiTheme="minorHAnsi" w:cstheme="minorHAnsi"/>
        </w:rPr>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bookmarkEnd w:id="49"/>
    <w:p w14:paraId="48A4C336" w14:textId="77777777" w:rsidR="006E76F9" w:rsidRPr="00A96D59" w:rsidRDefault="006E76F9" w:rsidP="006E76F9">
      <w:pPr>
        <w:rPr>
          <w:rFonts w:asciiTheme="minorHAnsi" w:hAnsiTheme="minorHAnsi" w:cstheme="minorHAnsi"/>
        </w:rPr>
      </w:pPr>
    </w:p>
    <w:p w14:paraId="73E1D2CB" w14:textId="77777777" w:rsidR="004822CE" w:rsidRPr="00A96D59" w:rsidRDefault="004822CE" w:rsidP="006E76F9">
      <w:pPr>
        <w:rPr>
          <w:rFonts w:asciiTheme="minorHAnsi" w:hAnsiTheme="minorHAnsi" w:cstheme="minorHAnsi"/>
        </w:rPr>
        <w:sectPr w:rsidR="004822CE" w:rsidRPr="00A96D59" w:rsidSect="00A41793">
          <w:headerReference w:type="even" r:id="rId13"/>
          <w:headerReference w:type="default" r:id="rId14"/>
          <w:footerReference w:type="default" r:id="rId15"/>
          <w:headerReference w:type="first" r:id="rId16"/>
          <w:pgSz w:w="11906" w:h="16838"/>
          <w:pgMar w:top="1135" w:right="1133" w:bottom="993" w:left="1134" w:header="284" w:footer="432"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049"/>
        <w:gridCol w:w="2916"/>
        <w:gridCol w:w="2917"/>
        <w:gridCol w:w="2916"/>
        <w:gridCol w:w="2917"/>
      </w:tblGrid>
      <w:tr w:rsidR="004822CE" w:rsidRPr="00A96D59" w14:paraId="4D5966A6" w14:textId="77777777" w:rsidTr="004822CE">
        <w:trPr>
          <w:trHeight w:val="284"/>
          <w:jc w:val="center"/>
        </w:trPr>
        <w:tc>
          <w:tcPr>
            <w:tcW w:w="15309" w:type="dxa"/>
            <w:gridSpan w:val="6"/>
            <w:tcBorders>
              <w:top w:val="nil"/>
              <w:left w:val="nil"/>
              <w:right w:val="nil"/>
            </w:tcBorders>
            <w:vAlign w:val="center"/>
          </w:tcPr>
          <w:p w14:paraId="3960B054" w14:textId="77777777" w:rsidR="004822CE" w:rsidRPr="00A96D59" w:rsidRDefault="004822CE" w:rsidP="004822CE">
            <w:pPr>
              <w:pStyle w:val="TabletextBold0"/>
              <w:rPr>
                <w:rFonts w:asciiTheme="minorHAnsi" w:hAnsiTheme="minorHAnsi" w:cstheme="minorHAnsi"/>
              </w:rPr>
            </w:pPr>
            <w:r w:rsidRPr="00A96D59">
              <w:rPr>
                <w:rFonts w:asciiTheme="minorHAnsi" w:hAnsiTheme="minorHAnsi" w:cstheme="minorHAnsi"/>
              </w:rPr>
              <w:lastRenderedPageBreak/>
              <w:t>Achievement Standards for English T Courses – Year 11</w:t>
            </w:r>
          </w:p>
        </w:tc>
      </w:tr>
      <w:tr w:rsidR="004822CE" w:rsidRPr="00A96D59" w14:paraId="2F46BEC8" w14:textId="77777777" w:rsidTr="004822CE">
        <w:trPr>
          <w:jc w:val="center"/>
        </w:trPr>
        <w:tc>
          <w:tcPr>
            <w:tcW w:w="579" w:type="dxa"/>
            <w:vAlign w:val="center"/>
          </w:tcPr>
          <w:p w14:paraId="79C3C9DD" w14:textId="77777777" w:rsidR="004822CE" w:rsidRPr="00A96D59" w:rsidRDefault="004822CE" w:rsidP="004822CE">
            <w:pPr>
              <w:pStyle w:val="TableText"/>
              <w:rPr>
                <w:rFonts w:asciiTheme="minorHAnsi" w:hAnsiTheme="minorHAnsi" w:cstheme="minorHAnsi"/>
              </w:rPr>
            </w:pPr>
          </w:p>
        </w:tc>
        <w:tc>
          <w:tcPr>
            <w:tcW w:w="3052" w:type="dxa"/>
            <w:tcBorders>
              <w:bottom w:val="single" w:sz="4" w:space="0" w:color="auto"/>
            </w:tcBorders>
            <w:vAlign w:val="center"/>
          </w:tcPr>
          <w:p w14:paraId="67242223"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an </w:t>
            </w:r>
            <w:r w:rsidRPr="00A96D59">
              <w:rPr>
                <w:rFonts w:asciiTheme="minorHAnsi" w:hAnsiTheme="minorHAnsi" w:cstheme="minorHAnsi"/>
                <w:b/>
                <w:sz w:val="20"/>
              </w:rPr>
              <w:t>A</w:t>
            </w:r>
            <w:r w:rsidRPr="00A96D59">
              <w:rPr>
                <w:rFonts w:asciiTheme="minorHAnsi" w:hAnsiTheme="minorHAnsi" w:cstheme="minorHAnsi"/>
                <w:sz w:val="20"/>
              </w:rPr>
              <w:t xml:space="preserve"> grade typically</w:t>
            </w:r>
          </w:p>
        </w:tc>
        <w:tc>
          <w:tcPr>
            <w:tcW w:w="2919" w:type="dxa"/>
            <w:tcBorders>
              <w:bottom w:val="single" w:sz="4" w:space="0" w:color="auto"/>
            </w:tcBorders>
            <w:vAlign w:val="center"/>
          </w:tcPr>
          <w:p w14:paraId="703E867B"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 </w:t>
            </w:r>
            <w:r w:rsidRPr="00A96D59">
              <w:rPr>
                <w:rFonts w:asciiTheme="minorHAnsi" w:hAnsiTheme="minorHAnsi" w:cstheme="minorHAnsi"/>
                <w:b/>
                <w:sz w:val="20"/>
              </w:rPr>
              <w:t>B</w:t>
            </w:r>
            <w:r w:rsidRPr="00A96D59">
              <w:rPr>
                <w:rFonts w:asciiTheme="minorHAnsi" w:hAnsiTheme="minorHAnsi" w:cstheme="minorHAnsi"/>
                <w:sz w:val="20"/>
              </w:rPr>
              <w:t xml:space="preserve"> grade typically</w:t>
            </w:r>
          </w:p>
        </w:tc>
        <w:tc>
          <w:tcPr>
            <w:tcW w:w="2920" w:type="dxa"/>
            <w:tcBorders>
              <w:bottom w:val="single" w:sz="4" w:space="0" w:color="auto"/>
            </w:tcBorders>
            <w:vAlign w:val="center"/>
          </w:tcPr>
          <w:p w14:paraId="29BA20DC"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 </w:t>
            </w:r>
            <w:r w:rsidRPr="00A96D59">
              <w:rPr>
                <w:rFonts w:asciiTheme="minorHAnsi" w:hAnsiTheme="minorHAnsi" w:cstheme="minorHAnsi"/>
                <w:b/>
                <w:sz w:val="20"/>
              </w:rPr>
              <w:t>C</w:t>
            </w:r>
            <w:r w:rsidRPr="00A96D59">
              <w:rPr>
                <w:rFonts w:asciiTheme="minorHAnsi" w:hAnsiTheme="minorHAnsi" w:cstheme="minorHAnsi"/>
                <w:sz w:val="20"/>
              </w:rPr>
              <w:t xml:space="preserve"> grade typically</w:t>
            </w:r>
          </w:p>
        </w:tc>
        <w:tc>
          <w:tcPr>
            <w:tcW w:w="2919" w:type="dxa"/>
            <w:tcBorders>
              <w:bottom w:val="single" w:sz="4" w:space="0" w:color="auto"/>
            </w:tcBorders>
            <w:vAlign w:val="center"/>
          </w:tcPr>
          <w:p w14:paraId="648B5B48"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 </w:t>
            </w:r>
            <w:r w:rsidRPr="00A96D59">
              <w:rPr>
                <w:rFonts w:asciiTheme="minorHAnsi" w:hAnsiTheme="minorHAnsi" w:cstheme="minorHAnsi"/>
                <w:b/>
                <w:sz w:val="20"/>
              </w:rPr>
              <w:t>D</w:t>
            </w:r>
            <w:r w:rsidRPr="00A96D59">
              <w:rPr>
                <w:rFonts w:asciiTheme="minorHAnsi" w:hAnsiTheme="minorHAnsi" w:cstheme="minorHAnsi"/>
                <w:sz w:val="20"/>
              </w:rPr>
              <w:t xml:space="preserve"> grade typically</w:t>
            </w:r>
          </w:p>
        </w:tc>
        <w:tc>
          <w:tcPr>
            <w:tcW w:w="2920" w:type="dxa"/>
            <w:tcBorders>
              <w:bottom w:val="single" w:sz="4" w:space="0" w:color="auto"/>
            </w:tcBorders>
            <w:vAlign w:val="center"/>
          </w:tcPr>
          <w:p w14:paraId="5139BE4F"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an </w:t>
            </w:r>
            <w:r w:rsidRPr="00A96D59">
              <w:rPr>
                <w:rFonts w:asciiTheme="minorHAnsi" w:hAnsiTheme="minorHAnsi" w:cstheme="minorHAnsi"/>
                <w:b/>
                <w:sz w:val="20"/>
              </w:rPr>
              <w:t>E</w:t>
            </w:r>
            <w:r w:rsidRPr="00A96D59">
              <w:rPr>
                <w:rFonts w:asciiTheme="minorHAnsi" w:hAnsiTheme="minorHAnsi" w:cstheme="minorHAnsi"/>
                <w:sz w:val="20"/>
              </w:rPr>
              <w:t xml:space="preserve"> grade typically</w:t>
            </w:r>
          </w:p>
        </w:tc>
      </w:tr>
      <w:tr w:rsidR="004822CE" w:rsidRPr="00A96D59" w14:paraId="3366AAAD" w14:textId="77777777" w:rsidTr="004822CE">
        <w:trPr>
          <w:cantSplit/>
          <w:trHeight w:val="700"/>
          <w:jc w:val="center"/>
        </w:trPr>
        <w:tc>
          <w:tcPr>
            <w:tcW w:w="579" w:type="dxa"/>
            <w:vMerge w:val="restart"/>
            <w:textDirection w:val="btLr"/>
            <w:vAlign w:val="center"/>
          </w:tcPr>
          <w:p w14:paraId="4811CF94" w14:textId="77777777" w:rsidR="004822CE" w:rsidRPr="00A96D59" w:rsidRDefault="004822CE" w:rsidP="004822CE">
            <w:pPr>
              <w:pStyle w:val="TableTextBoldcentred"/>
              <w:rPr>
                <w:rFonts w:asciiTheme="minorHAnsi" w:hAnsiTheme="minorHAnsi" w:cstheme="minorHAnsi"/>
                <w:szCs w:val="22"/>
              </w:rPr>
            </w:pPr>
            <w:r w:rsidRPr="00A96D59">
              <w:rPr>
                <w:rFonts w:asciiTheme="minorHAnsi" w:hAnsiTheme="minorHAnsi" w:cstheme="minorHAnsi"/>
                <w:szCs w:val="22"/>
              </w:rPr>
              <w:t>Responding</w:t>
            </w:r>
          </w:p>
        </w:tc>
        <w:tc>
          <w:tcPr>
            <w:tcW w:w="3052" w:type="dxa"/>
            <w:tcBorders>
              <w:top w:val="single" w:sz="4" w:space="0" w:color="auto"/>
              <w:bottom w:val="nil"/>
            </w:tcBorders>
          </w:tcPr>
          <w:p w14:paraId="6E554132" w14:textId="56C733C6"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critically analyses the relationship between context, purpose</w:t>
            </w:r>
            <w:r w:rsidR="00E02E35" w:rsidRPr="00A96D59">
              <w:rPr>
                <w:rFonts w:asciiTheme="minorHAnsi" w:hAnsiTheme="minorHAnsi" w:cstheme="minorHAnsi"/>
                <w:sz w:val="19"/>
                <w:szCs w:val="19"/>
              </w:rPr>
              <w:t>,</w:t>
            </w:r>
            <w:r w:rsidRPr="00A96D59">
              <w:rPr>
                <w:rFonts w:asciiTheme="minorHAnsi" w:hAnsiTheme="minorHAnsi" w:cstheme="minorHAnsi"/>
                <w:sz w:val="19"/>
                <w:szCs w:val="19"/>
              </w:rPr>
              <w:t xml:space="preserve"> and audience and how they shape meaning</w:t>
            </w:r>
          </w:p>
        </w:tc>
        <w:tc>
          <w:tcPr>
            <w:tcW w:w="2919" w:type="dxa"/>
            <w:tcBorders>
              <w:top w:val="single" w:sz="4" w:space="0" w:color="auto"/>
              <w:bottom w:val="nil"/>
            </w:tcBorders>
          </w:tcPr>
          <w:p w14:paraId="57B31299" w14:textId="331A1B4E"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analyses the relationship between context, purpose</w:t>
            </w:r>
            <w:r w:rsidR="00E02E35" w:rsidRPr="00A96D59">
              <w:rPr>
                <w:rFonts w:asciiTheme="minorHAnsi" w:hAnsiTheme="minorHAnsi" w:cstheme="minorHAnsi"/>
                <w:sz w:val="19"/>
                <w:szCs w:val="19"/>
              </w:rPr>
              <w:t>,</w:t>
            </w:r>
            <w:r w:rsidRPr="00A96D59">
              <w:rPr>
                <w:rFonts w:asciiTheme="minorHAnsi" w:hAnsiTheme="minorHAnsi" w:cstheme="minorHAnsi"/>
                <w:sz w:val="19"/>
                <w:szCs w:val="19"/>
              </w:rPr>
              <w:t xml:space="preserve"> and audience and how they shape meaning</w:t>
            </w:r>
          </w:p>
        </w:tc>
        <w:tc>
          <w:tcPr>
            <w:tcW w:w="2920" w:type="dxa"/>
            <w:tcBorders>
              <w:top w:val="single" w:sz="4" w:space="0" w:color="auto"/>
              <w:bottom w:val="nil"/>
            </w:tcBorders>
          </w:tcPr>
          <w:p w14:paraId="0BDD661B" w14:textId="0B965A2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explains the relationship between context, purpose</w:t>
            </w:r>
            <w:r w:rsidR="00E02E35" w:rsidRPr="00A96D59">
              <w:rPr>
                <w:rFonts w:asciiTheme="minorHAnsi" w:hAnsiTheme="minorHAnsi" w:cstheme="minorHAnsi"/>
                <w:sz w:val="19"/>
                <w:szCs w:val="19"/>
              </w:rPr>
              <w:t>,</w:t>
            </w:r>
            <w:r w:rsidRPr="00A96D59">
              <w:rPr>
                <w:rFonts w:asciiTheme="minorHAnsi" w:hAnsiTheme="minorHAnsi" w:cstheme="minorHAnsi"/>
                <w:sz w:val="19"/>
                <w:szCs w:val="19"/>
              </w:rPr>
              <w:t xml:space="preserve"> and audience to convey meaning</w:t>
            </w:r>
          </w:p>
        </w:tc>
        <w:tc>
          <w:tcPr>
            <w:tcW w:w="2919" w:type="dxa"/>
            <w:tcBorders>
              <w:top w:val="single" w:sz="4" w:space="0" w:color="auto"/>
              <w:bottom w:val="nil"/>
            </w:tcBorders>
          </w:tcPr>
          <w:p w14:paraId="47A2CA36" w14:textId="220D435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describes context, purpose</w:t>
            </w:r>
            <w:r w:rsidR="00E02E35" w:rsidRPr="00A96D59">
              <w:rPr>
                <w:rFonts w:asciiTheme="minorHAnsi" w:hAnsiTheme="minorHAnsi" w:cstheme="minorHAnsi"/>
                <w:sz w:val="19"/>
                <w:szCs w:val="19"/>
              </w:rPr>
              <w:t>,</w:t>
            </w:r>
            <w:r w:rsidRPr="00A96D59">
              <w:rPr>
                <w:rFonts w:asciiTheme="minorHAnsi" w:hAnsiTheme="minorHAnsi" w:cstheme="minorHAnsi"/>
                <w:sz w:val="19"/>
                <w:szCs w:val="19"/>
              </w:rPr>
              <w:t xml:space="preserve"> and audience with some reference to how meaning</w:t>
            </w:r>
          </w:p>
        </w:tc>
        <w:tc>
          <w:tcPr>
            <w:tcW w:w="2920" w:type="dxa"/>
            <w:tcBorders>
              <w:top w:val="single" w:sz="4" w:space="0" w:color="auto"/>
              <w:bottom w:val="nil"/>
            </w:tcBorders>
          </w:tcPr>
          <w:p w14:paraId="4B34607E"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identifies context, purpose and audience and makes some reference to meaning</w:t>
            </w:r>
          </w:p>
        </w:tc>
      </w:tr>
      <w:tr w:rsidR="004822CE" w:rsidRPr="00A96D59" w14:paraId="1E2F29D5" w14:textId="77777777" w:rsidTr="004822CE">
        <w:trPr>
          <w:cantSplit/>
          <w:trHeight w:val="861"/>
          <w:jc w:val="center"/>
        </w:trPr>
        <w:tc>
          <w:tcPr>
            <w:tcW w:w="579" w:type="dxa"/>
            <w:vMerge/>
            <w:textDirection w:val="btLr"/>
            <w:vAlign w:val="center"/>
          </w:tcPr>
          <w:p w14:paraId="04AE6DB7" w14:textId="77777777" w:rsidR="004822CE" w:rsidRPr="00A96D59" w:rsidRDefault="004822CE" w:rsidP="004822CE">
            <w:pPr>
              <w:pStyle w:val="TableTextBoldcentred"/>
              <w:rPr>
                <w:rFonts w:asciiTheme="minorHAnsi" w:hAnsiTheme="minorHAnsi" w:cstheme="minorHAnsi"/>
                <w:bCs/>
                <w:szCs w:val="22"/>
              </w:rPr>
            </w:pPr>
          </w:p>
        </w:tc>
        <w:tc>
          <w:tcPr>
            <w:tcW w:w="3052" w:type="dxa"/>
            <w:tcBorders>
              <w:top w:val="nil"/>
              <w:bottom w:val="nil"/>
            </w:tcBorders>
          </w:tcPr>
          <w:p w14:paraId="32B3C82B"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critically analyses how literary conventions, language and stylistic features are used in different modes and mediums to position audiences</w:t>
            </w:r>
          </w:p>
        </w:tc>
        <w:tc>
          <w:tcPr>
            <w:tcW w:w="2919" w:type="dxa"/>
            <w:tcBorders>
              <w:top w:val="nil"/>
              <w:bottom w:val="nil"/>
            </w:tcBorders>
          </w:tcPr>
          <w:p w14:paraId="3612E66C"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analyses how literary conventions, language and stylistic features are used in different modes and mediums to position audiences</w:t>
            </w:r>
          </w:p>
        </w:tc>
        <w:tc>
          <w:tcPr>
            <w:tcW w:w="2920" w:type="dxa"/>
            <w:tcBorders>
              <w:top w:val="nil"/>
              <w:bottom w:val="nil"/>
            </w:tcBorders>
          </w:tcPr>
          <w:p w14:paraId="0E1E9E0C"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explains how literary conventions, language and stylistic features are used in different modes and mediums for different audiences</w:t>
            </w:r>
          </w:p>
        </w:tc>
        <w:tc>
          <w:tcPr>
            <w:tcW w:w="2919" w:type="dxa"/>
            <w:tcBorders>
              <w:top w:val="nil"/>
              <w:bottom w:val="nil"/>
            </w:tcBorders>
          </w:tcPr>
          <w:p w14:paraId="47A1D98C"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describes how literary conventions, language and stylistic features are used for different audiences</w:t>
            </w:r>
          </w:p>
        </w:tc>
        <w:tc>
          <w:tcPr>
            <w:tcW w:w="2920" w:type="dxa"/>
            <w:tcBorders>
              <w:top w:val="nil"/>
              <w:bottom w:val="nil"/>
            </w:tcBorders>
          </w:tcPr>
          <w:p w14:paraId="2723A9A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identifies language or stylistic features with little or no reference to meaning and consideration of audience</w:t>
            </w:r>
          </w:p>
        </w:tc>
      </w:tr>
      <w:tr w:rsidR="004822CE" w:rsidRPr="00A96D59" w14:paraId="3685A034" w14:textId="77777777" w:rsidTr="004822CE">
        <w:trPr>
          <w:cantSplit/>
          <w:trHeight w:val="1168"/>
          <w:jc w:val="center"/>
        </w:trPr>
        <w:tc>
          <w:tcPr>
            <w:tcW w:w="579" w:type="dxa"/>
            <w:vMerge/>
            <w:textDirection w:val="btLr"/>
            <w:vAlign w:val="center"/>
          </w:tcPr>
          <w:p w14:paraId="12648787" w14:textId="77777777" w:rsidR="004822CE" w:rsidRPr="00A96D59" w:rsidRDefault="004822CE" w:rsidP="004822CE">
            <w:pPr>
              <w:pStyle w:val="TableTextBoldcentred"/>
              <w:rPr>
                <w:rFonts w:asciiTheme="minorHAnsi" w:hAnsiTheme="minorHAnsi" w:cstheme="minorHAnsi"/>
                <w:bCs/>
                <w:szCs w:val="22"/>
              </w:rPr>
            </w:pPr>
          </w:p>
        </w:tc>
        <w:tc>
          <w:tcPr>
            <w:tcW w:w="3052" w:type="dxa"/>
            <w:tcBorders>
              <w:top w:val="nil"/>
              <w:bottom w:val="nil"/>
            </w:tcBorders>
          </w:tcPr>
          <w:p w14:paraId="35B013E5"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researches independently, synthesising and interpreting information and viewpoints for an argument, applying the principles of academic integrity</w:t>
            </w:r>
          </w:p>
        </w:tc>
        <w:tc>
          <w:tcPr>
            <w:tcW w:w="2919" w:type="dxa"/>
            <w:tcBorders>
              <w:top w:val="nil"/>
              <w:bottom w:val="nil"/>
            </w:tcBorders>
          </w:tcPr>
          <w:p w14:paraId="3EF80777"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researches widely and independently, analysing and interpreting information and viewpoints for a range of purposes, applying the principles of academic integrity</w:t>
            </w:r>
          </w:p>
        </w:tc>
        <w:tc>
          <w:tcPr>
            <w:tcW w:w="2920" w:type="dxa"/>
            <w:tcBorders>
              <w:top w:val="nil"/>
              <w:bottom w:val="nil"/>
            </w:tcBorders>
          </w:tcPr>
          <w:p w14:paraId="4C4340D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researches independently, explaining information for a range of purposes, applying the principles of academic integrity</w:t>
            </w:r>
          </w:p>
        </w:tc>
        <w:tc>
          <w:tcPr>
            <w:tcW w:w="2919" w:type="dxa"/>
            <w:tcBorders>
              <w:top w:val="nil"/>
              <w:bottom w:val="nil"/>
            </w:tcBorders>
          </w:tcPr>
          <w:p w14:paraId="4B1A4A92"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researches information and presents ideas in a familiar context, inconsistently applying the principles of academic integrity</w:t>
            </w:r>
          </w:p>
        </w:tc>
        <w:tc>
          <w:tcPr>
            <w:tcW w:w="2920" w:type="dxa"/>
            <w:tcBorders>
              <w:top w:val="nil"/>
              <w:bottom w:val="nil"/>
            </w:tcBorders>
          </w:tcPr>
          <w:p w14:paraId="4AABA92A"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researches information in a familiar context and attempting to apply the principles of academic integrity through inconsistent and inaccurate referencing techniques</w:t>
            </w:r>
          </w:p>
        </w:tc>
      </w:tr>
      <w:tr w:rsidR="004822CE" w:rsidRPr="00A96D59" w14:paraId="15127CC6" w14:textId="77777777" w:rsidTr="004822CE">
        <w:trPr>
          <w:cantSplit/>
          <w:trHeight w:val="1200"/>
          <w:jc w:val="center"/>
        </w:trPr>
        <w:tc>
          <w:tcPr>
            <w:tcW w:w="579" w:type="dxa"/>
            <w:vMerge/>
            <w:textDirection w:val="btLr"/>
            <w:vAlign w:val="center"/>
          </w:tcPr>
          <w:p w14:paraId="3F5FAC9A" w14:textId="77777777" w:rsidR="004822CE" w:rsidRPr="00A96D59" w:rsidRDefault="004822CE" w:rsidP="004822CE">
            <w:pPr>
              <w:pStyle w:val="TableTextBoldcentred"/>
              <w:rPr>
                <w:rFonts w:asciiTheme="minorHAnsi" w:hAnsiTheme="minorHAnsi" w:cstheme="minorHAnsi"/>
                <w:bCs/>
                <w:szCs w:val="22"/>
              </w:rPr>
            </w:pPr>
          </w:p>
        </w:tc>
        <w:tc>
          <w:tcPr>
            <w:tcW w:w="3052" w:type="dxa"/>
            <w:tcBorders>
              <w:top w:val="nil"/>
              <w:bottom w:val="nil"/>
            </w:tcBorders>
          </w:tcPr>
          <w:p w14:paraId="546D753F"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bookmarkStart w:id="50" w:name="_Hlk31355059"/>
            <w:r w:rsidRPr="00A96D59">
              <w:rPr>
                <w:rFonts w:asciiTheme="minorHAnsi" w:hAnsiTheme="minorHAnsi" w:cstheme="minorHAnsi"/>
                <w:sz w:val="19"/>
                <w:szCs w:val="19"/>
              </w:rPr>
              <w:t>evaluates arguments and viewpoints, justifies responses using a discerning and concise selection of evidence, examples and/or textual references</w:t>
            </w:r>
            <w:bookmarkEnd w:id="50"/>
          </w:p>
        </w:tc>
        <w:tc>
          <w:tcPr>
            <w:tcW w:w="2919" w:type="dxa"/>
            <w:tcBorders>
              <w:top w:val="nil"/>
              <w:bottom w:val="nil"/>
            </w:tcBorders>
          </w:tcPr>
          <w:p w14:paraId="0637E1E9"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analyses arguments and viewpoints, justifies responses using a discerning selection of evidence, examples and/or textual references</w:t>
            </w:r>
          </w:p>
        </w:tc>
        <w:tc>
          <w:tcPr>
            <w:tcW w:w="2920" w:type="dxa"/>
            <w:tcBorders>
              <w:top w:val="nil"/>
              <w:bottom w:val="nil"/>
            </w:tcBorders>
          </w:tcPr>
          <w:p w14:paraId="28E249F7"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explains arguments in a structured manner and selects relevant evidence, examples and/or textual references</w:t>
            </w:r>
          </w:p>
        </w:tc>
        <w:tc>
          <w:tcPr>
            <w:tcW w:w="2919" w:type="dxa"/>
            <w:tcBorders>
              <w:top w:val="nil"/>
              <w:bottom w:val="nil"/>
            </w:tcBorders>
          </w:tcPr>
          <w:p w14:paraId="0C3C438D"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describes ideas with some evidence or examples and/or textual references</w:t>
            </w:r>
          </w:p>
        </w:tc>
        <w:tc>
          <w:tcPr>
            <w:tcW w:w="2920" w:type="dxa"/>
            <w:tcBorders>
              <w:top w:val="nil"/>
              <w:bottom w:val="nil"/>
            </w:tcBorders>
          </w:tcPr>
          <w:p w14:paraId="7EF8424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identifies straightforward ideas with little or no use of evidence or examples and/or textual references</w:t>
            </w:r>
          </w:p>
        </w:tc>
      </w:tr>
      <w:tr w:rsidR="004822CE" w:rsidRPr="00A96D59" w14:paraId="1905127E" w14:textId="77777777" w:rsidTr="004822CE">
        <w:trPr>
          <w:cantSplit/>
          <w:trHeight w:val="815"/>
          <w:jc w:val="center"/>
        </w:trPr>
        <w:tc>
          <w:tcPr>
            <w:tcW w:w="579" w:type="dxa"/>
            <w:vMerge/>
            <w:textDirection w:val="btLr"/>
            <w:vAlign w:val="center"/>
          </w:tcPr>
          <w:p w14:paraId="01498496" w14:textId="77777777" w:rsidR="004822CE" w:rsidRPr="00A96D59" w:rsidRDefault="004822CE" w:rsidP="004822CE">
            <w:pPr>
              <w:pStyle w:val="TableTextBoldcentred"/>
              <w:rPr>
                <w:rFonts w:asciiTheme="minorHAnsi" w:hAnsiTheme="minorHAnsi" w:cstheme="minorHAnsi"/>
                <w:bCs/>
                <w:szCs w:val="22"/>
              </w:rPr>
            </w:pPr>
          </w:p>
        </w:tc>
        <w:tc>
          <w:tcPr>
            <w:tcW w:w="3052" w:type="dxa"/>
            <w:tcBorders>
              <w:top w:val="nil"/>
            </w:tcBorders>
          </w:tcPr>
          <w:p w14:paraId="7C701AFF" w14:textId="77777777" w:rsidR="004822CE" w:rsidRPr="00A96D59" w:rsidRDefault="004822CE" w:rsidP="003C5A4B">
            <w:pPr>
              <w:pStyle w:val="StyleListBulletGradedescriptors8pt"/>
              <w:tabs>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reflects independently on their learning to extend and refine their thinking and approaches to learning</w:t>
            </w:r>
          </w:p>
        </w:tc>
        <w:tc>
          <w:tcPr>
            <w:tcW w:w="2919" w:type="dxa"/>
            <w:tcBorders>
              <w:top w:val="nil"/>
            </w:tcBorders>
          </w:tcPr>
          <w:p w14:paraId="73C8A4CB" w14:textId="77777777" w:rsidR="004822CE" w:rsidRPr="00A96D59" w:rsidRDefault="004822CE" w:rsidP="003C5A4B">
            <w:pPr>
              <w:pStyle w:val="StyleListBulletGradedescriptors8pt"/>
              <w:tabs>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reflects on their learning to develop and refine their thinking and approaches to learning</w:t>
            </w:r>
          </w:p>
        </w:tc>
        <w:tc>
          <w:tcPr>
            <w:tcW w:w="2920" w:type="dxa"/>
            <w:tcBorders>
              <w:top w:val="nil"/>
            </w:tcBorders>
          </w:tcPr>
          <w:p w14:paraId="7366E45F" w14:textId="77777777" w:rsidR="004822CE" w:rsidRPr="00A96D59" w:rsidRDefault="004822CE" w:rsidP="003C5A4B">
            <w:pPr>
              <w:pStyle w:val="StyleListBulletGradedescriptors8pt"/>
              <w:tabs>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reflects on their learning and adjusts their approach to thinking and learning</w:t>
            </w:r>
          </w:p>
        </w:tc>
        <w:tc>
          <w:tcPr>
            <w:tcW w:w="2919" w:type="dxa"/>
            <w:tcBorders>
              <w:top w:val="nil"/>
            </w:tcBorders>
          </w:tcPr>
          <w:p w14:paraId="4D540E9E" w14:textId="77777777" w:rsidR="004822CE" w:rsidRPr="00A96D59" w:rsidRDefault="004822CE" w:rsidP="003C5A4B">
            <w:pPr>
              <w:pStyle w:val="StyleListBulletGradedescriptors8pt"/>
              <w:tabs>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reflects on their thinking with some adjustment to their learning</w:t>
            </w:r>
          </w:p>
        </w:tc>
        <w:tc>
          <w:tcPr>
            <w:tcW w:w="2920" w:type="dxa"/>
            <w:tcBorders>
              <w:top w:val="nil"/>
            </w:tcBorders>
          </w:tcPr>
          <w:p w14:paraId="2CC191DA" w14:textId="77777777" w:rsidR="004822CE" w:rsidRPr="00A96D59" w:rsidRDefault="004822CE" w:rsidP="003C5A4B">
            <w:pPr>
              <w:pStyle w:val="StyleListBulletGradedescriptors8pt"/>
              <w:tabs>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reflects on their thinking with little or no adjustment to their learning</w:t>
            </w:r>
          </w:p>
        </w:tc>
      </w:tr>
      <w:tr w:rsidR="004822CE" w:rsidRPr="00A96D59" w14:paraId="09D2FEB9" w14:textId="77777777" w:rsidTr="004822CE">
        <w:trPr>
          <w:cantSplit/>
          <w:trHeight w:val="720"/>
          <w:jc w:val="center"/>
        </w:trPr>
        <w:tc>
          <w:tcPr>
            <w:tcW w:w="579" w:type="dxa"/>
            <w:vMerge w:val="restart"/>
            <w:textDirection w:val="btLr"/>
            <w:vAlign w:val="center"/>
          </w:tcPr>
          <w:p w14:paraId="72A32B63" w14:textId="77777777" w:rsidR="004822CE" w:rsidRPr="00A96D59" w:rsidRDefault="004822CE" w:rsidP="004822CE">
            <w:pPr>
              <w:pStyle w:val="TableTextBoldcentred"/>
              <w:ind w:left="0"/>
              <w:rPr>
                <w:rFonts w:asciiTheme="minorHAnsi" w:hAnsiTheme="minorHAnsi" w:cstheme="minorHAnsi"/>
                <w:szCs w:val="22"/>
              </w:rPr>
            </w:pPr>
            <w:r w:rsidRPr="00A96D59">
              <w:rPr>
                <w:rFonts w:asciiTheme="minorHAnsi" w:hAnsiTheme="minorHAnsi" w:cstheme="minorHAnsi"/>
                <w:szCs w:val="22"/>
              </w:rPr>
              <w:t>Creating</w:t>
            </w:r>
          </w:p>
        </w:tc>
        <w:tc>
          <w:tcPr>
            <w:tcW w:w="3052" w:type="dxa"/>
            <w:tcBorders>
              <w:bottom w:val="nil"/>
            </w:tcBorders>
          </w:tcPr>
          <w:p w14:paraId="78C456F8" w14:textId="71DD2AC8"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insightful ideas and complex concepts across a range of sustained texts for different purposes, contexts</w:t>
            </w:r>
            <w:r w:rsidR="00E02E35" w:rsidRPr="00A96D59">
              <w:rPr>
                <w:rFonts w:asciiTheme="minorHAnsi" w:hAnsiTheme="minorHAnsi" w:cstheme="minorHAnsi"/>
                <w:sz w:val="19"/>
                <w:szCs w:val="19"/>
              </w:rPr>
              <w:t>,</w:t>
            </w:r>
            <w:r w:rsidRPr="00A96D59">
              <w:rPr>
                <w:rFonts w:asciiTheme="minorHAnsi" w:hAnsiTheme="minorHAnsi" w:cstheme="minorHAnsi"/>
                <w:sz w:val="19"/>
                <w:szCs w:val="19"/>
              </w:rPr>
              <w:t xml:space="preserve"> and audiences</w:t>
            </w:r>
          </w:p>
        </w:tc>
        <w:tc>
          <w:tcPr>
            <w:tcW w:w="2919" w:type="dxa"/>
            <w:tcBorders>
              <w:bottom w:val="nil"/>
            </w:tcBorders>
          </w:tcPr>
          <w:p w14:paraId="1F49586A" w14:textId="4CBF341D"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thoughtful ideas, concepts across a range of texts for different purposes, contexts</w:t>
            </w:r>
            <w:r w:rsidR="00E02E35" w:rsidRPr="00A96D59">
              <w:rPr>
                <w:rFonts w:asciiTheme="minorHAnsi" w:hAnsiTheme="minorHAnsi" w:cstheme="minorHAnsi"/>
                <w:sz w:val="19"/>
                <w:szCs w:val="19"/>
              </w:rPr>
              <w:t>,</w:t>
            </w:r>
            <w:r w:rsidRPr="00A96D59">
              <w:rPr>
                <w:rFonts w:asciiTheme="minorHAnsi" w:hAnsiTheme="minorHAnsi" w:cstheme="minorHAnsi"/>
                <w:sz w:val="19"/>
                <w:szCs w:val="19"/>
              </w:rPr>
              <w:t xml:space="preserve"> and audiences</w:t>
            </w:r>
          </w:p>
        </w:tc>
        <w:tc>
          <w:tcPr>
            <w:tcW w:w="2920" w:type="dxa"/>
            <w:tcBorders>
              <w:bottom w:val="nil"/>
            </w:tcBorders>
          </w:tcPr>
          <w:p w14:paraId="5BD198C6" w14:textId="5E3F274E"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ideas across a range of texts for different purposes, contexts</w:t>
            </w:r>
            <w:r w:rsidR="00E02E35" w:rsidRPr="00A96D59">
              <w:rPr>
                <w:rFonts w:asciiTheme="minorHAnsi" w:hAnsiTheme="minorHAnsi" w:cstheme="minorHAnsi"/>
                <w:sz w:val="19"/>
                <w:szCs w:val="19"/>
              </w:rPr>
              <w:t>,</w:t>
            </w:r>
            <w:r w:rsidRPr="00A96D59">
              <w:rPr>
                <w:rFonts w:asciiTheme="minorHAnsi" w:hAnsiTheme="minorHAnsi" w:cstheme="minorHAnsi"/>
                <w:sz w:val="19"/>
                <w:szCs w:val="19"/>
              </w:rPr>
              <w:t xml:space="preserve"> and audiences</w:t>
            </w:r>
          </w:p>
        </w:tc>
        <w:tc>
          <w:tcPr>
            <w:tcW w:w="2919" w:type="dxa"/>
            <w:tcBorders>
              <w:bottom w:val="nil"/>
            </w:tcBorders>
          </w:tcPr>
          <w:p w14:paraId="12DEBB99"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ideas for different purposes with some consideration of contexts and audiences</w:t>
            </w:r>
          </w:p>
        </w:tc>
        <w:tc>
          <w:tcPr>
            <w:tcW w:w="2920" w:type="dxa"/>
            <w:tcBorders>
              <w:bottom w:val="nil"/>
            </w:tcBorders>
          </w:tcPr>
          <w:p w14:paraId="05CFA3FE"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straightforward ideas for different purposes with little or no reference to context and audiences</w:t>
            </w:r>
          </w:p>
        </w:tc>
      </w:tr>
      <w:tr w:rsidR="004822CE" w:rsidRPr="00A96D59" w14:paraId="7E6CCB18" w14:textId="77777777" w:rsidTr="004822CE">
        <w:trPr>
          <w:cantSplit/>
          <w:trHeight w:val="720"/>
          <w:jc w:val="center"/>
        </w:trPr>
        <w:tc>
          <w:tcPr>
            <w:tcW w:w="579" w:type="dxa"/>
            <w:vMerge/>
            <w:textDirection w:val="btLr"/>
            <w:vAlign w:val="center"/>
          </w:tcPr>
          <w:p w14:paraId="7E82C290" w14:textId="77777777" w:rsidR="004822CE" w:rsidRPr="00A96D59" w:rsidRDefault="004822CE" w:rsidP="004822CE">
            <w:pPr>
              <w:pStyle w:val="TableText"/>
              <w:rPr>
                <w:rFonts w:asciiTheme="minorHAnsi" w:hAnsiTheme="minorHAnsi" w:cstheme="minorHAnsi"/>
                <w:bCs/>
              </w:rPr>
            </w:pPr>
          </w:p>
        </w:tc>
        <w:tc>
          <w:tcPr>
            <w:tcW w:w="3052" w:type="dxa"/>
            <w:tcBorders>
              <w:top w:val="nil"/>
              <w:bottom w:val="nil"/>
            </w:tcBorders>
          </w:tcPr>
          <w:p w14:paraId="796F19D3"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8"/>
                <w:szCs w:val="18"/>
              </w:rPr>
              <w:t>manipulates stylistic features and conventions to craft work in different modes, mediums and genres for specific purposes and audiences in an innovative manner</w:t>
            </w:r>
          </w:p>
        </w:tc>
        <w:tc>
          <w:tcPr>
            <w:tcW w:w="2919" w:type="dxa"/>
            <w:tcBorders>
              <w:top w:val="nil"/>
              <w:bottom w:val="nil"/>
            </w:tcBorders>
          </w:tcPr>
          <w:p w14:paraId="363EBC3F"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effectively selects stylistic features and conventions in different modes, mediums and genres for specific purposes and audiences</w:t>
            </w:r>
          </w:p>
        </w:tc>
        <w:tc>
          <w:tcPr>
            <w:tcW w:w="2920" w:type="dxa"/>
            <w:tcBorders>
              <w:top w:val="nil"/>
              <w:bottom w:val="nil"/>
            </w:tcBorders>
          </w:tcPr>
          <w:p w14:paraId="1FC89BD3"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rPr>
            </w:pPr>
            <w:r w:rsidRPr="00A96D59">
              <w:rPr>
                <w:rFonts w:asciiTheme="minorHAnsi" w:hAnsiTheme="minorHAnsi" w:cstheme="minorHAnsi"/>
                <w:sz w:val="19"/>
                <w:szCs w:val="19"/>
              </w:rPr>
              <w:t>uses stylistic features and conventions in different modes, mediums and genres for specific purposes and audiences</w:t>
            </w:r>
          </w:p>
        </w:tc>
        <w:tc>
          <w:tcPr>
            <w:tcW w:w="2919" w:type="dxa"/>
            <w:tcBorders>
              <w:top w:val="nil"/>
              <w:bottom w:val="nil"/>
            </w:tcBorders>
          </w:tcPr>
          <w:p w14:paraId="6E0EA672"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uses stylistic features for specific purposes and audiences with some consideration of conventions in different modes</w:t>
            </w:r>
          </w:p>
        </w:tc>
        <w:tc>
          <w:tcPr>
            <w:tcW w:w="2920" w:type="dxa"/>
            <w:tcBorders>
              <w:top w:val="nil"/>
              <w:bottom w:val="nil"/>
            </w:tcBorders>
          </w:tcPr>
          <w:p w14:paraId="4314577A"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uses basic stylistic features in texts with little or no consideration of conventions in different modes</w:t>
            </w:r>
          </w:p>
        </w:tc>
      </w:tr>
      <w:tr w:rsidR="004822CE" w:rsidRPr="00A96D59" w14:paraId="6B00E6A2" w14:textId="77777777" w:rsidTr="004822CE">
        <w:trPr>
          <w:cantSplit/>
          <w:trHeight w:val="797"/>
          <w:jc w:val="center"/>
        </w:trPr>
        <w:tc>
          <w:tcPr>
            <w:tcW w:w="579" w:type="dxa"/>
            <w:vMerge/>
            <w:textDirection w:val="btLr"/>
            <w:vAlign w:val="center"/>
          </w:tcPr>
          <w:p w14:paraId="2EB84783" w14:textId="77777777" w:rsidR="004822CE" w:rsidRPr="00A96D59" w:rsidRDefault="004822CE" w:rsidP="004822CE">
            <w:pPr>
              <w:pStyle w:val="TableText"/>
              <w:rPr>
                <w:rFonts w:asciiTheme="minorHAnsi" w:hAnsiTheme="minorHAnsi" w:cstheme="minorHAnsi"/>
                <w:bCs/>
              </w:rPr>
            </w:pPr>
          </w:p>
        </w:tc>
        <w:tc>
          <w:tcPr>
            <w:tcW w:w="3052" w:type="dxa"/>
            <w:tcBorders>
              <w:top w:val="nil"/>
              <w:bottom w:val="single" w:sz="4" w:space="0" w:color="auto"/>
            </w:tcBorders>
          </w:tcPr>
          <w:p w14:paraId="6E9C46BA" w14:textId="37D3D552"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fluently and expressively using precise expression and language conventions</w:t>
            </w:r>
          </w:p>
        </w:tc>
        <w:tc>
          <w:tcPr>
            <w:tcW w:w="2919" w:type="dxa"/>
            <w:tcBorders>
              <w:top w:val="nil"/>
              <w:bottom w:val="single" w:sz="4" w:space="0" w:color="auto"/>
            </w:tcBorders>
          </w:tcPr>
          <w:p w14:paraId="7C523B1D"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fluently using accurate expression and language conventions</w:t>
            </w:r>
          </w:p>
        </w:tc>
        <w:tc>
          <w:tcPr>
            <w:tcW w:w="2920" w:type="dxa"/>
            <w:tcBorders>
              <w:top w:val="nil"/>
              <w:bottom w:val="single" w:sz="4" w:space="0" w:color="auto"/>
            </w:tcBorders>
          </w:tcPr>
          <w:p w14:paraId="79B2B6F3"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rPr>
            </w:pPr>
            <w:r w:rsidRPr="00A96D59">
              <w:rPr>
                <w:rFonts w:asciiTheme="minorHAnsi" w:hAnsiTheme="minorHAnsi" w:cstheme="minorHAnsi"/>
                <w:sz w:val="19"/>
                <w:szCs w:val="19"/>
              </w:rPr>
              <w:t>communicates clearly using mainly accurate expression and language conventions</w:t>
            </w:r>
          </w:p>
        </w:tc>
        <w:tc>
          <w:tcPr>
            <w:tcW w:w="2919" w:type="dxa"/>
            <w:tcBorders>
              <w:top w:val="nil"/>
              <w:bottom w:val="single" w:sz="4" w:space="0" w:color="auto"/>
            </w:tcBorders>
          </w:tcPr>
          <w:p w14:paraId="58218C6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using some accurate expression and some understanding of language conventions</w:t>
            </w:r>
          </w:p>
        </w:tc>
        <w:tc>
          <w:tcPr>
            <w:tcW w:w="2920" w:type="dxa"/>
            <w:tcBorders>
              <w:top w:val="nil"/>
              <w:bottom w:val="single" w:sz="4" w:space="0" w:color="auto"/>
            </w:tcBorders>
          </w:tcPr>
          <w:p w14:paraId="1A1321B5"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9"/>
                <w:szCs w:val="19"/>
              </w:rPr>
            </w:pPr>
            <w:r w:rsidRPr="00A96D59">
              <w:rPr>
                <w:rFonts w:asciiTheme="minorHAnsi" w:hAnsiTheme="minorHAnsi" w:cstheme="minorHAnsi"/>
                <w:sz w:val="19"/>
                <w:szCs w:val="19"/>
              </w:rPr>
              <w:t>communicates using some accurate expression</w:t>
            </w:r>
          </w:p>
        </w:tc>
      </w:tr>
    </w:tbl>
    <w:p w14:paraId="6FECD369" w14:textId="77777777" w:rsidR="003C5A4B" w:rsidRPr="00A96D59" w:rsidRDefault="003C5A4B">
      <w:pPr>
        <w:spacing w:before="0"/>
        <w:rPr>
          <w:rFonts w:asciiTheme="minorHAnsi" w:hAnsiTheme="minorHAnsi" w:cstheme="minorHAnsi"/>
        </w:rPr>
      </w:pPr>
      <w:r w:rsidRPr="00A96D59">
        <w:rPr>
          <w:rFonts w:asciiTheme="minorHAnsi" w:hAnsiTheme="minorHAnsi" w:cstheme="minorHAnsi"/>
        </w:rPr>
        <w:br w:type="page"/>
      </w:r>
    </w:p>
    <w:tbl>
      <w:tblPr>
        <w:tblW w:w="1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3108"/>
        <w:gridCol w:w="2973"/>
        <w:gridCol w:w="2972"/>
        <w:gridCol w:w="2834"/>
        <w:gridCol w:w="2834"/>
      </w:tblGrid>
      <w:tr w:rsidR="004822CE" w:rsidRPr="00A96D59" w14:paraId="4EA4F140" w14:textId="77777777" w:rsidTr="004822CE">
        <w:trPr>
          <w:jc w:val="center"/>
        </w:trPr>
        <w:tc>
          <w:tcPr>
            <w:tcW w:w="15314" w:type="dxa"/>
            <w:gridSpan w:val="6"/>
            <w:tcBorders>
              <w:top w:val="nil"/>
              <w:left w:val="nil"/>
              <w:right w:val="nil"/>
            </w:tcBorders>
            <w:vAlign w:val="center"/>
          </w:tcPr>
          <w:p w14:paraId="42764795" w14:textId="77777777" w:rsidR="004822CE" w:rsidRPr="00A96D59" w:rsidRDefault="004822CE" w:rsidP="004822CE">
            <w:pPr>
              <w:pStyle w:val="TabletextBold0"/>
              <w:rPr>
                <w:rFonts w:asciiTheme="minorHAnsi" w:hAnsiTheme="minorHAnsi" w:cstheme="minorHAnsi"/>
              </w:rPr>
            </w:pPr>
            <w:r w:rsidRPr="00A96D59">
              <w:rPr>
                <w:rFonts w:asciiTheme="minorHAnsi" w:hAnsiTheme="minorHAnsi" w:cstheme="minorHAnsi"/>
              </w:rPr>
              <w:lastRenderedPageBreak/>
              <w:t>Achievement Standards for English T Courses – Year 12</w:t>
            </w:r>
          </w:p>
        </w:tc>
      </w:tr>
      <w:tr w:rsidR="004822CE" w:rsidRPr="00A96D59" w14:paraId="36FE8EAC" w14:textId="77777777" w:rsidTr="003C5A4B">
        <w:trPr>
          <w:jc w:val="center"/>
        </w:trPr>
        <w:tc>
          <w:tcPr>
            <w:tcW w:w="593" w:type="dxa"/>
            <w:vAlign w:val="center"/>
          </w:tcPr>
          <w:p w14:paraId="28C80117" w14:textId="77777777" w:rsidR="004822CE" w:rsidRPr="00A96D59" w:rsidRDefault="004822CE" w:rsidP="004822CE">
            <w:pPr>
              <w:pStyle w:val="TableText"/>
              <w:rPr>
                <w:rFonts w:asciiTheme="minorHAnsi" w:hAnsiTheme="minorHAnsi" w:cstheme="minorHAnsi"/>
              </w:rPr>
            </w:pPr>
          </w:p>
        </w:tc>
        <w:tc>
          <w:tcPr>
            <w:tcW w:w="3108" w:type="dxa"/>
            <w:tcBorders>
              <w:bottom w:val="single" w:sz="4" w:space="0" w:color="auto"/>
            </w:tcBorders>
            <w:vAlign w:val="center"/>
          </w:tcPr>
          <w:p w14:paraId="1BDE84DB"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an </w:t>
            </w:r>
            <w:r w:rsidRPr="00A96D59">
              <w:rPr>
                <w:rFonts w:asciiTheme="minorHAnsi" w:hAnsiTheme="minorHAnsi" w:cstheme="minorHAnsi"/>
                <w:b/>
                <w:sz w:val="20"/>
              </w:rPr>
              <w:t>A</w:t>
            </w:r>
            <w:r w:rsidRPr="00A96D59">
              <w:rPr>
                <w:rFonts w:asciiTheme="minorHAnsi" w:hAnsiTheme="minorHAnsi" w:cstheme="minorHAnsi"/>
                <w:sz w:val="20"/>
              </w:rPr>
              <w:t xml:space="preserve"> grade typically</w:t>
            </w:r>
          </w:p>
        </w:tc>
        <w:tc>
          <w:tcPr>
            <w:tcW w:w="2973" w:type="dxa"/>
            <w:tcBorders>
              <w:bottom w:val="single" w:sz="4" w:space="0" w:color="auto"/>
            </w:tcBorders>
            <w:vAlign w:val="center"/>
          </w:tcPr>
          <w:p w14:paraId="429B938F"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 </w:t>
            </w:r>
            <w:r w:rsidRPr="00A96D59">
              <w:rPr>
                <w:rFonts w:asciiTheme="minorHAnsi" w:hAnsiTheme="minorHAnsi" w:cstheme="minorHAnsi"/>
                <w:b/>
                <w:sz w:val="20"/>
              </w:rPr>
              <w:t>B</w:t>
            </w:r>
            <w:r w:rsidRPr="00A96D59">
              <w:rPr>
                <w:rFonts w:asciiTheme="minorHAnsi" w:hAnsiTheme="minorHAnsi" w:cstheme="minorHAnsi"/>
                <w:sz w:val="20"/>
              </w:rPr>
              <w:t xml:space="preserve"> grade typically</w:t>
            </w:r>
          </w:p>
        </w:tc>
        <w:tc>
          <w:tcPr>
            <w:tcW w:w="2972" w:type="dxa"/>
            <w:tcBorders>
              <w:bottom w:val="single" w:sz="4" w:space="0" w:color="auto"/>
            </w:tcBorders>
            <w:vAlign w:val="center"/>
          </w:tcPr>
          <w:p w14:paraId="6578B228"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 </w:t>
            </w:r>
            <w:r w:rsidRPr="00A96D59">
              <w:rPr>
                <w:rFonts w:asciiTheme="minorHAnsi" w:hAnsiTheme="minorHAnsi" w:cstheme="minorHAnsi"/>
                <w:b/>
                <w:sz w:val="20"/>
              </w:rPr>
              <w:t>C</w:t>
            </w:r>
            <w:r w:rsidRPr="00A96D59">
              <w:rPr>
                <w:rFonts w:asciiTheme="minorHAnsi" w:hAnsiTheme="minorHAnsi" w:cstheme="minorHAnsi"/>
                <w:sz w:val="20"/>
              </w:rPr>
              <w:t xml:space="preserve"> grade typically</w:t>
            </w:r>
          </w:p>
        </w:tc>
        <w:tc>
          <w:tcPr>
            <w:tcW w:w="2834" w:type="dxa"/>
            <w:tcBorders>
              <w:bottom w:val="single" w:sz="4" w:space="0" w:color="auto"/>
            </w:tcBorders>
            <w:vAlign w:val="center"/>
          </w:tcPr>
          <w:p w14:paraId="6257A73C"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 </w:t>
            </w:r>
            <w:r w:rsidRPr="00A96D59">
              <w:rPr>
                <w:rFonts w:asciiTheme="minorHAnsi" w:hAnsiTheme="minorHAnsi" w:cstheme="minorHAnsi"/>
                <w:b/>
                <w:sz w:val="20"/>
              </w:rPr>
              <w:t>D</w:t>
            </w:r>
            <w:r w:rsidRPr="00A96D59">
              <w:rPr>
                <w:rFonts w:asciiTheme="minorHAnsi" w:hAnsiTheme="minorHAnsi" w:cstheme="minorHAnsi"/>
                <w:sz w:val="20"/>
              </w:rPr>
              <w:t xml:space="preserve"> grade typically</w:t>
            </w:r>
          </w:p>
        </w:tc>
        <w:tc>
          <w:tcPr>
            <w:tcW w:w="2834" w:type="dxa"/>
            <w:tcBorders>
              <w:bottom w:val="single" w:sz="4" w:space="0" w:color="auto"/>
            </w:tcBorders>
            <w:vAlign w:val="center"/>
          </w:tcPr>
          <w:p w14:paraId="57B7888E" w14:textId="77777777" w:rsidR="004822CE" w:rsidRPr="00A96D59" w:rsidRDefault="004822CE" w:rsidP="004822CE">
            <w:pPr>
              <w:pStyle w:val="TableTextcentred11ptItalic"/>
              <w:rPr>
                <w:rFonts w:asciiTheme="minorHAnsi" w:hAnsiTheme="minorHAnsi" w:cstheme="minorHAnsi"/>
                <w:sz w:val="20"/>
              </w:rPr>
            </w:pPr>
            <w:r w:rsidRPr="00A96D59">
              <w:rPr>
                <w:rFonts w:asciiTheme="minorHAnsi" w:hAnsiTheme="minorHAnsi" w:cstheme="minorHAnsi"/>
                <w:sz w:val="20"/>
              </w:rPr>
              <w:t xml:space="preserve">A student who achieves an </w:t>
            </w:r>
            <w:r w:rsidRPr="00A96D59">
              <w:rPr>
                <w:rFonts w:asciiTheme="minorHAnsi" w:hAnsiTheme="minorHAnsi" w:cstheme="minorHAnsi"/>
                <w:b/>
                <w:sz w:val="20"/>
              </w:rPr>
              <w:t>E</w:t>
            </w:r>
            <w:r w:rsidRPr="00A96D59">
              <w:rPr>
                <w:rFonts w:asciiTheme="minorHAnsi" w:hAnsiTheme="minorHAnsi" w:cstheme="minorHAnsi"/>
                <w:sz w:val="20"/>
              </w:rPr>
              <w:t xml:space="preserve"> grade typically</w:t>
            </w:r>
          </w:p>
        </w:tc>
      </w:tr>
      <w:tr w:rsidR="004822CE" w:rsidRPr="00A96D59" w14:paraId="1B035EF8" w14:textId="77777777" w:rsidTr="003C5A4B">
        <w:trPr>
          <w:cantSplit/>
          <w:trHeight w:val="698"/>
          <w:jc w:val="center"/>
        </w:trPr>
        <w:tc>
          <w:tcPr>
            <w:tcW w:w="593" w:type="dxa"/>
            <w:vMerge w:val="restart"/>
            <w:textDirection w:val="btLr"/>
            <w:vAlign w:val="center"/>
          </w:tcPr>
          <w:p w14:paraId="5EB42337" w14:textId="77777777" w:rsidR="004822CE" w:rsidRPr="00A96D59" w:rsidRDefault="004822CE" w:rsidP="004822CE">
            <w:pPr>
              <w:pStyle w:val="TableTextBoldcentred"/>
              <w:rPr>
                <w:rFonts w:asciiTheme="minorHAnsi" w:hAnsiTheme="minorHAnsi" w:cstheme="minorHAnsi"/>
                <w:szCs w:val="22"/>
              </w:rPr>
            </w:pPr>
            <w:r w:rsidRPr="00A96D59">
              <w:rPr>
                <w:rFonts w:asciiTheme="minorHAnsi" w:hAnsiTheme="minorHAnsi" w:cstheme="minorHAnsi"/>
                <w:szCs w:val="22"/>
              </w:rPr>
              <w:t>Responding</w:t>
            </w:r>
          </w:p>
        </w:tc>
        <w:tc>
          <w:tcPr>
            <w:tcW w:w="3108" w:type="dxa"/>
            <w:tcBorders>
              <w:top w:val="single" w:sz="4" w:space="0" w:color="auto"/>
              <w:bottom w:val="nil"/>
            </w:tcBorders>
          </w:tcPr>
          <w:p w14:paraId="3FB7E0CD" w14:textId="54AB798A"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critically analyses the relationships between context, purpose</w:t>
            </w:r>
            <w:r w:rsidR="00E02E35"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 and how successfully they shape meaning, convey attitudes and values, and achieve particular effects</w:t>
            </w:r>
          </w:p>
        </w:tc>
        <w:tc>
          <w:tcPr>
            <w:tcW w:w="2973" w:type="dxa"/>
            <w:tcBorders>
              <w:top w:val="single" w:sz="4" w:space="0" w:color="auto"/>
              <w:bottom w:val="nil"/>
            </w:tcBorders>
          </w:tcPr>
          <w:p w14:paraId="0C3800ED" w14:textId="5162794D"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analyses the relationships between context, purpose</w:t>
            </w:r>
            <w:r w:rsidR="00E02E35"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 and how successfully they shape meaning, convey attitudes and values, and achieve particular effects</w:t>
            </w:r>
          </w:p>
        </w:tc>
        <w:tc>
          <w:tcPr>
            <w:tcW w:w="2972" w:type="dxa"/>
            <w:tcBorders>
              <w:top w:val="single" w:sz="4" w:space="0" w:color="auto"/>
              <w:bottom w:val="nil"/>
            </w:tcBorders>
          </w:tcPr>
          <w:p w14:paraId="5B883F84" w14:textId="49D454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explains the relationships between context, purpose</w:t>
            </w:r>
            <w:r w:rsidR="00E02E35"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 and how they shape meaning, convey attitudes and values, and achieve particular effects</w:t>
            </w:r>
          </w:p>
        </w:tc>
        <w:tc>
          <w:tcPr>
            <w:tcW w:w="2834" w:type="dxa"/>
            <w:tcBorders>
              <w:top w:val="single" w:sz="4" w:space="0" w:color="auto"/>
              <w:bottom w:val="nil"/>
            </w:tcBorders>
          </w:tcPr>
          <w:p w14:paraId="14F9865E" w14:textId="71B93CBC"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describes the relationships between context, purpose</w:t>
            </w:r>
            <w:r w:rsidR="00E02E35"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 with reference to meaning, attitudes and values</w:t>
            </w:r>
          </w:p>
        </w:tc>
        <w:tc>
          <w:tcPr>
            <w:tcW w:w="2834" w:type="dxa"/>
            <w:tcBorders>
              <w:top w:val="single" w:sz="4" w:space="0" w:color="auto"/>
              <w:bottom w:val="nil"/>
            </w:tcBorders>
          </w:tcPr>
          <w:p w14:paraId="43A48EB4"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identifies aspects of context, purpose and audience and makes some reference to meaning</w:t>
            </w:r>
          </w:p>
        </w:tc>
      </w:tr>
      <w:tr w:rsidR="004822CE" w:rsidRPr="00A96D59" w14:paraId="03CD79C9" w14:textId="77777777" w:rsidTr="003C5A4B">
        <w:trPr>
          <w:cantSplit/>
          <w:trHeight w:val="722"/>
          <w:jc w:val="center"/>
        </w:trPr>
        <w:tc>
          <w:tcPr>
            <w:tcW w:w="593" w:type="dxa"/>
            <w:vMerge/>
            <w:textDirection w:val="btLr"/>
            <w:vAlign w:val="center"/>
          </w:tcPr>
          <w:p w14:paraId="6B5EFFD2" w14:textId="77777777" w:rsidR="004822CE" w:rsidRPr="00A96D59" w:rsidRDefault="004822CE" w:rsidP="004822CE">
            <w:pPr>
              <w:pStyle w:val="TableTextBoldcentred"/>
              <w:rPr>
                <w:rFonts w:asciiTheme="minorHAnsi" w:hAnsiTheme="minorHAnsi" w:cstheme="minorHAnsi"/>
                <w:bCs/>
                <w:szCs w:val="22"/>
              </w:rPr>
            </w:pPr>
          </w:p>
        </w:tc>
        <w:tc>
          <w:tcPr>
            <w:tcW w:w="3108" w:type="dxa"/>
            <w:tcBorders>
              <w:top w:val="nil"/>
              <w:bottom w:val="nil"/>
            </w:tcBorders>
          </w:tcPr>
          <w:p w14:paraId="3689102E"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critically analyses how literary conventions, language and stylistic features are integrated in different modes and mediums to position audiences</w:t>
            </w:r>
          </w:p>
        </w:tc>
        <w:tc>
          <w:tcPr>
            <w:tcW w:w="2973" w:type="dxa"/>
            <w:tcBorders>
              <w:top w:val="nil"/>
              <w:bottom w:val="nil"/>
            </w:tcBorders>
          </w:tcPr>
          <w:p w14:paraId="433E75F9"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analyses how literary conventions language and stylistic features are integrated in different modes and mediums to position audiences</w:t>
            </w:r>
          </w:p>
        </w:tc>
        <w:tc>
          <w:tcPr>
            <w:tcW w:w="2972" w:type="dxa"/>
            <w:tcBorders>
              <w:top w:val="nil"/>
              <w:bottom w:val="nil"/>
            </w:tcBorders>
          </w:tcPr>
          <w:p w14:paraId="4E40B35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explains how literary conventions, language and stylistic features are used in different modes and mediums to position audiences</w:t>
            </w:r>
          </w:p>
        </w:tc>
        <w:tc>
          <w:tcPr>
            <w:tcW w:w="2834" w:type="dxa"/>
            <w:tcBorders>
              <w:top w:val="nil"/>
              <w:bottom w:val="nil"/>
            </w:tcBorders>
          </w:tcPr>
          <w:p w14:paraId="232BE672"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describes how literary conventions, language or stylistic features are used to position audiences</w:t>
            </w:r>
          </w:p>
        </w:tc>
        <w:tc>
          <w:tcPr>
            <w:tcW w:w="2834" w:type="dxa"/>
            <w:tcBorders>
              <w:top w:val="nil"/>
              <w:bottom w:val="nil"/>
            </w:tcBorders>
          </w:tcPr>
          <w:p w14:paraId="663469D8"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identifies language and stylistic features used and makes some reference to meaning</w:t>
            </w:r>
          </w:p>
        </w:tc>
      </w:tr>
      <w:tr w:rsidR="004822CE" w:rsidRPr="00A96D59" w14:paraId="49FC9BE8" w14:textId="77777777" w:rsidTr="003C5A4B">
        <w:trPr>
          <w:cantSplit/>
          <w:trHeight w:val="789"/>
          <w:jc w:val="center"/>
        </w:trPr>
        <w:tc>
          <w:tcPr>
            <w:tcW w:w="593" w:type="dxa"/>
            <w:vMerge/>
            <w:textDirection w:val="btLr"/>
            <w:vAlign w:val="center"/>
          </w:tcPr>
          <w:p w14:paraId="7CC5C039" w14:textId="77777777" w:rsidR="004822CE" w:rsidRPr="00A96D59" w:rsidRDefault="004822CE" w:rsidP="004822CE">
            <w:pPr>
              <w:pStyle w:val="TableTextBoldcentred"/>
              <w:rPr>
                <w:rFonts w:asciiTheme="minorHAnsi" w:hAnsiTheme="minorHAnsi" w:cstheme="minorHAnsi"/>
                <w:bCs/>
                <w:szCs w:val="22"/>
              </w:rPr>
            </w:pPr>
          </w:p>
        </w:tc>
        <w:tc>
          <w:tcPr>
            <w:tcW w:w="3108" w:type="dxa"/>
            <w:tcBorders>
              <w:top w:val="nil"/>
              <w:bottom w:val="nil"/>
            </w:tcBorders>
          </w:tcPr>
          <w:p w14:paraId="496C515A"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evaluates through a comparison of texts how personal, social and/or cultural perspectives, ideas and concepts are represented in texts</w:t>
            </w:r>
          </w:p>
        </w:tc>
        <w:tc>
          <w:tcPr>
            <w:tcW w:w="2973" w:type="dxa"/>
            <w:tcBorders>
              <w:top w:val="nil"/>
              <w:bottom w:val="nil"/>
            </w:tcBorders>
          </w:tcPr>
          <w:p w14:paraId="5B79D345"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analyses through a comparison of texts how personal, social and/or cultural perspectives, ideas and concepts are represented in texts</w:t>
            </w:r>
          </w:p>
        </w:tc>
        <w:tc>
          <w:tcPr>
            <w:tcW w:w="2972" w:type="dxa"/>
            <w:tcBorders>
              <w:top w:val="nil"/>
              <w:bottom w:val="nil"/>
            </w:tcBorders>
          </w:tcPr>
          <w:p w14:paraId="6BAAD548"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explains through a comparison of texts how personal, social and/or cultural perspectives, ideas and concepts are represented in texts</w:t>
            </w:r>
          </w:p>
        </w:tc>
        <w:tc>
          <w:tcPr>
            <w:tcW w:w="2834" w:type="dxa"/>
            <w:tcBorders>
              <w:top w:val="nil"/>
              <w:bottom w:val="nil"/>
            </w:tcBorders>
          </w:tcPr>
          <w:p w14:paraId="13C5157C"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describes how personal, social and/or cultural perspectives are represented in texts</w:t>
            </w:r>
          </w:p>
        </w:tc>
        <w:tc>
          <w:tcPr>
            <w:tcW w:w="2834" w:type="dxa"/>
            <w:tcBorders>
              <w:top w:val="nil"/>
              <w:bottom w:val="nil"/>
            </w:tcBorders>
          </w:tcPr>
          <w:p w14:paraId="0AD5DFEF"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identifies how personal, social and/or cultural perspectives are used in texts</w:t>
            </w:r>
          </w:p>
        </w:tc>
      </w:tr>
      <w:tr w:rsidR="004822CE" w:rsidRPr="00A96D59" w14:paraId="76BECB93" w14:textId="77777777" w:rsidTr="003C5A4B">
        <w:trPr>
          <w:cantSplit/>
          <w:trHeight w:val="986"/>
          <w:jc w:val="center"/>
        </w:trPr>
        <w:tc>
          <w:tcPr>
            <w:tcW w:w="593" w:type="dxa"/>
            <w:vMerge/>
            <w:textDirection w:val="btLr"/>
            <w:vAlign w:val="center"/>
          </w:tcPr>
          <w:p w14:paraId="7AF5E314" w14:textId="77777777" w:rsidR="004822CE" w:rsidRPr="00A96D59" w:rsidRDefault="004822CE" w:rsidP="004822CE">
            <w:pPr>
              <w:pStyle w:val="TableTextBoldcentred"/>
              <w:rPr>
                <w:rFonts w:asciiTheme="minorHAnsi" w:hAnsiTheme="minorHAnsi" w:cstheme="minorHAnsi"/>
                <w:bCs/>
                <w:szCs w:val="22"/>
              </w:rPr>
            </w:pPr>
          </w:p>
        </w:tc>
        <w:tc>
          <w:tcPr>
            <w:tcW w:w="3108" w:type="dxa"/>
            <w:tcBorders>
              <w:top w:val="nil"/>
              <w:bottom w:val="nil"/>
            </w:tcBorders>
          </w:tcPr>
          <w:p w14:paraId="46156143"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researches widely and independently, synthesising and interpreting information and reconciling diverse viewpoints to construct an argument, applying the principles of academic integrity</w:t>
            </w:r>
          </w:p>
        </w:tc>
        <w:tc>
          <w:tcPr>
            <w:tcW w:w="2973" w:type="dxa"/>
            <w:tcBorders>
              <w:top w:val="nil"/>
              <w:bottom w:val="nil"/>
            </w:tcBorders>
          </w:tcPr>
          <w:p w14:paraId="3D412FDE"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researches widely and independently, analysing and interpreting information and diverse viewpoints to construct an argument, applying the principles of academic integrity</w:t>
            </w:r>
          </w:p>
        </w:tc>
        <w:tc>
          <w:tcPr>
            <w:tcW w:w="2972" w:type="dxa"/>
            <w:tcBorders>
              <w:top w:val="nil"/>
              <w:bottom w:val="nil"/>
            </w:tcBorders>
          </w:tcPr>
          <w:p w14:paraId="08D61A0A"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researches independently, explaining information and viewpoints to construct an argument, applying the principles of academic integrity</w:t>
            </w:r>
          </w:p>
        </w:tc>
        <w:tc>
          <w:tcPr>
            <w:tcW w:w="2834" w:type="dxa"/>
            <w:tcBorders>
              <w:top w:val="nil"/>
              <w:bottom w:val="nil"/>
            </w:tcBorders>
          </w:tcPr>
          <w:p w14:paraId="18B1A29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researches information and presents ideas to construct an argument, sometimes applying the principles of academic integrity including some accurate referencing</w:t>
            </w:r>
          </w:p>
        </w:tc>
        <w:tc>
          <w:tcPr>
            <w:tcW w:w="2834" w:type="dxa"/>
            <w:tcBorders>
              <w:top w:val="nil"/>
              <w:bottom w:val="nil"/>
            </w:tcBorders>
          </w:tcPr>
          <w:p w14:paraId="71B6393D"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researches and relays information and attempting to apply the principles of academic integrity through an inconsistent and inaccurate referencing technique</w:t>
            </w:r>
          </w:p>
        </w:tc>
      </w:tr>
      <w:tr w:rsidR="004822CE" w:rsidRPr="00A96D59" w14:paraId="60626E3E" w14:textId="77777777" w:rsidTr="003C5A4B">
        <w:trPr>
          <w:cantSplit/>
          <w:trHeight w:val="736"/>
          <w:jc w:val="center"/>
        </w:trPr>
        <w:tc>
          <w:tcPr>
            <w:tcW w:w="593" w:type="dxa"/>
            <w:vMerge/>
            <w:textDirection w:val="btLr"/>
            <w:vAlign w:val="center"/>
          </w:tcPr>
          <w:p w14:paraId="1094AE55" w14:textId="77777777" w:rsidR="004822CE" w:rsidRPr="00A96D59" w:rsidRDefault="004822CE" w:rsidP="004822CE">
            <w:pPr>
              <w:pStyle w:val="TableTextBoldcentred"/>
              <w:rPr>
                <w:rFonts w:asciiTheme="minorHAnsi" w:hAnsiTheme="minorHAnsi" w:cstheme="minorHAnsi"/>
                <w:bCs/>
                <w:szCs w:val="22"/>
              </w:rPr>
            </w:pPr>
          </w:p>
        </w:tc>
        <w:tc>
          <w:tcPr>
            <w:tcW w:w="3108" w:type="dxa"/>
            <w:tcBorders>
              <w:top w:val="nil"/>
              <w:bottom w:val="nil"/>
            </w:tcBorders>
          </w:tcPr>
          <w:p w14:paraId="32F0A3F5"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evaluates arguments and viewpoints, justifies responses using a discerning selection of evidence, examples and/or textual references</w:t>
            </w:r>
          </w:p>
        </w:tc>
        <w:tc>
          <w:tcPr>
            <w:tcW w:w="2973" w:type="dxa"/>
            <w:tcBorders>
              <w:top w:val="nil"/>
              <w:bottom w:val="nil"/>
            </w:tcBorders>
          </w:tcPr>
          <w:p w14:paraId="54CEC6DE"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analyses arguments and viewpoints, justifies responses using a discerning selection of evidence, examples and/or textual references</w:t>
            </w:r>
          </w:p>
        </w:tc>
        <w:tc>
          <w:tcPr>
            <w:tcW w:w="2972" w:type="dxa"/>
            <w:tcBorders>
              <w:top w:val="nil"/>
              <w:bottom w:val="nil"/>
            </w:tcBorders>
          </w:tcPr>
          <w:p w14:paraId="1BB01CD3"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explains arguments in a structured manner and selects relevant evidence, examples and/or textual references</w:t>
            </w:r>
          </w:p>
        </w:tc>
        <w:tc>
          <w:tcPr>
            <w:tcW w:w="2834" w:type="dxa"/>
            <w:tcBorders>
              <w:top w:val="nil"/>
              <w:bottom w:val="nil"/>
            </w:tcBorders>
          </w:tcPr>
          <w:p w14:paraId="4E4E8CE3"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describes ideas with some evidence or examples and/or textual references</w:t>
            </w:r>
          </w:p>
        </w:tc>
        <w:tc>
          <w:tcPr>
            <w:tcW w:w="2834" w:type="dxa"/>
            <w:tcBorders>
              <w:top w:val="nil"/>
              <w:bottom w:val="nil"/>
            </w:tcBorders>
          </w:tcPr>
          <w:p w14:paraId="367FD02F"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identifies straightforward ideas with little or no use of evidence or examples and/or textual references</w:t>
            </w:r>
          </w:p>
        </w:tc>
      </w:tr>
      <w:tr w:rsidR="004822CE" w:rsidRPr="00A96D59" w14:paraId="7AA4DC71" w14:textId="77777777" w:rsidTr="003C5A4B">
        <w:trPr>
          <w:cantSplit/>
          <w:trHeight w:val="767"/>
          <w:jc w:val="center"/>
        </w:trPr>
        <w:tc>
          <w:tcPr>
            <w:tcW w:w="593" w:type="dxa"/>
            <w:vMerge/>
            <w:textDirection w:val="btLr"/>
            <w:vAlign w:val="center"/>
          </w:tcPr>
          <w:p w14:paraId="3B2C3231" w14:textId="77777777" w:rsidR="004822CE" w:rsidRPr="00A96D59" w:rsidRDefault="004822CE" w:rsidP="004822CE">
            <w:pPr>
              <w:pStyle w:val="TableTextBoldcentred"/>
              <w:rPr>
                <w:rFonts w:asciiTheme="minorHAnsi" w:hAnsiTheme="minorHAnsi" w:cstheme="minorHAnsi"/>
                <w:bCs/>
                <w:szCs w:val="22"/>
              </w:rPr>
            </w:pPr>
          </w:p>
        </w:tc>
        <w:tc>
          <w:tcPr>
            <w:tcW w:w="3108" w:type="dxa"/>
            <w:tcBorders>
              <w:top w:val="nil"/>
              <w:bottom w:val="single" w:sz="4" w:space="0" w:color="auto"/>
            </w:tcBorders>
          </w:tcPr>
          <w:p w14:paraId="298E4A55"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reflects independently on their learning to extend and refine their thinking and approaches to learning</w:t>
            </w:r>
          </w:p>
        </w:tc>
        <w:tc>
          <w:tcPr>
            <w:tcW w:w="2973" w:type="dxa"/>
            <w:tcBorders>
              <w:top w:val="nil"/>
              <w:bottom w:val="single" w:sz="4" w:space="0" w:color="auto"/>
            </w:tcBorders>
          </w:tcPr>
          <w:p w14:paraId="52C6722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 xml:space="preserve">reflects on their learning to develop and refine their thinking and approaches to learning </w:t>
            </w:r>
          </w:p>
        </w:tc>
        <w:tc>
          <w:tcPr>
            <w:tcW w:w="2972" w:type="dxa"/>
            <w:tcBorders>
              <w:top w:val="nil"/>
              <w:bottom w:val="single" w:sz="4" w:space="0" w:color="auto"/>
            </w:tcBorders>
          </w:tcPr>
          <w:p w14:paraId="221507E6"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reflects on their learning in order to adjust their approach to thinking and learning</w:t>
            </w:r>
          </w:p>
        </w:tc>
        <w:tc>
          <w:tcPr>
            <w:tcW w:w="2834" w:type="dxa"/>
            <w:tcBorders>
              <w:top w:val="nil"/>
              <w:bottom w:val="single" w:sz="4" w:space="0" w:color="auto"/>
            </w:tcBorders>
          </w:tcPr>
          <w:p w14:paraId="1BDCC6F7"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reflects on their thinking with some adjustment to their learning</w:t>
            </w:r>
          </w:p>
        </w:tc>
        <w:tc>
          <w:tcPr>
            <w:tcW w:w="2834" w:type="dxa"/>
            <w:tcBorders>
              <w:top w:val="nil"/>
              <w:bottom w:val="single" w:sz="4" w:space="0" w:color="auto"/>
            </w:tcBorders>
          </w:tcPr>
          <w:p w14:paraId="7FC9C559"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reflects on their thinking with little or no adjustment to their learning</w:t>
            </w:r>
          </w:p>
        </w:tc>
      </w:tr>
      <w:tr w:rsidR="004822CE" w:rsidRPr="00A96D59" w14:paraId="60D57D16" w14:textId="77777777" w:rsidTr="003C5A4B">
        <w:trPr>
          <w:cantSplit/>
          <w:trHeight w:val="720"/>
          <w:jc w:val="center"/>
        </w:trPr>
        <w:tc>
          <w:tcPr>
            <w:tcW w:w="593" w:type="dxa"/>
            <w:vMerge w:val="restart"/>
            <w:textDirection w:val="btLr"/>
            <w:vAlign w:val="center"/>
          </w:tcPr>
          <w:p w14:paraId="21A9D7A9" w14:textId="77777777" w:rsidR="004822CE" w:rsidRPr="00A96D59" w:rsidRDefault="004822CE" w:rsidP="004822CE">
            <w:pPr>
              <w:pStyle w:val="TableTextBoldcentred"/>
              <w:ind w:left="0"/>
              <w:rPr>
                <w:rFonts w:asciiTheme="minorHAnsi" w:hAnsiTheme="minorHAnsi" w:cstheme="minorHAnsi"/>
                <w:szCs w:val="22"/>
              </w:rPr>
            </w:pPr>
            <w:r w:rsidRPr="00A96D59">
              <w:rPr>
                <w:rFonts w:asciiTheme="minorHAnsi" w:hAnsiTheme="minorHAnsi" w:cstheme="minorHAnsi"/>
                <w:szCs w:val="22"/>
              </w:rPr>
              <w:t>Creating</w:t>
            </w:r>
          </w:p>
        </w:tc>
        <w:tc>
          <w:tcPr>
            <w:tcW w:w="3108" w:type="dxa"/>
            <w:tcBorders>
              <w:bottom w:val="nil"/>
            </w:tcBorders>
          </w:tcPr>
          <w:p w14:paraId="0BC32492" w14:textId="3F7F48BA"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insightful ideas, complex concepts and considered perspectives across a range of sustained texts for different purposes, contexts</w:t>
            </w:r>
            <w:r w:rsidR="003C5A4B"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audiences</w:t>
            </w:r>
          </w:p>
        </w:tc>
        <w:tc>
          <w:tcPr>
            <w:tcW w:w="2973" w:type="dxa"/>
            <w:tcBorders>
              <w:bottom w:val="nil"/>
            </w:tcBorders>
          </w:tcPr>
          <w:p w14:paraId="585EB507" w14:textId="78F98C39"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thoughtful ideas, complex concepts and considered perspectives across a range of sustained texts for different purposes, contexts</w:t>
            </w:r>
            <w:r w:rsidR="003C5A4B"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audiences</w:t>
            </w:r>
          </w:p>
        </w:tc>
        <w:tc>
          <w:tcPr>
            <w:tcW w:w="2972" w:type="dxa"/>
            <w:tcBorders>
              <w:bottom w:val="nil"/>
            </w:tcBorders>
          </w:tcPr>
          <w:p w14:paraId="4453AC07" w14:textId="18855D9F"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ideas and perspectives across a range of texts for different purposes, contexts</w:t>
            </w:r>
            <w:r w:rsidR="003C5A4B"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audiences</w:t>
            </w:r>
          </w:p>
        </w:tc>
        <w:tc>
          <w:tcPr>
            <w:tcW w:w="2834" w:type="dxa"/>
            <w:tcBorders>
              <w:bottom w:val="nil"/>
            </w:tcBorders>
          </w:tcPr>
          <w:p w14:paraId="58FB6441" w14:textId="4F655A6D"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perspectives in a range of texts for different purposes, contexts</w:t>
            </w:r>
            <w:r w:rsidR="003C5A4B"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audiences</w:t>
            </w:r>
          </w:p>
        </w:tc>
        <w:tc>
          <w:tcPr>
            <w:tcW w:w="2834" w:type="dxa"/>
            <w:tcBorders>
              <w:bottom w:val="nil"/>
            </w:tcBorders>
          </w:tcPr>
          <w:p w14:paraId="3F41F80A" w14:textId="7E4AF43D"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fragmented perspectives for different purposes, contexts</w:t>
            </w:r>
            <w:r w:rsidR="003C5A4B"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audiences</w:t>
            </w:r>
          </w:p>
        </w:tc>
      </w:tr>
      <w:tr w:rsidR="004822CE" w:rsidRPr="00A96D59" w14:paraId="3974866A" w14:textId="77777777" w:rsidTr="003C5A4B">
        <w:trPr>
          <w:cantSplit/>
          <w:trHeight w:val="720"/>
          <w:jc w:val="center"/>
        </w:trPr>
        <w:tc>
          <w:tcPr>
            <w:tcW w:w="593" w:type="dxa"/>
            <w:vMerge/>
            <w:textDirection w:val="btLr"/>
            <w:vAlign w:val="center"/>
          </w:tcPr>
          <w:p w14:paraId="792C8C95" w14:textId="77777777" w:rsidR="004822CE" w:rsidRPr="00A96D59" w:rsidRDefault="004822CE" w:rsidP="004822CE">
            <w:pPr>
              <w:pStyle w:val="TableText"/>
              <w:rPr>
                <w:rFonts w:asciiTheme="minorHAnsi" w:hAnsiTheme="minorHAnsi" w:cstheme="minorHAnsi"/>
                <w:bCs/>
              </w:rPr>
            </w:pPr>
          </w:p>
        </w:tc>
        <w:tc>
          <w:tcPr>
            <w:tcW w:w="3108" w:type="dxa"/>
            <w:tcBorders>
              <w:top w:val="nil"/>
              <w:bottom w:val="nil"/>
            </w:tcBorders>
          </w:tcPr>
          <w:p w14:paraId="3D1A16EE"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manipulates stylistic features and conventions to craft work in different modes, mediums and genres for specific purposes and audiences in an innovative manner</w:t>
            </w:r>
          </w:p>
        </w:tc>
        <w:tc>
          <w:tcPr>
            <w:tcW w:w="2973" w:type="dxa"/>
            <w:tcBorders>
              <w:top w:val="nil"/>
              <w:bottom w:val="nil"/>
            </w:tcBorders>
          </w:tcPr>
          <w:p w14:paraId="2CEE8A65"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employs stylistic features and conventions in different modes, mediums and genres for specific purposes and audiences in a creative manner</w:t>
            </w:r>
          </w:p>
        </w:tc>
        <w:tc>
          <w:tcPr>
            <w:tcW w:w="2972" w:type="dxa"/>
            <w:tcBorders>
              <w:top w:val="nil"/>
              <w:bottom w:val="nil"/>
            </w:tcBorders>
          </w:tcPr>
          <w:p w14:paraId="564007AD"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uses stylistic features and conventions in different modes, mediums and genres for specific purposes and audiences</w:t>
            </w:r>
          </w:p>
        </w:tc>
        <w:tc>
          <w:tcPr>
            <w:tcW w:w="2834" w:type="dxa"/>
            <w:tcBorders>
              <w:top w:val="nil"/>
              <w:bottom w:val="nil"/>
            </w:tcBorders>
          </w:tcPr>
          <w:p w14:paraId="71736085"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uses stylistic features in different modes, mediums and genres for specific purposes and audiences</w:t>
            </w:r>
          </w:p>
        </w:tc>
        <w:tc>
          <w:tcPr>
            <w:tcW w:w="2834" w:type="dxa"/>
            <w:tcBorders>
              <w:top w:val="nil"/>
              <w:bottom w:val="nil"/>
            </w:tcBorders>
          </w:tcPr>
          <w:p w14:paraId="724AC500"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use basic stylistic features for a purpose and audience</w:t>
            </w:r>
          </w:p>
        </w:tc>
      </w:tr>
      <w:tr w:rsidR="004822CE" w:rsidRPr="00A96D59" w14:paraId="39929DE6" w14:textId="77777777" w:rsidTr="003C5A4B">
        <w:trPr>
          <w:cantSplit/>
          <w:trHeight w:val="797"/>
          <w:jc w:val="center"/>
        </w:trPr>
        <w:tc>
          <w:tcPr>
            <w:tcW w:w="593" w:type="dxa"/>
            <w:vMerge/>
            <w:textDirection w:val="btLr"/>
            <w:vAlign w:val="center"/>
          </w:tcPr>
          <w:p w14:paraId="46555C43" w14:textId="77777777" w:rsidR="004822CE" w:rsidRPr="00A96D59" w:rsidRDefault="004822CE" w:rsidP="004822CE">
            <w:pPr>
              <w:pStyle w:val="TableText"/>
              <w:rPr>
                <w:rFonts w:asciiTheme="minorHAnsi" w:hAnsiTheme="minorHAnsi" w:cstheme="minorHAnsi"/>
                <w:bCs/>
              </w:rPr>
            </w:pPr>
          </w:p>
        </w:tc>
        <w:tc>
          <w:tcPr>
            <w:tcW w:w="3108" w:type="dxa"/>
            <w:tcBorders>
              <w:top w:val="nil"/>
              <w:bottom w:val="single" w:sz="4" w:space="0" w:color="auto"/>
            </w:tcBorders>
          </w:tcPr>
          <w:p w14:paraId="53C14251" w14:textId="1C88D6E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fluently and expressively using concise, precise</w:t>
            </w:r>
            <w:r w:rsidR="003C5A4B" w:rsidRPr="00A96D59">
              <w:rPr>
                <w:rFonts w:asciiTheme="minorHAnsi" w:hAnsiTheme="minorHAnsi" w:cstheme="minorHAnsi"/>
                <w:sz w:val="18"/>
                <w:szCs w:val="18"/>
              </w:rPr>
              <w:t>,</w:t>
            </w:r>
            <w:r w:rsidRPr="00A96D59">
              <w:rPr>
                <w:rFonts w:asciiTheme="minorHAnsi" w:hAnsiTheme="minorHAnsi" w:cstheme="minorHAnsi"/>
                <w:sz w:val="18"/>
                <w:szCs w:val="18"/>
              </w:rPr>
              <w:t xml:space="preserve"> and nuanced language</w:t>
            </w:r>
          </w:p>
        </w:tc>
        <w:tc>
          <w:tcPr>
            <w:tcW w:w="2973" w:type="dxa"/>
            <w:tcBorders>
              <w:top w:val="nil"/>
              <w:bottom w:val="single" w:sz="4" w:space="0" w:color="auto"/>
            </w:tcBorders>
          </w:tcPr>
          <w:p w14:paraId="3819FE4F"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fluently using precise expression</w:t>
            </w:r>
          </w:p>
        </w:tc>
        <w:tc>
          <w:tcPr>
            <w:tcW w:w="2972" w:type="dxa"/>
            <w:tcBorders>
              <w:top w:val="nil"/>
              <w:bottom w:val="single" w:sz="4" w:space="0" w:color="auto"/>
            </w:tcBorders>
          </w:tcPr>
          <w:p w14:paraId="583DF138"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bookmarkStart w:id="51" w:name="_Hlk26433864"/>
            <w:r w:rsidRPr="00A96D59">
              <w:rPr>
                <w:rFonts w:asciiTheme="minorHAnsi" w:hAnsiTheme="minorHAnsi" w:cstheme="minorHAnsi"/>
                <w:sz w:val="18"/>
                <w:szCs w:val="18"/>
              </w:rPr>
              <w:t>communicates clearly using accurate expression</w:t>
            </w:r>
            <w:bookmarkEnd w:id="51"/>
          </w:p>
        </w:tc>
        <w:tc>
          <w:tcPr>
            <w:tcW w:w="2834" w:type="dxa"/>
            <w:tcBorders>
              <w:top w:val="nil"/>
              <w:bottom w:val="single" w:sz="4" w:space="0" w:color="auto"/>
            </w:tcBorders>
          </w:tcPr>
          <w:p w14:paraId="5B5BC6FC"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using mainly accurate expression</w:t>
            </w:r>
          </w:p>
        </w:tc>
        <w:tc>
          <w:tcPr>
            <w:tcW w:w="2834" w:type="dxa"/>
            <w:tcBorders>
              <w:top w:val="nil"/>
              <w:bottom w:val="single" w:sz="4" w:space="0" w:color="auto"/>
            </w:tcBorders>
          </w:tcPr>
          <w:p w14:paraId="6AEDA2FC" w14:textId="77777777" w:rsidR="004822CE" w:rsidRPr="00A96D59" w:rsidRDefault="004822CE" w:rsidP="003C5A4B">
            <w:pPr>
              <w:pStyle w:val="StyleListBulletGradedescriptors8pt"/>
              <w:tabs>
                <w:tab w:val="clear" w:pos="389"/>
                <w:tab w:val="left" w:pos="252"/>
              </w:tabs>
              <w:spacing w:before="0" w:after="0"/>
              <w:ind w:left="0" w:firstLine="57"/>
              <w:rPr>
                <w:rFonts w:asciiTheme="minorHAnsi" w:hAnsiTheme="minorHAnsi" w:cstheme="minorHAnsi"/>
                <w:sz w:val="18"/>
                <w:szCs w:val="18"/>
              </w:rPr>
            </w:pPr>
            <w:r w:rsidRPr="00A96D59">
              <w:rPr>
                <w:rFonts w:asciiTheme="minorHAnsi" w:hAnsiTheme="minorHAnsi" w:cstheme="minorHAnsi"/>
                <w:sz w:val="18"/>
                <w:szCs w:val="18"/>
              </w:rPr>
              <w:t>communicates using some accurate expression</w:t>
            </w:r>
          </w:p>
        </w:tc>
      </w:tr>
    </w:tbl>
    <w:p w14:paraId="48C0603D" w14:textId="77777777" w:rsidR="004822CE" w:rsidRPr="00A96D59" w:rsidRDefault="004822CE" w:rsidP="003C5A4B">
      <w:pPr>
        <w:spacing w:before="0"/>
        <w:rPr>
          <w:rFonts w:asciiTheme="minorHAnsi" w:hAnsiTheme="minorHAnsi" w:cstheme="minorHAnsi"/>
        </w:rPr>
      </w:pPr>
    </w:p>
    <w:p w14:paraId="1738DC47" w14:textId="77777777" w:rsidR="004822CE" w:rsidRPr="00A96D59" w:rsidRDefault="004822CE" w:rsidP="003C5A4B">
      <w:pPr>
        <w:spacing w:before="0"/>
        <w:rPr>
          <w:rFonts w:asciiTheme="minorHAnsi" w:hAnsiTheme="minorHAnsi" w:cstheme="minorHAnsi"/>
        </w:rPr>
        <w:sectPr w:rsidR="004822CE" w:rsidRPr="00A96D59" w:rsidSect="003C5A4B">
          <w:pgSz w:w="16838" w:h="11906" w:orient="landscape"/>
          <w:pgMar w:top="568" w:right="1440" w:bottom="567" w:left="1440" w:header="142" w:footer="297" w:gutter="0"/>
          <w:cols w:space="708"/>
          <w:docGrid w:linePitch="360"/>
        </w:sectPr>
      </w:pPr>
    </w:p>
    <w:p w14:paraId="7B675AA5" w14:textId="77777777" w:rsidR="00DA0B51" w:rsidRPr="00A96D59" w:rsidRDefault="00DA0B51" w:rsidP="00DB7D65">
      <w:pPr>
        <w:pStyle w:val="Heading1"/>
        <w:spacing w:before="0"/>
        <w:rPr>
          <w:rFonts w:asciiTheme="minorHAnsi" w:hAnsiTheme="minorHAnsi" w:cstheme="minorHAnsi"/>
        </w:rPr>
      </w:pPr>
      <w:bookmarkStart w:id="52" w:name="_Toc346702750"/>
      <w:bookmarkStart w:id="53" w:name="_Toc59544624"/>
      <w:r w:rsidRPr="00A96D59">
        <w:rPr>
          <w:rFonts w:asciiTheme="minorHAnsi" w:hAnsiTheme="minorHAnsi" w:cstheme="minorHAnsi"/>
          <w:szCs w:val="22"/>
        </w:rPr>
        <w:lastRenderedPageBreak/>
        <w:t>Communication of Meaning</w:t>
      </w:r>
      <w:r w:rsidRPr="00A96D59">
        <w:rPr>
          <w:rFonts w:asciiTheme="minorHAnsi" w:hAnsiTheme="minorHAnsi" w:cstheme="minorHAnsi"/>
          <w:szCs w:val="32"/>
        </w:rPr>
        <w:tab/>
      </w:r>
      <w:r w:rsidRPr="00A96D59">
        <w:rPr>
          <w:rFonts w:asciiTheme="minorHAnsi" w:hAnsiTheme="minorHAnsi" w:cstheme="minorHAnsi"/>
        </w:rPr>
        <w:t>Value</w:t>
      </w:r>
      <w:bookmarkEnd w:id="52"/>
      <w:r w:rsidRPr="00A96D59">
        <w:rPr>
          <w:rFonts w:asciiTheme="minorHAnsi" w:hAnsiTheme="minorHAnsi" w:cstheme="minorHAnsi"/>
        </w:rPr>
        <w:t xml:space="preserve"> 1.0</w:t>
      </w:r>
      <w:bookmarkEnd w:id="53"/>
    </w:p>
    <w:p w14:paraId="470D5763" w14:textId="77777777" w:rsidR="00DA0B51" w:rsidRPr="00A96D59" w:rsidRDefault="00DA0B51" w:rsidP="00DA0B51">
      <w:pPr>
        <w:pStyle w:val="NormalBold12pt"/>
        <w:rPr>
          <w:rFonts w:asciiTheme="minorHAnsi" w:hAnsiTheme="minorHAnsi" w:cstheme="minorHAnsi"/>
        </w:rPr>
      </w:pPr>
      <w:bookmarkStart w:id="54" w:name="_Toc364924231"/>
      <w:r w:rsidRPr="00A96D59">
        <w:rPr>
          <w:rFonts w:asciiTheme="minorHAnsi" w:hAnsiTheme="minorHAnsi" w:cstheme="minorHAnsi"/>
        </w:rPr>
        <w:t>Communication of Meaning a</w:t>
      </w:r>
      <w:r w:rsidRPr="00A96D59">
        <w:rPr>
          <w:rFonts w:asciiTheme="minorHAnsi" w:hAnsiTheme="minorHAnsi" w:cstheme="minorHAnsi"/>
        </w:rPr>
        <w:tab/>
        <w:t>Value 0.5</w:t>
      </w:r>
      <w:bookmarkEnd w:id="54"/>
    </w:p>
    <w:p w14:paraId="65DE5D16" w14:textId="77777777" w:rsidR="00DA0B51" w:rsidRPr="00A96D59" w:rsidRDefault="00DA0B51" w:rsidP="00DA0B51">
      <w:pPr>
        <w:pStyle w:val="NormalBold12pt"/>
        <w:rPr>
          <w:rFonts w:asciiTheme="minorHAnsi" w:hAnsiTheme="minorHAnsi" w:cstheme="minorHAnsi"/>
        </w:rPr>
      </w:pPr>
      <w:bookmarkStart w:id="55" w:name="_Toc364924232"/>
      <w:r w:rsidRPr="00A96D59">
        <w:rPr>
          <w:rFonts w:asciiTheme="minorHAnsi" w:hAnsiTheme="minorHAnsi" w:cstheme="minorHAnsi"/>
        </w:rPr>
        <w:t>Communication of Meaning b</w:t>
      </w:r>
      <w:r w:rsidRPr="00A96D59">
        <w:rPr>
          <w:rFonts w:asciiTheme="minorHAnsi" w:hAnsiTheme="minorHAnsi" w:cstheme="minorHAnsi"/>
        </w:rPr>
        <w:tab/>
        <w:t>Value 0.5</w:t>
      </w:r>
      <w:bookmarkEnd w:id="55"/>
    </w:p>
    <w:p w14:paraId="5F664BF0"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Unit Description</w:t>
      </w:r>
    </w:p>
    <w:p w14:paraId="727C1319" w14:textId="77777777" w:rsidR="00DA0B51" w:rsidRPr="00A96D59" w:rsidRDefault="00DA0B51" w:rsidP="00DA0B51">
      <w:pPr>
        <w:rPr>
          <w:rFonts w:asciiTheme="minorHAnsi" w:hAnsiTheme="minorHAnsi" w:cstheme="minorHAnsi"/>
        </w:rPr>
      </w:pPr>
      <w:r w:rsidRPr="00A96D59">
        <w:rPr>
          <w:rFonts w:asciiTheme="minorHAnsi" w:hAnsiTheme="minorHAnsi" w:cstheme="minorHAnsi"/>
        </w:rPr>
        <w:t xml:space="preserve">In Unit 1, students explore how meaning is communicated through the relationships between language, text, purpose, </w:t>
      </w:r>
      <w:hyperlink r:id="rId17" w:tooltip="Display the glossary entry for 'context'" w:history="1">
        <w:r w:rsidRPr="00A96D59">
          <w:rPr>
            <w:rFonts w:asciiTheme="minorHAnsi" w:hAnsiTheme="minorHAnsi" w:cstheme="minorHAnsi"/>
          </w:rPr>
          <w:t>context</w:t>
        </w:r>
      </w:hyperlink>
      <w:r w:rsidRPr="00A96D59">
        <w:rPr>
          <w:rFonts w:asciiTheme="minorHAnsi" w:hAnsiTheme="minorHAnsi" w:cstheme="minorHAnsi"/>
        </w:rPr>
        <w:t xml:space="preserve"> and </w:t>
      </w:r>
      <w:hyperlink r:id="rId18" w:tooltip="Display the glossary entry for 'audience'" w:history="1">
        <w:r w:rsidRPr="00A96D59">
          <w:rPr>
            <w:rFonts w:asciiTheme="minorHAnsi" w:hAnsiTheme="minorHAnsi" w:cstheme="minorHAnsi"/>
          </w:rPr>
          <w:t>audience</w:t>
        </w:r>
      </w:hyperlink>
      <w:r w:rsidRPr="00A96D59">
        <w:rPr>
          <w:rFonts w:asciiTheme="minorHAnsi" w:hAnsiTheme="minorHAnsi" w:cstheme="minorHAnsi"/>
        </w:rPr>
        <w:t xml:space="preserve">. This includes how language and texts are shaped by their purpose, the </w:t>
      </w:r>
      <w:hyperlink r:id="rId19" w:tooltip="Display the glossary entry for 'audiences'" w:history="1">
        <w:r w:rsidRPr="00A96D59">
          <w:rPr>
            <w:rFonts w:asciiTheme="minorHAnsi" w:hAnsiTheme="minorHAnsi" w:cstheme="minorHAnsi"/>
          </w:rPr>
          <w:t>audiences</w:t>
        </w:r>
      </w:hyperlink>
      <w:r w:rsidRPr="00A96D59">
        <w:rPr>
          <w:rFonts w:asciiTheme="minorHAnsi" w:hAnsiTheme="minorHAnsi" w:cstheme="minorHAnsi"/>
        </w:rPr>
        <w:t xml:space="preserve"> for whom they are intended and the </w:t>
      </w:r>
      <w:hyperlink r:id="rId20" w:tooltip="Display the glossary entry for 'contexts'" w:history="1">
        <w:r w:rsidRPr="00A96D59">
          <w:rPr>
            <w:rFonts w:asciiTheme="minorHAnsi" w:hAnsiTheme="minorHAnsi" w:cstheme="minorHAnsi"/>
          </w:rPr>
          <w:t>contexts</w:t>
        </w:r>
      </w:hyperlink>
      <w:r w:rsidRPr="00A96D59">
        <w:rPr>
          <w:rFonts w:asciiTheme="minorHAnsi" w:hAnsiTheme="minorHAnsi" w:cstheme="minorHAnsi"/>
        </w:rPr>
        <w:t xml:space="preserve"> in which they are created and received. Through responding to and creating texts, students consider how language, structure and </w:t>
      </w:r>
      <w:hyperlink r:id="rId21" w:tooltip="Display the glossary entry for 'conventions'" w:history="1">
        <w:r w:rsidRPr="00A96D59">
          <w:rPr>
            <w:rFonts w:asciiTheme="minorHAnsi" w:hAnsiTheme="minorHAnsi" w:cstheme="minorHAnsi"/>
          </w:rPr>
          <w:t>conventions</w:t>
        </w:r>
      </w:hyperlink>
      <w:r w:rsidRPr="00A96D59">
        <w:rPr>
          <w:rFonts w:asciiTheme="minorHAnsi" w:hAnsiTheme="minorHAnsi" w:cstheme="minorHAnsi"/>
        </w:rPr>
        <w:t xml:space="preserve"> operate in a variety of imaginative, interpretive and persuasive texts. Study in this unit focuses on the similarities and differences between texts and how </w:t>
      </w:r>
      <w:hyperlink r:id="rId22" w:tooltip="Display the glossary entry for 'visual elements'" w:history="1">
        <w:r w:rsidRPr="00A96D59">
          <w:rPr>
            <w:rFonts w:asciiTheme="minorHAnsi" w:hAnsiTheme="minorHAnsi" w:cstheme="minorHAnsi"/>
          </w:rPr>
          <w:t>visual elements</w:t>
        </w:r>
      </w:hyperlink>
      <w:r w:rsidRPr="00A96D59">
        <w:rPr>
          <w:rFonts w:asciiTheme="minorHAnsi" w:hAnsiTheme="minorHAnsi" w:cstheme="minorHAnsi"/>
        </w:rPr>
        <w:t xml:space="preserve"> combine with spoken and written elements to create meaning. Students develop an understanding of </w:t>
      </w:r>
      <w:hyperlink r:id="rId23" w:tooltip="Display the glossary entry for 'stylistic features'" w:history="1">
        <w:r w:rsidRPr="00A96D59">
          <w:rPr>
            <w:rFonts w:asciiTheme="minorHAnsi" w:hAnsiTheme="minorHAnsi" w:cstheme="minorHAnsi"/>
          </w:rPr>
          <w:t>stylistic features</w:t>
        </w:r>
      </w:hyperlink>
      <w:r w:rsidRPr="00A96D59">
        <w:rPr>
          <w:rFonts w:asciiTheme="minorHAnsi" w:hAnsiTheme="minorHAnsi" w:cstheme="minorHAnsi"/>
        </w:rPr>
        <w:t xml:space="preserve"> and apply skills of analysis and creativity. They are able to respond to texts in a variety of ways, creating their own texts and reflecting on their own learning.</w:t>
      </w:r>
    </w:p>
    <w:p w14:paraId="1CF588EA"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Specific Unit Goals</w:t>
      </w:r>
    </w:p>
    <w:p w14:paraId="129242F7" w14:textId="77777777" w:rsidR="00DA0B51" w:rsidRPr="00A96D59" w:rsidRDefault="00DA0B51" w:rsidP="00DA0B51">
      <w:pPr>
        <w:rPr>
          <w:rFonts w:asciiTheme="minorHAnsi" w:hAnsiTheme="minorHAnsi" w:cstheme="minorHAnsi"/>
        </w:rPr>
      </w:pPr>
      <w:r w:rsidRPr="00A96D59">
        <w:rPr>
          <w:rFonts w:asciiTheme="minorHAnsi" w:hAnsiTheme="minorHAnsi" w:cstheme="minorHAnsi"/>
        </w:rPr>
        <w:t>This unit should enable students to:</w:t>
      </w:r>
    </w:p>
    <w:p w14:paraId="101FBBED" w14:textId="7A37F32C"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understand the relationships between purpose, context</w:t>
      </w:r>
      <w:r w:rsidR="003C5A4B" w:rsidRPr="00A96D59">
        <w:rPr>
          <w:rFonts w:asciiTheme="minorHAnsi" w:hAnsiTheme="minorHAnsi" w:cstheme="minorHAnsi"/>
        </w:rPr>
        <w:t>,</w:t>
      </w:r>
      <w:r w:rsidRPr="00A96D59">
        <w:rPr>
          <w:rFonts w:asciiTheme="minorHAnsi" w:hAnsiTheme="minorHAnsi" w:cstheme="minorHAnsi"/>
        </w:rPr>
        <w:t xml:space="preserve"> and audience and how these relationships influence texts and their meaning</w:t>
      </w:r>
    </w:p>
    <w:p w14:paraId="2C791D6F" w14:textId="77777777"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investigate how text structures and language features are used to convey ideas and represent people and events in a range of texts</w:t>
      </w:r>
    </w:p>
    <w:p w14:paraId="3D6AF6DA" w14:textId="66BCBB5A"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create oral, written</w:t>
      </w:r>
      <w:r w:rsidR="003C5A4B" w:rsidRPr="00A96D59">
        <w:rPr>
          <w:rFonts w:asciiTheme="minorHAnsi" w:hAnsiTheme="minorHAnsi" w:cstheme="minorHAnsi"/>
        </w:rPr>
        <w:t>,</w:t>
      </w:r>
      <w:r w:rsidRPr="00A96D59">
        <w:rPr>
          <w:rFonts w:asciiTheme="minorHAnsi" w:hAnsiTheme="minorHAnsi" w:cstheme="minorHAnsi"/>
        </w:rPr>
        <w:t xml:space="preserve"> and multimodal texts appropriate for different audiences, purposes</w:t>
      </w:r>
      <w:r w:rsidR="003C5A4B" w:rsidRPr="00A96D59">
        <w:rPr>
          <w:rFonts w:asciiTheme="minorHAnsi" w:hAnsiTheme="minorHAnsi" w:cstheme="minorHAnsi"/>
        </w:rPr>
        <w:t>,</w:t>
      </w:r>
      <w:r w:rsidRPr="00A96D59">
        <w:rPr>
          <w:rFonts w:asciiTheme="minorHAnsi" w:hAnsiTheme="minorHAnsi" w:cstheme="minorHAnsi"/>
        </w:rPr>
        <w:t xml:space="preserve"> and contexts.</w:t>
      </w:r>
    </w:p>
    <w:p w14:paraId="4B8CE6A1"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Content</w:t>
      </w:r>
      <w:r w:rsidR="001268D2" w:rsidRPr="00A96D59">
        <w:rPr>
          <w:rFonts w:asciiTheme="minorHAnsi" w:hAnsiTheme="minorHAnsi" w:cstheme="minorHAnsi"/>
        </w:rPr>
        <w:t xml:space="preserve"> Descriptions</w:t>
      </w:r>
    </w:p>
    <w:p w14:paraId="77789BBB"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Investigate the relationships between language, context and meaning by:</w:t>
      </w:r>
    </w:p>
    <w:p w14:paraId="68FB4EB1" w14:textId="67296B96"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explaining how texts are created in and for different contexts</w:t>
      </w:r>
    </w:p>
    <w:p w14:paraId="0C06BC96" w14:textId="5FE9F55E"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analysing how language choices are made for different purposes and in different contexts using appropriate </w:t>
      </w:r>
      <w:r w:rsidR="003C5A4B" w:rsidRPr="00A96D59">
        <w:rPr>
          <w:rFonts w:asciiTheme="minorHAnsi" w:hAnsiTheme="minorHAnsi" w:cstheme="minorHAnsi"/>
        </w:rPr>
        <w:t>metalanguage,</w:t>
      </w:r>
      <w:r w:rsidRPr="00A96D59">
        <w:rPr>
          <w:rFonts w:asciiTheme="minorHAnsi" w:hAnsiTheme="minorHAnsi" w:cstheme="minorHAnsi"/>
        </w:rPr>
        <w:t xml:space="preserve"> for example, personification, voice-over, flashback, salience</w:t>
      </w:r>
    </w:p>
    <w:p w14:paraId="797D89A0" w14:textId="0011D835"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evaluating the choice of mode and medium in shaping the response of audiences, including digital texts</w:t>
      </w:r>
    </w:p>
    <w:p w14:paraId="15A2B7B2" w14:textId="3B11514E"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Examine similarities and differences between imaginative, persuasive</w:t>
      </w:r>
      <w:r w:rsidR="003C5A4B" w:rsidRPr="00A96D59">
        <w:rPr>
          <w:rFonts w:asciiTheme="minorHAnsi" w:hAnsiTheme="minorHAnsi" w:cstheme="minorHAnsi"/>
          <w:b/>
          <w:bCs/>
        </w:rPr>
        <w:t>,</w:t>
      </w:r>
      <w:r w:rsidRPr="00A96D59">
        <w:rPr>
          <w:rFonts w:asciiTheme="minorHAnsi" w:hAnsiTheme="minorHAnsi" w:cstheme="minorHAnsi"/>
          <w:b/>
          <w:bCs/>
        </w:rPr>
        <w:t xml:space="preserve"> and interpretive texts including:</w:t>
      </w:r>
    </w:p>
    <w:p w14:paraId="1E6DE82E" w14:textId="46897146"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explaining the ways language features, text structures and conventions communicate ideas and points of view</w:t>
      </w:r>
    </w:p>
    <w:p w14:paraId="7970EF3E" w14:textId="2D76EDB1"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explaining the ways text structures, language features and stylistic choices are used in different types of texts</w:t>
      </w:r>
    </w:p>
    <w:p w14:paraId="7C97291D" w14:textId="35662EF8"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analysing how vocabulary, idiom and rhetoric are used for different purposes and contexts</w:t>
      </w:r>
    </w:p>
    <w:p w14:paraId="112ECF9F" w14:textId="4420134B" w:rsidR="003C5A4B" w:rsidRPr="00A96D59" w:rsidRDefault="00DA0B51" w:rsidP="003C5A4B">
      <w:pPr>
        <w:pStyle w:val="ListBullets"/>
        <w:rPr>
          <w:rFonts w:asciiTheme="minorHAnsi" w:hAnsiTheme="minorHAnsi" w:cstheme="minorHAnsi"/>
        </w:rPr>
      </w:pPr>
      <w:r w:rsidRPr="00A96D59">
        <w:rPr>
          <w:rFonts w:asciiTheme="minorHAnsi" w:hAnsiTheme="minorHAnsi" w:cstheme="minorHAnsi"/>
        </w:rPr>
        <w:t>evaluating the impact of description and imagery, including figurative language, and still and moving images in digital and multimodal texts</w:t>
      </w:r>
    </w:p>
    <w:p w14:paraId="5E53A4F5" w14:textId="49EC273E" w:rsidR="003C5A4B" w:rsidRPr="00A96D59" w:rsidRDefault="003C5A4B">
      <w:pPr>
        <w:spacing w:before="0"/>
        <w:rPr>
          <w:rFonts w:asciiTheme="minorHAnsi" w:hAnsiTheme="minorHAnsi" w:cstheme="minorHAnsi"/>
        </w:rPr>
      </w:pPr>
      <w:r w:rsidRPr="00A96D59">
        <w:rPr>
          <w:rFonts w:asciiTheme="minorHAnsi" w:hAnsiTheme="minorHAnsi" w:cstheme="minorHAnsi"/>
        </w:rPr>
        <w:br w:type="page"/>
      </w:r>
    </w:p>
    <w:p w14:paraId="0304F53E"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lastRenderedPageBreak/>
        <w:t>Analyse and evaluate how responses to texts, including students’ own responses, are influenced by:</w:t>
      </w:r>
    </w:p>
    <w:p w14:paraId="704108D0" w14:textId="571A27E5"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purpose, taking into account that a text’s purpose is often open to debate</w:t>
      </w:r>
    </w:p>
    <w:p w14:paraId="09FC03BC" w14:textId="654304C0"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personal, social</w:t>
      </w:r>
      <w:r w:rsidR="003C5A4B" w:rsidRPr="00A96D59">
        <w:rPr>
          <w:rFonts w:asciiTheme="minorHAnsi" w:hAnsiTheme="minorHAnsi" w:cstheme="minorHAnsi"/>
        </w:rPr>
        <w:t>,</w:t>
      </w:r>
      <w:r w:rsidRPr="00A96D59">
        <w:rPr>
          <w:rFonts w:asciiTheme="minorHAnsi" w:hAnsiTheme="minorHAnsi" w:cstheme="minorHAnsi"/>
        </w:rPr>
        <w:t xml:space="preserve"> and cultural context</w:t>
      </w:r>
    </w:p>
    <w:p w14:paraId="24280A8E" w14:textId="2C24BA4F"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the use of imaginative, persuasive</w:t>
      </w:r>
      <w:r w:rsidR="003C5A4B" w:rsidRPr="00A96D59">
        <w:rPr>
          <w:rFonts w:asciiTheme="minorHAnsi" w:hAnsiTheme="minorHAnsi" w:cstheme="minorHAnsi"/>
        </w:rPr>
        <w:t>,</w:t>
      </w:r>
      <w:r w:rsidRPr="00A96D59">
        <w:rPr>
          <w:rFonts w:asciiTheme="minorHAnsi" w:hAnsiTheme="minorHAnsi" w:cstheme="minorHAnsi"/>
        </w:rPr>
        <w:t xml:space="preserve"> and interpretive techniques</w:t>
      </w:r>
    </w:p>
    <w:p w14:paraId="2F29B976"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Create a range of texts:</w:t>
      </w:r>
    </w:p>
    <w:p w14:paraId="6EBCAF78" w14:textId="3CECD8B9"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using appropriate form, content, style and tone for different purposes and audiences in real and imagined contexts</w:t>
      </w:r>
    </w:p>
    <w:p w14:paraId="57A472FF" w14:textId="68F6A12C"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drawing on a range of technologies in, for example, research, communication</w:t>
      </w:r>
      <w:r w:rsidR="003C5A4B" w:rsidRPr="00A96D59">
        <w:rPr>
          <w:rFonts w:asciiTheme="minorHAnsi" w:hAnsiTheme="minorHAnsi" w:cstheme="minorHAnsi"/>
        </w:rPr>
        <w:t>,</w:t>
      </w:r>
      <w:r w:rsidRPr="00A96D59">
        <w:rPr>
          <w:rFonts w:asciiTheme="minorHAnsi" w:hAnsiTheme="minorHAnsi" w:cstheme="minorHAnsi"/>
        </w:rPr>
        <w:t xml:space="preserve"> and representation of ideas</w:t>
      </w:r>
    </w:p>
    <w:p w14:paraId="5ADC89C3" w14:textId="68A22648"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combining visual, spoken</w:t>
      </w:r>
      <w:r w:rsidR="003C5A4B" w:rsidRPr="00A96D59">
        <w:rPr>
          <w:rFonts w:asciiTheme="minorHAnsi" w:hAnsiTheme="minorHAnsi" w:cstheme="minorHAnsi"/>
        </w:rPr>
        <w:t>,</w:t>
      </w:r>
      <w:r w:rsidRPr="00A96D59">
        <w:rPr>
          <w:rFonts w:asciiTheme="minorHAnsi" w:hAnsiTheme="minorHAnsi" w:cstheme="minorHAnsi"/>
        </w:rPr>
        <w:t xml:space="preserve"> and written elements where appropriate</w:t>
      </w:r>
    </w:p>
    <w:p w14:paraId="599DD19C" w14:textId="470E215C"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using evidence-based argument</w:t>
      </w:r>
    </w:p>
    <w:p w14:paraId="167F2A5C" w14:textId="4EE60264"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using appropriate quotation and referencing protocols</w:t>
      </w:r>
    </w:p>
    <w:p w14:paraId="2788D959" w14:textId="7B376FF3"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using strategies for planning, drafting, editing</w:t>
      </w:r>
      <w:r w:rsidR="003C5A4B" w:rsidRPr="00A96D59">
        <w:rPr>
          <w:rFonts w:asciiTheme="minorHAnsi" w:hAnsiTheme="minorHAnsi" w:cstheme="minorHAnsi"/>
        </w:rPr>
        <w:t>,</w:t>
      </w:r>
      <w:r w:rsidRPr="00A96D59">
        <w:rPr>
          <w:rFonts w:asciiTheme="minorHAnsi" w:hAnsiTheme="minorHAnsi" w:cstheme="minorHAnsi"/>
        </w:rPr>
        <w:t xml:space="preserve"> and proofreading</w:t>
      </w:r>
    </w:p>
    <w:p w14:paraId="48070193" w14:textId="2D58E9CD"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using accurate spelling, punctuation, syntax</w:t>
      </w:r>
      <w:r w:rsidR="003C5A4B" w:rsidRPr="00A96D59">
        <w:rPr>
          <w:rFonts w:asciiTheme="minorHAnsi" w:hAnsiTheme="minorHAnsi" w:cstheme="minorHAnsi"/>
        </w:rPr>
        <w:t>,</w:t>
      </w:r>
      <w:r w:rsidRPr="00A96D59">
        <w:rPr>
          <w:rFonts w:asciiTheme="minorHAnsi" w:hAnsiTheme="minorHAnsi" w:cstheme="minorHAnsi"/>
        </w:rPr>
        <w:t xml:space="preserve"> and metalanguage</w:t>
      </w:r>
    </w:p>
    <w:p w14:paraId="4FD440DD"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Reflect on their own and others’ texts by:</w:t>
      </w:r>
    </w:p>
    <w:p w14:paraId="1CC93DAC" w14:textId="25240AFA"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analysing textual evidence to assess the purpose and context of texts</w:t>
      </w:r>
    </w:p>
    <w:p w14:paraId="6F4FABB9" w14:textId="72C5CF71"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questioning responses to texts</w:t>
      </w:r>
    </w:p>
    <w:p w14:paraId="5E7BD9E8" w14:textId="2179567B"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investigating the impact and uses of imaginative, interpretive</w:t>
      </w:r>
      <w:r w:rsidR="003C5A4B" w:rsidRPr="00A96D59">
        <w:rPr>
          <w:rFonts w:asciiTheme="minorHAnsi" w:hAnsiTheme="minorHAnsi" w:cstheme="minorHAnsi"/>
        </w:rPr>
        <w:t>,</w:t>
      </w:r>
      <w:r w:rsidRPr="00A96D59">
        <w:rPr>
          <w:rFonts w:asciiTheme="minorHAnsi" w:hAnsiTheme="minorHAnsi" w:cstheme="minorHAnsi"/>
        </w:rPr>
        <w:t xml:space="preserve"> and persuasive texts</w:t>
      </w:r>
    </w:p>
    <w:p w14:paraId="14B12201" w14:textId="77777777" w:rsidR="00DA0B51" w:rsidRPr="00A96D59" w:rsidRDefault="00DA0B51" w:rsidP="00DA0B51">
      <w:pPr>
        <w:pStyle w:val="Heading2"/>
        <w:tabs>
          <w:tab w:val="right" w:pos="9072"/>
        </w:tabs>
        <w:rPr>
          <w:rFonts w:asciiTheme="minorHAnsi" w:hAnsiTheme="minorHAnsi" w:cstheme="minorHAnsi"/>
        </w:rPr>
      </w:pPr>
      <w:bookmarkStart w:id="56" w:name="_Hlk3970356"/>
      <w:r w:rsidRPr="00A96D59">
        <w:rPr>
          <w:rFonts w:asciiTheme="minorHAnsi" w:hAnsiTheme="minorHAnsi" w:cstheme="minorHAnsi"/>
          <w:bCs w:val="0"/>
        </w:rPr>
        <w:t>A guide to reading and implementing content descriptions</w:t>
      </w:r>
    </w:p>
    <w:p w14:paraId="6A722B98" w14:textId="77777777" w:rsidR="00DA0B51" w:rsidRPr="00A96D59" w:rsidRDefault="00DA0B51" w:rsidP="00DA0B51">
      <w:pPr>
        <w:rPr>
          <w:rFonts w:asciiTheme="minorHAnsi" w:hAnsiTheme="minorHAnsi" w:cstheme="minorHAnsi"/>
        </w:rPr>
      </w:pPr>
      <w:r w:rsidRPr="00A96D59">
        <w:rPr>
          <w:rFonts w:asciiTheme="minorHAnsi" w:hAnsiTheme="minorHAnsi" w:cstheme="minorHAnsi"/>
        </w:rPr>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8FF5F01" w14:textId="77777777" w:rsidR="00DA0B51" w:rsidRPr="00A96D59" w:rsidRDefault="00DA0B51" w:rsidP="00DA0B51">
      <w:pPr>
        <w:rPr>
          <w:rFonts w:asciiTheme="minorHAnsi" w:hAnsiTheme="minorHAnsi" w:cstheme="minorHAnsi"/>
        </w:rPr>
      </w:pPr>
      <w:r w:rsidRPr="00A96D59">
        <w:rPr>
          <w:rFonts w:asciiTheme="minorHAnsi" w:hAnsiTheme="minorHAnsi" w:cstheme="minorHAnsi"/>
          <w:lang w:eastAsia="en-AU"/>
        </w:rPr>
        <w:t xml:space="preserve">A </w:t>
      </w:r>
      <w:r w:rsidRPr="00A96D59">
        <w:rPr>
          <w:rFonts w:asciiTheme="minorHAnsi" w:hAnsiTheme="minorHAnsi" w:cstheme="minorHAnsi"/>
          <w:bCs/>
          <w:lang w:eastAsia="en-AU"/>
        </w:rPr>
        <w:t>program of learning</w:t>
      </w:r>
      <w:r w:rsidRPr="00A96D59">
        <w:rPr>
          <w:rFonts w:asciiTheme="minorHAnsi" w:hAnsiTheme="minorHAnsi" w:cstheme="minorHAnsi"/>
          <w:b/>
          <w:bCs/>
          <w:lang w:eastAsia="en-AU"/>
        </w:rPr>
        <w:t xml:space="preserve"> </w:t>
      </w:r>
      <w:r w:rsidRPr="00A96D59">
        <w:rPr>
          <w:rFonts w:asciiTheme="minorHAnsi" w:hAnsiTheme="minorHAnsi" w:cstheme="minorHAnsi"/>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56"/>
    <w:p w14:paraId="37EC7BB6" w14:textId="77777777" w:rsidR="00DA0B51" w:rsidRPr="00A96D59" w:rsidRDefault="00DA0B51" w:rsidP="00DA0B51">
      <w:pPr>
        <w:pStyle w:val="Heading2"/>
        <w:rPr>
          <w:rFonts w:asciiTheme="minorHAnsi" w:hAnsiTheme="minorHAnsi" w:cstheme="minorHAnsi"/>
          <w:lang w:val="en-US"/>
        </w:rPr>
      </w:pPr>
      <w:r w:rsidRPr="00A96D59">
        <w:rPr>
          <w:rFonts w:asciiTheme="minorHAnsi" w:eastAsia="Calibri" w:hAnsiTheme="minorHAnsi" w:cstheme="minorHAnsi"/>
        </w:rPr>
        <w:t>Assessment</w:t>
      </w:r>
    </w:p>
    <w:p w14:paraId="0652C080" w14:textId="77777777" w:rsidR="00DA0B51" w:rsidRPr="00A96D59" w:rsidRDefault="00DA0B51" w:rsidP="00DA0B51">
      <w:pPr>
        <w:rPr>
          <w:rFonts w:asciiTheme="minorHAnsi" w:hAnsiTheme="minorHAnsi" w:cstheme="minorHAnsi"/>
          <w:lang w:val="en-US"/>
        </w:rPr>
      </w:pPr>
      <w:r w:rsidRPr="00A96D59">
        <w:rPr>
          <w:rFonts w:asciiTheme="minorHAnsi" w:hAnsiTheme="minorHAnsi" w:cstheme="minorHAnsi"/>
          <w:lang w:val="en-US"/>
        </w:rPr>
        <w:t xml:space="preserve">Refer to pages </w:t>
      </w:r>
      <w:r w:rsidR="009F5573" w:rsidRPr="00A96D59">
        <w:rPr>
          <w:rFonts w:asciiTheme="minorHAnsi" w:hAnsiTheme="minorHAnsi" w:cstheme="minorHAnsi"/>
          <w:lang w:val="en-US"/>
        </w:rPr>
        <w:t>9-11</w:t>
      </w:r>
      <w:r w:rsidRPr="00A96D59">
        <w:rPr>
          <w:rFonts w:asciiTheme="minorHAnsi" w:hAnsiTheme="minorHAnsi" w:cstheme="minorHAnsi"/>
          <w:lang w:val="en-US"/>
        </w:rPr>
        <w:t>.</w:t>
      </w:r>
    </w:p>
    <w:p w14:paraId="2FAF97A3" w14:textId="77777777" w:rsidR="00DA0B51" w:rsidRPr="00A96D59" w:rsidRDefault="00DA0B51" w:rsidP="00DA0B51">
      <w:pPr>
        <w:rPr>
          <w:rFonts w:asciiTheme="minorHAnsi" w:hAnsiTheme="minorHAnsi" w:cstheme="minorHAnsi"/>
          <w:lang w:val="en-US"/>
        </w:rPr>
      </w:pPr>
      <w:r w:rsidRPr="00A96D59">
        <w:rPr>
          <w:rFonts w:asciiTheme="minorHAnsi" w:hAnsiTheme="minorHAnsi" w:cstheme="minorHAnsi"/>
          <w:lang w:val="en-US"/>
        </w:rPr>
        <w:br w:type="page"/>
      </w:r>
    </w:p>
    <w:p w14:paraId="7E591756" w14:textId="77777777" w:rsidR="00DA0B51" w:rsidRPr="00A96D59" w:rsidRDefault="00DA0B51" w:rsidP="00DA0B51">
      <w:pPr>
        <w:pStyle w:val="Heading1"/>
        <w:rPr>
          <w:rFonts w:asciiTheme="minorHAnsi" w:hAnsiTheme="minorHAnsi" w:cstheme="minorHAnsi"/>
          <w:szCs w:val="22"/>
        </w:rPr>
      </w:pPr>
      <w:bookmarkStart w:id="57" w:name="_Toc59544625"/>
      <w:r w:rsidRPr="00A96D59">
        <w:rPr>
          <w:rFonts w:asciiTheme="minorHAnsi" w:hAnsiTheme="minorHAnsi" w:cstheme="minorHAnsi"/>
          <w:szCs w:val="22"/>
        </w:rPr>
        <w:lastRenderedPageBreak/>
        <w:t>Representations Through Texts</w:t>
      </w:r>
      <w:r w:rsidRPr="00A96D59">
        <w:rPr>
          <w:rFonts w:asciiTheme="minorHAnsi" w:hAnsiTheme="minorHAnsi" w:cstheme="minorHAnsi"/>
          <w:szCs w:val="22"/>
        </w:rPr>
        <w:tab/>
        <w:t>Value 1.0</w:t>
      </w:r>
      <w:bookmarkEnd w:id="57"/>
    </w:p>
    <w:p w14:paraId="3AE13741" w14:textId="77777777" w:rsidR="00DA0B51" w:rsidRPr="00A96D59" w:rsidRDefault="00DA0B51" w:rsidP="00DA0B51">
      <w:pPr>
        <w:pStyle w:val="NormalBold12pt"/>
        <w:rPr>
          <w:rFonts w:asciiTheme="minorHAnsi" w:hAnsiTheme="minorHAnsi" w:cstheme="minorHAnsi"/>
        </w:rPr>
      </w:pPr>
      <w:bookmarkStart w:id="58" w:name="_Toc364924234"/>
      <w:r w:rsidRPr="00A96D59">
        <w:rPr>
          <w:rFonts w:asciiTheme="minorHAnsi" w:hAnsiTheme="minorHAnsi" w:cstheme="minorHAnsi"/>
        </w:rPr>
        <w:t>Representations Through Texts a</w:t>
      </w:r>
      <w:r w:rsidRPr="00A96D59">
        <w:rPr>
          <w:rFonts w:asciiTheme="minorHAnsi" w:hAnsiTheme="minorHAnsi" w:cstheme="minorHAnsi"/>
        </w:rPr>
        <w:tab/>
        <w:t>Value 0.5</w:t>
      </w:r>
      <w:bookmarkEnd w:id="58"/>
    </w:p>
    <w:p w14:paraId="6D117993" w14:textId="77777777" w:rsidR="00DA0B51" w:rsidRPr="00A96D59" w:rsidRDefault="00DA0B51" w:rsidP="00DA0B51">
      <w:pPr>
        <w:pStyle w:val="NormalBold12pt"/>
        <w:rPr>
          <w:rFonts w:asciiTheme="minorHAnsi" w:hAnsiTheme="minorHAnsi" w:cstheme="minorHAnsi"/>
        </w:rPr>
      </w:pPr>
      <w:bookmarkStart w:id="59" w:name="_Toc364924235"/>
      <w:r w:rsidRPr="00A96D59">
        <w:rPr>
          <w:rFonts w:asciiTheme="minorHAnsi" w:hAnsiTheme="minorHAnsi" w:cstheme="minorHAnsi"/>
        </w:rPr>
        <w:t>Representations Through Texts b</w:t>
      </w:r>
      <w:r w:rsidRPr="00A96D59">
        <w:rPr>
          <w:rFonts w:asciiTheme="minorHAnsi" w:hAnsiTheme="minorHAnsi" w:cstheme="minorHAnsi"/>
        </w:rPr>
        <w:tab/>
        <w:t>Value 0.5</w:t>
      </w:r>
      <w:bookmarkEnd w:id="59"/>
    </w:p>
    <w:p w14:paraId="76FADA66"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Unit Description</w:t>
      </w:r>
    </w:p>
    <w:p w14:paraId="1099744B" w14:textId="77777777" w:rsidR="00DA0B51" w:rsidRPr="00A96D59" w:rsidRDefault="00DA0B51" w:rsidP="00DA0B51">
      <w:pPr>
        <w:rPr>
          <w:rFonts w:asciiTheme="minorHAnsi" w:hAnsiTheme="minorHAnsi" w:cstheme="minorHAnsi"/>
        </w:rPr>
      </w:pPr>
      <w:r w:rsidRPr="00A96D59">
        <w:rPr>
          <w:rFonts w:asciiTheme="minorHAnsi" w:hAnsiTheme="minorHAnsi" w:cstheme="minorHAnsi"/>
        </w:rPr>
        <w:t xml:space="preserve">In Unit 2, students analyse the representation of ideas, </w:t>
      </w:r>
      <w:hyperlink r:id="rId24" w:tooltip="Display the glossary entry for 'attitudes'" w:history="1">
        <w:r w:rsidRPr="00A96D59">
          <w:rPr>
            <w:rFonts w:asciiTheme="minorHAnsi" w:hAnsiTheme="minorHAnsi" w:cstheme="minorHAnsi"/>
          </w:rPr>
          <w:t>attitudes</w:t>
        </w:r>
      </w:hyperlink>
      <w:r w:rsidRPr="00A96D59">
        <w:rPr>
          <w:rFonts w:asciiTheme="minorHAnsi" w:hAnsiTheme="minorHAnsi" w:cstheme="minorHAnsi"/>
        </w:rPr>
        <w:t xml:space="preserve"> and voices in texts to consider how texts represent the world and human experience. Analysis of how language and structural choices shape </w:t>
      </w:r>
      <w:hyperlink r:id="rId25" w:tooltip="Display the glossary entry for 'perspectives'" w:history="1">
        <w:r w:rsidRPr="00A96D59">
          <w:rPr>
            <w:rFonts w:asciiTheme="minorHAnsi" w:hAnsiTheme="minorHAnsi" w:cstheme="minorHAnsi"/>
          </w:rPr>
          <w:t>perspectives</w:t>
        </w:r>
      </w:hyperlink>
      <w:r w:rsidRPr="00A96D59">
        <w:rPr>
          <w:rFonts w:asciiTheme="minorHAnsi" w:hAnsiTheme="minorHAnsi" w:cstheme="minorHAnsi"/>
        </w:rPr>
        <w:t xml:space="preserve"> in and for a range of </w:t>
      </w:r>
      <w:hyperlink r:id="rId26" w:tooltip="Display the glossary entry for 'contexts'" w:history="1">
        <w:r w:rsidRPr="00A96D59">
          <w:rPr>
            <w:rFonts w:asciiTheme="minorHAnsi" w:hAnsiTheme="minorHAnsi" w:cstheme="minorHAnsi"/>
          </w:rPr>
          <w:t>contexts</w:t>
        </w:r>
      </w:hyperlink>
      <w:r w:rsidRPr="00A96D59">
        <w:rPr>
          <w:rFonts w:asciiTheme="minorHAnsi" w:hAnsiTheme="minorHAnsi" w:cstheme="minorHAnsi"/>
        </w:rPr>
        <w:t xml:space="preserve"> is central to this unit. By responding to and creating texts in different </w:t>
      </w:r>
      <w:hyperlink r:id="rId27" w:tooltip="Display the glossary entry for 'modes'" w:history="1">
        <w:r w:rsidRPr="00A96D59">
          <w:rPr>
            <w:rFonts w:asciiTheme="minorHAnsi" w:hAnsiTheme="minorHAnsi" w:cstheme="minorHAnsi"/>
          </w:rPr>
          <w:t>modes</w:t>
        </w:r>
      </w:hyperlink>
      <w:r w:rsidRPr="00A96D59">
        <w:rPr>
          <w:rFonts w:asciiTheme="minorHAnsi" w:hAnsiTheme="minorHAnsi" w:cstheme="minorHAnsi"/>
        </w:rPr>
        <w:t xml:space="preserve"> and </w:t>
      </w:r>
      <w:hyperlink r:id="rId28" w:tooltip="Display the glossary entry for 'mediums'" w:history="1">
        <w:r w:rsidRPr="00A96D59">
          <w:rPr>
            <w:rFonts w:asciiTheme="minorHAnsi" w:hAnsiTheme="minorHAnsi" w:cstheme="minorHAnsi"/>
          </w:rPr>
          <w:t>mediums</w:t>
        </w:r>
      </w:hyperlink>
      <w:r w:rsidRPr="00A96D59">
        <w:rPr>
          <w:rFonts w:asciiTheme="minorHAnsi" w:hAnsiTheme="minorHAnsi" w:cstheme="minorHAnsi"/>
        </w:rPr>
        <w:t xml:space="preserve">, students consider the interplay of imaginative, interpretive and persuasive elements in a range of texts and present their own analyses. Students examine the effect of </w:t>
      </w:r>
      <w:hyperlink r:id="rId29" w:tooltip="Display the glossary entry for 'stylistic choices'" w:history="1">
        <w:r w:rsidRPr="00A96D59">
          <w:rPr>
            <w:rFonts w:asciiTheme="minorHAnsi" w:hAnsiTheme="minorHAnsi" w:cstheme="minorHAnsi"/>
          </w:rPr>
          <w:t>stylistic choices</w:t>
        </w:r>
      </w:hyperlink>
      <w:r w:rsidRPr="00A96D59">
        <w:rPr>
          <w:rFonts w:asciiTheme="minorHAnsi" w:hAnsiTheme="minorHAnsi" w:cstheme="minorHAnsi"/>
        </w:rPr>
        <w:t xml:space="preserve"> and the ways in which these choices position </w:t>
      </w:r>
      <w:hyperlink r:id="rId30" w:tooltip="Display the glossary entry for 'audiences'" w:history="1">
        <w:r w:rsidRPr="00A96D59">
          <w:rPr>
            <w:rFonts w:asciiTheme="minorHAnsi" w:hAnsiTheme="minorHAnsi" w:cstheme="minorHAnsi"/>
          </w:rPr>
          <w:t>audiences</w:t>
        </w:r>
      </w:hyperlink>
      <w:r w:rsidRPr="00A96D59">
        <w:rPr>
          <w:rFonts w:asciiTheme="minorHAnsi" w:hAnsiTheme="minorHAnsi" w:cstheme="minorHAnsi"/>
        </w:rPr>
        <w:t xml:space="preserve"> for particular purposes, revealing </w:t>
      </w:r>
      <w:hyperlink r:id="rId31" w:tooltip="Display the glossary entry for 'attitudes'" w:history="1">
        <w:r w:rsidRPr="00A96D59">
          <w:rPr>
            <w:rFonts w:asciiTheme="minorHAnsi" w:hAnsiTheme="minorHAnsi" w:cstheme="minorHAnsi"/>
          </w:rPr>
          <w:t>attitudes</w:t>
        </w:r>
      </w:hyperlink>
      <w:r w:rsidRPr="00A96D59">
        <w:rPr>
          <w:rFonts w:asciiTheme="minorHAnsi" w:hAnsiTheme="minorHAnsi" w:cstheme="minorHAnsi"/>
        </w:rPr>
        <w:t xml:space="preserve">, values and </w:t>
      </w:r>
      <w:hyperlink r:id="rId32" w:tooltip="Display the glossary entry for 'perspectives'" w:history="1">
        <w:r w:rsidRPr="00A96D59">
          <w:rPr>
            <w:rFonts w:asciiTheme="minorHAnsi" w:hAnsiTheme="minorHAnsi" w:cstheme="minorHAnsi"/>
          </w:rPr>
          <w:t>perspectives</w:t>
        </w:r>
      </w:hyperlink>
      <w:r w:rsidRPr="00A96D59">
        <w:rPr>
          <w:rFonts w:asciiTheme="minorHAnsi" w:hAnsiTheme="minorHAnsi" w:cstheme="minorHAnsi"/>
        </w:rPr>
        <w:t>. Through the creation of their own texts, students are encouraged to reflect on their language choices and consider why they have represented ideas in particular ways.</w:t>
      </w:r>
    </w:p>
    <w:p w14:paraId="6A0F10D3"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Specific Unit Goals</w:t>
      </w:r>
    </w:p>
    <w:p w14:paraId="5F05559A" w14:textId="77777777" w:rsidR="00DA0B51" w:rsidRPr="00A96D59" w:rsidRDefault="00DA0B51" w:rsidP="00DA0B51">
      <w:pPr>
        <w:rPr>
          <w:rFonts w:asciiTheme="minorHAnsi" w:hAnsiTheme="minorHAnsi" w:cstheme="minorHAnsi"/>
        </w:rPr>
      </w:pPr>
      <w:r w:rsidRPr="00A96D59">
        <w:rPr>
          <w:rFonts w:asciiTheme="minorHAnsi" w:hAnsiTheme="minorHAnsi" w:cstheme="minorHAnsi"/>
        </w:rPr>
        <w:t>This unit should enable students to:</w:t>
      </w:r>
    </w:p>
    <w:p w14:paraId="6AB1E4D0" w14:textId="5FE81943"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understand the ways in which ideas and </w:t>
      </w:r>
      <w:hyperlink r:id="rId33" w:tooltip="Display the glossary entry for 'attitudes'" w:history="1">
        <w:r w:rsidRPr="00A96D59">
          <w:rPr>
            <w:rFonts w:asciiTheme="minorHAnsi" w:hAnsiTheme="minorHAnsi" w:cstheme="minorHAnsi"/>
          </w:rPr>
          <w:t>attitudes</w:t>
        </w:r>
      </w:hyperlink>
      <w:r w:rsidRPr="00A96D59">
        <w:rPr>
          <w:rFonts w:asciiTheme="minorHAnsi" w:hAnsiTheme="minorHAnsi" w:cstheme="minorHAnsi"/>
        </w:rPr>
        <w:t xml:space="preserve"> are represented in texts</w:t>
      </w:r>
    </w:p>
    <w:p w14:paraId="45A3E0AB" w14:textId="1A0F8182"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examine the ways texts are constructed to influence responses</w:t>
      </w:r>
    </w:p>
    <w:p w14:paraId="3AEEE98C" w14:textId="77777777"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create oral, written and multimodal texts that experiment with </w:t>
      </w:r>
      <w:hyperlink r:id="rId34" w:tooltip="Display the glossary entry for 'text structures'" w:history="1">
        <w:r w:rsidRPr="00A96D59">
          <w:rPr>
            <w:rFonts w:asciiTheme="minorHAnsi" w:hAnsiTheme="minorHAnsi" w:cstheme="minorHAnsi"/>
          </w:rPr>
          <w:t>text structures</w:t>
        </w:r>
      </w:hyperlink>
      <w:r w:rsidRPr="00A96D59">
        <w:rPr>
          <w:rFonts w:asciiTheme="minorHAnsi" w:hAnsiTheme="minorHAnsi" w:cstheme="minorHAnsi"/>
        </w:rPr>
        <w:t xml:space="preserve"> and </w:t>
      </w:r>
      <w:hyperlink r:id="rId35" w:tooltip="Display the glossary entry for 'language features'" w:history="1">
        <w:r w:rsidRPr="00A96D59">
          <w:rPr>
            <w:rFonts w:asciiTheme="minorHAnsi" w:hAnsiTheme="minorHAnsi" w:cstheme="minorHAnsi"/>
          </w:rPr>
          <w:t>language features</w:t>
        </w:r>
      </w:hyperlink>
      <w:r w:rsidRPr="00A96D59">
        <w:rPr>
          <w:rFonts w:asciiTheme="minorHAnsi" w:hAnsiTheme="minorHAnsi" w:cstheme="minorHAnsi"/>
        </w:rPr>
        <w:t xml:space="preserve"> for particular </w:t>
      </w:r>
      <w:hyperlink r:id="rId36" w:tooltip="Display the glossary entry for 'audiences'" w:history="1">
        <w:r w:rsidRPr="00A96D59">
          <w:rPr>
            <w:rFonts w:asciiTheme="minorHAnsi" w:hAnsiTheme="minorHAnsi" w:cstheme="minorHAnsi"/>
          </w:rPr>
          <w:t>audiences</w:t>
        </w:r>
      </w:hyperlink>
      <w:r w:rsidRPr="00A96D59">
        <w:rPr>
          <w:rFonts w:asciiTheme="minorHAnsi" w:hAnsiTheme="minorHAnsi" w:cstheme="minorHAnsi"/>
        </w:rPr>
        <w:t xml:space="preserve">, purposes and </w:t>
      </w:r>
      <w:hyperlink r:id="rId37" w:tooltip="Display the glossary entry for 'contexts'" w:history="1">
        <w:r w:rsidRPr="00A96D59">
          <w:rPr>
            <w:rFonts w:asciiTheme="minorHAnsi" w:hAnsiTheme="minorHAnsi" w:cstheme="minorHAnsi"/>
          </w:rPr>
          <w:t>contexts</w:t>
        </w:r>
      </w:hyperlink>
      <w:r w:rsidRPr="00A96D59">
        <w:rPr>
          <w:rFonts w:asciiTheme="minorHAnsi" w:hAnsiTheme="minorHAnsi" w:cstheme="minorHAnsi"/>
        </w:rPr>
        <w:t>.</w:t>
      </w:r>
    </w:p>
    <w:p w14:paraId="7A826923"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Content</w:t>
      </w:r>
      <w:r w:rsidR="001268D2" w:rsidRPr="00A96D59">
        <w:rPr>
          <w:rFonts w:asciiTheme="minorHAnsi" w:hAnsiTheme="minorHAnsi" w:cstheme="minorHAnsi"/>
        </w:rPr>
        <w:t xml:space="preserve"> Descriptions</w:t>
      </w:r>
    </w:p>
    <w:p w14:paraId="78085647"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 xml:space="preserve">Compare texts in a variety of </w:t>
      </w:r>
      <w:hyperlink r:id="rId38" w:tooltip="Display the glossary entry for 'contexts'" w:history="1">
        <w:r w:rsidRPr="00A96D59">
          <w:rPr>
            <w:rStyle w:val="Hyperlink"/>
            <w:rFonts w:asciiTheme="minorHAnsi" w:hAnsiTheme="minorHAnsi" w:cstheme="minorHAnsi"/>
            <w:b/>
            <w:bCs/>
            <w:color w:val="auto"/>
            <w:u w:val="none"/>
          </w:rPr>
          <w:t>contexts</w:t>
        </w:r>
      </w:hyperlink>
      <w:r w:rsidRPr="00A96D59">
        <w:rPr>
          <w:rFonts w:asciiTheme="minorHAnsi" w:hAnsiTheme="minorHAnsi" w:cstheme="minorHAnsi"/>
          <w:b/>
          <w:bCs/>
        </w:rPr>
        <w:t xml:space="preserve">, </w:t>
      </w:r>
      <w:hyperlink r:id="rId39" w:tooltip="Display the glossary entry for 'mediums'" w:history="1">
        <w:r w:rsidRPr="00A96D59">
          <w:rPr>
            <w:rStyle w:val="Hyperlink"/>
            <w:rFonts w:asciiTheme="minorHAnsi" w:hAnsiTheme="minorHAnsi" w:cstheme="minorHAnsi"/>
            <w:b/>
            <w:bCs/>
            <w:color w:val="auto"/>
            <w:u w:val="none"/>
          </w:rPr>
          <w:t>mediums</w:t>
        </w:r>
      </w:hyperlink>
      <w:r w:rsidRPr="00A96D59">
        <w:rPr>
          <w:rFonts w:asciiTheme="minorHAnsi" w:hAnsiTheme="minorHAnsi" w:cstheme="minorHAnsi"/>
          <w:b/>
          <w:bCs/>
        </w:rPr>
        <w:t xml:space="preserve"> and </w:t>
      </w:r>
      <w:hyperlink r:id="rId40" w:tooltip="Display the glossary entry for 'modes'" w:history="1">
        <w:r w:rsidRPr="00A96D59">
          <w:rPr>
            <w:rStyle w:val="Hyperlink"/>
            <w:rFonts w:asciiTheme="minorHAnsi" w:hAnsiTheme="minorHAnsi" w:cstheme="minorHAnsi"/>
            <w:b/>
            <w:bCs/>
            <w:color w:val="auto"/>
            <w:u w:val="none"/>
          </w:rPr>
          <w:t>modes</w:t>
        </w:r>
      </w:hyperlink>
      <w:r w:rsidRPr="00A96D59">
        <w:rPr>
          <w:rFonts w:asciiTheme="minorHAnsi" w:hAnsiTheme="minorHAnsi" w:cstheme="minorHAnsi"/>
          <w:b/>
          <w:bCs/>
        </w:rPr>
        <w:t xml:space="preserve"> by:</w:t>
      </w:r>
    </w:p>
    <w:p w14:paraId="72E2D7A7" w14:textId="776062D0"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explaining the relationship between purpose and </w:t>
      </w:r>
      <w:hyperlink r:id="rId41" w:tooltip="Display the glossary entry for 'context'" w:history="1">
        <w:r w:rsidRPr="00A96D59">
          <w:rPr>
            <w:rFonts w:asciiTheme="minorHAnsi" w:hAnsiTheme="minorHAnsi" w:cstheme="minorHAnsi"/>
          </w:rPr>
          <w:t>context</w:t>
        </w:r>
      </w:hyperlink>
    </w:p>
    <w:p w14:paraId="0378173C" w14:textId="47BBC278"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analysing the </w:t>
      </w:r>
      <w:hyperlink r:id="rId42" w:tooltip="Display the glossary entry for 'style'" w:history="1">
        <w:r w:rsidRPr="00A96D59">
          <w:rPr>
            <w:rFonts w:asciiTheme="minorHAnsi" w:hAnsiTheme="minorHAnsi" w:cstheme="minorHAnsi"/>
          </w:rPr>
          <w:t>style</w:t>
        </w:r>
      </w:hyperlink>
      <w:r w:rsidRPr="00A96D59">
        <w:rPr>
          <w:rFonts w:asciiTheme="minorHAnsi" w:hAnsiTheme="minorHAnsi" w:cstheme="minorHAnsi"/>
        </w:rPr>
        <w:t xml:space="preserve"> and structure of texts including </w:t>
      </w:r>
      <w:hyperlink r:id="rId43" w:tooltip="Display the glossary entry for 'digital texts'" w:history="1">
        <w:r w:rsidRPr="00A96D59">
          <w:rPr>
            <w:rFonts w:asciiTheme="minorHAnsi" w:hAnsiTheme="minorHAnsi" w:cstheme="minorHAnsi"/>
          </w:rPr>
          <w:t>digital texts</w:t>
        </w:r>
      </w:hyperlink>
    </w:p>
    <w:p w14:paraId="31200C20" w14:textId="1466DFDE"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evaluating similarities and differences between </w:t>
      </w:r>
      <w:hyperlink r:id="rId44" w:tooltip="Display the glossary entry for 'hybrid texts'" w:history="1">
        <w:r w:rsidRPr="00A96D59">
          <w:rPr>
            <w:rFonts w:asciiTheme="minorHAnsi" w:hAnsiTheme="minorHAnsi" w:cstheme="minorHAnsi"/>
          </w:rPr>
          <w:t>hybrid texts</w:t>
        </w:r>
      </w:hyperlink>
      <w:r w:rsidRPr="00A96D59">
        <w:rPr>
          <w:rFonts w:asciiTheme="minorHAnsi" w:hAnsiTheme="minorHAnsi" w:cstheme="minorHAnsi"/>
        </w:rPr>
        <w:t>, for example, infotainment, product placement in movies, hypertext fiction</w:t>
      </w:r>
    </w:p>
    <w:p w14:paraId="3ABB0A0E"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 xml:space="preserve">Investigate the representation of ideas, </w:t>
      </w:r>
      <w:hyperlink r:id="rId45" w:tooltip="Display the glossary entry for 'attitudes'" w:history="1">
        <w:r w:rsidRPr="00A96D59">
          <w:rPr>
            <w:rStyle w:val="Hyperlink"/>
            <w:rFonts w:asciiTheme="minorHAnsi" w:hAnsiTheme="minorHAnsi" w:cstheme="minorHAnsi"/>
            <w:b/>
            <w:bCs/>
            <w:color w:val="auto"/>
            <w:u w:val="none"/>
          </w:rPr>
          <w:t>attitudes</w:t>
        </w:r>
      </w:hyperlink>
      <w:r w:rsidRPr="00A96D59">
        <w:rPr>
          <w:rFonts w:asciiTheme="minorHAnsi" w:hAnsiTheme="minorHAnsi" w:cstheme="minorHAnsi"/>
          <w:b/>
          <w:bCs/>
        </w:rPr>
        <w:t xml:space="preserve"> and voices in texts including:</w:t>
      </w:r>
    </w:p>
    <w:p w14:paraId="347D8890" w14:textId="661E12A7"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analysing the ways </w:t>
      </w:r>
      <w:hyperlink r:id="rId46" w:tooltip="Display the glossary entry for 'language features'" w:history="1">
        <w:r w:rsidRPr="00A96D59">
          <w:rPr>
            <w:rFonts w:asciiTheme="minorHAnsi" w:hAnsiTheme="minorHAnsi" w:cstheme="minorHAnsi"/>
          </w:rPr>
          <w:t>language features</w:t>
        </w:r>
      </w:hyperlink>
      <w:r w:rsidRPr="00A96D59">
        <w:rPr>
          <w:rFonts w:asciiTheme="minorHAnsi" w:hAnsiTheme="minorHAnsi" w:cstheme="minorHAnsi"/>
        </w:rPr>
        <w:t xml:space="preserve">, </w:t>
      </w:r>
      <w:hyperlink r:id="rId47" w:tooltip="Display the glossary entry for 'text structures'" w:history="1">
        <w:r w:rsidRPr="00A96D59">
          <w:rPr>
            <w:rFonts w:asciiTheme="minorHAnsi" w:hAnsiTheme="minorHAnsi" w:cstheme="minorHAnsi"/>
          </w:rPr>
          <w:t>text structures</w:t>
        </w:r>
      </w:hyperlink>
      <w:r w:rsidRPr="00A96D59">
        <w:rPr>
          <w:rFonts w:asciiTheme="minorHAnsi" w:hAnsiTheme="minorHAnsi" w:cstheme="minorHAnsi"/>
        </w:rPr>
        <w:t xml:space="preserve"> and </w:t>
      </w:r>
      <w:hyperlink r:id="rId48" w:tooltip="Display the glossary entry for 'stylistic choices'" w:history="1">
        <w:r w:rsidRPr="00A96D59">
          <w:rPr>
            <w:rFonts w:asciiTheme="minorHAnsi" w:hAnsiTheme="minorHAnsi" w:cstheme="minorHAnsi"/>
          </w:rPr>
          <w:t>stylistic choices</w:t>
        </w:r>
      </w:hyperlink>
      <w:r w:rsidRPr="00A96D59">
        <w:rPr>
          <w:rFonts w:asciiTheme="minorHAnsi" w:hAnsiTheme="minorHAnsi" w:cstheme="minorHAnsi"/>
        </w:rPr>
        <w:t xml:space="preserve"> shape </w:t>
      </w:r>
      <w:hyperlink r:id="rId49" w:tooltip="Display the glossary entry for 'points of view'" w:history="1">
        <w:r w:rsidRPr="00A96D59">
          <w:rPr>
            <w:rFonts w:asciiTheme="minorHAnsi" w:hAnsiTheme="minorHAnsi" w:cstheme="minorHAnsi"/>
          </w:rPr>
          <w:t>points of view</w:t>
        </w:r>
      </w:hyperlink>
      <w:r w:rsidRPr="00A96D59">
        <w:rPr>
          <w:rFonts w:asciiTheme="minorHAnsi" w:hAnsiTheme="minorHAnsi" w:cstheme="minorHAnsi"/>
        </w:rPr>
        <w:t xml:space="preserve"> and influence </w:t>
      </w:r>
      <w:hyperlink r:id="rId50" w:tooltip="Display the glossary entry for 'audiences'" w:history="1">
        <w:r w:rsidRPr="00A96D59">
          <w:rPr>
            <w:rFonts w:asciiTheme="minorHAnsi" w:hAnsiTheme="minorHAnsi" w:cstheme="minorHAnsi"/>
          </w:rPr>
          <w:t>audiences</w:t>
        </w:r>
      </w:hyperlink>
    </w:p>
    <w:p w14:paraId="4EECCF1C" w14:textId="092047A5"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evaluating the effects of </w:t>
      </w:r>
      <w:hyperlink r:id="rId51" w:tooltip="Display the glossary entry for 'rhetorical devices'" w:history="1">
        <w:r w:rsidRPr="00A96D59">
          <w:rPr>
            <w:rFonts w:asciiTheme="minorHAnsi" w:hAnsiTheme="minorHAnsi" w:cstheme="minorHAnsi"/>
          </w:rPr>
          <w:t>rhetorical devices</w:t>
        </w:r>
      </w:hyperlink>
      <w:r w:rsidRPr="00A96D59">
        <w:rPr>
          <w:rFonts w:asciiTheme="minorHAnsi" w:hAnsiTheme="minorHAnsi" w:cstheme="minorHAnsi"/>
        </w:rPr>
        <w:t>, for example, emphasis, emotive language and imagery in the construction of argument</w:t>
      </w:r>
    </w:p>
    <w:p w14:paraId="6DD233FE" w14:textId="7D0DD965"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analysing the effects of using multimodal and digital </w:t>
      </w:r>
      <w:hyperlink r:id="rId52" w:tooltip="Display the glossary entry for 'conventions'" w:history="1">
        <w:r w:rsidRPr="00A96D59">
          <w:rPr>
            <w:rFonts w:asciiTheme="minorHAnsi" w:hAnsiTheme="minorHAnsi" w:cstheme="minorHAnsi"/>
          </w:rPr>
          <w:t>conventions</w:t>
        </w:r>
      </w:hyperlink>
      <w:r w:rsidRPr="00A96D59">
        <w:rPr>
          <w:rFonts w:asciiTheme="minorHAnsi" w:hAnsiTheme="minorHAnsi" w:cstheme="minorHAnsi"/>
        </w:rPr>
        <w:t xml:space="preserve"> such as navigation, sound and image</w:t>
      </w:r>
    </w:p>
    <w:p w14:paraId="34219AC6" w14:textId="36693472" w:rsidR="00433617"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analysing how </w:t>
      </w:r>
      <w:hyperlink r:id="rId53" w:tooltip="Display the glossary entry for 'attitude'" w:history="1">
        <w:r w:rsidRPr="00A96D59">
          <w:rPr>
            <w:rFonts w:asciiTheme="minorHAnsi" w:hAnsiTheme="minorHAnsi" w:cstheme="minorHAnsi"/>
          </w:rPr>
          <w:t>attitude</w:t>
        </w:r>
      </w:hyperlink>
      <w:r w:rsidRPr="00A96D59">
        <w:rPr>
          <w:rFonts w:asciiTheme="minorHAnsi" w:hAnsiTheme="minorHAnsi" w:cstheme="minorHAnsi"/>
        </w:rPr>
        <w:t xml:space="preserve"> and </w:t>
      </w:r>
      <w:hyperlink r:id="rId54" w:tooltip="Display the glossary entry for 'mood'" w:history="1">
        <w:r w:rsidRPr="00A96D59">
          <w:rPr>
            <w:rFonts w:asciiTheme="minorHAnsi" w:hAnsiTheme="minorHAnsi" w:cstheme="minorHAnsi"/>
          </w:rPr>
          <w:t>mood</w:t>
        </w:r>
      </w:hyperlink>
      <w:r w:rsidRPr="00A96D59">
        <w:rPr>
          <w:rFonts w:asciiTheme="minorHAnsi" w:hAnsiTheme="minorHAnsi" w:cstheme="minorHAnsi"/>
        </w:rPr>
        <w:t xml:space="preserve"> are created, for example, through the use of humour in satire and parody</w:t>
      </w:r>
    </w:p>
    <w:p w14:paraId="6443C9AC" w14:textId="77777777" w:rsidR="00433617" w:rsidRPr="00A96D59" w:rsidRDefault="00433617">
      <w:pPr>
        <w:spacing w:before="0"/>
        <w:rPr>
          <w:rFonts w:asciiTheme="minorHAnsi" w:eastAsia="Times New Roman" w:hAnsiTheme="minorHAnsi" w:cstheme="minorHAnsi"/>
        </w:rPr>
      </w:pPr>
      <w:r w:rsidRPr="00A96D59">
        <w:rPr>
          <w:rFonts w:asciiTheme="minorHAnsi" w:hAnsiTheme="minorHAnsi" w:cstheme="minorHAnsi"/>
        </w:rPr>
        <w:br w:type="page"/>
      </w:r>
    </w:p>
    <w:p w14:paraId="083B6F61"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lastRenderedPageBreak/>
        <w:t>Analyse and evaluate how and why responses to texts vary through:</w:t>
      </w:r>
    </w:p>
    <w:p w14:paraId="6B2CA0B8" w14:textId="72D585EA"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the impact of language and structural choices on shaping own and others’ </w:t>
      </w:r>
      <w:hyperlink r:id="rId55" w:tooltip="Display the glossary entry for 'perspectives'" w:history="1">
        <w:r w:rsidRPr="00A96D59">
          <w:rPr>
            <w:rFonts w:asciiTheme="minorHAnsi" w:hAnsiTheme="minorHAnsi" w:cstheme="minorHAnsi"/>
          </w:rPr>
          <w:t>perspectives</w:t>
        </w:r>
      </w:hyperlink>
    </w:p>
    <w:p w14:paraId="2A1EB3CC" w14:textId="2D10A6A3"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the ways ideas, </w:t>
      </w:r>
      <w:hyperlink r:id="rId56" w:tooltip="Display the glossary entry for 'attitudes'" w:history="1">
        <w:r w:rsidRPr="00A96D59">
          <w:rPr>
            <w:rFonts w:asciiTheme="minorHAnsi" w:hAnsiTheme="minorHAnsi" w:cstheme="minorHAnsi"/>
          </w:rPr>
          <w:t>attitudes</w:t>
        </w:r>
      </w:hyperlink>
      <w:r w:rsidRPr="00A96D59">
        <w:rPr>
          <w:rFonts w:asciiTheme="minorHAnsi" w:hAnsiTheme="minorHAnsi" w:cstheme="minorHAnsi"/>
        </w:rPr>
        <w:t xml:space="preserve"> and voices are represented, for example, how events are reported differently in the media</w:t>
      </w:r>
    </w:p>
    <w:p w14:paraId="76E463CF" w14:textId="627E946B"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the interplay between imaginative, persuasive</w:t>
      </w:r>
      <w:r w:rsidR="003C5A4B" w:rsidRPr="00A96D59">
        <w:rPr>
          <w:rFonts w:asciiTheme="minorHAnsi" w:hAnsiTheme="minorHAnsi" w:cstheme="minorHAnsi"/>
        </w:rPr>
        <w:t>,</w:t>
      </w:r>
      <w:r w:rsidRPr="00A96D59">
        <w:rPr>
          <w:rFonts w:asciiTheme="minorHAnsi" w:hAnsiTheme="minorHAnsi" w:cstheme="minorHAnsi"/>
        </w:rPr>
        <w:t xml:space="preserve"> and interpretive techniques, for example, how anecdotes are used in speeches to amuse, inform</w:t>
      </w:r>
      <w:r w:rsidR="003C5A4B" w:rsidRPr="00A96D59">
        <w:rPr>
          <w:rFonts w:asciiTheme="minorHAnsi" w:hAnsiTheme="minorHAnsi" w:cstheme="minorHAnsi"/>
        </w:rPr>
        <w:t>,</w:t>
      </w:r>
      <w:r w:rsidRPr="00A96D59">
        <w:rPr>
          <w:rFonts w:asciiTheme="minorHAnsi" w:hAnsiTheme="minorHAnsi" w:cstheme="minorHAnsi"/>
        </w:rPr>
        <w:t xml:space="preserve"> or influence, or the use of </w:t>
      </w:r>
      <w:r w:rsidR="009E5FE8" w:rsidRPr="00A96D59">
        <w:rPr>
          <w:rFonts w:asciiTheme="minorHAnsi" w:hAnsiTheme="minorHAnsi" w:cstheme="minorHAnsi"/>
        </w:rPr>
        <w:t>characterisation</w:t>
      </w:r>
      <w:r w:rsidRPr="00A96D59">
        <w:rPr>
          <w:rFonts w:asciiTheme="minorHAnsi" w:hAnsiTheme="minorHAnsi" w:cstheme="minorHAnsi"/>
        </w:rPr>
        <w:t xml:space="preserve"> in advertising</w:t>
      </w:r>
    </w:p>
    <w:p w14:paraId="32D60013" w14:textId="5F1D266C"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analysing changing responses to texts over time and in different cultural </w:t>
      </w:r>
      <w:hyperlink r:id="rId57" w:tooltip="Display the glossary entry for 'contexts'" w:history="1">
        <w:r w:rsidRPr="00A96D59">
          <w:rPr>
            <w:rFonts w:asciiTheme="minorHAnsi" w:hAnsiTheme="minorHAnsi" w:cstheme="minorHAnsi"/>
          </w:rPr>
          <w:t>contexts</w:t>
        </w:r>
      </w:hyperlink>
    </w:p>
    <w:p w14:paraId="56CDA6C0"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Create a range of texts:</w:t>
      </w:r>
    </w:p>
    <w:p w14:paraId="2A830964" w14:textId="7B6194D6"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using imaginative, interpretive and persuasive elements for different purposes, </w:t>
      </w:r>
      <w:hyperlink r:id="rId58" w:tooltip="Display the glossary entry for 'contexts'" w:history="1">
        <w:r w:rsidRPr="00A96D59">
          <w:rPr>
            <w:rFonts w:asciiTheme="minorHAnsi" w:hAnsiTheme="minorHAnsi" w:cstheme="minorHAnsi"/>
          </w:rPr>
          <w:t>contexts</w:t>
        </w:r>
      </w:hyperlink>
      <w:r w:rsidRPr="00A96D59">
        <w:rPr>
          <w:rFonts w:asciiTheme="minorHAnsi" w:hAnsiTheme="minorHAnsi" w:cstheme="minorHAnsi"/>
        </w:rPr>
        <w:t xml:space="preserve"> and </w:t>
      </w:r>
      <w:hyperlink r:id="rId59" w:tooltip="Display the glossary entry for 'audiences'" w:history="1">
        <w:r w:rsidRPr="00A96D59">
          <w:rPr>
            <w:rFonts w:asciiTheme="minorHAnsi" w:hAnsiTheme="minorHAnsi" w:cstheme="minorHAnsi"/>
          </w:rPr>
          <w:t>audiences</w:t>
        </w:r>
      </w:hyperlink>
    </w:p>
    <w:p w14:paraId="000BFB8D" w14:textId="73C8DA0A"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experimenting with </w:t>
      </w:r>
      <w:hyperlink r:id="rId60" w:tooltip="Display the glossary entry for 'text structures'" w:history="1">
        <w:r w:rsidRPr="00A96D59">
          <w:rPr>
            <w:rFonts w:asciiTheme="minorHAnsi" w:hAnsiTheme="minorHAnsi" w:cstheme="minorHAnsi"/>
          </w:rPr>
          <w:t>text structures</w:t>
        </w:r>
      </w:hyperlink>
      <w:r w:rsidRPr="00A96D59">
        <w:rPr>
          <w:rFonts w:asciiTheme="minorHAnsi" w:hAnsiTheme="minorHAnsi" w:cstheme="minorHAnsi"/>
        </w:rPr>
        <w:t xml:space="preserve">, </w:t>
      </w:r>
      <w:hyperlink r:id="rId61" w:tooltip="Display the glossary entry for 'language features'" w:history="1">
        <w:r w:rsidRPr="00A96D59">
          <w:rPr>
            <w:rFonts w:asciiTheme="minorHAnsi" w:hAnsiTheme="minorHAnsi" w:cstheme="minorHAnsi"/>
          </w:rPr>
          <w:t>language features</w:t>
        </w:r>
      </w:hyperlink>
      <w:r w:rsidRPr="00A96D59">
        <w:rPr>
          <w:rFonts w:asciiTheme="minorHAnsi" w:hAnsiTheme="minorHAnsi" w:cstheme="minorHAnsi"/>
        </w:rPr>
        <w:t xml:space="preserve"> and multimodal devices</w:t>
      </w:r>
    </w:p>
    <w:p w14:paraId="66BE08DE" w14:textId="12417241"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developing and sustaining </w:t>
      </w:r>
      <w:hyperlink r:id="rId62" w:tooltip="Display the glossary entry for 'voice'" w:history="1">
        <w:r w:rsidRPr="00A96D59">
          <w:rPr>
            <w:rFonts w:asciiTheme="minorHAnsi" w:hAnsiTheme="minorHAnsi" w:cstheme="minorHAnsi"/>
          </w:rPr>
          <w:t>voice</w:t>
        </w:r>
      </w:hyperlink>
      <w:r w:rsidRPr="00A96D59">
        <w:rPr>
          <w:rFonts w:asciiTheme="minorHAnsi" w:hAnsiTheme="minorHAnsi" w:cstheme="minorHAnsi"/>
        </w:rPr>
        <w:t xml:space="preserve">, </w:t>
      </w:r>
      <w:hyperlink r:id="rId63" w:tooltip="Display the glossary entry for 'tone'" w:history="1">
        <w:r w:rsidRPr="00A96D59">
          <w:rPr>
            <w:rFonts w:asciiTheme="minorHAnsi" w:hAnsiTheme="minorHAnsi" w:cstheme="minorHAnsi"/>
          </w:rPr>
          <w:t>tone</w:t>
        </w:r>
      </w:hyperlink>
      <w:r w:rsidRPr="00A96D59">
        <w:rPr>
          <w:rFonts w:asciiTheme="minorHAnsi" w:hAnsiTheme="minorHAnsi" w:cstheme="minorHAnsi"/>
        </w:rPr>
        <w:t xml:space="preserve"> and </w:t>
      </w:r>
      <w:hyperlink r:id="rId64" w:tooltip="Display the glossary entry for 'style'" w:history="1">
        <w:r w:rsidRPr="00A96D59">
          <w:rPr>
            <w:rFonts w:asciiTheme="minorHAnsi" w:hAnsiTheme="minorHAnsi" w:cstheme="minorHAnsi"/>
          </w:rPr>
          <w:t>style</w:t>
        </w:r>
      </w:hyperlink>
    </w:p>
    <w:p w14:paraId="236712C7" w14:textId="08C1EA2D"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selecting and applying appropriate textual evidence to support arguments</w:t>
      </w:r>
    </w:p>
    <w:p w14:paraId="44483382" w14:textId="6FB352F1"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using strategies for planning, drafting, editing</w:t>
      </w:r>
      <w:r w:rsidR="003C5A4B" w:rsidRPr="00A96D59">
        <w:rPr>
          <w:rFonts w:asciiTheme="minorHAnsi" w:hAnsiTheme="minorHAnsi" w:cstheme="minorHAnsi"/>
        </w:rPr>
        <w:t>,</w:t>
      </w:r>
      <w:r w:rsidRPr="00A96D59">
        <w:rPr>
          <w:rFonts w:asciiTheme="minorHAnsi" w:hAnsiTheme="minorHAnsi" w:cstheme="minorHAnsi"/>
        </w:rPr>
        <w:t xml:space="preserve"> and proofreading</w:t>
      </w:r>
    </w:p>
    <w:p w14:paraId="20ECEC8D" w14:textId="59389D77"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using accurate spelling, punctuation, syntax and </w:t>
      </w:r>
      <w:hyperlink r:id="rId65" w:tooltip="Display the glossary entry for 'metalanguage'" w:history="1">
        <w:r w:rsidRPr="00A96D59">
          <w:rPr>
            <w:rFonts w:asciiTheme="minorHAnsi" w:hAnsiTheme="minorHAnsi" w:cstheme="minorHAnsi"/>
          </w:rPr>
          <w:t>metalanguage</w:t>
        </w:r>
      </w:hyperlink>
    </w:p>
    <w:p w14:paraId="3C3BAD66" w14:textId="77777777" w:rsidR="00DA0B51" w:rsidRPr="00A96D59" w:rsidRDefault="00DA0B51" w:rsidP="00DA0B51">
      <w:pPr>
        <w:rPr>
          <w:rFonts w:asciiTheme="minorHAnsi" w:hAnsiTheme="minorHAnsi" w:cstheme="minorHAnsi"/>
          <w:b/>
          <w:bCs/>
        </w:rPr>
      </w:pPr>
      <w:r w:rsidRPr="00A96D59">
        <w:rPr>
          <w:rFonts w:asciiTheme="minorHAnsi" w:hAnsiTheme="minorHAnsi" w:cstheme="minorHAnsi"/>
          <w:b/>
          <w:bCs/>
        </w:rPr>
        <w:t>Reflect on their own and others’ texts by:</w:t>
      </w:r>
    </w:p>
    <w:p w14:paraId="5877E32B" w14:textId="32567B4E"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analysing the values and </w:t>
      </w:r>
      <w:hyperlink r:id="rId66" w:tooltip="Display the glossary entry for 'attitudes'" w:history="1">
        <w:r w:rsidRPr="00A96D59">
          <w:rPr>
            <w:rFonts w:asciiTheme="minorHAnsi" w:hAnsiTheme="minorHAnsi" w:cstheme="minorHAnsi"/>
          </w:rPr>
          <w:t>attitudes</w:t>
        </w:r>
      </w:hyperlink>
      <w:r w:rsidRPr="00A96D59">
        <w:rPr>
          <w:rFonts w:asciiTheme="minorHAnsi" w:hAnsiTheme="minorHAnsi" w:cstheme="minorHAnsi"/>
        </w:rPr>
        <w:t xml:space="preserve"> expressed in texts</w:t>
      </w:r>
    </w:p>
    <w:p w14:paraId="0A52BC8B" w14:textId="3AC53415"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 xml:space="preserve">evaluating the effectiveness of texts in representing ideas, </w:t>
      </w:r>
      <w:hyperlink r:id="rId67" w:tooltip="Display the glossary entry for 'attitudes'" w:history="1">
        <w:r w:rsidRPr="00A96D59">
          <w:rPr>
            <w:rFonts w:asciiTheme="minorHAnsi" w:hAnsiTheme="minorHAnsi" w:cstheme="minorHAnsi"/>
          </w:rPr>
          <w:t>attitudes</w:t>
        </w:r>
      </w:hyperlink>
      <w:r w:rsidRPr="00A96D59">
        <w:rPr>
          <w:rFonts w:asciiTheme="minorHAnsi" w:hAnsiTheme="minorHAnsi" w:cstheme="minorHAnsi"/>
        </w:rPr>
        <w:t xml:space="preserve"> and voices</w:t>
      </w:r>
    </w:p>
    <w:p w14:paraId="2317E4C2" w14:textId="214CC367" w:rsidR="00DA0B51" w:rsidRPr="00A96D59" w:rsidRDefault="00DA0B51" w:rsidP="00DA0B51">
      <w:pPr>
        <w:pStyle w:val="ListBullets"/>
        <w:rPr>
          <w:rFonts w:asciiTheme="minorHAnsi" w:hAnsiTheme="minorHAnsi" w:cstheme="minorHAnsi"/>
        </w:rPr>
      </w:pPr>
      <w:r w:rsidRPr="00A96D59">
        <w:rPr>
          <w:rFonts w:asciiTheme="minorHAnsi" w:hAnsiTheme="minorHAnsi" w:cstheme="minorHAnsi"/>
        </w:rPr>
        <w:t>explaining how and why texts position readers and viewers</w:t>
      </w:r>
    </w:p>
    <w:p w14:paraId="7C6C77E2" w14:textId="77777777" w:rsidR="00DA0B51" w:rsidRPr="00A96D59" w:rsidRDefault="00DA0B51" w:rsidP="00DA0B51">
      <w:pPr>
        <w:pStyle w:val="Heading2"/>
        <w:tabs>
          <w:tab w:val="right" w:pos="9072"/>
        </w:tabs>
        <w:rPr>
          <w:rFonts w:asciiTheme="minorHAnsi" w:hAnsiTheme="minorHAnsi" w:cstheme="minorHAnsi"/>
        </w:rPr>
      </w:pPr>
      <w:r w:rsidRPr="00A96D59">
        <w:rPr>
          <w:rFonts w:asciiTheme="minorHAnsi" w:hAnsiTheme="minorHAnsi" w:cstheme="minorHAnsi"/>
          <w:bCs w:val="0"/>
        </w:rPr>
        <w:t>A guide to reading and implementing content descriptions</w:t>
      </w:r>
    </w:p>
    <w:p w14:paraId="684014E2" w14:textId="77777777" w:rsidR="00DA0B51" w:rsidRPr="00A96D59" w:rsidRDefault="00DA0B51" w:rsidP="00DA0B51">
      <w:pPr>
        <w:rPr>
          <w:rFonts w:asciiTheme="minorHAnsi" w:hAnsiTheme="minorHAnsi" w:cstheme="minorHAnsi"/>
        </w:rPr>
      </w:pPr>
      <w:r w:rsidRPr="00A96D59">
        <w:rPr>
          <w:rFonts w:asciiTheme="minorHAnsi" w:hAnsiTheme="minorHAnsi" w:cstheme="minorHAnsi"/>
        </w:rPr>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D6DFEA2" w14:textId="77777777" w:rsidR="00DA0B51" w:rsidRPr="00A96D59" w:rsidRDefault="00DA0B51" w:rsidP="00DA0B51">
      <w:pPr>
        <w:rPr>
          <w:rFonts w:asciiTheme="minorHAnsi" w:hAnsiTheme="minorHAnsi" w:cstheme="minorHAnsi"/>
        </w:rPr>
      </w:pPr>
      <w:r w:rsidRPr="00A96D59">
        <w:rPr>
          <w:rFonts w:asciiTheme="minorHAnsi" w:hAnsiTheme="minorHAnsi" w:cstheme="minorHAnsi"/>
          <w:lang w:eastAsia="en-AU"/>
        </w:rPr>
        <w:t xml:space="preserve">A </w:t>
      </w:r>
      <w:r w:rsidRPr="00A96D59">
        <w:rPr>
          <w:rFonts w:asciiTheme="minorHAnsi" w:hAnsiTheme="minorHAnsi" w:cstheme="minorHAnsi"/>
          <w:bCs/>
          <w:lang w:eastAsia="en-AU"/>
        </w:rPr>
        <w:t>program of learning</w:t>
      </w:r>
      <w:r w:rsidRPr="00A96D59">
        <w:rPr>
          <w:rFonts w:asciiTheme="minorHAnsi" w:hAnsiTheme="minorHAnsi" w:cstheme="minorHAnsi"/>
          <w:b/>
          <w:bCs/>
          <w:lang w:eastAsia="en-AU"/>
        </w:rPr>
        <w:t xml:space="preserve"> </w:t>
      </w:r>
      <w:r w:rsidRPr="00A96D59">
        <w:rPr>
          <w:rFonts w:asciiTheme="minorHAnsi" w:hAnsiTheme="minorHAnsi" w:cstheme="minorHAnsi"/>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FCE9990" w14:textId="77777777" w:rsidR="00DA0B51" w:rsidRPr="00A96D59" w:rsidRDefault="00DA0B51" w:rsidP="00AE0B8B">
      <w:pPr>
        <w:pStyle w:val="Heading2"/>
        <w:rPr>
          <w:rFonts w:asciiTheme="minorHAnsi" w:hAnsiTheme="minorHAnsi" w:cstheme="minorHAnsi"/>
          <w:lang w:val="en-US"/>
        </w:rPr>
      </w:pPr>
      <w:r w:rsidRPr="00A96D59">
        <w:rPr>
          <w:rFonts w:asciiTheme="minorHAnsi" w:eastAsia="Calibri" w:hAnsiTheme="minorHAnsi" w:cstheme="minorHAnsi"/>
        </w:rPr>
        <w:t>Assessment</w:t>
      </w:r>
    </w:p>
    <w:p w14:paraId="33E62E50" w14:textId="77777777" w:rsidR="00DA0B51" w:rsidRPr="00A96D59" w:rsidRDefault="00DA0B51" w:rsidP="00DA0B51">
      <w:pPr>
        <w:rPr>
          <w:rFonts w:asciiTheme="minorHAnsi" w:hAnsiTheme="minorHAnsi" w:cstheme="minorHAnsi"/>
          <w:lang w:val="en-US"/>
        </w:rPr>
      </w:pPr>
      <w:r w:rsidRPr="00A96D59">
        <w:rPr>
          <w:rFonts w:asciiTheme="minorHAnsi" w:hAnsiTheme="minorHAnsi" w:cstheme="minorHAnsi"/>
          <w:lang w:val="en-US"/>
        </w:rPr>
        <w:t xml:space="preserve">Refer to pages </w:t>
      </w:r>
      <w:r w:rsidR="009F5573" w:rsidRPr="00A96D59">
        <w:rPr>
          <w:rFonts w:asciiTheme="minorHAnsi" w:hAnsiTheme="minorHAnsi" w:cstheme="minorHAnsi"/>
          <w:lang w:val="en-US"/>
        </w:rPr>
        <w:t>9-11</w:t>
      </w:r>
      <w:r w:rsidRPr="00A96D59">
        <w:rPr>
          <w:rFonts w:asciiTheme="minorHAnsi" w:hAnsiTheme="minorHAnsi" w:cstheme="minorHAnsi"/>
          <w:lang w:val="en-US"/>
        </w:rPr>
        <w:t>.</w:t>
      </w:r>
    </w:p>
    <w:p w14:paraId="208B766D" w14:textId="77777777" w:rsidR="00DA0B51" w:rsidRPr="00A96D59" w:rsidRDefault="00DA0B51">
      <w:pPr>
        <w:rPr>
          <w:rFonts w:asciiTheme="minorHAnsi" w:hAnsiTheme="minorHAnsi" w:cstheme="minorHAnsi"/>
          <w:lang w:val="en-US"/>
        </w:rPr>
      </w:pPr>
      <w:r w:rsidRPr="00A96D59">
        <w:rPr>
          <w:rFonts w:asciiTheme="minorHAnsi" w:hAnsiTheme="minorHAnsi" w:cstheme="minorHAnsi"/>
          <w:lang w:val="en-US"/>
        </w:rPr>
        <w:br w:type="page"/>
      </w:r>
    </w:p>
    <w:p w14:paraId="214AF264" w14:textId="77777777" w:rsidR="00DA0B51" w:rsidRPr="00A96D59" w:rsidRDefault="00DA0B51" w:rsidP="00DA0B51">
      <w:pPr>
        <w:pStyle w:val="Heading1"/>
        <w:rPr>
          <w:rFonts w:asciiTheme="minorHAnsi" w:hAnsiTheme="minorHAnsi" w:cstheme="minorHAnsi"/>
          <w:szCs w:val="32"/>
        </w:rPr>
      </w:pPr>
      <w:bookmarkStart w:id="60" w:name="_Toc59544626"/>
      <w:r w:rsidRPr="00A96D59">
        <w:rPr>
          <w:rFonts w:asciiTheme="minorHAnsi" w:hAnsiTheme="minorHAnsi" w:cstheme="minorHAnsi"/>
          <w:szCs w:val="22"/>
        </w:rPr>
        <w:lastRenderedPageBreak/>
        <w:t>Comparative Texts</w:t>
      </w:r>
      <w:r w:rsidRPr="00A96D59">
        <w:rPr>
          <w:rFonts w:asciiTheme="minorHAnsi" w:hAnsiTheme="minorHAnsi" w:cstheme="minorHAnsi"/>
          <w:szCs w:val="22"/>
        </w:rPr>
        <w:tab/>
        <w:t>Value 1.0</w:t>
      </w:r>
      <w:bookmarkEnd w:id="60"/>
    </w:p>
    <w:p w14:paraId="5341A20C" w14:textId="77777777" w:rsidR="00DA0B51" w:rsidRPr="00A96D59" w:rsidRDefault="00DA0B51" w:rsidP="00DA0B51">
      <w:pPr>
        <w:pStyle w:val="NormalBold12pt"/>
        <w:rPr>
          <w:rFonts w:asciiTheme="minorHAnsi" w:hAnsiTheme="minorHAnsi" w:cstheme="minorHAnsi"/>
        </w:rPr>
      </w:pPr>
      <w:bookmarkStart w:id="61" w:name="_Toc364924237"/>
      <w:r w:rsidRPr="00A96D59">
        <w:rPr>
          <w:rFonts w:asciiTheme="minorHAnsi" w:hAnsiTheme="minorHAnsi" w:cstheme="minorHAnsi"/>
        </w:rPr>
        <w:t>Comparative Texts a</w:t>
      </w:r>
      <w:r w:rsidRPr="00A96D59">
        <w:rPr>
          <w:rFonts w:asciiTheme="minorHAnsi" w:hAnsiTheme="minorHAnsi" w:cstheme="minorHAnsi"/>
        </w:rPr>
        <w:tab/>
        <w:t>Value 0.5</w:t>
      </w:r>
      <w:bookmarkEnd w:id="61"/>
    </w:p>
    <w:p w14:paraId="17F27749" w14:textId="77777777" w:rsidR="00DA0B51" w:rsidRPr="00A96D59" w:rsidRDefault="00DA0B51" w:rsidP="00DA0B51">
      <w:pPr>
        <w:pStyle w:val="NormalBold12pt"/>
        <w:rPr>
          <w:rFonts w:asciiTheme="minorHAnsi" w:hAnsiTheme="minorHAnsi" w:cstheme="minorHAnsi"/>
        </w:rPr>
      </w:pPr>
      <w:bookmarkStart w:id="62" w:name="_Toc364924238"/>
      <w:r w:rsidRPr="00A96D59">
        <w:rPr>
          <w:rFonts w:asciiTheme="minorHAnsi" w:hAnsiTheme="minorHAnsi" w:cstheme="minorHAnsi"/>
        </w:rPr>
        <w:t>Comparative Texts b</w:t>
      </w:r>
      <w:r w:rsidRPr="00A96D59">
        <w:rPr>
          <w:rFonts w:asciiTheme="minorHAnsi" w:hAnsiTheme="minorHAnsi" w:cstheme="minorHAnsi"/>
        </w:rPr>
        <w:tab/>
        <w:t>Value 0.5</w:t>
      </w:r>
      <w:bookmarkEnd w:id="62"/>
    </w:p>
    <w:p w14:paraId="4BD6E597"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Unit Description</w:t>
      </w:r>
    </w:p>
    <w:p w14:paraId="0E32A2EE" w14:textId="7E0C1848" w:rsidR="00DA0B51" w:rsidRPr="00A96D59" w:rsidRDefault="00DA0B51" w:rsidP="00DA0B51">
      <w:pPr>
        <w:rPr>
          <w:rFonts w:asciiTheme="minorHAnsi" w:hAnsiTheme="minorHAnsi" w:cstheme="minorHAnsi"/>
        </w:rPr>
      </w:pPr>
      <w:r w:rsidRPr="00A96D59">
        <w:rPr>
          <w:rFonts w:asciiTheme="minorHAnsi" w:hAnsiTheme="minorHAnsi" w:cstheme="minorHAnsi"/>
        </w:rPr>
        <w:t xml:space="preserve">In </w:t>
      </w:r>
      <w:r w:rsidR="00AE0B8B" w:rsidRPr="00A96D59">
        <w:rPr>
          <w:rFonts w:asciiTheme="minorHAnsi" w:hAnsiTheme="minorHAnsi" w:cstheme="minorHAnsi"/>
        </w:rPr>
        <w:t>this unit</w:t>
      </w:r>
      <w:r w:rsidRPr="00A96D59">
        <w:rPr>
          <w:rFonts w:asciiTheme="minorHAnsi" w:hAnsiTheme="minorHAnsi" w:cstheme="minorHAnsi"/>
        </w:rPr>
        <w:t>, students explore representations of themes, ideas</w:t>
      </w:r>
      <w:r w:rsidR="003C5A4B" w:rsidRPr="00A96D59">
        <w:rPr>
          <w:rFonts w:asciiTheme="minorHAnsi" w:hAnsiTheme="minorHAnsi" w:cstheme="minorHAnsi"/>
        </w:rPr>
        <w:t>,</w:t>
      </w:r>
      <w:r w:rsidRPr="00A96D59">
        <w:rPr>
          <w:rFonts w:asciiTheme="minorHAnsi" w:hAnsiTheme="minorHAnsi" w:cstheme="minorHAnsi"/>
        </w:rPr>
        <w:t xml:space="preserve"> and concepts through a Comparative of texts. They analyse and compare the relationships between language, </w:t>
      </w:r>
      <w:hyperlink r:id="rId68" w:tooltip="Display the glossary entry for 'genre'" w:history="1">
        <w:r w:rsidRPr="00A96D59">
          <w:rPr>
            <w:rFonts w:asciiTheme="minorHAnsi" w:hAnsiTheme="minorHAnsi" w:cstheme="minorHAnsi"/>
          </w:rPr>
          <w:t>genre</w:t>
        </w:r>
      </w:hyperlink>
      <w:r w:rsidRPr="00A96D59">
        <w:rPr>
          <w:rFonts w:asciiTheme="minorHAnsi" w:hAnsiTheme="minorHAnsi" w:cstheme="minorHAnsi"/>
        </w:rPr>
        <w:t xml:space="preserve"> and </w:t>
      </w:r>
      <w:hyperlink r:id="rId69" w:tooltip="Display the glossary entry for 'context'" w:history="1">
        <w:r w:rsidRPr="00A96D59">
          <w:rPr>
            <w:rFonts w:asciiTheme="minorHAnsi" w:hAnsiTheme="minorHAnsi" w:cstheme="minorHAnsi"/>
          </w:rPr>
          <w:t>context</w:t>
        </w:r>
      </w:hyperlink>
      <w:r w:rsidRPr="00A96D59">
        <w:rPr>
          <w:rFonts w:asciiTheme="minorHAnsi" w:hAnsiTheme="minorHAnsi" w:cstheme="minorHAnsi"/>
        </w:rPr>
        <w:t xml:space="preserve">, comparing texts within and/or across different </w:t>
      </w:r>
      <w:hyperlink r:id="rId70" w:tooltip="Display the glossary entry for 'genres'" w:history="1">
        <w:r w:rsidRPr="00A96D59">
          <w:rPr>
            <w:rFonts w:asciiTheme="minorHAnsi" w:hAnsiTheme="minorHAnsi" w:cstheme="minorHAnsi"/>
          </w:rPr>
          <w:t>genres</w:t>
        </w:r>
      </w:hyperlink>
      <w:r w:rsidRPr="00A96D59">
        <w:rPr>
          <w:rFonts w:asciiTheme="minorHAnsi" w:hAnsiTheme="minorHAnsi" w:cstheme="minorHAnsi"/>
        </w:rPr>
        <w:t xml:space="preserve"> and </w:t>
      </w:r>
      <w:hyperlink r:id="rId71" w:tooltip="Display the glossary entry for 'modes'" w:history="1">
        <w:r w:rsidRPr="00A96D59">
          <w:rPr>
            <w:rFonts w:asciiTheme="minorHAnsi" w:hAnsiTheme="minorHAnsi" w:cstheme="minorHAnsi"/>
          </w:rPr>
          <w:t>modes</w:t>
        </w:r>
      </w:hyperlink>
      <w:r w:rsidRPr="00A96D59">
        <w:rPr>
          <w:rFonts w:asciiTheme="minorHAnsi" w:hAnsiTheme="minorHAnsi" w:cstheme="minorHAnsi"/>
        </w:rPr>
        <w:t xml:space="preserve">. Students recognise and analyse the </w:t>
      </w:r>
      <w:hyperlink r:id="rId72" w:tooltip="Display the glossary entry for 'conventions'" w:history="1">
        <w:r w:rsidRPr="00A96D59">
          <w:rPr>
            <w:rFonts w:asciiTheme="minorHAnsi" w:hAnsiTheme="minorHAnsi" w:cstheme="minorHAnsi"/>
          </w:rPr>
          <w:t>conventions</w:t>
        </w:r>
      </w:hyperlink>
      <w:r w:rsidRPr="00A96D59">
        <w:rPr>
          <w:rFonts w:asciiTheme="minorHAnsi" w:hAnsiTheme="minorHAnsi" w:cstheme="minorHAnsi"/>
        </w:rPr>
        <w:t xml:space="preserve"> of </w:t>
      </w:r>
      <w:hyperlink r:id="rId73" w:tooltip="Display the glossary entry for 'genre'" w:history="1">
        <w:r w:rsidRPr="00A96D59">
          <w:rPr>
            <w:rFonts w:asciiTheme="minorHAnsi" w:hAnsiTheme="minorHAnsi" w:cstheme="minorHAnsi"/>
          </w:rPr>
          <w:t>genre</w:t>
        </w:r>
      </w:hyperlink>
      <w:r w:rsidRPr="00A96D59">
        <w:rPr>
          <w:rFonts w:asciiTheme="minorHAnsi" w:hAnsiTheme="minorHAnsi" w:cstheme="minorHAnsi"/>
        </w:rPr>
        <w:t xml:space="preserve"> in literary and non-literary texts and consider how those </w:t>
      </w:r>
      <w:hyperlink r:id="rId74" w:tooltip="Display the glossary entry for 'conventions'" w:history="1">
        <w:r w:rsidRPr="00A96D59">
          <w:rPr>
            <w:rFonts w:asciiTheme="minorHAnsi" w:hAnsiTheme="minorHAnsi" w:cstheme="minorHAnsi"/>
          </w:rPr>
          <w:t>conventions</w:t>
        </w:r>
      </w:hyperlink>
      <w:r w:rsidRPr="00A96D59">
        <w:rPr>
          <w:rFonts w:asciiTheme="minorHAnsi" w:hAnsiTheme="minorHAnsi" w:cstheme="minorHAnsi"/>
        </w:rPr>
        <w:t xml:space="preserve"> may assist interpretation and how they may be challenged. Students compare and evaluate the effect of different </w:t>
      </w:r>
      <w:hyperlink r:id="rId75" w:tooltip="Display the glossary entry for 'mediums'" w:history="1">
        <w:r w:rsidRPr="00A96D59">
          <w:rPr>
            <w:rFonts w:asciiTheme="minorHAnsi" w:hAnsiTheme="minorHAnsi" w:cstheme="minorHAnsi"/>
          </w:rPr>
          <w:t>mediums</w:t>
        </w:r>
      </w:hyperlink>
      <w:r w:rsidRPr="00A96D59">
        <w:rPr>
          <w:rFonts w:asciiTheme="minorHAnsi" w:hAnsiTheme="minorHAnsi" w:cstheme="minorHAnsi"/>
        </w:rPr>
        <w:t xml:space="preserve"> on the structure of texts and how </w:t>
      </w:r>
      <w:hyperlink r:id="rId76" w:tooltip="Display the glossary entry for 'audiences'" w:history="1">
        <w:r w:rsidRPr="00A96D59">
          <w:rPr>
            <w:rFonts w:asciiTheme="minorHAnsi" w:hAnsiTheme="minorHAnsi" w:cstheme="minorHAnsi"/>
          </w:rPr>
          <w:t>audiences</w:t>
        </w:r>
      </w:hyperlink>
      <w:r w:rsidRPr="00A96D59">
        <w:rPr>
          <w:rFonts w:asciiTheme="minorHAnsi" w:hAnsiTheme="minorHAnsi" w:cstheme="minorHAnsi"/>
        </w:rPr>
        <w:t xml:space="preserve"> respond to them. Understanding of these concepts is demonstrated through the creation of imaginative, interpretive</w:t>
      </w:r>
      <w:r w:rsidR="003C5A4B" w:rsidRPr="00A96D59">
        <w:rPr>
          <w:rFonts w:asciiTheme="minorHAnsi" w:hAnsiTheme="minorHAnsi" w:cstheme="minorHAnsi"/>
        </w:rPr>
        <w:t>,</w:t>
      </w:r>
      <w:r w:rsidRPr="00A96D59">
        <w:rPr>
          <w:rFonts w:asciiTheme="minorHAnsi" w:hAnsiTheme="minorHAnsi" w:cstheme="minorHAnsi"/>
        </w:rPr>
        <w:t xml:space="preserve"> and analytical responses.</w:t>
      </w:r>
    </w:p>
    <w:p w14:paraId="47A14C78"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Specific Unit Goals</w:t>
      </w:r>
    </w:p>
    <w:p w14:paraId="11FF606D" w14:textId="77777777" w:rsidR="00DA0B51" w:rsidRPr="00A96D59" w:rsidRDefault="00DA0B51" w:rsidP="00DA0B51">
      <w:pPr>
        <w:rPr>
          <w:rFonts w:asciiTheme="minorHAnsi" w:hAnsiTheme="minorHAnsi" w:cstheme="minorHAnsi"/>
        </w:rPr>
      </w:pPr>
      <w:r w:rsidRPr="00A96D59">
        <w:rPr>
          <w:rFonts w:asciiTheme="minorHAnsi" w:hAnsiTheme="minorHAnsi" w:cstheme="minorHAnsi"/>
        </w:rPr>
        <w:t>By the end of this unit, students:</w:t>
      </w:r>
    </w:p>
    <w:p w14:paraId="0D22FE5B" w14:textId="48846EA6"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understand relationships between texts, genres</w:t>
      </w:r>
      <w:r w:rsidR="003C5A4B" w:rsidRPr="00A96D59">
        <w:rPr>
          <w:rFonts w:asciiTheme="minorHAnsi" w:hAnsiTheme="minorHAnsi" w:cstheme="minorHAnsi"/>
        </w:rPr>
        <w:t>,</w:t>
      </w:r>
      <w:r w:rsidRPr="00A96D59">
        <w:rPr>
          <w:rFonts w:asciiTheme="minorHAnsi" w:hAnsiTheme="minorHAnsi" w:cstheme="minorHAnsi"/>
        </w:rPr>
        <w:t xml:space="preserve"> and contexts</w:t>
      </w:r>
    </w:p>
    <w:p w14:paraId="1284AAD9" w14:textId="77777777"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investigate the effects of different conventions and mediums on responses</w:t>
      </w:r>
    </w:p>
    <w:p w14:paraId="069B0CBE" w14:textId="1B95AB47"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create, transform</w:t>
      </w:r>
      <w:r w:rsidR="003C5A4B" w:rsidRPr="00A96D59">
        <w:rPr>
          <w:rFonts w:asciiTheme="minorHAnsi" w:hAnsiTheme="minorHAnsi" w:cstheme="minorHAnsi"/>
        </w:rPr>
        <w:t>,</w:t>
      </w:r>
      <w:r w:rsidRPr="00A96D59">
        <w:rPr>
          <w:rFonts w:asciiTheme="minorHAnsi" w:hAnsiTheme="minorHAnsi" w:cstheme="minorHAnsi"/>
        </w:rPr>
        <w:t xml:space="preserve"> and adapt oral, written</w:t>
      </w:r>
      <w:r w:rsidR="003C5A4B" w:rsidRPr="00A96D59">
        <w:rPr>
          <w:rFonts w:asciiTheme="minorHAnsi" w:hAnsiTheme="minorHAnsi" w:cstheme="minorHAnsi"/>
        </w:rPr>
        <w:t>,</w:t>
      </w:r>
      <w:r w:rsidRPr="00A96D59">
        <w:rPr>
          <w:rFonts w:asciiTheme="minorHAnsi" w:hAnsiTheme="minorHAnsi" w:cstheme="minorHAnsi"/>
        </w:rPr>
        <w:t xml:space="preserve"> and multimodal texts in a range of mediums and styles</w:t>
      </w:r>
    </w:p>
    <w:p w14:paraId="05449A90"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Content</w:t>
      </w:r>
      <w:r w:rsidR="001268D2" w:rsidRPr="00A96D59">
        <w:rPr>
          <w:rFonts w:asciiTheme="minorHAnsi" w:hAnsiTheme="minorHAnsi" w:cstheme="minorHAnsi"/>
        </w:rPr>
        <w:t xml:space="preserve"> Descriptions</w:t>
      </w:r>
    </w:p>
    <w:p w14:paraId="33EA2901" w14:textId="77777777" w:rsidR="00DA0B51" w:rsidRPr="00A96D59" w:rsidRDefault="00DA0B51" w:rsidP="001A2EB7">
      <w:pPr>
        <w:rPr>
          <w:rFonts w:asciiTheme="minorHAnsi" w:hAnsiTheme="minorHAnsi" w:cstheme="minorHAnsi"/>
          <w:b/>
          <w:bCs/>
        </w:rPr>
      </w:pPr>
      <w:r w:rsidRPr="00A96D59">
        <w:rPr>
          <w:rFonts w:asciiTheme="minorHAnsi" w:hAnsiTheme="minorHAnsi" w:cstheme="minorHAnsi"/>
          <w:b/>
          <w:bCs/>
        </w:rPr>
        <w:t>Compare texts from similar or different genres and contexts by:</w:t>
      </w:r>
    </w:p>
    <w:p w14:paraId="3933E906" w14:textId="3F182371"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analysing language, structural and stylistic choices</w:t>
      </w:r>
    </w:p>
    <w:p w14:paraId="177F66F8" w14:textId="3B8381D2"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explaining how each text conforms to or challenges the conventions of particular genres or modes such as crime fiction, advertising</w:t>
      </w:r>
      <w:r w:rsidR="003C5A4B" w:rsidRPr="00A96D59">
        <w:rPr>
          <w:rFonts w:asciiTheme="minorHAnsi" w:hAnsiTheme="minorHAnsi" w:cstheme="minorHAnsi"/>
        </w:rPr>
        <w:t>,</w:t>
      </w:r>
      <w:r w:rsidRPr="00A96D59">
        <w:rPr>
          <w:rFonts w:asciiTheme="minorHAnsi" w:hAnsiTheme="minorHAnsi" w:cstheme="minorHAnsi"/>
        </w:rPr>
        <w:t xml:space="preserve"> or short films</w:t>
      </w:r>
    </w:p>
    <w:p w14:paraId="0D9DFF21" w14:textId="107A3658"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analysing and evaluating how similar themes, ideas or concepts are treated in different texts.</w:t>
      </w:r>
    </w:p>
    <w:p w14:paraId="01514FF6" w14:textId="77777777" w:rsidR="00DA0B51" w:rsidRPr="00A96D59" w:rsidRDefault="00DA0B51" w:rsidP="001A2EB7">
      <w:pPr>
        <w:rPr>
          <w:rFonts w:asciiTheme="minorHAnsi" w:hAnsiTheme="minorHAnsi" w:cstheme="minorHAnsi"/>
          <w:b/>
          <w:bCs/>
        </w:rPr>
      </w:pPr>
      <w:r w:rsidRPr="00A96D59">
        <w:rPr>
          <w:rFonts w:asciiTheme="minorHAnsi" w:hAnsiTheme="minorHAnsi" w:cstheme="minorHAnsi"/>
          <w:b/>
          <w:bCs/>
        </w:rPr>
        <w:t>Compare and contrast distinctive features of genres by:</w:t>
      </w:r>
    </w:p>
    <w:p w14:paraId="277541F9" w14:textId="3FB150EC"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analysing the techniques and conventions used in different genres, mediums</w:t>
      </w:r>
      <w:r w:rsidR="003C5A4B" w:rsidRPr="00A96D59">
        <w:rPr>
          <w:rFonts w:asciiTheme="minorHAnsi" w:hAnsiTheme="minorHAnsi" w:cstheme="minorHAnsi"/>
        </w:rPr>
        <w:t>,</w:t>
      </w:r>
      <w:r w:rsidRPr="00A96D59">
        <w:rPr>
          <w:rFonts w:asciiTheme="minorHAnsi" w:hAnsiTheme="minorHAnsi" w:cstheme="minorHAnsi"/>
        </w:rPr>
        <w:t xml:space="preserve"> and modes</w:t>
      </w:r>
    </w:p>
    <w:p w14:paraId="5870AA60" w14:textId="65D53724"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considering how the conventions of genres can be challenged, manipulated</w:t>
      </w:r>
      <w:r w:rsidR="003C5A4B" w:rsidRPr="00A96D59">
        <w:rPr>
          <w:rFonts w:asciiTheme="minorHAnsi" w:hAnsiTheme="minorHAnsi" w:cstheme="minorHAnsi"/>
        </w:rPr>
        <w:t>,</w:t>
      </w:r>
      <w:r w:rsidRPr="00A96D59">
        <w:rPr>
          <w:rFonts w:asciiTheme="minorHAnsi" w:hAnsiTheme="minorHAnsi" w:cstheme="minorHAnsi"/>
        </w:rPr>
        <w:t xml:space="preserve"> or parodied </w:t>
      </w:r>
    </w:p>
    <w:p w14:paraId="7544FDB3" w14:textId="325E6EF1"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examining how genres and their conventions have changed and adapted over time</w:t>
      </w:r>
    </w:p>
    <w:p w14:paraId="72C5B5DC" w14:textId="77777777" w:rsidR="00DA0B51" w:rsidRPr="00A96D59" w:rsidRDefault="00DA0B51" w:rsidP="001A2EB7">
      <w:pPr>
        <w:rPr>
          <w:rFonts w:asciiTheme="minorHAnsi" w:hAnsiTheme="minorHAnsi" w:cstheme="minorHAnsi"/>
          <w:b/>
          <w:bCs/>
        </w:rPr>
      </w:pPr>
      <w:r w:rsidRPr="00A96D59">
        <w:rPr>
          <w:rFonts w:asciiTheme="minorHAnsi" w:hAnsiTheme="minorHAnsi" w:cstheme="minorHAnsi"/>
          <w:b/>
          <w:bCs/>
        </w:rPr>
        <w:t>Analyse and evaluate how the conventions of texts influence responses including:</w:t>
      </w:r>
    </w:p>
    <w:p w14:paraId="25DEA040" w14:textId="1C146AD6"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the ways language patterns can create shades of meaning</w:t>
      </w:r>
    </w:p>
    <w:p w14:paraId="68B67D4E" w14:textId="60A5D213"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how expectations of genres have developed and the effect when those expectations are met or not met, extended</w:t>
      </w:r>
      <w:r w:rsidR="003C5A4B" w:rsidRPr="00A96D59">
        <w:rPr>
          <w:rFonts w:asciiTheme="minorHAnsi" w:hAnsiTheme="minorHAnsi" w:cstheme="minorHAnsi"/>
        </w:rPr>
        <w:t>,</w:t>
      </w:r>
      <w:r w:rsidRPr="00A96D59">
        <w:rPr>
          <w:rFonts w:asciiTheme="minorHAnsi" w:hAnsiTheme="minorHAnsi" w:cstheme="minorHAnsi"/>
        </w:rPr>
        <w:t xml:space="preserve"> or subverted</w:t>
      </w:r>
    </w:p>
    <w:p w14:paraId="3BF2132B" w14:textId="582A0F9D" w:rsidR="00014866" w:rsidRPr="00A96D59" w:rsidRDefault="00DA0B51" w:rsidP="001E58D0">
      <w:pPr>
        <w:pStyle w:val="ListBullets"/>
        <w:rPr>
          <w:rFonts w:asciiTheme="minorHAnsi" w:hAnsiTheme="minorHAnsi" w:cstheme="minorHAnsi"/>
        </w:rPr>
      </w:pPr>
      <w:r w:rsidRPr="00A96D59">
        <w:rPr>
          <w:rFonts w:asciiTheme="minorHAnsi" w:hAnsiTheme="minorHAnsi" w:cstheme="minorHAnsi"/>
        </w:rPr>
        <w:t>how responses to texts and genres may change over time and in different cultural contexts.</w:t>
      </w:r>
    </w:p>
    <w:p w14:paraId="565378AC" w14:textId="77777777" w:rsidR="00014866" w:rsidRPr="00A96D59" w:rsidRDefault="00014866">
      <w:pPr>
        <w:spacing w:before="0"/>
        <w:rPr>
          <w:rFonts w:asciiTheme="minorHAnsi" w:eastAsia="Times New Roman" w:hAnsiTheme="minorHAnsi" w:cstheme="minorHAnsi"/>
        </w:rPr>
      </w:pPr>
      <w:r w:rsidRPr="00A96D59">
        <w:rPr>
          <w:rFonts w:asciiTheme="minorHAnsi" w:hAnsiTheme="minorHAnsi" w:cstheme="minorHAnsi"/>
        </w:rPr>
        <w:br w:type="page"/>
      </w:r>
    </w:p>
    <w:p w14:paraId="465A5385" w14:textId="77777777" w:rsidR="00DA0B51" w:rsidRPr="00A96D59" w:rsidRDefault="00DA0B51" w:rsidP="001A2EB7">
      <w:pPr>
        <w:rPr>
          <w:rFonts w:asciiTheme="minorHAnsi" w:hAnsiTheme="minorHAnsi" w:cstheme="minorHAnsi"/>
          <w:b/>
          <w:bCs/>
        </w:rPr>
      </w:pPr>
      <w:r w:rsidRPr="00A96D59">
        <w:rPr>
          <w:rFonts w:asciiTheme="minorHAnsi" w:hAnsiTheme="minorHAnsi" w:cstheme="minorHAnsi"/>
          <w:b/>
          <w:bCs/>
        </w:rPr>
        <w:lastRenderedPageBreak/>
        <w:t>Create a range of texts:</w:t>
      </w:r>
    </w:p>
    <w:p w14:paraId="1242EA10" w14:textId="3A7478A1"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transforming and adapting texts for different purposes, contexts</w:t>
      </w:r>
      <w:r w:rsidR="003C5A4B" w:rsidRPr="00A96D59">
        <w:rPr>
          <w:rFonts w:asciiTheme="minorHAnsi" w:hAnsiTheme="minorHAnsi" w:cstheme="minorHAnsi"/>
        </w:rPr>
        <w:t>,</w:t>
      </w:r>
      <w:r w:rsidRPr="00A96D59">
        <w:rPr>
          <w:rFonts w:asciiTheme="minorHAnsi" w:hAnsiTheme="minorHAnsi" w:cstheme="minorHAnsi"/>
        </w:rPr>
        <w:t xml:space="preserve"> and audiences</w:t>
      </w:r>
    </w:p>
    <w:p w14:paraId="2C1A2C00" w14:textId="5AE89DA4"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making innovative and imaginative use of language features</w:t>
      </w:r>
    </w:p>
    <w:p w14:paraId="0316BAB8" w14:textId="45E8731C"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using and experimenting with text structures and language features related to specific genres for particular effects</w:t>
      </w:r>
    </w:p>
    <w:p w14:paraId="1A05D999" w14:textId="0194E54C"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sustaining analysis and argument</w:t>
      </w:r>
    </w:p>
    <w:p w14:paraId="6D797143" w14:textId="0CD15E8E"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using appropriate referencing, for example, footnotes, in-line citations and reference lists</w:t>
      </w:r>
    </w:p>
    <w:p w14:paraId="66FB0E66" w14:textId="372355A0"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using strategies for planning, drafting, editing</w:t>
      </w:r>
      <w:r w:rsidR="003C5A4B" w:rsidRPr="00A96D59">
        <w:rPr>
          <w:rFonts w:asciiTheme="minorHAnsi" w:hAnsiTheme="minorHAnsi" w:cstheme="minorHAnsi"/>
        </w:rPr>
        <w:t>,</w:t>
      </w:r>
      <w:r w:rsidRPr="00A96D59">
        <w:rPr>
          <w:rFonts w:asciiTheme="minorHAnsi" w:hAnsiTheme="minorHAnsi" w:cstheme="minorHAnsi"/>
        </w:rPr>
        <w:t xml:space="preserve"> and proofreading</w:t>
      </w:r>
    </w:p>
    <w:p w14:paraId="48645105" w14:textId="1969DA1D"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using accurate spelling, punctuation, syntax</w:t>
      </w:r>
      <w:r w:rsidR="003C5A4B" w:rsidRPr="00A96D59">
        <w:rPr>
          <w:rFonts w:asciiTheme="minorHAnsi" w:hAnsiTheme="minorHAnsi" w:cstheme="minorHAnsi"/>
        </w:rPr>
        <w:t>,</w:t>
      </w:r>
      <w:r w:rsidRPr="00A96D59">
        <w:rPr>
          <w:rFonts w:asciiTheme="minorHAnsi" w:hAnsiTheme="minorHAnsi" w:cstheme="minorHAnsi"/>
        </w:rPr>
        <w:t xml:space="preserve"> and metalanguage</w:t>
      </w:r>
    </w:p>
    <w:p w14:paraId="4B851138" w14:textId="77777777" w:rsidR="00DA0B51" w:rsidRPr="00A96D59" w:rsidRDefault="00DA0B51" w:rsidP="001A2EB7">
      <w:pPr>
        <w:rPr>
          <w:rFonts w:asciiTheme="minorHAnsi" w:hAnsiTheme="minorHAnsi" w:cstheme="minorHAnsi"/>
          <w:b/>
          <w:bCs/>
        </w:rPr>
      </w:pPr>
      <w:r w:rsidRPr="00A96D59">
        <w:rPr>
          <w:rFonts w:asciiTheme="minorHAnsi" w:hAnsiTheme="minorHAnsi" w:cstheme="minorHAnsi"/>
          <w:b/>
          <w:bCs/>
        </w:rPr>
        <w:t>Reflect on their own and others’ texts by:</w:t>
      </w:r>
    </w:p>
    <w:p w14:paraId="4AF27A78" w14:textId="489FDB65"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analysing and evaluating how different texts represent similar ideas in different ways</w:t>
      </w:r>
    </w:p>
    <w:p w14:paraId="5351215D" w14:textId="0BC02841"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explaining how meaning changes when texts are transformed into a different genre or medium</w:t>
      </w:r>
    </w:p>
    <w:p w14:paraId="6A79C978" w14:textId="3C527EB7" w:rsidR="00DA0B51" w:rsidRPr="00A96D59" w:rsidRDefault="00DA0B51" w:rsidP="001E58D0">
      <w:pPr>
        <w:pStyle w:val="ListBullets"/>
        <w:rPr>
          <w:rFonts w:asciiTheme="minorHAnsi" w:hAnsiTheme="minorHAnsi" w:cstheme="minorHAnsi"/>
        </w:rPr>
      </w:pPr>
      <w:r w:rsidRPr="00A96D59">
        <w:rPr>
          <w:rFonts w:asciiTheme="minorHAnsi" w:hAnsiTheme="minorHAnsi" w:cstheme="minorHAnsi"/>
        </w:rPr>
        <w:t>comparing and evaluating the impact of language conventions used in a variety of texts and genres</w:t>
      </w:r>
    </w:p>
    <w:p w14:paraId="5D32F4E2" w14:textId="77777777" w:rsidR="001A2EB7" w:rsidRPr="00A96D59" w:rsidRDefault="001A2EB7" w:rsidP="001A2EB7">
      <w:pPr>
        <w:pStyle w:val="Heading2"/>
        <w:tabs>
          <w:tab w:val="right" w:pos="9072"/>
        </w:tabs>
        <w:rPr>
          <w:rFonts w:asciiTheme="minorHAnsi" w:hAnsiTheme="minorHAnsi" w:cstheme="minorHAnsi"/>
        </w:rPr>
      </w:pPr>
      <w:r w:rsidRPr="00A96D59">
        <w:rPr>
          <w:rFonts w:asciiTheme="minorHAnsi" w:hAnsiTheme="minorHAnsi" w:cstheme="minorHAnsi"/>
          <w:bCs w:val="0"/>
        </w:rPr>
        <w:t>A guide to reading and implementing content descriptions</w:t>
      </w:r>
    </w:p>
    <w:p w14:paraId="06E95859" w14:textId="77777777" w:rsidR="001A2EB7" w:rsidRPr="00A96D59" w:rsidRDefault="001A2EB7" w:rsidP="001A2EB7">
      <w:pPr>
        <w:rPr>
          <w:rFonts w:asciiTheme="minorHAnsi" w:hAnsiTheme="minorHAnsi" w:cstheme="minorHAnsi"/>
        </w:rPr>
      </w:pPr>
      <w:r w:rsidRPr="00A96D59">
        <w:rPr>
          <w:rFonts w:asciiTheme="minorHAnsi" w:hAnsiTheme="minorHAnsi" w:cstheme="minorHAnsi"/>
        </w:rPr>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0EF046E" w14:textId="77777777" w:rsidR="001A2EB7" w:rsidRPr="00A96D59" w:rsidRDefault="001A2EB7" w:rsidP="001A2EB7">
      <w:pPr>
        <w:rPr>
          <w:rFonts w:asciiTheme="minorHAnsi" w:hAnsiTheme="minorHAnsi" w:cstheme="minorHAnsi"/>
        </w:rPr>
      </w:pPr>
      <w:r w:rsidRPr="00A96D59">
        <w:rPr>
          <w:rFonts w:asciiTheme="minorHAnsi" w:hAnsiTheme="minorHAnsi" w:cstheme="minorHAnsi"/>
          <w:lang w:eastAsia="en-AU"/>
        </w:rPr>
        <w:t xml:space="preserve">A </w:t>
      </w:r>
      <w:r w:rsidRPr="00A96D59">
        <w:rPr>
          <w:rFonts w:asciiTheme="minorHAnsi" w:hAnsiTheme="minorHAnsi" w:cstheme="minorHAnsi"/>
          <w:bCs/>
          <w:lang w:eastAsia="en-AU"/>
        </w:rPr>
        <w:t>program of learning</w:t>
      </w:r>
      <w:r w:rsidRPr="00A96D59">
        <w:rPr>
          <w:rFonts w:asciiTheme="minorHAnsi" w:hAnsiTheme="minorHAnsi" w:cstheme="minorHAnsi"/>
          <w:b/>
          <w:bCs/>
          <w:lang w:eastAsia="en-AU"/>
        </w:rPr>
        <w:t xml:space="preserve"> </w:t>
      </w:r>
      <w:r w:rsidRPr="00A96D59">
        <w:rPr>
          <w:rFonts w:asciiTheme="minorHAnsi" w:hAnsiTheme="minorHAnsi" w:cstheme="minorHAnsi"/>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C89CF59" w14:textId="77777777" w:rsidR="00DA0B51" w:rsidRPr="00A96D59" w:rsidRDefault="00DA0B51" w:rsidP="00AE0B8B">
      <w:pPr>
        <w:pStyle w:val="Heading2"/>
        <w:rPr>
          <w:rFonts w:asciiTheme="minorHAnsi" w:hAnsiTheme="minorHAnsi" w:cstheme="minorHAnsi"/>
          <w:lang w:val="en-US"/>
        </w:rPr>
      </w:pPr>
      <w:r w:rsidRPr="00A96D59">
        <w:rPr>
          <w:rFonts w:asciiTheme="minorHAnsi" w:eastAsia="Calibri" w:hAnsiTheme="minorHAnsi" w:cstheme="minorHAnsi"/>
        </w:rPr>
        <w:t>Assessment</w:t>
      </w:r>
    </w:p>
    <w:p w14:paraId="3DE44593" w14:textId="77777777" w:rsidR="001A2EB7" w:rsidRPr="00A96D59" w:rsidRDefault="00DA0B51" w:rsidP="00DA0B51">
      <w:pPr>
        <w:rPr>
          <w:rFonts w:asciiTheme="minorHAnsi" w:hAnsiTheme="minorHAnsi" w:cstheme="minorHAnsi"/>
          <w:lang w:val="en-US"/>
        </w:rPr>
      </w:pPr>
      <w:r w:rsidRPr="00A96D59">
        <w:rPr>
          <w:rFonts w:asciiTheme="minorHAnsi" w:hAnsiTheme="minorHAnsi" w:cstheme="minorHAnsi"/>
          <w:lang w:val="en-US"/>
        </w:rPr>
        <w:t xml:space="preserve">Refer to pages </w:t>
      </w:r>
      <w:r w:rsidR="009F5573" w:rsidRPr="00A96D59">
        <w:rPr>
          <w:rFonts w:asciiTheme="minorHAnsi" w:hAnsiTheme="minorHAnsi" w:cstheme="minorHAnsi"/>
          <w:lang w:val="en-US"/>
        </w:rPr>
        <w:t>9-11</w:t>
      </w:r>
      <w:r w:rsidRPr="00A96D59">
        <w:rPr>
          <w:rFonts w:asciiTheme="minorHAnsi" w:hAnsiTheme="minorHAnsi" w:cstheme="minorHAnsi"/>
          <w:lang w:val="en-US"/>
        </w:rPr>
        <w:t>.</w:t>
      </w:r>
    </w:p>
    <w:p w14:paraId="794DF3BD" w14:textId="77777777" w:rsidR="001A2EB7" w:rsidRPr="00A96D59" w:rsidRDefault="001A2EB7">
      <w:pPr>
        <w:rPr>
          <w:rFonts w:asciiTheme="minorHAnsi" w:hAnsiTheme="minorHAnsi" w:cstheme="minorHAnsi"/>
          <w:lang w:val="en-US"/>
        </w:rPr>
      </w:pPr>
      <w:r w:rsidRPr="00A96D59">
        <w:rPr>
          <w:rFonts w:asciiTheme="minorHAnsi" w:hAnsiTheme="minorHAnsi" w:cstheme="minorHAnsi"/>
          <w:lang w:val="en-US"/>
        </w:rPr>
        <w:br w:type="page"/>
      </w:r>
    </w:p>
    <w:p w14:paraId="3E8C839C" w14:textId="77777777" w:rsidR="00DA0B51" w:rsidRPr="00A96D59" w:rsidRDefault="00DA0B51" w:rsidP="00DA0B51">
      <w:pPr>
        <w:pStyle w:val="Heading1"/>
        <w:rPr>
          <w:rFonts w:asciiTheme="minorHAnsi" w:hAnsiTheme="minorHAnsi" w:cstheme="minorHAnsi"/>
          <w:szCs w:val="22"/>
        </w:rPr>
      </w:pPr>
      <w:bookmarkStart w:id="63" w:name="_Toc59544627"/>
      <w:r w:rsidRPr="00A96D59">
        <w:rPr>
          <w:rFonts w:asciiTheme="minorHAnsi" w:hAnsiTheme="minorHAnsi" w:cstheme="minorHAnsi"/>
          <w:szCs w:val="22"/>
        </w:rPr>
        <w:lastRenderedPageBreak/>
        <w:t>Perspectives</w:t>
      </w:r>
      <w:r w:rsidRPr="00A96D59">
        <w:rPr>
          <w:rFonts w:asciiTheme="minorHAnsi" w:hAnsiTheme="minorHAnsi" w:cstheme="minorHAnsi"/>
          <w:szCs w:val="22"/>
        </w:rPr>
        <w:tab/>
        <w:t>Value 1.0</w:t>
      </w:r>
      <w:bookmarkEnd w:id="63"/>
    </w:p>
    <w:p w14:paraId="2FA1CB85" w14:textId="77777777" w:rsidR="00DA0B51" w:rsidRPr="00A96D59" w:rsidRDefault="00DA0B51" w:rsidP="00DA0B51">
      <w:pPr>
        <w:pStyle w:val="NormalBold12pt"/>
        <w:rPr>
          <w:rFonts w:asciiTheme="minorHAnsi" w:hAnsiTheme="minorHAnsi" w:cstheme="minorHAnsi"/>
        </w:rPr>
      </w:pPr>
      <w:bookmarkStart w:id="64" w:name="_Toc364924240"/>
      <w:r w:rsidRPr="00A96D59">
        <w:rPr>
          <w:rFonts w:asciiTheme="minorHAnsi" w:hAnsiTheme="minorHAnsi" w:cstheme="minorHAnsi"/>
        </w:rPr>
        <w:t xml:space="preserve">Perspectives </w:t>
      </w:r>
      <w:r w:rsidR="00D470CE" w:rsidRPr="00A96D59">
        <w:rPr>
          <w:rFonts w:asciiTheme="minorHAnsi" w:hAnsiTheme="minorHAnsi" w:cstheme="minorHAnsi"/>
        </w:rPr>
        <w:t>a</w:t>
      </w:r>
      <w:r w:rsidRPr="00A96D59">
        <w:rPr>
          <w:rFonts w:asciiTheme="minorHAnsi" w:hAnsiTheme="minorHAnsi" w:cstheme="minorHAnsi"/>
        </w:rPr>
        <w:tab/>
        <w:t>Value 0.5</w:t>
      </w:r>
      <w:bookmarkEnd w:id="64"/>
    </w:p>
    <w:p w14:paraId="6D096A9B" w14:textId="77777777" w:rsidR="00DA0B51" w:rsidRPr="00A96D59" w:rsidRDefault="00DA0B51" w:rsidP="00DA0B51">
      <w:pPr>
        <w:pStyle w:val="NormalBold12pt"/>
        <w:rPr>
          <w:rFonts w:asciiTheme="minorHAnsi" w:hAnsiTheme="minorHAnsi" w:cstheme="minorHAnsi"/>
        </w:rPr>
      </w:pPr>
      <w:bookmarkStart w:id="65" w:name="_Toc364924241"/>
      <w:r w:rsidRPr="00A96D59">
        <w:rPr>
          <w:rFonts w:asciiTheme="minorHAnsi" w:hAnsiTheme="minorHAnsi" w:cstheme="minorHAnsi"/>
        </w:rPr>
        <w:t xml:space="preserve">Perspectives </w:t>
      </w:r>
      <w:r w:rsidR="00D470CE" w:rsidRPr="00A96D59">
        <w:rPr>
          <w:rFonts w:asciiTheme="minorHAnsi" w:hAnsiTheme="minorHAnsi" w:cstheme="minorHAnsi"/>
        </w:rPr>
        <w:t>b</w:t>
      </w:r>
      <w:r w:rsidRPr="00A96D59">
        <w:rPr>
          <w:rFonts w:asciiTheme="minorHAnsi" w:hAnsiTheme="minorHAnsi" w:cstheme="minorHAnsi"/>
        </w:rPr>
        <w:tab/>
        <w:t>Value 0.5</w:t>
      </w:r>
      <w:bookmarkEnd w:id="65"/>
    </w:p>
    <w:p w14:paraId="7B249B02"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Unit Description</w:t>
      </w:r>
    </w:p>
    <w:p w14:paraId="465BA1FF" w14:textId="356204AB" w:rsidR="00DA0B51" w:rsidRPr="00A96D59" w:rsidRDefault="00DA0B51" w:rsidP="00DA0B51">
      <w:pPr>
        <w:rPr>
          <w:rFonts w:asciiTheme="minorHAnsi" w:hAnsiTheme="minorHAnsi" w:cstheme="minorHAnsi"/>
        </w:rPr>
      </w:pPr>
      <w:r w:rsidRPr="00A96D59">
        <w:rPr>
          <w:rFonts w:asciiTheme="minorHAnsi" w:hAnsiTheme="minorHAnsi" w:cstheme="minorHAnsi"/>
        </w:rPr>
        <w:t xml:space="preserve">In </w:t>
      </w:r>
      <w:r w:rsidR="00D470CE" w:rsidRPr="00A96D59">
        <w:rPr>
          <w:rFonts w:asciiTheme="minorHAnsi" w:hAnsiTheme="minorHAnsi" w:cstheme="minorHAnsi"/>
        </w:rPr>
        <w:t>this unit</w:t>
      </w:r>
      <w:r w:rsidRPr="00A96D59">
        <w:rPr>
          <w:rFonts w:asciiTheme="minorHAnsi" w:hAnsiTheme="minorHAnsi" w:cstheme="minorHAnsi"/>
        </w:rPr>
        <w:t>, students examine different interpretations and perspectives to develop further their knowledge and analysis of purpose and style. They challenge perspectives, values</w:t>
      </w:r>
      <w:r w:rsidR="003C5A4B" w:rsidRPr="00A96D59">
        <w:rPr>
          <w:rFonts w:asciiTheme="minorHAnsi" w:hAnsiTheme="minorHAnsi" w:cstheme="minorHAnsi"/>
        </w:rPr>
        <w:t>,</w:t>
      </w:r>
      <w:r w:rsidRPr="00A96D59">
        <w:rPr>
          <w:rFonts w:asciiTheme="minorHAnsi" w:hAnsiTheme="minorHAnsi" w:cstheme="minorHAnsi"/>
        </w:rPr>
        <w:t xml:space="preserve"> and attitudes in literary and non-literary texts, developing and testing their own interpretations though debate and argument. Through close study of individual texts, students explore relationships between content and structure, voice and perspective and the text and its context. This provides the opportunity for students to extend their experience of language and of texts and explore their ideas through their own reading and viewing. Students demonstrate understanding of the texts studied through creation of imaginative, interpretive</w:t>
      </w:r>
      <w:r w:rsidR="003C5A4B" w:rsidRPr="00A96D59">
        <w:rPr>
          <w:rFonts w:asciiTheme="minorHAnsi" w:hAnsiTheme="minorHAnsi" w:cstheme="minorHAnsi"/>
        </w:rPr>
        <w:t>,</w:t>
      </w:r>
      <w:r w:rsidRPr="00A96D59">
        <w:rPr>
          <w:rFonts w:asciiTheme="minorHAnsi" w:hAnsiTheme="minorHAnsi" w:cstheme="minorHAnsi"/>
        </w:rPr>
        <w:t xml:space="preserve"> and analytical responses.</w:t>
      </w:r>
    </w:p>
    <w:p w14:paraId="4462A0A8"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Specific Unit Goals</w:t>
      </w:r>
    </w:p>
    <w:p w14:paraId="16BA31E3" w14:textId="77777777" w:rsidR="00DA0B51" w:rsidRPr="00A96D59" w:rsidRDefault="00DA0B51" w:rsidP="00433617">
      <w:pPr>
        <w:rPr>
          <w:rFonts w:asciiTheme="minorHAnsi" w:hAnsiTheme="minorHAnsi" w:cstheme="minorHAnsi"/>
        </w:rPr>
      </w:pPr>
      <w:r w:rsidRPr="00A96D59">
        <w:rPr>
          <w:rFonts w:asciiTheme="minorHAnsi" w:hAnsiTheme="minorHAnsi" w:cstheme="minorHAnsi"/>
        </w:rPr>
        <w:t>By the end of this unit, students:</w:t>
      </w:r>
    </w:p>
    <w:p w14:paraId="001897AD" w14:textId="4CDFC7EF"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understand how content, structure, voice and perspective in texts shape responses and interpretations</w:t>
      </w:r>
    </w:p>
    <w:p w14:paraId="4A7F82E4" w14:textId="37D3A14D"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examine different interpretations of texts and how these resonate with, or challenge, their own responses</w:t>
      </w:r>
    </w:p>
    <w:p w14:paraId="18CD43C4" w14:textId="75403443"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create cohesive oral, written</w:t>
      </w:r>
      <w:r w:rsidR="003C5A4B" w:rsidRPr="00A96D59">
        <w:rPr>
          <w:rFonts w:asciiTheme="minorHAnsi" w:hAnsiTheme="minorHAnsi" w:cstheme="minorHAnsi"/>
        </w:rPr>
        <w:t>,</w:t>
      </w:r>
      <w:r w:rsidRPr="00A96D59">
        <w:rPr>
          <w:rFonts w:asciiTheme="minorHAnsi" w:hAnsiTheme="minorHAnsi" w:cstheme="minorHAnsi"/>
        </w:rPr>
        <w:t xml:space="preserve"> and multimodal texts in a range of forms, mediums</w:t>
      </w:r>
      <w:r w:rsidR="003C5A4B" w:rsidRPr="00A96D59">
        <w:rPr>
          <w:rFonts w:asciiTheme="minorHAnsi" w:hAnsiTheme="minorHAnsi" w:cstheme="minorHAnsi"/>
        </w:rPr>
        <w:t>,</w:t>
      </w:r>
      <w:r w:rsidRPr="00A96D59">
        <w:rPr>
          <w:rFonts w:asciiTheme="minorHAnsi" w:hAnsiTheme="minorHAnsi" w:cstheme="minorHAnsi"/>
        </w:rPr>
        <w:t xml:space="preserve"> and styles.</w:t>
      </w:r>
    </w:p>
    <w:p w14:paraId="15AD7CA3" w14:textId="77777777" w:rsidR="00DA0B51" w:rsidRPr="00A96D59" w:rsidRDefault="00DA0B51" w:rsidP="00DA0B51">
      <w:pPr>
        <w:pStyle w:val="Heading2"/>
        <w:rPr>
          <w:rFonts w:asciiTheme="minorHAnsi" w:hAnsiTheme="minorHAnsi" w:cstheme="minorHAnsi"/>
        </w:rPr>
      </w:pPr>
      <w:r w:rsidRPr="00A96D59">
        <w:rPr>
          <w:rFonts w:asciiTheme="minorHAnsi" w:hAnsiTheme="minorHAnsi" w:cstheme="minorHAnsi"/>
        </w:rPr>
        <w:t>Content Descriptions</w:t>
      </w:r>
    </w:p>
    <w:p w14:paraId="3B93492A" w14:textId="77777777" w:rsidR="00DA0B51" w:rsidRPr="00A96D59" w:rsidRDefault="00DA0B51" w:rsidP="00D470CE">
      <w:pPr>
        <w:rPr>
          <w:rFonts w:asciiTheme="minorHAnsi" w:hAnsiTheme="minorHAnsi" w:cstheme="minorHAnsi"/>
          <w:b/>
          <w:bCs/>
        </w:rPr>
      </w:pPr>
      <w:r w:rsidRPr="00A96D59">
        <w:rPr>
          <w:rFonts w:asciiTheme="minorHAnsi" w:hAnsiTheme="minorHAnsi" w:cstheme="minorHAnsi"/>
          <w:b/>
          <w:bCs/>
        </w:rPr>
        <w:t>Investigate and evaluate the relationships between texts and contexts by:</w:t>
      </w:r>
    </w:p>
    <w:p w14:paraId="1C6AA2D5" w14:textId="139AE1C3"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undertaking close analysis of texts</w:t>
      </w:r>
    </w:p>
    <w:p w14:paraId="41F57F4C" w14:textId="6E0FC42D"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examining how each text relates to a particular context or contexts</w:t>
      </w:r>
    </w:p>
    <w:p w14:paraId="0221701D" w14:textId="159E67C7"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comparing the contexts in which texts are created and received</w:t>
      </w:r>
    </w:p>
    <w:p w14:paraId="6287A151" w14:textId="77777777" w:rsidR="00DA0B51" w:rsidRPr="00A96D59" w:rsidRDefault="00DA0B51" w:rsidP="00D470CE">
      <w:pPr>
        <w:rPr>
          <w:rFonts w:asciiTheme="minorHAnsi" w:hAnsiTheme="minorHAnsi" w:cstheme="minorHAnsi"/>
          <w:b/>
          <w:bCs/>
        </w:rPr>
      </w:pPr>
      <w:r w:rsidRPr="00A96D59">
        <w:rPr>
          <w:rFonts w:asciiTheme="minorHAnsi" w:hAnsiTheme="minorHAnsi" w:cstheme="minorHAnsi"/>
          <w:b/>
          <w:bCs/>
        </w:rPr>
        <w:t>Evaluate different perspectives, attitudes and values represented in texts by:</w:t>
      </w:r>
    </w:p>
    <w:p w14:paraId="0844873B" w14:textId="1FAC5D8A"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analysing content, purpose</w:t>
      </w:r>
      <w:r w:rsidR="003C5A4B" w:rsidRPr="00A96D59">
        <w:rPr>
          <w:rFonts w:asciiTheme="minorHAnsi" w:hAnsiTheme="minorHAnsi" w:cstheme="minorHAnsi"/>
        </w:rPr>
        <w:t>,</w:t>
      </w:r>
      <w:r w:rsidRPr="00A96D59">
        <w:rPr>
          <w:rFonts w:asciiTheme="minorHAnsi" w:hAnsiTheme="minorHAnsi" w:cstheme="minorHAnsi"/>
        </w:rPr>
        <w:t xml:space="preserve"> and choice of language</w:t>
      </w:r>
    </w:p>
    <w:p w14:paraId="48049E00" w14:textId="27101A25"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analysing the use of voice and point of view such as in feature articles, reporting of current events or narration</w:t>
      </w:r>
    </w:p>
    <w:p w14:paraId="742E4F59" w14:textId="1ED88433"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exploring other interpretations and aspects of context to develop a considered response</w:t>
      </w:r>
    </w:p>
    <w:p w14:paraId="2FA6F202" w14:textId="77777777" w:rsidR="00DA0B51" w:rsidRPr="00A96D59" w:rsidRDefault="00DA0B51" w:rsidP="00D470CE">
      <w:pPr>
        <w:rPr>
          <w:rFonts w:asciiTheme="minorHAnsi" w:hAnsiTheme="minorHAnsi" w:cstheme="minorHAnsi"/>
          <w:b/>
          <w:bCs/>
        </w:rPr>
      </w:pPr>
      <w:r w:rsidRPr="00A96D59">
        <w:rPr>
          <w:rFonts w:asciiTheme="minorHAnsi" w:hAnsiTheme="minorHAnsi" w:cstheme="minorHAnsi"/>
          <w:b/>
          <w:bCs/>
        </w:rPr>
        <w:t>Evaluate how texts convey perspectives through:</w:t>
      </w:r>
    </w:p>
    <w:p w14:paraId="329F0720" w14:textId="1DDD5663"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the selection of mode, medium, genre and type of text</w:t>
      </w:r>
    </w:p>
    <w:p w14:paraId="19E12CA5" w14:textId="10E03E89"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the ways points of view and values are represented</w:t>
      </w:r>
    </w:p>
    <w:p w14:paraId="6E7A7D7F" w14:textId="5D262462" w:rsidR="00433617" w:rsidRPr="00A96D59" w:rsidRDefault="00DA0B51" w:rsidP="00D470CE">
      <w:pPr>
        <w:pStyle w:val="ListBullets"/>
        <w:rPr>
          <w:rFonts w:asciiTheme="minorHAnsi" w:hAnsiTheme="minorHAnsi" w:cstheme="minorHAnsi"/>
        </w:rPr>
      </w:pPr>
      <w:r w:rsidRPr="00A96D59">
        <w:rPr>
          <w:rFonts w:asciiTheme="minorHAnsi" w:hAnsiTheme="minorHAnsi" w:cstheme="minorHAnsi"/>
        </w:rPr>
        <w:t>the selection of language features that generate empathy or controversy, for example, juxtaposition of image and text</w:t>
      </w:r>
    </w:p>
    <w:p w14:paraId="1EDFF487" w14:textId="77777777" w:rsidR="00433617" w:rsidRPr="00A96D59" w:rsidRDefault="00433617">
      <w:pPr>
        <w:spacing w:before="0"/>
        <w:rPr>
          <w:rFonts w:asciiTheme="minorHAnsi" w:eastAsia="Times New Roman" w:hAnsiTheme="minorHAnsi" w:cstheme="minorHAnsi"/>
        </w:rPr>
      </w:pPr>
      <w:r w:rsidRPr="00A96D59">
        <w:rPr>
          <w:rFonts w:asciiTheme="minorHAnsi" w:hAnsiTheme="minorHAnsi" w:cstheme="minorHAnsi"/>
        </w:rPr>
        <w:br w:type="page"/>
      </w:r>
    </w:p>
    <w:p w14:paraId="6C2D5CE2" w14:textId="77777777" w:rsidR="00DA0B51" w:rsidRPr="00A96D59" w:rsidRDefault="00DA0B51" w:rsidP="00D470CE">
      <w:pPr>
        <w:rPr>
          <w:rFonts w:asciiTheme="minorHAnsi" w:hAnsiTheme="minorHAnsi" w:cstheme="minorHAnsi"/>
          <w:b/>
          <w:bCs/>
        </w:rPr>
      </w:pPr>
      <w:r w:rsidRPr="00A96D59">
        <w:rPr>
          <w:rFonts w:asciiTheme="minorHAnsi" w:hAnsiTheme="minorHAnsi" w:cstheme="minorHAnsi"/>
          <w:b/>
          <w:bCs/>
        </w:rPr>
        <w:lastRenderedPageBreak/>
        <w:t>Create a range of texts:</w:t>
      </w:r>
    </w:p>
    <w:p w14:paraId="23512BBC" w14:textId="017FE049"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using appropriate language and stylistic features to sustain a personal voice and point of view</w:t>
      </w:r>
    </w:p>
    <w:p w14:paraId="7C0798D8" w14:textId="42744C7D"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using nuanced language</w:t>
      </w:r>
    </w:p>
    <w:p w14:paraId="4A7F9699" w14:textId="79690D5A"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synthesising ideas and opinions to develop complex argument</w:t>
      </w:r>
      <w:r w:rsidR="007B4436" w:rsidRPr="00A96D59">
        <w:rPr>
          <w:rFonts w:asciiTheme="minorHAnsi" w:hAnsiTheme="minorHAnsi" w:cstheme="minorHAnsi"/>
        </w:rPr>
        <w:t xml:space="preserve"> </w:t>
      </w:r>
      <w:r w:rsidRPr="00A96D59">
        <w:rPr>
          <w:rFonts w:asciiTheme="minorHAnsi" w:hAnsiTheme="minorHAnsi" w:cstheme="minorHAnsi"/>
        </w:rPr>
        <w:t xml:space="preserve"> </w:t>
      </w:r>
    </w:p>
    <w:p w14:paraId="1BC13670" w14:textId="4E323659"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substantiating and justifying their own responses using textual evidence</w:t>
      </w:r>
    </w:p>
    <w:p w14:paraId="5E522BC5" w14:textId="5FF73A01"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using appropriate referencing, for example, footnotes, in-line citations and reference lists</w:t>
      </w:r>
    </w:p>
    <w:p w14:paraId="1166108B" w14:textId="3060048B"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using strategies for planning, drafting, editing</w:t>
      </w:r>
      <w:r w:rsidR="003C5A4B" w:rsidRPr="00A96D59">
        <w:rPr>
          <w:rFonts w:asciiTheme="minorHAnsi" w:hAnsiTheme="minorHAnsi" w:cstheme="minorHAnsi"/>
        </w:rPr>
        <w:t>,</w:t>
      </w:r>
      <w:r w:rsidRPr="00A96D59">
        <w:rPr>
          <w:rFonts w:asciiTheme="minorHAnsi" w:hAnsiTheme="minorHAnsi" w:cstheme="minorHAnsi"/>
        </w:rPr>
        <w:t xml:space="preserve"> and proofreading</w:t>
      </w:r>
    </w:p>
    <w:p w14:paraId="13954E29" w14:textId="2D51A627"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using accurate spelling, punctuation, syntax</w:t>
      </w:r>
      <w:r w:rsidR="003C5A4B" w:rsidRPr="00A96D59">
        <w:rPr>
          <w:rFonts w:asciiTheme="minorHAnsi" w:hAnsiTheme="minorHAnsi" w:cstheme="minorHAnsi"/>
        </w:rPr>
        <w:t>,</w:t>
      </w:r>
      <w:r w:rsidRPr="00A96D59">
        <w:rPr>
          <w:rFonts w:asciiTheme="minorHAnsi" w:hAnsiTheme="minorHAnsi" w:cstheme="minorHAnsi"/>
        </w:rPr>
        <w:t xml:space="preserve"> and metalanguage</w:t>
      </w:r>
    </w:p>
    <w:p w14:paraId="61E42E12" w14:textId="77777777" w:rsidR="00DA0B51" w:rsidRPr="00A96D59" w:rsidRDefault="00DA0B51" w:rsidP="00D470CE">
      <w:pPr>
        <w:rPr>
          <w:rFonts w:asciiTheme="minorHAnsi" w:hAnsiTheme="minorHAnsi" w:cstheme="minorHAnsi"/>
          <w:b/>
          <w:bCs/>
        </w:rPr>
      </w:pPr>
      <w:r w:rsidRPr="00A96D59">
        <w:rPr>
          <w:rFonts w:asciiTheme="minorHAnsi" w:hAnsiTheme="minorHAnsi" w:cstheme="minorHAnsi"/>
          <w:b/>
          <w:bCs/>
        </w:rPr>
        <w:t>Reflect on their own and others’ texts by:</w:t>
      </w:r>
    </w:p>
    <w:p w14:paraId="09C844B4" w14:textId="4C580ED4"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analysing and evaluating how different attitudes and perspectives underpin texts</w:t>
      </w:r>
    </w:p>
    <w:p w14:paraId="630070E6" w14:textId="309F1896"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questioning the assumptions and values in texts</w:t>
      </w:r>
    </w:p>
    <w:p w14:paraId="22F81AA6" w14:textId="693DBFF1"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identifying omissions, inclusions, emphases and marginalisations</w:t>
      </w:r>
    </w:p>
    <w:p w14:paraId="232305C8" w14:textId="239DFCC2" w:rsidR="00DA0B51" w:rsidRPr="00A96D59" w:rsidRDefault="00DA0B51" w:rsidP="00D470CE">
      <w:pPr>
        <w:pStyle w:val="ListBullets"/>
        <w:rPr>
          <w:rFonts w:asciiTheme="minorHAnsi" w:hAnsiTheme="minorHAnsi" w:cstheme="minorHAnsi"/>
        </w:rPr>
      </w:pPr>
      <w:r w:rsidRPr="00A96D59">
        <w:rPr>
          <w:rFonts w:asciiTheme="minorHAnsi" w:hAnsiTheme="minorHAnsi" w:cstheme="minorHAnsi"/>
        </w:rPr>
        <w:t>discussing and evaluating different readings of texts</w:t>
      </w:r>
    </w:p>
    <w:p w14:paraId="7FD0BEE7" w14:textId="77777777" w:rsidR="00D470CE" w:rsidRPr="00A96D59" w:rsidRDefault="00D470CE" w:rsidP="00D470CE">
      <w:pPr>
        <w:pStyle w:val="Heading2"/>
        <w:tabs>
          <w:tab w:val="right" w:pos="9072"/>
        </w:tabs>
        <w:rPr>
          <w:rFonts w:asciiTheme="minorHAnsi" w:hAnsiTheme="minorHAnsi" w:cstheme="minorHAnsi"/>
        </w:rPr>
      </w:pPr>
      <w:r w:rsidRPr="00A96D59">
        <w:rPr>
          <w:rFonts w:asciiTheme="minorHAnsi" w:hAnsiTheme="minorHAnsi" w:cstheme="minorHAnsi"/>
          <w:bCs w:val="0"/>
        </w:rPr>
        <w:t>A guide to reading and implementing content descriptions</w:t>
      </w:r>
    </w:p>
    <w:p w14:paraId="06389883"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43F7EFB" w14:textId="77777777" w:rsidR="00D470CE" w:rsidRPr="00A96D59" w:rsidRDefault="00D470CE" w:rsidP="00D470CE">
      <w:pPr>
        <w:rPr>
          <w:rFonts w:asciiTheme="minorHAnsi" w:hAnsiTheme="minorHAnsi" w:cstheme="minorHAnsi"/>
        </w:rPr>
      </w:pPr>
      <w:r w:rsidRPr="00A96D59">
        <w:rPr>
          <w:rFonts w:asciiTheme="minorHAnsi" w:hAnsiTheme="minorHAnsi" w:cstheme="minorHAnsi"/>
          <w:lang w:eastAsia="en-AU"/>
        </w:rPr>
        <w:t xml:space="preserve">A </w:t>
      </w:r>
      <w:r w:rsidRPr="00A96D59">
        <w:rPr>
          <w:rFonts w:asciiTheme="minorHAnsi" w:hAnsiTheme="minorHAnsi" w:cstheme="minorHAnsi"/>
          <w:bCs/>
          <w:lang w:eastAsia="en-AU"/>
        </w:rPr>
        <w:t>program of learning</w:t>
      </w:r>
      <w:r w:rsidRPr="00A96D59">
        <w:rPr>
          <w:rFonts w:asciiTheme="minorHAnsi" w:hAnsiTheme="minorHAnsi" w:cstheme="minorHAnsi"/>
          <w:b/>
          <w:bCs/>
          <w:lang w:eastAsia="en-AU"/>
        </w:rPr>
        <w:t xml:space="preserve"> </w:t>
      </w:r>
      <w:r w:rsidRPr="00A96D59">
        <w:rPr>
          <w:rFonts w:asciiTheme="minorHAnsi" w:hAnsiTheme="minorHAnsi" w:cstheme="minorHAnsi"/>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2F72F29" w14:textId="77777777" w:rsidR="00DA0B51" w:rsidRPr="00A96D59" w:rsidRDefault="00DA0B51" w:rsidP="00D470CE">
      <w:pPr>
        <w:pStyle w:val="Heading2"/>
        <w:rPr>
          <w:rFonts w:asciiTheme="minorHAnsi" w:hAnsiTheme="minorHAnsi" w:cstheme="minorHAnsi"/>
          <w:lang w:val="en-US"/>
        </w:rPr>
      </w:pPr>
      <w:r w:rsidRPr="00A96D59">
        <w:rPr>
          <w:rFonts w:asciiTheme="minorHAnsi" w:eastAsia="Calibri" w:hAnsiTheme="minorHAnsi" w:cstheme="minorHAnsi"/>
        </w:rPr>
        <w:t>Assessment</w:t>
      </w:r>
    </w:p>
    <w:p w14:paraId="6FD918C6" w14:textId="77777777" w:rsidR="00DA0B51" w:rsidRPr="00A96D59" w:rsidRDefault="00DA0B51" w:rsidP="00DA0B51">
      <w:pPr>
        <w:rPr>
          <w:rFonts w:asciiTheme="minorHAnsi" w:hAnsiTheme="minorHAnsi" w:cstheme="minorHAnsi"/>
          <w:lang w:val="en-US"/>
        </w:rPr>
      </w:pPr>
      <w:r w:rsidRPr="00A96D59">
        <w:rPr>
          <w:rFonts w:asciiTheme="minorHAnsi" w:hAnsiTheme="minorHAnsi" w:cstheme="minorHAnsi"/>
          <w:lang w:val="en-US"/>
        </w:rPr>
        <w:t xml:space="preserve">Refer to pages </w:t>
      </w:r>
      <w:r w:rsidR="009F5573" w:rsidRPr="00A96D59">
        <w:rPr>
          <w:rFonts w:asciiTheme="minorHAnsi" w:hAnsiTheme="minorHAnsi" w:cstheme="minorHAnsi"/>
          <w:lang w:val="en-US"/>
        </w:rPr>
        <w:t>9-11</w:t>
      </w:r>
      <w:r w:rsidRPr="00A96D59">
        <w:rPr>
          <w:rFonts w:asciiTheme="minorHAnsi" w:hAnsiTheme="minorHAnsi" w:cstheme="minorHAnsi"/>
          <w:lang w:val="en-US"/>
        </w:rPr>
        <w:t>.</w:t>
      </w:r>
    </w:p>
    <w:p w14:paraId="76985ECF" w14:textId="77777777" w:rsidR="00D470CE" w:rsidRPr="00A96D59" w:rsidRDefault="00D470CE">
      <w:pPr>
        <w:rPr>
          <w:rFonts w:asciiTheme="minorHAnsi" w:hAnsiTheme="minorHAnsi" w:cstheme="minorHAnsi"/>
        </w:rPr>
      </w:pPr>
      <w:r w:rsidRPr="00A96D59">
        <w:rPr>
          <w:rFonts w:asciiTheme="minorHAnsi" w:hAnsiTheme="minorHAnsi" w:cstheme="minorHAnsi"/>
        </w:rPr>
        <w:br w:type="page"/>
      </w:r>
    </w:p>
    <w:p w14:paraId="4E7A2734" w14:textId="77777777" w:rsidR="00D470CE" w:rsidRPr="00A96D59" w:rsidRDefault="00D470CE" w:rsidP="00D470CE">
      <w:pPr>
        <w:pStyle w:val="Heading1"/>
        <w:rPr>
          <w:rFonts w:asciiTheme="minorHAnsi" w:hAnsiTheme="minorHAnsi" w:cstheme="minorHAnsi"/>
        </w:rPr>
      </w:pPr>
      <w:bookmarkStart w:id="66" w:name="_Toc1565917"/>
      <w:bookmarkStart w:id="67" w:name="_Toc59544628"/>
      <w:bookmarkStart w:id="68" w:name="_Hlk1638489"/>
      <w:bookmarkStart w:id="69" w:name="_Hlk1653828"/>
      <w:bookmarkStart w:id="70" w:name="_Hlk1642894"/>
      <w:bookmarkStart w:id="71" w:name="_Hlk2161744"/>
      <w:r w:rsidRPr="00A96D59">
        <w:rPr>
          <w:rFonts w:asciiTheme="minorHAnsi" w:hAnsiTheme="minorHAnsi" w:cstheme="minorHAnsi"/>
        </w:rPr>
        <w:lastRenderedPageBreak/>
        <w:t>Appendix A</w:t>
      </w:r>
      <w:bookmarkStart w:id="72" w:name="_Hlk2159142"/>
      <w:r w:rsidRPr="00A96D59">
        <w:rPr>
          <w:rFonts w:asciiTheme="minorHAnsi" w:hAnsiTheme="minorHAnsi" w:cstheme="minorHAnsi"/>
        </w:rPr>
        <w:t xml:space="preserve"> – </w:t>
      </w:r>
      <w:bookmarkEnd w:id="72"/>
      <w:r w:rsidRPr="00A96D59">
        <w:rPr>
          <w:rFonts w:asciiTheme="minorHAnsi" w:hAnsiTheme="minorHAnsi" w:cstheme="minorHAnsi"/>
        </w:rPr>
        <w:t>Implementation Guidelines</w:t>
      </w:r>
      <w:bookmarkEnd w:id="66"/>
      <w:bookmarkEnd w:id="67"/>
    </w:p>
    <w:p w14:paraId="3F3EE768" w14:textId="77777777" w:rsidR="00D470CE" w:rsidRPr="00A96D59" w:rsidRDefault="00D470CE" w:rsidP="00D470CE">
      <w:pPr>
        <w:pStyle w:val="Heading2"/>
        <w:rPr>
          <w:rFonts w:asciiTheme="minorHAnsi" w:hAnsiTheme="minorHAnsi" w:cstheme="minorHAnsi"/>
        </w:rPr>
      </w:pPr>
      <w:r w:rsidRPr="00A96D59">
        <w:rPr>
          <w:rFonts w:asciiTheme="minorHAnsi" w:hAnsiTheme="minorHAnsi" w:cstheme="minorHAnsi"/>
        </w:rPr>
        <w:t>Available course patterns</w:t>
      </w:r>
    </w:p>
    <w:p w14:paraId="6B4061BC" w14:textId="5DA238F3" w:rsidR="00D470CE" w:rsidRPr="00A96D59" w:rsidRDefault="00D470CE" w:rsidP="003C5A4B">
      <w:pPr>
        <w:spacing w:after="120"/>
        <w:rPr>
          <w:rFonts w:asciiTheme="minorHAnsi" w:hAnsiTheme="minorHAnsi" w:cstheme="minorHAnsi"/>
        </w:rPr>
      </w:pPr>
      <w:r w:rsidRPr="00A96D59">
        <w:rPr>
          <w:rFonts w:asciiTheme="minorHAnsi" w:hAnsiTheme="minorHAnsi" w:cstheme="minorHAnsi"/>
        </w:rPr>
        <w:t xml:space="preserve">A standard 1.0 value unit is delivered over at least 55 hours. To be awarded a course, students must complete at least the </w:t>
      </w:r>
      <w:r w:rsidRPr="00A96D59">
        <w:rPr>
          <w:rFonts w:asciiTheme="minorHAnsi" w:hAnsiTheme="minorHAnsi" w:cstheme="minorHAnsi"/>
          <w:bCs/>
        </w:rPr>
        <w:t xml:space="preserve">minimum </w:t>
      </w:r>
      <w:r w:rsidRPr="00A96D59">
        <w:rPr>
          <w:rFonts w:asciiTheme="minorHAnsi" w:hAnsiTheme="minorHAnsi" w:cstheme="minorHAnsi"/>
        </w:rPr>
        <w:t>units over the whole minor, major, major/minor</w:t>
      </w:r>
      <w:r w:rsidR="003C5A4B" w:rsidRPr="00A96D59">
        <w:rPr>
          <w:rFonts w:asciiTheme="minorHAnsi" w:hAnsiTheme="minorHAnsi" w:cstheme="minorHAnsi"/>
        </w:rPr>
        <w:t>,</w:t>
      </w:r>
      <w:r w:rsidRPr="00A96D59">
        <w:rPr>
          <w:rFonts w:asciiTheme="minorHAnsi" w:hAnsiTheme="minorHAnsi" w:cstheme="minorHAnsi"/>
        </w:rPr>
        <w:t xml:space="preserve"> or double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D470CE" w:rsidRPr="00A96D59" w14:paraId="03AA9975" w14:textId="77777777" w:rsidTr="00DB7D65">
        <w:tc>
          <w:tcPr>
            <w:tcW w:w="2168" w:type="dxa"/>
            <w:tcBorders>
              <w:top w:val="single" w:sz="4" w:space="0" w:color="auto"/>
              <w:left w:val="single" w:sz="4" w:space="0" w:color="auto"/>
              <w:bottom w:val="single" w:sz="4" w:space="0" w:color="auto"/>
              <w:right w:val="single" w:sz="4" w:space="0" w:color="auto"/>
            </w:tcBorders>
          </w:tcPr>
          <w:p w14:paraId="32056267" w14:textId="77777777" w:rsidR="00D470CE" w:rsidRPr="00A96D59" w:rsidRDefault="00D470CE" w:rsidP="00EA64A8">
            <w:pPr>
              <w:pStyle w:val="Tabletextbold1"/>
              <w:rPr>
                <w:rFonts w:asciiTheme="minorHAnsi" w:hAnsiTheme="minorHAnsi" w:cstheme="minorHAnsi"/>
              </w:rPr>
            </w:pPr>
            <w:r w:rsidRPr="00A96D59">
              <w:rPr>
                <w:rFonts w:asciiTheme="minorHAnsi" w:hAnsiTheme="minorHAnsi" w:cstheme="minorHAnsi"/>
              </w:rPr>
              <w:t>Course</w:t>
            </w:r>
          </w:p>
        </w:tc>
        <w:tc>
          <w:tcPr>
            <w:tcW w:w="6904" w:type="dxa"/>
            <w:tcBorders>
              <w:top w:val="single" w:sz="4" w:space="0" w:color="auto"/>
              <w:left w:val="single" w:sz="4" w:space="0" w:color="auto"/>
              <w:bottom w:val="single" w:sz="4" w:space="0" w:color="auto"/>
              <w:right w:val="single" w:sz="4" w:space="0" w:color="auto"/>
            </w:tcBorders>
          </w:tcPr>
          <w:p w14:paraId="139CDBD8" w14:textId="77777777" w:rsidR="00D470CE" w:rsidRPr="00A96D59" w:rsidRDefault="00D470CE" w:rsidP="00EA64A8">
            <w:pPr>
              <w:pStyle w:val="Tabletextbold1"/>
              <w:rPr>
                <w:rFonts w:asciiTheme="minorHAnsi" w:hAnsiTheme="minorHAnsi" w:cstheme="minorHAnsi"/>
              </w:rPr>
            </w:pPr>
            <w:r w:rsidRPr="00A96D59">
              <w:rPr>
                <w:rFonts w:asciiTheme="minorHAnsi" w:hAnsiTheme="minorHAnsi" w:cstheme="minorHAnsi"/>
              </w:rPr>
              <w:t>Number of standard units to meet course requirements</w:t>
            </w:r>
          </w:p>
        </w:tc>
      </w:tr>
      <w:tr w:rsidR="00D470CE" w:rsidRPr="00A96D59" w14:paraId="6BE61C0C" w14:textId="77777777" w:rsidTr="00DB7D65">
        <w:tc>
          <w:tcPr>
            <w:tcW w:w="2168" w:type="dxa"/>
            <w:tcBorders>
              <w:top w:val="single" w:sz="4" w:space="0" w:color="auto"/>
              <w:left w:val="single" w:sz="4" w:space="0" w:color="auto"/>
              <w:bottom w:val="single" w:sz="4" w:space="0" w:color="auto"/>
              <w:right w:val="single" w:sz="4" w:space="0" w:color="auto"/>
            </w:tcBorders>
          </w:tcPr>
          <w:p w14:paraId="42CDC285" w14:textId="77777777" w:rsidR="00D470CE" w:rsidRPr="00A96D59" w:rsidRDefault="00D470CE" w:rsidP="00EA64A8">
            <w:pPr>
              <w:pStyle w:val="TableText"/>
              <w:rPr>
                <w:rFonts w:asciiTheme="minorHAnsi" w:hAnsiTheme="minorHAnsi" w:cstheme="minorHAnsi"/>
              </w:rPr>
            </w:pPr>
            <w:r w:rsidRPr="00A96D59">
              <w:rPr>
                <w:rFonts w:asciiTheme="minorHAnsi" w:hAnsiTheme="minorHAnsi" w:cstheme="minorHAnsi"/>
              </w:rPr>
              <w:t>Minor</w:t>
            </w:r>
          </w:p>
        </w:tc>
        <w:tc>
          <w:tcPr>
            <w:tcW w:w="6904" w:type="dxa"/>
            <w:tcBorders>
              <w:top w:val="single" w:sz="4" w:space="0" w:color="auto"/>
              <w:left w:val="single" w:sz="4" w:space="0" w:color="auto"/>
              <w:bottom w:val="single" w:sz="4" w:space="0" w:color="auto"/>
              <w:right w:val="single" w:sz="4" w:space="0" w:color="auto"/>
            </w:tcBorders>
          </w:tcPr>
          <w:p w14:paraId="6AAC37D0" w14:textId="77777777" w:rsidR="00D470CE" w:rsidRPr="00A96D59" w:rsidRDefault="00D470CE" w:rsidP="00EA64A8">
            <w:pPr>
              <w:pStyle w:val="TableText"/>
              <w:rPr>
                <w:rFonts w:asciiTheme="minorHAnsi" w:hAnsiTheme="minorHAnsi" w:cstheme="minorHAnsi"/>
              </w:rPr>
            </w:pPr>
            <w:r w:rsidRPr="00A96D59">
              <w:rPr>
                <w:rFonts w:asciiTheme="minorHAnsi" w:hAnsiTheme="minorHAnsi" w:cstheme="minorHAnsi"/>
              </w:rPr>
              <w:t>Minimum of 2 units</w:t>
            </w:r>
          </w:p>
        </w:tc>
      </w:tr>
      <w:tr w:rsidR="00D470CE" w:rsidRPr="00A96D59" w14:paraId="0BE33062" w14:textId="77777777" w:rsidTr="00DB7D65">
        <w:tc>
          <w:tcPr>
            <w:tcW w:w="2168" w:type="dxa"/>
            <w:tcBorders>
              <w:top w:val="single" w:sz="4" w:space="0" w:color="auto"/>
              <w:left w:val="single" w:sz="4" w:space="0" w:color="auto"/>
              <w:bottom w:val="single" w:sz="4" w:space="0" w:color="auto"/>
              <w:right w:val="single" w:sz="4" w:space="0" w:color="auto"/>
            </w:tcBorders>
          </w:tcPr>
          <w:p w14:paraId="75CEF15E" w14:textId="77777777" w:rsidR="00D470CE" w:rsidRPr="00A96D59" w:rsidRDefault="00D470CE" w:rsidP="00EA64A8">
            <w:pPr>
              <w:pStyle w:val="TableText"/>
              <w:rPr>
                <w:rFonts w:asciiTheme="minorHAnsi" w:hAnsiTheme="minorHAnsi" w:cstheme="minorHAnsi"/>
              </w:rPr>
            </w:pPr>
            <w:r w:rsidRPr="00A96D59">
              <w:rPr>
                <w:rFonts w:asciiTheme="minorHAnsi" w:hAnsiTheme="minorHAnsi" w:cstheme="minorHAnsi"/>
              </w:rPr>
              <w:t>Major</w:t>
            </w:r>
          </w:p>
        </w:tc>
        <w:tc>
          <w:tcPr>
            <w:tcW w:w="6904" w:type="dxa"/>
            <w:tcBorders>
              <w:top w:val="single" w:sz="4" w:space="0" w:color="auto"/>
              <w:left w:val="single" w:sz="4" w:space="0" w:color="auto"/>
              <w:bottom w:val="single" w:sz="4" w:space="0" w:color="auto"/>
              <w:right w:val="single" w:sz="4" w:space="0" w:color="auto"/>
            </w:tcBorders>
          </w:tcPr>
          <w:p w14:paraId="1F0E8A7A" w14:textId="77777777" w:rsidR="00D470CE" w:rsidRPr="00A96D59" w:rsidRDefault="00D470CE" w:rsidP="00EA64A8">
            <w:pPr>
              <w:pStyle w:val="TableText"/>
              <w:rPr>
                <w:rFonts w:asciiTheme="minorHAnsi" w:hAnsiTheme="minorHAnsi" w:cstheme="minorHAnsi"/>
              </w:rPr>
            </w:pPr>
            <w:r w:rsidRPr="00A96D59">
              <w:rPr>
                <w:rFonts w:asciiTheme="minorHAnsi" w:hAnsiTheme="minorHAnsi" w:cstheme="minorHAnsi"/>
              </w:rPr>
              <w:t>Minimum of 3.5 units</w:t>
            </w:r>
          </w:p>
        </w:tc>
      </w:tr>
    </w:tbl>
    <w:p w14:paraId="25C3CCB6" w14:textId="77777777" w:rsidR="00D470CE" w:rsidRPr="00A96D59" w:rsidRDefault="00D470CE" w:rsidP="00D470CE">
      <w:pPr>
        <w:rPr>
          <w:rFonts w:asciiTheme="minorHAnsi" w:hAnsiTheme="minorHAnsi" w:cstheme="minorHAnsi"/>
        </w:rPr>
      </w:pPr>
      <w:bookmarkStart w:id="73" w:name="_Toc94940292"/>
      <w:bookmarkStart w:id="74" w:name="_Toc94943958"/>
      <w:bookmarkStart w:id="75" w:name="_Toc95028630"/>
      <w:bookmarkStart w:id="76" w:name="_Toc95099804"/>
      <w:r w:rsidRPr="00A96D59">
        <w:rPr>
          <w:rFonts w:asciiTheme="minorHAnsi" w:hAnsiTheme="minorHAnsi" w:cstheme="minorHAnsi"/>
        </w:rPr>
        <w:t>Units in this course can be delivered in any order.</w:t>
      </w:r>
    </w:p>
    <w:p w14:paraId="639122EE" w14:textId="49C44DE5" w:rsidR="00D470CE" w:rsidRPr="00A96D59" w:rsidRDefault="00D470CE" w:rsidP="00D470CE">
      <w:pPr>
        <w:pStyle w:val="Heading3"/>
        <w:rPr>
          <w:rFonts w:asciiTheme="minorHAnsi" w:hAnsiTheme="minorHAnsi" w:cstheme="minorHAnsi"/>
        </w:rPr>
      </w:pPr>
      <w:r w:rsidRPr="00A96D59">
        <w:rPr>
          <w:rFonts w:asciiTheme="minorHAnsi" w:hAnsiTheme="minorHAnsi" w:cstheme="minorHAnsi"/>
        </w:rPr>
        <w:t>Prerequisites for the course or units within the cours</w:t>
      </w:r>
      <w:bookmarkEnd w:id="73"/>
      <w:bookmarkEnd w:id="74"/>
      <w:bookmarkEnd w:id="75"/>
      <w:bookmarkEnd w:id="76"/>
      <w:r w:rsidRPr="00A96D59">
        <w:rPr>
          <w:rFonts w:asciiTheme="minorHAnsi" w:hAnsiTheme="minorHAnsi" w:cstheme="minorHAnsi"/>
        </w:rPr>
        <w:t>e</w:t>
      </w:r>
    </w:p>
    <w:p w14:paraId="51F5E2DF" w14:textId="76009EDD" w:rsidR="00456D87" w:rsidRPr="00A96D59" w:rsidRDefault="00456D87" w:rsidP="008607EF">
      <w:pPr>
        <w:rPr>
          <w:rFonts w:asciiTheme="minorHAnsi" w:hAnsiTheme="minorHAnsi" w:cstheme="minorHAnsi"/>
        </w:rPr>
      </w:pPr>
      <w:r w:rsidRPr="00A96D59">
        <w:rPr>
          <w:rFonts w:asciiTheme="minorHAnsi" w:hAnsiTheme="minorHAnsi" w:cstheme="minorHAnsi"/>
        </w:rPr>
        <w:t xml:space="preserve">There are no </w:t>
      </w:r>
      <w:r w:rsidR="009E5FE8" w:rsidRPr="00A96D59">
        <w:rPr>
          <w:rFonts w:asciiTheme="minorHAnsi" w:hAnsiTheme="minorHAnsi" w:cstheme="minorHAnsi"/>
        </w:rPr>
        <w:t>prerequisites</w:t>
      </w:r>
      <w:r w:rsidRPr="00A96D59">
        <w:rPr>
          <w:rFonts w:asciiTheme="minorHAnsi" w:hAnsiTheme="minorHAnsi" w:cstheme="minorHAnsi"/>
        </w:rPr>
        <w:t xml:space="preserve"> for this course.</w:t>
      </w:r>
    </w:p>
    <w:p w14:paraId="610D59C1" w14:textId="77777777" w:rsidR="00D470CE" w:rsidRPr="00A96D59" w:rsidRDefault="00D470CE" w:rsidP="00D470CE">
      <w:pPr>
        <w:pStyle w:val="Heading2"/>
        <w:rPr>
          <w:rFonts w:asciiTheme="minorHAnsi" w:hAnsiTheme="minorHAnsi" w:cstheme="minorHAnsi"/>
        </w:rPr>
      </w:pPr>
      <w:r w:rsidRPr="00A96D59">
        <w:rPr>
          <w:rFonts w:asciiTheme="minorHAnsi" w:hAnsiTheme="minorHAnsi" w:cstheme="minorHAnsi"/>
        </w:rPr>
        <w:t>Duplication of Content Rules</w:t>
      </w:r>
    </w:p>
    <w:p w14:paraId="58392BA9"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244CD77A" w14:textId="77777777" w:rsidR="00D470CE" w:rsidRPr="00A96D59" w:rsidRDefault="00D470CE" w:rsidP="00D470CE">
      <w:pPr>
        <w:pStyle w:val="Heading2"/>
        <w:rPr>
          <w:rFonts w:asciiTheme="minorHAnsi" w:hAnsiTheme="minorHAnsi" w:cstheme="minorHAnsi"/>
        </w:rPr>
      </w:pPr>
      <w:bookmarkStart w:id="77" w:name="_Toc525640291"/>
      <w:r w:rsidRPr="00A96D59">
        <w:rPr>
          <w:rFonts w:asciiTheme="minorHAnsi" w:hAnsiTheme="minorHAnsi" w:cstheme="minorHAnsi"/>
        </w:rPr>
        <w:t>Guidelines for Delivery</w:t>
      </w:r>
      <w:bookmarkEnd w:id="77"/>
    </w:p>
    <w:p w14:paraId="32F31812" w14:textId="77777777" w:rsidR="00D470CE" w:rsidRPr="00A96D59" w:rsidRDefault="00D470CE" w:rsidP="00D470CE">
      <w:pPr>
        <w:pStyle w:val="Heading3"/>
        <w:rPr>
          <w:rFonts w:asciiTheme="minorHAnsi" w:hAnsiTheme="minorHAnsi" w:cstheme="minorHAnsi"/>
        </w:rPr>
      </w:pPr>
      <w:r w:rsidRPr="00A96D59">
        <w:rPr>
          <w:rFonts w:asciiTheme="minorHAnsi" w:hAnsiTheme="minorHAnsi" w:cstheme="minorHAnsi"/>
        </w:rPr>
        <w:t>Program of Learning</w:t>
      </w:r>
    </w:p>
    <w:p w14:paraId="32EF3F95" w14:textId="336F9BD1" w:rsidR="00D470CE" w:rsidRPr="00A96D59" w:rsidRDefault="00D470CE" w:rsidP="00D470CE">
      <w:pPr>
        <w:rPr>
          <w:rFonts w:asciiTheme="minorHAnsi" w:hAnsiTheme="minorHAnsi" w:cstheme="minorHAnsi"/>
        </w:rPr>
      </w:pPr>
      <w:r w:rsidRPr="00A96D59">
        <w:rPr>
          <w:rFonts w:asciiTheme="minorHAnsi" w:hAnsiTheme="minorHAnsi" w:cstheme="minorHAnsi"/>
        </w:rPr>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3C5A4B" w:rsidRPr="00A96D59">
        <w:rPr>
          <w:rFonts w:asciiTheme="minorHAnsi" w:hAnsiTheme="minorHAnsi" w:cstheme="minorHAnsi"/>
        </w:rPr>
        <w:t>,</w:t>
      </w:r>
      <w:r w:rsidRPr="00A96D59">
        <w:rPr>
          <w:rFonts w:asciiTheme="minorHAnsi" w:hAnsiTheme="minorHAnsi" w:cstheme="minorHAnsi"/>
        </w:rPr>
        <w:t xml:space="preserve"> and layout of a program of learning are a college decision.</w:t>
      </w:r>
    </w:p>
    <w:p w14:paraId="1F671730" w14:textId="5BB97D16" w:rsidR="00D470CE" w:rsidRPr="00A96D59" w:rsidRDefault="00D470CE" w:rsidP="00D470CE">
      <w:pPr>
        <w:rPr>
          <w:rFonts w:asciiTheme="minorHAnsi" w:hAnsiTheme="minorHAnsi" w:cstheme="minorHAnsi"/>
        </w:rPr>
      </w:pPr>
      <w:r w:rsidRPr="00A96D59">
        <w:rPr>
          <w:rFonts w:asciiTheme="minorHAnsi" w:hAnsiTheme="minorHAnsi" w:cstheme="minorHAnsi"/>
        </w:rPr>
        <w:t>The program of learning must be documented to show the planned learning activities and experiences that meet the needs of particular groups of students, taking into account their interests, prior knowledge, abilities</w:t>
      </w:r>
      <w:r w:rsidR="003C5A4B" w:rsidRPr="00A96D59">
        <w:rPr>
          <w:rFonts w:asciiTheme="minorHAnsi" w:hAnsiTheme="minorHAnsi" w:cstheme="minorHAnsi"/>
        </w:rPr>
        <w:t>,</w:t>
      </w:r>
      <w:r w:rsidRPr="00A96D59">
        <w:rPr>
          <w:rFonts w:asciiTheme="minorHAnsi" w:hAnsiTheme="minorHAnsi" w:cstheme="minorHAnsi"/>
        </w:rPr>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57244C84" w14:textId="77777777" w:rsidR="00D470CE" w:rsidRPr="00A96D59" w:rsidRDefault="00D470CE" w:rsidP="00D470CE">
      <w:pPr>
        <w:pStyle w:val="Heading3"/>
        <w:rPr>
          <w:rFonts w:asciiTheme="minorHAnsi" w:hAnsiTheme="minorHAnsi" w:cstheme="minorHAnsi"/>
        </w:rPr>
      </w:pPr>
      <w:r w:rsidRPr="00A96D59">
        <w:rPr>
          <w:rFonts w:asciiTheme="minorHAnsi" w:hAnsiTheme="minorHAnsi" w:cstheme="minorHAnsi"/>
        </w:rPr>
        <w:t>Content Descriptions</w:t>
      </w:r>
    </w:p>
    <w:p w14:paraId="750E3CF9" w14:textId="77777777" w:rsidR="00D57E12" w:rsidRPr="00A96D59" w:rsidRDefault="00D470CE" w:rsidP="00D57E12">
      <w:pPr>
        <w:rPr>
          <w:rFonts w:asciiTheme="minorHAnsi" w:hAnsiTheme="minorHAnsi" w:cstheme="minorHAnsi"/>
        </w:rPr>
      </w:pPr>
      <w:r w:rsidRPr="00A96D59">
        <w:rPr>
          <w:rFonts w:asciiTheme="minorHAnsi" w:hAnsiTheme="minorHAnsi" w:cstheme="minorHAnsi"/>
        </w:rPr>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3C72C4CB" w14:textId="3E4602A9" w:rsidR="00D470CE" w:rsidRPr="00A96D59" w:rsidRDefault="00D470CE" w:rsidP="00D57E12">
      <w:pPr>
        <w:pStyle w:val="Heading3"/>
        <w:rPr>
          <w:rFonts w:asciiTheme="minorHAnsi" w:hAnsiTheme="minorHAnsi" w:cstheme="minorHAnsi"/>
        </w:rPr>
      </w:pPr>
      <w:r w:rsidRPr="00A96D59">
        <w:rPr>
          <w:rFonts w:asciiTheme="minorHAnsi" w:hAnsiTheme="minorHAnsi" w:cstheme="minorHAnsi"/>
        </w:rPr>
        <w:t>Half standard 0.5 units</w:t>
      </w:r>
    </w:p>
    <w:p w14:paraId="19F47BD6"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26745CF4" w14:textId="43606FDD" w:rsidR="00DB7D65" w:rsidRPr="00A96D59" w:rsidRDefault="00DB7D65">
      <w:pPr>
        <w:spacing w:before="0"/>
        <w:rPr>
          <w:rFonts w:asciiTheme="minorHAnsi" w:hAnsiTheme="minorHAnsi" w:cstheme="minorHAnsi"/>
        </w:rPr>
      </w:pPr>
      <w:r w:rsidRPr="00A96D59">
        <w:rPr>
          <w:rFonts w:asciiTheme="minorHAnsi" w:hAnsiTheme="minorHAnsi" w:cstheme="minorHAnsi"/>
        </w:rPr>
        <w:br w:type="page"/>
      </w:r>
    </w:p>
    <w:p w14:paraId="533F7D49" w14:textId="6FE7B9DC" w:rsidR="00D470CE" w:rsidRPr="00A96D59" w:rsidRDefault="00753BC1" w:rsidP="00D470CE">
      <w:pPr>
        <w:pStyle w:val="Heading2"/>
        <w:rPr>
          <w:rFonts w:asciiTheme="minorHAnsi" w:hAnsiTheme="minorHAnsi" w:cstheme="minorHAnsi"/>
        </w:rPr>
      </w:pPr>
      <w:bookmarkStart w:id="78" w:name="_Toc525640298"/>
      <w:r>
        <w:rPr>
          <w:rFonts w:asciiTheme="minorHAnsi" w:hAnsiTheme="minorHAnsi" w:cstheme="minorHAnsi"/>
        </w:rPr>
        <w:lastRenderedPageBreak/>
        <w:t xml:space="preserve">System </w:t>
      </w:r>
      <w:r w:rsidR="00D470CE" w:rsidRPr="00A96D59">
        <w:rPr>
          <w:rFonts w:asciiTheme="minorHAnsi" w:hAnsiTheme="minorHAnsi" w:cstheme="minorHAnsi"/>
        </w:rPr>
        <w:t>Moderation</w:t>
      </w:r>
      <w:bookmarkEnd w:id="78"/>
    </w:p>
    <w:p w14:paraId="279A9948" w14:textId="77777777" w:rsidR="00753BC1" w:rsidRDefault="00753BC1" w:rsidP="00753BC1">
      <w:pPr>
        <w:rPr>
          <w:rFonts w:cs="Calibri"/>
        </w:rPr>
      </w:pPr>
      <w:bookmarkStart w:id="79" w:name="_Hlk59009368"/>
      <w:r>
        <w:rPr>
          <w:rFonts w:cs="Calibri"/>
        </w:rPr>
        <w:t xml:space="preserve">System moderation begins in schools whereby teachers cooperate to develop assessment, and grade and score student assessment according to the relevant curriculum. </w:t>
      </w:r>
    </w:p>
    <w:p w14:paraId="70F733E6" w14:textId="77777777" w:rsidR="00753BC1" w:rsidRDefault="00753BC1" w:rsidP="00753BC1">
      <w:pPr>
        <w:rPr>
          <w:rFonts w:cstheme="minorBidi"/>
          <w:b/>
          <w:bCs/>
        </w:rPr>
      </w:pPr>
    </w:p>
    <w:p w14:paraId="568EE91A" w14:textId="77777777" w:rsidR="00753BC1" w:rsidRDefault="00753BC1" w:rsidP="00753BC1">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43916FAC" w14:textId="77777777" w:rsidR="00753BC1" w:rsidRDefault="00753BC1" w:rsidP="00753BC1">
      <w:pPr>
        <w:rPr>
          <w:rFonts w:cs="Calibri"/>
        </w:rPr>
      </w:pPr>
    </w:p>
    <w:p w14:paraId="3D760289" w14:textId="77777777" w:rsidR="00753BC1" w:rsidRDefault="00753BC1" w:rsidP="00753BC1">
      <w:pPr>
        <w:rPr>
          <w:rFonts w:cs="Calibri"/>
        </w:rPr>
      </w:pPr>
      <w:r>
        <w:rPr>
          <w:rFonts w:cs="Calibri"/>
        </w:rPr>
        <w:t>System Moderation:</w:t>
      </w:r>
    </w:p>
    <w:p w14:paraId="734C0E91" w14:textId="77777777" w:rsidR="00753BC1" w:rsidRDefault="00753BC1" w:rsidP="00753BC1">
      <w:pPr>
        <w:pStyle w:val="ListBullets"/>
        <w:numPr>
          <w:ilvl w:val="0"/>
          <w:numId w:val="45"/>
        </w:numPr>
        <w:spacing w:before="0"/>
        <w:ind w:left="851" w:hanging="567"/>
        <w:rPr>
          <w:rFonts w:cs="Calibri"/>
        </w:rPr>
      </w:pPr>
      <w:r>
        <w:t>provides comparability of school-based assessment</w:t>
      </w:r>
    </w:p>
    <w:p w14:paraId="47D7D7D9" w14:textId="77777777" w:rsidR="00753BC1" w:rsidRDefault="00753BC1" w:rsidP="00753BC1">
      <w:pPr>
        <w:pStyle w:val="ListBullets"/>
        <w:numPr>
          <w:ilvl w:val="0"/>
          <w:numId w:val="45"/>
        </w:numPr>
        <w:spacing w:before="0"/>
        <w:ind w:left="851" w:hanging="567"/>
      </w:pPr>
      <w:r>
        <w:t>forms the basis for valid and reliable assessment in senior secondary schools</w:t>
      </w:r>
    </w:p>
    <w:p w14:paraId="3E806D62" w14:textId="77777777" w:rsidR="00753BC1" w:rsidRDefault="00753BC1" w:rsidP="00753BC1">
      <w:pPr>
        <w:pStyle w:val="ListBullets"/>
        <w:numPr>
          <w:ilvl w:val="0"/>
          <w:numId w:val="45"/>
        </w:numPr>
        <w:spacing w:before="0"/>
        <w:ind w:left="851" w:hanging="567"/>
      </w:pPr>
      <w:r>
        <w:t>involves the ACT Board of Senior Secondary Studies (BSSS) and schools in cooperation and partnership</w:t>
      </w:r>
    </w:p>
    <w:p w14:paraId="5FF1225D" w14:textId="77777777" w:rsidR="00753BC1" w:rsidRDefault="00753BC1" w:rsidP="00753BC1">
      <w:pPr>
        <w:pStyle w:val="ListBullets"/>
        <w:numPr>
          <w:ilvl w:val="0"/>
          <w:numId w:val="45"/>
        </w:numPr>
        <w:spacing w:before="0"/>
        <w:ind w:left="851" w:hanging="567"/>
      </w:pPr>
      <w:r>
        <w:t>maintains the integrity of the ACT Senior Secondary Certificate.</w:t>
      </w:r>
    </w:p>
    <w:p w14:paraId="40C03ADA" w14:textId="77777777" w:rsidR="00753BC1" w:rsidRDefault="00753BC1" w:rsidP="00753BC1"/>
    <w:p w14:paraId="299E9AB5" w14:textId="77777777" w:rsidR="00753BC1" w:rsidRDefault="00753BC1" w:rsidP="00753BC1">
      <w:pPr>
        <w:pStyle w:val="Heading3"/>
        <w:spacing w:before="0"/>
        <w:rPr>
          <w:sz w:val="22"/>
        </w:rPr>
      </w:pPr>
      <w:r>
        <w:rPr>
          <w:sz w:val="22"/>
        </w:rPr>
        <w:t>The Moderation Model</w:t>
      </w:r>
    </w:p>
    <w:p w14:paraId="44A1DF9B" w14:textId="77777777" w:rsidR="00753BC1" w:rsidRDefault="00753BC1" w:rsidP="00753BC1">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110C0C96" w14:textId="77777777" w:rsidR="00753BC1" w:rsidRDefault="00753BC1" w:rsidP="00753BC1">
      <w:pPr>
        <w:rPr>
          <w:rFonts w:cs="Calibri"/>
        </w:rPr>
      </w:pPr>
    </w:p>
    <w:p w14:paraId="164B90B7" w14:textId="77777777" w:rsidR="00753BC1" w:rsidRDefault="00753BC1" w:rsidP="00753BC1">
      <w:pPr>
        <w:pStyle w:val="Heading3"/>
        <w:spacing w:before="0"/>
        <w:rPr>
          <w:sz w:val="22"/>
        </w:rPr>
      </w:pPr>
      <w:r>
        <w:rPr>
          <w:sz w:val="22"/>
        </w:rPr>
        <w:t>Moderation by Structured, Consensus-based Peer Moderation</w:t>
      </w:r>
    </w:p>
    <w:p w14:paraId="6BFB7520" w14:textId="77777777" w:rsidR="00753BC1" w:rsidRDefault="00753BC1" w:rsidP="00753BC1">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8C932C1" w14:textId="77777777" w:rsidR="00753BC1" w:rsidRDefault="00753BC1" w:rsidP="00753BC1">
      <w:pPr>
        <w:rPr>
          <w:rFonts w:cs="Calibri"/>
        </w:rPr>
      </w:pPr>
    </w:p>
    <w:p w14:paraId="49ACDFC4" w14:textId="77777777" w:rsidR="00753BC1" w:rsidRDefault="00753BC1" w:rsidP="00753BC1">
      <w:pPr>
        <w:pStyle w:val="Heading3"/>
        <w:spacing w:before="0"/>
        <w:rPr>
          <w:sz w:val="22"/>
        </w:rPr>
      </w:pPr>
      <w:r>
        <w:rPr>
          <w:sz w:val="22"/>
        </w:rPr>
        <w:t>Preparation for Structured, Consensus-based Peer Review</w:t>
      </w:r>
    </w:p>
    <w:p w14:paraId="08115140" w14:textId="77777777" w:rsidR="00753BC1" w:rsidRDefault="00753BC1" w:rsidP="00753BC1">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B66BF12" w14:textId="77777777" w:rsidR="00753BC1" w:rsidRDefault="00753BC1" w:rsidP="00753BC1"/>
    <w:p w14:paraId="4FBCDF91" w14:textId="77777777" w:rsidR="00753BC1" w:rsidRDefault="00753BC1" w:rsidP="00753BC1">
      <w:pPr>
        <w:rPr>
          <w:b/>
          <w:bCs/>
        </w:rPr>
      </w:pPr>
      <w:r>
        <w:rPr>
          <w:b/>
          <w:bCs/>
        </w:rPr>
        <w:t>Feedback from System Moderation</w:t>
      </w:r>
    </w:p>
    <w:p w14:paraId="1BD9A933" w14:textId="77777777" w:rsidR="00753BC1" w:rsidRDefault="00753BC1" w:rsidP="00753BC1">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344F91B0" w14:textId="4635BF79" w:rsidR="00D57E12" w:rsidRPr="00A96D59" w:rsidRDefault="00D57E12" w:rsidP="00D57E12">
      <w:pPr>
        <w:spacing w:before="0"/>
        <w:rPr>
          <w:rFonts w:asciiTheme="minorHAnsi" w:hAnsiTheme="minorHAnsi" w:cstheme="minorHAnsi"/>
        </w:rPr>
      </w:pPr>
      <w:r w:rsidRPr="00A96D59">
        <w:rPr>
          <w:rFonts w:asciiTheme="minorHAnsi" w:hAnsiTheme="minorHAnsi" w:cstheme="minorHAnsi"/>
        </w:rPr>
        <w:br w:type="page"/>
      </w:r>
    </w:p>
    <w:p w14:paraId="53A714D5" w14:textId="77777777" w:rsidR="009F5573" w:rsidRPr="00A96D59" w:rsidRDefault="009F5573" w:rsidP="00387A28">
      <w:pPr>
        <w:pStyle w:val="Heading1"/>
        <w:spacing w:before="120" w:after="240"/>
        <w:rPr>
          <w:rFonts w:asciiTheme="minorHAnsi" w:hAnsiTheme="minorHAnsi" w:cstheme="minorHAnsi"/>
        </w:rPr>
      </w:pPr>
      <w:bookmarkStart w:id="80" w:name="_Toc59544629"/>
      <w:bookmarkEnd w:id="79"/>
      <w:r w:rsidRPr="00A96D59">
        <w:rPr>
          <w:rFonts w:asciiTheme="minorHAnsi" w:hAnsiTheme="minorHAnsi" w:cstheme="minorHAnsi"/>
        </w:rPr>
        <w:lastRenderedPageBreak/>
        <w:t>Appendix B – Course Developers</w:t>
      </w:r>
      <w:bookmarkEnd w:id="8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9F5573" w:rsidRPr="00A96D59" w14:paraId="5958ADCE" w14:textId="77777777" w:rsidTr="00DB7D65">
        <w:tc>
          <w:tcPr>
            <w:tcW w:w="4514" w:type="dxa"/>
          </w:tcPr>
          <w:bookmarkEnd w:id="68"/>
          <w:p w14:paraId="166C39C8" w14:textId="77777777" w:rsidR="009F5573" w:rsidRPr="00A96D59" w:rsidRDefault="009F5573" w:rsidP="00D470CE">
            <w:pPr>
              <w:pStyle w:val="TabletextBold0"/>
              <w:rPr>
                <w:rFonts w:asciiTheme="minorHAnsi" w:hAnsiTheme="minorHAnsi" w:cstheme="minorHAnsi"/>
              </w:rPr>
            </w:pPr>
            <w:r w:rsidRPr="00A96D59">
              <w:rPr>
                <w:rFonts w:asciiTheme="minorHAnsi" w:hAnsiTheme="minorHAnsi" w:cstheme="minorHAnsi"/>
              </w:rPr>
              <w:t>Name</w:t>
            </w:r>
          </w:p>
        </w:tc>
        <w:tc>
          <w:tcPr>
            <w:tcW w:w="4558" w:type="dxa"/>
          </w:tcPr>
          <w:p w14:paraId="50F16FBE" w14:textId="77777777" w:rsidR="009F5573" w:rsidRPr="00A96D59" w:rsidRDefault="009F5573" w:rsidP="00D470CE">
            <w:pPr>
              <w:pStyle w:val="TabletextBold0"/>
              <w:rPr>
                <w:rFonts w:asciiTheme="minorHAnsi" w:hAnsiTheme="minorHAnsi" w:cstheme="minorHAnsi"/>
              </w:rPr>
            </w:pPr>
            <w:r w:rsidRPr="00A96D59">
              <w:rPr>
                <w:rFonts w:asciiTheme="minorHAnsi" w:hAnsiTheme="minorHAnsi" w:cstheme="minorHAnsi"/>
              </w:rPr>
              <w:t>College</w:t>
            </w:r>
          </w:p>
        </w:tc>
      </w:tr>
      <w:tr w:rsidR="009F5573" w:rsidRPr="00A96D59" w14:paraId="453D5669" w14:textId="77777777" w:rsidTr="00DB7D65">
        <w:tc>
          <w:tcPr>
            <w:tcW w:w="4514" w:type="dxa"/>
          </w:tcPr>
          <w:p w14:paraId="3A109340"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Kate Blattman</w:t>
            </w:r>
          </w:p>
        </w:tc>
        <w:tc>
          <w:tcPr>
            <w:tcW w:w="4558" w:type="dxa"/>
          </w:tcPr>
          <w:p w14:paraId="28EDC8CE"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Hawker College</w:t>
            </w:r>
          </w:p>
        </w:tc>
      </w:tr>
      <w:tr w:rsidR="009F5573" w:rsidRPr="00A96D59" w14:paraId="2AA75B34" w14:textId="77777777" w:rsidTr="00DB7D65">
        <w:tc>
          <w:tcPr>
            <w:tcW w:w="4514" w:type="dxa"/>
          </w:tcPr>
          <w:p w14:paraId="5D28D03C"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Louise Martingale</w:t>
            </w:r>
          </w:p>
        </w:tc>
        <w:tc>
          <w:tcPr>
            <w:tcW w:w="4558" w:type="dxa"/>
          </w:tcPr>
          <w:p w14:paraId="01C982B0"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Merici College</w:t>
            </w:r>
          </w:p>
        </w:tc>
      </w:tr>
      <w:tr w:rsidR="009F5573" w:rsidRPr="00A96D59" w14:paraId="0896AC48" w14:textId="77777777" w:rsidTr="00DB7D65">
        <w:tc>
          <w:tcPr>
            <w:tcW w:w="4514" w:type="dxa"/>
            <w:tcBorders>
              <w:bottom w:val="single" w:sz="4" w:space="0" w:color="auto"/>
            </w:tcBorders>
          </w:tcPr>
          <w:p w14:paraId="71629562"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Anni Medway</w:t>
            </w:r>
          </w:p>
        </w:tc>
        <w:tc>
          <w:tcPr>
            <w:tcW w:w="4558" w:type="dxa"/>
            <w:tcBorders>
              <w:bottom w:val="single" w:sz="4" w:space="0" w:color="auto"/>
            </w:tcBorders>
          </w:tcPr>
          <w:p w14:paraId="6E09C9FC"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Narrabundah College</w:t>
            </w:r>
          </w:p>
        </w:tc>
      </w:tr>
      <w:tr w:rsidR="009F5573" w:rsidRPr="00A96D59" w14:paraId="4D348430" w14:textId="77777777" w:rsidTr="00DB7D65">
        <w:tc>
          <w:tcPr>
            <w:tcW w:w="4514" w:type="dxa"/>
          </w:tcPr>
          <w:p w14:paraId="175BF0A5"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Ann Hamer</w:t>
            </w:r>
          </w:p>
        </w:tc>
        <w:tc>
          <w:tcPr>
            <w:tcW w:w="4558" w:type="dxa"/>
          </w:tcPr>
          <w:p w14:paraId="3D2B9D0B"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St Edmund’s College</w:t>
            </w:r>
          </w:p>
        </w:tc>
      </w:tr>
      <w:tr w:rsidR="009F5573" w:rsidRPr="00A96D59" w14:paraId="6701AB48" w14:textId="77777777" w:rsidTr="00DB7D65">
        <w:tc>
          <w:tcPr>
            <w:tcW w:w="4514" w:type="dxa"/>
          </w:tcPr>
          <w:p w14:paraId="72C0136E"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Sarah Lysewycz</w:t>
            </w:r>
          </w:p>
        </w:tc>
        <w:tc>
          <w:tcPr>
            <w:tcW w:w="4558" w:type="dxa"/>
          </w:tcPr>
          <w:p w14:paraId="4DB655AD" w14:textId="77777777" w:rsidR="009F5573" w:rsidRPr="00A96D59" w:rsidRDefault="009F5573" w:rsidP="00CF4001">
            <w:pPr>
              <w:pStyle w:val="StyleTableText11pt"/>
              <w:rPr>
                <w:rFonts w:asciiTheme="minorHAnsi" w:hAnsiTheme="minorHAnsi" w:cstheme="minorHAnsi"/>
              </w:rPr>
            </w:pPr>
            <w:r w:rsidRPr="00A96D59">
              <w:rPr>
                <w:rFonts w:asciiTheme="minorHAnsi" w:hAnsiTheme="minorHAnsi" w:cstheme="minorHAnsi"/>
              </w:rPr>
              <w:t>Trinity Christian School</w:t>
            </w:r>
          </w:p>
        </w:tc>
      </w:tr>
    </w:tbl>
    <w:p w14:paraId="184BB2EE" w14:textId="2B1C0923" w:rsidR="00DB7D65" w:rsidRPr="00A96D59" w:rsidRDefault="00DB7D65">
      <w:pPr>
        <w:spacing w:before="0"/>
        <w:rPr>
          <w:rFonts w:asciiTheme="minorHAnsi" w:hAnsiTheme="minorHAnsi" w:cstheme="minorHAnsi"/>
        </w:rPr>
      </w:pPr>
      <w:r w:rsidRPr="00A96D59">
        <w:rPr>
          <w:rFonts w:asciiTheme="minorHAnsi" w:hAnsiTheme="minorHAnsi" w:cstheme="minorHAnsi"/>
        </w:rPr>
        <w:br w:type="page"/>
      </w:r>
    </w:p>
    <w:p w14:paraId="6F4E6718" w14:textId="77777777" w:rsidR="00D470CE" w:rsidRPr="00A96D59" w:rsidRDefault="00D470CE" w:rsidP="00D470CE">
      <w:pPr>
        <w:pStyle w:val="Heading1"/>
        <w:rPr>
          <w:rFonts w:asciiTheme="minorHAnsi" w:hAnsiTheme="minorHAnsi" w:cstheme="minorHAnsi"/>
        </w:rPr>
      </w:pPr>
      <w:bookmarkStart w:id="81" w:name="_Toc525640306"/>
      <w:bookmarkStart w:id="82" w:name="_Toc1565918"/>
      <w:bookmarkStart w:id="83" w:name="_Toc59544630"/>
      <w:bookmarkStart w:id="84" w:name="_Hlk1638658"/>
      <w:bookmarkStart w:id="85" w:name="_Hlk1653875"/>
      <w:bookmarkEnd w:id="69"/>
      <w:r w:rsidRPr="00A96D59">
        <w:rPr>
          <w:rFonts w:asciiTheme="minorHAnsi" w:hAnsiTheme="minorHAnsi" w:cstheme="minorHAnsi"/>
        </w:rPr>
        <w:lastRenderedPageBreak/>
        <w:t xml:space="preserve">Appendix </w:t>
      </w:r>
      <w:r w:rsidR="009F5573" w:rsidRPr="00A96D59">
        <w:rPr>
          <w:rFonts w:asciiTheme="minorHAnsi" w:hAnsiTheme="minorHAnsi" w:cstheme="minorHAnsi"/>
        </w:rPr>
        <w:t>C</w:t>
      </w:r>
      <w:r w:rsidRPr="00A96D59">
        <w:rPr>
          <w:rFonts w:asciiTheme="minorHAnsi" w:hAnsiTheme="minorHAnsi" w:cstheme="minorHAnsi"/>
        </w:rPr>
        <w:t xml:space="preserve"> – Common Curriculum Elements</w:t>
      </w:r>
      <w:bookmarkEnd w:id="81"/>
      <w:bookmarkEnd w:id="82"/>
      <w:bookmarkEnd w:id="83"/>
    </w:p>
    <w:p w14:paraId="2DD5FE74"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Common curriculum elements assist in the development of high-quality assessment tasks by encouraging breadth and depth and discrimination in levels of achievement.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D470CE" w:rsidRPr="00A96D59" w14:paraId="5DDCACE9" w14:textId="77777777" w:rsidTr="00E0619A">
        <w:tc>
          <w:tcPr>
            <w:tcW w:w="1725" w:type="dxa"/>
            <w:tcBorders>
              <w:top w:val="single" w:sz="4" w:space="0" w:color="auto"/>
              <w:left w:val="single" w:sz="4" w:space="0" w:color="auto"/>
              <w:bottom w:val="single" w:sz="4" w:space="0" w:color="auto"/>
              <w:right w:val="single" w:sz="4" w:space="0" w:color="auto"/>
            </w:tcBorders>
          </w:tcPr>
          <w:p w14:paraId="058F7000" w14:textId="77777777" w:rsidR="00D470CE" w:rsidRPr="00A96D59" w:rsidRDefault="00D470CE" w:rsidP="00EA64A8">
            <w:pPr>
              <w:pStyle w:val="Tabletextbold1"/>
              <w:rPr>
                <w:rFonts w:asciiTheme="minorHAnsi" w:hAnsiTheme="minorHAnsi" w:cstheme="minorHAnsi"/>
              </w:rPr>
            </w:pPr>
            <w:r w:rsidRPr="00A96D59">
              <w:rPr>
                <w:rFonts w:asciiTheme="minorHAnsi" w:hAnsiTheme="minorHAnsi" w:cstheme="minorHAnsi"/>
              </w:rPr>
              <w:t>Organisers</w:t>
            </w:r>
          </w:p>
        </w:tc>
        <w:tc>
          <w:tcPr>
            <w:tcW w:w="1888" w:type="dxa"/>
            <w:tcBorders>
              <w:top w:val="single" w:sz="4" w:space="0" w:color="auto"/>
              <w:left w:val="single" w:sz="4" w:space="0" w:color="auto"/>
              <w:bottom w:val="single" w:sz="4" w:space="0" w:color="auto"/>
              <w:right w:val="single" w:sz="4" w:space="0" w:color="auto"/>
            </w:tcBorders>
          </w:tcPr>
          <w:p w14:paraId="6AC86AE4" w14:textId="77777777" w:rsidR="00D470CE" w:rsidRPr="00A96D59" w:rsidRDefault="00D470CE" w:rsidP="00EA64A8">
            <w:pPr>
              <w:pStyle w:val="Tabletextbold1"/>
              <w:rPr>
                <w:rFonts w:asciiTheme="minorHAnsi" w:hAnsiTheme="minorHAnsi" w:cstheme="minorHAnsi"/>
              </w:rPr>
            </w:pPr>
            <w:r w:rsidRPr="00A96D59">
              <w:rPr>
                <w:rFonts w:asciiTheme="minorHAnsi" w:hAnsiTheme="minorHAnsi" w:cstheme="minorHAnsi"/>
              </w:rPr>
              <w:t>Elements</w:t>
            </w:r>
          </w:p>
        </w:tc>
        <w:tc>
          <w:tcPr>
            <w:tcW w:w="6026" w:type="dxa"/>
            <w:tcBorders>
              <w:top w:val="single" w:sz="4" w:space="0" w:color="auto"/>
              <w:left w:val="single" w:sz="4" w:space="0" w:color="auto"/>
              <w:bottom w:val="single" w:sz="4" w:space="0" w:color="auto"/>
              <w:right w:val="single" w:sz="4" w:space="0" w:color="auto"/>
            </w:tcBorders>
          </w:tcPr>
          <w:p w14:paraId="25B9A431" w14:textId="77777777" w:rsidR="00D470CE" w:rsidRPr="00A96D59" w:rsidRDefault="00D470CE" w:rsidP="00EA64A8">
            <w:pPr>
              <w:pStyle w:val="Tabletextbold1"/>
              <w:rPr>
                <w:rFonts w:asciiTheme="minorHAnsi" w:hAnsiTheme="minorHAnsi" w:cstheme="minorHAnsi"/>
              </w:rPr>
            </w:pPr>
            <w:r w:rsidRPr="00A96D59">
              <w:rPr>
                <w:rFonts w:asciiTheme="minorHAnsi" w:hAnsiTheme="minorHAnsi" w:cstheme="minorHAnsi"/>
              </w:rPr>
              <w:t>Examples</w:t>
            </w:r>
          </w:p>
        </w:tc>
      </w:tr>
      <w:tr w:rsidR="00D470CE" w:rsidRPr="00A96D59" w14:paraId="7043E5B0" w14:textId="77777777" w:rsidTr="00E0619A">
        <w:trPr>
          <w:trHeight w:val="237"/>
        </w:trPr>
        <w:tc>
          <w:tcPr>
            <w:tcW w:w="1725" w:type="dxa"/>
            <w:vMerge w:val="restart"/>
            <w:tcBorders>
              <w:top w:val="single" w:sz="4" w:space="0" w:color="auto"/>
              <w:left w:val="single" w:sz="4" w:space="0" w:color="auto"/>
              <w:bottom w:val="single" w:sz="4" w:space="0" w:color="auto"/>
              <w:right w:val="single" w:sz="4" w:space="0" w:color="auto"/>
            </w:tcBorders>
          </w:tcPr>
          <w:p w14:paraId="75E260ED" w14:textId="4793E893"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create, compose</w:t>
            </w:r>
            <w:r w:rsidR="00DB7D65" w:rsidRPr="00A96D59">
              <w:rPr>
                <w:rFonts w:asciiTheme="minorHAnsi" w:hAnsiTheme="minorHAnsi" w:cstheme="minorHAnsi"/>
                <w:sz w:val="20"/>
              </w:rPr>
              <w:t>,</w:t>
            </w:r>
            <w:r w:rsidRPr="00A96D59">
              <w:rPr>
                <w:rFonts w:asciiTheme="minorHAnsi" w:hAnsiTheme="minorHAnsi" w:cstheme="minorHAnsi"/>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08AD4EB9"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apply</w:t>
            </w:r>
          </w:p>
        </w:tc>
        <w:tc>
          <w:tcPr>
            <w:tcW w:w="6026" w:type="dxa"/>
            <w:tcBorders>
              <w:top w:val="single" w:sz="4" w:space="0" w:color="auto"/>
              <w:left w:val="single" w:sz="4" w:space="0" w:color="auto"/>
              <w:bottom w:val="single" w:sz="4" w:space="0" w:color="auto"/>
              <w:right w:val="single" w:sz="4" w:space="0" w:color="auto"/>
            </w:tcBorders>
          </w:tcPr>
          <w:p w14:paraId="7BB1D4F6" w14:textId="22267A79"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ideas and procedures in unfamiliar situations, content</w:t>
            </w:r>
            <w:r w:rsidR="00DB7D65" w:rsidRPr="00A96D59">
              <w:rPr>
                <w:rFonts w:asciiTheme="minorHAnsi" w:hAnsiTheme="minorHAnsi" w:cstheme="minorHAnsi"/>
                <w:sz w:val="20"/>
              </w:rPr>
              <w:t>,</w:t>
            </w:r>
            <w:r w:rsidRPr="00A96D59">
              <w:rPr>
                <w:rFonts w:asciiTheme="minorHAnsi" w:hAnsiTheme="minorHAnsi" w:cstheme="minorHAnsi"/>
                <w:sz w:val="20"/>
              </w:rPr>
              <w:t xml:space="preserve"> and processes in non-routine settings</w:t>
            </w:r>
          </w:p>
        </w:tc>
      </w:tr>
      <w:tr w:rsidR="00D470CE" w:rsidRPr="00A96D59" w14:paraId="2431646F"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77CF88BF"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6FBDF24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compose</w:t>
            </w:r>
          </w:p>
        </w:tc>
        <w:tc>
          <w:tcPr>
            <w:tcW w:w="6026" w:type="dxa"/>
            <w:tcBorders>
              <w:top w:val="single" w:sz="4" w:space="0" w:color="auto"/>
              <w:left w:val="single" w:sz="4" w:space="0" w:color="auto"/>
              <w:bottom w:val="single" w:sz="4" w:space="0" w:color="auto"/>
              <w:right w:val="single" w:sz="4" w:space="0" w:color="auto"/>
            </w:tcBorders>
          </w:tcPr>
          <w:p w14:paraId="6505A254" w14:textId="393536DE"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oral, written</w:t>
            </w:r>
            <w:r w:rsidR="00DB7D65" w:rsidRPr="00A96D59">
              <w:rPr>
                <w:rFonts w:asciiTheme="minorHAnsi" w:hAnsiTheme="minorHAnsi" w:cstheme="minorHAnsi"/>
                <w:sz w:val="20"/>
              </w:rPr>
              <w:t>,</w:t>
            </w:r>
            <w:r w:rsidRPr="00A96D59">
              <w:rPr>
                <w:rFonts w:asciiTheme="minorHAnsi" w:hAnsiTheme="minorHAnsi" w:cstheme="minorHAnsi"/>
                <w:sz w:val="20"/>
              </w:rPr>
              <w:t xml:space="preserve"> and multimodal texts, music, visual images, responses to complex topics, new outcomes</w:t>
            </w:r>
          </w:p>
        </w:tc>
      </w:tr>
      <w:tr w:rsidR="00D470CE" w:rsidRPr="00A96D59" w14:paraId="05016468"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15E6A9BA"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4D0A0F4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represent</w:t>
            </w:r>
          </w:p>
        </w:tc>
        <w:tc>
          <w:tcPr>
            <w:tcW w:w="6026" w:type="dxa"/>
            <w:tcBorders>
              <w:top w:val="single" w:sz="4" w:space="0" w:color="auto"/>
              <w:left w:val="single" w:sz="4" w:space="0" w:color="auto"/>
              <w:bottom w:val="single" w:sz="4" w:space="0" w:color="auto"/>
              <w:right w:val="single" w:sz="4" w:space="0" w:color="auto"/>
            </w:tcBorders>
          </w:tcPr>
          <w:p w14:paraId="15F8CDF1" w14:textId="4986C45B"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images, symbols</w:t>
            </w:r>
            <w:r w:rsidR="00DB7D65" w:rsidRPr="00A96D59">
              <w:rPr>
                <w:rFonts w:asciiTheme="minorHAnsi" w:hAnsiTheme="minorHAnsi" w:cstheme="minorHAnsi"/>
                <w:sz w:val="20"/>
              </w:rPr>
              <w:t>,</w:t>
            </w:r>
            <w:r w:rsidRPr="00A96D59">
              <w:rPr>
                <w:rFonts w:asciiTheme="minorHAnsi" w:hAnsiTheme="minorHAnsi" w:cstheme="minorHAnsi"/>
                <w:sz w:val="20"/>
              </w:rPr>
              <w:t xml:space="preserve"> or signs</w:t>
            </w:r>
          </w:p>
        </w:tc>
      </w:tr>
      <w:tr w:rsidR="00D470CE" w:rsidRPr="00A96D59" w14:paraId="44B2B14D"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217592B2"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368970E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create</w:t>
            </w:r>
          </w:p>
        </w:tc>
        <w:tc>
          <w:tcPr>
            <w:tcW w:w="6026" w:type="dxa"/>
            <w:tcBorders>
              <w:top w:val="single" w:sz="4" w:space="0" w:color="auto"/>
              <w:left w:val="single" w:sz="4" w:space="0" w:color="auto"/>
              <w:bottom w:val="single" w:sz="4" w:space="0" w:color="auto"/>
              <w:right w:val="single" w:sz="4" w:space="0" w:color="auto"/>
            </w:tcBorders>
          </w:tcPr>
          <w:p w14:paraId="51BC6D1C" w14:textId="5227AB81"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creative thinking to identify areas for change, growth</w:t>
            </w:r>
            <w:r w:rsidR="00DB7D65" w:rsidRPr="00A96D59">
              <w:rPr>
                <w:rFonts w:asciiTheme="minorHAnsi" w:hAnsiTheme="minorHAnsi" w:cstheme="minorHAnsi"/>
                <w:sz w:val="20"/>
              </w:rPr>
              <w:t>,</w:t>
            </w:r>
            <w:r w:rsidRPr="00A96D59">
              <w:rPr>
                <w:rFonts w:asciiTheme="minorHAnsi" w:hAnsiTheme="minorHAnsi" w:cstheme="minorHAnsi"/>
                <w:sz w:val="20"/>
              </w:rPr>
              <w:t xml:space="preserve"> and innovation, recognise opportunities, experiment to achieve innovative solutions, construct objects, imagine alternatives</w:t>
            </w:r>
          </w:p>
        </w:tc>
      </w:tr>
      <w:tr w:rsidR="00D470CE" w:rsidRPr="00A96D59" w14:paraId="3F7B33AA"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1648A08E"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7B44294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manipulate</w:t>
            </w:r>
          </w:p>
        </w:tc>
        <w:tc>
          <w:tcPr>
            <w:tcW w:w="6026" w:type="dxa"/>
            <w:tcBorders>
              <w:top w:val="single" w:sz="4" w:space="0" w:color="auto"/>
              <w:left w:val="single" w:sz="4" w:space="0" w:color="auto"/>
              <w:bottom w:val="single" w:sz="4" w:space="0" w:color="auto"/>
              <w:right w:val="single" w:sz="4" w:space="0" w:color="auto"/>
            </w:tcBorders>
          </w:tcPr>
          <w:p w14:paraId="00F12DE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images, text, data, points of view</w:t>
            </w:r>
          </w:p>
        </w:tc>
      </w:tr>
      <w:tr w:rsidR="00D470CE" w:rsidRPr="00A96D59" w14:paraId="1C48533F" w14:textId="77777777" w:rsidTr="00E0619A">
        <w:trPr>
          <w:trHeight w:val="255"/>
        </w:trPr>
        <w:tc>
          <w:tcPr>
            <w:tcW w:w="1725" w:type="dxa"/>
            <w:vMerge w:val="restart"/>
            <w:tcBorders>
              <w:top w:val="single" w:sz="4" w:space="0" w:color="auto"/>
              <w:left w:val="single" w:sz="4" w:space="0" w:color="auto"/>
              <w:bottom w:val="single" w:sz="4" w:space="0" w:color="auto"/>
              <w:right w:val="single" w:sz="4" w:space="0" w:color="auto"/>
            </w:tcBorders>
          </w:tcPr>
          <w:p w14:paraId="7479C970" w14:textId="104E2D24"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analyse, synthesise</w:t>
            </w:r>
            <w:r w:rsidR="00DB7D65" w:rsidRPr="00A96D59">
              <w:rPr>
                <w:rFonts w:asciiTheme="minorHAnsi" w:hAnsiTheme="minorHAnsi" w:cstheme="minorHAnsi"/>
                <w:sz w:val="20"/>
              </w:rPr>
              <w:t>,</w:t>
            </w:r>
            <w:r w:rsidRPr="00A96D59">
              <w:rPr>
                <w:rFonts w:asciiTheme="minorHAnsi" w:hAnsiTheme="minorHAnsi" w:cstheme="minorHAnsi"/>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7F31BA5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justify</w:t>
            </w:r>
          </w:p>
        </w:tc>
        <w:tc>
          <w:tcPr>
            <w:tcW w:w="6026" w:type="dxa"/>
            <w:tcBorders>
              <w:top w:val="single" w:sz="4" w:space="0" w:color="auto"/>
              <w:left w:val="single" w:sz="4" w:space="0" w:color="auto"/>
              <w:bottom w:val="single" w:sz="4" w:space="0" w:color="auto"/>
              <w:right w:val="single" w:sz="4" w:space="0" w:color="auto"/>
            </w:tcBorders>
          </w:tcPr>
          <w:p w14:paraId="31C63768"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arguments, points of view, phenomena, choices</w:t>
            </w:r>
          </w:p>
        </w:tc>
      </w:tr>
      <w:tr w:rsidR="00D470CE" w:rsidRPr="00A96D59" w14:paraId="51B2D861"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1DAE4FC9"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433798D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46EEC97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statement/theory that can be tested by data</w:t>
            </w:r>
          </w:p>
        </w:tc>
      </w:tr>
      <w:tr w:rsidR="00D470CE" w:rsidRPr="00A96D59" w14:paraId="729AE97F"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5523E365"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5CD77195"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502D3D7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trends, cause/effect, impact of a decision</w:t>
            </w:r>
          </w:p>
        </w:tc>
      </w:tr>
      <w:tr w:rsidR="00D470CE" w:rsidRPr="00A96D59" w14:paraId="0CD5204C"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3BFC97FC"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645F7948"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predict</w:t>
            </w:r>
          </w:p>
        </w:tc>
        <w:tc>
          <w:tcPr>
            <w:tcW w:w="6026" w:type="dxa"/>
            <w:tcBorders>
              <w:top w:val="single" w:sz="4" w:space="0" w:color="auto"/>
              <w:left w:val="single" w:sz="4" w:space="0" w:color="auto"/>
              <w:bottom w:val="single" w:sz="4" w:space="0" w:color="auto"/>
              <w:right w:val="single" w:sz="4" w:space="0" w:color="auto"/>
            </w:tcBorders>
          </w:tcPr>
          <w:p w14:paraId="3DBCBE1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data, trends, inferences</w:t>
            </w:r>
          </w:p>
        </w:tc>
      </w:tr>
      <w:tr w:rsidR="00D470CE" w:rsidRPr="00A96D59" w14:paraId="3F5E3BC4"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6744AFF7"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511F84F3"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evaluate</w:t>
            </w:r>
          </w:p>
        </w:tc>
        <w:tc>
          <w:tcPr>
            <w:tcW w:w="6026" w:type="dxa"/>
            <w:tcBorders>
              <w:top w:val="single" w:sz="4" w:space="0" w:color="auto"/>
              <w:left w:val="single" w:sz="4" w:space="0" w:color="auto"/>
              <w:bottom w:val="single" w:sz="4" w:space="0" w:color="auto"/>
              <w:right w:val="single" w:sz="4" w:space="0" w:color="auto"/>
            </w:tcBorders>
          </w:tcPr>
          <w:p w14:paraId="413C3F89"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text, images, points of view, solutions, phenomenon, graphics</w:t>
            </w:r>
          </w:p>
        </w:tc>
      </w:tr>
      <w:tr w:rsidR="00D470CE" w:rsidRPr="00A96D59" w14:paraId="3D41D084"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1D27B59B"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176EC843"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test</w:t>
            </w:r>
          </w:p>
        </w:tc>
        <w:tc>
          <w:tcPr>
            <w:tcW w:w="6026" w:type="dxa"/>
            <w:tcBorders>
              <w:top w:val="single" w:sz="4" w:space="0" w:color="auto"/>
              <w:left w:val="single" w:sz="4" w:space="0" w:color="auto"/>
              <w:bottom w:val="single" w:sz="4" w:space="0" w:color="auto"/>
              <w:right w:val="single" w:sz="4" w:space="0" w:color="auto"/>
            </w:tcBorders>
          </w:tcPr>
          <w:p w14:paraId="10057AB9"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validity of assumptions, ideas, procedures, strategies</w:t>
            </w:r>
          </w:p>
        </w:tc>
      </w:tr>
      <w:tr w:rsidR="00D470CE" w:rsidRPr="00A96D59" w14:paraId="55A19E64"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20E93278"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2D41E94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argue</w:t>
            </w:r>
          </w:p>
        </w:tc>
        <w:tc>
          <w:tcPr>
            <w:tcW w:w="6026" w:type="dxa"/>
            <w:tcBorders>
              <w:top w:val="single" w:sz="4" w:space="0" w:color="auto"/>
              <w:left w:val="single" w:sz="4" w:space="0" w:color="auto"/>
              <w:bottom w:val="single" w:sz="4" w:space="0" w:color="auto"/>
              <w:right w:val="single" w:sz="4" w:space="0" w:color="auto"/>
            </w:tcBorders>
          </w:tcPr>
          <w:p w14:paraId="549E3D47" w14:textId="5239B9F2"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trends, cause/effect, strengths</w:t>
            </w:r>
            <w:r w:rsidR="00387A28">
              <w:rPr>
                <w:rFonts w:asciiTheme="minorHAnsi" w:hAnsiTheme="minorHAnsi" w:cstheme="minorHAnsi"/>
                <w:sz w:val="20"/>
              </w:rPr>
              <w:t>,</w:t>
            </w:r>
            <w:r w:rsidRPr="00A96D59">
              <w:rPr>
                <w:rFonts w:asciiTheme="minorHAnsi" w:hAnsiTheme="minorHAnsi" w:cstheme="minorHAnsi"/>
                <w:sz w:val="20"/>
              </w:rPr>
              <w:t xml:space="preserve"> and weaknesses</w:t>
            </w:r>
          </w:p>
        </w:tc>
      </w:tr>
      <w:tr w:rsidR="00D470CE" w:rsidRPr="00A96D59" w14:paraId="0F7BFC5F"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344634C0"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04627C1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reflect</w:t>
            </w:r>
          </w:p>
        </w:tc>
        <w:tc>
          <w:tcPr>
            <w:tcW w:w="6026" w:type="dxa"/>
            <w:tcBorders>
              <w:top w:val="single" w:sz="4" w:space="0" w:color="auto"/>
              <w:left w:val="single" w:sz="4" w:space="0" w:color="auto"/>
              <w:bottom w:val="single" w:sz="4" w:space="0" w:color="auto"/>
              <w:right w:val="single" w:sz="4" w:space="0" w:color="auto"/>
            </w:tcBorders>
          </w:tcPr>
          <w:p w14:paraId="513F967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on strengths and weaknesses</w:t>
            </w:r>
          </w:p>
        </w:tc>
      </w:tr>
      <w:tr w:rsidR="00D470CE" w:rsidRPr="00A96D59" w14:paraId="41B4828C"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228D7146"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273F5D1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4E2892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data and knowledge, points of view from several sources</w:t>
            </w:r>
          </w:p>
        </w:tc>
      </w:tr>
      <w:tr w:rsidR="00D470CE" w:rsidRPr="00A96D59" w14:paraId="6E8CD427"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4501057B"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533C2A9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analyse</w:t>
            </w:r>
          </w:p>
        </w:tc>
        <w:tc>
          <w:tcPr>
            <w:tcW w:w="6026" w:type="dxa"/>
            <w:tcBorders>
              <w:top w:val="single" w:sz="4" w:space="0" w:color="auto"/>
              <w:left w:val="single" w:sz="4" w:space="0" w:color="auto"/>
              <w:bottom w:val="single" w:sz="4" w:space="0" w:color="auto"/>
              <w:right w:val="single" w:sz="4" w:space="0" w:color="auto"/>
            </w:tcBorders>
          </w:tcPr>
          <w:p w14:paraId="463B5DD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text, images, graphs, data, points of view</w:t>
            </w:r>
          </w:p>
        </w:tc>
      </w:tr>
      <w:tr w:rsidR="00D470CE" w:rsidRPr="00A96D59" w14:paraId="4A87898C"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2BB3D973"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2DA9DF3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examine</w:t>
            </w:r>
          </w:p>
        </w:tc>
        <w:tc>
          <w:tcPr>
            <w:tcW w:w="6026" w:type="dxa"/>
            <w:tcBorders>
              <w:top w:val="single" w:sz="4" w:space="0" w:color="auto"/>
              <w:left w:val="single" w:sz="4" w:space="0" w:color="auto"/>
              <w:bottom w:val="single" w:sz="4" w:space="0" w:color="auto"/>
              <w:right w:val="single" w:sz="4" w:space="0" w:color="auto"/>
            </w:tcBorders>
          </w:tcPr>
          <w:p w14:paraId="68E594B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data, visual images, arguments, points of view</w:t>
            </w:r>
          </w:p>
        </w:tc>
      </w:tr>
      <w:tr w:rsidR="00D470CE" w:rsidRPr="00A96D59" w14:paraId="67CF3A32" w14:textId="77777777" w:rsidTr="00E0619A">
        <w:tc>
          <w:tcPr>
            <w:tcW w:w="1725" w:type="dxa"/>
            <w:vMerge/>
            <w:tcBorders>
              <w:top w:val="single" w:sz="4" w:space="0" w:color="auto"/>
              <w:left w:val="single" w:sz="4" w:space="0" w:color="auto"/>
              <w:bottom w:val="single" w:sz="4" w:space="0" w:color="auto"/>
              <w:right w:val="single" w:sz="4" w:space="0" w:color="auto"/>
            </w:tcBorders>
          </w:tcPr>
          <w:p w14:paraId="4CB4A1DD"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48B28B9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04A2778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issues, problems</w:t>
            </w:r>
          </w:p>
        </w:tc>
      </w:tr>
      <w:tr w:rsidR="00D470CE" w:rsidRPr="00A96D59" w14:paraId="5A5BA6B5" w14:textId="77777777" w:rsidTr="00E0619A">
        <w:tc>
          <w:tcPr>
            <w:tcW w:w="1725" w:type="dxa"/>
            <w:vMerge w:val="restart"/>
            <w:tcBorders>
              <w:top w:val="single" w:sz="4" w:space="0" w:color="auto"/>
              <w:left w:val="single" w:sz="4" w:space="0" w:color="auto"/>
              <w:bottom w:val="single" w:sz="4" w:space="0" w:color="auto"/>
              <w:right w:val="single" w:sz="4" w:space="0" w:color="auto"/>
            </w:tcBorders>
          </w:tcPr>
          <w:p w14:paraId="13F8820F" w14:textId="46857C5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organise, sequence</w:t>
            </w:r>
            <w:r w:rsidR="00DB7D65" w:rsidRPr="00A96D59">
              <w:rPr>
                <w:rFonts w:asciiTheme="minorHAnsi" w:hAnsiTheme="minorHAnsi" w:cstheme="minorHAnsi"/>
                <w:sz w:val="20"/>
              </w:rPr>
              <w:t>,</w:t>
            </w:r>
            <w:r w:rsidRPr="00A96D59">
              <w:rPr>
                <w:rFonts w:asciiTheme="minorHAnsi" w:hAnsiTheme="minorHAnsi" w:cstheme="minorHAnsi"/>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3FA2308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sequence</w:t>
            </w:r>
          </w:p>
        </w:tc>
        <w:tc>
          <w:tcPr>
            <w:tcW w:w="6026" w:type="dxa"/>
            <w:tcBorders>
              <w:top w:val="single" w:sz="4" w:space="0" w:color="auto"/>
              <w:left w:val="single" w:sz="4" w:space="0" w:color="auto"/>
              <w:bottom w:val="single" w:sz="4" w:space="0" w:color="auto"/>
              <w:right w:val="single" w:sz="4" w:space="0" w:color="auto"/>
            </w:tcBorders>
          </w:tcPr>
          <w:p w14:paraId="4C2C4B9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text, data, relationships, arguments, patterns</w:t>
            </w:r>
          </w:p>
        </w:tc>
      </w:tr>
      <w:tr w:rsidR="00D470CE" w:rsidRPr="00A96D59" w14:paraId="6E2F02CD"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09174DF7"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5E16B8E5"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visualise</w:t>
            </w:r>
          </w:p>
        </w:tc>
        <w:tc>
          <w:tcPr>
            <w:tcW w:w="6026" w:type="dxa"/>
            <w:tcBorders>
              <w:top w:val="single" w:sz="4" w:space="0" w:color="auto"/>
              <w:left w:val="single" w:sz="4" w:space="0" w:color="auto"/>
              <w:bottom w:val="single" w:sz="4" w:space="0" w:color="auto"/>
              <w:right w:val="single" w:sz="4" w:space="0" w:color="auto"/>
            </w:tcBorders>
          </w:tcPr>
          <w:p w14:paraId="28C023ED" w14:textId="1593147B"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trends, futures, patterns, cause</w:t>
            </w:r>
            <w:r w:rsidR="00DB7D65" w:rsidRPr="00A96D59">
              <w:rPr>
                <w:rFonts w:asciiTheme="minorHAnsi" w:hAnsiTheme="minorHAnsi" w:cstheme="minorHAnsi"/>
                <w:sz w:val="20"/>
              </w:rPr>
              <w:t>,</w:t>
            </w:r>
            <w:r w:rsidRPr="00A96D59">
              <w:rPr>
                <w:rFonts w:asciiTheme="minorHAnsi" w:hAnsiTheme="minorHAnsi" w:cstheme="minorHAnsi"/>
                <w:sz w:val="20"/>
              </w:rPr>
              <w:t xml:space="preserve"> and effect</w:t>
            </w:r>
          </w:p>
        </w:tc>
      </w:tr>
      <w:tr w:rsidR="00D470CE" w:rsidRPr="00A96D59" w14:paraId="58255F56"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1C8B6C29"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2BC113C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29205338"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data, visual images, arguments, points of view</w:t>
            </w:r>
          </w:p>
        </w:tc>
      </w:tr>
      <w:tr w:rsidR="00D470CE" w:rsidRPr="00A96D59" w14:paraId="42F03470"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2CC757D6"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76816E4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discuss</w:t>
            </w:r>
          </w:p>
        </w:tc>
        <w:tc>
          <w:tcPr>
            <w:tcW w:w="6026" w:type="dxa"/>
            <w:tcBorders>
              <w:top w:val="single" w:sz="4" w:space="0" w:color="auto"/>
              <w:left w:val="single" w:sz="4" w:space="0" w:color="auto"/>
              <w:bottom w:val="single" w:sz="4" w:space="0" w:color="auto"/>
              <w:right w:val="single" w:sz="4" w:space="0" w:color="auto"/>
            </w:tcBorders>
          </w:tcPr>
          <w:p w14:paraId="5E717DB3"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issues, data, relationships, choices/options</w:t>
            </w:r>
          </w:p>
        </w:tc>
      </w:tr>
      <w:tr w:rsidR="00D470CE" w:rsidRPr="00A96D59" w14:paraId="6A39B97D"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1418828F"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0B556193"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interpret</w:t>
            </w:r>
          </w:p>
        </w:tc>
        <w:tc>
          <w:tcPr>
            <w:tcW w:w="6026" w:type="dxa"/>
            <w:tcBorders>
              <w:top w:val="single" w:sz="4" w:space="0" w:color="auto"/>
              <w:left w:val="single" w:sz="4" w:space="0" w:color="auto"/>
              <w:bottom w:val="single" w:sz="4" w:space="0" w:color="auto"/>
              <w:right w:val="single" w:sz="4" w:space="0" w:color="auto"/>
            </w:tcBorders>
          </w:tcPr>
          <w:p w14:paraId="658CEBA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symbols, text, images, graphs</w:t>
            </w:r>
          </w:p>
        </w:tc>
      </w:tr>
      <w:tr w:rsidR="00D470CE" w:rsidRPr="00A96D59" w14:paraId="69B8128E"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438DDD5B"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3471C9F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explain</w:t>
            </w:r>
          </w:p>
        </w:tc>
        <w:tc>
          <w:tcPr>
            <w:tcW w:w="6026" w:type="dxa"/>
            <w:tcBorders>
              <w:top w:val="single" w:sz="4" w:space="0" w:color="auto"/>
              <w:left w:val="single" w:sz="4" w:space="0" w:color="auto"/>
              <w:bottom w:val="single" w:sz="4" w:space="0" w:color="auto"/>
              <w:right w:val="single" w:sz="4" w:space="0" w:color="auto"/>
            </w:tcBorders>
          </w:tcPr>
          <w:p w14:paraId="0C5D133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explicit/implicit assumptions, bias, themes/arguments, cause/effect, strengths/weaknesses</w:t>
            </w:r>
          </w:p>
        </w:tc>
      </w:tr>
      <w:tr w:rsidR="00D470CE" w:rsidRPr="00A96D59" w14:paraId="4A98C40C"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55ACB40A"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5D83D765"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translate</w:t>
            </w:r>
          </w:p>
        </w:tc>
        <w:tc>
          <w:tcPr>
            <w:tcW w:w="6026" w:type="dxa"/>
            <w:tcBorders>
              <w:top w:val="single" w:sz="4" w:space="0" w:color="auto"/>
              <w:left w:val="single" w:sz="4" w:space="0" w:color="auto"/>
              <w:bottom w:val="single" w:sz="4" w:space="0" w:color="auto"/>
              <w:right w:val="single" w:sz="4" w:space="0" w:color="auto"/>
            </w:tcBorders>
          </w:tcPr>
          <w:p w14:paraId="25EB2FE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data, visual images, arguments, points of view</w:t>
            </w:r>
          </w:p>
        </w:tc>
      </w:tr>
      <w:tr w:rsidR="00D470CE" w:rsidRPr="00A96D59" w14:paraId="0D8B8E82"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61A5DD1E"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3320C328"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assess</w:t>
            </w:r>
          </w:p>
        </w:tc>
        <w:tc>
          <w:tcPr>
            <w:tcW w:w="6026" w:type="dxa"/>
            <w:tcBorders>
              <w:top w:val="single" w:sz="4" w:space="0" w:color="auto"/>
              <w:left w:val="single" w:sz="4" w:space="0" w:color="auto"/>
              <w:bottom w:val="single" w:sz="4" w:space="0" w:color="auto"/>
              <w:right w:val="single" w:sz="4" w:space="0" w:color="auto"/>
            </w:tcBorders>
          </w:tcPr>
          <w:p w14:paraId="0AEBA7A8"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probabilities, choices/options</w:t>
            </w:r>
          </w:p>
        </w:tc>
      </w:tr>
      <w:tr w:rsidR="00D470CE" w:rsidRPr="00A96D59" w14:paraId="3EC42897"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3DE6C6BA"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59629B9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select</w:t>
            </w:r>
          </w:p>
        </w:tc>
        <w:tc>
          <w:tcPr>
            <w:tcW w:w="6026" w:type="dxa"/>
            <w:tcBorders>
              <w:top w:val="single" w:sz="4" w:space="0" w:color="auto"/>
              <w:left w:val="single" w:sz="4" w:space="0" w:color="auto"/>
              <w:bottom w:val="single" w:sz="4" w:space="0" w:color="auto"/>
              <w:right w:val="single" w:sz="4" w:space="0" w:color="auto"/>
            </w:tcBorders>
          </w:tcPr>
          <w:p w14:paraId="36F70D4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main points, words, ideas in text</w:t>
            </w:r>
          </w:p>
        </w:tc>
      </w:tr>
      <w:tr w:rsidR="00D470CE" w:rsidRPr="00A96D59" w14:paraId="3D391919" w14:textId="77777777" w:rsidTr="00E0619A">
        <w:trPr>
          <w:trHeight w:val="305"/>
        </w:trPr>
        <w:tc>
          <w:tcPr>
            <w:tcW w:w="1725" w:type="dxa"/>
            <w:vMerge w:val="restart"/>
            <w:tcBorders>
              <w:top w:val="single" w:sz="4" w:space="0" w:color="auto"/>
              <w:left w:val="single" w:sz="4" w:space="0" w:color="auto"/>
              <w:bottom w:val="single" w:sz="4" w:space="0" w:color="auto"/>
              <w:right w:val="single" w:sz="4" w:space="0" w:color="auto"/>
            </w:tcBorders>
          </w:tcPr>
          <w:p w14:paraId="0656089E"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2D954E1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reproduce</w:t>
            </w:r>
          </w:p>
        </w:tc>
        <w:tc>
          <w:tcPr>
            <w:tcW w:w="6026" w:type="dxa"/>
            <w:tcBorders>
              <w:top w:val="single" w:sz="4" w:space="0" w:color="auto"/>
              <w:left w:val="single" w:sz="4" w:space="0" w:color="auto"/>
              <w:bottom w:val="single" w:sz="4" w:space="0" w:color="auto"/>
              <w:right w:val="single" w:sz="4" w:space="0" w:color="auto"/>
            </w:tcBorders>
          </w:tcPr>
          <w:p w14:paraId="53E2C1FE"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information, data, words, images, graphics</w:t>
            </w:r>
          </w:p>
        </w:tc>
      </w:tr>
      <w:tr w:rsidR="00D470CE" w:rsidRPr="00A96D59" w14:paraId="6EA9B0EE"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5284962B"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4381D16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respond</w:t>
            </w:r>
          </w:p>
        </w:tc>
        <w:tc>
          <w:tcPr>
            <w:tcW w:w="6026" w:type="dxa"/>
            <w:tcBorders>
              <w:top w:val="single" w:sz="4" w:space="0" w:color="auto"/>
              <w:left w:val="single" w:sz="4" w:space="0" w:color="auto"/>
              <w:bottom w:val="single" w:sz="4" w:space="0" w:color="auto"/>
              <w:right w:val="single" w:sz="4" w:space="0" w:color="auto"/>
            </w:tcBorders>
          </w:tcPr>
          <w:p w14:paraId="664B37D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data, visual images, arguments, points of view</w:t>
            </w:r>
          </w:p>
        </w:tc>
      </w:tr>
      <w:tr w:rsidR="00D470CE" w:rsidRPr="00A96D59" w14:paraId="3CA4D8CB"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7EF59065"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2DB16F4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relate</w:t>
            </w:r>
          </w:p>
        </w:tc>
        <w:tc>
          <w:tcPr>
            <w:tcW w:w="6026" w:type="dxa"/>
            <w:tcBorders>
              <w:top w:val="single" w:sz="4" w:space="0" w:color="auto"/>
              <w:left w:val="single" w:sz="4" w:space="0" w:color="auto"/>
              <w:bottom w:val="single" w:sz="4" w:space="0" w:color="auto"/>
              <w:right w:val="single" w:sz="4" w:space="0" w:color="auto"/>
            </w:tcBorders>
          </w:tcPr>
          <w:p w14:paraId="0B07932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events, processes, situations</w:t>
            </w:r>
          </w:p>
        </w:tc>
      </w:tr>
      <w:tr w:rsidR="00D470CE" w:rsidRPr="00A96D59" w14:paraId="30FC8C1A"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1B1DC23C"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5FB12D25"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2B1DCAD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probabilities, choices/options</w:t>
            </w:r>
          </w:p>
        </w:tc>
      </w:tr>
      <w:tr w:rsidR="00D470CE" w:rsidRPr="00A96D59" w14:paraId="3FADE5F1"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63979909"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49D6D51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describe</w:t>
            </w:r>
          </w:p>
        </w:tc>
        <w:tc>
          <w:tcPr>
            <w:tcW w:w="6026" w:type="dxa"/>
            <w:tcBorders>
              <w:top w:val="single" w:sz="4" w:space="0" w:color="auto"/>
              <w:left w:val="single" w:sz="4" w:space="0" w:color="auto"/>
              <w:bottom w:val="single" w:sz="4" w:space="0" w:color="auto"/>
              <w:right w:val="single" w:sz="4" w:space="0" w:color="auto"/>
            </w:tcBorders>
          </w:tcPr>
          <w:p w14:paraId="51B8F578"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data, visual images, arguments, points of view</w:t>
            </w:r>
          </w:p>
        </w:tc>
      </w:tr>
      <w:tr w:rsidR="00D470CE" w:rsidRPr="00A96D59" w14:paraId="57F52DC6"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0D5B373B"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7F627C6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plan</w:t>
            </w:r>
          </w:p>
        </w:tc>
        <w:tc>
          <w:tcPr>
            <w:tcW w:w="6026" w:type="dxa"/>
            <w:tcBorders>
              <w:top w:val="single" w:sz="4" w:space="0" w:color="auto"/>
              <w:left w:val="single" w:sz="4" w:space="0" w:color="auto"/>
              <w:bottom w:val="single" w:sz="4" w:space="0" w:color="auto"/>
              <w:right w:val="single" w:sz="4" w:space="0" w:color="auto"/>
            </w:tcBorders>
          </w:tcPr>
          <w:p w14:paraId="004AFDB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strategies, ideas in text, arguments</w:t>
            </w:r>
          </w:p>
        </w:tc>
      </w:tr>
      <w:tr w:rsidR="00D470CE" w:rsidRPr="00A96D59" w14:paraId="13743AB5"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73E9F745"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71C00155"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classify</w:t>
            </w:r>
          </w:p>
        </w:tc>
        <w:tc>
          <w:tcPr>
            <w:tcW w:w="6026" w:type="dxa"/>
            <w:tcBorders>
              <w:top w:val="single" w:sz="4" w:space="0" w:color="auto"/>
              <w:left w:val="single" w:sz="4" w:space="0" w:color="auto"/>
              <w:bottom w:val="single" w:sz="4" w:space="0" w:color="auto"/>
              <w:right w:val="single" w:sz="4" w:space="0" w:color="auto"/>
            </w:tcBorders>
          </w:tcPr>
          <w:p w14:paraId="6E00100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information, data, words, images</w:t>
            </w:r>
          </w:p>
        </w:tc>
      </w:tr>
      <w:tr w:rsidR="00D470CE" w:rsidRPr="00A96D59" w14:paraId="7A47A88D"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6CFCFAF5"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4034749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identify</w:t>
            </w:r>
          </w:p>
        </w:tc>
        <w:tc>
          <w:tcPr>
            <w:tcW w:w="6026" w:type="dxa"/>
            <w:tcBorders>
              <w:top w:val="single" w:sz="4" w:space="0" w:color="auto"/>
              <w:left w:val="single" w:sz="4" w:space="0" w:color="auto"/>
              <w:bottom w:val="single" w:sz="4" w:space="0" w:color="auto"/>
              <w:right w:val="single" w:sz="4" w:space="0" w:color="auto"/>
            </w:tcBorders>
          </w:tcPr>
          <w:p w14:paraId="376A0B7E"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spatial relationships, patterns, interrelationships</w:t>
            </w:r>
          </w:p>
        </w:tc>
      </w:tr>
      <w:tr w:rsidR="00D470CE" w:rsidRPr="00A96D59" w14:paraId="5BF47DD6" w14:textId="77777777" w:rsidTr="00E0619A">
        <w:trPr>
          <w:trHeight w:val="305"/>
        </w:trPr>
        <w:tc>
          <w:tcPr>
            <w:tcW w:w="1725" w:type="dxa"/>
            <w:vMerge/>
            <w:tcBorders>
              <w:top w:val="single" w:sz="4" w:space="0" w:color="auto"/>
              <w:left w:val="single" w:sz="4" w:space="0" w:color="auto"/>
              <w:bottom w:val="single" w:sz="4" w:space="0" w:color="auto"/>
              <w:right w:val="single" w:sz="4" w:space="0" w:color="auto"/>
            </w:tcBorders>
          </w:tcPr>
          <w:p w14:paraId="2A1A29E0" w14:textId="77777777" w:rsidR="00D470CE" w:rsidRPr="00A96D59" w:rsidRDefault="00D470CE" w:rsidP="00EA64A8">
            <w:pPr>
              <w:pStyle w:val="TableText"/>
              <w:spacing w:after="0"/>
              <w:rPr>
                <w:rFonts w:asciiTheme="minorHAnsi" w:hAnsiTheme="minorHAnsi" w:cstheme="minorHAnsi"/>
              </w:rPr>
            </w:pPr>
          </w:p>
        </w:tc>
        <w:tc>
          <w:tcPr>
            <w:tcW w:w="1888" w:type="dxa"/>
            <w:tcBorders>
              <w:top w:val="single" w:sz="4" w:space="0" w:color="auto"/>
              <w:left w:val="single" w:sz="4" w:space="0" w:color="auto"/>
              <w:bottom w:val="single" w:sz="4" w:space="0" w:color="auto"/>
              <w:right w:val="single" w:sz="4" w:space="0" w:color="auto"/>
            </w:tcBorders>
          </w:tcPr>
          <w:p w14:paraId="48C54B9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summarise</w:t>
            </w:r>
          </w:p>
        </w:tc>
        <w:tc>
          <w:tcPr>
            <w:tcW w:w="6026" w:type="dxa"/>
            <w:tcBorders>
              <w:top w:val="single" w:sz="4" w:space="0" w:color="auto"/>
              <w:left w:val="single" w:sz="4" w:space="0" w:color="auto"/>
              <w:bottom w:val="single" w:sz="4" w:space="0" w:color="auto"/>
              <w:right w:val="single" w:sz="4" w:space="0" w:color="auto"/>
            </w:tcBorders>
          </w:tcPr>
          <w:p w14:paraId="53F0E7A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main points, words, ideas in text, review, draft and edit</w:t>
            </w:r>
          </w:p>
        </w:tc>
      </w:tr>
    </w:tbl>
    <w:p w14:paraId="031623BD" w14:textId="77777777" w:rsidR="00DB7D65" w:rsidRPr="00A96D59" w:rsidRDefault="00DB7D65">
      <w:pPr>
        <w:spacing w:before="0"/>
        <w:rPr>
          <w:rFonts w:asciiTheme="minorHAnsi" w:hAnsiTheme="minorHAnsi" w:cstheme="minorHAnsi"/>
        </w:rPr>
      </w:pPr>
      <w:bookmarkStart w:id="86" w:name="_Toc525640307"/>
      <w:r w:rsidRPr="00A96D59">
        <w:rPr>
          <w:rFonts w:asciiTheme="minorHAnsi" w:hAnsiTheme="minorHAnsi" w:cstheme="minorHAnsi"/>
        </w:rPr>
        <w:br w:type="page"/>
      </w:r>
    </w:p>
    <w:p w14:paraId="1C1CC3BA" w14:textId="77777777" w:rsidR="00D470CE" w:rsidRPr="00A96D59" w:rsidRDefault="00D470CE" w:rsidP="00D470CE">
      <w:pPr>
        <w:pStyle w:val="Heading1"/>
        <w:rPr>
          <w:rFonts w:asciiTheme="minorHAnsi" w:hAnsiTheme="minorHAnsi" w:cstheme="minorHAnsi"/>
        </w:rPr>
      </w:pPr>
      <w:bookmarkStart w:id="87" w:name="_Toc1565919"/>
      <w:bookmarkStart w:id="88" w:name="_Toc59544631"/>
      <w:r w:rsidRPr="00A96D59">
        <w:rPr>
          <w:rFonts w:asciiTheme="minorHAnsi" w:hAnsiTheme="minorHAnsi" w:cstheme="minorHAnsi"/>
        </w:rPr>
        <w:lastRenderedPageBreak/>
        <w:t xml:space="preserve">Appendix </w:t>
      </w:r>
      <w:r w:rsidR="009F5573" w:rsidRPr="00A96D59">
        <w:rPr>
          <w:rFonts w:asciiTheme="minorHAnsi" w:hAnsiTheme="minorHAnsi" w:cstheme="minorHAnsi"/>
        </w:rPr>
        <w:t>D</w:t>
      </w:r>
      <w:r w:rsidRPr="00A96D59">
        <w:rPr>
          <w:rFonts w:asciiTheme="minorHAnsi" w:hAnsiTheme="minorHAnsi" w:cstheme="minorHAnsi"/>
        </w:rPr>
        <w:t xml:space="preserve"> – Glossary of Verbs</w:t>
      </w:r>
      <w:bookmarkEnd w:id="86"/>
      <w:bookmarkEnd w:id="87"/>
      <w:bookmarkEnd w:id="88"/>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D470CE" w:rsidRPr="00A96D59" w14:paraId="7294D9AF"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8D67BA" w14:textId="77777777" w:rsidR="00D470CE" w:rsidRPr="00A96D59" w:rsidRDefault="00D470CE" w:rsidP="00EA64A8">
            <w:pPr>
              <w:pStyle w:val="Tabletextbold1"/>
              <w:rPr>
                <w:rFonts w:asciiTheme="minorHAnsi" w:hAnsiTheme="minorHAnsi" w:cstheme="minorHAnsi"/>
              </w:rPr>
            </w:pPr>
            <w:r w:rsidRPr="00A96D59">
              <w:rPr>
                <w:rFonts w:asciiTheme="minorHAnsi" w:hAnsiTheme="minorHAnsi" w:cstheme="minorHAnsi"/>
              </w:rPr>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D1040A" w14:textId="77777777" w:rsidR="00D470CE" w:rsidRPr="00A96D59" w:rsidRDefault="00D470CE" w:rsidP="00EA64A8">
            <w:pPr>
              <w:pStyle w:val="Tabletextbold1"/>
              <w:rPr>
                <w:rFonts w:asciiTheme="minorHAnsi" w:hAnsiTheme="minorHAnsi" w:cstheme="minorHAnsi"/>
              </w:rPr>
            </w:pPr>
            <w:r w:rsidRPr="00A96D59">
              <w:rPr>
                <w:rFonts w:asciiTheme="minorHAnsi" w:hAnsiTheme="minorHAnsi" w:cstheme="minorHAnsi"/>
              </w:rPr>
              <w:t>Definition</w:t>
            </w:r>
          </w:p>
        </w:tc>
      </w:tr>
      <w:tr w:rsidR="00D470CE" w:rsidRPr="00A96D59" w14:paraId="73F0B7E2"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6FF78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78A222" w14:textId="0B9F69AF"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Consider in detail for the purpose of finding meaning or relationships, and identifying patterns, similarities</w:t>
            </w:r>
            <w:r w:rsidR="00387A28">
              <w:rPr>
                <w:rFonts w:asciiTheme="minorHAnsi" w:hAnsiTheme="minorHAnsi" w:cstheme="minorHAnsi"/>
                <w:sz w:val="20"/>
              </w:rPr>
              <w:t>,</w:t>
            </w:r>
            <w:r w:rsidRPr="00A96D59">
              <w:rPr>
                <w:rFonts w:asciiTheme="minorHAnsi" w:hAnsiTheme="minorHAnsi" w:cstheme="minorHAnsi"/>
                <w:sz w:val="20"/>
              </w:rPr>
              <w:t xml:space="preserve"> and differences</w:t>
            </w:r>
          </w:p>
        </w:tc>
      </w:tr>
      <w:tr w:rsidR="00D470CE" w:rsidRPr="00A96D59" w14:paraId="5404798D"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CB488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A9F40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Use, utilise or employ in a particular situation</w:t>
            </w:r>
          </w:p>
        </w:tc>
      </w:tr>
      <w:tr w:rsidR="00D470CE" w:rsidRPr="00A96D59" w14:paraId="04A986C0"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B8067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DCE0D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Give reasons for or against something</w:t>
            </w:r>
          </w:p>
        </w:tc>
      </w:tr>
      <w:tr w:rsidR="00D470CE" w:rsidRPr="00A96D59" w14:paraId="684118FE"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A31889"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F14716" w14:textId="1AFDEFB3"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 xml:space="preserve">Make a </w:t>
            </w:r>
            <w:r w:rsidR="00CA7115" w:rsidRPr="00A96D59">
              <w:rPr>
                <w:rFonts w:asciiTheme="minorHAnsi" w:hAnsiTheme="minorHAnsi" w:cstheme="minorHAnsi"/>
                <w:sz w:val="20"/>
              </w:rPr>
              <w:t>j</w:t>
            </w:r>
            <w:r w:rsidRPr="00A96D59">
              <w:rPr>
                <w:rFonts w:asciiTheme="minorHAnsi" w:hAnsiTheme="minorHAnsi" w:cstheme="minorHAnsi"/>
                <w:sz w:val="20"/>
              </w:rPr>
              <w:t>udgement about the value of</w:t>
            </w:r>
          </w:p>
        </w:tc>
      </w:tr>
      <w:tr w:rsidR="00D470CE" w:rsidRPr="00A96D59" w14:paraId="7EEF4471"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68A7B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F79A8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Arrange into named categories in order to sort, group or identify</w:t>
            </w:r>
          </w:p>
        </w:tc>
      </w:tr>
      <w:tr w:rsidR="00D470CE" w:rsidRPr="00A96D59" w14:paraId="2BF5CFB5"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218D6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396C1F" w14:textId="09FFDE4A"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Estimate, measure</w:t>
            </w:r>
            <w:r w:rsidR="00DB7D65" w:rsidRPr="00A96D59">
              <w:rPr>
                <w:rFonts w:asciiTheme="minorHAnsi" w:hAnsiTheme="minorHAnsi" w:cstheme="minorHAnsi"/>
                <w:sz w:val="20"/>
              </w:rPr>
              <w:t>,</w:t>
            </w:r>
            <w:r w:rsidRPr="00A96D59">
              <w:rPr>
                <w:rFonts w:asciiTheme="minorHAnsi" w:hAnsiTheme="minorHAnsi" w:cstheme="minorHAnsi"/>
                <w:sz w:val="20"/>
              </w:rPr>
              <w:t xml:space="preserve"> or note how things are similar or dissimilar</w:t>
            </w:r>
          </w:p>
        </w:tc>
      </w:tr>
      <w:tr w:rsidR="00D470CE" w:rsidRPr="00A96D59" w14:paraId="021B2EA7"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2E22B5"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F625F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The activity that occurs when students produce written, spoken, or visual texts</w:t>
            </w:r>
          </w:p>
        </w:tc>
      </w:tr>
      <w:tr w:rsidR="00D470CE" w:rsidRPr="00A96D59" w14:paraId="53707513"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D97FC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08D21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Compare in such a way as to emphasise differences</w:t>
            </w:r>
          </w:p>
        </w:tc>
      </w:tr>
      <w:tr w:rsidR="00D470CE" w:rsidRPr="00A96D59" w14:paraId="5E2AC0F4"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48470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D8907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Bring into existence, to originate</w:t>
            </w:r>
          </w:p>
        </w:tc>
      </w:tr>
      <w:tr w:rsidR="00CA7115" w:rsidRPr="00A96D59" w14:paraId="47DAED84"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8A13D0" w14:textId="77777777" w:rsidR="00CA7115" w:rsidRPr="00A96D59" w:rsidRDefault="00CA7115" w:rsidP="00CA7115">
            <w:pPr>
              <w:spacing w:before="60"/>
              <w:ind w:left="113"/>
              <w:rPr>
                <w:rFonts w:asciiTheme="minorHAnsi" w:eastAsia="Times New Roman" w:hAnsiTheme="minorHAnsi" w:cstheme="minorHAnsi"/>
                <w:sz w:val="20"/>
                <w:szCs w:val="20"/>
              </w:rPr>
            </w:pPr>
            <w:r w:rsidRPr="00A96D59">
              <w:rPr>
                <w:rFonts w:asciiTheme="minorHAnsi" w:eastAsia="Times New Roman" w:hAnsiTheme="minorHAnsi" w:cstheme="minorHAnsi"/>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26E2E3" w14:textId="04D78B19" w:rsidR="00CA7115" w:rsidRPr="00A96D59" w:rsidRDefault="00A84CE7" w:rsidP="00CA7115">
            <w:pPr>
              <w:spacing w:before="60"/>
              <w:ind w:left="113"/>
              <w:rPr>
                <w:rFonts w:asciiTheme="minorHAnsi" w:eastAsia="Times New Roman" w:hAnsiTheme="minorHAnsi" w:cstheme="minorHAnsi"/>
                <w:sz w:val="20"/>
                <w:szCs w:val="20"/>
              </w:rPr>
            </w:pPr>
            <w:r w:rsidRPr="00A96D59">
              <w:rPr>
                <w:rFonts w:asciiTheme="minorHAnsi" w:hAnsiTheme="minorHAnsi" w:cstheme="minorHAnsi"/>
                <w:sz w:val="20"/>
              </w:rPr>
              <w:t>Analysis that engages with criticism and existing debate on the issue</w:t>
            </w:r>
          </w:p>
        </w:tc>
      </w:tr>
      <w:tr w:rsidR="00D470CE" w:rsidRPr="00A96D59" w14:paraId="2A008EDC"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39326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5034A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Give a practical exhibition an explanation</w:t>
            </w:r>
          </w:p>
        </w:tc>
      </w:tr>
      <w:tr w:rsidR="00D470CE" w:rsidRPr="00A96D59" w14:paraId="176C5109"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755D7E"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90A73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Give an account of characteristics or features</w:t>
            </w:r>
          </w:p>
        </w:tc>
      </w:tr>
      <w:tr w:rsidR="00D470CE" w:rsidRPr="00A96D59" w14:paraId="5A5CBA8D"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6D8E8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00A23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Talk or write about a topic, taking into account different issues or ideas</w:t>
            </w:r>
          </w:p>
        </w:tc>
      </w:tr>
      <w:tr w:rsidR="00D470CE" w:rsidRPr="00A96D59" w14:paraId="1A9653EA"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6D9C8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1995D8"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Examine and judge the merit or significance of something</w:t>
            </w:r>
          </w:p>
        </w:tc>
      </w:tr>
      <w:tr w:rsidR="00D470CE" w:rsidRPr="00A96D59" w14:paraId="3389238C"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E06A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F336C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Determine the nature or condition of</w:t>
            </w:r>
          </w:p>
        </w:tc>
      </w:tr>
      <w:tr w:rsidR="00D470CE" w:rsidRPr="00A96D59" w14:paraId="2946E5D7"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256EA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11D5E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Provide additional information that demonstrates understanding of reasoning and /or application</w:t>
            </w:r>
          </w:p>
        </w:tc>
      </w:tr>
      <w:tr w:rsidR="00D470CE" w:rsidRPr="00A96D59" w14:paraId="41625605"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EC3F6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49F5A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Infer from what is known</w:t>
            </w:r>
          </w:p>
        </w:tc>
      </w:tr>
      <w:tr w:rsidR="00D470CE" w:rsidRPr="00A96D59" w14:paraId="13F55E72"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8AE0C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DEC9EE" w14:textId="7DA62035"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Put forward a supposition or conjecture to account for certain facts and used as a basis for further investigation by which it may be proved or disproved</w:t>
            </w:r>
          </w:p>
        </w:tc>
      </w:tr>
      <w:tr w:rsidR="00D470CE" w:rsidRPr="00A96D59" w14:paraId="7530DE1E"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34EA9E"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1999D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Recognise and name</w:t>
            </w:r>
          </w:p>
        </w:tc>
      </w:tr>
      <w:tr w:rsidR="00D470CE" w:rsidRPr="00A96D59" w14:paraId="4D02885C"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C62A7E"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591EE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Draw meaning from</w:t>
            </w:r>
          </w:p>
        </w:tc>
      </w:tr>
      <w:tr w:rsidR="00D470CE" w:rsidRPr="00A96D59" w14:paraId="26675EFD"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5361D7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55B9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Planning, inquiry into and drawing conclusions about</w:t>
            </w:r>
          </w:p>
        </w:tc>
      </w:tr>
      <w:tr w:rsidR="00D470CE" w:rsidRPr="00A96D59" w14:paraId="7791687F"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B3CD0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CE4DF5"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Show how argument or conclusion is right or reasonable</w:t>
            </w:r>
          </w:p>
        </w:tc>
      </w:tr>
      <w:tr w:rsidR="00D470CE" w:rsidRPr="00A96D59" w14:paraId="61192275"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62CEB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A02E33"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Adapt or change</w:t>
            </w:r>
          </w:p>
        </w:tc>
      </w:tr>
      <w:tr w:rsidR="00D470CE" w:rsidRPr="00A96D59" w14:paraId="69CFD0F9"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4BCAB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AD34D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Strategize, develop a series of steps, processes</w:t>
            </w:r>
          </w:p>
        </w:tc>
      </w:tr>
      <w:tr w:rsidR="00D470CE" w:rsidRPr="00A96D59" w14:paraId="564C2082"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90D040"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92016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Suggest what might happen in the future or as a consequence of something</w:t>
            </w:r>
          </w:p>
        </w:tc>
      </w:tr>
      <w:tr w:rsidR="00D470CE" w:rsidRPr="00A96D59" w14:paraId="08DAD0F4"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880A7F"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0779D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The thought process by which students develop an understanding and appreciation of their own learning. This process draws on both cognitive and affective experience</w:t>
            </w:r>
          </w:p>
        </w:tc>
      </w:tr>
      <w:tr w:rsidR="00D470CE" w:rsidRPr="00A96D59" w14:paraId="24FF10FD"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8EE6E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DD41B" w14:textId="37FF77B4"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Tell or report about happenings, events</w:t>
            </w:r>
            <w:r w:rsidR="00DB7D65" w:rsidRPr="00A96D59">
              <w:rPr>
                <w:rFonts w:asciiTheme="minorHAnsi" w:hAnsiTheme="minorHAnsi" w:cstheme="minorHAnsi"/>
                <w:sz w:val="20"/>
              </w:rPr>
              <w:t>,</w:t>
            </w:r>
            <w:r w:rsidRPr="00A96D59">
              <w:rPr>
                <w:rFonts w:asciiTheme="minorHAnsi" w:hAnsiTheme="minorHAnsi" w:cstheme="minorHAnsi"/>
                <w:sz w:val="20"/>
              </w:rPr>
              <w:t xml:space="preserve"> or circumstances</w:t>
            </w:r>
          </w:p>
        </w:tc>
      </w:tr>
      <w:tr w:rsidR="00D470CE" w:rsidRPr="00A96D59" w14:paraId="5503F64B"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3B731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BAB6CF" w14:textId="5E9FFE6B"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Use words, images, symbols</w:t>
            </w:r>
            <w:r w:rsidR="00DB7D65" w:rsidRPr="00A96D59">
              <w:rPr>
                <w:rFonts w:asciiTheme="minorHAnsi" w:hAnsiTheme="minorHAnsi" w:cstheme="minorHAnsi"/>
                <w:sz w:val="20"/>
              </w:rPr>
              <w:t>,</w:t>
            </w:r>
            <w:r w:rsidRPr="00A96D59">
              <w:rPr>
                <w:rFonts w:asciiTheme="minorHAnsi" w:hAnsiTheme="minorHAnsi" w:cstheme="minorHAnsi"/>
                <w:sz w:val="20"/>
              </w:rPr>
              <w:t xml:space="preserve"> or signs to convey meaning</w:t>
            </w:r>
          </w:p>
        </w:tc>
      </w:tr>
      <w:tr w:rsidR="00D470CE" w:rsidRPr="00A96D59" w14:paraId="7B5ACA8B"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0C85F2"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B619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Copy or make close imitation</w:t>
            </w:r>
          </w:p>
        </w:tc>
      </w:tr>
      <w:tr w:rsidR="00D470CE" w:rsidRPr="00A96D59" w14:paraId="5FB83031"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51932A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B909C3"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React to a person or text</w:t>
            </w:r>
          </w:p>
        </w:tc>
      </w:tr>
      <w:tr w:rsidR="00D470CE" w:rsidRPr="00A96D59" w14:paraId="5B97C724"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1DA40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2ADE1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Choose in preference to another or others</w:t>
            </w:r>
          </w:p>
        </w:tc>
      </w:tr>
      <w:tr w:rsidR="00D470CE" w:rsidRPr="00A96D59" w14:paraId="21BF66D7"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BF8A4A"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7292D6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Arrange in order</w:t>
            </w:r>
          </w:p>
        </w:tc>
      </w:tr>
      <w:tr w:rsidR="00D470CE" w:rsidRPr="00A96D59" w14:paraId="52B08618"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D91634"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35A96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Give a brief statement of the main points</w:t>
            </w:r>
          </w:p>
        </w:tc>
      </w:tr>
      <w:tr w:rsidR="00D470CE" w:rsidRPr="00A96D59" w14:paraId="4C624635"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1530F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04634D"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Combine elements (information/ideas/components) into a coherent whole</w:t>
            </w:r>
          </w:p>
        </w:tc>
      </w:tr>
      <w:tr w:rsidR="00D470CE" w:rsidRPr="00A96D59" w14:paraId="39815A0D"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2C32CC"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A5AA41"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Examine qualities or abilities</w:t>
            </w:r>
          </w:p>
        </w:tc>
      </w:tr>
      <w:tr w:rsidR="00D470CE" w:rsidRPr="00A96D59" w14:paraId="48951C7D"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6887C7"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2DBC13"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Express in another language or form, or in simpler terms</w:t>
            </w:r>
          </w:p>
        </w:tc>
      </w:tr>
      <w:tr w:rsidR="00D470CE" w:rsidRPr="00A96D59" w14:paraId="240D05D0" w14:textId="77777777" w:rsidTr="00E0619A">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72BD5B"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D70CA6" w14:textId="77777777" w:rsidR="00D470CE" w:rsidRPr="00A96D59" w:rsidRDefault="00D470CE" w:rsidP="00EA64A8">
            <w:pPr>
              <w:pStyle w:val="TableText10pt"/>
              <w:spacing w:before="60" w:after="0"/>
              <w:rPr>
                <w:rFonts w:asciiTheme="minorHAnsi" w:hAnsiTheme="minorHAnsi" w:cstheme="minorHAnsi"/>
                <w:sz w:val="20"/>
              </w:rPr>
            </w:pPr>
            <w:r w:rsidRPr="00A96D59">
              <w:rPr>
                <w:rFonts w:asciiTheme="minorHAnsi" w:hAnsiTheme="minorHAnsi" w:cstheme="minorHAnsi"/>
                <w:sz w:val="20"/>
              </w:rPr>
              <w:t>The ability to decode, interpret, create, question, challenge and evaluate texts that communicate with visual images as well as, or rather than, words</w:t>
            </w:r>
          </w:p>
        </w:tc>
      </w:tr>
    </w:tbl>
    <w:p w14:paraId="7130AE97" w14:textId="77777777" w:rsidR="00DB7D65" w:rsidRPr="00A96D59" w:rsidRDefault="00DB7D65">
      <w:pPr>
        <w:spacing w:before="0"/>
        <w:rPr>
          <w:rFonts w:asciiTheme="minorHAnsi" w:hAnsiTheme="minorHAnsi" w:cstheme="minorHAnsi"/>
        </w:rPr>
      </w:pPr>
      <w:bookmarkStart w:id="89" w:name="_Toc525640308"/>
      <w:r w:rsidRPr="00A96D59">
        <w:rPr>
          <w:rFonts w:asciiTheme="minorHAnsi" w:hAnsiTheme="minorHAnsi" w:cstheme="minorHAnsi"/>
        </w:rPr>
        <w:br w:type="page"/>
      </w:r>
    </w:p>
    <w:p w14:paraId="241914C3" w14:textId="77777777" w:rsidR="00D470CE" w:rsidRPr="00A96D59" w:rsidRDefault="00D470CE" w:rsidP="00D470CE">
      <w:pPr>
        <w:pStyle w:val="Heading1"/>
        <w:rPr>
          <w:rFonts w:asciiTheme="minorHAnsi" w:hAnsiTheme="minorHAnsi" w:cstheme="minorHAnsi"/>
        </w:rPr>
      </w:pPr>
      <w:bookmarkStart w:id="90" w:name="_Toc1565920"/>
      <w:bookmarkStart w:id="91" w:name="_Toc59544632"/>
      <w:r w:rsidRPr="00A96D59">
        <w:rPr>
          <w:rFonts w:asciiTheme="minorHAnsi" w:hAnsiTheme="minorHAnsi" w:cstheme="minorHAnsi"/>
        </w:rPr>
        <w:lastRenderedPageBreak/>
        <w:t xml:space="preserve">Appendix </w:t>
      </w:r>
      <w:r w:rsidR="009F5573" w:rsidRPr="00A96D59">
        <w:rPr>
          <w:rFonts w:asciiTheme="minorHAnsi" w:hAnsiTheme="minorHAnsi" w:cstheme="minorHAnsi"/>
        </w:rPr>
        <w:t>E</w:t>
      </w:r>
      <w:r w:rsidRPr="00A96D59">
        <w:rPr>
          <w:rFonts w:asciiTheme="minorHAnsi" w:hAnsiTheme="minorHAnsi" w:cstheme="minorHAnsi"/>
        </w:rPr>
        <w:t xml:space="preserve"> – Glossary for ACT Senior Secondary Curriculum</w:t>
      </w:r>
      <w:bookmarkEnd w:id="89"/>
      <w:bookmarkEnd w:id="90"/>
      <w:bookmarkEnd w:id="91"/>
    </w:p>
    <w:p w14:paraId="713E461E"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7D14DF76" w14:textId="3AF03A65" w:rsidR="00D470CE" w:rsidRPr="00A96D59" w:rsidRDefault="00D470CE" w:rsidP="00D470CE">
      <w:pPr>
        <w:rPr>
          <w:rFonts w:asciiTheme="minorHAnsi" w:hAnsiTheme="minorHAnsi" w:cstheme="minorHAnsi"/>
        </w:rPr>
      </w:pPr>
      <w:r w:rsidRPr="00A96D59">
        <w:rPr>
          <w:rFonts w:asciiTheme="minorHAnsi" w:hAnsiTheme="minorHAnsi" w:cstheme="minorHAnsi"/>
          <w:b/>
        </w:rPr>
        <w:t>Learning areas</w:t>
      </w:r>
      <w:r w:rsidRPr="00A96D59">
        <w:rPr>
          <w:rFonts w:asciiTheme="minorHAnsi" w:hAnsiTheme="minorHAnsi" w:cstheme="minorHAnsi"/>
        </w:rPr>
        <w:t xml:space="preserve"> are broad areas of the curriculum, including English, mathematics, science, the arts, languages, health</w:t>
      </w:r>
      <w:r w:rsidR="00DB7D65" w:rsidRPr="00A96D59">
        <w:rPr>
          <w:rFonts w:asciiTheme="minorHAnsi" w:hAnsiTheme="minorHAnsi" w:cstheme="minorHAnsi"/>
        </w:rPr>
        <w:t>,</w:t>
      </w:r>
      <w:r w:rsidRPr="00A96D59">
        <w:rPr>
          <w:rFonts w:asciiTheme="minorHAnsi" w:hAnsiTheme="minorHAnsi" w:cstheme="minorHAnsi"/>
        </w:rPr>
        <w:t xml:space="preserve"> and physical education.</w:t>
      </w:r>
    </w:p>
    <w:p w14:paraId="24CDA7BB"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 xml:space="preserve">A </w:t>
      </w:r>
      <w:r w:rsidRPr="00A96D59">
        <w:rPr>
          <w:rFonts w:asciiTheme="minorHAnsi" w:hAnsiTheme="minorHAnsi" w:cstheme="minorHAnsi"/>
          <w:b/>
        </w:rPr>
        <w:t>subject</w:t>
      </w:r>
      <w:r w:rsidRPr="00A96D59">
        <w:rPr>
          <w:rFonts w:asciiTheme="minorHAnsi" w:hAnsiTheme="minorHAnsi" w:cstheme="minorHAnsi"/>
        </w:rPr>
        <w:t xml:space="preserve"> is a discrete area of study that is part of a learning area. There may be one or more subjects in a single learning area.</w:t>
      </w:r>
    </w:p>
    <w:p w14:paraId="00A88023" w14:textId="77777777" w:rsidR="00D470CE" w:rsidRPr="00A96D59" w:rsidRDefault="00D470CE" w:rsidP="00D470CE">
      <w:pPr>
        <w:rPr>
          <w:rFonts w:asciiTheme="minorHAnsi" w:hAnsiTheme="minorHAnsi" w:cstheme="minorHAnsi"/>
        </w:rPr>
      </w:pPr>
      <w:r w:rsidRPr="00A96D59">
        <w:rPr>
          <w:rFonts w:asciiTheme="minorHAnsi" w:hAnsiTheme="minorHAnsi" w:cstheme="minorHAnsi"/>
          <w:b/>
        </w:rPr>
        <w:t>Frameworks</w:t>
      </w:r>
      <w:r w:rsidRPr="00A96D59">
        <w:rPr>
          <w:rFonts w:asciiTheme="minorHAnsi" w:hAnsiTheme="minorHAnsi" w:cstheme="minorHAns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5B4871F7"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 xml:space="preserve">The </w:t>
      </w:r>
      <w:r w:rsidRPr="00A96D59">
        <w:rPr>
          <w:rFonts w:asciiTheme="minorHAnsi" w:hAnsiTheme="minorHAnsi" w:cstheme="minorHAnsi"/>
          <w:b/>
        </w:rPr>
        <w:t>course</w:t>
      </w:r>
      <w:r w:rsidRPr="00A96D59">
        <w:rPr>
          <w:rFonts w:asciiTheme="minorHAnsi" w:hAnsiTheme="minorHAnsi" w:cstheme="minorHAnsi"/>
        </w:rPr>
        <w:t xml:space="preserve"> sets out the requirements for the implementation of a subject. Key elements of a course include the rationale, goals, content descriptions, assessment, and achievement standards as designated by the framework.</w:t>
      </w:r>
    </w:p>
    <w:p w14:paraId="0548F3DE"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BSSS courses will be organised into units. A unit is a distinct focus of study within a course. A standard 1.0 unit is delivered for a minimum of 55 hours generally over one semester.</w:t>
      </w:r>
    </w:p>
    <w:p w14:paraId="5AC03023" w14:textId="77777777" w:rsidR="00D470CE" w:rsidRPr="00A96D59" w:rsidRDefault="00D470CE" w:rsidP="00D470CE">
      <w:pPr>
        <w:rPr>
          <w:rFonts w:asciiTheme="minorHAnsi" w:hAnsiTheme="minorHAnsi" w:cstheme="minorHAnsi"/>
        </w:rPr>
      </w:pPr>
      <w:r w:rsidRPr="00A96D59">
        <w:rPr>
          <w:rFonts w:asciiTheme="minorHAnsi" w:hAnsiTheme="minorHAnsi" w:cstheme="minorHAnsi"/>
          <w:b/>
        </w:rPr>
        <w:t>Core</w:t>
      </w:r>
      <w:r w:rsidRPr="00A96D59">
        <w:rPr>
          <w:rFonts w:asciiTheme="minorHAnsi" w:hAnsiTheme="minorHAnsi" w:cstheme="minorHAnsi"/>
        </w:rPr>
        <w:t xml:space="preserve"> units are foundational units that provide students with the breadth of the subject.</w:t>
      </w:r>
    </w:p>
    <w:p w14:paraId="1A039A2A" w14:textId="77777777" w:rsidR="00D470CE" w:rsidRPr="00A96D59" w:rsidRDefault="00D470CE" w:rsidP="00D470CE">
      <w:pPr>
        <w:rPr>
          <w:rFonts w:asciiTheme="minorHAnsi" w:hAnsiTheme="minorHAnsi" w:cstheme="minorHAnsi"/>
        </w:rPr>
      </w:pPr>
      <w:r w:rsidRPr="00A96D59">
        <w:rPr>
          <w:rFonts w:asciiTheme="minorHAnsi" w:hAnsiTheme="minorHAnsi" w:cstheme="minorHAnsi"/>
          <w:b/>
        </w:rPr>
        <w:t>Additional</w:t>
      </w:r>
      <w:r w:rsidRPr="00A96D59">
        <w:rPr>
          <w:rFonts w:asciiTheme="minorHAnsi" w:hAnsiTheme="minorHAnsi" w:cstheme="minorHAnsi"/>
        </w:rPr>
        <w:t xml:space="preserve"> units are avenues of learning that cannot be provided for within the four core 1.0 standard units by an adjustment to the program of learning.</w:t>
      </w:r>
    </w:p>
    <w:p w14:paraId="25428473" w14:textId="77777777" w:rsidR="007B7165" w:rsidRPr="00A96D59" w:rsidRDefault="007B7165" w:rsidP="007B7165">
      <w:pPr>
        <w:rPr>
          <w:rFonts w:asciiTheme="minorHAnsi" w:hAnsiTheme="minorHAnsi" w:cstheme="minorHAnsi"/>
        </w:rPr>
      </w:pPr>
      <w:bookmarkStart w:id="92" w:name="_Hlk87343646"/>
      <w:r w:rsidRPr="00A96D59">
        <w:rPr>
          <w:rFonts w:asciiTheme="minorHAnsi" w:hAnsiTheme="minorHAnsi" w:cstheme="minorHAnsi"/>
        </w:rPr>
        <w:t xml:space="preserve">An </w:t>
      </w:r>
      <w:r w:rsidRPr="00A96D59">
        <w:rPr>
          <w:rFonts w:asciiTheme="minorHAnsi" w:hAnsiTheme="minorHAnsi" w:cstheme="minorHAnsi"/>
          <w:b/>
        </w:rPr>
        <w:t>Independent Study unit</w:t>
      </w:r>
      <w:r w:rsidRPr="00A96D59">
        <w:rPr>
          <w:rFonts w:asciiTheme="minorHAnsi" w:hAnsiTheme="minorHAnsi" w:cstheme="minorHAns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92"/>
    <w:p w14:paraId="4100CEAC"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 xml:space="preserve">An </w:t>
      </w:r>
      <w:r w:rsidRPr="00A96D59">
        <w:rPr>
          <w:rFonts w:asciiTheme="minorHAnsi" w:hAnsiTheme="minorHAnsi" w:cstheme="minorHAnsi"/>
          <w:b/>
        </w:rPr>
        <w:t>elective</w:t>
      </w:r>
      <w:r w:rsidRPr="00A96D59">
        <w:rPr>
          <w:rFonts w:asciiTheme="minorHAnsi" w:hAnsiTheme="minorHAnsi" w:cstheme="minorHAnsi"/>
        </w:rPr>
        <w:t xml:space="preserve"> is a lens for demonstrating the content descriptions within a standard 1.0 or half standard 0.5 unit.</w:t>
      </w:r>
    </w:p>
    <w:p w14:paraId="57057606"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A</w:t>
      </w:r>
      <w:r w:rsidRPr="00387A28">
        <w:rPr>
          <w:rFonts w:asciiTheme="minorHAnsi" w:hAnsiTheme="minorHAnsi" w:cstheme="minorHAnsi"/>
          <w:bCs/>
        </w:rPr>
        <w:t xml:space="preserve"> </w:t>
      </w:r>
      <w:r w:rsidRPr="00A96D59">
        <w:rPr>
          <w:rFonts w:asciiTheme="minorHAnsi" w:hAnsiTheme="minorHAnsi" w:cstheme="minorHAnsi"/>
          <w:b/>
        </w:rPr>
        <w:t>lens</w:t>
      </w:r>
      <w:r w:rsidRPr="00A96D59">
        <w:rPr>
          <w:rFonts w:asciiTheme="minorHAnsi" w:hAnsiTheme="minorHAnsi" w:cstheme="minorHAnsi"/>
        </w:rPr>
        <w:t xml:space="preserve"> is a particular focus or viewpoint within a broader study.</w:t>
      </w:r>
    </w:p>
    <w:p w14:paraId="078DA058" w14:textId="77777777" w:rsidR="00D470CE" w:rsidRPr="00A96D59" w:rsidRDefault="00D470CE" w:rsidP="00D470CE">
      <w:pPr>
        <w:rPr>
          <w:rFonts w:asciiTheme="minorHAnsi" w:hAnsiTheme="minorHAnsi" w:cstheme="minorHAnsi"/>
        </w:rPr>
      </w:pPr>
      <w:r w:rsidRPr="00A96D59">
        <w:rPr>
          <w:rFonts w:asciiTheme="minorHAnsi" w:hAnsiTheme="minorHAnsi" w:cstheme="minorHAnsi"/>
          <w:b/>
        </w:rPr>
        <w:t>Content descriptions</w:t>
      </w:r>
      <w:r w:rsidRPr="00A96D59">
        <w:rPr>
          <w:rFonts w:asciiTheme="minorHAnsi" w:hAnsiTheme="minorHAnsi" w:cstheme="minorHAnsi"/>
        </w:rPr>
        <w:t xml:space="preserve"> refer to the subject-based knowledge, understanding and skills to be taught and learned.</w:t>
      </w:r>
    </w:p>
    <w:p w14:paraId="5F4D137A"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 xml:space="preserve">A </w:t>
      </w:r>
      <w:r w:rsidRPr="00A96D59">
        <w:rPr>
          <w:rFonts w:asciiTheme="minorHAnsi" w:hAnsiTheme="minorHAnsi" w:cstheme="minorHAnsi"/>
          <w:b/>
        </w:rPr>
        <w:t>program of learning</w:t>
      </w:r>
      <w:r w:rsidRPr="00A96D59">
        <w:rPr>
          <w:rFonts w:asciiTheme="minorHAnsi" w:hAnsiTheme="minorHAnsi" w:cstheme="minorHAnsi"/>
        </w:rPr>
        <w:t xml:space="preserve"> is what a college develops to implement the course for a subject and to ensure that the content descriptions are taught and learned.</w:t>
      </w:r>
    </w:p>
    <w:p w14:paraId="2AF12269" w14:textId="77777777" w:rsidR="00D470CE" w:rsidRPr="00A96D59" w:rsidRDefault="00D470CE" w:rsidP="00D470CE">
      <w:pPr>
        <w:rPr>
          <w:rFonts w:asciiTheme="minorHAnsi" w:hAnsiTheme="minorHAnsi" w:cstheme="minorHAnsi"/>
        </w:rPr>
      </w:pPr>
      <w:r w:rsidRPr="00A96D59">
        <w:rPr>
          <w:rFonts w:asciiTheme="minorHAnsi" w:hAnsiTheme="minorHAnsi" w:cstheme="minorHAnsi"/>
          <w:b/>
        </w:rPr>
        <w:t>Achievement standards</w:t>
      </w:r>
      <w:r w:rsidRPr="00A96D59">
        <w:rPr>
          <w:rFonts w:asciiTheme="minorHAnsi" w:hAnsiTheme="minorHAnsi" w:cstheme="minorHAnsi"/>
        </w:rPr>
        <w:t xml:space="preserve"> provide an indication of typical performance at five different levels (corresponding to grades A to E) following completion of study of senior secondary course content for units in a subject.</w:t>
      </w:r>
    </w:p>
    <w:p w14:paraId="7FC1EFFB" w14:textId="77777777" w:rsidR="00D470CE" w:rsidRPr="00A96D59" w:rsidRDefault="00D470CE" w:rsidP="00D470CE">
      <w:pPr>
        <w:rPr>
          <w:rFonts w:asciiTheme="minorHAnsi" w:hAnsiTheme="minorHAnsi" w:cstheme="minorHAnsi"/>
        </w:rPr>
      </w:pPr>
      <w:r w:rsidRPr="00A96D59">
        <w:rPr>
          <w:rFonts w:asciiTheme="minorHAnsi" w:hAnsiTheme="minorHAnsi" w:cstheme="minorHAnsi"/>
        </w:rPr>
        <w:t xml:space="preserve">ACT senior secondary system </w:t>
      </w:r>
      <w:r w:rsidRPr="00A96D59">
        <w:rPr>
          <w:rFonts w:asciiTheme="minorHAnsi" w:hAnsiTheme="minorHAnsi" w:cstheme="minorHAnsi"/>
          <w:b/>
        </w:rPr>
        <w:t>curriculum</w:t>
      </w:r>
      <w:r w:rsidRPr="00A96D59">
        <w:rPr>
          <w:rFonts w:asciiTheme="minorHAnsi" w:hAnsiTheme="minorHAnsi" w:cstheme="minorHAnsi"/>
        </w:rPr>
        <w:t xml:space="preserve"> comprises all BSSS approved courses of study.</w:t>
      </w:r>
    </w:p>
    <w:bookmarkEnd w:id="84"/>
    <w:p w14:paraId="4C4B05E2" w14:textId="77777777" w:rsidR="00CF4001" w:rsidRPr="00A96D59" w:rsidRDefault="00CF4001">
      <w:pPr>
        <w:rPr>
          <w:rFonts w:asciiTheme="minorHAnsi" w:hAnsiTheme="minorHAnsi" w:cstheme="minorHAnsi"/>
        </w:rPr>
      </w:pPr>
      <w:r w:rsidRPr="00A96D59">
        <w:rPr>
          <w:rFonts w:asciiTheme="minorHAnsi" w:hAnsiTheme="minorHAnsi" w:cstheme="minorHAnsi"/>
        </w:rPr>
        <w:br w:type="page"/>
      </w:r>
    </w:p>
    <w:p w14:paraId="752D8B43" w14:textId="77777777" w:rsidR="00EA64A8" w:rsidRPr="00A96D59" w:rsidRDefault="00EA64A8" w:rsidP="00DB7D65">
      <w:pPr>
        <w:pStyle w:val="Heading1"/>
        <w:rPr>
          <w:rFonts w:asciiTheme="minorHAnsi" w:hAnsiTheme="minorHAnsi" w:cstheme="minorHAnsi"/>
        </w:rPr>
      </w:pPr>
      <w:bookmarkStart w:id="93" w:name="_Toc59544633"/>
      <w:r w:rsidRPr="00A96D59">
        <w:rPr>
          <w:rFonts w:asciiTheme="minorHAnsi" w:hAnsiTheme="minorHAnsi" w:cstheme="minorHAnsi"/>
        </w:rPr>
        <w:lastRenderedPageBreak/>
        <w:t xml:space="preserve">Appendix </w:t>
      </w:r>
      <w:r w:rsidR="009F5573" w:rsidRPr="00A96D59">
        <w:rPr>
          <w:rFonts w:asciiTheme="minorHAnsi" w:hAnsiTheme="minorHAnsi" w:cstheme="minorHAnsi"/>
        </w:rPr>
        <w:t>F</w:t>
      </w:r>
      <w:r w:rsidRPr="00A96D59">
        <w:rPr>
          <w:rFonts w:asciiTheme="minorHAnsi" w:hAnsiTheme="minorHAnsi" w:cstheme="minorHAnsi"/>
        </w:rPr>
        <w:t xml:space="preserve"> – English Glossary</w:t>
      </w:r>
      <w:bookmarkStart w:id="94" w:name="A"/>
      <w:bookmarkEnd w:id="93"/>
    </w:p>
    <w:p w14:paraId="6F447336" w14:textId="77777777" w:rsidR="00EA64A8" w:rsidRPr="00A96D59" w:rsidRDefault="00EA64A8" w:rsidP="00C330DB">
      <w:pPr>
        <w:spacing w:before="240" w:after="240"/>
        <w:rPr>
          <w:rFonts w:asciiTheme="minorHAnsi" w:eastAsia="Times New Roman" w:hAnsiTheme="minorHAnsi" w:cstheme="minorHAnsi"/>
          <w:b/>
          <w:bCs/>
          <w:color w:val="535353"/>
          <w:sz w:val="24"/>
          <w:szCs w:val="24"/>
          <w:lang w:eastAsia="en-AU"/>
        </w:rPr>
      </w:pPr>
      <w:r w:rsidRPr="00A96D59">
        <w:rPr>
          <w:rFonts w:asciiTheme="minorHAnsi" w:eastAsia="Times New Roman" w:hAnsiTheme="minorHAnsi" w:cstheme="minorHAnsi"/>
          <w:b/>
          <w:bCs/>
          <w:color w:val="535353"/>
          <w:sz w:val="24"/>
          <w:szCs w:val="24"/>
          <w:lang w:eastAsia="en-AU"/>
        </w:rPr>
        <w:t>Aesthetic</w:t>
      </w:r>
    </w:p>
    <w:p w14:paraId="3004D1C9" w14:textId="77777777" w:rsidR="00EA64A8" w:rsidRPr="00A96D59" w:rsidRDefault="00EA64A8" w:rsidP="00C330DB">
      <w:pPr>
        <w:spacing w:before="240" w:after="240"/>
        <w:rPr>
          <w:rFonts w:asciiTheme="minorHAnsi" w:hAnsiTheme="minorHAnsi" w:cstheme="minorHAnsi"/>
        </w:rPr>
      </w:pPr>
      <w:r w:rsidRPr="00A96D59">
        <w:rPr>
          <w:rFonts w:asciiTheme="minorHAnsi" w:eastAsia="Times New Roman" w:hAnsiTheme="minorHAnsi" w:cstheme="minorHAnsi"/>
        </w:rPr>
        <w:t>A sense of beauty or an appreciation of artistic expression.</w:t>
      </w:r>
    </w:p>
    <w:p w14:paraId="43F0C68A" w14:textId="77777777" w:rsidR="00EA64A8" w:rsidRPr="00A96D59" w:rsidRDefault="00EA64A8" w:rsidP="00C330DB">
      <w:pPr>
        <w:spacing w:before="240" w:after="240"/>
        <w:rPr>
          <w:rFonts w:asciiTheme="minorHAnsi" w:hAnsiTheme="minorHAnsi" w:cstheme="minorHAnsi"/>
        </w:rPr>
      </w:pPr>
      <w:r w:rsidRPr="00A96D59">
        <w:rPr>
          <w:rFonts w:asciiTheme="minorHAnsi" w:eastAsia="Times New Roman" w:hAnsiTheme="minorHAnsi" w:cstheme="minorHAnsi"/>
          <w:b/>
          <w:bCs/>
          <w:color w:val="535353"/>
          <w:sz w:val="24"/>
          <w:szCs w:val="24"/>
          <w:lang w:eastAsia="en-AU"/>
        </w:rPr>
        <w:t>Appreciation</w:t>
      </w:r>
    </w:p>
    <w:p w14:paraId="06FD70A8"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act of discerning quality and value of literary texts.</w:t>
      </w:r>
    </w:p>
    <w:p w14:paraId="43D78C50"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Attitude</w:t>
      </w:r>
    </w:p>
    <w:p w14:paraId="3F2EA424" w14:textId="5234374A"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A way of thinking about a situation/idea/character. For example, an author or audience may be subjective, supportive</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antagonistic towards something or someone.</w:t>
      </w:r>
    </w:p>
    <w:p w14:paraId="7B5BD310"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Audience</w:t>
      </w:r>
    </w:p>
    <w:p w14:paraId="0CBD12CA" w14:textId="2C716826"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group of readers, listeners</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viewers that the writer, designer, filmmaker</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speaker is addressing. Audience includes students in the classroom, an individual, the wider community, review writers, critics</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the implied audience.</w:t>
      </w:r>
      <w:bookmarkEnd w:id="94"/>
    </w:p>
    <w:p w14:paraId="4C867A2B"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Author</w:t>
      </w:r>
    </w:p>
    <w:p w14:paraId="5E099298"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composer or originator of a work (for example, a novel, film, website, speech, essay, autobiography).</w:t>
      </w:r>
      <w:bookmarkStart w:id="95" w:name="C"/>
    </w:p>
    <w:p w14:paraId="3049BC4B"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Context</w:t>
      </w:r>
    </w:p>
    <w:p w14:paraId="17C95261" w14:textId="21E6C071"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environment in which a text is responded to or created. Context can include the general social, historical</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cultural conditions in which a text is responded to and created (the context of culture) or the specific features of its immediate environment (context of situation). The term is also used to refer to the wording surrounding an unfamiliar word that a reader or listener uses to understand its meaning.</w:t>
      </w:r>
      <w:bookmarkEnd w:id="95"/>
    </w:p>
    <w:p w14:paraId="216A1182"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Convention</w:t>
      </w:r>
    </w:p>
    <w:p w14:paraId="7D2E5987" w14:textId="49FE1F72"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An accepted practice that has developed over time and is generally used and understood, for example, the use of specific structural aspects of texts such as in report writing with sections for introduction, background, discussion</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recommendations.</w:t>
      </w:r>
    </w:p>
    <w:p w14:paraId="762D7DCF" w14:textId="77777777" w:rsidR="00EA64A8" w:rsidRPr="00A96D59" w:rsidRDefault="00EA64A8" w:rsidP="00C330DB">
      <w:pPr>
        <w:spacing w:before="240" w:after="240"/>
        <w:rPr>
          <w:rFonts w:asciiTheme="minorHAnsi" w:eastAsia="Times New Roman" w:hAnsiTheme="minorHAnsi" w:cstheme="minorHAnsi"/>
          <w:b/>
          <w:bCs/>
          <w:color w:val="535353"/>
          <w:sz w:val="24"/>
          <w:szCs w:val="24"/>
          <w:lang w:eastAsia="en-AU"/>
        </w:rPr>
      </w:pPr>
      <w:bookmarkStart w:id="96" w:name="D"/>
      <w:bookmarkEnd w:id="96"/>
      <w:r w:rsidRPr="00A96D59">
        <w:rPr>
          <w:rFonts w:asciiTheme="minorHAnsi" w:eastAsia="Times New Roman" w:hAnsiTheme="minorHAnsi" w:cstheme="minorHAnsi"/>
          <w:b/>
          <w:bCs/>
          <w:color w:val="535353"/>
          <w:sz w:val="24"/>
          <w:szCs w:val="24"/>
          <w:lang w:eastAsia="en-AU"/>
        </w:rPr>
        <w:t>Digital texts</w:t>
      </w:r>
    </w:p>
    <w:p w14:paraId="4A407273" w14:textId="3B66E9F8"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Audio, visual</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multimodal texts produced through digital or electronic technology, which may be interactive and include animations and hyperlinks. Examples of digital texts include DVDs, websites</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e-literature.</w:t>
      </w:r>
      <w:bookmarkStart w:id="97" w:name="F"/>
    </w:p>
    <w:p w14:paraId="58A37CB6"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Figurative language</w:t>
      </w:r>
    </w:p>
    <w:p w14:paraId="12F43074"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Word groups/phrases used in a way that differs from the expected or everyday usage. They are used in a non-literal way for particular effect (for example, simile – ‘white as a sheet’; metaphor – ‘all the world’s a stage’; personification – ‘the wind grabbed at my clothes’).</w:t>
      </w:r>
      <w:bookmarkEnd w:id="97"/>
    </w:p>
    <w:p w14:paraId="1666DB30" w14:textId="02F375A4" w:rsidR="00DB7D65" w:rsidRPr="00A96D59" w:rsidRDefault="00DB7D65"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br w:type="page"/>
      </w:r>
    </w:p>
    <w:p w14:paraId="3CF39FEB"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lastRenderedPageBreak/>
        <w:t>Form</w:t>
      </w:r>
    </w:p>
    <w:p w14:paraId="694AC2AD"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 xml:space="preserve">The shape and structure of texts (for example, poetry, novels, short stories, film) </w:t>
      </w:r>
      <w:bookmarkStart w:id="98" w:name="G"/>
      <w:bookmarkEnd w:id="98"/>
    </w:p>
    <w:p w14:paraId="741B4B8C"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Genre</w:t>
      </w:r>
    </w:p>
    <w:p w14:paraId="562E3EDB"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categories into which texts are grouped. The term has a complex history within literary theory and is often used to distinguish texts on the basis of their subject matter (for example, detective fiction, romance, science fiction, fantasy fiction), form and structure (for example, poetry, novels, biography, short stories).</w:t>
      </w:r>
      <w:bookmarkStart w:id="99" w:name="H"/>
      <w:bookmarkEnd w:id="99"/>
    </w:p>
    <w:p w14:paraId="472E4148"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Hybrid texts</w:t>
      </w:r>
    </w:p>
    <w:p w14:paraId="548B4C4F"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Composite texts resulting from a mixing of elements from different sources or genres (for example, infotainment). Email is an example of a hybrid text, combining the immediacy of talk and the expectation of a reply with the permanence of print.</w:t>
      </w:r>
      <w:bookmarkStart w:id="100" w:name="I"/>
      <w:bookmarkEnd w:id="100"/>
    </w:p>
    <w:p w14:paraId="7EFB54C7"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Idiom</w:t>
      </w:r>
    </w:p>
    <w:p w14:paraId="0AF04D95"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A group of (more or less) fixed words having a meaning not deducible from the individual words. Idioms are typically informal expressions used by particular social groups and need to be explained as one unit (for example, ‘I am over the moon’, ‘on thin ice’, ‘a fish out of water’, ‘fed up to the back teeth’).</w:t>
      </w:r>
      <w:bookmarkStart w:id="101" w:name="L"/>
    </w:p>
    <w:p w14:paraId="3FDD0733"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Language features</w:t>
      </w:r>
    </w:p>
    <w:p w14:paraId="1D6A009A"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features of language that support meaning (for example, sentence structure, noun group/phrase, vocabulary, punctuation, figurative language, framing, camera angles). Choices in language features and text structures together define a type of text and shape its meaning. These choices vary according to the purpose of a text, its subject matter, audience, and mode or medium of production.</w:t>
      </w:r>
    </w:p>
    <w:bookmarkEnd w:id="101"/>
    <w:p w14:paraId="06A5DBF5" w14:textId="77777777" w:rsidR="00EA64A8" w:rsidRPr="00A96D59" w:rsidRDefault="00EA64A8" w:rsidP="00C330DB">
      <w:pPr>
        <w:spacing w:before="240" w:after="240"/>
        <w:rPr>
          <w:rFonts w:asciiTheme="minorHAnsi" w:eastAsia="Times New Roman" w:hAnsiTheme="minorHAnsi" w:cstheme="minorHAnsi"/>
          <w:b/>
          <w:bCs/>
          <w:color w:val="535353"/>
          <w:sz w:val="24"/>
          <w:szCs w:val="24"/>
          <w:lang w:eastAsia="en-AU"/>
        </w:rPr>
      </w:pPr>
      <w:r w:rsidRPr="00A96D59">
        <w:rPr>
          <w:rFonts w:asciiTheme="minorHAnsi" w:eastAsia="Times New Roman" w:hAnsiTheme="minorHAnsi" w:cstheme="minorHAnsi"/>
          <w:b/>
          <w:bCs/>
          <w:color w:val="535353"/>
          <w:sz w:val="24"/>
          <w:szCs w:val="24"/>
          <w:lang w:eastAsia="en-AU"/>
        </w:rPr>
        <w:t>Language patterns</w:t>
      </w:r>
    </w:p>
    <w:p w14:paraId="23F3E879"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arrangement of identifiable repeated or corresponding elements in a text. These include patterns of repetition or similarity (for example, the repeated use of verbs at the beginning of each step in a recipe, or the repetition of a chorus after each verse in a song). The patterns may alternate (for example, the call and response pattern of some games, or the to and fro of a dialogue). Other patterns may contrast (for example, opposing viewpoints in a discussion, or contrasting patterns of imagery in a poem). The language patterns of a text contribute to the distinctive nature of its overall organisation and shape its meaning.</w:t>
      </w:r>
      <w:bookmarkStart w:id="102" w:name="M"/>
    </w:p>
    <w:p w14:paraId="70E85844"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Media texts</w:t>
      </w:r>
    </w:p>
    <w:p w14:paraId="1C8F14FA" w14:textId="6126194D"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Spoken, print, graphic</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electronic communications with a public audience. They often involve numerous people in their construction and are usually shaped by the technology used in their production. The media texts studied in English can be found in newspapers and magazines and on television, film, radio, computer software and the internet.</w:t>
      </w:r>
    </w:p>
    <w:p w14:paraId="3824806E"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Medium</w:t>
      </w:r>
    </w:p>
    <w:p w14:paraId="6B5FCBFB"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resources used in the production of texts, including the tools and materials used (for example, digital text and the computer, writing and the pen or typewriter).</w:t>
      </w:r>
    </w:p>
    <w:p w14:paraId="65369AD6" w14:textId="7ADEE884" w:rsidR="00DB7D65" w:rsidRPr="00A96D59" w:rsidRDefault="00DB7D65"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br w:type="page"/>
      </w:r>
    </w:p>
    <w:p w14:paraId="55215C16"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lastRenderedPageBreak/>
        <w:t>Metalanguage</w:t>
      </w:r>
    </w:p>
    <w:p w14:paraId="7BD6943A"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Language used to discuss language (for example, language used to discuss film or literary study such as mise-en-scène, symbolism, characterisation or language used to talk about grammatical terms such as ‘sentence’, clause’, ‘conjunction’).</w:t>
      </w:r>
    </w:p>
    <w:p w14:paraId="720165E9"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Mode</w:t>
      </w:r>
    </w:p>
    <w:p w14:paraId="3AAF8AC4" w14:textId="20FE8AE4"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various processes of communication: listening, speaking, reading/viewing</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writing/creating. Modes are also used to refer to the semiotic (meaning making) resources associated with these communicative processes, such as sound, print, image</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gesture.</w:t>
      </w:r>
    </w:p>
    <w:p w14:paraId="7B6B4310"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Mood</w:t>
      </w:r>
    </w:p>
    <w:p w14:paraId="5CF8B00D" w14:textId="3C1427E2"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atmosphere or feeling in a particular text. For example, a text might create a sombre, reflective, exhilarating</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menacing mood or atmosphere depending on the imagery or other language used.</w:t>
      </w:r>
      <w:bookmarkEnd w:id="102"/>
    </w:p>
    <w:p w14:paraId="4B86CAA6"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Multimodal text</w:t>
      </w:r>
    </w:p>
    <w:p w14:paraId="0D1919AD"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Combination of two or more communication modes (for example, print, image and spoken text, as in film or computer presentations).</w:t>
      </w:r>
    </w:p>
    <w:p w14:paraId="16FAAD62" w14:textId="77777777" w:rsidR="00EA64A8" w:rsidRPr="00A96D59" w:rsidRDefault="00EA64A8" w:rsidP="00C330DB">
      <w:pPr>
        <w:spacing w:before="240" w:after="240"/>
        <w:rPr>
          <w:rFonts w:asciiTheme="minorHAnsi" w:eastAsia="Times New Roman" w:hAnsiTheme="minorHAnsi" w:cstheme="minorHAnsi"/>
          <w:b/>
          <w:bCs/>
          <w:color w:val="535353"/>
          <w:sz w:val="24"/>
          <w:szCs w:val="24"/>
          <w:lang w:eastAsia="en-AU"/>
        </w:rPr>
      </w:pPr>
      <w:bookmarkStart w:id="103" w:name="N"/>
      <w:r w:rsidRPr="00A96D59">
        <w:rPr>
          <w:rFonts w:asciiTheme="minorHAnsi" w:eastAsia="Times New Roman" w:hAnsiTheme="minorHAnsi" w:cstheme="minorHAnsi"/>
          <w:b/>
          <w:bCs/>
          <w:color w:val="535353"/>
          <w:sz w:val="24"/>
          <w:szCs w:val="24"/>
          <w:lang w:eastAsia="en-AU"/>
        </w:rPr>
        <w:t>Narrative</w:t>
      </w:r>
    </w:p>
    <w:p w14:paraId="29DA5089"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A story of events or experiences, real or imagined. In literary theory, narrative includes the story (what is narrated) and the discourse (how it is narrated).</w:t>
      </w:r>
      <w:bookmarkEnd w:id="103"/>
    </w:p>
    <w:p w14:paraId="375059A2"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Narrative point of view</w:t>
      </w:r>
    </w:p>
    <w:p w14:paraId="208B68BB"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ways in which a narrator may be related to the story. For example, the narrator might take the role of first or third person, omniscient or restricted in knowledge of events, reliable or unreliable in interpreting what happens.</w:t>
      </w:r>
      <w:bookmarkStart w:id="104" w:name="P"/>
    </w:p>
    <w:p w14:paraId="1F3D8F59"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lang w:eastAsia="en-AU"/>
        </w:rPr>
        <w:t>Personification</w:t>
      </w:r>
    </w:p>
    <w:p w14:paraId="17B112C4"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description of an inanimate object as though it were a person or living thing.</w:t>
      </w:r>
    </w:p>
    <w:p w14:paraId="7A78105D"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Perspective</w:t>
      </w:r>
    </w:p>
    <w:p w14:paraId="6B18AF34"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way a reader/viewer is positioned by the author through the text, or how a particular ideology is embedded in a text, for example, a feminist perspective.</w:t>
      </w:r>
      <w:bookmarkEnd w:id="104"/>
    </w:p>
    <w:p w14:paraId="2D063BA1"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Point of view</w:t>
      </w:r>
    </w:p>
    <w:p w14:paraId="632A4BF4" w14:textId="6C4AEE0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opinion or viewpoint expressed by an individual in a text, for example an author, a narrator, a character</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an implied reader. </w:t>
      </w:r>
      <w:bookmarkStart w:id="105" w:name="R"/>
    </w:p>
    <w:p w14:paraId="68B0BFE2"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Rhetoric</w:t>
      </w:r>
    </w:p>
    <w:p w14:paraId="5FBE1EAF"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language of argument, using persuasive and forceful language.</w:t>
      </w:r>
      <w:bookmarkEnd w:id="105"/>
    </w:p>
    <w:p w14:paraId="5848FC5D" w14:textId="03066C08" w:rsidR="00DB7D65" w:rsidRPr="00A96D59" w:rsidRDefault="00DB7D65"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br w:type="page"/>
      </w:r>
    </w:p>
    <w:p w14:paraId="1BAC1AC2"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lastRenderedPageBreak/>
        <w:t>Rhetorical devices</w:t>
      </w:r>
    </w:p>
    <w:p w14:paraId="348B4FA1" w14:textId="119A7616"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Language techniques used in argument to persuade audiences (for example, rhetorical questions, repetition, propositions, figurative language).</w:t>
      </w:r>
      <w:bookmarkStart w:id="106" w:name="S"/>
    </w:p>
    <w:p w14:paraId="5F7AB472"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5"/>
          <w:szCs w:val="25"/>
          <w:lang w:eastAsia="en-AU"/>
        </w:rPr>
        <w:t>Salience</w:t>
      </w:r>
    </w:p>
    <w:p w14:paraId="016954E8"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A strategy of emphasis, highlighting what is important in a text. In images, salience is created through strategies like placement of an item in the foreground, size and contrast in tone or colour. In writing, salience can occur through placing what is important at the beginning or at the end of a sentence or paragraph or through devices such as underlining or italics.</w:t>
      </w:r>
    </w:p>
    <w:p w14:paraId="40EAF371" w14:textId="77777777" w:rsidR="00EA64A8" w:rsidRPr="00A96D59" w:rsidRDefault="00EA64A8" w:rsidP="00C330DB">
      <w:pPr>
        <w:spacing w:before="240" w:after="240"/>
        <w:rPr>
          <w:rFonts w:asciiTheme="minorHAnsi" w:eastAsia="Times New Roman" w:hAnsiTheme="minorHAnsi" w:cstheme="minorHAnsi"/>
          <w:b/>
          <w:bCs/>
          <w:color w:val="535353"/>
          <w:sz w:val="24"/>
          <w:szCs w:val="24"/>
          <w:lang w:eastAsia="en-AU"/>
        </w:rPr>
      </w:pPr>
      <w:r w:rsidRPr="00A96D59">
        <w:rPr>
          <w:rFonts w:asciiTheme="minorHAnsi" w:eastAsia="Times New Roman" w:hAnsiTheme="minorHAnsi" w:cstheme="minorHAnsi"/>
          <w:b/>
          <w:bCs/>
          <w:color w:val="535353"/>
          <w:sz w:val="24"/>
          <w:szCs w:val="24"/>
          <w:lang w:eastAsia="en-AU"/>
        </w:rPr>
        <w:t>Standard Australian English</w:t>
      </w:r>
    </w:p>
    <w:p w14:paraId="108A0182"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p w14:paraId="196893CC"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Style</w:t>
      </w:r>
    </w:p>
    <w:p w14:paraId="5BFABC18"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ways in which aspects of texts (such as words, sentences, images) are arranged and how they affect meaning. Style can distinguish the work of individual authors (for example, Jennings’s stories, Lawson’s poems), as well as the work of a particular period (for example, Elizabethan drama, nineteenth-century novels), or of a particular genre or type of text (for example, recipes, scientific articles, play-by-play commentary). Examples of stylistic features are narrative viewpoint, structure of stanzas, juxtaposition, nominalisation, alliteration, metaphor, lexical choice.</w:t>
      </w:r>
    </w:p>
    <w:p w14:paraId="3D0ECD65"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Stylistic choices</w:t>
      </w:r>
    </w:p>
    <w:p w14:paraId="7BEA6C03"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selection of stylistic features to achieve a particular effect.</w:t>
      </w:r>
      <w:bookmarkEnd w:id="106"/>
    </w:p>
    <w:p w14:paraId="5D39B49D"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Stylistic features</w:t>
      </w:r>
    </w:p>
    <w:p w14:paraId="09D2DD74" w14:textId="6DB0E110"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ways in which aspects of texts (such as words, sentences, images) are arranged and how they affect meaning. Style can distinguish the work of individual authors (for example, Jennings’s stories, Lawson’s poems), as well as the work of a particular period (for example, Elizabethan drama, nineteenth-century novels), or of a particular genre or type of text (for example, recipes, scientific articles, play-by-play commentary). Examples of stylistic features are narrative viewpoint, structure of stanzas, juxtaposition, nominalisation, alliteration, metaphor</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lexical choice.</w:t>
      </w:r>
      <w:bookmarkStart w:id="107" w:name="T"/>
    </w:p>
    <w:p w14:paraId="79866CA0"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Text structure</w:t>
      </w:r>
    </w:p>
    <w:p w14:paraId="35022CE3" w14:textId="4AEFE2FE"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ways in which information is organised in different types of texts (for example, chapter headings, subheadings, tables of contents, indexes and glossaries, overviews, introductory and concluding paragraphs, sequencing, topic sentences, taxonomies, cause</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effect). Choices in text structures and language features together define a text type and shape its meaning. Examples of text structures in literary texts include sonnets, monologues</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hypertext.</w:t>
      </w:r>
    </w:p>
    <w:p w14:paraId="2F80D68F"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Theme</w:t>
      </w:r>
    </w:p>
    <w:p w14:paraId="7CB3FA78" w14:textId="6FE4186A"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The main idea or message of a text.</w:t>
      </w:r>
    </w:p>
    <w:p w14:paraId="4533AB5B" w14:textId="6A4199F2" w:rsidR="00DB7D65" w:rsidRPr="00A96D59" w:rsidRDefault="00DB7D65"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br w:type="page"/>
      </w:r>
    </w:p>
    <w:p w14:paraId="1F9CDB96"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lastRenderedPageBreak/>
        <w:t>Tone</w:t>
      </w:r>
    </w:p>
    <w:p w14:paraId="5FA0C50F"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Tone describes the way the ‘voice’ is delivered. For example, the tone of a voice or the tone in a passage of writing could be friendly or angry or persuasive.</w:t>
      </w:r>
      <w:bookmarkEnd w:id="107"/>
    </w:p>
    <w:p w14:paraId="35B4B9CD"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Types of texts</w:t>
      </w:r>
    </w:p>
    <w:p w14:paraId="7148AFC8" w14:textId="57D25CBD"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Classifications of texts according to the particular purposes they are designed to achieve. In general, in the senior subjects in the Australian Curriculum: English, texts are classified as imaginative, interpretive, analytical</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persuasive types of texts, although these distinctions are neither static nor discrete and particular texts can belong to more than one category.</w:t>
      </w:r>
    </w:p>
    <w:p w14:paraId="0C8C8259" w14:textId="37A5DDFF" w:rsidR="00EA64A8" w:rsidRPr="00A96D59" w:rsidRDefault="00EA64A8" w:rsidP="00C330DB">
      <w:pPr>
        <w:spacing w:before="240" w:after="240"/>
        <w:rPr>
          <w:rFonts w:asciiTheme="minorHAnsi" w:hAnsiTheme="minorHAnsi" w:cstheme="minorHAnsi"/>
        </w:rPr>
      </w:pPr>
      <w:r w:rsidRPr="00A96D59">
        <w:rPr>
          <w:rFonts w:asciiTheme="minorHAnsi" w:eastAsia="Times New Roman" w:hAnsiTheme="minorHAnsi" w:cstheme="minorHAnsi"/>
          <w:b/>
          <w:bCs/>
          <w:color w:val="535353"/>
          <w:lang w:eastAsia="en-AU"/>
        </w:rPr>
        <w:t>Analytical texts</w:t>
      </w:r>
    </w:p>
    <w:p w14:paraId="05713906"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63A5407E" w14:textId="714251AE" w:rsidR="00EA64A8" w:rsidRPr="00A96D59" w:rsidRDefault="00EA64A8" w:rsidP="00C330DB">
      <w:pPr>
        <w:spacing w:before="240" w:after="240"/>
        <w:rPr>
          <w:rFonts w:asciiTheme="minorHAnsi" w:hAnsiTheme="minorHAnsi" w:cstheme="minorHAnsi"/>
        </w:rPr>
      </w:pPr>
      <w:r w:rsidRPr="00A96D59">
        <w:rPr>
          <w:rFonts w:asciiTheme="minorHAnsi" w:eastAsia="Times New Roman" w:hAnsiTheme="minorHAnsi" w:cstheme="minorHAnsi"/>
          <w:b/>
          <w:bCs/>
          <w:color w:val="535353"/>
          <w:lang w:eastAsia="en-AU"/>
        </w:rPr>
        <w:t>Imaginative texts</w:t>
      </w:r>
    </w:p>
    <w:p w14:paraId="55A80D25"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Texts whose primary purpose is to entertain or provoke thought through their imaginative use of literary elements. They are recognised for their form, style and artistic or aesthetic value. These texts include novels, traditional tales, poetry, stories, plays, fiction for young adults and children including picture books, and multimodal texts such as film.</w:t>
      </w:r>
    </w:p>
    <w:p w14:paraId="32FBCE8F" w14:textId="4CA263A3" w:rsidR="00EA64A8" w:rsidRPr="00A96D59" w:rsidRDefault="00EA64A8" w:rsidP="00C330DB">
      <w:pPr>
        <w:spacing w:before="240" w:after="240"/>
        <w:rPr>
          <w:rFonts w:asciiTheme="minorHAnsi" w:hAnsiTheme="minorHAnsi" w:cstheme="minorHAnsi"/>
        </w:rPr>
      </w:pPr>
      <w:r w:rsidRPr="00A96D59">
        <w:rPr>
          <w:rFonts w:asciiTheme="minorHAnsi" w:eastAsia="Times New Roman" w:hAnsiTheme="minorHAnsi" w:cstheme="minorHAnsi"/>
          <w:b/>
          <w:bCs/>
          <w:color w:val="535353"/>
          <w:lang w:eastAsia="en-AU"/>
        </w:rPr>
        <w:t>Interpretive texts</w:t>
      </w:r>
    </w:p>
    <w:p w14:paraId="01301D1E" w14:textId="3C3C9AD3"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Texts whose primary purpose is to explain and interpret personalities, events, ideas, representations</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concepts. They include autobiography, biography, media feature articles, documentary film and other non-fiction texts. There is a focus on interpretive rather than informative texts in the senior years of schooling.</w:t>
      </w:r>
    </w:p>
    <w:p w14:paraId="2DD9C138" w14:textId="723DEC62" w:rsidR="00EA64A8" w:rsidRPr="00A96D59" w:rsidRDefault="00EA64A8" w:rsidP="00C330DB">
      <w:pPr>
        <w:spacing w:before="240" w:after="240"/>
        <w:rPr>
          <w:rFonts w:asciiTheme="minorHAnsi" w:eastAsia="Times New Roman" w:hAnsiTheme="minorHAnsi" w:cstheme="minorHAnsi"/>
          <w:b/>
          <w:color w:val="535353"/>
          <w:lang w:eastAsia="en-AU"/>
        </w:rPr>
      </w:pPr>
      <w:r w:rsidRPr="00A96D59">
        <w:rPr>
          <w:rFonts w:asciiTheme="minorHAnsi" w:eastAsia="Times New Roman" w:hAnsiTheme="minorHAnsi" w:cstheme="minorHAnsi"/>
          <w:b/>
          <w:bCs/>
          <w:color w:val="535353"/>
          <w:lang w:eastAsia="en-AU"/>
        </w:rPr>
        <w:t>Persuasive texts</w:t>
      </w:r>
    </w:p>
    <w:p w14:paraId="15D65977" w14:textId="7C0C5429"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Texts whose primary purpose is to put forward a point of view and persuade a reader, viewer</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or listener. They form a significant part of modern communication in both print and digital environments. They include advertising, debates, arguments, discussions, polemics and essays and articles.</w:t>
      </w:r>
      <w:bookmarkStart w:id="108" w:name="V"/>
    </w:p>
    <w:p w14:paraId="5B32DA39"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Visual elements</w:t>
      </w:r>
    </w:p>
    <w:p w14:paraId="48EA9070" w14:textId="00059BFD"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Visual components of a text such as placement, salience, framing, representation of action or reaction, shot size, social distance</w:t>
      </w:r>
      <w:r w:rsidR="00DB7D65" w:rsidRPr="00A96D59">
        <w:rPr>
          <w:rFonts w:asciiTheme="minorHAnsi" w:eastAsia="Times New Roman" w:hAnsiTheme="minorHAnsi" w:cstheme="minorHAnsi"/>
        </w:rPr>
        <w:t>,</w:t>
      </w:r>
      <w:r w:rsidRPr="00A96D59">
        <w:rPr>
          <w:rFonts w:asciiTheme="minorHAnsi" w:eastAsia="Times New Roman" w:hAnsiTheme="minorHAnsi" w:cstheme="minorHAnsi"/>
        </w:rPr>
        <w:t xml:space="preserve"> and camera angle.</w:t>
      </w:r>
      <w:bookmarkEnd w:id="108"/>
    </w:p>
    <w:p w14:paraId="69B40508"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b/>
          <w:bCs/>
          <w:color w:val="535353"/>
          <w:sz w:val="24"/>
          <w:szCs w:val="24"/>
          <w:lang w:eastAsia="en-AU"/>
        </w:rPr>
        <w:t>Voice</w:t>
      </w:r>
    </w:p>
    <w:p w14:paraId="3A31F6C6" w14:textId="77777777" w:rsidR="00EA64A8" w:rsidRPr="00A96D59" w:rsidRDefault="00EA64A8" w:rsidP="00C330DB">
      <w:pPr>
        <w:spacing w:before="240" w:after="240"/>
        <w:rPr>
          <w:rFonts w:asciiTheme="minorHAnsi" w:eastAsia="Times New Roman" w:hAnsiTheme="minorHAnsi" w:cstheme="minorHAnsi"/>
        </w:rPr>
      </w:pPr>
      <w:r w:rsidRPr="00A96D59">
        <w:rPr>
          <w:rFonts w:asciiTheme="minorHAnsi" w:eastAsia="Times New Roman" w:hAnsiTheme="minorHAnsi" w:cstheme="minorHAnsi"/>
        </w:rPr>
        <w:t>In the literary sense, voice can be used to refer to the nature of the voice projected in a text by an author (for example, ‘authorial voice’ in a literary text, or ‘expert voice’ in an exposition).</w:t>
      </w:r>
    </w:p>
    <w:p w14:paraId="29D4CEDE" w14:textId="77777777" w:rsidR="00EA64A8" w:rsidRPr="00A96D59" w:rsidRDefault="00EA64A8" w:rsidP="00C330DB">
      <w:pPr>
        <w:spacing w:before="240" w:after="240"/>
        <w:rPr>
          <w:rFonts w:asciiTheme="minorHAnsi" w:eastAsia="Times New Roman" w:hAnsiTheme="minorHAnsi" w:cstheme="minorHAnsi"/>
        </w:rPr>
      </w:pPr>
    </w:p>
    <w:p w14:paraId="6410D251" w14:textId="77777777" w:rsidR="00EA64A8" w:rsidRPr="00A96D59" w:rsidRDefault="00EA64A8" w:rsidP="00C330DB">
      <w:pPr>
        <w:spacing w:before="240" w:after="240"/>
        <w:rPr>
          <w:rFonts w:asciiTheme="minorHAnsi" w:eastAsia="Times New Roman" w:hAnsiTheme="minorHAnsi" w:cstheme="minorHAnsi"/>
        </w:rPr>
        <w:sectPr w:rsidR="00EA64A8" w:rsidRPr="00A96D59" w:rsidSect="00DB7D65">
          <w:headerReference w:type="even" r:id="rId77"/>
          <w:headerReference w:type="default" r:id="rId78"/>
          <w:footerReference w:type="default" r:id="rId79"/>
          <w:headerReference w:type="first" r:id="rId80"/>
          <w:pgSz w:w="11906" w:h="16838"/>
          <w:pgMar w:top="993" w:right="1133" w:bottom="993" w:left="1134" w:header="284" w:footer="476" w:gutter="0"/>
          <w:cols w:space="708"/>
          <w:docGrid w:linePitch="360"/>
        </w:sectPr>
      </w:pPr>
    </w:p>
    <w:p w14:paraId="74616C0D" w14:textId="77777777" w:rsidR="00EA64A8" w:rsidRPr="00A96D59" w:rsidRDefault="00EA64A8" w:rsidP="00EA64A8">
      <w:pPr>
        <w:pStyle w:val="Heading1"/>
        <w:rPr>
          <w:rFonts w:asciiTheme="minorHAnsi" w:hAnsiTheme="minorHAnsi" w:cstheme="minorHAnsi"/>
        </w:rPr>
      </w:pPr>
      <w:bookmarkStart w:id="109" w:name="_Toc59544634"/>
      <w:r w:rsidRPr="00A96D59">
        <w:rPr>
          <w:rFonts w:asciiTheme="minorHAnsi" w:hAnsiTheme="minorHAnsi" w:cstheme="minorHAnsi"/>
        </w:rPr>
        <w:lastRenderedPageBreak/>
        <w:t xml:space="preserve">Appendix </w:t>
      </w:r>
      <w:r w:rsidR="00020AFF" w:rsidRPr="00A96D59">
        <w:rPr>
          <w:rFonts w:asciiTheme="minorHAnsi" w:hAnsiTheme="minorHAnsi" w:cstheme="minorHAnsi"/>
        </w:rPr>
        <w:t>G</w:t>
      </w:r>
      <w:r w:rsidRPr="00A96D59">
        <w:rPr>
          <w:rFonts w:asciiTheme="minorHAnsi" w:hAnsiTheme="minorHAnsi" w:cstheme="minorHAnsi"/>
        </w:rPr>
        <w:t xml:space="preserve"> – English Elaborations</w:t>
      </w:r>
      <w:bookmarkEnd w:id="109"/>
    </w:p>
    <w:tbl>
      <w:tblPr>
        <w:tblStyle w:val="TableGrid"/>
        <w:tblW w:w="15310" w:type="dxa"/>
        <w:jc w:val="center"/>
        <w:tblLook w:val="04A0" w:firstRow="1" w:lastRow="0" w:firstColumn="1" w:lastColumn="0" w:noHBand="0" w:noVBand="1"/>
      </w:tblPr>
      <w:tblGrid>
        <w:gridCol w:w="5126"/>
        <w:gridCol w:w="10184"/>
      </w:tblGrid>
      <w:tr w:rsidR="00EA64A8" w:rsidRPr="00A96D59" w14:paraId="089BCDA9" w14:textId="77777777" w:rsidTr="00EA64A8">
        <w:trPr>
          <w:cantSplit/>
          <w:tblHeader/>
          <w:jc w:val="center"/>
        </w:trPr>
        <w:tc>
          <w:tcPr>
            <w:tcW w:w="15310" w:type="dxa"/>
            <w:gridSpan w:val="2"/>
            <w:tcBorders>
              <w:bottom w:val="single" w:sz="4" w:space="0" w:color="auto"/>
            </w:tcBorders>
            <w:shd w:val="clear" w:color="auto" w:fill="F2F2F2" w:themeFill="background1" w:themeFillShade="F2"/>
          </w:tcPr>
          <w:p w14:paraId="587B2DE0" w14:textId="0208968F"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Unit 1: Communication of Meaning</w:t>
            </w:r>
            <w:r w:rsidR="00A96D59" w:rsidRPr="00A96D59">
              <w:rPr>
                <w:rFonts w:asciiTheme="minorHAnsi" w:hAnsiTheme="minorHAnsi" w:cstheme="minorHAnsi"/>
                <w:sz w:val="22"/>
                <w:szCs w:val="22"/>
              </w:rPr>
              <w:t xml:space="preserve"> </w:t>
            </w:r>
            <w:r w:rsidRPr="00A96D59">
              <w:rPr>
                <w:rFonts w:asciiTheme="minorHAnsi" w:hAnsiTheme="minorHAnsi" w:cstheme="minorHAnsi"/>
                <w:sz w:val="22"/>
                <w:szCs w:val="22"/>
              </w:rPr>
              <w:t>Value: 1.0</w:t>
            </w:r>
          </w:p>
        </w:tc>
      </w:tr>
      <w:tr w:rsidR="00EA64A8" w:rsidRPr="00A96D59" w14:paraId="1F67823A" w14:textId="77777777" w:rsidTr="00EA64A8">
        <w:trPr>
          <w:cantSplit/>
          <w:tblHeader/>
          <w:jc w:val="center"/>
        </w:trPr>
        <w:tc>
          <w:tcPr>
            <w:tcW w:w="5126" w:type="dxa"/>
            <w:tcBorders>
              <w:bottom w:val="single" w:sz="4" w:space="0" w:color="auto"/>
            </w:tcBorders>
            <w:shd w:val="clear" w:color="auto" w:fill="auto"/>
          </w:tcPr>
          <w:p w14:paraId="5C2D735B"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Content descriptors</w:t>
            </w:r>
          </w:p>
        </w:tc>
        <w:tc>
          <w:tcPr>
            <w:tcW w:w="10184" w:type="dxa"/>
            <w:tcBorders>
              <w:bottom w:val="single" w:sz="4" w:space="0" w:color="auto"/>
            </w:tcBorders>
            <w:shd w:val="clear" w:color="auto" w:fill="auto"/>
          </w:tcPr>
          <w:p w14:paraId="56AF5548"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Elaborations</w:t>
            </w:r>
          </w:p>
        </w:tc>
      </w:tr>
      <w:tr w:rsidR="00EA64A8" w:rsidRPr="00A96D59" w14:paraId="305FEE23" w14:textId="77777777" w:rsidTr="00EA64A8">
        <w:trPr>
          <w:cantSplit/>
          <w:jc w:val="center"/>
        </w:trPr>
        <w:tc>
          <w:tcPr>
            <w:tcW w:w="15310" w:type="dxa"/>
            <w:gridSpan w:val="2"/>
            <w:tcBorders>
              <w:bottom w:val="single" w:sz="4" w:space="0" w:color="auto"/>
            </w:tcBorders>
            <w:shd w:val="clear" w:color="auto" w:fill="F2F2F2" w:themeFill="background1" w:themeFillShade="F2"/>
          </w:tcPr>
          <w:p w14:paraId="60FBA118" w14:textId="77777777" w:rsidR="00EA64A8" w:rsidRPr="00A96D59" w:rsidRDefault="00EA64A8" w:rsidP="00A96D59">
            <w:pPr>
              <w:pStyle w:val="Stem"/>
              <w:spacing w:before="120" w:after="120"/>
              <w:rPr>
                <w:rStyle w:val="BookTitle"/>
                <w:rFonts w:asciiTheme="minorHAnsi" w:hAnsiTheme="minorHAnsi" w:cstheme="minorHAnsi"/>
              </w:rPr>
            </w:pPr>
            <w:r w:rsidRPr="00A96D59">
              <w:rPr>
                <w:rStyle w:val="BookTitle"/>
                <w:rFonts w:asciiTheme="minorHAnsi" w:hAnsiTheme="minorHAnsi" w:cstheme="minorHAnsi"/>
              </w:rPr>
              <w:t>Investigate the relationships between language, context and meaning by:</w:t>
            </w:r>
          </w:p>
        </w:tc>
      </w:tr>
      <w:tr w:rsidR="00EA64A8" w:rsidRPr="00A96D59" w14:paraId="19A01E8A" w14:textId="77777777" w:rsidTr="00EA64A8">
        <w:trPr>
          <w:cantSplit/>
          <w:jc w:val="center"/>
        </w:trPr>
        <w:tc>
          <w:tcPr>
            <w:tcW w:w="5126" w:type="dxa"/>
            <w:shd w:val="clear" w:color="auto" w:fill="auto"/>
          </w:tcPr>
          <w:p w14:paraId="6B3F7513" w14:textId="49F526C8"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explaining how texts are created in and for different contexts</w:t>
            </w:r>
          </w:p>
        </w:tc>
        <w:tc>
          <w:tcPr>
            <w:tcW w:w="10184" w:type="dxa"/>
          </w:tcPr>
          <w:p w14:paraId="7C7B5B3A" w14:textId="102DE76B"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Consider such contexts as historical, cultural, social, personal</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political</w:t>
            </w:r>
          </w:p>
          <w:p w14:paraId="2367ADB1"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Examine the structure and language features of texts</w:t>
            </w:r>
          </w:p>
          <w:p w14:paraId="5B7F2F3F"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Explain how values shape texts</w:t>
            </w:r>
          </w:p>
          <w:p w14:paraId="39447CD2" w14:textId="5F65B634"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Explain the impact of texts on different audiences</w:t>
            </w:r>
          </w:p>
          <w:p w14:paraId="13756493" w14:textId="37C42A9C" w:rsidR="00C330DB"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Compare texts that explore themes in different times and places</w:t>
            </w:r>
          </w:p>
        </w:tc>
      </w:tr>
      <w:tr w:rsidR="00EA64A8" w:rsidRPr="00A96D59" w14:paraId="3B612C80" w14:textId="77777777" w:rsidTr="00EA64A8">
        <w:trPr>
          <w:cantSplit/>
          <w:jc w:val="center"/>
        </w:trPr>
        <w:tc>
          <w:tcPr>
            <w:tcW w:w="5126" w:type="dxa"/>
            <w:shd w:val="clear" w:color="auto" w:fill="auto"/>
          </w:tcPr>
          <w:p w14:paraId="2EC06462" w14:textId="27CBA13B"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how language choices are made for different purposes and in different contexts using appropriate metalanguage; for example, personification, voice-over, flashback, salience</w:t>
            </w:r>
          </w:p>
        </w:tc>
        <w:tc>
          <w:tcPr>
            <w:tcW w:w="10184" w:type="dxa"/>
          </w:tcPr>
          <w:p w14:paraId="25D7CBAF"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Identify appropriate language techniques related to purpose and context</w:t>
            </w:r>
          </w:p>
          <w:p w14:paraId="62ADC85F"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Investigate language in a variety of contexts. (For example, spoken and written language; idiomatic and formal language)</w:t>
            </w:r>
          </w:p>
          <w:p w14:paraId="3FECCF82" w14:textId="4C139F1B"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Analyse how the historical, cultural, social, personal</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political contexts </w:t>
            </w:r>
            <w:r w:rsidR="006E0F39" w:rsidRPr="00A96D59">
              <w:rPr>
                <w:rFonts w:asciiTheme="minorHAnsi" w:hAnsiTheme="minorHAnsi" w:cstheme="minorHAnsi"/>
                <w:sz w:val="22"/>
                <w:szCs w:val="22"/>
              </w:rPr>
              <w:t>inform</w:t>
            </w:r>
            <w:r w:rsidRPr="00A96D59">
              <w:rPr>
                <w:rFonts w:asciiTheme="minorHAnsi" w:hAnsiTheme="minorHAnsi" w:cstheme="minorHAnsi"/>
                <w:sz w:val="22"/>
                <w:szCs w:val="22"/>
              </w:rPr>
              <w:t xml:space="preserve"> purpose and content</w:t>
            </w:r>
          </w:p>
          <w:p w14:paraId="7AE196C0"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Use appropriate terminology</w:t>
            </w:r>
          </w:p>
        </w:tc>
      </w:tr>
      <w:tr w:rsidR="00EA64A8" w:rsidRPr="00A96D59" w14:paraId="7060EEEA" w14:textId="77777777" w:rsidTr="00EA64A8">
        <w:trPr>
          <w:cantSplit/>
          <w:jc w:val="center"/>
        </w:trPr>
        <w:tc>
          <w:tcPr>
            <w:tcW w:w="5126" w:type="dxa"/>
            <w:tcBorders>
              <w:bottom w:val="single" w:sz="4" w:space="0" w:color="auto"/>
            </w:tcBorders>
            <w:shd w:val="clear" w:color="auto" w:fill="auto"/>
          </w:tcPr>
          <w:p w14:paraId="19F501F2" w14:textId="5CDD9208"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evaluating the choice of mode and medium in shaping the response of audiences, including digital texts</w:t>
            </w:r>
          </w:p>
        </w:tc>
        <w:tc>
          <w:tcPr>
            <w:tcW w:w="10184" w:type="dxa"/>
            <w:tcBorders>
              <w:bottom w:val="single" w:sz="4" w:space="0" w:color="auto"/>
            </w:tcBorders>
          </w:tcPr>
          <w:p w14:paraId="6758536A" w14:textId="3B3832C5"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Identify features of mode (variety of spoken and written language) and medium (resources used in the production of texts)</w:t>
            </w:r>
          </w:p>
          <w:p w14:paraId="4284F3AE" w14:textId="76007EB0"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Assess how an audience is affected differently by the use of written or spoken language</w:t>
            </w:r>
          </w:p>
          <w:p w14:paraId="018542D1"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Evaluate the impact and effectiveness of mode and medium on the audience. (For example, the language choices made in digital texts compared with conventional print media)</w:t>
            </w:r>
          </w:p>
        </w:tc>
      </w:tr>
      <w:tr w:rsidR="00EA64A8" w:rsidRPr="00A96D59" w14:paraId="7AE22B56" w14:textId="77777777" w:rsidTr="00EA64A8">
        <w:trPr>
          <w:cantSplit/>
          <w:jc w:val="center"/>
        </w:trPr>
        <w:tc>
          <w:tcPr>
            <w:tcW w:w="15310" w:type="dxa"/>
            <w:gridSpan w:val="2"/>
            <w:shd w:val="clear" w:color="auto" w:fill="F2F2F2" w:themeFill="background1" w:themeFillShade="F2"/>
          </w:tcPr>
          <w:p w14:paraId="51BA808B" w14:textId="1E84923D" w:rsidR="00EA64A8" w:rsidRPr="00A96D59" w:rsidRDefault="00EA64A8" w:rsidP="00A96D59">
            <w:pPr>
              <w:pStyle w:val="Stem"/>
              <w:spacing w:before="120" w:after="120"/>
              <w:rPr>
                <w:rStyle w:val="BookTitle"/>
                <w:rFonts w:asciiTheme="minorHAnsi" w:hAnsiTheme="minorHAnsi" w:cstheme="minorHAnsi"/>
              </w:rPr>
            </w:pPr>
            <w:r w:rsidRPr="00A96D59">
              <w:rPr>
                <w:rStyle w:val="BookTitle"/>
                <w:rFonts w:asciiTheme="minorHAnsi" w:hAnsiTheme="minorHAnsi" w:cstheme="minorHAnsi"/>
              </w:rPr>
              <w:t>Examine similarities and differences between imaginative, persuasive</w:t>
            </w:r>
            <w:r w:rsidR="00A96D59" w:rsidRPr="00A96D59">
              <w:rPr>
                <w:rStyle w:val="BookTitle"/>
                <w:rFonts w:asciiTheme="minorHAnsi" w:hAnsiTheme="minorHAnsi" w:cstheme="minorHAnsi"/>
              </w:rPr>
              <w:t>,</w:t>
            </w:r>
            <w:r w:rsidRPr="00A96D59">
              <w:rPr>
                <w:rStyle w:val="BookTitle"/>
                <w:rFonts w:asciiTheme="minorHAnsi" w:hAnsiTheme="minorHAnsi" w:cstheme="minorHAnsi"/>
              </w:rPr>
              <w:t xml:space="preserve"> and interpretive texts including:</w:t>
            </w:r>
          </w:p>
        </w:tc>
      </w:tr>
      <w:tr w:rsidR="00EA64A8" w:rsidRPr="00A96D59" w14:paraId="45DA2EC5" w14:textId="77777777" w:rsidTr="00EA64A8">
        <w:trPr>
          <w:cantSplit/>
          <w:jc w:val="center"/>
        </w:trPr>
        <w:tc>
          <w:tcPr>
            <w:tcW w:w="5126" w:type="dxa"/>
            <w:shd w:val="clear" w:color="auto" w:fill="auto"/>
          </w:tcPr>
          <w:p w14:paraId="51A57016" w14:textId="289970DF"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explaining the ways language features, text structures and conventions communicate ideas and points of view</w:t>
            </w:r>
          </w:p>
        </w:tc>
        <w:tc>
          <w:tcPr>
            <w:tcW w:w="10184" w:type="dxa"/>
          </w:tcPr>
          <w:p w14:paraId="52C9E0EB" w14:textId="7BA3763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Compare and contrast conventions (accepted practice) in imaginative, persuasive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interpretive texts (For example, authorial voice, punctuation, internal monologue, stage directions, table of contents, </w:t>
            </w:r>
            <w:r w:rsidR="009E5FE8" w:rsidRPr="00A96D59">
              <w:rPr>
                <w:rFonts w:asciiTheme="minorHAnsi" w:hAnsiTheme="minorHAnsi" w:cstheme="minorHAnsi"/>
                <w:sz w:val="22"/>
                <w:szCs w:val="22"/>
              </w:rPr>
              <w:t>subheadings</w:t>
            </w:r>
            <w:r w:rsidRPr="00A96D59">
              <w:rPr>
                <w:rFonts w:asciiTheme="minorHAnsi" w:hAnsiTheme="minorHAnsi" w:cstheme="minorHAnsi"/>
                <w:sz w:val="22"/>
                <w:szCs w:val="22"/>
              </w:rPr>
              <w:t>) and how they convey meaning</w:t>
            </w:r>
          </w:p>
          <w:p w14:paraId="25C68AEA" w14:textId="48FB0A20"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Compare and contrast language features in imaginative, persuasive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interpretive texts (For example, rhetorical devices, irony, anecdotes, figurative language, emotive language) and how they convey meaning</w:t>
            </w:r>
          </w:p>
          <w:p w14:paraId="4CCBE9EE" w14:textId="61C04810"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Compare and contrast text structures in imaginative, persuasive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interpretive texts (For example, linear, flashbacks, topic sentences, introductory and concluding paragraphs) and how they convey meaning</w:t>
            </w:r>
          </w:p>
        </w:tc>
      </w:tr>
      <w:tr w:rsidR="00EA64A8" w:rsidRPr="00A96D59" w14:paraId="5A0B6B80" w14:textId="77777777" w:rsidTr="00EA64A8">
        <w:trPr>
          <w:cantSplit/>
          <w:jc w:val="center"/>
        </w:trPr>
        <w:tc>
          <w:tcPr>
            <w:tcW w:w="5126" w:type="dxa"/>
            <w:shd w:val="clear" w:color="auto" w:fill="auto"/>
          </w:tcPr>
          <w:p w14:paraId="5E411734" w14:textId="218BD36F"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lastRenderedPageBreak/>
              <w:t>explaining the ways text structures, language features and stylistic choices are used in different types of texts</w:t>
            </w:r>
          </w:p>
        </w:tc>
        <w:tc>
          <w:tcPr>
            <w:tcW w:w="10184" w:type="dxa"/>
          </w:tcPr>
          <w:p w14:paraId="0224055A"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Identify stylistic choices across imaginative, persuasive, and interpretive texts (For example, narrative perspective, syntax, use of diction, cliché, voice)</w:t>
            </w:r>
          </w:p>
          <w:p w14:paraId="3AEE10E8"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 xml:space="preserve">Compare and contrast how structure and language are used to shape stylistic choices across a range of texts </w:t>
            </w:r>
          </w:p>
        </w:tc>
      </w:tr>
      <w:tr w:rsidR="00EA64A8" w:rsidRPr="00A96D59" w14:paraId="08FD9F8C" w14:textId="77777777" w:rsidTr="00EA64A8">
        <w:trPr>
          <w:cantSplit/>
          <w:jc w:val="center"/>
        </w:trPr>
        <w:tc>
          <w:tcPr>
            <w:tcW w:w="5126" w:type="dxa"/>
            <w:shd w:val="clear" w:color="auto" w:fill="auto"/>
          </w:tcPr>
          <w:p w14:paraId="0327E878" w14:textId="0C3B1A8D"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how vocabulary, idiom and rhetoric are used for different purposes and contexts</w:t>
            </w:r>
          </w:p>
        </w:tc>
        <w:tc>
          <w:tcPr>
            <w:tcW w:w="10184" w:type="dxa"/>
          </w:tcPr>
          <w:p w14:paraId="2D0DE457" w14:textId="527642CD"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Compare and contrast how specific vocabulary, idiomatic language and rhetorical choices are used in imaginative, persuasive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interpretive texts (For example, conversational and formal language, spoken and written language, creative and analytical forms)</w:t>
            </w:r>
          </w:p>
        </w:tc>
      </w:tr>
      <w:tr w:rsidR="00EA64A8" w:rsidRPr="00A96D59" w14:paraId="5FE768AB" w14:textId="77777777" w:rsidTr="00EA64A8">
        <w:trPr>
          <w:cantSplit/>
          <w:jc w:val="center"/>
        </w:trPr>
        <w:tc>
          <w:tcPr>
            <w:tcW w:w="5126" w:type="dxa"/>
            <w:tcBorders>
              <w:bottom w:val="single" w:sz="4" w:space="0" w:color="auto"/>
            </w:tcBorders>
            <w:shd w:val="clear" w:color="auto" w:fill="auto"/>
          </w:tcPr>
          <w:p w14:paraId="04DE8259" w14:textId="613711B4"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evaluating the impact of description and imagery, including figurative language, and still and moving images in digital and multimodal texts</w:t>
            </w:r>
          </w:p>
        </w:tc>
        <w:tc>
          <w:tcPr>
            <w:tcW w:w="10184" w:type="dxa"/>
            <w:tcBorders>
              <w:bottom w:val="single" w:sz="4" w:space="0" w:color="auto"/>
            </w:tcBorders>
          </w:tcPr>
          <w:p w14:paraId="673B448E"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Identify the different ways in which impact can be achieved in a range of texts (For example, universal appeal, historical significance, artistic relevance, empathetic, insightful, challenges values and attitudes)</w:t>
            </w:r>
          </w:p>
          <w:p w14:paraId="67C1EC93"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Assess the effect of stylistic choices in visual and written texts</w:t>
            </w:r>
          </w:p>
          <w:p w14:paraId="159DC050"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Compare and contrast written and visual effects (For example, symbolism, motifs, figurative language) and evaluate their effectiveness</w:t>
            </w:r>
          </w:p>
        </w:tc>
      </w:tr>
      <w:tr w:rsidR="00EA64A8" w:rsidRPr="00A96D59" w14:paraId="6EB65CB4" w14:textId="77777777" w:rsidTr="00EA64A8">
        <w:trPr>
          <w:cantSplit/>
          <w:jc w:val="center"/>
        </w:trPr>
        <w:tc>
          <w:tcPr>
            <w:tcW w:w="15310" w:type="dxa"/>
            <w:gridSpan w:val="2"/>
            <w:shd w:val="clear" w:color="auto" w:fill="F2F2F2" w:themeFill="background1" w:themeFillShade="F2"/>
          </w:tcPr>
          <w:p w14:paraId="4BA75D62" w14:textId="77777777" w:rsidR="00EA64A8" w:rsidRPr="00A96D59" w:rsidRDefault="00EA64A8" w:rsidP="00A96D59">
            <w:pPr>
              <w:pStyle w:val="Stem"/>
              <w:spacing w:before="120" w:after="120"/>
              <w:rPr>
                <w:rStyle w:val="BookTitle"/>
                <w:rFonts w:asciiTheme="minorHAnsi" w:hAnsiTheme="minorHAnsi" w:cstheme="minorHAnsi"/>
              </w:rPr>
            </w:pPr>
            <w:r w:rsidRPr="00A96D59">
              <w:rPr>
                <w:rStyle w:val="BookTitle"/>
                <w:rFonts w:asciiTheme="minorHAnsi" w:hAnsiTheme="minorHAnsi" w:cstheme="minorHAnsi"/>
              </w:rPr>
              <w:t>Analyse and evaluate how responses to texts, including students’ own responses, are influenced by:</w:t>
            </w:r>
          </w:p>
        </w:tc>
      </w:tr>
      <w:tr w:rsidR="00EA64A8" w:rsidRPr="00A96D59" w14:paraId="3C856214" w14:textId="77777777" w:rsidTr="00EA64A8">
        <w:trPr>
          <w:cantSplit/>
          <w:jc w:val="center"/>
        </w:trPr>
        <w:tc>
          <w:tcPr>
            <w:tcW w:w="5126" w:type="dxa"/>
            <w:shd w:val="clear" w:color="auto" w:fill="auto"/>
          </w:tcPr>
          <w:p w14:paraId="650F5901" w14:textId="319957B2"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purpose, taking into account that a text’s purpose is often open to debate</w:t>
            </w:r>
          </w:p>
        </w:tc>
        <w:tc>
          <w:tcPr>
            <w:tcW w:w="10184" w:type="dxa"/>
          </w:tcPr>
          <w:p w14:paraId="18D65FB2"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Identify bias and authorial intent recognising different audiences will interpret texts in a different manner</w:t>
            </w:r>
          </w:p>
          <w:p w14:paraId="7321EB74"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Analyse the underlying motives of the author</w:t>
            </w:r>
          </w:p>
          <w:p w14:paraId="7752BF64"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Debate a range of justifiable interpretations of texts, including students’ own responses</w:t>
            </w:r>
          </w:p>
        </w:tc>
      </w:tr>
      <w:tr w:rsidR="00EA64A8" w:rsidRPr="00A96D59" w14:paraId="71A30019" w14:textId="77777777" w:rsidTr="00EA64A8">
        <w:trPr>
          <w:cantSplit/>
          <w:jc w:val="center"/>
        </w:trPr>
        <w:tc>
          <w:tcPr>
            <w:tcW w:w="5126" w:type="dxa"/>
            <w:shd w:val="clear" w:color="auto" w:fill="auto"/>
          </w:tcPr>
          <w:p w14:paraId="641071C1" w14:textId="4DDDE125"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personal, social</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cultural context</w:t>
            </w:r>
          </w:p>
        </w:tc>
        <w:tc>
          <w:tcPr>
            <w:tcW w:w="10184" w:type="dxa"/>
          </w:tcPr>
          <w:p w14:paraId="65E8E6CE" w14:textId="54131A7D"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Identify the factors that contribute to personal, social</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cultural contexts (For example, age, class, gender, ethnicity, religion, environment)</w:t>
            </w:r>
          </w:p>
          <w:p w14:paraId="32EB6A0B" w14:textId="3F23B41A"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Analyse how texts are influenced by personal, cultural</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social contexts</w:t>
            </w:r>
          </w:p>
          <w:p w14:paraId="0C4FEF7B"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Evaluate how personal values, attitudes and experiences influence responses and interpretation of texts</w:t>
            </w:r>
          </w:p>
        </w:tc>
      </w:tr>
      <w:tr w:rsidR="00EA64A8" w:rsidRPr="00A96D59" w14:paraId="3C34CB01" w14:textId="77777777" w:rsidTr="00EA64A8">
        <w:trPr>
          <w:cantSplit/>
          <w:jc w:val="center"/>
        </w:trPr>
        <w:tc>
          <w:tcPr>
            <w:tcW w:w="5126" w:type="dxa"/>
            <w:tcBorders>
              <w:bottom w:val="single" w:sz="4" w:space="0" w:color="auto"/>
            </w:tcBorders>
            <w:shd w:val="clear" w:color="auto" w:fill="auto"/>
          </w:tcPr>
          <w:p w14:paraId="1547A4B0" w14:textId="7ABA0850"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the use of imaginative, persuasive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interpretive techniques</w:t>
            </w:r>
          </w:p>
        </w:tc>
        <w:tc>
          <w:tcPr>
            <w:tcW w:w="10184" w:type="dxa"/>
            <w:tcBorders>
              <w:bottom w:val="single" w:sz="4" w:space="0" w:color="auto"/>
            </w:tcBorders>
          </w:tcPr>
          <w:p w14:paraId="7885B319" w14:textId="57C12A8D"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Evaluate how the form, structure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language of a range of texts</w:t>
            </w:r>
            <w:r w:rsidR="007B4436" w:rsidRPr="00A96D59">
              <w:rPr>
                <w:rFonts w:asciiTheme="minorHAnsi" w:hAnsiTheme="minorHAnsi" w:cstheme="minorHAnsi"/>
                <w:sz w:val="22"/>
                <w:szCs w:val="22"/>
              </w:rPr>
              <w:t xml:space="preserve"> </w:t>
            </w:r>
            <w:r w:rsidRPr="00A96D59">
              <w:rPr>
                <w:rFonts w:asciiTheme="minorHAnsi" w:hAnsiTheme="minorHAnsi" w:cstheme="minorHAnsi"/>
                <w:sz w:val="22"/>
                <w:szCs w:val="22"/>
              </w:rPr>
              <w:t>influence response, including students’ own responses</w:t>
            </w:r>
          </w:p>
        </w:tc>
      </w:tr>
      <w:tr w:rsidR="00EA64A8" w:rsidRPr="00A96D59" w14:paraId="1278F00C" w14:textId="77777777" w:rsidTr="00EA64A8">
        <w:trPr>
          <w:cantSplit/>
          <w:jc w:val="center"/>
        </w:trPr>
        <w:tc>
          <w:tcPr>
            <w:tcW w:w="15310" w:type="dxa"/>
            <w:gridSpan w:val="2"/>
            <w:shd w:val="clear" w:color="auto" w:fill="F2F2F2" w:themeFill="background1" w:themeFillShade="F2"/>
          </w:tcPr>
          <w:p w14:paraId="505CC831" w14:textId="77777777" w:rsidR="00EA64A8" w:rsidRPr="00A96D59" w:rsidRDefault="00EA64A8" w:rsidP="00A96D59">
            <w:pPr>
              <w:pStyle w:val="Stem"/>
              <w:spacing w:before="120" w:after="120"/>
              <w:rPr>
                <w:rStyle w:val="BookTitle"/>
                <w:rFonts w:asciiTheme="minorHAnsi" w:hAnsiTheme="minorHAnsi" w:cstheme="minorHAnsi"/>
              </w:rPr>
            </w:pPr>
            <w:r w:rsidRPr="00A96D59">
              <w:rPr>
                <w:rStyle w:val="BookTitle"/>
                <w:rFonts w:asciiTheme="minorHAnsi" w:hAnsiTheme="minorHAnsi" w:cstheme="minorHAnsi"/>
              </w:rPr>
              <w:lastRenderedPageBreak/>
              <w:t>Create a range of texts:</w:t>
            </w:r>
          </w:p>
        </w:tc>
      </w:tr>
      <w:tr w:rsidR="00EA64A8" w:rsidRPr="00A96D59" w14:paraId="57FCE6BA" w14:textId="77777777" w:rsidTr="00EA64A8">
        <w:trPr>
          <w:cantSplit/>
          <w:jc w:val="center"/>
        </w:trPr>
        <w:tc>
          <w:tcPr>
            <w:tcW w:w="5126" w:type="dxa"/>
            <w:shd w:val="clear" w:color="auto" w:fill="auto"/>
          </w:tcPr>
          <w:p w14:paraId="449DB395" w14:textId="264C89CE"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appropriate form, content, style and tone for different purposes and audiences in real and imagined contexts</w:t>
            </w:r>
          </w:p>
        </w:tc>
        <w:tc>
          <w:tcPr>
            <w:tcW w:w="10184" w:type="dxa"/>
          </w:tcPr>
          <w:p w14:paraId="70FF2FF2" w14:textId="2C25C873"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Deconstruct examples of</w:t>
            </w:r>
            <w:r w:rsidR="007B4436" w:rsidRPr="00A96D59">
              <w:rPr>
                <w:rFonts w:asciiTheme="minorHAnsi" w:hAnsiTheme="minorHAnsi" w:cstheme="minorHAnsi"/>
                <w:sz w:val="22"/>
                <w:szCs w:val="22"/>
              </w:rPr>
              <w:t xml:space="preserve"> </w:t>
            </w:r>
            <w:r w:rsidRPr="00A96D59">
              <w:rPr>
                <w:rFonts w:asciiTheme="minorHAnsi" w:hAnsiTheme="minorHAnsi" w:cstheme="minorHAnsi"/>
                <w:sz w:val="22"/>
                <w:szCs w:val="22"/>
              </w:rPr>
              <w:t>a range of texts for different purposes and audiences, to identify relevant features (For example, feature and news articles, editorials, opinion pieces, short stories</w:t>
            </w:r>
            <w:r w:rsidR="00C330DB" w:rsidRPr="00A96D59">
              <w:rPr>
                <w:rFonts w:asciiTheme="minorHAnsi" w:hAnsiTheme="minorHAnsi" w:cstheme="minorHAnsi"/>
                <w:sz w:val="22"/>
                <w:szCs w:val="22"/>
              </w:rPr>
              <w:t xml:space="preserve">, </w:t>
            </w:r>
            <w:r w:rsidRPr="00A96D59">
              <w:rPr>
                <w:rFonts w:asciiTheme="minorHAnsi" w:hAnsiTheme="minorHAnsi" w:cstheme="minorHAnsi"/>
                <w:sz w:val="22"/>
                <w:szCs w:val="22"/>
              </w:rPr>
              <w:t>and poetry)</w:t>
            </w:r>
          </w:p>
          <w:p w14:paraId="08DF486F" w14:textId="62C61716"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Create a range of texts using different forms for a variety of purposes and audiences (For example, play scripts, essays, short stories</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w:t>
            </w:r>
            <w:r w:rsidR="007B4436" w:rsidRPr="00A96D59">
              <w:rPr>
                <w:rFonts w:asciiTheme="minorHAnsi" w:hAnsiTheme="minorHAnsi" w:cstheme="minorHAnsi"/>
                <w:sz w:val="22"/>
                <w:szCs w:val="22"/>
              </w:rPr>
              <w:t xml:space="preserve"> </w:t>
            </w:r>
            <w:r w:rsidRPr="00A96D59">
              <w:rPr>
                <w:rFonts w:asciiTheme="minorHAnsi" w:hAnsiTheme="minorHAnsi" w:cstheme="minorHAnsi"/>
                <w:sz w:val="22"/>
                <w:szCs w:val="22"/>
              </w:rPr>
              <w:t>memoirs)</w:t>
            </w:r>
          </w:p>
          <w:p w14:paraId="78EA84FD"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 xml:space="preserve">Employ appropriate language choices (For example irony, sarcasm, hyperbole, rhetoric) to create effect </w:t>
            </w:r>
          </w:p>
        </w:tc>
      </w:tr>
      <w:tr w:rsidR="00EA64A8" w:rsidRPr="00A96D59" w14:paraId="61601544" w14:textId="77777777" w:rsidTr="00EA64A8">
        <w:trPr>
          <w:cantSplit/>
          <w:jc w:val="center"/>
        </w:trPr>
        <w:tc>
          <w:tcPr>
            <w:tcW w:w="5126" w:type="dxa"/>
            <w:shd w:val="clear" w:color="auto" w:fill="auto"/>
          </w:tcPr>
          <w:p w14:paraId="1C2C617D" w14:textId="65A0C698"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drawing on a range of technologies in, for example, research, communication</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representation of ideas</w:t>
            </w:r>
          </w:p>
        </w:tc>
        <w:tc>
          <w:tcPr>
            <w:tcW w:w="10184" w:type="dxa"/>
          </w:tcPr>
          <w:p w14:paraId="6DA4ABCF" w14:textId="64709582"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Apply technological skills to create oral, written</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multimodal texts</w:t>
            </w:r>
          </w:p>
        </w:tc>
      </w:tr>
      <w:tr w:rsidR="00EA64A8" w:rsidRPr="00A96D59" w14:paraId="02728A8C" w14:textId="77777777" w:rsidTr="00EA64A8">
        <w:trPr>
          <w:cantSplit/>
          <w:jc w:val="center"/>
        </w:trPr>
        <w:tc>
          <w:tcPr>
            <w:tcW w:w="5126" w:type="dxa"/>
            <w:shd w:val="clear" w:color="auto" w:fill="auto"/>
          </w:tcPr>
          <w:p w14:paraId="3E1CAF4A" w14:textId="620092C8"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combining visual, spoken</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written elements where appropriate</w:t>
            </w:r>
          </w:p>
        </w:tc>
        <w:tc>
          <w:tcPr>
            <w:tcW w:w="10184" w:type="dxa"/>
          </w:tcPr>
          <w:p w14:paraId="6D7D7EB3" w14:textId="4087B78C"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Construct multimodal texts</w:t>
            </w:r>
            <w:r w:rsidR="006E0F39" w:rsidRPr="00A96D59">
              <w:rPr>
                <w:rFonts w:asciiTheme="minorHAnsi" w:hAnsiTheme="minorHAnsi" w:cstheme="minorHAnsi"/>
                <w:sz w:val="22"/>
                <w:szCs w:val="22"/>
              </w:rPr>
              <w:t xml:space="preserve"> </w:t>
            </w:r>
            <w:r w:rsidRPr="00A96D59">
              <w:rPr>
                <w:rFonts w:asciiTheme="minorHAnsi" w:hAnsiTheme="minorHAnsi" w:cstheme="minorHAnsi"/>
                <w:sz w:val="22"/>
                <w:szCs w:val="22"/>
              </w:rPr>
              <w:t>(For example, digital narratives, graphic novels, websites</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film)</w:t>
            </w:r>
          </w:p>
        </w:tc>
      </w:tr>
      <w:tr w:rsidR="00EA64A8" w:rsidRPr="00A96D59" w14:paraId="619A6AFA" w14:textId="77777777" w:rsidTr="00EA64A8">
        <w:trPr>
          <w:cantSplit/>
          <w:jc w:val="center"/>
        </w:trPr>
        <w:tc>
          <w:tcPr>
            <w:tcW w:w="5126" w:type="dxa"/>
            <w:shd w:val="clear" w:color="auto" w:fill="auto"/>
          </w:tcPr>
          <w:p w14:paraId="7F39D786" w14:textId="614F5CDB"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evidence-based argument</w:t>
            </w:r>
          </w:p>
        </w:tc>
        <w:tc>
          <w:tcPr>
            <w:tcW w:w="10184" w:type="dxa"/>
          </w:tcPr>
          <w:p w14:paraId="690E3880" w14:textId="3199528C"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Justify arguments with supporting evidence (For example, quotations, statistics</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visual grammar)</w:t>
            </w:r>
          </w:p>
        </w:tc>
      </w:tr>
      <w:tr w:rsidR="00EA64A8" w:rsidRPr="00A96D59" w14:paraId="297E922B" w14:textId="77777777" w:rsidTr="00EA64A8">
        <w:trPr>
          <w:cantSplit/>
          <w:jc w:val="center"/>
        </w:trPr>
        <w:tc>
          <w:tcPr>
            <w:tcW w:w="5126" w:type="dxa"/>
            <w:shd w:val="clear" w:color="auto" w:fill="auto"/>
          </w:tcPr>
          <w:p w14:paraId="7C06E8E9" w14:textId="3CAA202A"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appropriate quotation and referencing protocols</w:t>
            </w:r>
          </w:p>
        </w:tc>
        <w:tc>
          <w:tcPr>
            <w:tcW w:w="10184" w:type="dxa"/>
          </w:tcPr>
          <w:p w14:paraId="302228A8"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Apply referencing conventions (For example, footnotes, bibliography, and in-text citation)</w:t>
            </w:r>
          </w:p>
        </w:tc>
      </w:tr>
      <w:tr w:rsidR="00EA64A8" w:rsidRPr="00A96D59" w14:paraId="4C2F06F4" w14:textId="77777777" w:rsidTr="00EA64A8">
        <w:trPr>
          <w:cantSplit/>
          <w:jc w:val="center"/>
        </w:trPr>
        <w:tc>
          <w:tcPr>
            <w:tcW w:w="5126" w:type="dxa"/>
            <w:shd w:val="clear" w:color="auto" w:fill="auto"/>
          </w:tcPr>
          <w:p w14:paraId="77BA4CFD" w14:textId="5FBC9899"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strategies for planning, drafting, editing</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proofreading</w:t>
            </w:r>
          </w:p>
        </w:tc>
        <w:tc>
          <w:tcPr>
            <w:tcW w:w="10184" w:type="dxa"/>
          </w:tcPr>
          <w:p w14:paraId="41289027" w14:textId="61DBC402"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Implement organisational and planning</w:t>
            </w:r>
            <w:r w:rsidR="007B4436" w:rsidRPr="00A96D59">
              <w:rPr>
                <w:rFonts w:asciiTheme="minorHAnsi" w:hAnsiTheme="minorHAnsi" w:cstheme="minorHAnsi"/>
                <w:sz w:val="22"/>
                <w:szCs w:val="22"/>
              </w:rPr>
              <w:t xml:space="preserve"> </w:t>
            </w:r>
            <w:r w:rsidRPr="00A96D59">
              <w:rPr>
                <w:rFonts w:asciiTheme="minorHAnsi" w:hAnsiTheme="minorHAnsi" w:cstheme="minorHAnsi"/>
                <w:sz w:val="22"/>
                <w:szCs w:val="22"/>
              </w:rPr>
              <w:t>strategies to scaffold students’ responses (For example, writing frames and digital tools</w:t>
            </w:r>
            <w:r w:rsidR="007B4436" w:rsidRPr="00A96D59">
              <w:rPr>
                <w:rFonts w:asciiTheme="minorHAnsi" w:hAnsiTheme="minorHAnsi" w:cstheme="minorHAnsi"/>
                <w:sz w:val="22"/>
                <w:szCs w:val="22"/>
              </w:rPr>
              <w:t xml:space="preserve"> </w:t>
            </w:r>
            <w:r w:rsidRPr="00A96D59">
              <w:rPr>
                <w:rFonts w:asciiTheme="minorHAnsi" w:hAnsiTheme="minorHAnsi" w:cstheme="minorHAnsi"/>
                <w:sz w:val="22"/>
                <w:szCs w:val="22"/>
              </w:rPr>
              <w:t>such as Pinterest, Inspiration and Flipboard)</w:t>
            </w:r>
          </w:p>
        </w:tc>
      </w:tr>
      <w:tr w:rsidR="00EA64A8" w:rsidRPr="00A96D59" w14:paraId="633B46AF" w14:textId="77777777" w:rsidTr="00EA64A8">
        <w:trPr>
          <w:cantSplit/>
          <w:jc w:val="center"/>
        </w:trPr>
        <w:tc>
          <w:tcPr>
            <w:tcW w:w="5126" w:type="dxa"/>
            <w:tcBorders>
              <w:bottom w:val="single" w:sz="4" w:space="0" w:color="auto"/>
            </w:tcBorders>
            <w:shd w:val="clear" w:color="auto" w:fill="auto"/>
          </w:tcPr>
          <w:p w14:paraId="432A8FDD" w14:textId="7F364331"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accurate spelling, punctuation, syntax</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metalanguage</w:t>
            </w:r>
          </w:p>
        </w:tc>
        <w:tc>
          <w:tcPr>
            <w:tcW w:w="10184" w:type="dxa"/>
            <w:tcBorders>
              <w:bottom w:val="single" w:sz="4" w:space="0" w:color="auto"/>
            </w:tcBorders>
          </w:tcPr>
          <w:p w14:paraId="52DDE73A"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Employ revision and editing strategies and techniques such as reading out loud, peer editing and conferencing</w:t>
            </w:r>
          </w:p>
          <w:p w14:paraId="25FC8306"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Use correct terminology when analysing texts</w:t>
            </w:r>
          </w:p>
        </w:tc>
      </w:tr>
      <w:tr w:rsidR="00EA64A8" w:rsidRPr="00A96D59" w14:paraId="2C6F64A3" w14:textId="77777777" w:rsidTr="00EA64A8">
        <w:trPr>
          <w:cantSplit/>
          <w:jc w:val="center"/>
        </w:trPr>
        <w:tc>
          <w:tcPr>
            <w:tcW w:w="15310" w:type="dxa"/>
            <w:gridSpan w:val="2"/>
            <w:shd w:val="clear" w:color="auto" w:fill="F2F2F2" w:themeFill="background1" w:themeFillShade="F2"/>
          </w:tcPr>
          <w:p w14:paraId="741388AE" w14:textId="77777777" w:rsidR="00EA64A8" w:rsidRPr="00A96D59" w:rsidRDefault="00EA64A8" w:rsidP="00A96D59">
            <w:pPr>
              <w:pStyle w:val="Stem"/>
              <w:spacing w:before="120" w:after="120"/>
              <w:rPr>
                <w:rStyle w:val="BookTitle"/>
                <w:rFonts w:asciiTheme="minorHAnsi" w:hAnsiTheme="minorHAnsi" w:cstheme="minorHAnsi"/>
              </w:rPr>
            </w:pPr>
            <w:r w:rsidRPr="00A96D59">
              <w:rPr>
                <w:rStyle w:val="BookTitle"/>
                <w:rFonts w:asciiTheme="minorHAnsi" w:hAnsiTheme="minorHAnsi" w:cstheme="minorHAnsi"/>
              </w:rPr>
              <w:t>Reflect on their own and others’ texts by:</w:t>
            </w:r>
          </w:p>
        </w:tc>
      </w:tr>
      <w:tr w:rsidR="00EA64A8" w:rsidRPr="00A96D59" w14:paraId="788C4643" w14:textId="77777777" w:rsidTr="00EA64A8">
        <w:trPr>
          <w:cantSplit/>
          <w:jc w:val="center"/>
        </w:trPr>
        <w:tc>
          <w:tcPr>
            <w:tcW w:w="5126" w:type="dxa"/>
            <w:shd w:val="clear" w:color="auto" w:fill="auto"/>
          </w:tcPr>
          <w:p w14:paraId="48748A92" w14:textId="37AC91FF"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analysing textual evidence to assess the purpose and context of texts</w:t>
            </w:r>
          </w:p>
        </w:tc>
        <w:tc>
          <w:tcPr>
            <w:tcW w:w="10184" w:type="dxa"/>
          </w:tcPr>
          <w:p w14:paraId="39F4D636"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Establish</w:t>
            </w:r>
            <w:r w:rsidR="007B4436" w:rsidRPr="00A96D59">
              <w:rPr>
                <w:rFonts w:asciiTheme="minorHAnsi" w:hAnsiTheme="minorHAnsi" w:cstheme="minorHAnsi"/>
                <w:sz w:val="22"/>
                <w:szCs w:val="22"/>
              </w:rPr>
              <w:t xml:space="preserve"> </w:t>
            </w:r>
            <w:r w:rsidRPr="00A96D59">
              <w:rPr>
                <w:rFonts w:asciiTheme="minorHAnsi" w:hAnsiTheme="minorHAnsi" w:cstheme="minorHAnsi"/>
                <w:sz w:val="22"/>
                <w:szCs w:val="22"/>
              </w:rPr>
              <w:t>the</w:t>
            </w:r>
            <w:r w:rsidR="007B4436" w:rsidRPr="00A96D59">
              <w:rPr>
                <w:rFonts w:asciiTheme="minorHAnsi" w:hAnsiTheme="minorHAnsi" w:cstheme="minorHAnsi"/>
                <w:sz w:val="22"/>
                <w:szCs w:val="22"/>
              </w:rPr>
              <w:t xml:space="preserve"> </w:t>
            </w:r>
            <w:r w:rsidRPr="00A96D59">
              <w:rPr>
                <w:rFonts w:asciiTheme="minorHAnsi" w:hAnsiTheme="minorHAnsi" w:cstheme="minorHAnsi"/>
                <w:sz w:val="22"/>
                <w:szCs w:val="22"/>
              </w:rPr>
              <w:t>intended purpose and context of texts</w:t>
            </w:r>
          </w:p>
          <w:p w14:paraId="00CAA0ED" w14:textId="37211811"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Review creative and analytical choices through reference to specific techniques (For example quotations, paraphrasing and evidence from a source/range of sources)</w:t>
            </w:r>
          </w:p>
        </w:tc>
      </w:tr>
      <w:tr w:rsidR="00EA64A8" w:rsidRPr="00A96D59" w14:paraId="6F5FF696" w14:textId="77777777" w:rsidTr="00EA64A8">
        <w:trPr>
          <w:cantSplit/>
          <w:jc w:val="center"/>
        </w:trPr>
        <w:tc>
          <w:tcPr>
            <w:tcW w:w="5126" w:type="dxa"/>
            <w:shd w:val="clear" w:color="auto" w:fill="auto"/>
          </w:tcPr>
          <w:p w14:paraId="387071F3" w14:textId="7269A4F9"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questioning responses to texts</w:t>
            </w:r>
          </w:p>
        </w:tc>
        <w:tc>
          <w:tcPr>
            <w:tcW w:w="10184" w:type="dxa"/>
          </w:tcPr>
          <w:p w14:paraId="4CD05529"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Debate different interpretations of texts (For example, considering film and book reviews, literary critiques, audience response, contemporary and historical contexts)</w:t>
            </w:r>
          </w:p>
        </w:tc>
      </w:tr>
      <w:tr w:rsidR="00EA64A8" w:rsidRPr="00A96D59" w14:paraId="0FB9E7FD" w14:textId="77777777" w:rsidTr="00EA64A8">
        <w:trPr>
          <w:cantSplit/>
          <w:jc w:val="center"/>
        </w:trPr>
        <w:tc>
          <w:tcPr>
            <w:tcW w:w="5126" w:type="dxa"/>
            <w:shd w:val="clear" w:color="auto" w:fill="auto"/>
          </w:tcPr>
          <w:p w14:paraId="4F83B986" w14:textId="2D973240" w:rsidR="00EA64A8" w:rsidRPr="00A96D59" w:rsidRDefault="00EA64A8" w:rsidP="00A96D59">
            <w:pPr>
              <w:pStyle w:val="NormalWeb"/>
              <w:numPr>
                <w:ilvl w:val="0"/>
                <w:numId w:val="25"/>
              </w:numPr>
              <w:spacing w:before="0" w:beforeAutospacing="0" w:after="0" w:afterAutospacing="0"/>
              <w:rPr>
                <w:rFonts w:asciiTheme="minorHAnsi" w:hAnsiTheme="minorHAnsi" w:cstheme="minorHAnsi"/>
              </w:rPr>
            </w:pPr>
            <w:r w:rsidRPr="00A96D59">
              <w:rPr>
                <w:rFonts w:asciiTheme="minorHAnsi" w:hAnsiTheme="minorHAnsi" w:cstheme="minorHAnsi"/>
                <w:sz w:val="22"/>
                <w:szCs w:val="22"/>
              </w:rPr>
              <w:t>investigating the impact and uses of imaginative, interpretive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persuasive texts</w:t>
            </w:r>
          </w:p>
        </w:tc>
        <w:tc>
          <w:tcPr>
            <w:tcW w:w="10184" w:type="dxa"/>
          </w:tcPr>
          <w:p w14:paraId="0B712C37" w14:textId="5B5BAC8C"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Explore and reflect on the purpose, and stylistic choices made in a range of texts, considering their effect on audiences</w:t>
            </w:r>
          </w:p>
        </w:tc>
      </w:tr>
    </w:tbl>
    <w:p w14:paraId="74562CB7" w14:textId="77777777" w:rsidR="00EA64A8" w:rsidRPr="00A96D59" w:rsidRDefault="00EA64A8" w:rsidP="00EA64A8">
      <w:pPr>
        <w:rPr>
          <w:rFonts w:asciiTheme="minorHAnsi" w:hAnsiTheme="minorHAnsi" w:cstheme="minorHAnsi"/>
          <w:bCs/>
        </w:rPr>
      </w:pPr>
      <w:r w:rsidRPr="00A96D59">
        <w:rPr>
          <w:rFonts w:asciiTheme="minorHAnsi" w:hAnsiTheme="minorHAnsi" w:cstheme="minorHAnsi"/>
          <w:bCs/>
        </w:rPr>
        <w:br w:type="page"/>
      </w:r>
    </w:p>
    <w:tbl>
      <w:tblPr>
        <w:tblStyle w:val="TableGrid"/>
        <w:tblW w:w="15310" w:type="dxa"/>
        <w:jc w:val="center"/>
        <w:tblLook w:val="04A0" w:firstRow="1" w:lastRow="0" w:firstColumn="1" w:lastColumn="0" w:noHBand="0" w:noVBand="1"/>
      </w:tblPr>
      <w:tblGrid>
        <w:gridCol w:w="5126"/>
        <w:gridCol w:w="10184"/>
      </w:tblGrid>
      <w:tr w:rsidR="00EA64A8" w:rsidRPr="00A96D59" w14:paraId="42EBD45B" w14:textId="77777777" w:rsidTr="00EA64A8">
        <w:trPr>
          <w:cantSplit/>
          <w:tblHeader/>
          <w:jc w:val="center"/>
        </w:trPr>
        <w:tc>
          <w:tcPr>
            <w:tcW w:w="15310" w:type="dxa"/>
            <w:gridSpan w:val="2"/>
            <w:tcBorders>
              <w:bottom w:val="single" w:sz="4" w:space="0" w:color="auto"/>
            </w:tcBorders>
            <w:shd w:val="clear" w:color="auto" w:fill="F2F2F2" w:themeFill="background1" w:themeFillShade="F2"/>
          </w:tcPr>
          <w:p w14:paraId="28FE6816" w14:textId="1B06608B"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lastRenderedPageBreak/>
              <w:t>Unit 2: Representations through texts Value: 1.0</w:t>
            </w:r>
          </w:p>
        </w:tc>
      </w:tr>
      <w:tr w:rsidR="00EA64A8" w:rsidRPr="00A96D59" w14:paraId="17CBC3E6" w14:textId="77777777" w:rsidTr="00EA64A8">
        <w:trPr>
          <w:cantSplit/>
          <w:tblHeader/>
          <w:jc w:val="center"/>
        </w:trPr>
        <w:tc>
          <w:tcPr>
            <w:tcW w:w="5126" w:type="dxa"/>
            <w:tcBorders>
              <w:bottom w:val="single" w:sz="4" w:space="0" w:color="auto"/>
            </w:tcBorders>
            <w:shd w:val="clear" w:color="auto" w:fill="auto"/>
          </w:tcPr>
          <w:p w14:paraId="6C3E8205"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Content descriptors</w:t>
            </w:r>
          </w:p>
        </w:tc>
        <w:tc>
          <w:tcPr>
            <w:tcW w:w="10184" w:type="dxa"/>
            <w:tcBorders>
              <w:bottom w:val="single" w:sz="4" w:space="0" w:color="auto"/>
            </w:tcBorders>
            <w:shd w:val="clear" w:color="auto" w:fill="auto"/>
          </w:tcPr>
          <w:p w14:paraId="350EE74A"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Elaborations</w:t>
            </w:r>
          </w:p>
        </w:tc>
      </w:tr>
      <w:tr w:rsidR="00EA64A8" w:rsidRPr="00A96D59" w14:paraId="16AB1CE6" w14:textId="77777777" w:rsidTr="00EA64A8">
        <w:trPr>
          <w:cantSplit/>
          <w:jc w:val="center"/>
        </w:trPr>
        <w:tc>
          <w:tcPr>
            <w:tcW w:w="15310" w:type="dxa"/>
            <w:gridSpan w:val="2"/>
            <w:tcBorders>
              <w:bottom w:val="single" w:sz="4" w:space="0" w:color="auto"/>
            </w:tcBorders>
            <w:shd w:val="clear" w:color="auto" w:fill="F2F2F2" w:themeFill="background1" w:themeFillShade="F2"/>
          </w:tcPr>
          <w:p w14:paraId="7F270300"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t xml:space="preserve">Compare texts in a variety of </w:t>
            </w:r>
            <w:hyperlink r:id="rId81" w:tooltip="Display the glossary entry for 'contexts'" w:history="1">
              <w:r w:rsidRPr="00A96D59">
                <w:rPr>
                  <w:rFonts w:asciiTheme="minorHAnsi" w:hAnsiTheme="minorHAnsi" w:cstheme="minorHAnsi"/>
                  <w:szCs w:val="22"/>
                </w:rPr>
                <w:t>contexts</w:t>
              </w:r>
            </w:hyperlink>
            <w:r w:rsidRPr="00A96D59">
              <w:rPr>
                <w:rFonts w:asciiTheme="minorHAnsi" w:hAnsiTheme="minorHAnsi" w:cstheme="minorHAnsi"/>
                <w:szCs w:val="22"/>
              </w:rPr>
              <w:t xml:space="preserve">, </w:t>
            </w:r>
            <w:hyperlink r:id="rId82" w:tooltip="Display the glossary entry for 'mediums'" w:history="1">
              <w:r w:rsidRPr="00A96D59">
                <w:rPr>
                  <w:rFonts w:asciiTheme="minorHAnsi" w:hAnsiTheme="minorHAnsi" w:cstheme="minorHAnsi"/>
                  <w:szCs w:val="22"/>
                </w:rPr>
                <w:t>mediums</w:t>
              </w:r>
            </w:hyperlink>
            <w:r w:rsidRPr="00A96D59">
              <w:rPr>
                <w:rFonts w:asciiTheme="minorHAnsi" w:hAnsiTheme="minorHAnsi" w:cstheme="minorHAnsi"/>
                <w:szCs w:val="22"/>
              </w:rPr>
              <w:t xml:space="preserve"> and </w:t>
            </w:r>
            <w:hyperlink r:id="rId83" w:tooltip="Display the glossary entry for 'modes'" w:history="1">
              <w:r w:rsidRPr="00A96D59">
                <w:rPr>
                  <w:rFonts w:asciiTheme="minorHAnsi" w:hAnsiTheme="minorHAnsi" w:cstheme="minorHAnsi"/>
                  <w:szCs w:val="22"/>
                </w:rPr>
                <w:t>modes</w:t>
              </w:r>
            </w:hyperlink>
            <w:r w:rsidRPr="00A96D59">
              <w:rPr>
                <w:rFonts w:asciiTheme="minorHAnsi" w:hAnsiTheme="minorHAnsi" w:cstheme="minorHAnsi"/>
                <w:szCs w:val="22"/>
              </w:rPr>
              <w:t xml:space="preserve"> by:</w:t>
            </w:r>
          </w:p>
        </w:tc>
      </w:tr>
      <w:tr w:rsidR="00EA64A8" w:rsidRPr="00A96D59" w14:paraId="7D1F6B67" w14:textId="77777777" w:rsidTr="00EA64A8">
        <w:trPr>
          <w:cantSplit/>
          <w:jc w:val="center"/>
        </w:trPr>
        <w:tc>
          <w:tcPr>
            <w:tcW w:w="5126" w:type="dxa"/>
            <w:shd w:val="clear" w:color="auto" w:fill="auto"/>
          </w:tcPr>
          <w:p w14:paraId="3D806DCF" w14:textId="70C5BB0C"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explaining the relationship between purpose and context</w:t>
            </w:r>
          </w:p>
        </w:tc>
        <w:tc>
          <w:tcPr>
            <w:tcW w:w="10184" w:type="dxa"/>
          </w:tcPr>
          <w:p w14:paraId="03017844"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Identify the context of a text (e.g. historical, cultural, social, personal, political)</w:t>
            </w:r>
          </w:p>
          <w:p w14:paraId="6A6F88EA" w14:textId="78A11CCC"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Explore how the context of the text shapes purpose (e.g. entertain, inform</w:t>
            </w:r>
            <w:r w:rsidR="00C330DB" w:rsidRPr="00A96D59">
              <w:rPr>
                <w:rFonts w:asciiTheme="minorHAnsi" w:hAnsiTheme="minorHAnsi" w:cstheme="minorHAnsi"/>
              </w:rPr>
              <w:t>,</w:t>
            </w:r>
            <w:r w:rsidRPr="00A96D59">
              <w:rPr>
                <w:rFonts w:asciiTheme="minorHAnsi" w:hAnsiTheme="minorHAnsi" w:cstheme="minorHAnsi"/>
              </w:rPr>
              <w:t xml:space="preserve"> and persuade)</w:t>
            </w:r>
          </w:p>
          <w:p w14:paraId="53E46C66"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Examine the interplay between factors that have shaped the text and authorial intention</w:t>
            </w:r>
          </w:p>
        </w:tc>
      </w:tr>
      <w:tr w:rsidR="00EA64A8" w:rsidRPr="00A96D59" w14:paraId="1FBEF097" w14:textId="77777777" w:rsidTr="00EA64A8">
        <w:trPr>
          <w:cantSplit/>
          <w:jc w:val="center"/>
        </w:trPr>
        <w:tc>
          <w:tcPr>
            <w:tcW w:w="5126" w:type="dxa"/>
            <w:shd w:val="clear" w:color="auto" w:fill="auto"/>
          </w:tcPr>
          <w:p w14:paraId="39685344" w14:textId="7BF7E980"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the style and structure of texts including digital texts</w:t>
            </w:r>
          </w:p>
        </w:tc>
        <w:tc>
          <w:tcPr>
            <w:tcW w:w="10184" w:type="dxa"/>
          </w:tcPr>
          <w:p w14:paraId="724F337D"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Identify key features of style (e.g. symbolism, narrative voice, characterization, mise en scene)</w:t>
            </w:r>
          </w:p>
          <w:p w14:paraId="63772FCE"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Identify the structural features of texts (e.g. flashbacks, internal monologue)</w:t>
            </w:r>
          </w:p>
          <w:p w14:paraId="6E71D32A" w14:textId="278D73D3"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Analyse the effectiveness of the choices made by authors/creators in selecting text features in a variety of mediums</w:t>
            </w:r>
          </w:p>
        </w:tc>
      </w:tr>
      <w:tr w:rsidR="00EA64A8" w:rsidRPr="00A96D59" w14:paraId="7C24F81F" w14:textId="77777777" w:rsidTr="00EA64A8">
        <w:trPr>
          <w:cantSplit/>
          <w:jc w:val="center"/>
        </w:trPr>
        <w:tc>
          <w:tcPr>
            <w:tcW w:w="5126" w:type="dxa"/>
            <w:tcBorders>
              <w:bottom w:val="single" w:sz="4" w:space="0" w:color="auto"/>
            </w:tcBorders>
            <w:shd w:val="clear" w:color="auto" w:fill="auto"/>
          </w:tcPr>
          <w:p w14:paraId="7B208DEB" w14:textId="3963328E"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evaluating similarities and differences between hybrid texts, for example, infotainment, product placement in movies, hypertext fiction</w:t>
            </w:r>
          </w:p>
        </w:tc>
        <w:tc>
          <w:tcPr>
            <w:tcW w:w="10184" w:type="dxa"/>
            <w:tcBorders>
              <w:bottom w:val="single" w:sz="4" w:space="0" w:color="auto"/>
            </w:tcBorders>
          </w:tcPr>
          <w:p w14:paraId="2AF17200"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Identify elements of hybrid texts (Composite texts resulting from a mixing of elements from different sources or genres)</w:t>
            </w:r>
          </w:p>
          <w:p w14:paraId="0BAF26C5"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Explore how elements are used across hybrid texts</w:t>
            </w:r>
          </w:p>
          <w:p w14:paraId="596F12F4" w14:textId="6CA5BCC2"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Compare and contrast the purpose and structure of different hybrid texts (for example examining non chronological structure in hypertext fiction)</w:t>
            </w:r>
          </w:p>
          <w:p w14:paraId="15370E1C"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Assess how effectively elements have been used in the composition of a range of hybrid texts</w:t>
            </w:r>
          </w:p>
        </w:tc>
      </w:tr>
      <w:tr w:rsidR="00EA64A8" w:rsidRPr="00A96D59" w14:paraId="5C943F6C" w14:textId="77777777" w:rsidTr="00EA64A8">
        <w:trPr>
          <w:cantSplit/>
          <w:jc w:val="center"/>
        </w:trPr>
        <w:tc>
          <w:tcPr>
            <w:tcW w:w="15310" w:type="dxa"/>
            <w:gridSpan w:val="2"/>
            <w:shd w:val="clear" w:color="auto" w:fill="F2F2F2" w:themeFill="background1" w:themeFillShade="F2"/>
          </w:tcPr>
          <w:p w14:paraId="314FC70E"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t>Investigate the representation of ideas, attitudes and voices in texts including:</w:t>
            </w:r>
          </w:p>
        </w:tc>
      </w:tr>
      <w:tr w:rsidR="00EA64A8" w:rsidRPr="00A96D59" w14:paraId="5C268F8B" w14:textId="77777777" w:rsidTr="00EA64A8">
        <w:trPr>
          <w:cantSplit/>
          <w:jc w:val="center"/>
        </w:trPr>
        <w:tc>
          <w:tcPr>
            <w:tcW w:w="5126" w:type="dxa"/>
            <w:shd w:val="clear" w:color="auto" w:fill="auto"/>
          </w:tcPr>
          <w:p w14:paraId="3E51FC2F" w14:textId="682C9AF9"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the ways language features, text structures and stylistic choices shape points of view and influence audiences</w:t>
            </w:r>
          </w:p>
        </w:tc>
        <w:tc>
          <w:tcPr>
            <w:tcW w:w="10184" w:type="dxa"/>
          </w:tcPr>
          <w:p w14:paraId="6A446AC4"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Identify how language features, text structures and stylistic choices are used to influence audiences.</w:t>
            </w:r>
          </w:p>
          <w:p w14:paraId="5DC0DD48" w14:textId="3E5BF0AB"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Explore how language features, text structures and stylistic choices reflect ideas, attitudes</w:t>
            </w:r>
            <w:r w:rsidR="00192B6F" w:rsidRPr="00A96D59">
              <w:rPr>
                <w:rFonts w:asciiTheme="minorHAnsi" w:hAnsiTheme="minorHAnsi" w:cstheme="minorHAnsi"/>
              </w:rPr>
              <w:t>,</w:t>
            </w:r>
            <w:r w:rsidRPr="00A96D59">
              <w:rPr>
                <w:rFonts w:asciiTheme="minorHAnsi" w:hAnsiTheme="minorHAnsi" w:cstheme="minorHAnsi"/>
              </w:rPr>
              <w:t xml:space="preserve"> and voices in texts (for example examining authorial point of view or the distinctive attributes of a persona)</w:t>
            </w:r>
          </w:p>
          <w:p w14:paraId="4AF60B91"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Assess how language choices shape attitudes and position audiences</w:t>
            </w:r>
          </w:p>
        </w:tc>
      </w:tr>
      <w:tr w:rsidR="00EA64A8" w:rsidRPr="00A96D59" w14:paraId="4BF67C09" w14:textId="77777777" w:rsidTr="00EA64A8">
        <w:trPr>
          <w:cantSplit/>
          <w:jc w:val="center"/>
        </w:trPr>
        <w:tc>
          <w:tcPr>
            <w:tcW w:w="5126" w:type="dxa"/>
            <w:shd w:val="clear" w:color="auto" w:fill="auto"/>
          </w:tcPr>
          <w:p w14:paraId="4E5DA77B" w14:textId="32DF3E3B"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evaluating the effects of rhetorical devices, for example, emphasis, emotive language</w:t>
            </w:r>
            <w:r w:rsidR="00C330DB"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imagery in the construction of argument</w:t>
            </w:r>
          </w:p>
        </w:tc>
        <w:tc>
          <w:tcPr>
            <w:tcW w:w="10184" w:type="dxa"/>
          </w:tcPr>
          <w:p w14:paraId="79EEE74E"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Identify different rhetorical devices in the construction of an argument</w:t>
            </w:r>
          </w:p>
          <w:p w14:paraId="5D2CA26E"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Examine the effect of rhetorical devices used in different texts when developing arguments</w:t>
            </w:r>
          </w:p>
          <w:p w14:paraId="146042FC"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Appraise and justify the use of rhetorical devices in a range of texts when developing arguments</w:t>
            </w:r>
          </w:p>
        </w:tc>
      </w:tr>
      <w:tr w:rsidR="00EA64A8" w:rsidRPr="00A96D59" w14:paraId="164F6ACF" w14:textId="77777777" w:rsidTr="00EA64A8">
        <w:trPr>
          <w:cantSplit/>
          <w:jc w:val="center"/>
        </w:trPr>
        <w:tc>
          <w:tcPr>
            <w:tcW w:w="5126" w:type="dxa"/>
            <w:shd w:val="clear" w:color="auto" w:fill="auto"/>
          </w:tcPr>
          <w:p w14:paraId="4A0151D7" w14:textId="6671B2A4"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the effects of using multimodal and digital conventions such as navigation, sound</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image</w:t>
            </w:r>
          </w:p>
        </w:tc>
        <w:tc>
          <w:tcPr>
            <w:tcW w:w="10184" w:type="dxa"/>
          </w:tcPr>
          <w:p w14:paraId="2FAD8683"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Identify different multimodal and digital conventions and their application in the creation of texts (e.g. PowerPoint, Prezi, film, Webpage, audio files)</w:t>
            </w:r>
          </w:p>
          <w:p w14:paraId="2F0E2E86" w14:textId="5E1B712A"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 xml:space="preserve">Explain how different multimodal and digital conventions shape ideas, </w:t>
            </w:r>
            <w:r w:rsidRPr="00A96D59">
              <w:rPr>
                <w:rFonts w:asciiTheme="minorHAnsi" w:hAnsiTheme="minorHAnsi" w:cstheme="minorHAnsi"/>
                <w:bdr w:val="none" w:sz="0" w:space="0" w:color="auto" w:frame="1"/>
              </w:rPr>
              <w:t>attitudes</w:t>
            </w:r>
            <w:r w:rsidR="00192B6F" w:rsidRPr="00A96D59">
              <w:rPr>
                <w:rFonts w:asciiTheme="minorHAnsi" w:hAnsiTheme="minorHAnsi" w:cstheme="minorHAnsi"/>
                <w:bdr w:val="none" w:sz="0" w:space="0" w:color="auto" w:frame="1"/>
              </w:rPr>
              <w:t>,</w:t>
            </w:r>
            <w:r w:rsidRPr="00A96D59">
              <w:rPr>
                <w:rFonts w:asciiTheme="minorHAnsi" w:hAnsiTheme="minorHAnsi" w:cstheme="minorHAnsi"/>
              </w:rPr>
              <w:t xml:space="preserve"> and voices</w:t>
            </w:r>
          </w:p>
          <w:p w14:paraId="4E1BA9D7"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Examine which conventions are most suited for particular purposes and audiences</w:t>
            </w:r>
          </w:p>
        </w:tc>
      </w:tr>
      <w:tr w:rsidR="00EA64A8" w:rsidRPr="00A96D59" w14:paraId="4852DE17" w14:textId="77777777" w:rsidTr="00EA64A8">
        <w:trPr>
          <w:cantSplit/>
          <w:jc w:val="center"/>
        </w:trPr>
        <w:tc>
          <w:tcPr>
            <w:tcW w:w="5126" w:type="dxa"/>
            <w:tcBorders>
              <w:bottom w:val="single" w:sz="4" w:space="0" w:color="auto"/>
            </w:tcBorders>
            <w:shd w:val="clear" w:color="auto" w:fill="auto"/>
          </w:tcPr>
          <w:p w14:paraId="7FC14888" w14:textId="59928E80"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lastRenderedPageBreak/>
              <w:t>analysing how attitude and mood are created, for example, through the use of humour in satire and parody</w:t>
            </w:r>
          </w:p>
        </w:tc>
        <w:tc>
          <w:tcPr>
            <w:tcW w:w="10184" w:type="dxa"/>
            <w:tcBorders>
              <w:bottom w:val="single" w:sz="4" w:space="0" w:color="auto"/>
            </w:tcBorders>
          </w:tcPr>
          <w:p w14:paraId="35089898"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Identify stylistic features of texts to create stance / point of view or atmosphere / feeling</w:t>
            </w:r>
            <w:r w:rsidR="007B4436" w:rsidRPr="00A96D59">
              <w:rPr>
                <w:rFonts w:asciiTheme="minorHAnsi" w:hAnsiTheme="minorHAnsi" w:cstheme="minorHAnsi"/>
              </w:rPr>
              <w:t xml:space="preserve"> </w:t>
            </w:r>
            <w:r w:rsidRPr="00A96D59">
              <w:rPr>
                <w:rFonts w:asciiTheme="minorHAnsi" w:hAnsiTheme="minorHAnsi" w:cstheme="minorHAnsi"/>
              </w:rPr>
              <w:t>(e.g. use of emotive language, imagery, hyperbole, repetition, irony, juxtaposition, diegetic and non-diegetic sound)</w:t>
            </w:r>
          </w:p>
          <w:p w14:paraId="25D2DD8E"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Examine how stylistic features of texts are used to create attitude and mood in a range of texts</w:t>
            </w:r>
          </w:p>
          <w:p w14:paraId="258A5E5D" w14:textId="0FE7E2E5"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Appraise the effectiveness of stylistic features of texts to create attitude and mood in a range of texts</w:t>
            </w:r>
          </w:p>
        </w:tc>
      </w:tr>
      <w:tr w:rsidR="00EA64A8" w:rsidRPr="00A96D59" w14:paraId="75DF0715" w14:textId="77777777" w:rsidTr="00EA64A8">
        <w:trPr>
          <w:cantSplit/>
          <w:jc w:val="center"/>
        </w:trPr>
        <w:tc>
          <w:tcPr>
            <w:tcW w:w="15310" w:type="dxa"/>
            <w:gridSpan w:val="2"/>
            <w:shd w:val="clear" w:color="auto" w:fill="F2F2F2" w:themeFill="background1" w:themeFillShade="F2"/>
          </w:tcPr>
          <w:p w14:paraId="2E1EFD0F"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t>Analyse and evaluate how and why responses to texts vary through</w:t>
            </w:r>
          </w:p>
        </w:tc>
      </w:tr>
      <w:tr w:rsidR="00EA64A8" w:rsidRPr="00A96D59" w14:paraId="3AF4C5EE" w14:textId="77777777" w:rsidTr="00EA64A8">
        <w:trPr>
          <w:cantSplit/>
          <w:jc w:val="center"/>
        </w:trPr>
        <w:tc>
          <w:tcPr>
            <w:tcW w:w="5126" w:type="dxa"/>
            <w:shd w:val="clear" w:color="auto" w:fill="auto"/>
          </w:tcPr>
          <w:p w14:paraId="081F9A48" w14:textId="77777777"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 xml:space="preserve">the impact of language and structural choices on shaping own and others’ perspectives </w:t>
            </w:r>
          </w:p>
        </w:tc>
        <w:tc>
          <w:tcPr>
            <w:tcW w:w="10184" w:type="dxa"/>
          </w:tcPr>
          <w:p w14:paraId="3F6E7421"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distinctive language and structural choices that shape responses to texts</w:t>
            </w:r>
          </w:p>
          <w:p w14:paraId="0B69E3C4"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Examine how language and structural choices have positioned the audience in a range of texts</w:t>
            </w:r>
          </w:p>
          <w:p w14:paraId="78539E81"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Assess the effectiveness of language and structural choices on the audience in a range of texts</w:t>
            </w:r>
          </w:p>
        </w:tc>
      </w:tr>
      <w:tr w:rsidR="00EA64A8" w:rsidRPr="00A96D59" w14:paraId="23C7852E" w14:textId="77777777" w:rsidTr="00EA64A8">
        <w:trPr>
          <w:cantSplit/>
          <w:jc w:val="center"/>
        </w:trPr>
        <w:tc>
          <w:tcPr>
            <w:tcW w:w="5126" w:type="dxa"/>
            <w:shd w:val="clear" w:color="auto" w:fill="auto"/>
          </w:tcPr>
          <w:p w14:paraId="5B5A1A18" w14:textId="4DF814DA"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the ways ideas, attitudes and voices are represented, for example, how events are reported differently in the media</w:t>
            </w:r>
          </w:p>
        </w:tc>
        <w:tc>
          <w:tcPr>
            <w:tcW w:w="10184" w:type="dxa"/>
          </w:tcPr>
          <w:p w14:paraId="2AA7F45F" w14:textId="06D5B076"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different perspectives of the same event, character</w:t>
            </w:r>
            <w:r w:rsidR="00192B6F" w:rsidRPr="00A96D59">
              <w:rPr>
                <w:rFonts w:asciiTheme="minorHAnsi" w:hAnsiTheme="minorHAnsi" w:cstheme="minorHAnsi"/>
              </w:rPr>
              <w:t>,</w:t>
            </w:r>
            <w:r w:rsidRPr="00A96D59">
              <w:rPr>
                <w:rFonts w:asciiTheme="minorHAnsi" w:hAnsiTheme="minorHAnsi" w:cstheme="minorHAnsi"/>
              </w:rPr>
              <w:t xml:space="preserve"> or issue</w:t>
            </w:r>
          </w:p>
          <w:p w14:paraId="08569856"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Examine how and why different perspectives of the same event, character or issue are portrayed</w:t>
            </w:r>
          </w:p>
          <w:p w14:paraId="7D1EDB14" w14:textId="5C0BD78F"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Assess how and why different perspectives of the same event, character or issue are portrayed to influence audience response</w:t>
            </w:r>
          </w:p>
        </w:tc>
      </w:tr>
      <w:tr w:rsidR="00EA64A8" w:rsidRPr="00A96D59" w14:paraId="0B090B9D" w14:textId="77777777" w:rsidTr="00EA64A8">
        <w:trPr>
          <w:cantSplit/>
          <w:jc w:val="center"/>
        </w:trPr>
        <w:tc>
          <w:tcPr>
            <w:tcW w:w="5126" w:type="dxa"/>
            <w:tcBorders>
              <w:bottom w:val="single" w:sz="4" w:space="0" w:color="auto"/>
            </w:tcBorders>
            <w:shd w:val="clear" w:color="auto" w:fill="auto"/>
          </w:tcPr>
          <w:p w14:paraId="384CF361" w14:textId="6B0DBA71"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the interplay between imaginative, persuasive</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interpretive techniques, for example, how anecdotes are used in speeches to amuse, inform</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or influence, or the use of </w:t>
            </w:r>
            <w:r w:rsidR="009E5FE8" w:rsidRPr="00A96D59">
              <w:rPr>
                <w:rFonts w:asciiTheme="minorHAnsi" w:hAnsiTheme="minorHAnsi" w:cstheme="minorHAnsi"/>
                <w:sz w:val="22"/>
                <w:szCs w:val="22"/>
              </w:rPr>
              <w:t>characterisation</w:t>
            </w:r>
            <w:r w:rsidRPr="00A96D59">
              <w:rPr>
                <w:rFonts w:asciiTheme="minorHAnsi" w:hAnsiTheme="minorHAnsi" w:cstheme="minorHAnsi"/>
                <w:sz w:val="22"/>
                <w:szCs w:val="22"/>
              </w:rPr>
              <w:t xml:space="preserve"> in advertising</w:t>
            </w:r>
          </w:p>
        </w:tc>
        <w:tc>
          <w:tcPr>
            <w:tcW w:w="10184" w:type="dxa"/>
            <w:tcBorders>
              <w:bottom w:val="single" w:sz="4" w:space="0" w:color="auto"/>
            </w:tcBorders>
          </w:tcPr>
          <w:p w14:paraId="7B219685" w14:textId="4EDF6261"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Understand the purpose of texts by recognising imaginative, persuasive</w:t>
            </w:r>
            <w:r w:rsidR="00192B6F" w:rsidRPr="00A96D59">
              <w:rPr>
                <w:rFonts w:asciiTheme="minorHAnsi" w:hAnsiTheme="minorHAnsi" w:cstheme="minorHAnsi"/>
              </w:rPr>
              <w:t>,</w:t>
            </w:r>
            <w:r w:rsidRPr="00A96D59">
              <w:rPr>
                <w:rFonts w:asciiTheme="minorHAnsi" w:hAnsiTheme="minorHAnsi" w:cstheme="minorHAnsi"/>
              </w:rPr>
              <w:t xml:space="preserve"> and interpretive elements </w:t>
            </w:r>
          </w:p>
          <w:p w14:paraId="529854B1" w14:textId="6ACDEFF6"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techniques that are used to amuse, influence</w:t>
            </w:r>
            <w:r w:rsidR="00192B6F" w:rsidRPr="00A96D59">
              <w:rPr>
                <w:rFonts w:asciiTheme="minorHAnsi" w:hAnsiTheme="minorHAnsi" w:cstheme="minorHAnsi"/>
              </w:rPr>
              <w:t>,</w:t>
            </w:r>
            <w:r w:rsidRPr="00A96D59">
              <w:rPr>
                <w:rFonts w:asciiTheme="minorHAnsi" w:hAnsiTheme="minorHAnsi" w:cstheme="minorHAnsi"/>
              </w:rPr>
              <w:t xml:space="preserve"> and inform</w:t>
            </w:r>
          </w:p>
          <w:p w14:paraId="38F5E531"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Explore how techniques from different text types can be employed to create texts and manipulate audiences</w:t>
            </w:r>
          </w:p>
          <w:p w14:paraId="4C6648F0"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Assess how effectively techniques from different text types have been used to create texts and manipulate audiences</w:t>
            </w:r>
          </w:p>
        </w:tc>
      </w:tr>
      <w:tr w:rsidR="00EA64A8" w:rsidRPr="00A96D59" w14:paraId="46A4DF2C" w14:textId="77777777" w:rsidTr="00EA64A8">
        <w:trPr>
          <w:cantSplit/>
          <w:jc w:val="center"/>
        </w:trPr>
        <w:tc>
          <w:tcPr>
            <w:tcW w:w="5126" w:type="dxa"/>
            <w:tcBorders>
              <w:bottom w:val="single" w:sz="4" w:space="0" w:color="auto"/>
            </w:tcBorders>
            <w:shd w:val="clear" w:color="auto" w:fill="auto"/>
          </w:tcPr>
          <w:p w14:paraId="750F3324" w14:textId="08B66D7A"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changing responses to texts over time and in different cultural contexts</w:t>
            </w:r>
          </w:p>
        </w:tc>
        <w:tc>
          <w:tcPr>
            <w:tcW w:w="10184" w:type="dxa"/>
            <w:tcBorders>
              <w:bottom w:val="single" w:sz="4" w:space="0" w:color="auto"/>
            </w:tcBorders>
          </w:tcPr>
          <w:p w14:paraId="6329D341"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differing reactions to texts over time and from different social environments</w:t>
            </w:r>
          </w:p>
          <w:p w14:paraId="569A4319"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Explore how different historical and cultural contexts can influence perspectives and responses to texts</w:t>
            </w:r>
          </w:p>
          <w:p w14:paraId="770CF1CB"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Compare and contrast responses to texts over time and from different social environments</w:t>
            </w:r>
          </w:p>
        </w:tc>
      </w:tr>
      <w:tr w:rsidR="00EA64A8" w:rsidRPr="00A96D59" w14:paraId="66D90026" w14:textId="77777777" w:rsidTr="00EA64A8">
        <w:trPr>
          <w:cantSplit/>
          <w:jc w:val="center"/>
        </w:trPr>
        <w:tc>
          <w:tcPr>
            <w:tcW w:w="15310" w:type="dxa"/>
            <w:gridSpan w:val="2"/>
            <w:shd w:val="clear" w:color="auto" w:fill="F2F2F2" w:themeFill="background1" w:themeFillShade="F2"/>
          </w:tcPr>
          <w:p w14:paraId="3E128083"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t>Create a range of texts:</w:t>
            </w:r>
          </w:p>
        </w:tc>
      </w:tr>
      <w:tr w:rsidR="00EA64A8" w:rsidRPr="00A96D59" w14:paraId="0D322D75" w14:textId="77777777" w:rsidTr="00EA64A8">
        <w:trPr>
          <w:cantSplit/>
          <w:jc w:val="center"/>
        </w:trPr>
        <w:tc>
          <w:tcPr>
            <w:tcW w:w="5126" w:type="dxa"/>
            <w:shd w:val="clear" w:color="auto" w:fill="auto"/>
          </w:tcPr>
          <w:p w14:paraId="2DE7947D" w14:textId="6B3F00C7"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imaginative, interpretive</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persuasive elements for different purposes, contexts</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audiences</w:t>
            </w:r>
          </w:p>
        </w:tc>
        <w:tc>
          <w:tcPr>
            <w:tcW w:w="10184" w:type="dxa"/>
          </w:tcPr>
          <w:p w14:paraId="28383B5B" w14:textId="2629083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Identify purpose, context</w:t>
            </w:r>
            <w:r w:rsidR="00192B6F" w:rsidRPr="00A96D59">
              <w:rPr>
                <w:rFonts w:asciiTheme="minorHAnsi" w:hAnsiTheme="minorHAnsi" w:cstheme="minorHAnsi"/>
              </w:rPr>
              <w:t>,</w:t>
            </w:r>
            <w:r w:rsidRPr="00A96D59">
              <w:rPr>
                <w:rFonts w:asciiTheme="minorHAnsi" w:hAnsiTheme="minorHAnsi" w:cstheme="minorHAnsi"/>
              </w:rPr>
              <w:t xml:space="preserve"> and audience</w:t>
            </w:r>
          </w:p>
          <w:p w14:paraId="1049D187"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Use elements of imaginative texts (e.g. setting, perspective, characterization, imagery)</w:t>
            </w:r>
          </w:p>
          <w:p w14:paraId="7AF7D5BF"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Use elements of interpretative texts (e.g. perspective, voice, examples)</w:t>
            </w:r>
          </w:p>
          <w:p w14:paraId="10CFF8F3"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Use elements of persuasive texts (e.g. rhetoric, metaphor, voices, tone)</w:t>
            </w:r>
          </w:p>
          <w:p w14:paraId="158E3FCC" w14:textId="49B2CBBD"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Create a range of texts for different purposes, audiences</w:t>
            </w:r>
            <w:r w:rsidR="00192B6F" w:rsidRPr="00A96D59">
              <w:rPr>
                <w:rFonts w:asciiTheme="minorHAnsi" w:hAnsiTheme="minorHAnsi" w:cstheme="minorHAnsi"/>
              </w:rPr>
              <w:t>,</w:t>
            </w:r>
            <w:r w:rsidRPr="00A96D59">
              <w:rPr>
                <w:rFonts w:asciiTheme="minorHAnsi" w:hAnsiTheme="minorHAnsi" w:cstheme="minorHAnsi"/>
              </w:rPr>
              <w:t xml:space="preserve"> and contexts</w:t>
            </w:r>
          </w:p>
        </w:tc>
      </w:tr>
      <w:tr w:rsidR="00EA64A8" w:rsidRPr="00A96D59" w14:paraId="31327A38" w14:textId="77777777" w:rsidTr="00EA64A8">
        <w:trPr>
          <w:cantSplit/>
          <w:jc w:val="center"/>
        </w:trPr>
        <w:tc>
          <w:tcPr>
            <w:tcW w:w="5126" w:type="dxa"/>
            <w:shd w:val="clear" w:color="auto" w:fill="auto"/>
          </w:tcPr>
          <w:p w14:paraId="5906ABC2" w14:textId="2E7026B0"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lastRenderedPageBreak/>
              <w:t>experimenting with text structures, language features and multimodal devices</w:t>
            </w:r>
          </w:p>
        </w:tc>
        <w:tc>
          <w:tcPr>
            <w:tcW w:w="10184" w:type="dxa"/>
          </w:tcPr>
          <w:p w14:paraId="6FF80B8A"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Create a range of texts employing different text structures, language features and multimodal devices</w:t>
            </w:r>
          </w:p>
          <w:p w14:paraId="19DF93B6"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Evaluate the success of the texts created using different text structures, language features and multimodal devices</w:t>
            </w:r>
          </w:p>
        </w:tc>
      </w:tr>
      <w:tr w:rsidR="00EA64A8" w:rsidRPr="00A96D59" w14:paraId="4CDB03FD" w14:textId="77777777" w:rsidTr="00EA64A8">
        <w:trPr>
          <w:cantSplit/>
          <w:jc w:val="center"/>
        </w:trPr>
        <w:tc>
          <w:tcPr>
            <w:tcW w:w="5126" w:type="dxa"/>
            <w:shd w:val="clear" w:color="auto" w:fill="auto"/>
          </w:tcPr>
          <w:p w14:paraId="78878CA8" w14:textId="6672352C"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developing and sustaining voice, tone</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style</w:t>
            </w:r>
          </w:p>
        </w:tc>
        <w:tc>
          <w:tcPr>
            <w:tcW w:w="10184" w:type="dxa"/>
          </w:tcPr>
          <w:p w14:paraId="032C12D4" w14:textId="6C9FBF59"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Create texts that show increasing control over voice, tone</w:t>
            </w:r>
            <w:r w:rsidR="00192B6F" w:rsidRPr="00A96D59">
              <w:rPr>
                <w:rFonts w:asciiTheme="minorHAnsi" w:hAnsiTheme="minorHAnsi" w:cstheme="minorHAnsi"/>
              </w:rPr>
              <w:t>,</w:t>
            </w:r>
            <w:r w:rsidRPr="00A96D59">
              <w:rPr>
                <w:rFonts w:asciiTheme="minorHAnsi" w:hAnsiTheme="minorHAnsi" w:cstheme="minorHAnsi"/>
              </w:rPr>
              <w:t xml:space="preserve"> and style</w:t>
            </w:r>
          </w:p>
        </w:tc>
      </w:tr>
      <w:tr w:rsidR="00EA64A8" w:rsidRPr="00A96D59" w14:paraId="2BA9746A" w14:textId="77777777" w:rsidTr="00EA64A8">
        <w:trPr>
          <w:cantSplit/>
          <w:jc w:val="center"/>
        </w:trPr>
        <w:tc>
          <w:tcPr>
            <w:tcW w:w="5126" w:type="dxa"/>
            <w:shd w:val="clear" w:color="auto" w:fill="auto"/>
          </w:tcPr>
          <w:p w14:paraId="0934EADD" w14:textId="1F89042F"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selecting and applying appropriate textual evidence to support arguments</w:t>
            </w:r>
          </w:p>
        </w:tc>
        <w:tc>
          <w:tcPr>
            <w:tcW w:w="10184" w:type="dxa"/>
          </w:tcPr>
          <w:p w14:paraId="4E22E49F"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Create texts that effectively use appropriate evidence to support argument</w:t>
            </w:r>
          </w:p>
        </w:tc>
      </w:tr>
      <w:tr w:rsidR="00EA64A8" w:rsidRPr="00A96D59" w14:paraId="6333EFEB" w14:textId="77777777" w:rsidTr="00EA64A8">
        <w:trPr>
          <w:cantSplit/>
          <w:jc w:val="center"/>
        </w:trPr>
        <w:tc>
          <w:tcPr>
            <w:tcW w:w="5126" w:type="dxa"/>
            <w:shd w:val="clear" w:color="auto" w:fill="auto"/>
          </w:tcPr>
          <w:p w14:paraId="1EE3D961" w14:textId="0D46C1FF"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strategies for planning, drafting, editing</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proofreading</w:t>
            </w:r>
          </w:p>
        </w:tc>
        <w:tc>
          <w:tcPr>
            <w:tcW w:w="10184" w:type="dxa"/>
          </w:tcPr>
          <w:p w14:paraId="26173408" w14:textId="0BA5255C"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Implement organisational and planning</w:t>
            </w:r>
            <w:r w:rsidR="007B4436" w:rsidRPr="00A96D59">
              <w:rPr>
                <w:rFonts w:asciiTheme="minorHAnsi" w:hAnsiTheme="minorHAnsi" w:cstheme="minorHAnsi"/>
              </w:rPr>
              <w:t xml:space="preserve"> </w:t>
            </w:r>
            <w:r w:rsidRPr="00A96D59">
              <w:rPr>
                <w:rFonts w:asciiTheme="minorHAnsi" w:hAnsiTheme="minorHAnsi" w:cstheme="minorHAnsi"/>
              </w:rPr>
              <w:t>strategies to scaffold students’ responses (For example, writing frames and digital tools</w:t>
            </w:r>
            <w:r w:rsidR="007B4436" w:rsidRPr="00A96D59">
              <w:rPr>
                <w:rFonts w:asciiTheme="minorHAnsi" w:hAnsiTheme="minorHAnsi" w:cstheme="minorHAnsi"/>
              </w:rPr>
              <w:t xml:space="preserve"> </w:t>
            </w:r>
            <w:r w:rsidRPr="00A96D59">
              <w:rPr>
                <w:rFonts w:asciiTheme="minorHAnsi" w:hAnsiTheme="minorHAnsi" w:cstheme="minorHAnsi"/>
              </w:rPr>
              <w:t>such as Pinterest, Inspiration and Flipboard)</w:t>
            </w:r>
          </w:p>
        </w:tc>
      </w:tr>
      <w:tr w:rsidR="00EA64A8" w:rsidRPr="00A96D59" w14:paraId="1A0F7293" w14:textId="77777777" w:rsidTr="00EA64A8">
        <w:trPr>
          <w:cantSplit/>
          <w:jc w:val="center"/>
        </w:trPr>
        <w:tc>
          <w:tcPr>
            <w:tcW w:w="5126" w:type="dxa"/>
            <w:shd w:val="clear" w:color="auto" w:fill="auto"/>
          </w:tcPr>
          <w:p w14:paraId="5A88027B" w14:textId="1587DE4C"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accurate spelling, punctuation, syntax</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metalanguage</w:t>
            </w:r>
          </w:p>
        </w:tc>
        <w:tc>
          <w:tcPr>
            <w:tcW w:w="10184" w:type="dxa"/>
          </w:tcPr>
          <w:p w14:paraId="2ED4090B"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Employ revision and editing strategies and techniques such as reading out loud, peer editing and conferencing</w:t>
            </w:r>
          </w:p>
          <w:p w14:paraId="176BB51A" w14:textId="466EB85E"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Use correct terminology when analysing texts</w:t>
            </w:r>
          </w:p>
        </w:tc>
      </w:tr>
      <w:tr w:rsidR="00EA64A8" w:rsidRPr="00A96D59" w14:paraId="0CD77934" w14:textId="77777777" w:rsidTr="00EA64A8">
        <w:trPr>
          <w:cantSplit/>
          <w:jc w:val="center"/>
        </w:trPr>
        <w:tc>
          <w:tcPr>
            <w:tcW w:w="15310" w:type="dxa"/>
            <w:gridSpan w:val="2"/>
            <w:shd w:val="clear" w:color="auto" w:fill="F2F2F2" w:themeFill="background1" w:themeFillShade="F2"/>
          </w:tcPr>
          <w:p w14:paraId="5DAB39DB"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Style w:val="BookTitle"/>
                <w:rFonts w:asciiTheme="minorHAnsi" w:hAnsiTheme="minorHAnsi" w:cstheme="minorHAnsi"/>
                <w:szCs w:val="22"/>
              </w:rPr>
              <w:t>Reflect on their own and others’ texts by:</w:t>
            </w:r>
          </w:p>
        </w:tc>
      </w:tr>
      <w:tr w:rsidR="00EA64A8" w:rsidRPr="00A96D59" w14:paraId="25A98330" w14:textId="77777777" w:rsidTr="00EA64A8">
        <w:trPr>
          <w:cantSplit/>
          <w:jc w:val="center"/>
        </w:trPr>
        <w:tc>
          <w:tcPr>
            <w:tcW w:w="5126" w:type="dxa"/>
            <w:shd w:val="clear" w:color="auto" w:fill="auto"/>
          </w:tcPr>
          <w:p w14:paraId="41516FEB" w14:textId="541393BB"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the values and attitudes expressed in texts</w:t>
            </w:r>
          </w:p>
        </w:tc>
        <w:tc>
          <w:tcPr>
            <w:tcW w:w="10184" w:type="dxa"/>
          </w:tcPr>
          <w:p w14:paraId="6C3F74C4" w14:textId="77777777" w:rsidR="00EA64A8" w:rsidRPr="00A96D59" w:rsidRDefault="00EA64A8" w:rsidP="00A96D59">
            <w:pPr>
              <w:pStyle w:val="ListParagraph"/>
              <w:numPr>
                <w:ilvl w:val="0"/>
                <w:numId w:val="29"/>
              </w:numPr>
              <w:spacing w:before="0"/>
              <w:rPr>
                <w:rStyle w:val="BookTitle"/>
                <w:rFonts w:asciiTheme="minorHAnsi" w:hAnsiTheme="minorHAnsi" w:cstheme="minorHAnsi"/>
              </w:rPr>
            </w:pPr>
            <w:r w:rsidRPr="00A96D59">
              <w:rPr>
                <w:rFonts w:asciiTheme="minorHAnsi" w:hAnsiTheme="minorHAnsi" w:cstheme="minorHAnsi"/>
              </w:rPr>
              <w:t xml:space="preserve">Identify values and attitudes in their </w:t>
            </w:r>
            <w:r w:rsidRPr="00A96D59">
              <w:rPr>
                <w:rStyle w:val="BookTitle"/>
                <w:rFonts w:asciiTheme="minorHAnsi" w:hAnsiTheme="minorHAnsi" w:cstheme="minorHAnsi"/>
              </w:rPr>
              <w:t>own and others’ texts</w:t>
            </w:r>
          </w:p>
          <w:p w14:paraId="596F80B5"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Style w:val="BookTitle"/>
                <w:rFonts w:asciiTheme="minorHAnsi" w:hAnsiTheme="minorHAnsi" w:cstheme="minorHAnsi"/>
              </w:rPr>
              <w:t>Consider how effectively values and attitudes are conveyed in their own and others’ texts</w:t>
            </w:r>
          </w:p>
        </w:tc>
      </w:tr>
      <w:tr w:rsidR="00EA64A8" w:rsidRPr="00A96D59" w14:paraId="1F0B4AE5" w14:textId="77777777" w:rsidTr="00EA64A8">
        <w:trPr>
          <w:cantSplit/>
          <w:jc w:val="center"/>
        </w:trPr>
        <w:tc>
          <w:tcPr>
            <w:tcW w:w="5126" w:type="dxa"/>
            <w:shd w:val="clear" w:color="auto" w:fill="auto"/>
          </w:tcPr>
          <w:p w14:paraId="731A7D56" w14:textId="6063146D"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evaluating the effectiveness of texts in representing ideas, attitudes</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voices</w:t>
            </w:r>
          </w:p>
        </w:tc>
        <w:tc>
          <w:tcPr>
            <w:tcW w:w="10184" w:type="dxa"/>
          </w:tcPr>
          <w:p w14:paraId="5A472F39" w14:textId="49B9813C"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Identify ideas, attitudes</w:t>
            </w:r>
            <w:r w:rsidR="00192B6F" w:rsidRPr="00A96D59">
              <w:rPr>
                <w:rFonts w:asciiTheme="minorHAnsi" w:hAnsiTheme="minorHAnsi" w:cstheme="minorHAnsi"/>
              </w:rPr>
              <w:t>,</w:t>
            </w:r>
            <w:r w:rsidRPr="00A96D59">
              <w:rPr>
                <w:rFonts w:asciiTheme="minorHAnsi" w:hAnsiTheme="minorHAnsi" w:cstheme="minorHAnsi"/>
              </w:rPr>
              <w:t xml:space="preserve"> and voice in their </w:t>
            </w:r>
            <w:r w:rsidRPr="00A96D59">
              <w:rPr>
                <w:rStyle w:val="BookTitle"/>
                <w:rFonts w:asciiTheme="minorHAnsi" w:hAnsiTheme="minorHAnsi" w:cstheme="minorHAnsi"/>
              </w:rPr>
              <w:t>own and others’ texts</w:t>
            </w:r>
          </w:p>
          <w:p w14:paraId="77EB7598"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 xml:space="preserve">Consider how effectively ideas, attitudes and voice </w:t>
            </w:r>
            <w:r w:rsidRPr="00A96D59">
              <w:rPr>
                <w:rStyle w:val="BookTitle"/>
                <w:rFonts w:asciiTheme="minorHAnsi" w:hAnsiTheme="minorHAnsi" w:cstheme="minorHAnsi"/>
              </w:rPr>
              <w:t>are conveyed in their own and others’ texts</w:t>
            </w:r>
            <w:r w:rsidRPr="00A96D59">
              <w:rPr>
                <w:rFonts w:asciiTheme="minorHAnsi" w:hAnsiTheme="minorHAnsi" w:cstheme="minorHAnsi"/>
              </w:rPr>
              <w:t xml:space="preserve"> </w:t>
            </w:r>
          </w:p>
        </w:tc>
      </w:tr>
      <w:tr w:rsidR="00EA64A8" w:rsidRPr="00A96D59" w14:paraId="40E9A60C" w14:textId="77777777" w:rsidTr="00EA64A8">
        <w:trPr>
          <w:cantSplit/>
          <w:jc w:val="center"/>
        </w:trPr>
        <w:tc>
          <w:tcPr>
            <w:tcW w:w="5126" w:type="dxa"/>
            <w:shd w:val="clear" w:color="auto" w:fill="auto"/>
          </w:tcPr>
          <w:p w14:paraId="0F4504A4" w14:textId="1867C7A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explaining how and why texts position readers and viewers.</w:t>
            </w:r>
          </w:p>
        </w:tc>
        <w:tc>
          <w:tcPr>
            <w:tcW w:w="10184" w:type="dxa"/>
          </w:tcPr>
          <w:p w14:paraId="65CFCC10" w14:textId="77777777" w:rsidR="00EA64A8" w:rsidRPr="00A96D59" w:rsidRDefault="00EA64A8" w:rsidP="00A96D59">
            <w:pPr>
              <w:pStyle w:val="ListParagraph"/>
              <w:numPr>
                <w:ilvl w:val="0"/>
                <w:numId w:val="29"/>
              </w:numPr>
              <w:spacing w:before="0"/>
              <w:rPr>
                <w:rStyle w:val="BookTitle"/>
                <w:rFonts w:asciiTheme="minorHAnsi" w:hAnsiTheme="minorHAnsi" w:cstheme="minorHAnsi"/>
              </w:rPr>
            </w:pPr>
            <w:r w:rsidRPr="00A96D59">
              <w:rPr>
                <w:rFonts w:asciiTheme="minorHAnsi" w:hAnsiTheme="minorHAnsi" w:cstheme="minorHAnsi"/>
              </w:rPr>
              <w:t xml:space="preserve">Identify how and why texts position readers and viewers in their </w:t>
            </w:r>
            <w:r w:rsidRPr="00A96D59">
              <w:rPr>
                <w:rStyle w:val="BookTitle"/>
                <w:rFonts w:asciiTheme="minorHAnsi" w:hAnsiTheme="minorHAnsi" w:cstheme="minorHAnsi"/>
              </w:rPr>
              <w:t>own and others’ texts</w:t>
            </w:r>
          </w:p>
          <w:p w14:paraId="6FD45C66" w14:textId="0E1749A0" w:rsidR="00EA64A8" w:rsidRPr="00A96D59" w:rsidRDefault="00EA64A8" w:rsidP="00A96D59">
            <w:pPr>
              <w:pStyle w:val="ListParagraph"/>
              <w:numPr>
                <w:ilvl w:val="0"/>
                <w:numId w:val="29"/>
              </w:numPr>
              <w:spacing w:before="0"/>
              <w:rPr>
                <w:rFonts w:asciiTheme="minorHAnsi" w:hAnsiTheme="minorHAnsi" w:cstheme="minorHAnsi"/>
              </w:rPr>
            </w:pPr>
            <w:r w:rsidRPr="00A96D59">
              <w:rPr>
                <w:rStyle w:val="BookTitle"/>
                <w:rFonts w:asciiTheme="minorHAnsi" w:hAnsiTheme="minorHAnsi" w:cstheme="minorHAnsi"/>
              </w:rPr>
              <w:t xml:space="preserve">Consider </w:t>
            </w:r>
            <w:r w:rsidRPr="00A96D59">
              <w:rPr>
                <w:rFonts w:asciiTheme="minorHAnsi" w:hAnsiTheme="minorHAnsi" w:cstheme="minorHAnsi"/>
              </w:rPr>
              <w:t xml:space="preserve">how effectively texts position readers and viewers in their </w:t>
            </w:r>
            <w:r w:rsidRPr="00A96D59">
              <w:rPr>
                <w:rStyle w:val="BookTitle"/>
                <w:rFonts w:asciiTheme="minorHAnsi" w:hAnsiTheme="minorHAnsi" w:cstheme="minorHAnsi"/>
              </w:rPr>
              <w:t>own and others’ texts</w:t>
            </w:r>
          </w:p>
        </w:tc>
      </w:tr>
    </w:tbl>
    <w:p w14:paraId="6C8D9FE3" w14:textId="77777777" w:rsidR="00EA64A8" w:rsidRPr="00A96D59" w:rsidRDefault="00EA64A8" w:rsidP="00EA64A8">
      <w:pPr>
        <w:rPr>
          <w:rFonts w:asciiTheme="minorHAnsi" w:hAnsiTheme="minorHAnsi" w:cstheme="minorHAnsi"/>
          <w:bCs/>
        </w:rPr>
      </w:pPr>
      <w:r w:rsidRPr="00A96D59">
        <w:rPr>
          <w:rFonts w:asciiTheme="minorHAnsi" w:hAnsiTheme="minorHAnsi" w:cstheme="minorHAnsi"/>
          <w:bCs/>
        </w:rPr>
        <w:br w:type="page"/>
      </w:r>
    </w:p>
    <w:p w14:paraId="103BBCBB" w14:textId="77777777" w:rsidR="00EA64A8" w:rsidRPr="00A96D59" w:rsidRDefault="00EA64A8" w:rsidP="00EA64A8">
      <w:pPr>
        <w:rPr>
          <w:rFonts w:asciiTheme="minorHAnsi" w:hAnsiTheme="minorHAnsi" w:cstheme="minorHAnsi"/>
          <w:bCs/>
        </w:rPr>
      </w:pPr>
    </w:p>
    <w:tbl>
      <w:tblPr>
        <w:tblStyle w:val="TableGrid"/>
        <w:tblW w:w="15310" w:type="dxa"/>
        <w:jc w:val="center"/>
        <w:tblLook w:val="04A0" w:firstRow="1" w:lastRow="0" w:firstColumn="1" w:lastColumn="0" w:noHBand="0" w:noVBand="1"/>
      </w:tblPr>
      <w:tblGrid>
        <w:gridCol w:w="5126"/>
        <w:gridCol w:w="10184"/>
      </w:tblGrid>
      <w:tr w:rsidR="00EA64A8" w:rsidRPr="00A96D59" w14:paraId="229D0CF9" w14:textId="77777777" w:rsidTr="00EA64A8">
        <w:trPr>
          <w:cantSplit/>
          <w:tblHeader/>
          <w:jc w:val="center"/>
        </w:trPr>
        <w:tc>
          <w:tcPr>
            <w:tcW w:w="15310" w:type="dxa"/>
            <w:gridSpan w:val="2"/>
            <w:tcBorders>
              <w:bottom w:val="single" w:sz="4" w:space="0" w:color="auto"/>
            </w:tcBorders>
            <w:shd w:val="clear" w:color="auto" w:fill="F2F2F2" w:themeFill="background1" w:themeFillShade="F2"/>
          </w:tcPr>
          <w:p w14:paraId="5EC40FBF" w14:textId="3F683001"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Unit 3:</w:t>
            </w:r>
            <w:r w:rsidR="00A96D59" w:rsidRPr="00A96D59">
              <w:rPr>
                <w:rFonts w:asciiTheme="minorHAnsi" w:hAnsiTheme="minorHAnsi" w:cstheme="minorHAnsi"/>
                <w:sz w:val="22"/>
                <w:szCs w:val="22"/>
              </w:rPr>
              <w:t xml:space="preserve"> </w:t>
            </w:r>
            <w:r w:rsidRPr="00A96D59">
              <w:rPr>
                <w:rFonts w:asciiTheme="minorHAnsi" w:hAnsiTheme="minorHAnsi" w:cstheme="minorHAnsi"/>
                <w:sz w:val="22"/>
                <w:szCs w:val="22"/>
              </w:rPr>
              <w:t>Comparative Texts</w:t>
            </w:r>
          </w:p>
        </w:tc>
      </w:tr>
      <w:tr w:rsidR="00EA64A8" w:rsidRPr="00A96D59" w14:paraId="28DE117E" w14:textId="77777777" w:rsidTr="00EA64A8">
        <w:trPr>
          <w:cantSplit/>
          <w:tblHeader/>
          <w:jc w:val="center"/>
        </w:trPr>
        <w:tc>
          <w:tcPr>
            <w:tcW w:w="5126" w:type="dxa"/>
            <w:tcBorders>
              <w:bottom w:val="single" w:sz="4" w:space="0" w:color="auto"/>
            </w:tcBorders>
            <w:shd w:val="clear" w:color="auto" w:fill="auto"/>
          </w:tcPr>
          <w:p w14:paraId="7E076639"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Content descriptors</w:t>
            </w:r>
          </w:p>
        </w:tc>
        <w:tc>
          <w:tcPr>
            <w:tcW w:w="10184" w:type="dxa"/>
            <w:tcBorders>
              <w:bottom w:val="single" w:sz="4" w:space="0" w:color="auto"/>
            </w:tcBorders>
            <w:shd w:val="clear" w:color="auto" w:fill="auto"/>
          </w:tcPr>
          <w:p w14:paraId="7CE99AA1"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Elaborations</w:t>
            </w:r>
          </w:p>
        </w:tc>
      </w:tr>
      <w:tr w:rsidR="00EA64A8" w:rsidRPr="00A96D59" w14:paraId="62A92877" w14:textId="77777777" w:rsidTr="00EA64A8">
        <w:trPr>
          <w:cantSplit/>
          <w:jc w:val="center"/>
        </w:trPr>
        <w:tc>
          <w:tcPr>
            <w:tcW w:w="15310" w:type="dxa"/>
            <w:gridSpan w:val="2"/>
            <w:tcBorders>
              <w:bottom w:val="single" w:sz="4" w:space="0" w:color="auto"/>
            </w:tcBorders>
            <w:shd w:val="clear" w:color="auto" w:fill="F2F2F2" w:themeFill="background1" w:themeFillShade="F2"/>
          </w:tcPr>
          <w:p w14:paraId="6A51E41D"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color w:val="000000"/>
                <w:szCs w:val="22"/>
              </w:rPr>
              <w:t>Compare texts from similar or different genres and contexts by</w:t>
            </w:r>
          </w:p>
        </w:tc>
      </w:tr>
      <w:tr w:rsidR="00EA64A8" w:rsidRPr="00A96D59" w14:paraId="3549EDB7" w14:textId="77777777" w:rsidTr="00EA64A8">
        <w:trPr>
          <w:cantSplit/>
          <w:jc w:val="center"/>
        </w:trPr>
        <w:tc>
          <w:tcPr>
            <w:tcW w:w="5126" w:type="dxa"/>
            <w:shd w:val="clear" w:color="auto" w:fill="auto"/>
          </w:tcPr>
          <w:p w14:paraId="0E8247B5"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analysing language, structural and</w:t>
            </w:r>
            <w:r w:rsidRPr="00A96D59">
              <w:rPr>
                <w:rFonts w:asciiTheme="minorHAnsi" w:hAnsiTheme="minorHAnsi" w:cstheme="minorHAnsi"/>
                <w:sz w:val="22"/>
                <w:szCs w:val="22"/>
              </w:rPr>
              <w:t xml:space="preserve"> stylistic choices</w:t>
            </w:r>
          </w:p>
        </w:tc>
        <w:tc>
          <w:tcPr>
            <w:tcW w:w="10184" w:type="dxa"/>
          </w:tcPr>
          <w:p w14:paraId="3705A280" w14:textId="20A3D0C2"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Identify language, structure</w:t>
            </w:r>
            <w:r w:rsidR="00192B6F" w:rsidRPr="00A96D59">
              <w:rPr>
                <w:rFonts w:asciiTheme="minorHAnsi" w:hAnsiTheme="minorHAnsi" w:cstheme="minorHAnsi"/>
              </w:rPr>
              <w:t>,</w:t>
            </w:r>
            <w:r w:rsidRPr="00A96D59">
              <w:rPr>
                <w:rFonts w:asciiTheme="minorHAnsi" w:hAnsiTheme="minorHAnsi" w:cstheme="minorHAnsi"/>
              </w:rPr>
              <w:t xml:space="preserve"> and stylistic choices in texts</w:t>
            </w:r>
          </w:p>
          <w:p w14:paraId="6E37E7BB" w14:textId="77777777"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Compare texts from similar genres and contexts</w:t>
            </w:r>
          </w:p>
          <w:p w14:paraId="71C1EBF7" w14:textId="59970473"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Exploring the impact of context on language, structural and stylistic choices</w:t>
            </w:r>
          </w:p>
          <w:p w14:paraId="37864676" w14:textId="77777777"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 xml:space="preserve">Analyse the impact of language, structural and stylistic choices </w:t>
            </w:r>
          </w:p>
        </w:tc>
      </w:tr>
      <w:tr w:rsidR="00EA64A8" w:rsidRPr="00A96D59" w14:paraId="265F53B1" w14:textId="77777777" w:rsidTr="00EA64A8">
        <w:trPr>
          <w:cantSplit/>
          <w:jc w:val="center"/>
        </w:trPr>
        <w:tc>
          <w:tcPr>
            <w:tcW w:w="5126" w:type="dxa"/>
            <w:shd w:val="clear" w:color="auto" w:fill="auto"/>
          </w:tcPr>
          <w:p w14:paraId="70315EF1" w14:textId="21057344"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explaining how each text conforms to or challenges the </w:t>
            </w:r>
            <w:r w:rsidRPr="00A96D59">
              <w:rPr>
                <w:rFonts w:asciiTheme="minorHAnsi" w:hAnsiTheme="minorHAnsi" w:cstheme="minorHAnsi"/>
                <w:sz w:val="22"/>
                <w:szCs w:val="22"/>
              </w:rPr>
              <w:t>conventions</w:t>
            </w:r>
            <w:r w:rsidRPr="00A96D59">
              <w:rPr>
                <w:rFonts w:asciiTheme="minorHAnsi" w:hAnsiTheme="minorHAnsi" w:cstheme="minorHAnsi"/>
                <w:color w:val="000000"/>
                <w:sz w:val="22"/>
                <w:szCs w:val="22"/>
              </w:rPr>
              <w:t xml:space="preserve"> of particular genres or </w:t>
            </w:r>
            <w:r w:rsidRPr="00A96D59">
              <w:rPr>
                <w:rFonts w:asciiTheme="minorHAnsi" w:hAnsiTheme="minorHAnsi" w:cstheme="minorHAnsi"/>
                <w:sz w:val="22"/>
                <w:szCs w:val="22"/>
              </w:rPr>
              <w:t>modes</w:t>
            </w:r>
            <w:r w:rsidRPr="00A96D59">
              <w:rPr>
                <w:rFonts w:asciiTheme="minorHAnsi" w:hAnsiTheme="minorHAnsi" w:cstheme="minorHAnsi"/>
                <w:color w:val="000000"/>
                <w:sz w:val="22"/>
                <w:szCs w:val="22"/>
              </w:rPr>
              <w:t xml:space="preserve"> such as crime fiction, advertising</w:t>
            </w:r>
            <w:r w:rsidR="00192B6F" w:rsidRPr="00A96D59">
              <w:rPr>
                <w:rFonts w:asciiTheme="minorHAnsi" w:hAnsiTheme="minorHAnsi" w:cstheme="minorHAnsi"/>
                <w:color w:val="000000"/>
                <w:sz w:val="22"/>
                <w:szCs w:val="22"/>
              </w:rPr>
              <w:t>,</w:t>
            </w:r>
            <w:r w:rsidRPr="00A96D59">
              <w:rPr>
                <w:rFonts w:asciiTheme="minorHAnsi" w:hAnsiTheme="minorHAnsi" w:cstheme="minorHAnsi"/>
                <w:color w:val="000000"/>
                <w:sz w:val="22"/>
                <w:szCs w:val="22"/>
              </w:rPr>
              <w:t xml:space="preserve"> or short films</w:t>
            </w:r>
          </w:p>
        </w:tc>
        <w:tc>
          <w:tcPr>
            <w:tcW w:w="10184" w:type="dxa"/>
          </w:tcPr>
          <w:p w14:paraId="31143F1C" w14:textId="77777777"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Identify conventions of particular genres or modes</w:t>
            </w:r>
          </w:p>
          <w:p w14:paraId="70C5DCE0" w14:textId="77777777"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Compare the use of conventions or modes in different contexts</w:t>
            </w:r>
          </w:p>
          <w:p w14:paraId="71B7770E" w14:textId="77777777"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Analyse the impact of texts that challenge the conventions of particular genres or modes</w:t>
            </w:r>
          </w:p>
        </w:tc>
      </w:tr>
      <w:tr w:rsidR="00EA64A8" w:rsidRPr="00A96D59" w14:paraId="11D0A525" w14:textId="77777777" w:rsidTr="00EA64A8">
        <w:trPr>
          <w:cantSplit/>
          <w:jc w:val="center"/>
        </w:trPr>
        <w:tc>
          <w:tcPr>
            <w:tcW w:w="5126" w:type="dxa"/>
            <w:tcBorders>
              <w:bottom w:val="single" w:sz="4" w:space="0" w:color="auto"/>
            </w:tcBorders>
            <w:shd w:val="clear" w:color="auto" w:fill="auto"/>
          </w:tcPr>
          <w:p w14:paraId="321A6DAA"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analysing and evaluating how similar themes, ideas or concepts are treated in different texts</w:t>
            </w:r>
          </w:p>
        </w:tc>
        <w:tc>
          <w:tcPr>
            <w:tcW w:w="10184" w:type="dxa"/>
            <w:tcBorders>
              <w:bottom w:val="single" w:sz="4" w:space="0" w:color="auto"/>
            </w:tcBorders>
          </w:tcPr>
          <w:p w14:paraId="3AEDEDB9" w14:textId="478C5773"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Identify themes, ideas</w:t>
            </w:r>
            <w:r w:rsidR="00192B6F" w:rsidRPr="00A96D59">
              <w:rPr>
                <w:rFonts w:asciiTheme="minorHAnsi" w:hAnsiTheme="minorHAnsi" w:cstheme="minorHAnsi"/>
              </w:rPr>
              <w:t>,</w:t>
            </w:r>
            <w:r w:rsidRPr="00A96D59">
              <w:rPr>
                <w:rFonts w:asciiTheme="minorHAnsi" w:hAnsiTheme="minorHAnsi" w:cstheme="minorHAnsi"/>
              </w:rPr>
              <w:t xml:space="preserve"> or concepts in texts</w:t>
            </w:r>
          </w:p>
          <w:p w14:paraId="54C59950" w14:textId="405CA58D"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Compare how themes, ideas or concepts are treated in different texts</w:t>
            </w:r>
          </w:p>
          <w:p w14:paraId="3B977A5D" w14:textId="6E03C0B9"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Analyse the impact of genre and context on the treatment of themes, ideas</w:t>
            </w:r>
            <w:r w:rsidR="00192B6F" w:rsidRPr="00A96D59">
              <w:rPr>
                <w:rFonts w:asciiTheme="minorHAnsi" w:hAnsiTheme="minorHAnsi" w:cstheme="minorHAnsi"/>
              </w:rPr>
              <w:t>,</w:t>
            </w:r>
            <w:r w:rsidRPr="00A96D59">
              <w:rPr>
                <w:rFonts w:asciiTheme="minorHAnsi" w:hAnsiTheme="minorHAnsi" w:cstheme="minorHAnsi"/>
              </w:rPr>
              <w:t xml:space="preserve"> or concepts</w:t>
            </w:r>
          </w:p>
          <w:p w14:paraId="3D3E15A1" w14:textId="77777777" w:rsidR="00EA64A8" w:rsidRPr="00A96D59" w:rsidRDefault="00EA64A8" w:rsidP="00A96D59">
            <w:pPr>
              <w:pStyle w:val="ListParagraph"/>
              <w:numPr>
                <w:ilvl w:val="0"/>
                <w:numId w:val="25"/>
              </w:numPr>
              <w:spacing w:before="0"/>
              <w:contextualSpacing/>
              <w:rPr>
                <w:rFonts w:asciiTheme="minorHAnsi" w:hAnsiTheme="minorHAnsi" w:cstheme="minorHAnsi"/>
              </w:rPr>
            </w:pPr>
            <w:r w:rsidRPr="00A96D59">
              <w:rPr>
                <w:rFonts w:asciiTheme="minorHAnsi" w:hAnsiTheme="minorHAnsi" w:cstheme="minorHAnsi"/>
              </w:rPr>
              <w:t>Evaluate the effectiveness of different texts within a genre</w:t>
            </w:r>
          </w:p>
        </w:tc>
      </w:tr>
      <w:tr w:rsidR="00EA64A8" w:rsidRPr="00A96D59" w14:paraId="4AFFB581" w14:textId="77777777" w:rsidTr="00EA64A8">
        <w:trPr>
          <w:cantSplit/>
          <w:jc w:val="center"/>
        </w:trPr>
        <w:tc>
          <w:tcPr>
            <w:tcW w:w="15310" w:type="dxa"/>
            <w:gridSpan w:val="2"/>
            <w:shd w:val="clear" w:color="auto" w:fill="F2F2F2" w:themeFill="background1" w:themeFillShade="F2"/>
          </w:tcPr>
          <w:p w14:paraId="0C5C4640"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color w:val="000000"/>
                <w:szCs w:val="22"/>
              </w:rPr>
              <w:t>Compare and contrast distinctive features of genres by:</w:t>
            </w:r>
          </w:p>
        </w:tc>
      </w:tr>
      <w:tr w:rsidR="00EA64A8" w:rsidRPr="00A96D59" w14:paraId="37043419" w14:textId="77777777" w:rsidTr="00EA64A8">
        <w:trPr>
          <w:cantSplit/>
          <w:jc w:val="center"/>
        </w:trPr>
        <w:tc>
          <w:tcPr>
            <w:tcW w:w="5126" w:type="dxa"/>
            <w:shd w:val="clear" w:color="auto" w:fill="auto"/>
          </w:tcPr>
          <w:p w14:paraId="4EE2EECD" w14:textId="6923CD7E"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analysing the techniques and </w:t>
            </w:r>
            <w:r w:rsidRPr="00A96D59">
              <w:rPr>
                <w:rFonts w:asciiTheme="minorHAnsi" w:hAnsiTheme="minorHAnsi" w:cstheme="minorHAnsi"/>
                <w:sz w:val="22"/>
                <w:szCs w:val="22"/>
              </w:rPr>
              <w:t>conventions</w:t>
            </w:r>
            <w:r w:rsidRPr="00A96D59">
              <w:rPr>
                <w:rFonts w:asciiTheme="minorHAnsi" w:hAnsiTheme="minorHAnsi" w:cstheme="minorHAnsi"/>
                <w:color w:val="000000"/>
                <w:sz w:val="22"/>
                <w:szCs w:val="22"/>
              </w:rPr>
              <w:t xml:space="preserve"> used in different genres, </w:t>
            </w:r>
            <w:r w:rsidRPr="00A96D59">
              <w:rPr>
                <w:rFonts w:asciiTheme="minorHAnsi" w:hAnsiTheme="minorHAnsi" w:cstheme="minorHAnsi"/>
                <w:sz w:val="22"/>
                <w:szCs w:val="22"/>
              </w:rPr>
              <w:t>mediums</w:t>
            </w:r>
            <w:r w:rsidR="00192B6F" w:rsidRPr="00A96D59">
              <w:rPr>
                <w:rFonts w:asciiTheme="minorHAnsi" w:hAnsiTheme="minorHAnsi" w:cstheme="minorHAnsi"/>
                <w:sz w:val="22"/>
                <w:szCs w:val="22"/>
              </w:rPr>
              <w:t>,</w:t>
            </w:r>
            <w:r w:rsidRPr="00A96D59">
              <w:rPr>
                <w:rFonts w:asciiTheme="minorHAnsi" w:hAnsiTheme="minorHAnsi" w:cstheme="minorHAnsi"/>
                <w:color w:val="000000"/>
                <w:sz w:val="22"/>
                <w:szCs w:val="22"/>
              </w:rPr>
              <w:t xml:space="preserve"> and</w:t>
            </w:r>
            <w:r w:rsidRPr="00A96D59">
              <w:rPr>
                <w:rFonts w:asciiTheme="minorHAnsi" w:hAnsiTheme="minorHAnsi" w:cstheme="minorHAnsi"/>
                <w:sz w:val="22"/>
                <w:szCs w:val="22"/>
              </w:rPr>
              <w:t xml:space="preserve"> modes</w:t>
            </w:r>
          </w:p>
        </w:tc>
        <w:tc>
          <w:tcPr>
            <w:tcW w:w="10184" w:type="dxa"/>
          </w:tcPr>
          <w:p w14:paraId="72F01F9D" w14:textId="77777777" w:rsidR="00EA64A8" w:rsidRPr="00A96D59" w:rsidRDefault="00EA64A8" w:rsidP="00A96D59">
            <w:pPr>
              <w:pStyle w:val="ListParagraph"/>
              <w:numPr>
                <w:ilvl w:val="0"/>
                <w:numId w:val="26"/>
              </w:numPr>
              <w:spacing w:before="0"/>
              <w:contextualSpacing/>
              <w:rPr>
                <w:rFonts w:asciiTheme="minorHAnsi" w:hAnsiTheme="minorHAnsi" w:cstheme="minorHAnsi"/>
              </w:rPr>
            </w:pPr>
            <w:r w:rsidRPr="00A96D59">
              <w:rPr>
                <w:rFonts w:asciiTheme="minorHAnsi" w:hAnsiTheme="minorHAnsi" w:cstheme="minorHAnsi"/>
              </w:rPr>
              <w:t xml:space="preserve">Identify techniques and conventions </w:t>
            </w:r>
          </w:p>
          <w:p w14:paraId="00F9AE85" w14:textId="77777777" w:rsidR="00EA64A8" w:rsidRPr="00A96D59" w:rsidRDefault="00EA64A8" w:rsidP="00A96D59">
            <w:pPr>
              <w:pStyle w:val="ListParagraph"/>
              <w:numPr>
                <w:ilvl w:val="0"/>
                <w:numId w:val="26"/>
              </w:numPr>
              <w:spacing w:before="0"/>
              <w:contextualSpacing/>
              <w:rPr>
                <w:rFonts w:asciiTheme="minorHAnsi" w:hAnsiTheme="minorHAnsi" w:cstheme="minorHAnsi"/>
              </w:rPr>
            </w:pPr>
            <w:r w:rsidRPr="00A96D59">
              <w:rPr>
                <w:rFonts w:asciiTheme="minorHAnsi" w:hAnsiTheme="minorHAnsi" w:cstheme="minorHAnsi"/>
              </w:rPr>
              <w:t>Compare techniques and conventions within a range of genres</w:t>
            </w:r>
          </w:p>
          <w:p w14:paraId="05A8C7C3" w14:textId="4D596DA7" w:rsidR="00EA64A8" w:rsidRPr="00A96D59" w:rsidRDefault="00EA64A8" w:rsidP="00A96D59">
            <w:pPr>
              <w:pStyle w:val="ListParagraph"/>
              <w:numPr>
                <w:ilvl w:val="0"/>
                <w:numId w:val="26"/>
              </w:numPr>
              <w:spacing w:before="0"/>
              <w:contextualSpacing/>
              <w:rPr>
                <w:rFonts w:asciiTheme="minorHAnsi" w:hAnsiTheme="minorHAnsi" w:cstheme="minorHAnsi"/>
              </w:rPr>
            </w:pPr>
            <w:r w:rsidRPr="00A96D59">
              <w:rPr>
                <w:rFonts w:asciiTheme="minorHAnsi" w:hAnsiTheme="minorHAnsi" w:cstheme="minorHAnsi"/>
              </w:rPr>
              <w:t xml:space="preserve">Analyse the impact of techniques and conventions in a range of </w:t>
            </w:r>
            <w:r w:rsidRPr="00A96D59">
              <w:rPr>
                <w:rFonts w:asciiTheme="minorHAnsi" w:hAnsiTheme="minorHAnsi" w:cstheme="minorHAnsi"/>
                <w:color w:val="000000"/>
              </w:rPr>
              <w:t xml:space="preserve">genres, </w:t>
            </w:r>
            <w:r w:rsidRPr="00A96D59">
              <w:rPr>
                <w:rFonts w:asciiTheme="minorHAnsi" w:hAnsiTheme="minorHAnsi" w:cstheme="minorHAnsi"/>
              </w:rPr>
              <w:t>mediums</w:t>
            </w:r>
            <w:r w:rsidR="00A01C6B">
              <w:rPr>
                <w:rFonts w:asciiTheme="minorHAnsi" w:hAnsiTheme="minorHAnsi" w:cstheme="minorHAnsi"/>
              </w:rPr>
              <w:t>,</w:t>
            </w:r>
            <w:r w:rsidRPr="00A96D59">
              <w:rPr>
                <w:rFonts w:asciiTheme="minorHAnsi" w:hAnsiTheme="minorHAnsi" w:cstheme="minorHAnsi"/>
                <w:color w:val="000000"/>
              </w:rPr>
              <w:t xml:space="preserve"> and</w:t>
            </w:r>
            <w:r w:rsidRPr="00A96D59">
              <w:rPr>
                <w:rFonts w:asciiTheme="minorHAnsi" w:hAnsiTheme="minorHAnsi" w:cstheme="minorHAnsi"/>
              </w:rPr>
              <w:t xml:space="preserve"> modes</w:t>
            </w:r>
          </w:p>
        </w:tc>
      </w:tr>
      <w:tr w:rsidR="00EA64A8" w:rsidRPr="00A96D59" w14:paraId="3F26353D" w14:textId="77777777" w:rsidTr="00EA64A8">
        <w:trPr>
          <w:cantSplit/>
          <w:jc w:val="center"/>
        </w:trPr>
        <w:tc>
          <w:tcPr>
            <w:tcW w:w="5126" w:type="dxa"/>
            <w:shd w:val="clear" w:color="auto" w:fill="auto"/>
          </w:tcPr>
          <w:p w14:paraId="374F6128" w14:textId="670D005D"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considering how the </w:t>
            </w:r>
            <w:r w:rsidRPr="00A96D59">
              <w:rPr>
                <w:rFonts w:asciiTheme="minorHAnsi" w:hAnsiTheme="minorHAnsi" w:cstheme="minorHAnsi"/>
                <w:sz w:val="22"/>
                <w:szCs w:val="22"/>
              </w:rPr>
              <w:t>conventions</w:t>
            </w:r>
            <w:r w:rsidRPr="00A96D59">
              <w:rPr>
                <w:rFonts w:asciiTheme="minorHAnsi" w:hAnsiTheme="minorHAnsi" w:cstheme="minorHAnsi"/>
                <w:color w:val="000000"/>
                <w:sz w:val="22"/>
                <w:szCs w:val="22"/>
              </w:rPr>
              <w:t xml:space="preserve"> of genres can be challenged, manipulated</w:t>
            </w:r>
            <w:r w:rsidR="00192B6F" w:rsidRPr="00A96D59">
              <w:rPr>
                <w:rFonts w:asciiTheme="minorHAnsi" w:hAnsiTheme="minorHAnsi" w:cstheme="minorHAnsi"/>
                <w:color w:val="000000"/>
                <w:sz w:val="22"/>
                <w:szCs w:val="22"/>
              </w:rPr>
              <w:t>,</w:t>
            </w:r>
            <w:r w:rsidRPr="00A96D59">
              <w:rPr>
                <w:rFonts w:asciiTheme="minorHAnsi" w:hAnsiTheme="minorHAnsi" w:cstheme="minorHAnsi"/>
                <w:color w:val="000000"/>
                <w:sz w:val="22"/>
                <w:szCs w:val="22"/>
              </w:rPr>
              <w:t xml:space="preserve"> or parodied</w:t>
            </w:r>
          </w:p>
        </w:tc>
        <w:tc>
          <w:tcPr>
            <w:tcW w:w="10184" w:type="dxa"/>
          </w:tcPr>
          <w:p w14:paraId="7B4F0D5A" w14:textId="1F825BEB" w:rsidR="00EA64A8" w:rsidRPr="00A96D59" w:rsidRDefault="00EA64A8" w:rsidP="00A96D59">
            <w:pPr>
              <w:pStyle w:val="ListParagraph"/>
              <w:numPr>
                <w:ilvl w:val="0"/>
                <w:numId w:val="26"/>
              </w:numPr>
              <w:spacing w:before="0"/>
              <w:contextualSpacing/>
              <w:rPr>
                <w:rFonts w:asciiTheme="minorHAnsi" w:hAnsiTheme="minorHAnsi" w:cstheme="minorHAnsi"/>
              </w:rPr>
            </w:pPr>
            <w:r w:rsidRPr="00A96D59">
              <w:rPr>
                <w:rFonts w:asciiTheme="minorHAnsi" w:hAnsiTheme="minorHAnsi" w:cstheme="minorHAnsi"/>
              </w:rPr>
              <w:t>Compare how the conventions of genres are subverted for different purposes</w:t>
            </w:r>
          </w:p>
          <w:p w14:paraId="22C01D06" w14:textId="1D8F5A27" w:rsidR="00EA64A8" w:rsidRPr="00A96D59" w:rsidRDefault="00EA64A8" w:rsidP="00A96D59">
            <w:pPr>
              <w:pStyle w:val="ListParagraph"/>
              <w:numPr>
                <w:ilvl w:val="0"/>
                <w:numId w:val="26"/>
              </w:numPr>
              <w:spacing w:before="0"/>
              <w:contextualSpacing/>
              <w:rPr>
                <w:rFonts w:asciiTheme="minorHAnsi" w:hAnsiTheme="minorHAnsi" w:cstheme="minorHAnsi"/>
              </w:rPr>
            </w:pPr>
            <w:r w:rsidRPr="00A96D59">
              <w:rPr>
                <w:rFonts w:asciiTheme="minorHAnsi" w:hAnsiTheme="minorHAnsi" w:cstheme="minorHAnsi"/>
              </w:rPr>
              <w:t>Analyse the impact of conventions of genres that are challenged, manipulated</w:t>
            </w:r>
            <w:r w:rsidR="00192B6F" w:rsidRPr="00A96D59">
              <w:rPr>
                <w:rFonts w:asciiTheme="minorHAnsi" w:hAnsiTheme="minorHAnsi" w:cstheme="minorHAnsi"/>
              </w:rPr>
              <w:t>,</w:t>
            </w:r>
            <w:r w:rsidRPr="00A96D59">
              <w:rPr>
                <w:rFonts w:asciiTheme="minorHAnsi" w:hAnsiTheme="minorHAnsi" w:cstheme="minorHAnsi"/>
              </w:rPr>
              <w:t xml:space="preserve"> or parodied</w:t>
            </w:r>
          </w:p>
        </w:tc>
      </w:tr>
      <w:tr w:rsidR="00EA64A8" w:rsidRPr="00A96D59" w14:paraId="5B38D55D" w14:textId="77777777" w:rsidTr="00EA64A8">
        <w:trPr>
          <w:cantSplit/>
          <w:jc w:val="center"/>
        </w:trPr>
        <w:tc>
          <w:tcPr>
            <w:tcW w:w="5126" w:type="dxa"/>
            <w:shd w:val="clear" w:color="auto" w:fill="auto"/>
          </w:tcPr>
          <w:p w14:paraId="37D538A2" w14:textId="77777777"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examining how genres and their </w:t>
            </w:r>
            <w:r w:rsidRPr="00A96D59">
              <w:rPr>
                <w:rFonts w:asciiTheme="minorHAnsi" w:hAnsiTheme="minorHAnsi" w:cstheme="minorHAnsi"/>
                <w:sz w:val="22"/>
                <w:szCs w:val="22"/>
              </w:rPr>
              <w:t xml:space="preserve">conventions </w:t>
            </w:r>
            <w:r w:rsidRPr="00A96D59">
              <w:rPr>
                <w:rFonts w:asciiTheme="minorHAnsi" w:hAnsiTheme="minorHAnsi" w:cstheme="minorHAnsi"/>
                <w:color w:val="000000"/>
                <w:sz w:val="22"/>
                <w:szCs w:val="22"/>
              </w:rPr>
              <w:t>have changed and adapted over time</w:t>
            </w:r>
          </w:p>
        </w:tc>
        <w:tc>
          <w:tcPr>
            <w:tcW w:w="10184" w:type="dxa"/>
          </w:tcPr>
          <w:p w14:paraId="09EA5FAB" w14:textId="77777777" w:rsidR="00EA64A8" w:rsidRPr="00A96D59" w:rsidRDefault="00EA64A8" w:rsidP="00A96D59">
            <w:pPr>
              <w:pStyle w:val="ListParagraph"/>
              <w:numPr>
                <w:ilvl w:val="0"/>
                <w:numId w:val="26"/>
              </w:numPr>
              <w:spacing w:before="0"/>
              <w:contextualSpacing/>
              <w:rPr>
                <w:rFonts w:asciiTheme="minorHAnsi" w:hAnsiTheme="minorHAnsi" w:cstheme="minorHAnsi"/>
              </w:rPr>
            </w:pPr>
            <w:r w:rsidRPr="00A96D59">
              <w:rPr>
                <w:rFonts w:asciiTheme="minorHAnsi" w:hAnsiTheme="minorHAnsi" w:cstheme="minorHAnsi"/>
              </w:rPr>
              <w:t>Identify examples of genres that have changed and adapted over time</w:t>
            </w:r>
          </w:p>
          <w:p w14:paraId="7F64DB2A" w14:textId="77777777" w:rsidR="00EA64A8" w:rsidRPr="00A96D59" w:rsidRDefault="00EA64A8" w:rsidP="00A96D59">
            <w:pPr>
              <w:pStyle w:val="ListParagraph"/>
              <w:numPr>
                <w:ilvl w:val="0"/>
                <w:numId w:val="26"/>
              </w:numPr>
              <w:spacing w:before="0"/>
              <w:contextualSpacing/>
              <w:rPr>
                <w:rFonts w:asciiTheme="minorHAnsi" w:hAnsiTheme="minorHAnsi" w:cstheme="minorHAnsi"/>
              </w:rPr>
            </w:pPr>
            <w:r w:rsidRPr="00A96D59">
              <w:rPr>
                <w:rFonts w:asciiTheme="minorHAnsi" w:hAnsiTheme="minorHAnsi" w:cstheme="minorHAnsi"/>
              </w:rPr>
              <w:t>Examine how context has influenced features of genres over time</w:t>
            </w:r>
          </w:p>
        </w:tc>
      </w:tr>
      <w:tr w:rsidR="00EA64A8" w:rsidRPr="00A96D59" w14:paraId="7019F0D3" w14:textId="77777777" w:rsidTr="00EA64A8">
        <w:trPr>
          <w:cantSplit/>
          <w:jc w:val="center"/>
        </w:trPr>
        <w:tc>
          <w:tcPr>
            <w:tcW w:w="15310" w:type="dxa"/>
            <w:gridSpan w:val="2"/>
            <w:shd w:val="clear" w:color="auto" w:fill="F2F2F2" w:themeFill="background1" w:themeFillShade="F2"/>
          </w:tcPr>
          <w:p w14:paraId="2E5E3B69"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color w:val="000000"/>
                <w:szCs w:val="22"/>
              </w:rPr>
              <w:t>Analyse and evaluate how the conventions of texts influence responses including</w:t>
            </w:r>
          </w:p>
        </w:tc>
      </w:tr>
      <w:tr w:rsidR="00EA64A8" w:rsidRPr="00A96D59" w14:paraId="103BA4AD" w14:textId="77777777" w:rsidTr="00EA64A8">
        <w:trPr>
          <w:cantSplit/>
          <w:jc w:val="center"/>
        </w:trPr>
        <w:tc>
          <w:tcPr>
            <w:tcW w:w="5126" w:type="dxa"/>
            <w:shd w:val="clear" w:color="auto" w:fill="auto"/>
          </w:tcPr>
          <w:p w14:paraId="2E38CC02" w14:textId="77777777"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the ways language patterns can create shades of meaning</w:t>
            </w:r>
          </w:p>
        </w:tc>
        <w:tc>
          <w:tcPr>
            <w:tcW w:w="10184" w:type="dxa"/>
          </w:tcPr>
          <w:p w14:paraId="53F73E38"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Identify languages patterns</w:t>
            </w:r>
          </w:p>
          <w:p w14:paraId="4F1ACDD9"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Analyse how meaning is shaped by language patterns</w:t>
            </w:r>
          </w:p>
          <w:p w14:paraId="5257E010"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Evaluate the impact</w:t>
            </w:r>
            <w:r w:rsidR="007B4436" w:rsidRPr="00A96D59">
              <w:rPr>
                <w:rFonts w:asciiTheme="minorHAnsi" w:hAnsiTheme="minorHAnsi" w:cstheme="minorHAnsi"/>
              </w:rPr>
              <w:t xml:space="preserve"> </w:t>
            </w:r>
            <w:r w:rsidRPr="00A96D59">
              <w:rPr>
                <w:rFonts w:asciiTheme="minorHAnsi" w:hAnsiTheme="minorHAnsi" w:cstheme="minorHAnsi"/>
              </w:rPr>
              <w:t>of language patterns on an audience response</w:t>
            </w:r>
          </w:p>
        </w:tc>
      </w:tr>
      <w:tr w:rsidR="00EA64A8" w:rsidRPr="00A96D59" w14:paraId="0AB634C4" w14:textId="77777777" w:rsidTr="00EA64A8">
        <w:trPr>
          <w:cantSplit/>
          <w:jc w:val="center"/>
        </w:trPr>
        <w:tc>
          <w:tcPr>
            <w:tcW w:w="5126" w:type="dxa"/>
            <w:shd w:val="clear" w:color="auto" w:fill="auto"/>
          </w:tcPr>
          <w:p w14:paraId="5B2932AC" w14:textId="78D3E040"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how expectations of genres have developed and the effect when those expectations are met or not met, extended</w:t>
            </w:r>
            <w:r w:rsidR="00192B6F" w:rsidRPr="00A96D59">
              <w:rPr>
                <w:rFonts w:asciiTheme="minorHAnsi" w:hAnsiTheme="minorHAnsi" w:cstheme="minorHAnsi"/>
                <w:color w:val="000000"/>
                <w:sz w:val="22"/>
                <w:szCs w:val="22"/>
              </w:rPr>
              <w:t>,</w:t>
            </w:r>
            <w:r w:rsidRPr="00A96D59">
              <w:rPr>
                <w:rFonts w:asciiTheme="minorHAnsi" w:hAnsiTheme="minorHAnsi" w:cstheme="minorHAnsi"/>
                <w:color w:val="000000"/>
                <w:sz w:val="22"/>
                <w:szCs w:val="22"/>
              </w:rPr>
              <w:t xml:space="preserve"> or subverted</w:t>
            </w:r>
          </w:p>
        </w:tc>
        <w:tc>
          <w:tcPr>
            <w:tcW w:w="10184" w:type="dxa"/>
          </w:tcPr>
          <w:p w14:paraId="5689E8AB"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Recognise the expectations of particular genres</w:t>
            </w:r>
          </w:p>
          <w:p w14:paraId="03AFCF74"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Analyse purpose and effect of conventions that deliberately deviate from audience expectations of the genre</w:t>
            </w:r>
          </w:p>
        </w:tc>
      </w:tr>
      <w:tr w:rsidR="00EA64A8" w:rsidRPr="00A96D59" w14:paraId="685F33F2" w14:textId="77777777" w:rsidTr="00EA64A8">
        <w:trPr>
          <w:cantSplit/>
          <w:jc w:val="center"/>
        </w:trPr>
        <w:tc>
          <w:tcPr>
            <w:tcW w:w="5126" w:type="dxa"/>
            <w:shd w:val="clear" w:color="auto" w:fill="auto"/>
          </w:tcPr>
          <w:p w14:paraId="0B12E958" w14:textId="56F1D068" w:rsidR="00EA64A8" w:rsidRPr="00A96D59" w:rsidRDefault="00EA64A8" w:rsidP="00A96D59">
            <w:pPr>
              <w:pStyle w:val="NormalWeb"/>
              <w:numPr>
                <w:ilvl w:val="0"/>
                <w:numId w:val="27"/>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lastRenderedPageBreak/>
              <w:t xml:space="preserve">how responses to texts and genres may change over time and in different cultural </w:t>
            </w:r>
            <w:r w:rsidRPr="00A96D59">
              <w:rPr>
                <w:rFonts w:asciiTheme="minorHAnsi" w:hAnsiTheme="minorHAnsi" w:cstheme="minorHAnsi"/>
                <w:sz w:val="22"/>
                <w:szCs w:val="22"/>
              </w:rPr>
              <w:t>contexts</w:t>
            </w:r>
          </w:p>
        </w:tc>
        <w:tc>
          <w:tcPr>
            <w:tcW w:w="10184" w:type="dxa"/>
          </w:tcPr>
          <w:p w14:paraId="6F8E99E6"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Identify how responses to texts and genres have changed over time</w:t>
            </w:r>
          </w:p>
          <w:p w14:paraId="4CB310F4" w14:textId="2A28285D"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Analyse the impact of conventions of texts over time</w:t>
            </w:r>
          </w:p>
          <w:p w14:paraId="0C9E38FC" w14:textId="15D51235"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Examine how genres shape audience expectations over time</w:t>
            </w:r>
          </w:p>
          <w:p w14:paraId="2CFCD4F2"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Analyse how texts and genres reflect audience expectations in different cultural contexts</w:t>
            </w:r>
          </w:p>
          <w:p w14:paraId="7A8200A2" w14:textId="77777777" w:rsidR="00EA64A8" w:rsidRPr="00A96D59" w:rsidRDefault="00EA64A8" w:rsidP="00A96D59">
            <w:pPr>
              <w:pStyle w:val="ListParagraph"/>
              <w:numPr>
                <w:ilvl w:val="0"/>
                <w:numId w:val="27"/>
              </w:numPr>
              <w:spacing w:before="0"/>
              <w:contextualSpacing/>
              <w:rPr>
                <w:rFonts w:asciiTheme="minorHAnsi" w:hAnsiTheme="minorHAnsi" w:cstheme="minorHAnsi"/>
              </w:rPr>
            </w:pPr>
            <w:r w:rsidRPr="00A96D59">
              <w:rPr>
                <w:rFonts w:asciiTheme="minorHAnsi" w:hAnsiTheme="minorHAnsi" w:cstheme="minorHAnsi"/>
              </w:rPr>
              <w:t>Examine how audience expectations have been shaped by genres over time</w:t>
            </w:r>
          </w:p>
        </w:tc>
      </w:tr>
      <w:tr w:rsidR="00EA64A8" w:rsidRPr="00A96D59" w14:paraId="116732C0" w14:textId="77777777" w:rsidTr="00EA64A8">
        <w:trPr>
          <w:cantSplit/>
          <w:jc w:val="center"/>
        </w:trPr>
        <w:tc>
          <w:tcPr>
            <w:tcW w:w="15310" w:type="dxa"/>
            <w:gridSpan w:val="2"/>
            <w:shd w:val="clear" w:color="auto" w:fill="F2F2F2" w:themeFill="background1" w:themeFillShade="F2"/>
          </w:tcPr>
          <w:p w14:paraId="2758B6BD"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t>Create a range of texts:</w:t>
            </w:r>
          </w:p>
        </w:tc>
      </w:tr>
      <w:tr w:rsidR="00EA64A8" w:rsidRPr="00A96D59" w14:paraId="3F76F13A" w14:textId="77777777" w:rsidTr="00EA64A8">
        <w:trPr>
          <w:cantSplit/>
          <w:jc w:val="center"/>
        </w:trPr>
        <w:tc>
          <w:tcPr>
            <w:tcW w:w="5126" w:type="dxa"/>
            <w:shd w:val="clear" w:color="auto" w:fill="auto"/>
          </w:tcPr>
          <w:p w14:paraId="3F12AB2B" w14:textId="734EE9BD"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transforming and adapting texts for different purposes, </w:t>
            </w:r>
            <w:r w:rsidRPr="00A96D59">
              <w:rPr>
                <w:rFonts w:asciiTheme="minorHAnsi" w:hAnsiTheme="minorHAnsi" w:cstheme="minorHAnsi"/>
                <w:sz w:val="22"/>
                <w:szCs w:val="22"/>
              </w:rPr>
              <w:t>contexts</w:t>
            </w:r>
            <w:r w:rsidR="00192B6F"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audiences</w:t>
            </w:r>
          </w:p>
        </w:tc>
        <w:tc>
          <w:tcPr>
            <w:tcW w:w="10184" w:type="dxa"/>
          </w:tcPr>
          <w:p w14:paraId="4A3D6C09" w14:textId="3569E67B" w:rsidR="00EA64A8" w:rsidRPr="00A96D59" w:rsidRDefault="00EA64A8" w:rsidP="00A96D59">
            <w:pPr>
              <w:pStyle w:val="ListParagraph"/>
              <w:numPr>
                <w:ilvl w:val="0"/>
                <w:numId w:val="28"/>
              </w:numPr>
              <w:spacing w:before="0"/>
              <w:contextualSpacing/>
              <w:rPr>
                <w:rFonts w:asciiTheme="minorHAnsi" w:hAnsiTheme="minorHAnsi" w:cstheme="minorHAnsi"/>
              </w:rPr>
            </w:pPr>
            <w:r w:rsidRPr="00A96D59">
              <w:rPr>
                <w:rFonts w:asciiTheme="minorHAnsi" w:hAnsiTheme="minorHAnsi" w:cstheme="minorHAnsi"/>
              </w:rPr>
              <w:t>Adapt conventions of text and genres for specific purposes, contexts</w:t>
            </w:r>
            <w:r w:rsidR="00192B6F" w:rsidRPr="00A96D59">
              <w:rPr>
                <w:rFonts w:asciiTheme="minorHAnsi" w:hAnsiTheme="minorHAnsi" w:cstheme="minorHAnsi"/>
              </w:rPr>
              <w:t>,</w:t>
            </w:r>
            <w:r w:rsidRPr="00A96D59">
              <w:rPr>
                <w:rFonts w:asciiTheme="minorHAnsi" w:hAnsiTheme="minorHAnsi" w:cstheme="minorHAnsi"/>
              </w:rPr>
              <w:t xml:space="preserve"> and audiences</w:t>
            </w:r>
          </w:p>
          <w:p w14:paraId="31665FD3" w14:textId="7695412A" w:rsidR="00EA64A8" w:rsidRPr="00A96D59" w:rsidRDefault="00EA64A8" w:rsidP="00A96D59">
            <w:pPr>
              <w:pStyle w:val="ListParagraph"/>
              <w:numPr>
                <w:ilvl w:val="0"/>
                <w:numId w:val="28"/>
              </w:numPr>
              <w:spacing w:before="0"/>
              <w:contextualSpacing/>
              <w:rPr>
                <w:rFonts w:asciiTheme="minorHAnsi" w:hAnsiTheme="minorHAnsi" w:cstheme="minorHAnsi"/>
              </w:rPr>
            </w:pPr>
            <w:r w:rsidRPr="00A96D59">
              <w:rPr>
                <w:rFonts w:asciiTheme="minorHAnsi" w:hAnsiTheme="minorHAnsi" w:cstheme="minorHAnsi"/>
              </w:rPr>
              <w:t>Appropriate conventions of texts and</w:t>
            </w:r>
            <w:r w:rsidR="007B4436" w:rsidRPr="00A96D59">
              <w:rPr>
                <w:rFonts w:asciiTheme="minorHAnsi" w:hAnsiTheme="minorHAnsi" w:cstheme="minorHAnsi"/>
              </w:rPr>
              <w:t xml:space="preserve"> </w:t>
            </w:r>
            <w:r w:rsidRPr="00A96D59">
              <w:rPr>
                <w:rFonts w:asciiTheme="minorHAnsi" w:hAnsiTheme="minorHAnsi" w:cstheme="minorHAnsi"/>
              </w:rPr>
              <w:t>genres</w:t>
            </w:r>
          </w:p>
        </w:tc>
      </w:tr>
      <w:tr w:rsidR="00EA64A8" w:rsidRPr="00A96D59" w14:paraId="42541103" w14:textId="77777777" w:rsidTr="00EA64A8">
        <w:trPr>
          <w:cantSplit/>
          <w:jc w:val="center"/>
        </w:trPr>
        <w:tc>
          <w:tcPr>
            <w:tcW w:w="5126" w:type="dxa"/>
            <w:shd w:val="clear" w:color="auto" w:fill="auto"/>
          </w:tcPr>
          <w:p w14:paraId="5111142A"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making innovative and imaginative use of </w:t>
            </w:r>
            <w:r w:rsidRPr="00A96D59">
              <w:rPr>
                <w:rFonts w:asciiTheme="minorHAnsi" w:hAnsiTheme="minorHAnsi" w:cstheme="minorHAnsi"/>
                <w:sz w:val="22"/>
                <w:szCs w:val="22"/>
              </w:rPr>
              <w:t>language features</w:t>
            </w:r>
          </w:p>
        </w:tc>
        <w:tc>
          <w:tcPr>
            <w:tcW w:w="10184" w:type="dxa"/>
          </w:tcPr>
          <w:p w14:paraId="173F5DC9" w14:textId="3ABBC909"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Create texts using a range of</w:t>
            </w:r>
            <w:r w:rsidR="007B4436" w:rsidRPr="00A96D59">
              <w:rPr>
                <w:rFonts w:asciiTheme="minorHAnsi" w:hAnsiTheme="minorHAnsi" w:cstheme="minorHAnsi"/>
              </w:rPr>
              <w:t xml:space="preserve"> </w:t>
            </w:r>
            <w:r w:rsidRPr="00A96D59">
              <w:rPr>
                <w:rFonts w:asciiTheme="minorHAnsi" w:hAnsiTheme="minorHAnsi" w:cstheme="minorHAnsi"/>
              </w:rPr>
              <w:t>language features</w:t>
            </w:r>
          </w:p>
          <w:p w14:paraId="74FDA947" w14:textId="5C0248F2" w:rsidR="00EA64A8" w:rsidRPr="00A96D59" w:rsidRDefault="009E5FE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Synthesise</w:t>
            </w:r>
            <w:r w:rsidR="00EA64A8" w:rsidRPr="00A96D59">
              <w:rPr>
                <w:rFonts w:asciiTheme="minorHAnsi" w:hAnsiTheme="minorHAnsi" w:cstheme="minorHAnsi"/>
              </w:rPr>
              <w:t xml:space="preserve"> language features to create new texts</w:t>
            </w:r>
          </w:p>
        </w:tc>
      </w:tr>
      <w:tr w:rsidR="00EA64A8" w:rsidRPr="00A96D59" w14:paraId="281532CF" w14:textId="77777777" w:rsidTr="00EA64A8">
        <w:trPr>
          <w:cantSplit/>
          <w:jc w:val="center"/>
        </w:trPr>
        <w:tc>
          <w:tcPr>
            <w:tcW w:w="5126" w:type="dxa"/>
            <w:shd w:val="clear" w:color="auto" w:fill="auto"/>
          </w:tcPr>
          <w:p w14:paraId="2E1D829F"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using and experimenting </w:t>
            </w:r>
            <w:r w:rsidRPr="00A96D59">
              <w:rPr>
                <w:rFonts w:asciiTheme="minorHAnsi" w:hAnsiTheme="minorHAnsi" w:cstheme="minorHAnsi"/>
                <w:sz w:val="22"/>
                <w:szCs w:val="22"/>
              </w:rPr>
              <w:t>with text structures and language features related to specific genres for particular effects</w:t>
            </w:r>
          </w:p>
        </w:tc>
        <w:tc>
          <w:tcPr>
            <w:tcW w:w="10184" w:type="dxa"/>
          </w:tcPr>
          <w:p w14:paraId="3D28E222"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Draw on text structures and language features of a genre</w:t>
            </w:r>
            <w:r w:rsidR="007B4436" w:rsidRPr="00A96D59">
              <w:rPr>
                <w:rFonts w:asciiTheme="minorHAnsi" w:hAnsiTheme="minorHAnsi" w:cstheme="minorHAnsi"/>
              </w:rPr>
              <w:t xml:space="preserve"> </w:t>
            </w:r>
            <w:r w:rsidRPr="00A96D59">
              <w:rPr>
                <w:rFonts w:asciiTheme="minorHAnsi" w:hAnsiTheme="minorHAnsi" w:cstheme="minorHAnsi"/>
              </w:rPr>
              <w:t>for a specific purpose</w:t>
            </w:r>
          </w:p>
          <w:p w14:paraId="69C0E4C4" w14:textId="633F0FC0"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Manipulate text structures and language features for a particular effect</w:t>
            </w:r>
          </w:p>
        </w:tc>
      </w:tr>
      <w:tr w:rsidR="00EA64A8" w:rsidRPr="00A96D59" w14:paraId="203AD509" w14:textId="77777777" w:rsidTr="00EA64A8">
        <w:trPr>
          <w:cantSplit/>
          <w:jc w:val="center"/>
        </w:trPr>
        <w:tc>
          <w:tcPr>
            <w:tcW w:w="5126" w:type="dxa"/>
            <w:shd w:val="clear" w:color="auto" w:fill="auto"/>
          </w:tcPr>
          <w:p w14:paraId="504AEF7D"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sustaining analysis and argument</w:t>
            </w:r>
          </w:p>
        </w:tc>
        <w:tc>
          <w:tcPr>
            <w:tcW w:w="10184" w:type="dxa"/>
          </w:tcPr>
          <w:p w14:paraId="65D26267" w14:textId="48D6E17D"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Justify arguments with supporting evidence</w:t>
            </w:r>
          </w:p>
          <w:p w14:paraId="5315FB02"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Select appropriate argument and evidence to support points of view</w:t>
            </w:r>
          </w:p>
          <w:p w14:paraId="0D4B63A8"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Building a logical and coherent argument</w:t>
            </w:r>
          </w:p>
        </w:tc>
      </w:tr>
      <w:tr w:rsidR="00EA64A8" w:rsidRPr="00A96D59" w14:paraId="3B00AA73" w14:textId="77777777" w:rsidTr="00EA64A8">
        <w:trPr>
          <w:cantSplit/>
          <w:jc w:val="center"/>
        </w:trPr>
        <w:tc>
          <w:tcPr>
            <w:tcW w:w="5126" w:type="dxa"/>
            <w:shd w:val="clear" w:color="auto" w:fill="auto"/>
          </w:tcPr>
          <w:p w14:paraId="0C0B8C2B"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using appropriate referencing, for example, footnotes, in-line citations and reference lists</w:t>
            </w:r>
          </w:p>
        </w:tc>
        <w:tc>
          <w:tcPr>
            <w:tcW w:w="10184" w:type="dxa"/>
          </w:tcPr>
          <w:p w14:paraId="320D158E"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 xml:space="preserve">Apply referencing conventions (For example, </w:t>
            </w:r>
            <w:r w:rsidRPr="00A96D59">
              <w:rPr>
                <w:rFonts w:asciiTheme="minorHAnsi" w:hAnsiTheme="minorHAnsi" w:cstheme="minorHAnsi"/>
                <w:color w:val="000000"/>
              </w:rPr>
              <w:t>footnotes, in-line citations and reference lists)</w:t>
            </w:r>
          </w:p>
        </w:tc>
      </w:tr>
      <w:tr w:rsidR="00EA64A8" w:rsidRPr="00A96D59" w14:paraId="5188EED8" w14:textId="77777777" w:rsidTr="00EA64A8">
        <w:trPr>
          <w:cantSplit/>
          <w:jc w:val="center"/>
        </w:trPr>
        <w:tc>
          <w:tcPr>
            <w:tcW w:w="5126" w:type="dxa"/>
            <w:shd w:val="clear" w:color="auto" w:fill="auto"/>
          </w:tcPr>
          <w:p w14:paraId="2397CAA8" w14:textId="054C31B0"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using strategies for planning, drafting, editing</w:t>
            </w:r>
            <w:r w:rsidR="00192B6F" w:rsidRPr="00A96D59">
              <w:rPr>
                <w:rFonts w:asciiTheme="minorHAnsi" w:hAnsiTheme="minorHAnsi" w:cstheme="minorHAnsi"/>
                <w:color w:val="000000"/>
                <w:sz w:val="22"/>
                <w:szCs w:val="22"/>
              </w:rPr>
              <w:t>,</w:t>
            </w:r>
            <w:r w:rsidRPr="00A96D59">
              <w:rPr>
                <w:rFonts w:asciiTheme="minorHAnsi" w:hAnsiTheme="minorHAnsi" w:cstheme="minorHAnsi"/>
                <w:color w:val="000000"/>
                <w:sz w:val="22"/>
                <w:szCs w:val="22"/>
              </w:rPr>
              <w:t xml:space="preserve"> and proofreading</w:t>
            </w:r>
          </w:p>
        </w:tc>
        <w:tc>
          <w:tcPr>
            <w:tcW w:w="10184" w:type="dxa"/>
          </w:tcPr>
          <w:p w14:paraId="11465072" w14:textId="5D5BC5C6"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 xml:space="preserve">Implement organizational and planning strategies to scaffold </w:t>
            </w:r>
            <w:r w:rsidR="006E0F39" w:rsidRPr="00A96D59">
              <w:rPr>
                <w:rFonts w:asciiTheme="minorHAnsi" w:hAnsiTheme="minorHAnsi" w:cstheme="minorHAnsi"/>
              </w:rPr>
              <w:t>students’</w:t>
            </w:r>
            <w:r w:rsidRPr="00A96D59">
              <w:rPr>
                <w:rFonts w:asciiTheme="minorHAnsi" w:hAnsiTheme="minorHAnsi" w:cstheme="minorHAnsi"/>
              </w:rPr>
              <w:t xml:space="preserve"> responses (For example, writing frames and digital tools such as Pinterest, Inspiration and Flipboard)</w:t>
            </w:r>
          </w:p>
        </w:tc>
      </w:tr>
      <w:tr w:rsidR="00EA64A8" w:rsidRPr="00A96D59" w14:paraId="44E79BF4" w14:textId="77777777" w:rsidTr="00EA64A8">
        <w:trPr>
          <w:cantSplit/>
          <w:jc w:val="center"/>
        </w:trPr>
        <w:tc>
          <w:tcPr>
            <w:tcW w:w="5126" w:type="dxa"/>
            <w:shd w:val="clear" w:color="auto" w:fill="auto"/>
          </w:tcPr>
          <w:p w14:paraId="0D3FAE9C" w14:textId="571AE6DB" w:rsidR="00EA64A8" w:rsidRPr="00A96D59" w:rsidRDefault="00EA64A8" w:rsidP="00A96D59">
            <w:pPr>
              <w:pStyle w:val="NormalWeb"/>
              <w:numPr>
                <w:ilvl w:val="0"/>
                <w:numId w:val="29"/>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using accurate spelling, punctuation, syntax</w:t>
            </w:r>
            <w:r w:rsidR="00192B6F" w:rsidRPr="00A96D59">
              <w:rPr>
                <w:rFonts w:asciiTheme="minorHAnsi" w:hAnsiTheme="minorHAnsi" w:cstheme="minorHAnsi"/>
                <w:color w:val="000000"/>
                <w:sz w:val="22"/>
                <w:szCs w:val="22"/>
              </w:rPr>
              <w:t>,</w:t>
            </w:r>
            <w:r w:rsidRPr="00A96D59">
              <w:rPr>
                <w:rFonts w:asciiTheme="minorHAnsi" w:hAnsiTheme="minorHAnsi" w:cstheme="minorHAnsi"/>
                <w:color w:val="000000"/>
                <w:sz w:val="22"/>
                <w:szCs w:val="22"/>
              </w:rPr>
              <w:t xml:space="preserve"> and </w:t>
            </w:r>
            <w:r w:rsidRPr="00A96D59">
              <w:rPr>
                <w:rFonts w:asciiTheme="minorHAnsi" w:hAnsiTheme="minorHAnsi" w:cstheme="minorHAnsi"/>
                <w:sz w:val="22"/>
                <w:szCs w:val="22"/>
              </w:rPr>
              <w:t>metalanguage</w:t>
            </w:r>
            <w:r w:rsidRPr="00A96D59">
              <w:rPr>
                <w:rFonts w:asciiTheme="minorHAnsi" w:hAnsiTheme="minorHAnsi" w:cstheme="minorHAnsi"/>
                <w:color w:val="000000"/>
                <w:sz w:val="22"/>
                <w:szCs w:val="22"/>
              </w:rPr>
              <w:t>.</w:t>
            </w:r>
          </w:p>
        </w:tc>
        <w:tc>
          <w:tcPr>
            <w:tcW w:w="10184" w:type="dxa"/>
          </w:tcPr>
          <w:p w14:paraId="5F1A5DDA"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Employ revision and editing strategies and techniques such as reading out loud, peer editing and conferencing</w:t>
            </w:r>
          </w:p>
          <w:p w14:paraId="118F6378"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Use correct terminology when analysing texts</w:t>
            </w:r>
          </w:p>
        </w:tc>
      </w:tr>
      <w:tr w:rsidR="00EA64A8" w:rsidRPr="00A96D59" w14:paraId="0F9D63C5" w14:textId="77777777" w:rsidTr="00EA64A8">
        <w:trPr>
          <w:cantSplit/>
          <w:jc w:val="center"/>
        </w:trPr>
        <w:tc>
          <w:tcPr>
            <w:tcW w:w="15310" w:type="dxa"/>
            <w:gridSpan w:val="2"/>
            <w:shd w:val="clear" w:color="auto" w:fill="F2F2F2" w:themeFill="background1" w:themeFillShade="F2"/>
          </w:tcPr>
          <w:p w14:paraId="0456C3AD"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t>Reflect on their own and others’ texts by</w:t>
            </w:r>
          </w:p>
        </w:tc>
      </w:tr>
      <w:tr w:rsidR="00EA64A8" w:rsidRPr="00A96D59" w14:paraId="27324749" w14:textId="77777777" w:rsidTr="00EA64A8">
        <w:trPr>
          <w:cantSplit/>
          <w:jc w:val="center"/>
        </w:trPr>
        <w:tc>
          <w:tcPr>
            <w:tcW w:w="5126" w:type="dxa"/>
            <w:shd w:val="clear" w:color="auto" w:fill="auto"/>
          </w:tcPr>
          <w:p w14:paraId="24093E95"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analysing and evaluating how different texts represent similar ideas in different ways</w:t>
            </w:r>
          </w:p>
        </w:tc>
        <w:tc>
          <w:tcPr>
            <w:tcW w:w="10184" w:type="dxa"/>
          </w:tcPr>
          <w:p w14:paraId="11B28E95" w14:textId="5EEB0108"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Identify similar ideas, themes</w:t>
            </w:r>
            <w:r w:rsidR="00A96D59" w:rsidRPr="00A96D59">
              <w:rPr>
                <w:rFonts w:asciiTheme="minorHAnsi" w:hAnsiTheme="minorHAnsi" w:cstheme="minorHAnsi"/>
              </w:rPr>
              <w:t>,</w:t>
            </w:r>
            <w:r w:rsidRPr="00A96D59">
              <w:rPr>
                <w:rFonts w:asciiTheme="minorHAnsi" w:hAnsiTheme="minorHAnsi" w:cstheme="minorHAnsi"/>
              </w:rPr>
              <w:t xml:space="preserve"> or issues in different texts</w:t>
            </w:r>
          </w:p>
          <w:p w14:paraId="0A14A34E"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Explore how similar ideas, themes or issues in different texts are represented</w:t>
            </w:r>
          </w:p>
          <w:p w14:paraId="54C98B27" w14:textId="78937CB3"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Analyse value and attitudes conveyed in each representation of ideas, themes</w:t>
            </w:r>
            <w:r w:rsidR="00A96D59" w:rsidRPr="00A96D59">
              <w:rPr>
                <w:rFonts w:asciiTheme="minorHAnsi" w:hAnsiTheme="minorHAnsi" w:cstheme="minorHAnsi"/>
              </w:rPr>
              <w:t>,</w:t>
            </w:r>
            <w:r w:rsidRPr="00A96D59">
              <w:rPr>
                <w:rFonts w:asciiTheme="minorHAnsi" w:hAnsiTheme="minorHAnsi" w:cstheme="minorHAnsi"/>
              </w:rPr>
              <w:t xml:space="preserve"> and issues</w:t>
            </w:r>
          </w:p>
          <w:p w14:paraId="52EC2A43"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Examine how attitudes and values have shaped the way in which the ideas, themes or issues are presented</w:t>
            </w:r>
          </w:p>
          <w:p w14:paraId="491E370A"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Evaluate the effectiveness and impact of each representation</w:t>
            </w:r>
          </w:p>
        </w:tc>
      </w:tr>
      <w:tr w:rsidR="00EA64A8" w:rsidRPr="00A96D59" w14:paraId="14FB5CD3" w14:textId="77777777" w:rsidTr="00EA64A8">
        <w:trPr>
          <w:cantSplit/>
          <w:jc w:val="center"/>
        </w:trPr>
        <w:tc>
          <w:tcPr>
            <w:tcW w:w="5126" w:type="dxa"/>
            <w:shd w:val="clear" w:color="auto" w:fill="auto"/>
          </w:tcPr>
          <w:p w14:paraId="4EE58E64"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lastRenderedPageBreak/>
              <w:t>explaining how meaning changes when texts are trans</w:t>
            </w:r>
            <w:r w:rsidRPr="00A96D59">
              <w:rPr>
                <w:rFonts w:asciiTheme="minorHAnsi" w:hAnsiTheme="minorHAnsi" w:cstheme="minorHAnsi"/>
                <w:sz w:val="22"/>
                <w:szCs w:val="22"/>
              </w:rPr>
              <w:t>formed into a different genre or medium</w:t>
            </w:r>
          </w:p>
        </w:tc>
        <w:tc>
          <w:tcPr>
            <w:tcW w:w="10184" w:type="dxa"/>
          </w:tcPr>
          <w:p w14:paraId="5794681F" w14:textId="4D23D55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Identify meaning in two texts exploring similar ideas, themes</w:t>
            </w:r>
            <w:r w:rsidR="00A96D59" w:rsidRPr="00A96D59">
              <w:rPr>
                <w:rFonts w:asciiTheme="minorHAnsi" w:hAnsiTheme="minorHAnsi" w:cstheme="minorHAnsi"/>
              </w:rPr>
              <w:t>,</w:t>
            </w:r>
            <w:r w:rsidRPr="00A96D59">
              <w:rPr>
                <w:rFonts w:asciiTheme="minorHAnsi" w:hAnsiTheme="minorHAnsi" w:cstheme="minorHAnsi"/>
              </w:rPr>
              <w:t xml:space="preserve"> or issues</w:t>
            </w:r>
          </w:p>
          <w:p w14:paraId="736B4646"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Examine how context shapes the meaning in each text</w:t>
            </w:r>
          </w:p>
          <w:p w14:paraId="7573E389"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Explore how medium shapes meaning in each text</w:t>
            </w:r>
          </w:p>
          <w:p w14:paraId="79ED0590"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 xml:space="preserve">Analyse new perspectives that emerge when texts are transformed into a different genre or medium </w:t>
            </w:r>
          </w:p>
        </w:tc>
      </w:tr>
      <w:tr w:rsidR="00EA64A8" w:rsidRPr="00A96D59" w14:paraId="24A8666E" w14:textId="77777777" w:rsidTr="00EA64A8">
        <w:trPr>
          <w:cantSplit/>
          <w:jc w:val="center"/>
        </w:trPr>
        <w:tc>
          <w:tcPr>
            <w:tcW w:w="5126" w:type="dxa"/>
            <w:tcBorders>
              <w:bottom w:val="single" w:sz="4" w:space="0" w:color="auto"/>
            </w:tcBorders>
            <w:shd w:val="clear" w:color="auto" w:fill="auto"/>
          </w:tcPr>
          <w:p w14:paraId="0A24D9B5"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 xml:space="preserve">comparing and evaluating the impact of language </w:t>
            </w:r>
            <w:r w:rsidRPr="00A96D59">
              <w:rPr>
                <w:rFonts w:asciiTheme="minorHAnsi" w:hAnsiTheme="minorHAnsi" w:cstheme="minorHAnsi"/>
                <w:sz w:val="22"/>
                <w:szCs w:val="22"/>
              </w:rPr>
              <w:t xml:space="preserve">conventions </w:t>
            </w:r>
            <w:r w:rsidRPr="00A96D59">
              <w:rPr>
                <w:rFonts w:asciiTheme="minorHAnsi" w:hAnsiTheme="minorHAnsi" w:cstheme="minorHAnsi"/>
                <w:color w:val="000000"/>
                <w:sz w:val="22"/>
                <w:szCs w:val="22"/>
              </w:rPr>
              <w:t>used in a variety of texts and genres</w:t>
            </w:r>
          </w:p>
        </w:tc>
        <w:tc>
          <w:tcPr>
            <w:tcW w:w="10184" w:type="dxa"/>
            <w:tcBorders>
              <w:bottom w:val="single" w:sz="4" w:space="0" w:color="auto"/>
            </w:tcBorders>
          </w:tcPr>
          <w:p w14:paraId="42C09A11"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Identify language conventions in a variety of texts and genres</w:t>
            </w:r>
          </w:p>
          <w:p w14:paraId="71E3698C"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Analyse language conventions through comparing texts</w:t>
            </w:r>
          </w:p>
          <w:p w14:paraId="3C5504DD" w14:textId="77777777" w:rsidR="00EA64A8" w:rsidRPr="00A96D59" w:rsidRDefault="00EA64A8" w:rsidP="00A96D59">
            <w:pPr>
              <w:pStyle w:val="ListParagraph"/>
              <w:numPr>
                <w:ilvl w:val="0"/>
                <w:numId w:val="29"/>
              </w:numPr>
              <w:spacing w:before="0"/>
              <w:contextualSpacing/>
              <w:rPr>
                <w:rFonts w:asciiTheme="minorHAnsi" w:hAnsiTheme="minorHAnsi" w:cstheme="minorHAnsi"/>
              </w:rPr>
            </w:pPr>
            <w:r w:rsidRPr="00A96D59">
              <w:rPr>
                <w:rFonts w:asciiTheme="minorHAnsi" w:hAnsiTheme="minorHAnsi" w:cstheme="minorHAnsi"/>
              </w:rPr>
              <w:t>Evaluate the effect of language conventions on an audience</w:t>
            </w:r>
          </w:p>
        </w:tc>
      </w:tr>
    </w:tbl>
    <w:p w14:paraId="04DDA250" w14:textId="77777777" w:rsidR="00EA64A8" w:rsidRPr="00A96D59" w:rsidRDefault="00EA64A8" w:rsidP="00EA64A8">
      <w:pPr>
        <w:rPr>
          <w:rFonts w:asciiTheme="minorHAnsi" w:hAnsiTheme="minorHAnsi" w:cstheme="minorHAnsi"/>
          <w:bCs/>
        </w:rPr>
      </w:pPr>
      <w:r w:rsidRPr="00A96D59">
        <w:rPr>
          <w:rFonts w:asciiTheme="minorHAnsi" w:hAnsiTheme="minorHAnsi" w:cstheme="minorHAnsi"/>
          <w:bCs/>
        </w:rPr>
        <w:br w:type="page"/>
      </w:r>
    </w:p>
    <w:tbl>
      <w:tblPr>
        <w:tblStyle w:val="TableGrid"/>
        <w:tblW w:w="15310" w:type="dxa"/>
        <w:jc w:val="center"/>
        <w:tblLook w:val="04A0" w:firstRow="1" w:lastRow="0" w:firstColumn="1" w:lastColumn="0" w:noHBand="0" w:noVBand="1"/>
      </w:tblPr>
      <w:tblGrid>
        <w:gridCol w:w="5126"/>
        <w:gridCol w:w="10184"/>
      </w:tblGrid>
      <w:tr w:rsidR="00EA64A8" w:rsidRPr="00A96D59" w14:paraId="6D9864A6" w14:textId="77777777" w:rsidTr="00EA64A8">
        <w:trPr>
          <w:cantSplit/>
          <w:tblHeader/>
          <w:jc w:val="center"/>
        </w:trPr>
        <w:tc>
          <w:tcPr>
            <w:tcW w:w="15310" w:type="dxa"/>
            <w:gridSpan w:val="2"/>
            <w:tcBorders>
              <w:bottom w:val="single" w:sz="4" w:space="0" w:color="auto"/>
            </w:tcBorders>
            <w:shd w:val="clear" w:color="auto" w:fill="F2F2F2" w:themeFill="background1" w:themeFillShade="F2"/>
          </w:tcPr>
          <w:p w14:paraId="45A888E4"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lastRenderedPageBreak/>
              <w:t>Unit 4: Perspectives</w:t>
            </w:r>
          </w:p>
        </w:tc>
      </w:tr>
      <w:tr w:rsidR="00EA64A8" w:rsidRPr="00A96D59" w14:paraId="431B4D1D" w14:textId="77777777" w:rsidTr="00EA64A8">
        <w:trPr>
          <w:cantSplit/>
          <w:tblHeader/>
          <w:jc w:val="center"/>
        </w:trPr>
        <w:tc>
          <w:tcPr>
            <w:tcW w:w="5126" w:type="dxa"/>
            <w:tcBorders>
              <w:bottom w:val="single" w:sz="4" w:space="0" w:color="auto"/>
            </w:tcBorders>
            <w:shd w:val="clear" w:color="auto" w:fill="auto"/>
          </w:tcPr>
          <w:p w14:paraId="0A5A1BA2"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Content descriptors</w:t>
            </w:r>
          </w:p>
        </w:tc>
        <w:tc>
          <w:tcPr>
            <w:tcW w:w="10184" w:type="dxa"/>
            <w:tcBorders>
              <w:bottom w:val="single" w:sz="4" w:space="0" w:color="auto"/>
            </w:tcBorders>
            <w:shd w:val="clear" w:color="auto" w:fill="auto"/>
          </w:tcPr>
          <w:p w14:paraId="3DE2DBE9" w14:textId="77777777" w:rsidR="00EA64A8" w:rsidRPr="00A96D59" w:rsidRDefault="00EA64A8" w:rsidP="00A96D59">
            <w:pPr>
              <w:pStyle w:val="Heading2"/>
              <w:spacing w:before="120" w:after="120"/>
              <w:rPr>
                <w:rFonts w:asciiTheme="minorHAnsi" w:hAnsiTheme="minorHAnsi" w:cstheme="minorHAnsi"/>
                <w:sz w:val="22"/>
                <w:szCs w:val="22"/>
              </w:rPr>
            </w:pPr>
            <w:r w:rsidRPr="00A96D59">
              <w:rPr>
                <w:rFonts w:asciiTheme="minorHAnsi" w:hAnsiTheme="minorHAnsi" w:cstheme="minorHAnsi"/>
                <w:sz w:val="22"/>
                <w:szCs w:val="22"/>
              </w:rPr>
              <w:t>Elaborations</w:t>
            </w:r>
          </w:p>
        </w:tc>
      </w:tr>
      <w:tr w:rsidR="00EA64A8" w:rsidRPr="00A96D59" w14:paraId="4B0E7C87" w14:textId="77777777" w:rsidTr="00EA64A8">
        <w:trPr>
          <w:cantSplit/>
          <w:jc w:val="center"/>
        </w:trPr>
        <w:tc>
          <w:tcPr>
            <w:tcW w:w="15310" w:type="dxa"/>
            <w:gridSpan w:val="2"/>
            <w:tcBorders>
              <w:bottom w:val="single" w:sz="4" w:space="0" w:color="auto"/>
            </w:tcBorders>
            <w:shd w:val="clear" w:color="auto" w:fill="F2F2F2" w:themeFill="background1" w:themeFillShade="F2"/>
          </w:tcPr>
          <w:p w14:paraId="096A38B7"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color w:val="000000"/>
                <w:szCs w:val="22"/>
              </w:rPr>
              <w:t>Investigate and evaluate the relationships between texts and contexts by:</w:t>
            </w:r>
          </w:p>
        </w:tc>
      </w:tr>
      <w:tr w:rsidR="00EA64A8" w:rsidRPr="00A96D59" w14:paraId="276110E4" w14:textId="77777777" w:rsidTr="00EA64A8">
        <w:trPr>
          <w:cantSplit/>
          <w:jc w:val="center"/>
        </w:trPr>
        <w:tc>
          <w:tcPr>
            <w:tcW w:w="5126" w:type="dxa"/>
            <w:shd w:val="clear" w:color="auto" w:fill="auto"/>
          </w:tcPr>
          <w:p w14:paraId="05CC1BCA"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undertaking close analysis of texts</w:t>
            </w:r>
          </w:p>
        </w:tc>
        <w:tc>
          <w:tcPr>
            <w:tcW w:w="10184" w:type="dxa"/>
          </w:tcPr>
          <w:p w14:paraId="0252D892"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identify the connection between texts and their contexts (such as historical, social, personal, cultural, political)</w:t>
            </w:r>
          </w:p>
          <w:p w14:paraId="3F4B17C1"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consider how the context shapes the reading of the text</w:t>
            </w:r>
          </w:p>
          <w:p w14:paraId="3EDB223B"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analyse how language use demonstrates the relationship between text and context</w:t>
            </w:r>
          </w:p>
          <w:p w14:paraId="77BCF71D"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explore and assess how language and structural features further the understanding of the text within its context</w:t>
            </w:r>
          </w:p>
        </w:tc>
      </w:tr>
      <w:tr w:rsidR="00EA64A8" w:rsidRPr="00A96D59" w14:paraId="6B12CF41" w14:textId="77777777" w:rsidTr="00EA64A8">
        <w:trPr>
          <w:cantSplit/>
          <w:jc w:val="center"/>
        </w:trPr>
        <w:tc>
          <w:tcPr>
            <w:tcW w:w="5126" w:type="dxa"/>
            <w:shd w:val="clear" w:color="auto" w:fill="auto"/>
          </w:tcPr>
          <w:p w14:paraId="51D1D052"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examining how each text relates to a particular </w:t>
            </w:r>
            <w:r w:rsidRPr="00A96D59">
              <w:rPr>
                <w:rFonts w:asciiTheme="minorHAnsi" w:hAnsiTheme="minorHAnsi" w:cstheme="minorHAnsi"/>
                <w:sz w:val="22"/>
                <w:szCs w:val="22"/>
              </w:rPr>
              <w:t>context or contexts</w:t>
            </w:r>
          </w:p>
        </w:tc>
        <w:tc>
          <w:tcPr>
            <w:tcW w:w="10184" w:type="dxa"/>
          </w:tcPr>
          <w:p w14:paraId="7931BD4A"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identify and explore the context in which the text was created</w:t>
            </w:r>
          </w:p>
          <w:p w14:paraId="0437C87B"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explore and assess how the social, historical, and cultural conditions impact on the understanding of texts</w:t>
            </w:r>
          </w:p>
        </w:tc>
      </w:tr>
      <w:tr w:rsidR="00EA64A8" w:rsidRPr="00A96D59" w14:paraId="6AE7E20B" w14:textId="77777777" w:rsidTr="00EA64A8">
        <w:trPr>
          <w:cantSplit/>
          <w:jc w:val="center"/>
        </w:trPr>
        <w:tc>
          <w:tcPr>
            <w:tcW w:w="5126" w:type="dxa"/>
            <w:tcBorders>
              <w:bottom w:val="single" w:sz="4" w:space="0" w:color="auto"/>
            </w:tcBorders>
            <w:shd w:val="clear" w:color="auto" w:fill="auto"/>
          </w:tcPr>
          <w:p w14:paraId="4BA5CFC6" w14:textId="77777777" w:rsidR="00EA64A8" w:rsidRPr="00A96D59" w:rsidRDefault="00EA64A8" w:rsidP="00A96D59">
            <w:pPr>
              <w:pStyle w:val="NormalWeb"/>
              <w:numPr>
                <w:ilvl w:val="0"/>
                <w:numId w:val="25"/>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 xml:space="preserve">comparing the </w:t>
            </w:r>
            <w:r w:rsidRPr="00A96D59">
              <w:rPr>
                <w:rFonts w:asciiTheme="minorHAnsi" w:hAnsiTheme="minorHAnsi" w:cstheme="minorHAnsi"/>
                <w:sz w:val="22"/>
                <w:szCs w:val="22"/>
              </w:rPr>
              <w:t>contexts in which texts are created and received</w:t>
            </w:r>
          </w:p>
        </w:tc>
        <w:tc>
          <w:tcPr>
            <w:tcW w:w="10184" w:type="dxa"/>
            <w:tcBorders>
              <w:bottom w:val="single" w:sz="4" w:space="0" w:color="auto"/>
            </w:tcBorders>
          </w:tcPr>
          <w:p w14:paraId="3320ACC8"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investigate and analyse the similarities and differences between interpretations of texts in various contexts</w:t>
            </w:r>
          </w:p>
          <w:p w14:paraId="079143EF" w14:textId="77777777" w:rsidR="00EA64A8" w:rsidRPr="00A96D59" w:rsidRDefault="00EA64A8" w:rsidP="00A96D59">
            <w:pPr>
              <w:pStyle w:val="ListParagraph"/>
              <w:numPr>
                <w:ilvl w:val="0"/>
                <w:numId w:val="25"/>
              </w:numPr>
              <w:spacing w:before="0"/>
              <w:rPr>
                <w:rFonts w:asciiTheme="minorHAnsi" w:hAnsiTheme="minorHAnsi" w:cstheme="minorHAnsi"/>
              </w:rPr>
            </w:pPr>
            <w:r w:rsidRPr="00A96D59">
              <w:rPr>
                <w:rFonts w:asciiTheme="minorHAnsi" w:hAnsiTheme="minorHAnsi" w:cstheme="minorHAnsi"/>
              </w:rPr>
              <w:t xml:space="preserve">examine the significance of different interpretations (such as a feminist, post-colonial, Marxist) </w:t>
            </w:r>
          </w:p>
        </w:tc>
      </w:tr>
      <w:tr w:rsidR="00EA64A8" w:rsidRPr="00A96D59" w14:paraId="56FBCF7D" w14:textId="77777777" w:rsidTr="00EA64A8">
        <w:trPr>
          <w:cantSplit/>
          <w:jc w:val="center"/>
        </w:trPr>
        <w:tc>
          <w:tcPr>
            <w:tcW w:w="15310" w:type="dxa"/>
            <w:gridSpan w:val="2"/>
            <w:shd w:val="clear" w:color="auto" w:fill="F2F2F2" w:themeFill="background1" w:themeFillShade="F2"/>
          </w:tcPr>
          <w:p w14:paraId="5CD79F01"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color w:val="000000"/>
                <w:szCs w:val="22"/>
              </w:rPr>
              <w:t>Evaluate different perspectives, attitudes and values represented in texts by:</w:t>
            </w:r>
          </w:p>
        </w:tc>
      </w:tr>
      <w:tr w:rsidR="00EA64A8" w:rsidRPr="00A96D59" w14:paraId="6C5271A7" w14:textId="77777777" w:rsidTr="00EA64A8">
        <w:trPr>
          <w:cantSplit/>
          <w:jc w:val="center"/>
        </w:trPr>
        <w:tc>
          <w:tcPr>
            <w:tcW w:w="5126" w:type="dxa"/>
            <w:shd w:val="clear" w:color="auto" w:fill="auto"/>
          </w:tcPr>
          <w:p w14:paraId="1553DE5B" w14:textId="2FA693EF"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analysing content, purpose</w:t>
            </w:r>
            <w:r w:rsidR="00A96D59" w:rsidRPr="00A96D59">
              <w:rPr>
                <w:rFonts w:asciiTheme="minorHAnsi" w:hAnsiTheme="minorHAnsi" w:cstheme="minorHAnsi"/>
                <w:color w:val="000000"/>
                <w:sz w:val="22"/>
                <w:szCs w:val="22"/>
              </w:rPr>
              <w:t>,</w:t>
            </w:r>
            <w:r w:rsidRPr="00A96D59">
              <w:rPr>
                <w:rFonts w:asciiTheme="minorHAnsi" w:hAnsiTheme="minorHAnsi" w:cstheme="minorHAnsi"/>
                <w:color w:val="000000"/>
                <w:sz w:val="22"/>
                <w:szCs w:val="22"/>
              </w:rPr>
              <w:t xml:space="preserve"> and choice of language</w:t>
            </w:r>
          </w:p>
        </w:tc>
        <w:tc>
          <w:tcPr>
            <w:tcW w:w="10184" w:type="dxa"/>
          </w:tcPr>
          <w:p w14:paraId="4D860AC5" w14:textId="72BC3D40"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identify perspectives, attitudes</w:t>
            </w:r>
            <w:r w:rsidR="00A96D59" w:rsidRPr="00A96D59">
              <w:rPr>
                <w:rFonts w:asciiTheme="minorHAnsi" w:hAnsiTheme="minorHAnsi" w:cstheme="minorHAnsi"/>
              </w:rPr>
              <w:t>,</w:t>
            </w:r>
            <w:r w:rsidRPr="00A96D59">
              <w:rPr>
                <w:rFonts w:asciiTheme="minorHAnsi" w:hAnsiTheme="minorHAnsi" w:cstheme="minorHAnsi"/>
              </w:rPr>
              <w:t xml:space="preserve"> and values in texts</w:t>
            </w:r>
          </w:p>
          <w:p w14:paraId="2A580CDF"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examine how readers/ viewers are positioned by authors and their choices</w:t>
            </w:r>
          </w:p>
          <w:p w14:paraId="0EF290AB" w14:textId="3A86A780"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analyse how purpose shapes perspectives, attitudes</w:t>
            </w:r>
            <w:r w:rsidR="00A96D59" w:rsidRPr="00A96D59">
              <w:rPr>
                <w:rFonts w:asciiTheme="minorHAnsi" w:hAnsiTheme="minorHAnsi" w:cstheme="minorHAnsi"/>
              </w:rPr>
              <w:t>,</w:t>
            </w:r>
            <w:r w:rsidR="007B4436" w:rsidRPr="00A96D59">
              <w:rPr>
                <w:rFonts w:asciiTheme="minorHAnsi" w:hAnsiTheme="minorHAnsi" w:cstheme="minorHAnsi"/>
              </w:rPr>
              <w:t xml:space="preserve"> </w:t>
            </w:r>
            <w:r w:rsidRPr="00A96D59">
              <w:rPr>
                <w:rFonts w:asciiTheme="minorHAnsi" w:hAnsiTheme="minorHAnsi" w:cstheme="minorHAnsi"/>
              </w:rPr>
              <w:t>and values in texts</w:t>
            </w:r>
          </w:p>
          <w:p w14:paraId="0AA4B8CE" w14:textId="5AD4BF0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analyse how language shapes perspectives, attitudes</w:t>
            </w:r>
            <w:r w:rsidR="00A96D59" w:rsidRPr="00A96D59">
              <w:rPr>
                <w:rFonts w:asciiTheme="minorHAnsi" w:hAnsiTheme="minorHAnsi" w:cstheme="minorHAnsi"/>
              </w:rPr>
              <w:t>,</w:t>
            </w:r>
            <w:r w:rsidR="007B4436" w:rsidRPr="00A96D59">
              <w:rPr>
                <w:rFonts w:asciiTheme="minorHAnsi" w:hAnsiTheme="minorHAnsi" w:cstheme="minorHAnsi"/>
              </w:rPr>
              <w:t xml:space="preserve"> </w:t>
            </w:r>
            <w:r w:rsidRPr="00A96D59">
              <w:rPr>
                <w:rFonts w:asciiTheme="minorHAnsi" w:hAnsiTheme="minorHAnsi" w:cstheme="minorHAnsi"/>
              </w:rPr>
              <w:t>and values in texts</w:t>
            </w:r>
          </w:p>
        </w:tc>
      </w:tr>
      <w:tr w:rsidR="00EA64A8" w:rsidRPr="00A96D59" w14:paraId="33F5BC2C" w14:textId="77777777" w:rsidTr="00EA64A8">
        <w:trPr>
          <w:cantSplit/>
          <w:jc w:val="center"/>
        </w:trPr>
        <w:tc>
          <w:tcPr>
            <w:tcW w:w="5126" w:type="dxa"/>
            <w:shd w:val="clear" w:color="auto" w:fill="auto"/>
          </w:tcPr>
          <w:p w14:paraId="31DF0410" w14:textId="77777777"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analysing the </w:t>
            </w:r>
            <w:r w:rsidRPr="00A96D59">
              <w:rPr>
                <w:rFonts w:asciiTheme="minorHAnsi" w:hAnsiTheme="minorHAnsi" w:cstheme="minorHAnsi"/>
                <w:sz w:val="22"/>
                <w:szCs w:val="22"/>
              </w:rPr>
              <w:t>use of voice and point of view such as in feature articles, reporting of current events or narration</w:t>
            </w:r>
          </w:p>
        </w:tc>
        <w:tc>
          <w:tcPr>
            <w:tcW w:w="10184" w:type="dxa"/>
          </w:tcPr>
          <w:p w14:paraId="53AB9EF8" w14:textId="2EB14E1B"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identify the use of voice and point of view to convey perspectives, attitudes</w:t>
            </w:r>
            <w:r w:rsidR="00A96D59" w:rsidRPr="00A96D59">
              <w:rPr>
                <w:rFonts w:asciiTheme="minorHAnsi" w:hAnsiTheme="minorHAnsi" w:cstheme="minorHAnsi"/>
              </w:rPr>
              <w:t>,</w:t>
            </w:r>
            <w:r w:rsidR="007B4436" w:rsidRPr="00A96D59">
              <w:rPr>
                <w:rFonts w:asciiTheme="minorHAnsi" w:hAnsiTheme="minorHAnsi" w:cstheme="minorHAnsi"/>
              </w:rPr>
              <w:t xml:space="preserve"> </w:t>
            </w:r>
            <w:r w:rsidRPr="00A96D59">
              <w:rPr>
                <w:rFonts w:asciiTheme="minorHAnsi" w:hAnsiTheme="minorHAnsi" w:cstheme="minorHAnsi"/>
              </w:rPr>
              <w:t>and values</w:t>
            </w:r>
          </w:p>
          <w:p w14:paraId="79FE8308" w14:textId="260DA3B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examine and assess the use of voice and point of view in shaping audience response to perspectives, attitudes</w:t>
            </w:r>
            <w:r w:rsidR="00A96D59" w:rsidRPr="00A96D59">
              <w:rPr>
                <w:rFonts w:asciiTheme="minorHAnsi" w:hAnsiTheme="minorHAnsi" w:cstheme="minorHAnsi"/>
              </w:rPr>
              <w:t>,</w:t>
            </w:r>
            <w:r w:rsidRPr="00A96D59">
              <w:rPr>
                <w:rFonts w:asciiTheme="minorHAnsi" w:hAnsiTheme="minorHAnsi" w:cstheme="minorHAnsi"/>
              </w:rPr>
              <w:t xml:space="preserve"> and values</w:t>
            </w:r>
          </w:p>
        </w:tc>
      </w:tr>
      <w:tr w:rsidR="00EA64A8" w:rsidRPr="00A96D59" w14:paraId="5FB0DBB2" w14:textId="77777777" w:rsidTr="00EA64A8">
        <w:trPr>
          <w:cantSplit/>
          <w:jc w:val="center"/>
        </w:trPr>
        <w:tc>
          <w:tcPr>
            <w:tcW w:w="5126" w:type="dxa"/>
            <w:shd w:val="clear" w:color="auto" w:fill="auto"/>
          </w:tcPr>
          <w:p w14:paraId="7540BDF8" w14:textId="77777777" w:rsidR="00EA64A8" w:rsidRPr="00A96D59" w:rsidRDefault="00EA64A8" w:rsidP="00A96D59">
            <w:pPr>
              <w:pStyle w:val="NormalWeb"/>
              <w:numPr>
                <w:ilvl w:val="0"/>
                <w:numId w:val="26"/>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exploring other interpretations and aspects of context to develop a considered response</w:t>
            </w:r>
          </w:p>
        </w:tc>
        <w:tc>
          <w:tcPr>
            <w:tcW w:w="10184" w:type="dxa"/>
          </w:tcPr>
          <w:p w14:paraId="4FC4D911"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identify different interpretations of texts (such as a feminist, post-colonial, Marxist)</w:t>
            </w:r>
          </w:p>
          <w:p w14:paraId="4DC83253" w14:textId="630E1E20"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examine context and how this shapes audience response to perspectives, attitudes</w:t>
            </w:r>
            <w:r w:rsidR="00A96D59" w:rsidRPr="00A96D59">
              <w:rPr>
                <w:rFonts w:asciiTheme="minorHAnsi" w:hAnsiTheme="minorHAnsi" w:cstheme="minorHAnsi"/>
              </w:rPr>
              <w:t>,</w:t>
            </w:r>
            <w:r w:rsidRPr="00A96D59">
              <w:rPr>
                <w:rFonts w:asciiTheme="minorHAnsi" w:hAnsiTheme="minorHAnsi" w:cstheme="minorHAnsi"/>
              </w:rPr>
              <w:t xml:space="preserve"> and values</w:t>
            </w:r>
          </w:p>
          <w:p w14:paraId="143F6921" w14:textId="77777777" w:rsidR="00EA64A8" w:rsidRPr="00A96D59" w:rsidRDefault="00EA64A8" w:rsidP="00A96D59">
            <w:pPr>
              <w:pStyle w:val="ListParagraph"/>
              <w:numPr>
                <w:ilvl w:val="0"/>
                <w:numId w:val="26"/>
              </w:numPr>
              <w:spacing w:before="0"/>
              <w:rPr>
                <w:rFonts w:asciiTheme="minorHAnsi" w:hAnsiTheme="minorHAnsi" w:cstheme="minorHAnsi"/>
              </w:rPr>
            </w:pPr>
            <w:r w:rsidRPr="00A96D59">
              <w:rPr>
                <w:rFonts w:asciiTheme="minorHAnsi" w:hAnsiTheme="minorHAnsi" w:cstheme="minorHAnsi"/>
              </w:rPr>
              <w:t>synthesise different interpretations and context to develop an informed response to literary and non-literary texts</w:t>
            </w:r>
          </w:p>
        </w:tc>
      </w:tr>
      <w:tr w:rsidR="00EA64A8" w:rsidRPr="00A96D59" w14:paraId="72298228" w14:textId="77777777" w:rsidTr="00EA64A8">
        <w:trPr>
          <w:cantSplit/>
          <w:jc w:val="center"/>
        </w:trPr>
        <w:tc>
          <w:tcPr>
            <w:tcW w:w="15310" w:type="dxa"/>
            <w:gridSpan w:val="2"/>
            <w:shd w:val="clear" w:color="auto" w:fill="F2F2F2" w:themeFill="background1" w:themeFillShade="F2"/>
          </w:tcPr>
          <w:p w14:paraId="1EE92B29"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color w:val="000000"/>
                <w:szCs w:val="22"/>
              </w:rPr>
              <w:lastRenderedPageBreak/>
              <w:t>Evaluate how texts convey perspectives through:</w:t>
            </w:r>
          </w:p>
        </w:tc>
      </w:tr>
      <w:tr w:rsidR="00EA64A8" w:rsidRPr="00A96D59" w14:paraId="03197EE4" w14:textId="77777777" w:rsidTr="00EA64A8">
        <w:trPr>
          <w:cantSplit/>
          <w:jc w:val="center"/>
        </w:trPr>
        <w:tc>
          <w:tcPr>
            <w:tcW w:w="5126" w:type="dxa"/>
            <w:shd w:val="clear" w:color="auto" w:fill="auto"/>
          </w:tcPr>
          <w:p w14:paraId="3D733690" w14:textId="77777777"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the </w:t>
            </w:r>
            <w:r w:rsidRPr="00A96D59">
              <w:rPr>
                <w:rFonts w:asciiTheme="minorHAnsi" w:hAnsiTheme="minorHAnsi" w:cstheme="minorHAnsi"/>
                <w:sz w:val="22"/>
                <w:szCs w:val="22"/>
              </w:rPr>
              <w:t>selection of mode, medium, genre and type of text</w:t>
            </w:r>
          </w:p>
        </w:tc>
        <w:tc>
          <w:tcPr>
            <w:tcW w:w="10184" w:type="dxa"/>
          </w:tcPr>
          <w:p w14:paraId="0800F9DF"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and understand the features of mode, medium, genre and type of text in literary and non-literary texts</w:t>
            </w:r>
          </w:p>
          <w:p w14:paraId="287EA566"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how perspectives are conveyed through mode, medium, genre and type of text</w:t>
            </w:r>
          </w:p>
          <w:p w14:paraId="1D9BF52D"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analyse and assess how the choice of mode, medium, genre and type of text forms perspectives</w:t>
            </w:r>
          </w:p>
        </w:tc>
      </w:tr>
      <w:tr w:rsidR="00EA64A8" w:rsidRPr="00A96D59" w14:paraId="1FC780B1" w14:textId="77777777" w:rsidTr="00EA64A8">
        <w:trPr>
          <w:cantSplit/>
          <w:jc w:val="center"/>
        </w:trPr>
        <w:tc>
          <w:tcPr>
            <w:tcW w:w="5126" w:type="dxa"/>
            <w:shd w:val="clear" w:color="auto" w:fill="auto"/>
          </w:tcPr>
          <w:p w14:paraId="0425A582" w14:textId="77777777" w:rsidR="00EA64A8" w:rsidRPr="00A96D59" w:rsidRDefault="00EA64A8" w:rsidP="00A96D59">
            <w:pPr>
              <w:pStyle w:val="NormalWeb"/>
              <w:numPr>
                <w:ilvl w:val="0"/>
                <w:numId w:val="27"/>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 xml:space="preserve">the ways </w:t>
            </w:r>
            <w:r w:rsidRPr="00A96D59">
              <w:rPr>
                <w:rFonts w:asciiTheme="minorHAnsi" w:hAnsiTheme="minorHAnsi" w:cstheme="minorHAnsi"/>
                <w:sz w:val="22"/>
                <w:szCs w:val="22"/>
              </w:rPr>
              <w:t>points of view and values are represented</w:t>
            </w:r>
          </w:p>
        </w:tc>
        <w:tc>
          <w:tcPr>
            <w:tcW w:w="10184" w:type="dxa"/>
          </w:tcPr>
          <w:p w14:paraId="334B13F1"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how points of view and values are expressed in a range of literary and non-literary texts</w:t>
            </w:r>
          </w:p>
          <w:p w14:paraId="6248D95C"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analyse and assess the ways in which author and audience bias influence a text</w:t>
            </w:r>
          </w:p>
        </w:tc>
      </w:tr>
      <w:tr w:rsidR="00EA64A8" w:rsidRPr="00A96D59" w14:paraId="53817A52" w14:textId="77777777" w:rsidTr="00EA64A8">
        <w:trPr>
          <w:cantSplit/>
          <w:jc w:val="center"/>
        </w:trPr>
        <w:tc>
          <w:tcPr>
            <w:tcW w:w="5126" w:type="dxa"/>
            <w:shd w:val="clear" w:color="auto" w:fill="auto"/>
          </w:tcPr>
          <w:p w14:paraId="43A0D56D" w14:textId="77777777" w:rsidR="00EA64A8" w:rsidRPr="00A96D59" w:rsidRDefault="00EA64A8" w:rsidP="00A96D59">
            <w:pPr>
              <w:pStyle w:val="NormalWeb"/>
              <w:numPr>
                <w:ilvl w:val="0"/>
                <w:numId w:val="27"/>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 xml:space="preserve">the selection of </w:t>
            </w:r>
            <w:r w:rsidRPr="00A96D59">
              <w:rPr>
                <w:rFonts w:asciiTheme="minorHAnsi" w:hAnsiTheme="minorHAnsi" w:cstheme="minorHAnsi"/>
                <w:sz w:val="22"/>
                <w:szCs w:val="22"/>
              </w:rPr>
              <w:t>language features that generate empathy or controversy, for example, juxtaposition of image and text</w:t>
            </w:r>
          </w:p>
        </w:tc>
        <w:tc>
          <w:tcPr>
            <w:tcW w:w="10184" w:type="dxa"/>
          </w:tcPr>
          <w:p w14:paraId="0C28893F"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explore texts that generate empathy or controversy</w:t>
            </w:r>
          </w:p>
          <w:p w14:paraId="0A25F6C7"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identify language features used to create an effect</w:t>
            </w:r>
          </w:p>
          <w:p w14:paraId="6D78EF4E" w14:textId="77777777" w:rsidR="00EA64A8" w:rsidRPr="00A96D59" w:rsidRDefault="00EA64A8" w:rsidP="00A96D59">
            <w:pPr>
              <w:pStyle w:val="ListParagraph"/>
              <w:numPr>
                <w:ilvl w:val="0"/>
                <w:numId w:val="27"/>
              </w:numPr>
              <w:spacing w:before="0"/>
              <w:rPr>
                <w:rFonts w:asciiTheme="minorHAnsi" w:hAnsiTheme="minorHAnsi" w:cstheme="minorHAnsi"/>
              </w:rPr>
            </w:pPr>
            <w:r w:rsidRPr="00A96D59">
              <w:rPr>
                <w:rFonts w:asciiTheme="minorHAnsi" w:hAnsiTheme="minorHAnsi" w:cstheme="minorHAnsi"/>
              </w:rPr>
              <w:t>analyse and assess language features used to create empathetic or controversial perspectives in literary and non-literary texts</w:t>
            </w:r>
          </w:p>
        </w:tc>
      </w:tr>
      <w:tr w:rsidR="00EA64A8" w:rsidRPr="00A96D59" w14:paraId="5EC2D5AC" w14:textId="77777777" w:rsidTr="00EA64A8">
        <w:trPr>
          <w:cantSplit/>
          <w:jc w:val="center"/>
        </w:trPr>
        <w:tc>
          <w:tcPr>
            <w:tcW w:w="15310" w:type="dxa"/>
            <w:gridSpan w:val="2"/>
            <w:shd w:val="clear" w:color="auto" w:fill="F2F2F2" w:themeFill="background1" w:themeFillShade="F2"/>
          </w:tcPr>
          <w:p w14:paraId="293E86B7"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t>Create a range of texts:</w:t>
            </w:r>
          </w:p>
        </w:tc>
      </w:tr>
      <w:tr w:rsidR="00EA64A8" w:rsidRPr="00A96D59" w14:paraId="799F7855" w14:textId="77777777" w:rsidTr="00EA64A8">
        <w:trPr>
          <w:cantSplit/>
          <w:jc w:val="center"/>
        </w:trPr>
        <w:tc>
          <w:tcPr>
            <w:tcW w:w="5126" w:type="dxa"/>
            <w:shd w:val="clear" w:color="auto" w:fill="auto"/>
          </w:tcPr>
          <w:p w14:paraId="738C145A" w14:textId="77777777" w:rsidR="00EA64A8" w:rsidRPr="00A96D59" w:rsidRDefault="00EA64A8" w:rsidP="00A96D59">
            <w:pPr>
              <w:pStyle w:val="NormalWeb"/>
              <w:numPr>
                <w:ilvl w:val="0"/>
                <w:numId w:val="28"/>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appropriate language and stylistic features to sustain a personal voice and point of view</w:t>
            </w:r>
          </w:p>
        </w:tc>
        <w:tc>
          <w:tcPr>
            <w:tcW w:w="10184" w:type="dxa"/>
          </w:tcPr>
          <w:p w14:paraId="5FF5BDF9"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identify language and stylistic features appropriate to the task and audience</w:t>
            </w:r>
          </w:p>
          <w:p w14:paraId="7185EE44"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use appropriate language and stylistic features to create a sustained point of view</w:t>
            </w:r>
          </w:p>
          <w:p w14:paraId="3A12ADB9" w14:textId="77777777" w:rsidR="00EA64A8" w:rsidRPr="00A96D59" w:rsidRDefault="00EA64A8" w:rsidP="00A96D59">
            <w:pPr>
              <w:pStyle w:val="ListParagraph"/>
              <w:numPr>
                <w:ilvl w:val="0"/>
                <w:numId w:val="28"/>
              </w:numPr>
              <w:spacing w:before="0"/>
              <w:rPr>
                <w:rFonts w:asciiTheme="minorHAnsi" w:hAnsiTheme="minorHAnsi" w:cstheme="minorHAnsi"/>
              </w:rPr>
            </w:pPr>
            <w:r w:rsidRPr="00A96D59">
              <w:rPr>
                <w:rFonts w:asciiTheme="minorHAnsi" w:hAnsiTheme="minorHAnsi" w:cstheme="minorHAnsi"/>
              </w:rPr>
              <w:t>use appropriate textual features and structures to develop an individual style</w:t>
            </w:r>
          </w:p>
        </w:tc>
      </w:tr>
      <w:tr w:rsidR="00EA64A8" w:rsidRPr="00A96D59" w14:paraId="530E04A9" w14:textId="77777777" w:rsidTr="00EA64A8">
        <w:trPr>
          <w:cantSplit/>
          <w:jc w:val="center"/>
        </w:trPr>
        <w:tc>
          <w:tcPr>
            <w:tcW w:w="5126" w:type="dxa"/>
            <w:shd w:val="clear" w:color="auto" w:fill="auto"/>
          </w:tcPr>
          <w:p w14:paraId="75D844D2"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using nuanced language</w:t>
            </w:r>
          </w:p>
        </w:tc>
        <w:tc>
          <w:tcPr>
            <w:tcW w:w="10184" w:type="dxa"/>
          </w:tcPr>
          <w:p w14:paraId="04D51485"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identify examples of nuanced language (subtle differences in meaning, feeling and tone)</w:t>
            </w:r>
          </w:p>
          <w:p w14:paraId="7D80D8E7"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use nuanced language in texts for effect</w:t>
            </w:r>
          </w:p>
        </w:tc>
      </w:tr>
      <w:tr w:rsidR="00EA64A8" w:rsidRPr="00A96D59" w14:paraId="29E5FD3F" w14:textId="77777777" w:rsidTr="00EA64A8">
        <w:trPr>
          <w:cantSplit/>
          <w:jc w:val="center"/>
        </w:trPr>
        <w:tc>
          <w:tcPr>
            <w:tcW w:w="5126" w:type="dxa"/>
            <w:shd w:val="clear" w:color="auto" w:fill="auto"/>
          </w:tcPr>
          <w:p w14:paraId="5BD5B337"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synthesising ideas and opinions to develop complex argument</w:t>
            </w:r>
          </w:p>
        </w:tc>
        <w:tc>
          <w:tcPr>
            <w:tcW w:w="10184" w:type="dxa"/>
          </w:tcPr>
          <w:p w14:paraId="30492D6F"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draw on a range of ideas and opinions to form conclusions/argument</w:t>
            </w:r>
          </w:p>
          <w:p w14:paraId="0260B6BF" w14:textId="5D2753D6"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building a logical, coherent</w:t>
            </w:r>
            <w:r w:rsidR="00A96D59" w:rsidRPr="00A96D59">
              <w:rPr>
                <w:rFonts w:asciiTheme="minorHAnsi" w:hAnsiTheme="minorHAnsi" w:cstheme="minorHAnsi"/>
              </w:rPr>
              <w:t>,</w:t>
            </w:r>
            <w:r w:rsidRPr="00A96D59">
              <w:rPr>
                <w:rFonts w:asciiTheme="minorHAnsi" w:hAnsiTheme="minorHAnsi" w:cstheme="minorHAnsi"/>
              </w:rPr>
              <w:t xml:space="preserve"> and fully developed response</w:t>
            </w:r>
          </w:p>
          <w:p w14:paraId="534F726F"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synthesise ideas and opinions to create new texts</w:t>
            </w:r>
          </w:p>
        </w:tc>
      </w:tr>
      <w:tr w:rsidR="00EA64A8" w:rsidRPr="00A96D59" w14:paraId="0CE768E4" w14:textId="77777777" w:rsidTr="00EA64A8">
        <w:trPr>
          <w:cantSplit/>
          <w:jc w:val="center"/>
        </w:trPr>
        <w:tc>
          <w:tcPr>
            <w:tcW w:w="5126" w:type="dxa"/>
            <w:shd w:val="clear" w:color="auto" w:fill="auto"/>
          </w:tcPr>
          <w:p w14:paraId="77311A19"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substantiating and justifying their own responses using textual evidence</w:t>
            </w:r>
          </w:p>
        </w:tc>
        <w:tc>
          <w:tcPr>
            <w:tcW w:w="10184" w:type="dxa"/>
          </w:tcPr>
          <w:p w14:paraId="31C32479"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justify responses with supporting evidence</w:t>
            </w:r>
          </w:p>
          <w:p w14:paraId="265B054F"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select appropriate evidence to support and justify own interpretation and/or point of view</w:t>
            </w:r>
          </w:p>
        </w:tc>
      </w:tr>
      <w:tr w:rsidR="00EA64A8" w:rsidRPr="00A96D59" w14:paraId="73918095" w14:textId="77777777" w:rsidTr="00EA64A8">
        <w:trPr>
          <w:cantSplit/>
          <w:jc w:val="center"/>
        </w:trPr>
        <w:tc>
          <w:tcPr>
            <w:tcW w:w="5126" w:type="dxa"/>
            <w:shd w:val="clear" w:color="auto" w:fill="auto"/>
          </w:tcPr>
          <w:p w14:paraId="24AFA75B"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using appropriate referencing, for example, footnotes, in-line citations and reference lists</w:t>
            </w:r>
          </w:p>
        </w:tc>
        <w:tc>
          <w:tcPr>
            <w:tcW w:w="10184" w:type="dxa"/>
          </w:tcPr>
          <w:p w14:paraId="01B40E34"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apply referencing conventions (For example, footnotes, in-line citations and reference lists)</w:t>
            </w:r>
          </w:p>
        </w:tc>
      </w:tr>
      <w:tr w:rsidR="00EA64A8" w:rsidRPr="00A96D59" w14:paraId="222B3413" w14:textId="77777777" w:rsidTr="00EA64A8">
        <w:trPr>
          <w:cantSplit/>
          <w:jc w:val="center"/>
        </w:trPr>
        <w:tc>
          <w:tcPr>
            <w:tcW w:w="5126" w:type="dxa"/>
            <w:shd w:val="clear" w:color="auto" w:fill="auto"/>
          </w:tcPr>
          <w:p w14:paraId="2FFECDF7" w14:textId="2485F74A"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using strategies for planning, drafting, editing</w:t>
            </w:r>
            <w:r w:rsidR="00A96D59" w:rsidRPr="00A96D59">
              <w:rPr>
                <w:rFonts w:asciiTheme="minorHAnsi" w:hAnsiTheme="minorHAnsi" w:cstheme="minorHAnsi"/>
                <w:color w:val="000000"/>
                <w:sz w:val="22"/>
                <w:szCs w:val="22"/>
              </w:rPr>
              <w:t>,</w:t>
            </w:r>
            <w:r w:rsidRPr="00A96D59">
              <w:rPr>
                <w:rFonts w:asciiTheme="minorHAnsi" w:hAnsiTheme="minorHAnsi" w:cstheme="minorHAnsi"/>
                <w:color w:val="000000"/>
                <w:sz w:val="22"/>
                <w:szCs w:val="22"/>
              </w:rPr>
              <w:t xml:space="preserve"> and proofreading</w:t>
            </w:r>
          </w:p>
        </w:tc>
        <w:tc>
          <w:tcPr>
            <w:tcW w:w="10184" w:type="dxa"/>
          </w:tcPr>
          <w:p w14:paraId="5D30549F" w14:textId="426CA5F4"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implement organizational and planning strategies to scaffold student responses (For example, writing frames and digital tools such as Pinterest, inspiration</w:t>
            </w:r>
            <w:r w:rsidR="00A96D59" w:rsidRPr="00A96D59">
              <w:rPr>
                <w:rFonts w:asciiTheme="minorHAnsi" w:hAnsiTheme="minorHAnsi" w:cstheme="minorHAnsi"/>
              </w:rPr>
              <w:t>,</w:t>
            </w:r>
            <w:r w:rsidRPr="00A96D59">
              <w:rPr>
                <w:rFonts w:asciiTheme="minorHAnsi" w:hAnsiTheme="minorHAnsi" w:cstheme="minorHAnsi"/>
              </w:rPr>
              <w:t xml:space="preserve"> and Flipboard)</w:t>
            </w:r>
          </w:p>
        </w:tc>
      </w:tr>
      <w:tr w:rsidR="00EA64A8" w:rsidRPr="00A96D59" w14:paraId="318E4658" w14:textId="77777777" w:rsidTr="00EA64A8">
        <w:trPr>
          <w:cantSplit/>
          <w:jc w:val="center"/>
        </w:trPr>
        <w:tc>
          <w:tcPr>
            <w:tcW w:w="5126" w:type="dxa"/>
            <w:shd w:val="clear" w:color="auto" w:fill="auto"/>
          </w:tcPr>
          <w:p w14:paraId="6E798E59" w14:textId="48C81C8C"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using accurate spelling, punctuation, syntax</w:t>
            </w:r>
            <w:r w:rsidR="00A96D59" w:rsidRPr="00A96D59">
              <w:rPr>
                <w:rFonts w:asciiTheme="minorHAnsi" w:hAnsiTheme="minorHAnsi" w:cstheme="minorHAnsi"/>
                <w:sz w:val="22"/>
                <w:szCs w:val="22"/>
              </w:rPr>
              <w:t>,</w:t>
            </w:r>
            <w:r w:rsidRPr="00A96D59">
              <w:rPr>
                <w:rFonts w:asciiTheme="minorHAnsi" w:hAnsiTheme="minorHAnsi" w:cstheme="minorHAnsi"/>
                <w:sz w:val="22"/>
                <w:szCs w:val="22"/>
              </w:rPr>
              <w:t xml:space="preserve"> and metalanguage.</w:t>
            </w:r>
          </w:p>
        </w:tc>
        <w:tc>
          <w:tcPr>
            <w:tcW w:w="10184" w:type="dxa"/>
          </w:tcPr>
          <w:p w14:paraId="4856D72E"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employ revision and editing strategies and techniques such as reading out load, peer editing and conferencing</w:t>
            </w:r>
          </w:p>
          <w:p w14:paraId="4689DA73"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use correct terminology when analysing texts</w:t>
            </w:r>
          </w:p>
        </w:tc>
      </w:tr>
      <w:tr w:rsidR="00EA64A8" w:rsidRPr="00A96D59" w14:paraId="7B9F65C9" w14:textId="77777777" w:rsidTr="00EA64A8">
        <w:trPr>
          <w:cantSplit/>
          <w:jc w:val="center"/>
        </w:trPr>
        <w:tc>
          <w:tcPr>
            <w:tcW w:w="15310" w:type="dxa"/>
            <w:gridSpan w:val="2"/>
            <w:shd w:val="clear" w:color="auto" w:fill="F2F2F2" w:themeFill="background1" w:themeFillShade="F2"/>
          </w:tcPr>
          <w:p w14:paraId="3A2D6C45" w14:textId="77777777" w:rsidR="00EA64A8" w:rsidRPr="00A96D59" w:rsidRDefault="00EA64A8" w:rsidP="00A96D59">
            <w:pPr>
              <w:pStyle w:val="Stem"/>
              <w:spacing w:before="120" w:after="120"/>
              <w:rPr>
                <w:rStyle w:val="BookTitle"/>
                <w:rFonts w:asciiTheme="minorHAnsi" w:hAnsiTheme="minorHAnsi" w:cstheme="minorHAnsi"/>
                <w:szCs w:val="22"/>
              </w:rPr>
            </w:pPr>
            <w:r w:rsidRPr="00A96D59">
              <w:rPr>
                <w:rFonts w:asciiTheme="minorHAnsi" w:hAnsiTheme="minorHAnsi" w:cstheme="minorHAnsi"/>
                <w:szCs w:val="22"/>
              </w:rPr>
              <w:lastRenderedPageBreak/>
              <w:t>Reflect on their own and others’ texts by</w:t>
            </w:r>
          </w:p>
        </w:tc>
      </w:tr>
      <w:tr w:rsidR="00EA64A8" w:rsidRPr="00A96D59" w14:paraId="7BE40E16" w14:textId="77777777" w:rsidTr="00EA64A8">
        <w:trPr>
          <w:cantSplit/>
          <w:jc w:val="center"/>
        </w:trPr>
        <w:tc>
          <w:tcPr>
            <w:tcW w:w="5126" w:type="dxa"/>
            <w:shd w:val="clear" w:color="auto" w:fill="auto"/>
          </w:tcPr>
          <w:p w14:paraId="2D10BE3E"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sz w:val="22"/>
                <w:szCs w:val="22"/>
              </w:rPr>
              <w:t>analysing and evaluating how different attitudes and perspectives underpin texts</w:t>
            </w:r>
          </w:p>
        </w:tc>
        <w:tc>
          <w:tcPr>
            <w:tcW w:w="10184" w:type="dxa"/>
          </w:tcPr>
          <w:p w14:paraId="765F0B7D"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identify different attitudes and perspectives in a range of literary and non-literary texts</w:t>
            </w:r>
          </w:p>
          <w:p w14:paraId="3748B8BD"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examine how attitudes and perspectives shape texts including their own texts</w:t>
            </w:r>
          </w:p>
        </w:tc>
      </w:tr>
      <w:tr w:rsidR="00EA64A8" w:rsidRPr="00A96D59" w14:paraId="0046DE29" w14:textId="77777777" w:rsidTr="00EA64A8">
        <w:trPr>
          <w:cantSplit/>
          <w:jc w:val="center"/>
        </w:trPr>
        <w:tc>
          <w:tcPr>
            <w:tcW w:w="5126" w:type="dxa"/>
            <w:shd w:val="clear" w:color="auto" w:fill="auto"/>
          </w:tcPr>
          <w:p w14:paraId="76FD639D"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sz w:val="22"/>
                <w:szCs w:val="22"/>
              </w:rPr>
            </w:pPr>
            <w:r w:rsidRPr="00A96D59">
              <w:rPr>
                <w:rFonts w:asciiTheme="minorHAnsi" w:hAnsiTheme="minorHAnsi" w:cstheme="minorHAnsi"/>
                <w:color w:val="000000"/>
                <w:sz w:val="22"/>
                <w:szCs w:val="22"/>
              </w:rPr>
              <w:t>questioning the assumptions and values in texts</w:t>
            </w:r>
          </w:p>
        </w:tc>
        <w:tc>
          <w:tcPr>
            <w:tcW w:w="10184" w:type="dxa"/>
          </w:tcPr>
          <w:p w14:paraId="71E38787"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identify the assumptions and values present in texts</w:t>
            </w:r>
          </w:p>
          <w:p w14:paraId="40D32BDF"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examine the impact of assumptions and values present in texts including their own texts</w:t>
            </w:r>
          </w:p>
        </w:tc>
      </w:tr>
      <w:tr w:rsidR="00EA64A8" w:rsidRPr="00A96D59" w14:paraId="43983DD6" w14:textId="77777777" w:rsidTr="00EA64A8">
        <w:trPr>
          <w:cantSplit/>
          <w:jc w:val="center"/>
        </w:trPr>
        <w:tc>
          <w:tcPr>
            <w:tcW w:w="5126" w:type="dxa"/>
            <w:shd w:val="clear" w:color="auto" w:fill="auto"/>
          </w:tcPr>
          <w:p w14:paraId="39C57DB2"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identifying omissions, inclusions, emphases and marginalisations</w:t>
            </w:r>
          </w:p>
        </w:tc>
        <w:tc>
          <w:tcPr>
            <w:tcW w:w="10184" w:type="dxa"/>
          </w:tcPr>
          <w:p w14:paraId="6873F559"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 xml:space="preserve">identify authorial choices in selecting information to be included in texts </w:t>
            </w:r>
          </w:p>
        </w:tc>
      </w:tr>
      <w:tr w:rsidR="00EA64A8" w:rsidRPr="00A96D59" w14:paraId="533583BA" w14:textId="77777777" w:rsidTr="00EA64A8">
        <w:trPr>
          <w:cantSplit/>
          <w:jc w:val="center"/>
        </w:trPr>
        <w:tc>
          <w:tcPr>
            <w:tcW w:w="5126" w:type="dxa"/>
            <w:tcBorders>
              <w:bottom w:val="single" w:sz="4" w:space="0" w:color="auto"/>
            </w:tcBorders>
            <w:shd w:val="clear" w:color="auto" w:fill="auto"/>
          </w:tcPr>
          <w:p w14:paraId="428900CD" w14:textId="77777777" w:rsidR="00EA64A8" w:rsidRPr="00A96D59" w:rsidRDefault="00EA64A8" w:rsidP="00A96D59">
            <w:pPr>
              <w:pStyle w:val="NormalWeb"/>
              <w:numPr>
                <w:ilvl w:val="0"/>
                <w:numId w:val="29"/>
              </w:numPr>
              <w:spacing w:before="0" w:beforeAutospacing="0" w:after="0" w:afterAutospacing="0"/>
              <w:rPr>
                <w:rFonts w:asciiTheme="minorHAnsi" w:hAnsiTheme="minorHAnsi" w:cstheme="minorHAnsi"/>
                <w:color w:val="000000"/>
                <w:sz w:val="22"/>
                <w:szCs w:val="22"/>
              </w:rPr>
            </w:pPr>
            <w:r w:rsidRPr="00A96D59">
              <w:rPr>
                <w:rFonts w:asciiTheme="minorHAnsi" w:hAnsiTheme="minorHAnsi" w:cstheme="minorHAnsi"/>
                <w:color w:val="000000"/>
                <w:sz w:val="22"/>
                <w:szCs w:val="22"/>
              </w:rPr>
              <w:t>discussing and evaluating different readings of texts</w:t>
            </w:r>
          </w:p>
        </w:tc>
        <w:tc>
          <w:tcPr>
            <w:tcW w:w="10184" w:type="dxa"/>
            <w:tcBorders>
              <w:bottom w:val="single" w:sz="4" w:space="0" w:color="auto"/>
            </w:tcBorders>
          </w:tcPr>
          <w:p w14:paraId="1CF08BF2" w14:textId="77777777" w:rsidR="00EA64A8" w:rsidRPr="00A96D59" w:rsidRDefault="00EA64A8" w:rsidP="00A96D59">
            <w:pPr>
              <w:pStyle w:val="ListParagraph"/>
              <w:numPr>
                <w:ilvl w:val="0"/>
                <w:numId w:val="29"/>
              </w:numPr>
              <w:spacing w:before="0"/>
              <w:rPr>
                <w:rFonts w:asciiTheme="minorHAnsi" w:hAnsiTheme="minorHAnsi" w:cstheme="minorHAnsi"/>
              </w:rPr>
            </w:pPr>
            <w:r w:rsidRPr="00A96D59">
              <w:rPr>
                <w:rFonts w:asciiTheme="minorHAnsi" w:hAnsiTheme="minorHAnsi" w:cstheme="minorHAnsi"/>
              </w:rPr>
              <w:t>discuss and assess a range of literary perspectives on texts (For example, feminist, post-colonial, Marxist)</w:t>
            </w:r>
          </w:p>
        </w:tc>
      </w:tr>
    </w:tbl>
    <w:p w14:paraId="470B54FB" w14:textId="77777777" w:rsidR="00EA64A8" w:rsidRPr="00A96D59" w:rsidRDefault="00EA64A8" w:rsidP="00EA64A8">
      <w:pPr>
        <w:rPr>
          <w:rFonts w:asciiTheme="minorHAnsi" w:hAnsiTheme="minorHAnsi" w:cstheme="minorHAnsi"/>
          <w:b/>
        </w:rPr>
        <w:sectPr w:rsidR="00EA64A8" w:rsidRPr="00A96D59" w:rsidSect="002A24D3">
          <w:pgSz w:w="16838" w:h="11906" w:orient="landscape"/>
          <w:pgMar w:top="709" w:right="1440" w:bottom="1440" w:left="1440" w:header="284" w:footer="476" w:gutter="0"/>
          <w:cols w:space="708"/>
          <w:docGrid w:linePitch="360"/>
        </w:sectPr>
      </w:pPr>
    </w:p>
    <w:p w14:paraId="26FB30B0" w14:textId="77777777" w:rsidR="00D57E12" w:rsidRPr="00A96D59" w:rsidRDefault="00D57E12" w:rsidP="00325EFF">
      <w:pPr>
        <w:pStyle w:val="Heading1"/>
        <w:spacing w:before="0"/>
        <w:rPr>
          <w:rFonts w:asciiTheme="minorHAnsi" w:hAnsiTheme="minorHAnsi" w:cstheme="minorHAnsi"/>
        </w:rPr>
      </w:pPr>
      <w:bookmarkStart w:id="110" w:name="_Toc41298198"/>
      <w:bookmarkStart w:id="111" w:name="_Toc47951038"/>
      <w:bookmarkStart w:id="112" w:name="_Toc52540307"/>
      <w:bookmarkStart w:id="113" w:name="_Toc59544635"/>
      <w:bookmarkStart w:id="114" w:name="_Toc1565921"/>
      <w:bookmarkStart w:id="115" w:name="_Hlk1558708"/>
      <w:r w:rsidRPr="00A96D59">
        <w:rPr>
          <w:rFonts w:asciiTheme="minorHAnsi" w:hAnsiTheme="minorHAnsi" w:cstheme="minorHAnsi"/>
        </w:rPr>
        <w:lastRenderedPageBreak/>
        <w:t>Appendix H – Course Adoption</w:t>
      </w:r>
      <w:bookmarkEnd w:id="110"/>
      <w:bookmarkEnd w:id="111"/>
      <w:bookmarkEnd w:id="112"/>
      <w:bookmarkEnd w:id="113"/>
    </w:p>
    <w:p w14:paraId="6BE9BC35" w14:textId="77777777" w:rsidR="00997869" w:rsidRPr="00A96D59" w:rsidRDefault="00997869" w:rsidP="00997869">
      <w:pPr>
        <w:tabs>
          <w:tab w:val="right" w:pos="9072"/>
        </w:tabs>
        <w:spacing w:after="120"/>
        <w:outlineLvl w:val="2"/>
        <w:rPr>
          <w:rFonts w:asciiTheme="minorHAnsi" w:hAnsiTheme="minorHAnsi" w:cstheme="minorHAnsi"/>
          <w:b/>
          <w:bCs/>
          <w:sz w:val="24"/>
          <w:szCs w:val="26"/>
        </w:rPr>
      </w:pPr>
      <w:r w:rsidRPr="00A96D59">
        <w:rPr>
          <w:rFonts w:asciiTheme="minorHAnsi" w:hAnsiTheme="minorHAnsi" w:cstheme="minorHAnsi"/>
          <w:b/>
          <w:bCs/>
          <w:sz w:val="24"/>
          <w:szCs w:val="26"/>
        </w:rPr>
        <w:t>Conditions of Adoption</w:t>
      </w:r>
    </w:p>
    <w:p w14:paraId="00E6282E" w14:textId="16069A2A" w:rsidR="00997869" w:rsidRPr="00A96D59" w:rsidRDefault="00997869" w:rsidP="00997869">
      <w:pPr>
        <w:rPr>
          <w:rFonts w:asciiTheme="minorHAnsi" w:eastAsia="Times New Roman" w:hAnsiTheme="minorHAnsi" w:cstheme="minorHAnsi"/>
          <w:szCs w:val="20"/>
        </w:rPr>
      </w:pPr>
      <w:r w:rsidRPr="00A96D59">
        <w:rPr>
          <w:rFonts w:asciiTheme="minorHAnsi" w:eastAsia="Times New Roman" w:hAnsiTheme="minorHAnsi" w:cstheme="minorHAnsi"/>
          <w:szCs w:val="20"/>
        </w:rPr>
        <w:t>The course and units of this course are consistent with the philosophy and goals of the college</w:t>
      </w:r>
      <w:r w:rsidR="00A96D59">
        <w:rPr>
          <w:rFonts w:asciiTheme="minorHAnsi" w:eastAsia="Times New Roman" w:hAnsiTheme="minorHAnsi" w:cstheme="minorHAnsi"/>
          <w:szCs w:val="20"/>
        </w:rPr>
        <w:t>,</w:t>
      </w:r>
      <w:r w:rsidRPr="00A96D59">
        <w:rPr>
          <w:rFonts w:asciiTheme="minorHAnsi" w:eastAsia="Times New Roman" w:hAnsiTheme="minorHAnsi" w:cstheme="minorHAnsi"/>
          <w:szCs w:val="20"/>
        </w:rPr>
        <w:t xml:space="preserve"> and the adopting college has the human and physical resources to implement the course.</w:t>
      </w:r>
    </w:p>
    <w:p w14:paraId="18A027FB" w14:textId="77777777" w:rsidR="00997869" w:rsidRPr="00A96D59" w:rsidRDefault="00997869" w:rsidP="00997869">
      <w:pPr>
        <w:tabs>
          <w:tab w:val="right" w:pos="9072"/>
        </w:tabs>
        <w:spacing w:after="120"/>
        <w:outlineLvl w:val="2"/>
        <w:rPr>
          <w:rFonts w:asciiTheme="minorHAnsi" w:eastAsia="Times New Roman" w:hAnsiTheme="minorHAnsi" w:cstheme="minorHAnsi"/>
          <w:b/>
          <w:bCs/>
          <w:sz w:val="24"/>
          <w:szCs w:val="26"/>
        </w:rPr>
      </w:pPr>
      <w:r w:rsidRPr="00A96D59">
        <w:rPr>
          <w:rFonts w:asciiTheme="minorHAnsi" w:eastAsia="Times New Roman" w:hAnsiTheme="minorHAnsi" w:cstheme="minorHAnsi"/>
          <w:b/>
          <w:bCs/>
          <w:sz w:val="24"/>
          <w:szCs w:val="26"/>
        </w:rPr>
        <w:t>Adoption Process</w:t>
      </w:r>
    </w:p>
    <w:p w14:paraId="532A95A9" w14:textId="77777777" w:rsidR="00997869" w:rsidRPr="00A96D59" w:rsidRDefault="00997869" w:rsidP="00997869">
      <w:pPr>
        <w:rPr>
          <w:rFonts w:asciiTheme="minorHAnsi" w:hAnsiTheme="minorHAnsi" w:cstheme="minorHAnsi"/>
        </w:rPr>
      </w:pPr>
      <w:r w:rsidRPr="00A96D59">
        <w:rPr>
          <w:rFonts w:asciiTheme="minorHAnsi" w:hAnsiTheme="minorHAnsi" w:cstheme="minorHAnsi"/>
        </w:rPr>
        <w:t xml:space="preserve">Course adoption must be initiated electronically by an email from the principal or their nominated delegate to </w:t>
      </w:r>
      <w:hyperlink r:id="rId84" w:history="1">
        <w:r w:rsidRPr="00A96D59">
          <w:rPr>
            <w:rFonts w:asciiTheme="minorHAnsi" w:hAnsiTheme="minorHAnsi" w:cstheme="minorHAnsi"/>
            <w:bCs/>
            <w:color w:val="0000FF"/>
            <w:u w:val="single"/>
          </w:rPr>
          <w:t>bssscertification@ed.act.edu.au</w:t>
        </w:r>
      </w:hyperlink>
      <w:r w:rsidRPr="00A96D59">
        <w:rPr>
          <w:rFonts w:asciiTheme="minorHAnsi" w:hAnsiTheme="minorHAnsi" w:cstheme="minorHAnsi"/>
        </w:rPr>
        <w:t>. A nominated delegate must CC the principal.</w:t>
      </w:r>
    </w:p>
    <w:p w14:paraId="23BC52B2" w14:textId="3E5896AD" w:rsidR="00997869" w:rsidRPr="00A96D59" w:rsidRDefault="00997869" w:rsidP="00997869">
      <w:pPr>
        <w:spacing w:after="120"/>
        <w:rPr>
          <w:rFonts w:asciiTheme="minorHAnsi" w:hAnsiTheme="minorHAnsi" w:cstheme="minorHAnsi"/>
        </w:rPr>
      </w:pPr>
      <w:r w:rsidRPr="00A96D59">
        <w:rPr>
          <w:rFonts w:asciiTheme="minorHAnsi" w:hAnsiTheme="minorHAnsi" w:cstheme="minorHAnsi"/>
        </w:rPr>
        <w:t xml:space="preserve">The email will include the </w:t>
      </w:r>
      <w:r w:rsidRPr="00A96D59">
        <w:rPr>
          <w:rFonts w:asciiTheme="minorHAnsi" w:hAnsiTheme="minorHAnsi" w:cstheme="minorHAnsi"/>
          <w:b/>
          <w:bCs/>
        </w:rPr>
        <w:t>Conditions of Adoption</w:t>
      </w:r>
      <w:r w:rsidRPr="00A96D59">
        <w:rPr>
          <w:rFonts w:asciiTheme="minorHAnsi" w:hAnsiTheme="minorHAnsi" w:cstheme="minorHAnsi"/>
        </w:rPr>
        <w:t xml:space="preserve"> statement above, and the table below adding the </w:t>
      </w:r>
      <w:r w:rsidRPr="00A96D59">
        <w:rPr>
          <w:rFonts w:asciiTheme="minorHAnsi" w:hAnsiTheme="minorHAnsi" w:cstheme="minorHAnsi"/>
          <w:b/>
          <w:bCs/>
        </w:rPr>
        <w:t>College</w:t>
      </w:r>
      <w:r w:rsidRPr="00A96D59">
        <w:rPr>
          <w:rFonts w:asciiTheme="minorHAnsi" w:hAnsiTheme="minorHAnsi" w:cstheme="minorHAnsi"/>
        </w:rPr>
        <w:t xml:space="preserve"> name, and circling the </w:t>
      </w:r>
      <w:r w:rsidRPr="00A96D59">
        <w:rPr>
          <w:rFonts w:asciiTheme="minorHAnsi" w:hAnsiTheme="minorHAnsi" w:cstheme="minorHAnsi"/>
          <w:b/>
          <w:bCs/>
        </w:rPr>
        <w:t>Classification/s</w:t>
      </w:r>
      <w:r w:rsidRPr="00A96D59">
        <w:rPr>
          <w:rFonts w:asciiTheme="minorHAnsi" w:hAnsiTheme="minorHAnsi" w:cstheme="minorHAnsi"/>
        </w:rPr>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7110"/>
      </w:tblGrid>
      <w:tr w:rsidR="00D57E12" w:rsidRPr="00A96D59" w14:paraId="79031B67" w14:textId="77777777" w:rsidTr="00325EF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5161148C" w14:textId="77777777" w:rsidR="00D57E12" w:rsidRPr="00A96D59" w:rsidRDefault="00D57E12" w:rsidP="00D57E12">
            <w:pPr>
              <w:pStyle w:val="Tabletextbold1"/>
              <w:spacing w:before="120" w:after="120"/>
              <w:rPr>
                <w:rFonts w:asciiTheme="minorHAnsi" w:hAnsiTheme="minorHAnsi" w:cstheme="minorHAnsi"/>
                <w:szCs w:val="22"/>
              </w:rPr>
            </w:pPr>
            <w:r w:rsidRPr="00A96D59">
              <w:rPr>
                <w:rFonts w:asciiTheme="minorHAnsi" w:hAnsiTheme="minorHAnsi" w:cstheme="minorHAnsi"/>
              </w:rPr>
              <w:t>College:</w:t>
            </w:r>
          </w:p>
        </w:tc>
        <w:tc>
          <w:tcPr>
            <w:tcW w:w="7110" w:type="dxa"/>
            <w:tcBorders>
              <w:top w:val="single" w:sz="4" w:space="0" w:color="auto"/>
              <w:left w:val="single" w:sz="4" w:space="0" w:color="auto"/>
              <w:bottom w:val="single" w:sz="4" w:space="0" w:color="auto"/>
              <w:right w:val="single" w:sz="4" w:space="0" w:color="auto"/>
            </w:tcBorders>
            <w:vAlign w:val="center"/>
          </w:tcPr>
          <w:p w14:paraId="145E1973" w14:textId="77777777" w:rsidR="00D57E12" w:rsidRPr="00A96D59" w:rsidRDefault="00D57E12" w:rsidP="00D57E12">
            <w:pPr>
              <w:pStyle w:val="TableText"/>
              <w:spacing w:before="120" w:after="120"/>
              <w:rPr>
                <w:rFonts w:asciiTheme="minorHAnsi" w:hAnsiTheme="minorHAnsi" w:cstheme="minorHAnsi"/>
              </w:rPr>
            </w:pPr>
          </w:p>
        </w:tc>
      </w:tr>
      <w:tr w:rsidR="00D57E12" w:rsidRPr="00A96D59" w14:paraId="1741C766" w14:textId="77777777" w:rsidTr="00325EF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073F3B54" w14:textId="77777777" w:rsidR="00D57E12" w:rsidRPr="00A96D59" w:rsidRDefault="00D57E12" w:rsidP="00D57E12">
            <w:pPr>
              <w:pStyle w:val="Tabletextbold1"/>
              <w:spacing w:before="120" w:after="120"/>
              <w:rPr>
                <w:rFonts w:asciiTheme="minorHAnsi" w:hAnsiTheme="minorHAnsi" w:cstheme="minorHAnsi"/>
              </w:rPr>
            </w:pPr>
            <w:r w:rsidRPr="00A96D59">
              <w:rPr>
                <w:rFonts w:asciiTheme="minorHAnsi" w:hAnsiTheme="minorHAnsi" w:cstheme="minorHAnsi"/>
              </w:rPr>
              <w:t>Course Title:</w:t>
            </w:r>
          </w:p>
        </w:tc>
        <w:tc>
          <w:tcPr>
            <w:tcW w:w="7110" w:type="dxa"/>
            <w:tcBorders>
              <w:top w:val="single" w:sz="4" w:space="0" w:color="auto"/>
              <w:left w:val="single" w:sz="4" w:space="0" w:color="auto"/>
              <w:bottom w:val="single" w:sz="4" w:space="0" w:color="auto"/>
              <w:right w:val="single" w:sz="4" w:space="0" w:color="auto"/>
            </w:tcBorders>
            <w:vAlign w:val="center"/>
          </w:tcPr>
          <w:p w14:paraId="1FD3B133" w14:textId="58CD1770" w:rsidR="00D57E12" w:rsidRPr="00A96D59" w:rsidRDefault="00D57E12" w:rsidP="00CA7115">
            <w:pPr>
              <w:pStyle w:val="TabletextBold0"/>
              <w:rPr>
                <w:rFonts w:asciiTheme="minorHAnsi" w:hAnsiTheme="minorHAnsi" w:cstheme="minorHAnsi"/>
                <w:b w:val="0"/>
                <w:bCs/>
              </w:rPr>
            </w:pPr>
            <w:r w:rsidRPr="00A96D59">
              <w:rPr>
                <w:rFonts w:asciiTheme="minorHAnsi" w:hAnsiTheme="minorHAnsi" w:cstheme="minorHAnsi"/>
                <w:b w:val="0"/>
                <w:bCs/>
              </w:rPr>
              <w:t>English</w:t>
            </w:r>
          </w:p>
        </w:tc>
      </w:tr>
      <w:tr w:rsidR="00D57E12" w:rsidRPr="00A96D59" w14:paraId="090509B1" w14:textId="77777777" w:rsidTr="00325EF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518B4DAC" w14:textId="77777777" w:rsidR="00D57E12" w:rsidRPr="00A96D59" w:rsidRDefault="00D57E12" w:rsidP="00D57E12">
            <w:pPr>
              <w:pStyle w:val="Tabletextbold1"/>
              <w:spacing w:before="120" w:after="120"/>
              <w:rPr>
                <w:rFonts w:asciiTheme="minorHAnsi" w:hAnsiTheme="minorHAnsi" w:cstheme="minorHAnsi"/>
              </w:rPr>
            </w:pPr>
            <w:r w:rsidRPr="00A96D59">
              <w:rPr>
                <w:rFonts w:asciiTheme="minorHAnsi" w:hAnsiTheme="minorHAnsi" w:cstheme="minorHAnsi"/>
              </w:rPr>
              <w:t>Classification/s:</w:t>
            </w:r>
          </w:p>
        </w:tc>
        <w:tc>
          <w:tcPr>
            <w:tcW w:w="7110" w:type="dxa"/>
            <w:tcBorders>
              <w:top w:val="single" w:sz="4" w:space="0" w:color="auto"/>
              <w:left w:val="single" w:sz="4" w:space="0" w:color="auto"/>
              <w:bottom w:val="single" w:sz="4" w:space="0" w:color="auto"/>
              <w:right w:val="single" w:sz="4" w:space="0" w:color="auto"/>
            </w:tcBorders>
            <w:vAlign w:val="center"/>
          </w:tcPr>
          <w:p w14:paraId="682FB379" w14:textId="04812CB2" w:rsidR="00D57E12" w:rsidRPr="00A96D59" w:rsidRDefault="00D57E12" w:rsidP="00CA7115">
            <w:pPr>
              <w:pStyle w:val="TabletextBold0"/>
              <w:rPr>
                <w:rFonts w:asciiTheme="minorHAnsi" w:hAnsiTheme="minorHAnsi" w:cstheme="minorHAnsi"/>
                <w:b w:val="0"/>
                <w:bCs/>
              </w:rPr>
            </w:pPr>
            <w:r w:rsidRPr="00A96D59">
              <w:rPr>
                <w:rFonts w:asciiTheme="minorHAnsi" w:hAnsiTheme="minorHAnsi" w:cstheme="minorHAnsi"/>
                <w:b w:val="0"/>
                <w:bCs/>
              </w:rPr>
              <w:t>T</w:t>
            </w:r>
          </w:p>
        </w:tc>
      </w:tr>
      <w:tr w:rsidR="00CA7115" w:rsidRPr="00A96D59" w14:paraId="1C9C2565" w14:textId="77777777" w:rsidTr="00325EF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42D91131" w14:textId="3FE8CE04" w:rsidR="00CA7115" w:rsidRPr="00A96D59" w:rsidRDefault="00CA7115" w:rsidP="00D57E12">
            <w:pPr>
              <w:pStyle w:val="Tabletextbold1"/>
              <w:spacing w:before="120" w:after="120"/>
              <w:rPr>
                <w:rFonts w:asciiTheme="minorHAnsi" w:hAnsiTheme="minorHAnsi" w:cstheme="minorHAnsi"/>
              </w:rPr>
            </w:pPr>
            <w:r w:rsidRPr="00A96D59">
              <w:rPr>
                <w:rFonts w:asciiTheme="minorHAnsi" w:hAnsiTheme="minorHAnsi" w:cstheme="minorHAnsi"/>
              </w:rPr>
              <w:t>Accredited from:</w:t>
            </w:r>
          </w:p>
        </w:tc>
        <w:tc>
          <w:tcPr>
            <w:tcW w:w="7110" w:type="dxa"/>
            <w:tcBorders>
              <w:top w:val="single" w:sz="4" w:space="0" w:color="auto"/>
              <w:left w:val="single" w:sz="4" w:space="0" w:color="auto"/>
              <w:bottom w:val="single" w:sz="4" w:space="0" w:color="auto"/>
              <w:right w:val="single" w:sz="4" w:space="0" w:color="auto"/>
            </w:tcBorders>
            <w:vAlign w:val="center"/>
            <w:hideMark/>
          </w:tcPr>
          <w:p w14:paraId="46288C53" w14:textId="1BB820E7" w:rsidR="00CA7115" w:rsidRPr="00A96D59" w:rsidRDefault="00CA7115" w:rsidP="00CA7115">
            <w:pPr>
              <w:pStyle w:val="TableText"/>
              <w:rPr>
                <w:rFonts w:asciiTheme="minorHAnsi" w:hAnsiTheme="minorHAnsi" w:cstheme="minorHAnsi"/>
                <w:sz w:val="22"/>
                <w:szCs w:val="22"/>
              </w:rPr>
            </w:pPr>
            <w:r w:rsidRPr="00A96D59">
              <w:rPr>
                <w:rFonts w:asciiTheme="minorHAnsi" w:hAnsiTheme="minorHAnsi" w:cstheme="minorHAnsi"/>
                <w:sz w:val="22"/>
                <w:szCs w:val="22"/>
              </w:rPr>
              <w:t>2014</w:t>
            </w:r>
          </w:p>
        </w:tc>
      </w:tr>
      <w:bookmarkEnd w:id="70"/>
      <w:bookmarkEnd w:id="71"/>
      <w:bookmarkEnd w:id="85"/>
      <w:bookmarkEnd w:id="114"/>
      <w:bookmarkEnd w:id="115"/>
      <w:tr w:rsidR="00997869" w:rsidRPr="00A96D59" w14:paraId="7CDDC487" w14:textId="77777777" w:rsidTr="00325EF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27C7901D" w14:textId="77777777" w:rsidR="00997869" w:rsidRPr="00A96D59" w:rsidRDefault="00997869" w:rsidP="00334001">
            <w:pPr>
              <w:pStyle w:val="Tabletextbold1"/>
              <w:spacing w:before="120" w:after="120"/>
              <w:rPr>
                <w:rFonts w:asciiTheme="minorHAnsi" w:hAnsiTheme="minorHAnsi" w:cstheme="minorHAnsi"/>
              </w:rPr>
            </w:pPr>
            <w:r w:rsidRPr="00A96D59">
              <w:rPr>
                <w:rFonts w:asciiTheme="minorHAnsi" w:hAnsiTheme="minorHAnsi" w:cstheme="minorHAnsi"/>
              </w:rPr>
              <w:t>Framework:</w:t>
            </w:r>
          </w:p>
        </w:tc>
        <w:tc>
          <w:tcPr>
            <w:tcW w:w="7110" w:type="dxa"/>
            <w:tcBorders>
              <w:top w:val="single" w:sz="4" w:space="0" w:color="auto"/>
              <w:left w:val="single" w:sz="4" w:space="0" w:color="auto"/>
              <w:bottom w:val="single" w:sz="4" w:space="0" w:color="auto"/>
              <w:right w:val="single" w:sz="4" w:space="0" w:color="auto"/>
            </w:tcBorders>
            <w:vAlign w:val="center"/>
            <w:hideMark/>
          </w:tcPr>
          <w:p w14:paraId="2DF075A3" w14:textId="77777777" w:rsidR="00997869" w:rsidRPr="00A96D59" w:rsidRDefault="00997869" w:rsidP="00334001">
            <w:pPr>
              <w:pStyle w:val="TableText"/>
              <w:rPr>
                <w:rFonts w:asciiTheme="minorHAnsi" w:hAnsiTheme="minorHAnsi" w:cstheme="minorHAnsi"/>
                <w:sz w:val="22"/>
                <w:szCs w:val="22"/>
              </w:rPr>
            </w:pPr>
            <w:r w:rsidRPr="00A96D59">
              <w:rPr>
                <w:rFonts w:asciiTheme="minorHAnsi" w:hAnsiTheme="minorHAnsi" w:cstheme="minorHAnsi"/>
                <w:sz w:val="22"/>
                <w:szCs w:val="22"/>
              </w:rPr>
              <w:t>English 2020</w:t>
            </w:r>
          </w:p>
        </w:tc>
      </w:tr>
    </w:tbl>
    <w:p w14:paraId="72D59A9E" w14:textId="77777777" w:rsidR="008C62CD" w:rsidRPr="00A96D59" w:rsidRDefault="008C62CD" w:rsidP="00D57E12">
      <w:pPr>
        <w:rPr>
          <w:rFonts w:asciiTheme="minorHAnsi" w:hAnsiTheme="minorHAnsi" w:cstheme="minorHAnsi"/>
        </w:rPr>
      </w:pPr>
    </w:p>
    <w:sectPr w:rsidR="008C62CD" w:rsidRPr="00A96D59" w:rsidSect="00A96D59">
      <w:headerReference w:type="even" r:id="rId85"/>
      <w:headerReference w:type="default" r:id="rId86"/>
      <w:footerReference w:type="default" r:id="rId87"/>
      <w:headerReference w:type="first" r:id="rId88"/>
      <w:pgSz w:w="11906" w:h="16838"/>
      <w:pgMar w:top="1440" w:right="1133" w:bottom="1440" w:left="1134" w:header="28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E2BD" w14:textId="77777777" w:rsidR="004B07D9" w:rsidRDefault="004B07D9" w:rsidP="007E6AC8">
      <w:r>
        <w:separator/>
      </w:r>
    </w:p>
  </w:endnote>
  <w:endnote w:type="continuationSeparator" w:id="0">
    <w:p w14:paraId="4D7215F2" w14:textId="77777777" w:rsidR="004B07D9" w:rsidRDefault="004B07D9"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235501"/>
      <w:docPartObj>
        <w:docPartGallery w:val="Page Numbers (Bottom of Page)"/>
        <w:docPartUnique/>
      </w:docPartObj>
    </w:sdtPr>
    <w:sdtEndPr>
      <w:rPr>
        <w:noProof/>
      </w:rPr>
    </w:sdtEndPr>
    <w:sdtContent>
      <w:p w14:paraId="121CE922" w14:textId="5E97F925" w:rsidR="004B07D9" w:rsidRPr="00A6125F" w:rsidRDefault="00A41793" w:rsidP="00A417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008931"/>
      <w:docPartObj>
        <w:docPartGallery w:val="Page Numbers (Bottom of Page)"/>
        <w:docPartUnique/>
      </w:docPartObj>
    </w:sdtPr>
    <w:sdtEndPr>
      <w:rPr>
        <w:noProof/>
      </w:rPr>
    </w:sdtEndPr>
    <w:sdtContent>
      <w:p w14:paraId="1DAC6478" w14:textId="77777777" w:rsidR="00A41793" w:rsidRPr="00A6125F" w:rsidRDefault="00A41793" w:rsidP="00A41793">
        <w:pPr>
          <w:pStyle w:val="Footer"/>
          <w:spacing w:befor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530472"/>
      <w:docPartObj>
        <w:docPartGallery w:val="Page Numbers (Bottom of Page)"/>
        <w:docPartUnique/>
      </w:docPartObj>
    </w:sdtPr>
    <w:sdtEndPr>
      <w:rPr>
        <w:sz w:val="20"/>
        <w:szCs w:val="20"/>
      </w:rPr>
    </w:sdtEndPr>
    <w:sdtContent>
      <w:p w14:paraId="675F8CE0" w14:textId="77777777" w:rsidR="004B07D9" w:rsidRPr="00020AFF" w:rsidRDefault="004B07D9" w:rsidP="00DB7D65">
        <w:pPr>
          <w:spacing w:before="0"/>
          <w:jc w:val="center"/>
          <w:rPr>
            <w:sz w:val="20"/>
            <w:szCs w:val="20"/>
          </w:rPr>
        </w:pPr>
        <w:r w:rsidRPr="00020AFF">
          <w:rPr>
            <w:sz w:val="20"/>
            <w:szCs w:val="20"/>
          </w:rPr>
          <w:fldChar w:fldCharType="begin"/>
        </w:r>
        <w:r w:rsidRPr="00020AFF">
          <w:rPr>
            <w:sz w:val="20"/>
            <w:szCs w:val="20"/>
          </w:rPr>
          <w:instrText xml:space="preserve"> PAGE   \* MERGEFORMAT </w:instrText>
        </w:r>
        <w:r w:rsidRPr="00020AFF">
          <w:rPr>
            <w:sz w:val="20"/>
            <w:szCs w:val="20"/>
          </w:rPr>
          <w:fldChar w:fldCharType="separate"/>
        </w:r>
        <w:r w:rsidRPr="00020AFF">
          <w:rPr>
            <w:noProof/>
            <w:sz w:val="20"/>
            <w:szCs w:val="20"/>
          </w:rPr>
          <w:t>38</w:t>
        </w:r>
        <w:r w:rsidRPr="00020AFF">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134038"/>
      <w:docPartObj>
        <w:docPartGallery w:val="Page Numbers (Bottom of Page)"/>
        <w:docPartUnique/>
      </w:docPartObj>
    </w:sdtPr>
    <w:sdtEndPr>
      <w:rPr>
        <w:noProof/>
      </w:rPr>
    </w:sdtEndPr>
    <w:sdtContent>
      <w:p w14:paraId="15D61065" w14:textId="77777777" w:rsidR="004B07D9" w:rsidRDefault="004B0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1A3D" w14:textId="77777777" w:rsidR="004B07D9" w:rsidRDefault="004B07D9" w:rsidP="007E6AC8">
      <w:r>
        <w:separator/>
      </w:r>
    </w:p>
  </w:footnote>
  <w:footnote w:type="continuationSeparator" w:id="0">
    <w:p w14:paraId="5C7648B6" w14:textId="77777777" w:rsidR="004B07D9" w:rsidRDefault="004B07D9"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A2EA" w14:textId="77777777" w:rsidR="004B07D9" w:rsidRDefault="004B07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23C3" w14:textId="77777777" w:rsidR="00CA7115" w:rsidRDefault="00CA7115" w:rsidP="003C5A4B">
    <w:pPr>
      <w:pStyle w:val="Header"/>
      <w:spacing w:before="0"/>
    </w:pPr>
    <w:r>
      <w:t>ACT BSSS English Course 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5B1" w14:textId="77777777" w:rsidR="004B07D9" w:rsidRDefault="004B07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D4B6" w14:textId="77777777" w:rsidR="004B07D9" w:rsidRDefault="004B07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0209" w14:textId="77777777" w:rsidR="00CA7115" w:rsidRDefault="00CA7115" w:rsidP="00DB7D65">
    <w:pPr>
      <w:pStyle w:val="Header"/>
      <w:spacing w:before="0"/>
    </w:pPr>
    <w:r>
      <w:t>ACT BSSS English Course 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DEE8" w14:textId="77777777" w:rsidR="004B07D9" w:rsidRDefault="004B07D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555A" w14:textId="77777777" w:rsidR="004B07D9" w:rsidRDefault="004B07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05B4" w14:textId="6A30919A" w:rsidR="004B07D9" w:rsidRDefault="004B07D9" w:rsidP="00396EA0">
    <w:pPr>
      <w:pStyle w:val="Header"/>
    </w:pPr>
    <w:r>
      <w:t xml:space="preserve">ACT BSSS English T </w:t>
    </w:r>
    <w:r w:rsidR="00CA7115">
      <w:t>Course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C62C" w14:textId="77777777" w:rsidR="004B07D9" w:rsidRDefault="004B0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D8C3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CE63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B058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FCE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0821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9AAC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1A44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DA3F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11EE1ACA"/>
    <w:lvl w:ilvl="0">
      <w:start w:val="1"/>
      <w:numFmt w:val="bullet"/>
      <w:pStyle w:val="ListBulletintable"/>
      <w:lvlText w:val=""/>
      <w:lvlJc w:val="left"/>
      <w:pPr>
        <w:tabs>
          <w:tab w:val="num" w:pos="360"/>
        </w:tabs>
        <w:ind w:left="360" w:hanging="360"/>
      </w:pPr>
      <w:rPr>
        <w:rFonts w:ascii="Symbol" w:hAnsi="Symbol" w:hint="default"/>
      </w:rPr>
    </w:lvl>
  </w:abstractNum>
  <w:abstractNum w:abstractNumId="9"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8C186D"/>
    <w:multiLevelType w:val="multilevel"/>
    <w:tmpl w:val="9602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F36BA0"/>
    <w:multiLevelType w:val="multilevel"/>
    <w:tmpl w:val="3FB8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DB4339"/>
    <w:multiLevelType w:val="multilevel"/>
    <w:tmpl w:val="4F8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7A47B7"/>
    <w:multiLevelType w:val="multilevel"/>
    <w:tmpl w:val="FDA8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64F18"/>
    <w:multiLevelType w:val="hybridMultilevel"/>
    <w:tmpl w:val="ED52EE4E"/>
    <w:lvl w:ilvl="0" w:tplc="9D3CAFC6">
      <w:start w:val="1"/>
      <w:numFmt w:val="bullet"/>
      <w:pStyle w:val="ListBullets"/>
      <w:lvlText w:val=""/>
      <w:lvlJc w:val="left"/>
      <w:pPr>
        <w:ind w:left="6031" w:hanging="360"/>
      </w:pPr>
      <w:rPr>
        <w:rFonts w:ascii="Symbol" w:eastAsia="Times New Roman" w:hAnsi="Symbol" w:cs="Times New Roman" w:hint="default"/>
        <w:sz w:val="22"/>
        <w:szCs w:val="22"/>
      </w:rPr>
    </w:lvl>
    <w:lvl w:ilvl="1" w:tplc="DDE0812E" w:tentative="1">
      <w:start w:val="1"/>
      <w:numFmt w:val="bullet"/>
      <w:lvlText w:val="o"/>
      <w:lvlJc w:val="left"/>
      <w:pPr>
        <w:ind w:left="1440" w:hanging="360"/>
      </w:pPr>
      <w:rPr>
        <w:rFonts w:ascii="Courier New" w:hAnsi="Courier New" w:cs="Courier New" w:hint="default"/>
      </w:rPr>
    </w:lvl>
    <w:lvl w:ilvl="2" w:tplc="4BD8FB06" w:tentative="1">
      <w:start w:val="1"/>
      <w:numFmt w:val="bullet"/>
      <w:lvlText w:val=""/>
      <w:lvlJc w:val="left"/>
      <w:pPr>
        <w:ind w:left="2160" w:hanging="360"/>
      </w:pPr>
      <w:rPr>
        <w:rFonts w:ascii="Wingdings" w:hAnsi="Wingdings" w:hint="default"/>
      </w:rPr>
    </w:lvl>
    <w:lvl w:ilvl="3" w:tplc="B8308D24" w:tentative="1">
      <w:start w:val="1"/>
      <w:numFmt w:val="bullet"/>
      <w:lvlText w:val=""/>
      <w:lvlJc w:val="left"/>
      <w:pPr>
        <w:ind w:left="2880" w:hanging="360"/>
      </w:pPr>
      <w:rPr>
        <w:rFonts w:ascii="Symbol" w:hAnsi="Symbol" w:hint="default"/>
      </w:rPr>
    </w:lvl>
    <w:lvl w:ilvl="4" w:tplc="0D2828AC" w:tentative="1">
      <w:start w:val="1"/>
      <w:numFmt w:val="bullet"/>
      <w:lvlText w:val="o"/>
      <w:lvlJc w:val="left"/>
      <w:pPr>
        <w:ind w:left="3600" w:hanging="360"/>
      </w:pPr>
      <w:rPr>
        <w:rFonts w:ascii="Courier New" w:hAnsi="Courier New" w:cs="Courier New" w:hint="default"/>
      </w:rPr>
    </w:lvl>
    <w:lvl w:ilvl="5" w:tplc="CF72D188" w:tentative="1">
      <w:start w:val="1"/>
      <w:numFmt w:val="bullet"/>
      <w:lvlText w:val=""/>
      <w:lvlJc w:val="left"/>
      <w:pPr>
        <w:ind w:left="4320" w:hanging="360"/>
      </w:pPr>
      <w:rPr>
        <w:rFonts w:ascii="Wingdings" w:hAnsi="Wingdings" w:hint="default"/>
      </w:rPr>
    </w:lvl>
    <w:lvl w:ilvl="6" w:tplc="EE9EAA04" w:tentative="1">
      <w:start w:val="1"/>
      <w:numFmt w:val="bullet"/>
      <w:lvlText w:val=""/>
      <w:lvlJc w:val="left"/>
      <w:pPr>
        <w:ind w:left="5040" w:hanging="360"/>
      </w:pPr>
      <w:rPr>
        <w:rFonts w:ascii="Symbol" w:hAnsi="Symbol" w:hint="default"/>
      </w:rPr>
    </w:lvl>
    <w:lvl w:ilvl="7" w:tplc="EE3C16E0" w:tentative="1">
      <w:start w:val="1"/>
      <w:numFmt w:val="bullet"/>
      <w:lvlText w:val="o"/>
      <w:lvlJc w:val="left"/>
      <w:pPr>
        <w:ind w:left="5760" w:hanging="360"/>
      </w:pPr>
      <w:rPr>
        <w:rFonts w:ascii="Courier New" w:hAnsi="Courier New" w:cs="Courier New" w:hint="default"/>
      </w:rPr>
    </w:lvl>
    <w:lvl w:ilvl="8" w:tplc="D332CFF4" w:tentative="1">
      <w:start w:val="1"/>
      <w:numFmt w:val="bullet"/>
      <w:lvlText w:val=""/>
      <w:lvlJc w:val="left"/>
      <w:pPr>
        <w:ind w:left="6480" w:hanging="360"/>
      </w:pPr>
      <w:rPr>
        <w:rFonts w:ascii="Wingdings" w:hAnsi="Wingdings" w:hint="default"/>
      </w:rPr>
    </w:lvl>
  </w:abstractNum>
  <w:abstractNum w:abstractNumId="15" w15:restartNumberingAfterBreak="0">
    <w:nsid w:val="090E082F"/>
    <w:multiLevelType w:val="hybridMultilevel"/>
    <w:tmpl w:val="61628390"/>
    <w:lvl w:ilvl="0" w:tplc="04090001">
      <w:start w:val="1"/>
      <w:numFmt w:val="bullet"/>
      <w:pStyle w:val="Listbullettable"/>
      <w:lvlText w:val=""/>
      <w:lvlJc w:val="left"/>
      <w:pPr>
        <w:tabs>
          <w:tab w:val="num" w:pos="360"/>
        </w:tabs>
        <w:ind w:left="284" w:hanging="284"/>
      </w:pPr>
      <w:rPr>
        <w:rFonts w:ascii="Symbol" w:hAnsi="Symbol" w:hint="default"/>
        <w:sz w:val="18"/>
      </w:rPr>
    </w:lvl>
    <w:lvl w:ilvl="1" w:tplc="A7D0506A">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476BFC"/>
    <w:multiLevelType w:val="multilevel"/>
    <w:tmpl w:val="CBD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04DD3"/>
    <w:multiLevelType w:val="multilevel"/>
    <w:tmpl w:val="C71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B90D69"/>
    <w:multiLevelType w:val="multilevel"/>
    <w:tmpl w:val="658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C53357"/>
    <w:multiLevelType w:val="multilevel"/>
    <w:tmpl w:val="B238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CC7505"/>
    <w:multiLevelType w:val="multilevel"/>
    <w:tmpl w:val="2B2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44E17"/>
    <w:multiLevelType w:val="multilevel"/>
    <w:tmpl w:val="141C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745C5"/>
    <w:multiLevelType w:val="multilevel"/>
    <w:tmpl w:val="989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61CDB"/>
    <w:multiLevelType w:val="multilevel"/>
    <w:tmpl w:val="64F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0D23C6"/>
    <w:multiLevelType w:val="multilevel"/>
    <w:tmpl w:val="3FCE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309B1"/>
    <w:multiLevelType w:val="hybridMultilevel"/>
    <w:tmpl w:val="1D12A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3D4FFC"/>
    <w:multiLevelType w:val="multilevel"/>
    <w:tmpl w:val="9E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11492"/>
    <w:multiLevelType w:val="hybridMultilevel"/>
    <w:tmpl w:val="BA82A252"/>
    <w:lvl w:ilvl="0" w:tplc="14C091E4">
      <w:start w:val="1"/>
      <w:numFmt w:val="bullet"/>
      <w:lvlText w:val=""/>
      <w:lvlJc w:val="left"/>
      <w:pPr>
        <w:ind w:left="833" w:hanging="360"/>
      </w:pPr>
      <w:rPr>
        <w:rFonts w:ascii="Symbol" w:hAnsi="Symbol" w:cs="Times New Roman" w:hint="default"/>
        <w:b w:val="0"/>
        <w:i w:val="0"/>
        <w:sz w:val="22"/>
        <w:szCs w:val="16"/>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8" w15:restartNumberingAfterBreak="0">
    <w:nsid w:val="505C1FE3"/>
    <w:multiLevelType w:val="multilevel"/>
    <w:tmpl w:val="2202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34407"/>
    <w:multiLevelType w:val="multilevel"/>
    <w:tmpl w:val="0416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F0E76"/>
    <w:multiLevelType w:val="multilevel"/>
    <w:tmpl w:val="03E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21075"/>
    <w:multiLevelType w:val="hybridMultilevel"/>
    <w:tmpl w:val="12DCC1D8"/>
    <w:lvl w:ilvl="0" w:tplc="5920A836">
      <w:start w:val="1"/>
      <w:numFmt w:val="bullet"/>
      <w:pStyle w:val="StyleListBulletGradedescriptors8pt"/>
      <w:lvlText w:val=""/>
      <w:lvlJc w:val="left"/>
      <w:pPr>
        <w:ind w:left="3195" w:hanging="360"/>
      </w:pPr>
      <w:rPr>
        <w:rFonts w:ascii="Symbol" w:hAnsi="Symbol" w:hint="default"/>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2" w15:restartNumberingAfterBreak="0">
    <w:nsid w:val="5A471E05"/>
    <w:multiLevelType w:val="multilevel"/>
    <w:tmpl w:val="DC9A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267D0"/>
    <w:multiLevelType w:val="multilevel"/>
    <w:tmpl w:val="AF5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C1B1E"/>
    <w:multiLevelType w:val="multilevel"/>
    <w:tmpl w:val="0F6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E0FA2"/>
    <w:multiLevelType w:val="multilevel"/>
    <w:tmpl w:val="CA06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04B95"/>
    <w:multiLevelType w:val="hybridMultilevel"/>
    <w:tmpl w:val="F48885A8"/>
    <w:lvl w:ilvl="0" w:tplc="BE16C5C6">
      <w:start w:val="1"/>
      <w:numFmt w:val="bullet"/>
      <w:pStyle w:val="GradeDescriptorListBullets"/>
      <w:lvlText w:val=""/>
      <w:lvlJc w:val="left"/>
      <w:pPr>
        <w:ind w:left="417" w:hanging="360"/>
      </w:pPr>
      <w:rPr>
        <w:rFonts w:ascii="Symbol" w:hAnsi="Symbol" w:hint="default"/>
        <w:sz w:val="20"/>
        <w:szCs w:val="16"/>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37" w15:restartNumberingAfterBreak="0">
    <w:nsid w:val="6C0D7622"/>
    <w:multiLevelType w:val="multilevel"/>
    <w:tmpl w:val="AF5C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26C05"/>
    <w:multiLevelType w:val="multilevel"/>
    <w:tmpl w:val="A1D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E55B4"/>
    <w:multiLevelType w:val="hybridMultilevel"/>
    <w:tmpl w:val="35AC5D7A"/>
    <w:lvl w:ilvl="0" w:tplc="EECA54D8">
      <w:start w:val="1"/>
      <w:numFmt w:val="bullet"/>
      <w:pStyle w:val="ListBullet"/>
      <w:lvlText w:val=""/>
      <w:lvlJc w:val="left"/>
      <w:pPr>
        <w:ind w:left="643" w:hanging="360"/>
      </w:pPr>
      <w:rPr>
        <w:rFonts w:ascii="Symbol" w:hAnsi="Symbol" w:hint="default"/>
      </w:rPr>
    </w:lvl>
    <w:lvl w:ilvl="1" w:tplc="54A0E850" w:tentative="1">
      <w:start w:val="1"/>
      <w:numFmt w:val="bullet"/>
      <w:lvlText w:val="o"/>
      <w:lvlJc w:val="left"/>
      <w:pPr>
        <w:ind w:left="1440" w:hanging="360"/>
      </w:pPr>
      <w:rPr>
        <w:rFonts w:ascii="Courier New" w:hAnsi="Courier New" w:cs="Courier New" w:hint="default"/>
      </w:rPr>
    </w:lvl>
    <w:lvl w:ilvl="2" w:tplc="D8607EB2" w:tentative="1">
      <w:start w:val="1"/>
      <w:numFmt w:val="bullet"/>
      <w:lvlText w:val=""/>
      <w:lvlJc w:val="left"/>
      <w:pPr>
        <w:ind w:left="2160" w:hanging="360"/>
      </w:pPr>
      <w:rPr>
        <w:rFonts w:ascii="Wingdings" w:hAnsi="Wingdings" w:hint="default"/>
      </w:rPr>
    </w:lvl>
    <w:lvl w:ilvl="3" w:tplc="D28E3E32" w:tentative="1">
      <w:start w:val="1"/>
      <w:numFmt w:val="bullet"/>
      <w:lvlText w:val=""/>
      <w:lvlJc w:val="left"/>
      <w:pPr>
        <w:ind w:left="2880" w:hanging="360"/>
      </w:pPr>
      <w:rPr>
        <w:rFonts w:ascii="Symbol" w:hAnsi="Symbol" w:hint="default"/>
      </w:rPr>
    </w:lvl>
    <w:lvl w:ilvl="4" w:tplc="7B504DB0" w:tentative="1">
      <w:start w:val="1"/>
      <w:numFmt w:val="bullet"/>
      <w:lvlText w:val="o"/>
      <w:lvlJc w:val="left"/>
      <w:pPr>
        <w:ind w:left="3600" w:hanging="360"/>
      </w:pPr>
      <w:rPr>
        <w:rFonts w:ascii="Courier New" w:hAnsi="Courier New" w:cs="Courier New" w:hint="default"/>
      </w:rPr>
    </w:lvl>
    <w:lvl w:ilvl="5" w:tplc="B9C435F2" w:tentative="1">
      <w:start w:val="1"/>
      <w:numFmt w:val="bullet"/>
      <w:lvlText w:val=""/>
      <w:lvlJc w:val="left"/>
      <w:pPr>
        <w:ind w:left="4320" w:hanging="360"/>
      </w:pPr>
      <w:rPr>
        <w:rFonts w:ascii="Wingdings" w:hAnsi="Wingdings" w:hint="default"/>
      </w:rPr>
    </w:lvl>
    <w:lvl w:ilvl="6" w:tplc="DF4C08BE" w:tentative="1">
      <w:start w:val="1"/>
      <w:numFmt w:val="bullet"/>
      <w:lvlText w:val=""/>
      <w:lvlJc w:val="left"/>
      <w:pPr>
        <w:ind w:left="5040" w:hanging="360"/>
      </w:pPr>
      <w:rPr>
        <w:rFonts w:ascii="Symbol" w:hAnsi="Symbol" w:hint="default"/>
      </w:rPr>
    </w:lvl>
    <w:lvl w:ilvl="7" w:tplc="A36C07A0" w:tentative="1">
      <w:start w:val="1"/>
      <w:numFmt w:val="bullet"/>
      <w:lvlText w:val="o"/>
      <w:lvlJc w:val="left"/>
      <w:pPr>
        <w:ind w:left="5760" w:hanging="360"/>
      </w:pPr>
      <w:rPr>
        <w:rFonts w:ascii="Courier New" w:hAnsi="Courier New" w:cs="Courier New" w:hint="default"/>
      </w:rPr>
    </w:lvl>
    <w:lvl w:ilvl="8" w:tplc="E04091F2" w:tentative="1">
      <w:start w:val="1"/>
      <w:numFmt w:val="bullet"/>
      <w:lvlText w:val=""/>
      <w:lvlJc w:val="left"/>
      <w:pPr>
        <w:ind w:left="6480" w:hanging="360"/>
      </w:pPr>
      <w:rPr>
        <w:rFonts w:ascii="Wingdings" w:hAnsi="Wingdings" w:hint="default"/>
      </w:rPr>
    </w:lvl>
  </w:abstractNum>
  <w:abstractNum w:abstractNumId="40" w15:restartNumberingAfterBreak="0">
    <w:nsid w:val="792D7FFD"/>
    <w:multiLevelType w:val="multilevel"/>
    <w:tmpl w:val="D2B0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73564"/>
    <w:multiLevelType w:val="multilevel"/>
    <w:tmpl w:val="F2A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3C4ACD"/>
    <w:multiLevelType w:val="multilevel"/>
    <w:tmpl w:val="DB3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55D95"/>
    <w:multiLevelType w:val="multilevel"/>
    <w:tmpl w:val="DC52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589110">
    <w:abstractNumId w:val="8"/>
  </w:num>
  <w:num w:numId="2" w16cid:durableId="102187114">
    <w:abstractNumId w:val="14"/>
  </w:num>
  <w:num w:numId="3" w16cid:durableId="1625651951">
    <w:abstractNumId w:val="39"/>
  </w:num>
  <w:num w:numId="4" w16cid:durableId="1436900405">
    <w:abstractNumId w:val="23"/>
  </w:num>
  <w:num w:numId="5" w16cid:durableId="859124604">
    <w:abstractNumId w:val="24"/>
  </w:num>
  <w:num w:numId="6" w16cid:durableId="1057511104">
    <w:abstractNumId w:val="11"/>
  </w:num>
  <w:num w:numId="7" w16cid:durableId="830876924">
    <w:abstractNumId w:val="21"/>
  </w:num>
  <w:num w:numId="8" w16cid:durableId="2004158097">
    <w:abstractNumId w:val="34"/>
  </w:num>
  <w:num w:numId="9" w16cid:durableId="1401290923">
    <w:abstractNumId w:val="42"/>
  </w:num>
  <w:num w:numId="10" w16cid:durableId="1744060047">
    <w:abstractNumId w:val="20"/>
  </w:num>
  <w:num w:numId="11" w16cid:durableId="1156140955">
    <w:abstractNumId w:val="41"/>
  </w:num>
  <w:num w:numId="12" w16cid:durableId="1559585681">
    <w:abstractNumId w:val="35"/>
  </w:num>
  <w:num w:numId="13" w16cid:durableId="851189736">
    <w:abstractNumId w:val="28"/>
  </w:num>
  <w:num w:numId="14" w16cid:durableId="1567567895">
    <w:abstractNumId w:val="18"/>
  </w:num>
  <w:num w:numId="15" w16cid:durableId="1896696764">
    <w:abstractNumId w:val="29"/>
  </w:num>
  <w:num w:numId="16" w16cid:durableId="608393907">
    <w:abstractNumId w:val="26"/>
  </w:num>
  <w:num w:numId="17" w16cid:durableId="422264001">
    <w:abstractNumId w:val="30"/>
  </w:num>
  <w:num w:numId="18" w16cid:durableId="576210100">
    <w:abstractNumId w:val="32"/>
  </w:num>
  <w:num w:numId="19" w16cid:durableId="1024945934">
    <w:abstractNumId w:val="22"/>
  </w:num>
  <w:num w:numId="20" w16cid:durableId="1359232863">
    <w:abstractNumId w:val="13"/>
  </w:num>
  <w:num w:numId="21" w16cid:durableId="691615458">
    <w:abstractNumId w:val="33"/>
  </w:num>
  <w:num w:numId="22" w16cid:durableId="763260869">
    <w:abstractNumId w:val="16"/>
  </w:num>
  <w:num w:numId="23" w16cid:durableId="559244494">
    <w:abstractNumId w:val="17"/>
  </w:num>
  <w:num w:numId="24" w16cid:durableId="324364642">
    <w:abstractNumId w:val="15"/>
  </w:num>
  <w:num w:numId="25" w16cid:durableId="478881160">
    <w:abstractNumId w:val="40"/>
  </w:num>
  <w:num w:numId="26" w16cid:durableId="391125131">
    <w:abstractNumId w:val="43"/>
  </w:num>
  <w:num w:numId="27" w16cid:durableId="712731488">
    <w:abstractNumId w:val="10"/>
  </w:num>
  <w:num w:numId="28" w16cid:durableId="1204290666">
    <w:abstractNumId w:val="38"/>
  </w:num>
  <w:num w:numId="29" w16cid:durableId="2127917904">
    <w:abstractNumId w:val="37"/>
  </w:num>
  <w:num w:numId="30" w16cid:durableId="702244219">
    <w:abstractNumId w:val="19"/>
  </w:num>
  <w:num w:numId="31" w16cid:durableId="951396026">
    <w:abstractNumId w:val="12"/>
  </w:num>
  <w:num w:numId="32" w16cid:durableId="1562982449">
    <w:abstractNumId w:val="7"/>
  </w:num>
  <w:num w:numId="33" w16cid:durableId="744687604">
    <w:abstractNumId w:val="9"/>
  </w:num>
  <w:num w:numId="34" w16cid:durableId="297805989">
    <w:abstractNumId w:val="36"/>
  </w:num>
  <w:num w:numId="35" w16cid:durableId="1308432224">
    <w:abstractNumId w:val="25"/>
  </w:num>
  <w:num w:numId="36" w16cid:durableId="14163605">
    <w:abstractNumId w:val="27"/>
  </w:num>
  <w:num w:numId="37" w16cid:durableId="1862817130">
    <w:abstractNumId w:val="6"/>
  </w:num>
  <w:num w:numId="38" w16cid:durableId="1593931759">
    <w:abstractNumId w:val="5"/>
  </w:num>
  <w:num w:numId="39" w16cid:durableId="255095761">
    <w:abstractNumId w:val="4"/>
  </w:num>
  <w:num w:numId="40" w16cid:durableId="1454057853">
    <w:abstractNumId w:val="3"/>
  </w:num>
  <w:num w:numId="41" w16cid:durableId="1364793952">
    <w:abstractNumId w:val="2"/>
  </w:num>
  <w:num w:numId="42" w16cid:durableId="1212617404">
    <w:abstractNumId w:val="1"/>
  </w:num>
  <w:num w:numId="43" w16cid:durableId="418215603">
    <w:abstractNumId w:val="0"/>
  </w:num>
  <w:num w:numId="44" w16cid:durableId="1893736471">
    <w:abstractNumId w:val="31"/>
  </w:num>
  <w:num w:numId="45" w16cid:durableId="1980302486">
    <w:abstractNumId w:val="14"/>
    <w:lvlOverride w:ilvl="0"/>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0D05"/>
    <w:rsid w:val="0000122D"/>
    <w:rsid w:val="000021A7"/>
    <w:rsid w:val="0000276B"/>
    <w:rsid w:val="00002A95"/>
    <w:rsid w:val="000030C6"/>
    <w:rsid w:val="000032FA"/>
    <w:rsid w:val="00003490"/>
    <w:rsid w:val="00003FBF"/>
    <w:rsid w:val="00004987"/>
    <w:rsid w:val="00004D6C"/>
    <w:rsid w:val="0000697F"/>
    <w:rsid w:val="00006ACD"/>
    <w:rsid w:val="00006C72"/>
    <w:rsid w:val="00007141"/>
    <w:rsid w:val="0000757D"/>
    <w:rsid w:val="0001044C"/>
    <w:rsid w:val="00010C8C"/>
    <w:rsid w:val="000113F3"/>
    <w:rsid w:val="0001189F"/>
    <w:rsid w:val="00012312"/>
    <w:rsid w:val="000129BF"/>
    <w:rsid w:val="00013150"/>
    <w:rsid w:val="00013174"/>
    <w:rsid w:val="00013444"/>
    <w:rsid w:val="000144F3"/>
    <w:rsid w:val="000146CC"/>
    <w:rsid w:val="00014866"/>
    <w:rsid w:val="00015B3F"/>
    <w:rsid w:val="0001661D"/>
    <w:rsid w:val="000178C9"/>
    <w:rsid w:val="00020AFF"/>
    <w:rsid w:val="000228B7"/>
    <w:rsid w:val="0002357C"/>
    <w:rsid w:val="00024BBF"/>
    <w:rsid w:val="00025FAB"/>
    <w:rsid w:val="00025FCD"/>
    <w:rsid w:val="00026142"/>
    <w:rsid w:val="00027498"/>
    <w:rsid w:val="00027B58"/>
    <w:rsid w:val="00027EAF"/>
    <w:rsid w:val="0003036A"/>
    <w:rsid w:val="00030E80"/>
    <w:rsid w:val="000318A6"/>
    <w:rsid w:val="00031A2D"/>
    <w:rsid w:val="00031D19"/>
    <w:rsid w:val="00031E21"/>
    <w:rsid w:val="0003280D"/>
    <w:rsid w:val="00033897"/>
    <w:rsid w:val="00033E8C"/>
    <w:rsid w:val="00034668"/>
    <w:rsid w:val="000348FF"/>
    <w:rsid w:val="00036D79"/>
    <w:rsid w:val="000374B9"/>
    <w:rsid w:val="00037879"/>
    <w:rsid w:val="00037B40"/>
    <w:rsid w:val="00040A00"/>
    <w:rsid w:val="00041F3B"/>
    <w:rsid w:val="0004213B"/>
    <w:rsid w:val="000426CC"/>
    <w:rsid w:val="000445E4"/>
    <w:rsid w:val="00044609"/>
    <w:rsid w:val="00044BDC"/>
    <w:rsid w:val="00044CFD"/>
    <w:rsid w:val="00044D19"/>
    <w:rsid w:val="00046114"/>
    <w:rsid w:val="0005359C"/>
    <w:rsid w:val="00053960"/>
    <w:rsid w:val="00053981"/>
    <w:rsid w:val="00054237"/>
    <w:rsid w:val="0005424C"/>
    <w:rsid w:val="00054BC7"/>
    <w:rsid w:val="00054DD5"/>
    <w:rsid w:val="0005512F"/>
    <w:rsid w:val="0005565C"/>
    <w:rsid w:val="00056267"/>
    <w:rsid w:val="00056D46"/>
    <w:rsid w:val="00056E0C"/>
    <w:rsid w:val="00060102"/>
    <w:rsid w:val="000602A0"/>
    <w:rsid w:val="000608BC"/>
    <w:rsid w:val="00062013"/>
    <w:rsid w:val="000623A0"/>
    <w:rsid w:val="000631AE"/>
    <w:rsid w:val="00064112"/>
    <w:rsid w:val="00066D8D"/>
    <w:rsid w:val="0006736D"/>
    <w:rsid w:val="00067AE7"/>
    <w:rsid w:val="0007008E"/>
    <w:rsid w:val="00070871"/>
    <w:rsid w:val="000720DB"/>
    <w:rsid w:val="000726B5"/>
    <w:rsid w:val="00073BAA"/>
    <w:rsid w:val="00074237"/>
    <w:rsid w:val="00074690"/>
    <w:rsid w:val="0007483C"/>
    <w:rsid w:val="00074D5D"/>
    <w:rsid w:val="00075200"/>
    <w:rsid w:val="00075C47"/>
    <w:rsid w:val="000773F1"/>
    <w:rsid w:val="00080C35"/>
    <w:rsid w:val="00080DC9"/>
    <w:rsid w:val="00081DF1"/>
    <w:rsid w:val="0008420C"/>
    <w:rsid w:val="00085250"/>
    <w:rsid w:val="0008537F"/>
    <w:rsid w:val="00085766"/>
    <w:rsid w:val="00086830"/>
    <w:rsid w:val="00087020"/>
    <w:rsid w:val="00087561"/>
    <w:rsid w:val="00090332"/>
    <w:rsid w:val="00090C9A"/>
    <w:rsid w:val="000935F9"/>
    <w:rsid w:val="00093F17"/>
    <w:rsid w:val="0009432D"/>
    <w:rsid w:val="00095B07"/>
    <w:rsid w:val="00096E24"/>
    <w:rsid w:val="000A07AC"/>
    <w:rsid w:val="000A0F16"/>
    <w:rsid w:val="000A0F21"/>
    <w:rsid w:val="000A196F"/>
    <w:rsid w:val="000A20D5"/>
    <w:rsid w:val="000A4233"/>
    <w:rsid w:val="000A4C6D"/>
    <w:rsid w:val="000A5327"/>
    <w:rsid w:val="000A54AE"/>
    <w:rsid w:val="000A669E"/>
    <w:rsid w:val="000A76D0"/>
    <w:rsid w:val="000A7DEB"/>
    <w:rsid w:val="000B099D"/>
    <w:rsid w:val="000B1EF2"/>
    <w:rsid w:val="000B30AE"/>
    <w:rsid w:val="000B3A34"/>
    <w:rsid w:val="000B3B47"/>
    <w:rsid w:val="000B3CD8"/>
    <w:rsid w:val="000B3F4C"/>
    <w:rsid w:val="000B5000"/>
    <w:rsid w:val="000B528F"/>
    <w:rsid w:val="000B5AE2"/>
    <w:rsid w:val="000B6906"/>
    <w:rsid w:val="000B6D20"/>
    <w:rsid w:val="000B7885"/>
    <w:rsid w:val="000C1BAC"/>
    <w:rsid w:val="000C27AE"/>
    <w:rsid w:val="000C2A7E"/>
    <w:rsid w:val="000C2E27"/>
    <w:rsid w:val="000C3231"/>
    <w:rsid w:val="000C3611"/>
    <w:rsid w:val="000C54FB"/>
    <w:rsid w:val="000C5B1D"/>
    <w:rsid w:val="000C5F15"/>
    <w:rsid w:val="000C5FEA"/>
    <w:rsid w:val="000C6417"/>
    <w:rsid w:val="000C6924"/>
    <w:rsid w:val="000C6D86"/>
    <w:rsid w:val="000C6E96"/>
    <w:rsid w:val="000D0538"/>
    <w:rsid w:val="000D0C0C"/>
    <w:rsid w:val="000D12FB"/>
    <w:rsid w:val="000D1D60"/>
    <w:rsid w:val="000D1E20"/>
    <w:rsid w:val="000D311E"/>
    <w:rsid w:val="000D3931"/>
    <w:rsid w:val="000D3DD2"/>
    <w:rsid w:val="000D42FC"/>
    <w:rsid w:val="000D43D4"/>
    <w:rsid w:val="000D472C"/>
    <w:rsid w:val="000D5173"/>
    <w:rsid w:val="000D5342"/>
    <w:rsid w:val="000D5B36"/>
    <w:rsid w:val="000D710C"/>
    <w:rsid w:val="000E0511"/>
    <w:rsid w:val="000E0B9F"/>
    <w:rsid w:val="000E22C3"/>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7AE"/>
    <w:rsid w:val="0010684D"/>
    <w:rsid w:val="001068EA"/>
    <w:rsid w:val="00106D02"/>
    <w:rsid w:val="001109A6"/>
    <w:rsid w:val="001117F0"/>
    <w:rsid w:val="00111897"/>
    <w:rsid w:val="001118CA"/>
    <w:rsid w:val="00113150"/>
    <w:rsid w:val="001135E1"/>
    <w:rsid w:val="0011371A"/>
    <w:rsid w:val="00113EF5"/>
    <w:rsid w:val="001145E5"/>
    <w:rsid w:val="00114703"/>
    <w:rsid w:val="001157E7"/>
    <w:rsid w:val="0011587B"/>
    <w:rsid w:val="00115A2D"/>
    <w:rsid w:val="00116920"/>
    <w:rsid w:val="00116B17"/>
    <w:rsid w:val="001170B4"/>
    <w:rsid w:val="00120103"/>
    <w:rsid w:val="00120198"/>
    <w:rsid w:val="00120C65"/>
    <w:rsid w:val="00120CDB"/>
    <w:rsid w:val="001210C6"/>
    <w:rsid w:val="00121389"/>
    <w:rsid w:val="001213A4"/>
    <w:rsid w:val="001228C7"/>
    <w:rsid w:val="00122D9A"/>
    <w:rsid w:val="0012350A"/>
    <w:rsid w:val="00123728"/>
    <w:rsid w:val="0012374D"/>
    <w:rsid w:val="00124F1A"/>
    <w:rsid w:val="001251BC"/>
    <w:rsid w:val="001257C9"/>
    <w:rsid w:val="001257D1"/>
    <w:rsid w:val="00125CC9"/>
    <w:rsid w:val="00125D65"/>
    <w:rsid w:val="001268D2"/>
    <w:rsid w:val="001269C0"/>
    <w:rsid w:val="00127477"/>
    <w:rsid w:val="00130DB1"/>
    <w:rsid w:val="00130E53"/>
    <w:rsid w:val="001311CF"/>
    <w:rsid w:val="00131C04"/>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C35"/>
    <w:rsid w:val="00142D21"/>
    <w:rsid w:val="00142D43"/>
    <w:rsid w:val="001449D0"/>
    <w:rsid w:val="00146025"/>
    <w:rsid w:val="00147D87"/>
    <w:rsid w:val="00150F38"/>
    <w:rsid w:val="00151196"/>
    <w:rsid w:val="001514B4"/>
    <w:rsid w:val="0015199C"/>
    <w:rsid w:val="00152740"/>
    <w:rsid w:val="00152C1E"/>
    <w:rsid w:val="00153194"/>
    <w:rsid w:val="00153368"/>
    <w:rsid w:val="00153444"/>
    <w:rsid w:val="00154A0D"/>
    <w:rsid w:val="00157867"/>
    <w:rsid w:val="001579EF"/>
    <w:rsid w:val="00157EBA"/>
    <w:rsid w:val="0016157B"/>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702B8"/>
    <w:rsid w:val="001702F0"/>
    <w:rsid w:val="00171B79"/>
    <w:rsid w:val="00171C23"/>
    <w:rsid w:val="00171F67"/>
    <w:rsid w:val="00172200"/>
    <w:rsid w:val="001731A1"/>
    <w:rsid w:val="001743FC"/>
    <w:rsid w:val="00174A2D"/>
    <w:rsid w:val="00176E16"/>
    <w:rsid w:val="00176E80"/>
    <w:rsid w:val="00177113"/>
    <w:rsid w:val="00177303"/>
    <w:rsid w:val="00177961"/>
    <w:rsid w:val="001812BA"/>
    <w:rsid w:val="0018256A"/>
    <w:rsid w:val="00182D22"/>
    <w:rsid w:val="00182E44"/>
    <w:rsid w:val="00183280"/>
    <w:rsid w:val="001837C1"/>
    <w:rsid w:val="00183ABE"/>
    <w:rsid w:val="00184140"/>
    <w:rsid w:val="00185DB7"/>
    <w:rsid w:val="001873AE"/>
    <w:rsid w:val="00187454"/>
    <w:rsid w:val="00187658"/>
    <w:rsid w:val="00187A26"/>
    <w:rsid w:val="001906C8"/>
    <w:rsid w:val="0019124C"/>
    <w:rsid w:val="0019182F"/>
    <w:rsid w:val="001925B8"/>
    <w:rsid w:val="00192B6F"/>
    <w:rsid w:val="00192D4A"/>
    <w:rsid w:val="00192D8D"/>
    <w:rsid w:val="001930E0"/>
    <w:rsid w:val="001936A9"/>
    <w:rsid w:val="00194139"/>
    <w:rsid w:val="0019428C"/>
    <w:rsid w:val="001959AA"/>
    <w:rsid w:val="001965FE"/>
    <w:rsid w:val="001A0088"/>
    <w:rsid w:val="001A033A"/>
    <w:rsid w:val="001A16BD"/>
    <w:rsid w:val="001A17D9"/>
    <w:rsid w:val="001A1A2C"/>
    <w:rsid w:val="001A1D11"/>
    <w:rsid w:val="001A27A5"/>
    <w:rsid w:val="001A285E"/>
    <w:rsid w:val="001A2EB7"/>
    <w:rsid w:val="001A330D"/>
    <w:rsid w:val="001A3427"/>
    <w:rsid w:val="001A3571"/>
    <w:rsid w:val="001A3DA8"/>
    <w:rsid w:val="001A40D2"/>
    <w:rsid w:val="001A49D9"/>
    <w:rsid w:val="001A505A"/>
    <w:rsid w:val="001A50AE"/>
    <w:rsid w:val="001A578D"/>
    <w:rsid w:val="001A581A"/>
    <w:rsid w:val="001A6659"/>
    <w:rsid w:val="001A7511"/>
    <w:rsid w:val="001B01EF"/>
    <w:rsid w:val="001B0902"/>
    <w:rsid w:val="001B17ED"/>
    <w:rsid w:val="001B1857"/>
    <w:rsid w:val="001B1DDD"/>
    <w:rsid w:val="001B2591"/>
    <w:rsid w:val="001B27B1"/>
    <w:rsid w:val="001B299E"/>
    <w:rsid w:val="001B2C91"/>
    <w:rsid w:val="001B348A"/>
    <w:rsid w:val="001B3AD9"/>
    <w:rsid w:val="001B3CA7"/>
    <w:rsid w:val="001B3F40"/>
    <w:rsid w:val="001B44F0"/>
    <w:rsid w:val="001B45A8"/>
    <w:rsid w:val="001B4C79"/>
    <w:rsid w:val="001B68FA"/>
    <w:rsid w:val="001B779F"/>
    <w:rsid w:val="001C0E80"/>
    <w:rsid w:val="001C0FDB"/>
    <w:rsid w:val="001C1561"/>
    <w:rsid w:val="001C1D5E"/>
    <w:rsid w:val="001C1FFC"/>
    <w:rsid w:val="001C286F"/>
    <w:rsid w:val="001C3AF1"/>
    <w:rsid w:val="001C4860"/>
    <w:rsid w:val="001C4C5A"/>
    <w:rsid w:val="001C4E33"/>
    <w:rsid w:val="001C5779"/>
    <w:rsid w:val="001C70A1"/>
    <w:rsid w:val="001C7988"/>
    <w:rsid w:val="001D0EE9"/>
    <w:rsid w:val="001D0F39"/>
    <w:rsid w:val="001D18B7"/>
    <w:rsid w:val="001D1CAF"/>
    <w:rsid w:val="001D2E23"/>
    <w:rsid w:val="001D3E6F"/>
    <w:rsid w:val="001D5BCC"/>
    <w:rsid w:val="001D7A9E"/>
    <w:rsid w:val="001E0881"/>
    <w:rsid w:val="001E0CC2"/>
    <w:rsid w:val="001E1027"/>
    <w:rsid w:val="001E1E88"/>
    <w:rsid w:val="001E2048"/>
    <w:rsid w:val="001E25F7"/>
    <w:rsid w:val="001E30A6"/>
    <w:rsid w:val="001E3561"/>
    <w:rsid w:val="001E49CE"/>
    <w:rsid w:val="001E58D0"/>
    <w:rsid w:val="001E6C00"/>
    <w:rsid w:val="001E7625"/>
    <w:rsid w:val="001E7A2A"/>
    <w:rsid w:val="001F0731"/>
    <w:rsid w:val="001F2435"/>
    <w:rsid w:val="001F2A61"/>
    <w:rsid w:val="001F2B7B"/>
    <w:rsid w:val="001F43FA"/>
    <w:rsid w:val="001F53C0"/>
    <w:rsid w:val="001F6845"/>
    <w:rsid w:val="001F6B15"/>
    <w:rsid w:val="001F783B"/>
    <w:rsid w:val="00200416"/>
    <w:rsid w:val="002035A5"/>
    <w:rsid w:val="00203665"/>
    <w:rsid w:val="0020438E"/>
    <w:rsid w:val="00204F60"/>
    <w:rsid w:val="00205042"/>
    <w:rsid w:val="00205BB4"/>
    <w:rsid w:val="0020663D"/>
    <w:rsid w:val="00210C4E"/>
    <w:rsid w:val="00210E93"/>
    <w:rsid w:val="002125DC"/>
    <w:rsid w:val="00212AB3"/>
    <w:rsid w:val="00212CDF"/>
    <w:rsid w:val="00215A6F"/>
    <w:rsid w:val="00215C2E"/>
    <w:rsid w:val="00216AAE"/>
    <w:rsid w:val="0022146D"/>
    <w:rsid w:val="002218AE"/>
    <w:rsid w:val="002222DB"/>
    <w:rsid w:val="00222D48"/>
    <w:rsid w:val="00223F29"/>
    <w:rsid w:val="0022435F"/>
    <w:rsid w:val="002246D1"/>
    <w:rsid w:val="00224D4A"/>
    <w:rsid w:val="0022513E"/>
    <w:rsid w:val="0022596E"/>
    <w:rsid w:val="00225CE8"/>
    <w:rsid w:val="00227012"/>
    <w:rsid w:val="00227659"/>
    <w:rsid w:val="00227E7F"/>
    <w:rsid w:val="00227FFC"/>
    <w:rsid w:val="00230A14"/>
    <w:rsid w:val="0023288D"/>
    <w:rsid w:val="002328AE"/>
    <w:rsid w:val="00233FC9"/>
    <w:rsid w:val="00234CB6"/>
    <w:rsid w:val="00235022"/>
    <w:rsid w:val="00235488"/>
    <w:rsid w:val="00235A23"/>
    <w:rsid w:val="0023615C"/>
    <w:rsid w:val="00240F66"/>
    <w:rsid w:val="00241B75"/>
    <w:rsid w:val="002431BF"/>
    <w:rsid w:val="0024388E"/>
    <w:rsid w:val="0024452D"/>
    <w:rsid w:val="0024458B"/>
    <w:rsid w:val="00244995"/>
    <w:rsid w:val="00244AC6"/>
    <w:rsid w:val="00244BD8"/>
    <w:rsid w:val="00244C96"/>
    <w:rsid w:val="00244D5B"/>
    <w:rsid w:val="002458AC"/>
    <w:rsid w:val="00246288"/>
    <w:rsid w:val="002464AE"/>
    <w:rsid w:val="00246B01"/>
    <w:rsid w:val="00246FC3"/>
    <w:rsid w:val="00250902"/>
    <w:rsid w:val="00250F68"/>
    <w:rsid w:val="002511C2"/>
    <w:rsid w:val="00251BF5"/>
    <w:rsid w:val="00251F3B"/>
    <w:rsid w:val="00252889"/>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2B9D"/>
    <w:rsid w:val="00263106"/>
    <w:rsid w:val="00263107"/>
    <w:rsid w:val="0026335F"/>
    <w:rsid w:val="00263A56"/>
    <w:rsid w:val="0026466A"/>
    <w:rsid w:val="00265267"/>
    <w:rsid w:val="002656D9"/>
    <w:rsid w:val="002658F2"/>
    <w:rsid w:val="00265A4D"/>
    <w:rsid w:val="00270B39"/>
    <w:rsid w:val="00271604"/>
    <w:rsid w:val="00271649"/>
    <w:rsid w:val="002745CD"/>
    <w:rsid w:val="00274992"/>
    <w:rsid w:val="00274C86"/>
    <w:rsid w:val="0027502B"/>
    <w:rsid w:val="00277800"/>
    <w:rsid w:val="002800ED"/>
    <w:rsid w:val="00280B66"/>
    <w:rsid w:val="00282CF9"/>
    <w:rsid w:val="00282FD5"/>
    <w:rsid w:val="00283918"/>
    <w:rsid w:val="00283B8C"/>
    <w:rsid w:val="00283C18"/>
    <w:rsid w:val="0028652A"/>
    <w:rsid w:val="00287446"/>
    <w:rsid w:val="0029040A"/>
    <w:rsid w:val="00290D97"/>
    <w:rsid w:val="002920C8"/>
    <w:rsid w:val="00293198"/>
    <w:rsid w:val="00293567"/>
    <w:rsid w:val="0029367D"/>
    <w:rsid w:val="00294770"/>
    <w:rsid w:val="002947E0"/>
    <w:rsid w:val="00295575"/>
    <w:rsid w:val="00295D5B"/>
    <w:rsid w:val="00296359"/>
    <w:rsid w:val="002966D5"/>
    <w:rsid w:val="00297104"/>
    <w:rsid w:val="002975AA"/>
    <w:rsid w:val="002A24D3"/>
    <w:rsid w:val="002A3673"/>
    <w:rsid w:val="002A3C6C"/>
    <w:rsid w:val="002A49A3"/>
    <w:rsid w:val="002A5FC4"/>
    <w:rsid w:val="002A61EF"/>
    <w:rsid w:val="002A62E5"/>
    <w:rsid w:val="002A7520"/>
    <w:rsid w:val="002A7578"/>
    <w:rsid w:val="002A7BBB"/>
    <w:rsid w:val="002A7BCD"/>
    <w:rsid w:val="002B089E"/>
    <w:rsid w:val="002B1898"/>
    <w:rsid w:val="002B2380"/>
    <w:rsid w:val="002B2C58"/>
    <w:rsid w:val="002B30EC"/>
    <w:rsid w:val="002B381D"/>
    <w:rsid w:val="002B4271"/>
    <w:rsid w:val="002B4B64"/>
    <w:rsid w:val="002B4BA9"/>
    <w:rsid w:val="002B50EC"/>
    <w:rsid w:val="002B5550"/>
    <w:rsid w:val="002B639A"/>
    <w:rsid w:val="002B6A55"/>
    <w:rsid w:val="002C154F"/>
    <w:rsid w:val="002C28E7"/>
    <w:rsid w:val="002C290D"/>
    <w:rsid w:val="002C336B"/>
    <w:rsid w:val="002C33E9"/>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D714E"/>
    <w:rsid w:val="002E113F"/>
    <w:rsid w:val="002E1AF7"/>
    <w:rsid w:val="002E24AC"/>
    <w:rsid w:val="002E352A"/>
    <w:rsid w:val="002E3AA6"/>
    <w:rsid w:val="002E409D"/>
    <w:rsid w:val="002E588A"/>
    <w:rsid w:val="002E5F3C"/>
    <w:rsid w:val="002E62C8"/>
    <w:rsid w:val="002E64E9"/>
    <w:rsid w:val="002E6B62"/>
    <w:rsid w:val="002E6EAE"/>
    <w:rsid w:val="002E6F21"/>
    <w:rsid w:val="002E7602"/>
    <w:rsid w:val="002E7A15"/>
    <w:rsid w:val="002F03F5"/>
    <w:rsid w:val="002F1E60"/>
    <w:rsid w:val="002F1F78"/>
    <w:rsid w:val="002F1FBC"/>
    <w:rsid w:val="002F282D"/>
    <w:rsid w:val="002F341C"/>
    <w:rsid w:val="002F3F2F"/>
    <w:rsid w:val="002F406A"/>
    <w:rsid w:val="002F4712"/>
    <w:rsid w:val="002F4D85"/>
    <w:rsid w:val="002F5819"/>
    <w:rsid w:val="002F6993"/>
    <w:rsid w:val="002F6D82"/>
    <w:rsid w:val="002F7765"/>
    <w:rsid w:val="00301663"/>
    <w:rsid w:val="00301788"/>
    <w:rsid w:val="00303B32"/>
    <w:rsid w:val="00303F41"/>
    <w:rsid w:val="003043D9"/>
    <w:rsid w:val="00304CA6"/>
    <w:rsid w:val="00305665"/>
    <w:rsid w:val="00305D5D"/>
    <w:rsid w:val="00305F2E"/>
    <w:rsid w:val="003069BB"/>
    <w:rsid w:val="00307845"/>
    <w:rsid w:val="00307B49"/>
    <w:rsid w:val="003116C5"/>
    <w:rsid w:val="00312258"/>
    <w:rsid w:val="003128FB"/>
    <w:rsid w:val="0031440F"/>
    <w:rsid w:val="00314FF0"/>
    <w:rsid w:val="00315CE6"/>
    <w:rsid w:val="00316157"/>
    <w:rsid w:val="0031692B"/>
    <w:rsid w:val="003174A3"/>
    <w:rsid w:val="00317E7A"/>
    <w:rsid w:val="0032030E"/>
    <w:rsid w:val="00320BB2"/>
    <w:rsid w:val="00320DB5"/>
    <w:rsid w:val="00322439"/>
    <w:rsid w:val="00322656"/>
    <w:rsid w:val="0032354E"/>
    <w:rsid w:val="00323A15"/>
    <w:rsid w:val="00324066"/>
    <w:rsid w:val="003240D2"/>
    <w:rsid w:val="003242DB"/>
    <w:rsid w:val="0032495F"/>
    <w:rsid w:val="00324DD1"/>
    <w:rsid w:val="003251A8"/>
    <w:rsid w:val="003254F6"/>
    <w:rsid w:val="00325AD7"/>
    <w:rsid w:val="00325EFF"/>
    <w:rsid w:val="0032632B"/>
    <w:rsid w:val="00327DEB"/>
    <w:rsid w:val="003303C4"/>
    <w:rsid w:val="003313E3"/>
    <w:rsid w:val="0033181C"/>
    <w:rsid w:val="00331973"/>
    <w:rsid w:val="00332074"/>
    <w:rsid w:val="00332BF7"/>
    <w:rsid w:val="00333152"/>
    <w:rsid w:val="003343D2"/>
    <w:rsid w:val="0033474B"/>
    <w:rsid w:val="00335885"/>
    <w:rsid w:val="00335D1A"/>
    <w:rsid w:val="00335DFD"/>
    <w:rsid w:val="00335EC2"/>
    <w:rsid w:val="00336268"/>
    <w:rsid w:val="00337A24"/>
    <w:rsid w:val="00337A2C"/>
    <w:rsid w:val="00340292"/>
    <w:rsid w:val="00340DF7"/>
    <w:rsid w:val="00341543"/>
    <w:rsid w:val="00341614"/>
    <w:rsid w:val="00341D91"/>
    <w:rsid w:val="0034429A"/>
    <w:rsid w:val="00344AC1"/>
    <w:rsid w:val="00344D27"/>
    <w:rsid w:val="00345DE9"/>
    <w:rsid w:val="00346E45"/>
    <w:rsid w:val="00350D1A"/>
    <w:rsid w:val="00351108"/>
    <w:rsid w:val="0035120D"/>
    <w:rsid w:val="003514FD"/>
    <w:rsid w:val="003523DC"/>
    <w:rsid w:val="00354995"/>
    <w:rsid w:val="00356AE9"/>
    <w:rsid w:val="003575B8"/>
    <w:rsid w:val="00357E32"/>
    <w:rsid w:val="00357FA0"/>
    <w:rsid w:val="00360089"/>
    <w:rsid w:val="003601C0"/>
    <w:rsid w:val="0036049A"/>
    <w:rsid w:val="00362C3B"/>
    <w:rsid w:val="0036389C"/>
    <w:rsid w:val="00363950"/>
    <w:rsid w:val="00364C9B"/>
    <w:rsid w:val="00365280"/>
    <w:rsid w:val="0036536B"/>
    <w:rsid w:val="003667BE"/>
    <w:rsid w:val="00366C39"/>
    <w:rsid w:val="00366D9B"/>
    <w:rsid w:val="00367896"/>
    <w:rsid w:val="00371496"/>
    <w:rsid w:val="00372316"/>
    <w:rsid w:val="00373A76"/>
    <w:rsid w:val="00374E35"/>
    <w:rsid w:val="00374F91"/>
    <w:rsid w:val="00375EC9"/>
    <w:rsid w:val="00376495"/>
    <w:rsid w:val="003776FE"/>
    <w:rsid w:val="0038006A"/>
    <w:rsid w:val="00380A70"/>
    <w:rsid w:val="00381CE9"/>
    <w:rsid w:val="00381D61"/>
    <w:rsid w:val="00384182"/>
    <w:rsid w:val="00384D39"/>
    <w:rsid w:val="003857BA"/>
    <w:rsid w:val="00387A28"/>
    <w:rsid w:val="0039015A"/>
    <w:rsid w:val="00391BDF"/>
    <w:rsid w:val="00391D91"/>
    <w:rsid w:val="0039372D"/>
    <w:rsid w:val="003944FC"/>
    <w:rsid w:val="00395F2E"/>
    <w:rsid w:val="00396607"/>
    <w:rsid w:val="00396672"/>
    <w:rsid w:val="00396EA0"/>
    <w:rsid w:val="0039756E"/>
    <w:rsid w:val="003A0059"/>
    <w:rsid w:val="003A150D"/>
    <w:rsid w:val="003A16BA"/>
    <w:rsid w:val="003A2DDC"/>
    <w:rsid w:val="003A2F59"/>
    <w:rsid w:val="003A328E"/>
    <w:rsid w:val="003A39E8"/>
    <w:rsid w:val="003A455E"/>
    <w:rsid w:val="003A612C"/>
    <w:rsid w:val="003A6423"/>
    <w:rsid w:val="003A6677"/>
    <w:rsid w:val="003A7193"/>
    <w:rsid w:val="003A72C1"/>
    <w:rsid w:val="003B10AE"/>
    <w:rsid w:val="003B2B24"/>
    <w:rsid w:val="003B34FD"/>
    <w:rsid w:val="003B458E"/>
    <w:rsid w:val="003B4E7D"/>
    <w:rsid w:val="003B5C79"/>
    <w:rsid w:val="003B5F82"/>
    <w:rsid w:val="003B6295"/>
    <w:rsid w:val="003B7377"/>
    <w:rsid w:val="003C3E1C"/>
    <w:rsid w:val="003C41F4"/>
    <w:rsid w:val="003C5A4B"/>
    <w:rsid w:val="003C76A8"/>
    <w:rsid w:val="003D06A2"/>
    <w:rsid w:val="003D2A3A"/>
    <w:rsid w:val="003D4A64"/>
    <w:rsid w:val="003D4BD9"/>
    <w:rsid w:val="003D6DB7"/>
    <w:rsid w:val="003E240C"/>
    <w:rsid w:val="003E373B"/>
    <w:rsid w:val="003E38B8"/>
    <w:rsid w:val="003E421F"/>
    <w:rsid w:val="003E66C3"/>
    <w:rsid w:val="003F07B0"/>
    <w:rsid w:val="003F0EEB"/>
    <w:rsid w:val="003F13ED"/>
    <w:rsid w:val="003F1858"/>
    <w:rsid w:val="003F246C"/>
    <w:rsid w:val="003F372C"/>
    <w:rsid w:val="003F38A7"/>
    <w:rsid w:val="003F452D"/>
    <w:rsid w:val="003F607E"/>
    <w:rsid w:val="003F6443"/>
    <w:rsid w:val="003F6CA7"/>
    <w:rsid w:val="004011E3"/>
    <w:rsid w:val="0040123C"/>
    <w:rsid w:val="00401A37"/>
    <w:rsid w:val="00403C2E"/>
    <w:rsid w:val="004049A7"/>
    <w:rsid w:val="004057A2"/>
    <w:rsid w:val="00405A7C"/>
    <w:rsid w:val="004065C8"/>
    <w:rsid w:val="00406D1B"/>
    <w:rsid w:val="004076C9"/>
    <w:rsid w:val="004078E2"/>
    <w:rsid w:val="0041016E"/>
    <w:rsid w:val="004105D9"/>
    <w:rsid w:val="00412277"/>
    <w:rsid w:val="004125BF"/>
    <w:rsid w:val="0041333D"/>
    <w:rsid w:val="004139C3"/>
    <w:rsid w:val="0041406E"/>
    <w:rsid w:val="00414271"/>
    <w:rsid w:val="00415C1C"/>
    <w:rsid w:val="004161BA"/>
    <w:rsid w:val="004162CF"/>
    <w:rsid w:val="00417410"/>
    <w:rsid w:val="00417A8E"/>
    <w:rsid w:val="00421745"/>
    <w:rsid w:val="0042204E"/>
    <w:rsid w:val="004220EE"/>
    <w:rsid w:val="004225B6"/>
    <w:rsid w:val="00422D20"/>
    <w:rsid w:val="00423A35"/>
    <w:rsid w:val="00423D31"/>
    <w:rsid w:val="00423DA8"/>
    <w:rsid w:val="00424FFB"/>
    <w:rsid w:val="00425AF5"/>
    <w:rsid w:val="00425C29"/>
    <w:rsid w:val="00427208"/>
    <w:rsid w:val="00427F3B"/>
    <w:rsid w:val="00427FD2"/>
    <w:rsid w:val="00431510"/>
    <w:rsid w:val="00431AE8"/>
    <w:rsid w:val="00433617"/>
    <w:rsid w:val="00433884"/>
    <w:rsid w:val="00433B59"/>
    <w:rsid w:val="004343EA"/>
    <w:rsid w:val="004345BA"/>
    <w:rsid w:val="00435D58"/>
    <w:rsid w:val="00436483"/>
    <w:rsid w:val="00437039"/>
    <w:rsid w:val="00440106"/>
    <w:rsid w:val="004401B1"/>
    <w:rsid w:val="00443D0F"/>
    <w:rsid w:val="00445045"/>
    <w:rsid w:val="0045234F"/>
    <w:rsid w:val="0045433C"/>
    <w:rsid w:val="004562DB"/>
    <w:rsid w:val="00456A67"/>
    <w:rsid w:val="00456C50"/>
    <w:rsid w:val="00456D87"/>
    <w:rsid w:val="00457640"/>
    <w:rsid w:val="00461797"/>
    <w:rsid w:val="00462362"/>
    <w:rsid w:val="00462851"/>
    <w:rsid w:val="00462BAF"/>
    <w:rsid w:val="00464966"/>
    <w:rsid w:val="0046575E"/>
    <w:rsid w:val="00465BD7"/>
    <w:rsid w:val="0046652D"/>
    <w:rsid w:val="00467176"/>
    <w:rsid w:val="00467CB1"/>
    <w:rsid w:val="00467D3E"/>
    <w:rsid w:val="00470CEF"/>
    <w:rsid w:val="00470F62"/>
    <w:rsid w:val="004714C4"/>
    <w:rsid w:val="0047201C"/>
    <w:rsid w:val="004733C6"/>
    <w:rsid w:val="00473448"/>
    <w:rsid w:val="00473B53"/>
    <w:rsid w:val="0047666C"/>
    <w:rsid w:val="00476B15"/>
    <w:rsid w:val="00477576"/>
    <w:rsid w:val="00477FEB"/>
    <w:rsid w:val="004808EC"/>
    <w:rsid w:val="004822CE"/>
    <w:rsid w:val="00482D37"/>
    <w:rsid w:val="00483FD3"/>
    <w:rsid w:val="00484A4F"/>
    <w:rsid w:val="004850F0"/>
    <w:rsid w:val="00485D1E"/>
    <w:rsid w:val="00485F03"/>
    <w:rsid w:val="00487C3C"/>
    <w:rsid w:val="00490E44"/>
    <w:rsid w:val="004917C4"/>
    <w:rsid w:val="00493419"/>
    <w:rsid w:val="004942EA"/>
    <w:rsid w:val="004947D7"/>
    <w:rsid w:val="00495183"/>
    <w:rsid w:val="00496C33"/>
    <w:rsid w:val="00496D3A"/>
    <w:rsid w:val="004A0100"/>
    <w:rsid w:val="004A0404"/>
    <w:rsid w:val="004A0668"/>
    <w:rsid w:val="004A0AC7"/>
    <w:rsid w:val="004A2276"/>
    <w:rsid w:val="004A4A46"/>
    <w:rsid w:val="004A4D37"/>
    <w:rsid w:val="004A5470"/>
    <w:rsid w:val="004A55BD"/>
    <w:rsid w:val="004A59FB"/>
    <w:rsid w:val="004A6AED"/>
    <w:rsid w:val="004B0587"/>
    <w:rsid w:val="004B07D9"/>
    <w:rsid w:val="004B0F43"/>
    <w:rsid w:val="004B1038"/>
    <w:rsid w:val="004B3958"/>
    <w:rsid w:val="004B4930"/>
    <w:rsid w:val="004B4DCE"/>
    <w:rsid w:val="004B58A2"/>
    <w:rsid w:val="004B5CCC"/>
    <w:rsid w:val="004B5CFA"/>
    <w:rsid w:val="004B6003"/>
    <w:rsid w:val="004B619E"/>
    <w:rsid w:val="004B6ADA"/>
    <w:rsid w:val="004B6BBA"/>
    <w:rsid w:val="004B6F72"/>
    <w:rsid w:val="004B70A8"/>
    <w:rsid w:val="004B7516"/>
    <w:rsid w:val="004B7971"/>
    <w:rsid w:val="004B7A50"/>
    <w:rsid w:val="004C08D0"/>
    <w:rsid w:val="004C182B"/>
    <w:rsid w:val="004C2074"/>
    <w:rsid w:val="004C26EB"/>
    <w:rsid w:val="004C31E8"/>
    <w:rsid w:val="004C329A"/>
    <w:rsid w:val="004C3AB8"/>
    <w:rsid w:val="004C53A5"/>
    <w:rsid w:val="004C5FA8"/>
    <w:rsid w:val="004C6C6D"/>
    <w:rsid w:val="004C7174"/>
    <w:rsid w:val="004C7FDD"/>
    <w:rsid w:val="004D0AEA"/>
    <w:rsid w:val="004D0C2C"/>
    <w:rsid w:val="004D1FE3"/>
    <w:rsid w:val="004D21F2"/>
    <w:rsid w:val="004D237B"/>
    <w:rsid w:val="004D2448"/>
    <w:rsid w:val="004D2859"/>
    <w:rsid w:val="004D291C"/>
    <w:rsid w:val="004D3B4D"/>
    <w:rsid w:val="004D4351"/>
    <w:rsid w:val="004D45C6"/>
    <w:rsid w:val="004D576E"/>
    <w:rsid w:val="004D5E20"/>
    <w:rsid w:val="004D7CAF"/>
    <w:rsid w:val="004D7D52"/>
    <w:rsid w:val="004E0EB8"/>
    <w:rsid w:val="004E21B7"/>
    <w:rsid w:val="004E2CE7"/>
    <w:rsid w:val="004E3D52"/>
    <w:rsid w:val="004E5CBA"/>
    <w:rsid w:val="004E621A"/>
    <w:rsid w:val="004F0951"/>
    <w:rsid w:val="004F16F0"/>
    <w:rsid w:val="004F2BC9"/>
    <w:rsid w:val="004F3578"/>
    <w:rsid w:val="004F3933"/>
    <w:rsid w:val="004F5EA4"/>
    <w:rsid w:val="004F7036"/>
    <w:rsid w:val="0050114E"/>
    <w:rsid w:val="005015B0"/>
    <w:rsid w:val="00502278"/>
    <w:rsid w:val="00502CA4"/>
    <w:rsid w:val="005056D3"/>
    <w:rsid w:val="0050578B"/>
    <w:rsid w:val="00505E7F"/>
    <w:rsid w:val="00506526"/>
    <w:rsid w:val="00506D6B"/>
    <w:rsid w:val="00506E40"/>
    <w:rsid w:val="00507268"/>
    <w:rsid w:val="00510499"/>
    <w:rsid w:val="005108FA"/>
    <w:rsid w:val="00510C22"/>
    <w:rsid w:val="00510F60"/>
    <w:rsid w:val="00511F27"/>
    <w:rsid w:val="00512106"/>
    <w:rsid w:val="00512805"/>
    <w:rsid w:val="00514010"/>
    <w:rsid w:val="00516D6C"/>
    <w:rsid w:val="0051717C"/>
    <w:rsid w:val="00517904"/>
    <w:rsid w:val="00520085"/>
    <w:rsid w:val="005200C1"/>
    <w:rsid w:val="00520FF8"/>
    <w:rsid w:val="005217E4"/>
    <w:rsid w:val="00522DC4"/>
    <w:rsid w:val="00522EC1"/>
    <w:rsid w:val="00523597"/>
    <w:rsid w:val="00523BDC"/>
    <w:rsid w:val="00524ABC"/>
    <w:rsid w:val="0052583E"/>
    <w:rsid w:val="0052599B"/>
    <w:rsid w:val="005266BE"/>
    <w:rsid w:val="00526903"/>
    <w:rsid w:val="0052722E"/>
    <w:rsid w:val="00527755"/>
    <w:rsid w:val="0053089D"/>
    <w:rsid w:val="00531652"/>
    <w:rsid w:val="00532404"/>
    <w:rsid w:val="005326F3"/>
    <w:rsid w:val="00533642"/>
    <w:rsid w:val="00533EDD"/>
    <w:rsid w:val="00533F32"/>
    <w:rsid w:val="00534140"/>
    <w:rsid w:val="00534141"/>
    <w:rsid w:val="00534C50"/>
    <w:rsid w:val="0053671D"/>
    <w:rsid w:val="0053702E"/>
    <w:rsid w:val="00541C9F"/>
    <w:rsid w:val="0054295E"/>
    <w:rsid w:val="00542E02"/>
    <w:rsid w:val="00544B79"/>
    <w:rsid w:val="005452DB"/>
    <w:rsid w:val="00545415"/>
    <w:rsid w:val="00545940"/>
    <w:rsid w:val="00545FDB"/>
    <w:rsid w:val="00546F4E"/>
    <w:rsid w:val="005470E4"/>
    <w:rsid w:val="00547A08"/>
    <w:rsid w:val="00550F0E"/>
    <w:rsid w:val="005524C7"/>
    <w:rsid w:val="0055271F"/>
    <w:rsid w:val="00552B13"/>
    <w:rsid w:val="00552BB6"/>
    <w:rsid w:val="00553B0F"/>
    <w:rsid w:val="00554DE1"/>
    <w:rsid w:val="005557A1"/>
    <w:rsid w:val="00556858"/>
    <w:rsid w:val="00557776"/>
    <w:rsid w:val="00557C29"/>
    <w:rsid w:val="00557EB5"/>
    <w:rsid w:val="00560FA5"/>
    <w:rsid w:val="00560FE7"/>
    <w:rsid w:val="005611E4"/>
    <w:rsid w:val="0056141A"/>
    <w:rsid w:val="00561966"/>
    <w:rsid w:val="005620F2"/>
    <w:rsid w:val="005638AE"/>
    <w:rsid w:val="00564383"/>
    <w:rsid w:val="005648CF"/>
    <w:rsid w:val="00564FFF"/>
    <w:rsid w:val="00565550"/>
    <w:rsid w:val="00566221"/>
    <w:rsid w:val="00566819"/>
    <w:rsid w:val="005679EF"/>
    <w:rsid w:val="005701D2"/>
    <w:rsid w:val="005704C9"/>
    <w:rsid w:val="00571080"/>
    <w:rsid w:val="00572E49"/>
    <w:rsid w:val="00572EE3"/>
    <w:rsid w:val="00572F11"/>
    <w:rsid w:val="0057336A"/>
    <w:rsid w:val="005758FC"/>
    <w:rsid w:val="00576E77"/>
    <w:rsid w:val="005773D8"/>
    <w:rsid w:val="0057780F"/>
    <w:rsid w:val="00577AA6"/>
    <w:rsid w:val="00577C50"/>
    <w:rsid w:val="00577DF6"/>
    <w:rsid w:val="00577FBD"/>
    <w:rsid w:val="005801D9"/>
    <w:rsid w:val="005808B2"/>
    <w:rsid w:val="00580EB5"/>
    <w:rsid w:val="005815C0"/>
    <w:rsid w:val="00582766"/>
    <w:rsid w:val="005828C7"/>
    <w:rsid w:val="00583BFE"/>
    <w:rsid w:val="00584373"/>
    <w:rsid w:val="00584D0B"/>
    <w:rsid w:val="00585E8A"/>
    <w:rsid w:val="00586A93"/>
    <w:rsid w:val="005907E2"/>
    <w:rsid w:val="00590A15"/>
    <w:rsid w:val="00590F48"/>
    <w:rsid w:val="00591CC1"/>
    <w:rsid w:val="005921BB"/>
    <w:rsid w:val="005924C4"/>
    <w:rsid w:val="005935C0"/>
    <w:rsid w:val="0059368E"/>
    <w:rsid w:val="005938A5"/>
    <w:rsid w:val="005944EB"/>
    <w:rsid w:val="005949B1"/>
    <w:rsid w:val="005953DF"/>
    <w:rsid w:val="00595651"/>
    <w:rsid w:val="0059574F"/>
    <w:rsid w:val="005959DD"/>
    <w:rsid w:val="005967BB"/>
    <w:rsid w:val="00596AD3"/>
    <w:rsid w:val="00597636"/>
    <w:rsid w:val="005979E5"/>
    <w:rsid w:val="005A0D6F"/>
    <w:rsid w:val="005A0E27"/>
    <w:rsid w:val="005A0EC7"/>
    <w:rsid w:val="005A0F05"/>
    <w:rsid w:val="005A1236"/>
    <w:rsid w:val="005A48E3"/>
    <w:rsid w:val="005A5107"/>
    <w:rsid w:val="005A521D"/>
    <w:rsid w:val="005A5474"/>
    <w:rsid w:val="005A5A6D"/>
    <w:rsid w:val="005A63B5"/>
    <w:rsid w:val="005A6457"/>
    <w:rsid w:val="005A7A52"/>
    <w:rsid w:val="005B0F2C"/>
    <w:rsid w:val="005B191E"/>
    <w:rsid w:val="005B1ACF"/>
    <w:rsid w:val="005B2A5D"/>
    <w:rsid w:val="005B35E5"/>
    <w:rsid w:val="005B5330"/>
    <w:rsid w:val="005B5C62"/>
    <w:rsid w:val="005B5EAD"/>
    <w:rsid w:val="005B6065"/>
    <w:rsid w:val="005B6623"/>
    <w:rsid w:val="005C24A4"/>
    <w:rsid w:val="005C2588"/>
    <w:rsid w:val="005C3000"/>
    <w:rsid w:val="005C5775"/>
    <w:rsid w:val="005C5B77"/>
    <w:rsid w:val="005C5D15"/>
    <w:rsid w:val="005C631E"/>
    <w:rsid w:val="005C738B"/>
    <w:rsid w:val="005C7C6A"/>
    <w:rsid w:val="005D046F"/>
    <w:rsid w:val="005D0B31"/>
    <w:rsid w:val="005D0EC0"/>
    <w:rsid w:val="005D0F34"/>
    <w:rsid w:val="005D2942"/>
    <w:rsid w:val="005D45B5"/>
    <w:rsid w:val="005D5A42"/>
    <w:rsid w:val="005D5BA1"/>
    <w:rsid w:val="005D66CC"/>
    <w:rsid w:val="005D671F"/>
    <w:rsid w:val="005D6CCC"/>
    <w:rsid w:val="005E053A"/>
    <w:rsid w:val="005E0638"/>
    <w:rsid w:val="005E1147"/>
    <w:rsid w:val="005E1C06"/>
    <w:rsid w:val="005E222F"/>
    <w:rsid w:val="005E3716"/>
    <w:rsid w:val="005E4426"/>
    <w:rsid w:val="005E475C"/>
    <w:rsid w:val="005E621B"/>
    <w:rsid w:val="005E6924"/>
    <w:rsid w:val="005F0857"/>
    <w:rsid w:val="005F1523"/>
    <w:rsid w:val="005F16D1"/>
    <w:rsid w:val="005F1A79"/>
    <w:rsid w:val="005F2844"/>
    <w:rsid w:val="005F32DA"/>
    <w:rsid w:val="005F338B"/>
    <w:rsid w:val="005F353A"/>
    <w:rsid w:val="005F38B4"/>
    <w:rsid w:val="005F4284"/>
    <w:rsid w:val="005F4617"/>
    <w:rsid w:val="005F4E5F"/>
    <w:rsid w:val="005F5106"/>
    <w:rsid w:val="005F5198"/>
    <w:rsid w:val="005F53AA"/>
    <w:rsid w:val="005F6348"/>
    <w:rsid w:val="005F71FB"/>
    <w:rsid w:val="005F73D6"/>
    <w:rsid w:val="005F7F74"/>
    <w:rsid w:val="006000DE"/>
    <w:rsid w:val="006002CA"/>
    <w:rsid w:val="00600609"/>
    <w:rsid w:val="00601BE8"/>
    <w:rsid w:val="00602677"/>
    <w:rsid w:val="00602A7B"/>
    <w:rsid w:val="00603BD3"/>
    <w:rsid w:val="00604C73"/>
    <w:rsid w:val="00605315"/>
    <w:rsid w:val="006056AD"/>
    <w:rsid w:val="006056DC"/>
    <w:rsid w:val="00605A72"/>
    <w:rsid w:val="006064D8"/>
    <w:rsid w:val="0060795C"/>
    <w:rsid w:val="00612100"/>
    <w:rsid w:val="006122AA"/>
    <w:rsid w:val="00613764"/>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2F2"/>
    <w:rsid w:val="00620AE3"/>
    <w:rsid w:val="0062132D"/>
    <w:rsid w:val="006221A3"/>
    <w:rsid w:val="006221E3"/>
    <w:rsid w:val="006231AA"/>
    <w:rsid w:val="006236EA"/>
    <w:rsid w:val="00624478"/>
    <w:rsid w:val="00624AD6"/>
    <w:rsid w:val="006253E9"/>
    <w:rsid w:val="00625B5E"/>
    <w:rsid w:val="006261D7"/>
    <w:rsid w:val="00627412"/>
    <w:rsid w:val="006279DF"/>
    <w:rsid w:val="00627E6E"/>
    <w:rsid w:val="0063051B"/>
    <w:rsid w:val="0063086F"/>
    <w:rsid w:val="00630D94"/>
    <w:rsid w:val="00630E2D"/>
    <w:rsid w:val="0063187B"/>
    <w:rsid w:val="006325E3"/>
    <w:rsid w:val="00633686"/>
    <w:rsid w:val="00634777"/>
    <w:rsid w:val="006348D4"/>
    <w:rsid w:val="00634ABB"/>
    <w:rsid w:val="00634F36"/>
    <w:rsid w:val="006352DF"/>
    <w:rsid w:val="00635ACA"/>
    <w:rsid w:val="00635B2D"/>
    <w:rsid w:val="006371A7"/>
    <w:rsid w:val="00637468"/>
    <w:rsid w:val="00637832"/>
    <w:rsid w:val="00637CEA"/>
    <w:rsid w:val="006404E4"/>
    <w:rsid w:val="00640B8C"/>
    <w:rsid w:val="00641BCD"/>
    <w:rsid w:val="006423C5"/>
    <w:rsid w:val="006428C2"/>
    <w:rsid w:val="00642F74"/>
    <w:rsid w:val="00643E51"/>
    <w:rsid w:val="00644A36"/>
    <w:rsid w:val="00644B37"/>
    <w:rsid w:val="00645375"/>
    <w:rsid w:val="00645725"/>
    <w:rsid w:val="00645A38"/>
    <w:rsid w:val="0064705D"/>
    <w:rsid w:val="00647A44"/>
    <w:rsid w:val="00647B5D"/>
    <w:rsid w:val="006502FC"/>
    <w:rsid w:val="006504E6"/>
    <w:rsid w:val="006516DC"/>
    <w:rsid w:val="00651CAF"/>
    <w:rsid w:val="00652ACC"/>
    <w:rsid w:val="00652E8E"/>
    <w:rsid w:val="006532FF"/>
    <w:rsid w:val="00655939"/>
    <w:rsid w:val="00656146"/>
    <w:rsid w:val="00656703"/>
    <w:rsid w:val="00656E88"/>
    <w:rsid w:val="00656F32"/>
    <w:rsid w:val="00657094"/>
    <w:rsid w:val="00660711"/>
    <w:rsid w:val="006625EA"/>
    <w:rsid w:val="00662A1B"/>
    <w:rsid w:val="00662EB1"/>
    <w:rsid w:val="006640F6"/>
    <w:rsid w:val="00664EDC"/>
    <w:rsid w:val="00665026"/>
    <w:rsid w:val="006658D5"/>
    <w:rsid w:val="00665C9C"/>
    <w:rsid w:val="00665CFD"/>
    <w:rsid w:val="00667E4C"/>
    <w:rsid w:val="006700EE"/>
    <w:rsid w:val="0067153E"/>
    <w:rsid w:val="006719D5"/>
    <w:rsid w:val="0067317E"/>
    <w:rsid w:val="00673D7E"/>
    <w:rsid w:val="00674F12"/>
    <w:rsid w:val="006752A5"/>
    <w:rsid w:val="00677EC0"/>
    <w:rsid w:val="0068034A"/>
    <w:rsid w:val="006819F5"/>
    <w:rsid w:val="006820FE"/>
    <w:rsid w:val="00682A42"/>
    <w:rsid w:val="00682EDD"/>
    <w:rsid w:val="00682EEE"/>
    <w:rsid w:val="006837C8"/>
    <w:rsid w:val="00683EA2"/>
    <w:rsid w:val="0068419B"/>
    <w:rsid w:val="00684B25"/>
    <w:rsid w:val="00686CFB"/>
    <w:rsid w:val="00687D0B"/>
    <w:rsid w:val="006909C0"/>
    <w:rsid w:val="00692242"/>
    <w:rsid w:val="00692737"/>
    <w:rsid w:val="0069296B"/>
    <w:rsid w:val="00692A2E"/>
    <w:rsid w:val="00693243"/>
    <w:rsid w:val="00695422"/>
    <w:rsid w:val="00695F0D"/>
    <w:rsid w:val="006960B4"/>
    <w:rsid w:val="0069645B"/>
    <w:rsid w:val="00696541"/>
    <w:rsid w:val="00697737"/>
    <w:rsid w:val="00697EFE"/>
    <w:rsid w:val="006A0FF3"/>
    <w:rsid w:val="006A154E"/>
    <w:rsid w:val="006A1FE2"/>
    <w:rsid w:val="006A238A"/>
    <w:rsid w:val="006A5793"/>
    <w:rsid w:val="006A7463"/>
    <w:rsid w:val="006A770C"/>
    <w:rsid w:val="006B14C8"/>
    <w:rsid w:val="006B15AF"/>
    <w:rsid w:val="006B201C"/>
    <w:rsid w:val="006B2831"/>
    <w:rsid w:val="006B331E"/>
    <w:rsid w:val="006B3999"/>
    <w:rsid w:val="006B3C13"/>
    <w:rsid w:val="006B49B0"/>
    <w:rsid w:val="006B4E58"/>
    <w:rsid w:val="006B5750"/>
    <w:rsid w:val="006B5C89"/>
    <w:rsid w:val="006B61F3"/>
    <w:rsid w:val="006C0153"/>
    <w:rsid w:val="006C137C"/>
    <w:rsid w:val="006C13B9"/>
    <w:rsid w:val="006C171B"/>
    <w:rsid w:val="006C1CEA"/>
    <w:rsid w:val="006C2DBA"/>
    <w:rsid w:val="006C37C7"/>
    <w:rsid w:val="006C4343"/>
    <w:rsid w:val="006C4D37"/>
    <w:rsid w:val="006C6568"/>
    <w:rsid w:val="006C795C"/>
    <w:rsid w:val="006C7DF8"/>
    <w:rsid w:val="006D015C"/>
    <w:rsid w:val="006D0199"/>
    <w:rsid w:val="006D1A26"/>
    <w:rsid w:val="006D1D05"/>
    <w:rsid w:val="006D2739"/>
    <w:rsid w:val="006D27BB"/>
    <w:rsid w:val="006D3E17"/>
    <w:rsid w:val="006D4B53"/>
    <w:rsid w:val="006D5065"/>
    <w:rsid w:val="006D6D15"/>
    <w:rsid w:val="006D7277"/>
    <w:rsid w:val="006D7B7C"/>
    <w:rsid w:val="006D7FED"/>
    <w:rsid w:val="006D7FF0"/>
    <w:rsid w:val="006E0780"/>
    <w:rsid w:val="006E0A5F"/>
    <w:rsid w:val="006E0AAE"/>
    <w:rsid w:val="006E0F39"/>
    <w:rsid w:val="006E3589"/>
    <w:rsid w:val="006E39EB"/>
    <w:rsid w:val="006E408E"/>
    <w:rsid w:val="006E41A1"/>
    <w:rsid w:val="006E45C9"/>
    <w:rsid w:val="006E4A21"/>
    <w:rsid w:val="006E5BA0"/>
    <w:rsid w:val="006E5C7B"/>
    <w:rsid w:val="006E60C6"/>
    <w:rsid w:val="006E6777"/>
    <w:rsid w:val="006E692F"/>
    <w:rsid w:val="006E703C"/>
    <w:rsid w:val="006E76F9"/>
    <w:rsid w:val="006F06B4"/>
    <w:rsid w:val="006F0C82"/>
    <w:rsid w:val="006F1F16"/>
    <w:rsid w:val="006F2089"/>
    <w:rsid w:val="006F2664"/>
    <w:rsid w:val="006F2B60"/>
    <w:rsid w:val="006F38CB"/>
    <w:rsid w:val="006F44C9"/>
    <w:rsid w:val="006F4C3E"/>
    <w:rsid w:val="006F6875"/>
    <w:rsid w:val="006F7700"/>
    <w:rsid w:val="007000E2"/>
    <w:rsid w:val="00700F80"/>
    <w:rsid w:val="0070183D"/>
    <w:rsid w:val="007019BE"/>
    <w:rsid w:val="00701E63"/>
    <w:rsid w:val="0070225E"/>
    <w:rsid w:val="007030DF"/>
    <w:rsid w:val="00705980"/>
    <w:rsid w:val="00705C8F"/>
    <w:rsid w:val="007103C0"/>
    <w:rsid w:val="00712523"/>
    <w:rsid w:val="0071258B"/>
    <w:rsid w:val="00713B6C"/>
    <w:rsid w:val="00714496"/>
    <w:rsid w:val="00716420"/>
    <w:rsid w:val="00716539"/>
    <w:rsid w:val="00716C31"/>
    <w:rsid w:val="00716F92"/>
    <w:rsid w:val="0071701D"/>
    <w:rsid w:val="00720AFF"/>
    <w:rsid w:val="00720F00"/>
    <w:rsid w:val="00721A94"/>
    <w:rsid w:val="0072276F"/>
    <w:rsid w:val="00722916"/>
    <w:rsid w:val="00722D9B"/>
    <w:rsid w:val="0072497A"/>
    <w:rsid w:val="0072589F"/>
    <w:rsid w:val="007267EC"/>
    <w:rsid w:val="00726C44"/>
    <w:rsid w:val="00727380"/>
    <w:rsid w:val="00731571"/>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C10"/>
    <w:rsid w:val="00744D99"/>
    <w:rsid w:val="00745401"/>
    <w:rsid w:val="007458A6"/>
    <w:rsid w:val="00745AFB"/>
    <w:rsid w:val="00746169"/>
    <w:rsid w:val="007463A8"/>
    <w:rsid w:val="00746776"/>
    <w:rsid w:val="00746C63"/>
    <w:rsid w:val="00747E3D"/>
    <w:rsid w:val="00747E7D"/>
    <w:rsid w:val="00747FCE"/>
    <w:rsid w:val="007509E5"/>
    <w:rsid w:val="00751719"/>
    <w:rsid w:val="00753055"/>
    <w:rsid w:val="00753BC1"/>
    <w:rsid w:val="00753D35"/>
    <w:rsid w:val="00755A45"/>
    <w:rsid w:val="00755EEB"/>
    <w:rsid w:val="00760B87"/>
    <w:rsid w:val="007617C7"/>
    <w:rsid w:val="00762939"/>
    <w:rsid w:val="00763A09"/>
    <w:rsid w:val="00763CC1"/>
    <w:rsid w:val="00764E49"/>
    <w:rsid w:val="007664FB"/>
    <w:rsid w:val="00766574"/>
    <w:rsid w:val="00766E0D"/>
    <w:rsid w:val="0076765F"/>
    <w:rsid w:val="0077052E"/>
    <w:rsid w:val="007706CF"/>
    <w:rsid w:val="00770CC8"/>
    <w:rsid w:val="00770FD7"/>
    <w:rsid w:val="00771658"/>
    <w:rsid w:val="00773625"/>
    <w:rsid w:val="007747DE"/>
    <w:rsid w:val="00774955"/>
    <w:rsid w:val="00776012"/>
    <w:rsid w:val="00776B91"/>
    <w:rsid w:val="007776FB"/>
    <w:rsid w:val="00777984"/>
    <w:rsid w:val="00777C86"/>
    <w:rsid w:val="0078106C"/>
    <w:rsid w:val="007818EA"/>
    <w:rsid w:val="00781F11"/>
    <w:rsid w:val="0078221F"/>
    <w:rsid w:val="007822F1"/>
    <w:rsid w:val="00782778"/>
    <w:rsid w:val="00783C4B"/>
    <w:rsid w:val="0078435F"/>
    <w:rsid w:val="00784ADC"/>
    <w:rsid w:val="0078635B"/>
    <w:rsid w:val="00786533"/>
    <w:rsid w:val="007875ED"/>
    <w:rsid w:val="00787D78"/>
    <w:rsid w:val="007901EA"/>
    <w:rsid w:val="00790327"/>
    <w:rsid w:val="007917AD"/>
    <w:rsid w:val="00792012"/>
    <w:rsid w:val="00792A75"/>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B07AE"/>
    <w:rsid w:val="007B0F8D"/>
    <w:rsid w:val="007B12D2"/>
    <w:rsid w:val="007B29AC"/>
    <w:rsid w:val="007B2AC9"/>
    <w:rsid w:val="007B2D6F"/>
    <w:rsid w:val="007B3024"/>
    <w:rsid w:val="007B3CDC"/>
    <w:rsid w:val="007B4436"/>
    <w:rsid w:val="007B451D"/>
    <w:rsid w:val="007B5CEF"/>
    <w:rsid w:val="007B6314"/>
    <w:rsid w:val="007B6594"/>
    <w:rsid w:val="007B6F16"/>
    <w:rsid w:val="007B7165"/>
    <w:rsid w:val="007C013D"/>
    <w:rsid w:val="007C0F31"/>
    <w:rsid w:val="007C437C"/>
    <w:rsid w:val="007C44C4"/>
    <w:rsid w:val="007C585B"/>
    <w:rsid w:val="007C609F"/>
    <w:rsid w:val="007C64A1"/>
    <w:rsid w:val="007C698A"/>
    <w:rsid w:val="007C6CEE"/>
    <w:rsid w:val="007C750D"/>
    <w:rsid w:val="007D1A75"/>
    <w:rsid w:val="007D1A83"/>
    <w:rsid w:val="007D293C"/>
    <w:rsid w:val="007D304B"/>
    <w:rsid w:val="007D3A15"/>
    <w:rsid w:val="007D499C"/>
    <w:rsid w:val="007D5394"/>
    <w:rsid w:val="007E0AAC"/>
    <w:rsid w:val="007E1413"/>
    <w:rsid w:val="007E18BD"/>
    <w:rsid w:val="007E1E10"/>
    <w:rsid w:val="007E27F4"/>
    <w:rsid w:val="007E2F1C"/>
    <w:rsid w:val="007E3116"/>
    <w:rsid w:val="007E41FB"/>
    <w:rsid w:val="007E6AC8"/>
    <w:rsid w:val="007E6F5E"/>
    <w:rsid w:val="007F031B"/>
    <w:rsid w:val="007F049E"/>
    <w:rsid w:val="007F2950"/>
    <w:rsid w:val="007F426D"/>
    <w:rsid w:val="007F48CF"/>
    <w:rsid w:val="007F4969"/>
    <w:rsid w:val="007F4FDF"/>
    <w:rsid w:val="007F518E"/>
    <w:rsid w:val="007F53A4"/>
    <w:rsid w:val="007F5C70"/>
    <w:rsid w:val="007F5FB8"/>
    <w:rsid w:val="0080035C"/>
    <w:rsid w:val="0080106F"/>
    <w:rsid w:val="00801DE3"/>
    <w:rsid w:val="008030D8"/>
    <w:rsid w:val="00803791"/>
    <w:rsid w:val="00803F90"/>
    <w:rsid w:val="0080476F"/>
    <w:rsid w:val="00804BA4"/>
    <w:rsid w:val="00804EB9"/>
    <w:rsid w:val="00805410"/>
    <w:rsid w:val="008065E9"/>
    <w:rsid w:val="008066B9"/>
    <w:rsid w:val="00806CD3"/>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4232"/>
    <w:rsid w:val="008157EF"/>
    <w:rsid w:val="00815ABB"/>
    <w:rsid w:val="00817422"/>
    <w:rsid w:val="00817A8B"/>
    <w:rsid w:val="00817BF5"/>
    <w:rsid w:val="00820687"/>
    <w:rsid w:val="00820D14"/>
    <w:rsid w:val="0082107C"/>
    <w:rsid w:val="008214A5"/>
    <w:rsid w:val="008226AE"/>
    <w:rsid w:val="00823276"/>
    <w:rsid w:val="0082384C"/>
    <w:rsid w:val="00823ACF"/>
    <w:rsid w:val="00824E46"/>
    <w:rsid w:val="00825CBF"/>
    <w:rsid w:val="00826295"/>
    <w:rsid w:val="008263F0"/>
    <w:rsid w:val="00826E21"/>
    <w:rsid w:val="0083058F"/>
    <w:rsid w:val="00830EA2"/>
    <w:rsid w:val="00831780"/>
    <w:rsid w:val="008332C5"/>
    <w:rsid w:val="008338D6"/>
    <w:rsid w:val="00833E61"/>
    <w:rsid w:val="008343CF"/>
    <w:rsid w:val="008344D6"/>
    <w:rsid w:val="00834BDF"/>
    <w:rsid w:val="00834C32"/>
    <w:rsid w:val="00835617"/>
    <w:rsid w:val="00835F63"/>
    <w:rsid w:val="00840E5F"/>
    <w:rsid w:val="0084223C"/>
    <w:rsid w:val="008426BB"/>
    <w:rsid w:val="00842ECD"/>
    <w:rsid w:val="00843351"/>
    <w:rsid w:val="008434AE"/>
    <w:rsid w:val="00843C4E"/>
    <w:rsid w:val="00843DDA"/>
    <w:rsid w:val="008452F6"/>
    <w:rsid w:val="008466CD"/>
    <w:rsid w:val="00846BBE"/>
    <w:rsid w:val="0084760E"/>
    <w:rsid w:val="00847CEA"/>
    <w:rsid w:val="00847E9D"/>
    <w:rsid w:val="008500E2"/>
    <w:rsid w:val="008506A9"/>
    <w:rsid w:val="00850BAB"/>
    <w:rsid w:val="00850C70"/>
    <w:rsid w:val="008513AC"/>
    <w:rsid w:val="008527E3"/>
    <w:rsid w:val="00853CCD"/>
    <w:rsid w:val="008543E9"/>
    <w:rsid w:val="008548AA"/>
    <w:rsid w:val="008548B2"/>
    <w:rsid w:val="00855EB1"/>
    <w:rsid w:val="00857A85"/>
    <w:rsid w:val="00857D4C"/>
    <w:rsid w:val="00857FE3"/>
    <w:rsid w:val="008607EF"/>
    <w:rsid w:val="00862362"/>
    <w:rsid w:val="00862D75"/>
    <w:rsid w:val="0086453A"/>
    <w:rsid w:val="008664DA"/>
    <w:rsid w:val="00866A30"/>
    <w:rsid w:val="00866DEC"/>
    <w:rsid w:val="00867CFD"/>
    <w:rsid w:val="00867F20"/>
    <w:rsid w:val="00872261"/>
    <w:rsid w:val="00872816"/>
    <w:rsid w:val="00872F29"/>
    <w:rsid w:val="008734BA"/>
    <w:rsid w:val="00873A5C"/>
    <w:rsid w:val="00876F08"/>
    <w:rsid w:val="00876FB3"/>
    <w:rsid w:val="0087744F"/>
    <w:rsid w:val="008779C8"/>
    <w:rsid w:val="00880303"/>
    <w:rsid w:val="008808E4"/>
    <w:rsid w:val="00880DF7"/>
    <w:rsid w:val="00881439"/>
    <w:rsid w:val="00882737"/>
    <w:rsid w:val="0088463C"/>
    <w:rsid w:val="00884DD0"/>
    <w:rsid w:val="00885562"/>
    <w:rsid w:val="00885629"/>
    <w:rsid w:val="008874A6"/>
    <w:rsid w:val="00887D68"/>
    <w:rsid w:val="008912FB"/>
    <w:rsid w:val="0089271F"/>
    <w:rsid w:val="00893097"/>
    <w:rsid w:val="00893321"/>
    <w:rsid w:val="00893775"/>
    <w:rsid w:val="00893AF2"/>
    <w:rsid w:val="00895A24"/>
    <w:rsid w:val="0089641D"/>
    <w:rsid w:val="00897584"/>
    <w:rsid w:val="008A086E"/>
    <w:rsid w:val="008A0987"/>
    <w:rsid w:val="008A14A1"/>
    <w:rsid w:val="008A2840"/>
    <w:rsid w:val="008A3FA4"/>
    <w:rsid w:val="008A4258"/>
    <w:rsid w:val="008A6189"/>
    <w:rsid w:val="008A630F"/>
    <w:rsid w:val="008A6624"/>
    <w:rsid w:val="008A7370"/>
    <w:rsid w:val="008A7AA3"/>
    <w:rsid w:val="008A7DD2"/>
    <w:rsid w:val="008B1655"/>
    <w:rsid w:val="008B262C"/>
    <w:rsid w:val="008B3569"/>
    <w:rsid w:val="008B3682"/>
    <w:rsid w:val="008B4601"/>
    <w:rsid w:val="008B4979"/>
    <w:rsid w:val="008B4B4F"/>
    <w:rsid w:val="008B4CDB"/>
    <w:rsid w:val="008B4ED9"/>
    <w:rsid w:val="008B6879"/>
    <w:rsid w:val="008B6892"/>
    <w:rsid w:val="008B68DA"/>
    <w:rsid w:val="008C10B0"/>
    <w:rsid w:val="008C15CF"/>
    <w:rsid w:val="008C1BBC"/>
    <w:rsid w:val="008C1E04"/>
    <w:rsid w:val="008C2257"/>
    <w:rsid w:val="008C25B9"/>
    <w:rsid w:val="008C2811"/>
    <w:rsid w:val="008C2BD9"/>
    <w:rsid w:val="008C3348"/>
    <w:rsid w:val="008C35D8"/>
    <w:rsid w:val="008C44CF"/>
    <w:rsid w:val="008C4B8B"/>
    <w:rsid w:val="008C4CFE"/>
    <w:rsid w:val="008C4FF0"/>
    <w:rsid w:val="008C51C3"/>
    <w:rsid w:val="008C593B"/>
    <w:rsid w:val="008C5B2D"/>
    <w:rsid w:val="008C62CD"/>
    <w:rsid w:val="008C6F38"/>
    <w:rsid w:val="008D06B4"/>
    <w:rsid w:val="008D0733"/>
    <w:rsid w:val="008D0D46"/>
    <w:rsid w:val="008D0D57"/>
    <w:rsid w:val="008D1678"/>
    <w:rsid w:val="008D1BCF"/>
    <w:rsid w:val="008D2AAF"/>
    <w:rsid w:val="008D2DB6"/>
    <w:rsid w:val="008D2F2F"/>
    <w:rsid w:val="008D4204"/>
    <w:rsid w:val="008D46BC"/>
    <w:rsid w:val="008D4768"/>
    <w:rsid w:val="008E0DDC"/>
    <w:rsid w:val="008E1678"/>
    <w:rsid w:val="008E18E9"/>
    <w:rsid w:val="008E1BFE"/>
    <w:rsid w:val="008E2595"/>
    <w:rsid w:val="008E2A92"/>
    <w:rsid w:val="008E45E1"/>
    <w:rsid w:val="008E5423"/>
    <w:rsid w:val="008E5ED3"/>
    <w:rsid w:val="008E768E"/>
    <w:rsid w:val="008E7879"/>
    <w:rsid w:val="008E7C73"/>
    <w:rsid w:val="008F01BE"/>
    <w:rsid w:val="008F088E"/>
    <w:rsid w:val="008F2A95"/>
    <w:rsid w:val="008F2F23"/>
    <w:rsid w:val="008F3B43"/>
    <w:rsid w:val="008F4F75"/>
    <w:rsid w:val="008F60C0"/>
    <w:rsid w:val="008F620B"/>
    <w:rsid w:val="008F6CF3"/>
    <w:rsid w:val="008F707D"/>
    <w:rsid w:val="00900772"/>
    <w:rsid w:val="009025D5"/>
    <w:rsid w:val="00902C9F"/>
    <w:rsid w:val="009036A1"/>
    <w:rsid w:val="00903D9B"/>
    <w:rsid w:val="009047E8"/>
    <w:rsid w:val="00904BA4"/>
    <w:rsid w:val="009055E8"/>
    <w:rsid w:val="00905FA1"/>
    <w:rsid w:val="00906B9F"/>
    <w:rsid w:val="009078A8"/>
    <w:rsid w:val="00907A67"/>
    <w:rsid w:val="0091064B"/>
    <w:rsid w:val="00911162"/>
    <w:rsid w:val="009111E7"/>
    <w:rsid w:val="0091164A"/>
    <w:rsid w:val="00911BD5"/>
    <w:rsid w:val="009123EA"/>
    <w:rsid w:val="009127A4"/>
    <w:rsid w:val="00912844"/>
    <w:rsid w:val="0091286B"/>
    <w:rsid w:val="009149CE"/>
    <w:rsid w:val="009149E2"/>
    <w:rsid w:val="00914EE9"/>
    <w:rsid w:val="00915CBD"/>
    <w:rsid w:val="00916968"/>
    <w:rsid w:val="009177B6"/>
    <w:rsid w:val="009205E1"/>
    <w:rsid w:val="00920A95"/>
    <w:rsid w:val="00920AA7"/>
    <w:rsid w:val="00920E3B"/>
    <w:rsid w:val="009215EE"/>
    <w:rsid w:val="00922E08"/>
    <w:rsid w:val="009230DC"/>
    <w:rsid w:val="00923699"/>
    <w:rsid w:val="009239E1"/>
    <w:rsid w:val="0092417B"/>
    <w:rsid w:val="00924574"/>
    <w:rsid w:val="009252DF"/>
    <w:rsid w:val="00925479"/>
    <w:rsid w:val="00925861"/>
    <w:rsid w:val="00925A12"/>
    <w:rsid w:val="00926206"/>
    <w:rsid w:val="009271FC"/>
    <w:rsid w:val="009276D9"/>
    <w:rsid w:val="00927E4F"/>
    <w:rsid w:val="00927E74"/>
    <w:rsid w:val="00930A9B"/>
    <w:rsid w:val="009321F0"/>
    <w:rsid w:val="00932696"/>
    <w:rsid w:val="009328D5"/>
    <w:rsid w:val="0093381F"/>
    <w:rsid w:val="0093499C"/>
    <w:rsid w:val="009349D6"/>
    <w:rsid w:val="00934AD4"/>
    <w:rsid w:val="0093500B"/>
    <w:rsid w:val="00936004"/>
    <w:rsid w:val="0094080E"/>
    <w:rsid w:val="0094146E"/>
    <w:rsid w:val="0094260C"/>
    <w:rsid w:val="00942B9F"/>
    <w:rsid w:val="00943933"/>
    <w:rsid w:val="0094445E"/>
    <w:rsid w:val="0094681E"/>
    <w:rsid w:val="009470AE"/>
    <w:rsid w:val="009471BE"/>
    <w:rsid w:val="0094755B"/>
    <w:rsid w:val="00950EA6"/>
    <w:rsid w:val="009525BA"/>
    <w:rsid w:val="00952851"/>
    <w:rsid w:val="00953640"/>
    <w:rsid w:val="009550B4"/>
    <w:rsid w:val="00955CD2"/>
    <w:rsid w:val="00955F03"/>
    <w:rsid w:val="00955F22"/>
    <w:rsid w:val="00956116"/>
    <w:rsid w:val="00956B0E"/>
    <w:rsid w:val="00956B46"/>
    <w:rsid w:val="00956D29"/>
    <w:rsid w:val="00957061"/>
    <w:rsid w:val="00957A2B"/>
    <w:rsid w:val="00957FD7"/>
    <w:rsid w:val="0096022E"/>
    <w:rsid w:val="00960CF8"/>
    <w:rsid w:val="009622B1"/>
    <w:rsid w:val="0096275F"/>
    <w:rsid w:val="00962775"/>
    <w:rsid w:val="00964599"/>
    <w:rsid w:val="009655D8"/>
    <w:rsid w:val="009669D6"/>
    <w:rsid w:val="009671E2"/>
    <w:rsid w:val="00967EBF"/>
    <w:rsid w:val="00970F41"/>
    <w:rsid w:val="00971A55"/>
    <w:rsid w:val="00971D7C"/>
    <w:rsid w:val="009722C4"/>
    <w:rsid w:val="009727B4"/>
    <w:rsid w:val="009730C0"/>
    <w:rsid w:val="00973DB3"/>
    <w:rsid w:val="00973E46"/>
    <w:rsid w:val="00973F17"/>
    <w:rsid w:val="00974682"/>
    <w:rsid w:val="009746A5"/>
    <w:rsid w:val="009749B9"/>
    <w:rsid w:val="00975987"/>
    <w:rsid w:val="0097631C"/>
    <w:rsid w:val="00977E4E"/>
    <w:rsid w:val="00980583"/>
    <w:rsid w:val="009806C2"/>
    <w:rsid w:val="00982C08"/>
    <w:rsid w:val="009834E3"/>
    <w:rsid w:val="00984703"/>
    <w:rsid w:val="00984A1A"/>
    <w:rsid w:val="009859C3"/>
    <w:rsid w:val="009874C2"/>
    <w:rsid w:val="009906A1"/>
    <w:rsid w:val="00991F42"/>
    <w:rsid w:val="009926EE"/>
    <w:rsid w:val="00992BA0"/>
    <w:rsid w:val="00993DA9"/>
    <w:rsid w:val="009943C8"/>
    <w:rsid w:val="00995796"/>
    <w:rsid w:val="00996009"/>
    <w:rsid w:val="0099675A"/>
    <w:rsid w:val="00997704"/>
    <w:rsid w:val="00997869"/>
    <w:rsid w:val="00997A0B"/>
    <w:rsid w:val="00997F8A"/>
    <w:rsid w:val="009A0A1F"/>
    <w:rsid w:val="009A1C59"/>
    <w:rsid w:val="009A204D"/>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556"/>
    <w:rsid w:val="009B4D77"/>
    <w:rsid w:val="009B53EA"/>
    <w:rsid w:val="009B5594"/>
    <w:rsid w:val="009B6277"/>
    <w:rsid w:val="009B6AB0"/>
    <w:rsid w:val="009B6DE8"/>
    <w:rsid w:val="009B75D2"/>
    <w:rsid w:val="009B776A"/>
    <w:rsid w:val="009C074A"/>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108A"/>
    <w:rsid w:val="009D2335"/>
    <w:rsid w:val="009D29A9"/>
    <w:rsid w:val="009D2C96"/>
    <w:rsid w:val="009D34AE"/>
    <w:rsid w:val="009D418C"/>
    <w:rsid w:val="009D6C3D"/>
    <w:rsid w:val="009D6D4D"/>
    <w:rsid w:val="009D7137"/>
    <w:rsid w:val="009D7632"/>
    <w:rsid w:val="009D76B0"/>
    <w:rsid w:val="009E124D"/>
    <w:rsid w:val="009E1E66"/>
    <w:rsid w:val="009E2606"/>
    <w:rsid w:val="009E2F6A"/>
    <w:rsid w:val="009E356C"/>
    <w:rsid w:val="009E3FE7"/>
    <w:rsid w:val="009E5D85"/>
    <w:rsid w:val="009E5F1E"/>
    <w:rsid w:val="009E5FE8"/>
    <w:rsid w:val="009E6B14"/>
    <w:rsid w:val="009E705F"/>
    <w:rsid w:val="009E7D26"/>
    <w:rsid w:val="009F0C24"/>
    <w:rsid w:val="009F2924"/>
    <w:rsid w:val="009F349D"/>
    <w:rsid w:val="009F4228"/>
    <w:rsid w:val="009F4231"/>
    <w:rsid w:val="009F4333"/>
    <w:rsid w:val="009F5573"/>
    <w:rsid w:val="009F5A5A"/>
    <w:rsid w:val="009F67DE"/>
    <w:rsid w:val="009F7101"/>
    <w:rsid w:val="00A00652"/>
    <w:rsid w:val="00A00D1B"/>
    <w:rsid w:val="00A00D43"/>
    <w:rsid w:val="00A01A48"/>
    <w:rsid w:val="00A01C6B"/>
    <w:rsid w:val="00A01C83"/>
    <w:rsid w:val="00A01F1A"/>
    <w:rsid w:val="00A02AC4"/>
    <w:rsid w:val="00A04A3D"/>
    <w:rsid w:val="00A0515A"/>
    <w:rsid w:val="00A05FED"/>
    <w:rsid w:val="00A06C67"/>
    <w:rsid w:val="00A0748B"/>
    <w:rsid w:val="00A077D6"/>
    <w:rsid w:val="00A105A4"/>
    <w:rsid w:val="00A13126"/>
    <w:rsid w:val="00A138EC"/>
    <w:rsid w:val="00A13E72"/>
    <w:rsid w:val="00A147EA"/>
    <w:rsid w:val="00A1480C"/>
    <w:rsid w:val="00A16126"/>
    <w:rsid w:val="00A20241"/>
    <w:rsid w:val="00A206B6"/>
    <w:rsid w:val="00A20BD7"/>
    <w:rsid w:val="00A20D6E"/>
    <w:rsid w:val="00A229C5"/>
    <w:rsid w:val="00A246AB"/>
    <w:rsid w:val="00A24C3D"/>
    <w:rsid w:val="00A24EAC"/>
    <w:rsid w:val="00A25342"/>
    <w:rsid w:val="00A253A1"/>
    <w:rsid w:val="00A26622"/>
    <w:rsid w:val="00A26733"/>
    <w:rsid w:val="00A26956"/>
    <w:rsid w:val="00A27320"/>
    <w:rsid w:val="00A30083"/>
    <w:rsid w:val="00A302B5"/>
    <w:rsid w:val="00A32169"/>
    <w:rsid w:val="00A32B4B"/>
    <w:rsid w:val="00A33451"/>
    <w:rsid w:val="00A3360D"/>
    <w:rsid w:val="00A34CEA"/>
    <w:rsid w:val="00A352DA"/>
    <w:rsid w:val="00A35FFB"/>
    <w:rsid w:val="00A36316"/>
    <w:rsid w:val="00A371B2"/>
    <w:rsid w:val="00A37F90"/>
    <w:rsid w:val="00A4027F"/>
    <w:rsid w:val="00A406CE"/>
    <w:rsid w:val="00A41793"/>
    <w:rsid w:val="00A41FC7"/>
    <w:rsid w:val="00A43146"/>
    <w:rsid w:val="00A43F95"/>
    <w:rsid w:val="00A44671"/>
    <w:rsid w:val="00A44884"/>
    <w:rsid w:val="00A44B04"/>
    <w:rsid w:val="00A4530C"/>
    <w:rsid w:val="00A45651"/>
    <w:rsid w:val="00A45750"/>
    <w:rsid w:val="00A45884"/>
    <w:rsid w:val="00A45A95"/>
    <w:rsid w:val="00A463CE"/>
    <w:rsid w:val="00A47B19"/>
    <w:rsid w:val="00A47F4F"/>
    <w:rsid w:val="00A50548"/>
    <w:rsid w:val="00A50678"/>
    <w:rsid w:val="00A50722"/>
    <w:rsid w:val="00A50E5C"/>
    <w:rsid w:val="00A51641"/>
    <w:rsid w:val="00A51C6B"/>
    <w:rsid w:val="00A52AA4"/>
    <w:rsid w:val="00A530CB"/>
    <w:rsid w:val="00A535B2"/>
    <w:rsid w:val="00A53D67"/>
    <w:rsid w:val="00A5417B"/>
    <w:rsid w:val="00A54E05"/>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D39"/>
    <w:rsid w:val="00A700E1"/>
    <w:rsid w:val="00A71975"/>
    <w:rsid w:val="00A73BD0"/>
    <w:rsid w:val="00A73E94"/>
    <w:rsid w:val="00A74368"/>
    <w:rsid w:val="00A74E2C"/>
    <w:rsid w:val="00A75A3A"/>
    <w:rsid w:val="00A80A34"/>
    <w:rsid w:val="00A80F37"/>
    <w:rsid w:val="00A810F4"/>
    <w:rsid w:val="00A81E76"/>
    <w:rsid w:val="00A81F15"/>
    <w:rsid w:val="00A82250"/>
    <w:rsid w:val="00A82566"/>
    <w:rsid w:val="00A8294F"/>
    <w:rsid w:val="00A83F44"/>
    <w:rsid w:val="00A8435D"/>
    <w:rsid w:val="00A844F2"/>
    <w:rsid w:val="00A849B9"/>
    <w:rsid w:val="00A84C49"/>
    <w:rsid w:val="00A84CE7"/>
    <w:rsid w:val="00A85A76"/>
    <w:rsid w:val="00A866EB"/>
    <w:rsid w:val="00A86A76"/>
    <w:rsid w:val="00A86FBA"/>
    <w:rsid w:val="00A87827"/>
    <w:rsid w:val="00A87D8B"/>
    <w:rsid w:val="00A90105"/>
    <w:rsid w:val="00A9054D"/>
    <w:rsid w:val="00A90B52"/>
    <w:rsid w:val="00A918E8"/>
    <w:rsid w:val="00A91B9E"/>
    <w:rsid w:val="00A9373C"/>
    <w:rsid w:val="00A943D6"/>
    <w:rsid w:val="00A94A73"/>
    <w:rsid w:val="00A954D1"/>
    <w:rsid w:val="00A95559"/>
    <w:rsid w:val="00A9582C"/>
    <w:rsid w:val="00A95847"/>
    <w:rsid w:val="00A96198"/>
    <w:rsid w:val="00A96257"/>
    <w:rsid w:val="00A965C7"/>
    <w:rsid w:val="00A96A48"/>
    <w:rsid w:val="00A96A6F"/>
    <w:rsid w:val="00A96D59"/>
    <w:rsid w:val="00AA0FFB"/>
    <w:rsid w:val="00AA11FE"/>
    <w:rsid w:val="00AA153C"/>
    <w:rsid w:val="00AA1606"/>
    <w:rsid w:val="00AA1F6D"/>
    <w:rsid w:val="00AA37E5"/>
    <w:rsid w:val="00AA40B1"/>
    <w:rsid w:val="00AA4791"/>
    <w:rsid w:val="00AA47D1"/>
    <w:rsid w:val="00AA5A8B"/>
    <w:rsid w:val="00AA6FE2"/>
    <w:rsid w:val="00AA7870"/>
    <w:rsid w:val="00AA7902"/>
    <w:rsid w:val="00AA7CE8"/>
    <w:rsid w:val="00AA7F1E"/>
    <w:rsid w:val="00AB077A"/>
    <w:rsid w:val="00AB1891"/>
    <w:rsid w:val="00AB1901"/>
    <w:rsid w:val="00AB2441"/>
    <w:rsid w:val="00AB2533"/>
    <w:rsid w:val="00AB271E"/>
    <w:rsid w:val="00AB34F0"/>
    <w:rsid w:val="00AB3804"/>
    <w:rsid w:val="00AB5704"/>
    <w:rsid w:val="00AB7B30"/>
    <w:rsid w:val="00AB7E8E"/>
    <w:rsid w:val="00AC0097"/>
    <w:rsid w:val="00AC0B0E"/>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5B4"/>
    <w:rsid w:val="00AC7A94"/>
    <w:rsid w:val="00AC7ACA"/>
    <w:rsid w:val="00AD09D0"/>
    <w:rsid w:val="00AD1234"/>
    <w:rsid w:val="00AD1551"/>
    <w:rsid w:val="00AD1937"/>
    <w:rsid w:val="00AD1B4E"/>
    <w:rsid w:val="00AD227C"/>
    <w:rsid w:val="00AD2523"/>
    <w:rsid w:val="00AD2D94"/>
    <w:rsid w:val="00AD4083"/>
    <w:rsid w:val="00AD465B"/>
    <w:rsid w:val="00AD5B7A"/>
    <w:rsid w:val="00AD5FD5"/>
    <w:rsid w:val="00AD5FF5"/>
    <w:rsid w:val="00AD74ED"/>
    <w:rsid w:val="00AD768A"/>
    <w:rsid w:val="00AD77A4"/>
    <w:rsid w:val="00AD7D8B"/>
    <w:rsid w:val="00AE0515"/>
    <w:rsid w:val="00AE0538"/>
    <w:rsid w:val="00AE0B8B"/>
    <w:rsid w:val="00AE0F06"/>
    <w:rsid w:val="00AE1F7B"/>
    <w:rsid w:val="00AE2CEA"/>
    <w:rsid w:val="00AE5CEE"/>
    <w:rsid w:val="00AE64F6"/>
    <w:rsid w:val="00AE6564"/>
    <w:rsid w:val="00AE7155"/>
    <w:rsid w:val="00AE7699"/>
    <w:rsid w:val="00AE7B5C"/>
    <w:rsid w:val="00AF03E9"/>
    <w:rsid w:val="00AF0410"/>
    <w:rsid w:val="00AF0A23"/>
    <w:rsid w:val="00AF1F26"/>
    <w:rsid w:val="00AF22B3"/>
    <w:rsid w:val="00AF3071"/>
    <w:rsid w:val="00AF416C"/>
    <w:rsid w:val="00AF4F93"/>
    <w:rsid w:val="00AF6B88"/>
    <w:rsid w:val="00AF70E8"/>
    <w:rsid w:val="00B01FD3"/>
    <w:rsid w:val="00B025F0"/>
    <w:rsid w:val="00B02D9B"/>
    <w:rsid w:val="00B02F17"/>
    <w:rsid w:val="00B0333F"/>
    <w:rsid w:val="00B049F9"/>
    <w:rsid w:val="00B04EE7"/>
    <w:rsid w:val="00B056DD"/>
    <w:rsid w:val="00B0710C"/>
    <w:rsid w:val="00B07556"/>
    <w:rsid w:val="00B076A6"/>
    <w:rsid w:val="00B07BCB"/>
    <w:rsid w:val="00B07DEA"/>
    <w:rsid w:val="00B1049F"/>
    <w:rsid w:val="00B107E1"/>
    <w:rsid w:val="00B1110F"/>
    <w:rsid w:val="00B1292B"/>
    <w:rsid w:val="00B12E88"/>
    <w:rsid w:val="00B13491"/>
    <w:rsid w:val="00B1459C"/>
    <w:rsid w:val="00B15510"/>
    <w:rsid w:val="00B167AC"/>
    <w:rsid w:val="00B16D27"/>
    <w:rsid w:val="00B1724A"/>
    <w:rsid w:val="00B2074E"/>
    <w:rsid w:val="00B20CA8"/>
    <w:rsid w:val="00B21211"/>
    <w:rsid w:val="00B222F3"/>
    <w:rsid w:val="00B228AF"/>
    <w:rsid w:val="00B234D9"/>
    <w:rsid w:val="00B23BBD"/>
    <w:rsid w:val="00B23BC9"/>
    <w:rsid w:val="00B2454C"/>
    <w:rsid w:val="00B2777A"/>
    <w:rsid w:val="00B27A3E"/>
    <w:rsid w:val="00B27D41"/>
    <w:rsid w:val="00B30956"/>
    <w:rsid w:val="00B315F3"/>
    <w:rsid w:val="00B3191A"/>
    <w:rsid w:val="00B32528"/>
    <w:rsid w:val="00B32FAB"/>
    <w:rsid w:val="00B33F14"/>
    <w:rsid w:val="00B34209"/>
    <w:rsid w:val="00B35109"/>
    <w:rsid w:val="00B35D06"/>
    <w:rsid w:val="00B36B5E"/>
    <w:rsid w:val="00B372F8"/>
    <w:rsid w:val="00B4011F"/>
    <w:rsid w:val="00B4012F"/>
    <w:rsid w:val="00B404D7"/>
    <w:rsid w:val="00B40C1F"/>
    <w:rsid w:val="00B41B2E"/>
    <w:rsid w:val="00B41E3D"/>
    <w:rsid w:val="00B42D65"/>
    <w:rsid w:val="00B4320A"/>
    <w:rsid w:val="00B4325D"/>
    <w:rsid w:val="00B43F46"/>
    <w:rsid w:val="00B44C17"/>
    <w:rsid w:val="00B45783"/>
    <w:rsid w:val="00B46F82"/>
    <w:rsid w:val="00B47CEF"/>
    <w:rsid w:val="00B47FDA"/>
    <w:rsid w:val="00B5016B"/>
    <w:rsid w:val="00B50943"/>
    <w:rsid w:val="00B50F61"/>
    <w:rsid w:val="00B5126E"/>
    <w:rsid w:val="00B522B9"/>
    <w:rsid w:val="00B524DC"/>
    <w:rsid w:val="00B532EF"/>
    <w:rsid w:val="00B541AE"/>
    <w:rsid w:val="00B54CEA"/>
    <w:rsid w:val="00B55361"/>
    <w:rsid w:val="00B556C1"/>
    <w:rsid w:val="00B55AEF"/>
    <w:rsid w:val="00B55EFC"/>
    <w:rsid w:val="00B567EC"/>
    <w:rsid w:val="00B57EF6"/>
    <w:rsid w:val="00B61B1E"/>
    <w:rsid w:val="00B626DA"/>
    <w:rsid w:val="00B62C18"/>
    <w:rsid w:val="00B6304C"/>
    <w:rsid w:val="00B630D0"/>
    <w:rsid w:val="00B63CF2"/>
    <w:rsid w:val="00B6537B"/>
    <w:rsid w:val="00B66442"/>
    <w:rsid w:val="00B6695B"/>
    <w:rsid w:val="00B66ADE"/>
    <w:rsid w:val="00B672E1"/>
    <w:rsid w:val="00B67310"/>
    <w:rsid w:val="00B71007"/>
    <w:rsid w:val="00B71085"/>
    <w:rsid w:val="00B7123B"/>
    <w:rsid w:val="00B7180A"/>
    <w:rsid w:val="00B71967"/>
    <w:rsid w:val="00B71AD0"/>
    <w:rsid w:val="00B722E6"/>
    <w:rsid w:val="00B729D4"/>
    <w:rsid w:val="00B72A9C"/>
    <w:rsid w:val="00B739D1"/>
    <w:rsid w:val="00B73C2F"/>
    <w:rsid w:val="00B73C30"/>
    <w:rsid w:val="00B73F5D"/>
    <w:rsid w:val="00B74400"/>
    <w:rsid w:val="00B757BF"/>
    <w:rsid w:val="00B76E4F"/>
    <w:rsid w:val="00B76E93"/>
    <w:rsid w:val="00B775E9"/>
    <w:rsid w:val="00B777A1"/>
    <w:rsid w:val="00B777EA"/>
    <w:rsid w:val="00B77B3B"/>
    <w:rsid w:val="00B81353"/>
    <w:rsid w:val="00B8137B"/>
    <w:rsid w:val="00B82200"/>
    <w:rsid w:val="00B83A99"/>
    <w:rsid w:val="00B8424A"/>
    <w:rsid w:val="00B842A1"/>
    <w:rsid w:val="00B848ED"/>
    <w:rsid w:val="00B8500B"/>
    <w:rsid w:val="00B857CF"/>
    <w:rsid w:val="00B868BD"/>
    <w:rsid w:val="00B9057B"/>
    <w:rsid w:val="00B907EF"/>
    <w:rsid w:val="00B914BA"/>
    <w:rsid w:val="00B92B7F"/>
    <w:rsid w:val="00B92CF2"/>
    <w:rsid w:val="00B93219"/>
    <w:rsid w:val="00B93419"/>
    <w:rsid w:val="00B93618"/>
    <w:rsid w:val="00B94419"/>
    <w:rsid w:val="00B948CC"/>
    <w:rsid w:val="00B94C30"/>
    <w:rsid w:val="00B95017"/>
    <w:rsid w:val="00B9524F"/>
    <w:rsid w:val="00B9617C"/>
    <w:rsid w:val="00B97077"/>
    <w:rsid w:val="00B97378"/>
    <w:rsid w:val="00B97ED7"/>
    <w:rsid w:val="00BA0711"/>
    <w:rsid w:val="00BA0A57"/>
    <w:rsid w:val="00BA293E"/>
    <w:rsid w:val="00BA2D60"/>
    <w:rsid w:val="00BA69E3"/>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18C"/>
    <w:rsid w:val="00BC29B5"/>
    <w:rsid w:val="00BC2D05"/>
    <w:rsid w:val="00BC2DB2"/>
    <w:rsid w:val="00BC30FB"/>
    <w:rsid w:val="00BC3AE6"/>
    <w:rsid w:val="00BC3CFD"/>
    <w:rsid w:val="00BC3D81"/>
    <w:rsid w:val="00BC4063"/>
    <w:rsid w:val="00BC4C6B"/>
    <w:rsid w:val="00BC4CCA"/>
    <w:rsid w:val="00BC5D8D"/>
    <w:rsid w:val="00BC5E76"/>
    <w:rsid w:val="00BC7148"/>
    <w:rsid w:val="00BC7283"/>
    <w:rsid w:val="00BD07C9"/>
    <w:rsid w:val="00BD1F11"/>
    <w:rsid w:val="00BD2091"/>
    <w:rsid w:val="00BD28E7"/>
    <w:rsid w:val="00BD3323"/>
    <w:rsid w:val="00BD3CB9"/>
    <w:rsid w:val="00BD3D71"/>
    <w:rsid w:val="00BD4258"/>
    <w:rsid w:val="00BD4AB8"/>
    <w:rsid w:val="00BD548A"/>
    <w:rsid w:val="00BD5754"/>
    <w:rsid w:val="00BD5AC5"/>
    <w:rsid w:val="00BD5C1A"/>
    <w:rsid w:val="00BD5E78"/>
    <w:rsid w:val="00BD693E"/>
    <w:rsid w:val="00BD7C1F"/>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B2F"/>
    <w:rsid w:val="00BE70E9"/>
    <w:rsid w:val="00BE70F0"/>
    <w:rsid w:val="00BE7BA9"/>
    <w:rsid w:val="00BE7D8D"/>
    <w:rsid w:val="00BF028D"/>
    <w:rsid w:val="00BF1FF4"/>
    <w:rsid w:val="00BF3190"/>
    <w:rsid w:val="00BF3253"/>
    <w:rsid w:val="00BF5786"/>
    <w:rsid w:val="00BF6D41"/>
    <w:rsid w:val="00BF6D49"/>
    <w:rsid w:val="00BF7B49"/>
    <w:rsid w:val="00C00578"/>
    <w:rsid w:val="00C01157"/>
    <w:rsid w:val="00C01BE7"/>
    <w:rsid w:val="00C01EF2"/>
    <w:rsid w:val="00C02128"/>
    <w:rsid w:val="00C02B74"/>
    <w:rsid w:val="00C03B8B"/>
    <w:rsid w:val="00C079DB"/>
    <w:rsid w:val="00C07C78"/>
    <w:rsid w:val="00C07FF1"/>
    <w:rsid w:val="00C1120A"/>
    <w:rsid w:val="00C11C1D"/>
    <w:rsid w:val="00C12A32"/>
    <w:rsid w:val="00C13F0B"/>
    <w:rsid w:val="00C140D9"/>
    <w:rsid w:val="00C14691"/>
    <w:rsid w:val="00C158E9"/>
    <w:rsid w:val="00C15A1F"/>
    <w:rsid w:val="00C173FB"/>
    <w:rsid w:val="00C17F38"/>
    <w:rsid w:val="00C2219D"/>
    <w:rsid w:val="00C22B35"/>
    <w:rsid w:val="00C230A9"/>
    <w:rsid w:val="00C23D52"/>
    <w:rsid w:val="00C2436A"/>
    <w:rsid w:val="00C25D3A"/>
    <w:rsid w:val="00C26D9E"/>
    <w:rsid w:val="00C27295"/>
    <w:rsid w:val="00C27550"/>
    <w:rsid w:val="00C30167"/>
    <w:rsid w:val="00C32484"/>
    <w:rsid w:val="00C32663"/>
    <w:rsid w:val="00C330DB"/>
    <w:rsid w:val="00C33513"/>
    <w:rsid w:val="00C34DF0"/>
    <w:rsid w:val="00C35017"/>
    <w:rsid w:val="00C35C74"/>
    <w:rsid w:val="00C35F61"/>
    <w:rsid w:val="00C3679E"/>
    <w:rsid w:val="00C3752B"/>
    <w:rsid w:val="00C4032C"/>
    <w:rsid w:val="00C40499"/>
    <w:rsid w:val="00C414C8"/>
    <w:rsid w:val="00C43F0C"/>
    <w:rsid w:val="00C44751"/>
    <w:rsid w:val="00C44A77"/>
    <w:rsid w:val="00C44B03"/>
    <w:rsid w:val="00C45D96"/>
    <w:rsid w:val="00C46A45"/>
    <w:rsid w:val="00C47388"/>
    <w:rsid w:val="00C473B7"/>
    <w:rsid w:val="00C47881"/>
    <w:rsid w:val="00C50647"/>
    <w:rsid w:val="00C511BA"/>
    <w:rsid w:val="00C51262"/>
    <w:rsid w:val="00C532A5"/>
    <w:rsid w:val="00C55FCD"/>
    <w:rsid w:val="00C5610F"/>
    <w:rsid w:val="00C56294"/>
    <w:rsid w:val="00C5742C"/>
    <w:rsid w:val="00C57879"/>
    <w:rsid w:val="00C60EC7"/>
    <w:rsid w:val="00C61F0E"/>
    <w:rsid w:val="00C62B10"/>
    <w:rsid w:val="00C62B1E"/>
    <w:rsid w:val="00C63293"/>
    <w:rsid w:val="00C63CCE"/>
    <w:rsid w:val="00C64133"/>
    <w:rsid w:val="00C667F7"/>
    <w:rsid w:val="00C66C1A"/>
    <w:rsid w:val="00C67B09"/>
    <w:rsid w:val="00C67DD5"/>
    <w:rsid w:val="00C7117C"/>
    <w:rsid w:val="00C714F9"/>
    <w:rsid w:val="00C71536"/>
    <w:rsid w:val="00C716BB"/>
    <w:rsid w:val="00C71BB9"/>
    <w:rsid w:val="00C72522"/>
    <w:rsid w:val="00C7304B"/>
    <w:rsid w:val="00C736B7"/>
    <w:rsid w:val="00C73B4F"/>
    <w:rsid w:val="00C746FC"/>
    <w:rsid w:val="00C76111"/>
    <w:rsid w:val="00C762A7"/>
    <w:rsid w:val="00C778CD"/>
    <w:rsid w:val="00C80C23"/>
    <w:rsid w:val="00C819F6"/>
    <w:rsid w:val="00C82DB9"/>
    <w:rsid w:val="00C840EE"/>
    <w:rsid w:val="00C84D45"/>
    <w:rsid w:val="00C85800"/>
    <w:rsid w:val="00C861B5"/>
    <w:rsid w:val="00C86397"/>
    <w:rsid w:val="00C8726E"/>
    <w:rsid w:val="00C90CE0"/>
    <w:rsid w:val="00C914AF"/>
    <w:rsid w:val="00C91F5D"/>
    <w:rsid w:val="00C92445"/>
    <w:rsid w:val="00C93208"/>
    <w:rsid w:val="00C93BCE"/>
    <w:rsid w:val="00C94068"/>
    <w:rsid w:val="00C9433A"/>
    <w:rsid w:val="00C94534"/>
    <w:rsid w:val="00C955AA"/>
    <w:rsid w:val="00C956B7"/>
    <w:rsid w:val="00C957A6"/>
    <w:rsid w:val="00C960E0"/>
    <w:rsid w:val="00C965D7"/>
    <w:rsid w:val="00CA0480"/>
    <w:rsid w:val="00CA0512"/>
    <w:rsid w:val="00CA0801"/>
    <w:rsid w:val="00CA0849"/>
    <w:rsid w:val="00CA0BBD"/>
    <w:rsid w:val="00CA0C77"/>
    <w:rsid w:val="00CA1A51"/>
    <w:rsid w:val="00CA1E9D"/>
    <w:rsid w:val="00CA3A46"/>
    <w:rsid w:val="00CA433E"/>
    <w:rsid w:val="00CA4B7E"/>
    <w:rsid w:val="00CA50F6"/>
    <w:rsid w:val="00CA525F"/>
    <w:rsid w:val="00CA62A7"/>
    <w:rsid w:val="00CA666B"/>
    <w:rsid w:val="00CA6A25"/>
    <w:rsid w:val="00CA7115"/>
    <w:rsid w:val="00CB0167"/>
    <w:rsid w:val="00CB06A9"/>
    <w:rsid w:val="00CB0B24"/>
    <w:rsid w:val="00CB20C4"/>
    <w:rsid w:val="00CB2512"/>
    <w:rsid w:val="00CB27EA"/>
    <w:rsid w:val="00CB3E2C"/>
    <w:rsid w:val="00CB5354"/>
    <w:rsid w:val="00CB642E"/>
    <w:rsid w:val="00CB64F6"/>
    <w:rsid w:val="00CB6DB4"/>
    <w:rsid w:val="00CC0130"/>
    <w:rsid w:val="00CC1A1C"/>
    <w:rsid w:val="00CC2845"/>
    <w:rsid w:val="00CC2C7F"/>
    <w:rsid w:val="00CC50B1"/>
    <w:rsid w:val="00CC53B4"/>
    <w:rsid w:val="00CC63FC"/>
    <w:rsid w:val="00CC660E"/>
    <w:rsid w:val="00CC70DC"/>
    <w:rsid w:val="00CD152B"/>
    <w:rsid w:val="00CD1CFD"/>
    <w:rsid w:val="00CD316F"/>
    <w:rsid w:val="00CD54A5"/>
    <w:rsid w:val="00CE0B2C"/>
    <w:rsid w:val="00CE16DA"/>
    <w:rsid w:val="00CE23EE"/>
    <w:rsid w:val="00CE23F0"/>
    <w:rsid w:val="00CE2578"/>
    <w:rsid w:val="00CE40EF"/>
    <w:rsid w:val="00CE41D2"/>
    <w:rsid w:val="00CE44B4"/>
    <w:rsid w:val="00CE4882"/>
    <w:rsid w:val="00CE48C1"/>
    <w:rsid w:val="00CE6862"/>
    <w:rsid w:val="00CE6BBE"/>
    <w:rsid w:val="00CF1244"/>
    <w:rsid w:val="00CF1466"/>
    <w:rsid w:val="00CF1E1E"/>
    <w:rsid w:val="00CF20BE"/>
    <w:rsid w:val="00CF2BA7"/>
    <w:rsid w:val="00CF3D9C"/>
    <w:rsid w:val="00CF4001"/>
    <w:rsid w:val="00CF5415"/>
    <w:rsid w:val="00CF548C"/>
    <w:rsid w:val="00CF75AE"/>
    <w:rsid w:val="00CF7B27"/>
    <w:rsid w:val="00D00A80"/>
    <w:rsid w:val="00D0230C"/>
    <w:rsid w:val="00D02ED5"/>
    <w:rsid w:val="00D032D2"/>
    <w:rsid w:val="00D03315"/>
    <w:rsid w:val="00D03C2C"/>
    <w:rsid w:val="00D047C7"/>
    <w:rsid w:val="00D04FD8"/>
    <w:rsid w:val="00D05642"/>
    <w:rsid w:val="00D05975"/>
    <w:rsid w:val="00D065C8"/>
    <w:rsid w:val="00D100BD"/>
    <w:rsid w:val="00D1034A"/>
    <w:rsid w:val="00D1088B"/>
    <w:rsid w:val="00D109AC"/>
    <w:rsid w:val="00D13AD6"/>
    <w:rsid w:val="00D13B55"/>
    <w:rsid w:val="00D1402F"/>
    <w:rsid w:val="00D14CB2"/>
    <w:rsid w:val="00D14EE5"/>
    <w:rsid w:val="00D17229"/>
    <w:rsid w:val="00D172B1"/>
    <w:rsid w:val="00D1752A"/>
    <w:rsid w:val="00D17651"/>
    <w:rsid w:val="00D17D75"/>
    <w:rsid w:val="00D2072C"/>
    <w:rsid w:val="00D20C89"/>
    <w:rsid w:val="00D20DE5"/>
    <w:rsid w:val="00D20ED4"/>
    <w:rsid w:val="00D217E8"/>
    <w:rsid w:val="00D221E1"/>
    <w:rsid w:val="00D22443"/>
    <w:rsid w:val="00D22D4A"/>
    <w:rsid w:val="00D22D95"/>
    <w:rsid w:val="00D2392D"/>
    <w:rsid w:val="00D24527"/>
    <w:rsid w:val="00D2458A"/>
    <w:rsid w:val="00D24718"/>
    <w:rsid w:val="00D24F44"/>
    <w:rsid w:val="00D252AB"/>
    <w:rsid w:val="00D25C29"/>
    <w:rsid w:val="00D25ED0"/>
    <w:rsid w:val="00D2658A"/>
    <w:rsid w:val="00D26DB4"/>
    <w:rsid w:val="00D27913"/>
    <w:rsid w:val="00D27942"/>
    <w:rsid w:val="00D27F57"/>
    <w:rsid w:val="00D3026D"/>
    <w:rsid w:val="00D30370"/>
    <w:rsid w:val="00D30D30"/>
    <w:rsid w:val="00D314D0"/>
    <w:rsid w:val="00D3160D"/>
    <w:rsid w:val="00D325F6"/>
    <w:rsid w:val="00D332C6"/>
    <w:rsid w:val="00D334AD"/>
    <w:rsid w:val="00D3388A"/>
    <w:rsid w:val="00D33B86"/>
    <w:rsid w:val="00D34042"/>
    <w:rsid w:val="00D34AC9"/>
    <w:rsid w:val="00D350F8"/>
    <w:rsid w:val="00D36AEA"/>
    <w:rsid w:val="00D36E80"/>
    <w:rsid w:val="00D36F11"/>
    <w:rsid w:val="00D40199"/>
    <w:rsid w:val="00D408AF"/>
    <w:rsid w:val="00D40E12"/>
    <w:rsid w:val="00D421EB"/>
    <w:rsid w:val="00D42429"/>
    <w:rsid w:val="00D42436"/>
    <w:rsid w:val="00D42964"/>
    <w:rsid w:val="00D43685"/>
    <w:rsid w:val="00D444B3"/>
    <w:rsid w:val="00D44AFD"/>
    <w:rsid w:val="00D44CFF"/>
    <w:rsid w:val="00D46189"/>
    <w:rsid w:val="00D462E2"/>
    <w:rsid w:val="00D46AFE"/>
    <w:rsid w:val="00D46FE3"/>
    <w:rsid w:val="00D470CE"/>
    <w:rsid w:val="00D47324"/>
    <w:rsid w:val="00D47EB1"/>
    <w:rsid w:val="00D510AE"/>
    <w:rsid w:val="00D5136D"/>
    <w:rsid w:val="00D52275"/>
    <w:rsid w:val="00D53343"/>
    <w:rsid w:val="00D5341B"/>
    <w:rsid w:val="00D53A00"/>
    <w:rsid w:val="00D55578"/>
    <w:rsid w:val="00D56112"/>
    <w:rsid w:val="00D562BE"/>
    <w:rsid w:val="00D5715B"/>
    <w:rsid w:val="00D57629"/>
    <w:rsid w:val="00D57E12"/>
    <w:rsid w:val="00D61398"/>
    <w:rsid w:val="00D61BDD"/>
    <w:rsid w:val="00D6410E"/>
    <w:rsid w:val="00D64841"/>
    <w:rsid w:val="00D64B1D"/>
    <w:rsid w:val="00D64CF0"/>
    <w:rsid w:val="00D66DA9"/>
    <w:rsid w:val="00D677D0"/>
    <w:rsid w:val="00D67E5F"/>
    <w:rsid w:val="00D67FB6"/>
    <w:rsid w:val="00D706A5"/>
    <w:rsid w:val="00D70D8B"/>
    <w:rsid w:val="00D72D95"/>
    <w:rsid w:val="00D73765"/>
    <w:rsid w:val="00D7398C"/>
    <w:rsid w:val="00D73FAF"/>
    <w:rsid w:val="00D74B67"/>
    <w:rsid w:val="00D74D34"/>
    <w:rsid w:val="00D750CF"/>
    <w:rsid w:val="00D7581B"/>
    <w:rsid w:val="00D75C52"/>
    <w:rsid w:val="00D75EA1"/>
    <w:rsid w:val="00D76A33"/>
    <w:rsid w:val="00D76F0D"/>
    <w:rsid w:val="00D82666"/>
    <w:rsid w:val="00D866D1"/>
    <w:rsid w:val="00D87190"/>
    <w:rsid w:val="00D909E6"/>
    <w:rsid w:val="00D91755"/>
    <w:rsid w:val="00D91DA1"/>
    <w:rsid w:val="00D92E03"/>
    <w:rsid w:val="00D92E33"/>
    <w:rsid w:val="00D939A0"/>
    <w:rsid w:val="00D93C7A"/>
    <w:rsid w:val="00D946A7"/>
    <w:rsid w:val="00D94B19"/>
    <w:rsid w:val="00D94D48"/>
    <w:rsid w:val="00D9503B"/>
    <w:rsid w:val="00D95272"/>
    <w:rsid w:val="00D9702E"/>
    <w:rsid w:val="00D97E2F"/>
    <w:rsid w:val="00D97EE9"/>
    <w:rsid w:val="00DA01AC"/>
    <w:rsid w:val="00DA0B51"/>
    <w:rsid w:val="00DA2EF8"/>
    <w:rsid w:val="00DA3B8F"/>
    <w:rsid w:val="00DA435F"/>
    <w:rsid w:val="00DA5256"/>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5"/>
    <w:rsid w:val="00DC09FB"/>
    <w:rsid w:val="00DC1744"/>
    <w:rsid w:val="00DC2D6F"/>
    <w:rsid w:val="00DC3E16"/>
    <w:rsid w:val="00DC52EF"/>
    <w:rsid w:val="00DC5D59"/>
    <w:rsid w:val="00DC5D7A"/>
    <w:rsid w:val="00DC61A4"/>
    <w:rsid w:val="00DC69C4"/>
    <w:rsid w:val="00DC7A5A"/>
    <w:rsid w:val="00DC7D9F"/>
    <w:rsid w:val="00DD0DFC"/>
    <w:rsid w:val="00DD0FDB"/>
    <w:rsid w:val="00DD133B"/>
    <w:rsid w:val="00DD1E1E"/>
    <w:rsid w:val="00DD2B0B"/>
    <w:rsid w:val="00DD2E51"/>
    <w:rsid w:val="00DD2E93"/>
    <w:rsid w:val="00DD53AC"/>
    <w:rsid w:val="00DD5C57"/>
    <w:rsid w:val="00DD6A41"/>
    <w:rsid w:val="00DD6AAC"/>
    <w:rsid w:val="00DE00F9"/>
    <w:rsid w:val="00DE0A7A"/>
    <w:rsid w:val="00DE0D88"/>
    <w:rsid w:val="00DE25F0"/>
    <w:rsid w:val="00DE2E01"/>
    <w:rsid w:val="00DE30A5"/>
    <w:rsid w:val="00DE39EF"/>
    <w:rsid w:val="00DE5B8C"/>
    <w:rsid w:val="00DE6998"/>
    <w:rsid w:val="00DE6DC9"/>
    <w:rsid w:val="00DF0799"/>
    <w:rsid w:val="00DF0A30"/>
    <w:rsid w:val="00DF1483"/>
    <w:rsid w:val="00DF14D1"/>
    <w:rsid w:val="00DF1D90"/>
    <w:rsid w:val="00DF2290"/>
    <w:rsid w:val="00DF5755"/>
    <w:rsid w:val="00DF5915"/>
    <w:rsid w:val="00DF7616"/>
    <w:rsid w:val="00DF787C"/>
    <w:rsid w:val="00E00A84"/>
    <w:rsid w:val="00E01895"/>
    <w:rsid w:val="00E01D57"/>
    <w:rsid w:val="00E02E35"/>
    <w:rsid w:val="00E046BA"/>
    <w:rsid w:val="00E049E0"/>
    <w:rsid w:val="00E04F75"/>
    <w:rsid w:val="00E0561F"/>
    <w:rsid w:val="00E05C6C"/>
    <w:rsid w:val="00E0619A"/>
    <w:rsid w:val="00E07CDB"/>
    <w:rsid w:val="00E1099E"/>
    <w:rsid w:val="00E10A34"/>
    <w:rsid w:val="00E11C4D"/>
    <w:rsid w:val="00E12440"/>
    <w:rsid w:val="00E12E6E"/>
    <w:rsid w:val="00E13332"/>
    <w:rsid w:val="00E13489"/>
    <w:rsid w:val="00E15C84"/>
    <w:rsid w:val="00E15D69"/>
    <w:rsid w:val="00E16020"/>
    <w:rsid w:val="00E16FEA"/>
    <w:rsid w:val="00E1760F"/>
    <w:rsid w:val="00E1763C"/>
    <w:rsid w:val="00E20CAB"/>
    <w:rsid w:val="00E22095"/>
    <w:rsid w:val="00E22BF8"/>
    <w:rsid w:val="00E23286"/>
    <w:rsid w:val="00E24531"/>
    <w:rsid w:val="00E25B6E"/>
    <w:rsid w:val="00E25BFA"/>
    <w:rsid w:val="00E271C7"/>
    <w:rsid w:val="00E274FD"/>
    <w:rsid w:val="00E30CEA"/>
    <w:rsid w:val="00E310C1"/>
    <w:rsid w:val="00E31FE4"/>
    <w:rsid w:val="00E32E08"/>
    <w:rsid w:val="00E332F7"/>
    <w:rsid w:val="00E343FA"/>
    <w:rsid w:val="00E402AE"/>
    <w:rsid w:val="00E408CC"/>
    <w:rsid w:val="00E42153"/>
    <w:rsid w:val="00E44219"/>
    <w:rsid w:val="00E444F9"/>
    <w:rsid w:val="00E44D0E"/>
    <w:rsid w:val="00E4531D"/>
    <w:rsid w:val="00E46217"/>
    <w:rsid w:val="00E46664"/>
    <w:rsid w:val="00E46683"/>
    <w:rsid w:val="00E46775"/>
    <w:rsid w:val="00E46EE0"/>
    <w:rsid w:val="00E46FEE"/>
    <w:rsid w:val="00E476EE"/>
    <w:rsid w:val="00E47741"/>
    <w:rsid w:val="00E478B4"/>
    <w:rsid w:val="00E50B45"/>
    <w:rsid w:val="00E515F6"/>
    <w:rsid w:val="00E51AB5"/>
    <w:rsid w:val="00E51CFE"/>
    <w:rsid w:val="00E525BC"/>
    <w:rsid w:val="00E5404C"/>
    <w:rsid w:val="00E5442F"/>
    <w:rsid w:val="00E54D18"/>
    <w:rsid w:val="00E555F0"/>
    <w:rsid w:val="00E55E12"/>
    <w:rsid w:val="00E562EE"/>
    <w:rsid w:val="00E5781A"/>
    <w:rsid w:val="00E57F07"/>
    <w:rsid w:val="00E600D1"/>
    <w:rsid w:val="00E6079F"/>
    <w:rsid w:val="00E61300"/>
    <w:rsid w:val="00E6161C"/>
    <w:rsid w:val="00E61E5B"/>
    <w:rsid w:val="00E638F6"/>
    <w:rsid w:val="00E64AAB"/>
    <w:rsid w:val="00E669F2"/>
    <w:rsid w:val="00E70A5F"/>
    <w:rsid w:val="00E717FF"/>
    <w:rsid w:val="00E72492"/>
    <w:rsid w:val="00E72F7A"/>
    <w:rsid w:val="00E73176"/>
    <w:rsid w:val="00E73D4B"/>
    <w:rsid w:val="00E7544C"/>
    <w:rsid w:val="00E768BE"/>
    <w:rsid w:val="00E76902"/>
    <w:rsid w:val="00E77DA5"/>
    <w:rsid w:val="00E77DE2"/>
    <w:rsid w:val="00E80D2F"/>
    <w:rsid w:val="00E8134A"/>
    <w:rsid w:val="00E82805"/>
    <w:rsid w:val="00E83754"/>
    <w:rsid w:val="00E84239"/>
    <w:rsid w:val="00E84380"/>
    <w:rsid w:val="00E84774"/>
    <w:rsid w:val="00E84ADF"/>
    <w:rsid w:val="00E84EA4"/>
    <w:rsid w:val="00E851DC"/>
    <w:rsid w:val="00E85228"/>
    <w:rsid w:val="00E85E2D"/>
    <w:rsid w:val="00E86883"/>
    <w:rsid w:val="00E877EE"/>
    <w:rsid w:val="00E901D3"/>
    <w:rsid w:val="00E90639"/>
    <w:rsid w:val="00E90A60"/>
    <w:rsid w:val="00E90F13"/>
    <w:rsid w:val="00E9265B"/>
    <w:rsid w:val="00E9302F"/>
    <w:rsid w:val="00E93E2A"/>
    <w:rsid w:val="00E950F4"/>
    <w:rsid w:val="00E9553E"/>
    <w:rsid w:val="00E974EE"/>
    <w:rsid w:val="00EA0457"/>
    <w:rsid w:val="00EA1840"/>
    <w:rsid w:val="00EA1DBA"/>
    <w:rsid w:val="00EA3A92"/>
    <w:rsid w:val="00EA3ED8"/>
    <w:rsid w:val="00EA64A8"/>
    <w:rsid w:val="00EA6E86"/>
    <w:rsid w:val="00EA73FF"/>
    <w:rsid w:val="00EA7C85"/>
    <w:rsid w:val="00EA7E82"/>
    <w:rsid w:val="00EB056F"/>
    <w:rsid w:val="00EB0AFD"/>
    <w:rsid w:val="00EB0E37"/>
    <w:rsid w:val="00EB1613"/>
    <w:rsid w:val="00EB1DAD"/>
    <w:rsid w:val="00EB27CB"/>
    <w:rsid w:val="00EB34B7"/>
    <w:rsid w:val="00EB55AD"/>
    <w:rsid w:val="00EB61C0"/>
    <w:rsid w:val="00EB627E"/>
    <w:rsid w:val="00EB6F0A"/>
    <w:rsid w:val="00EB79E3"/>
    <w:rsid w:val="00EB7E77"/>
    <w:rsid w:val="00EC0C6E"/>
    <w:rsid w:val="00EC1917"/>
    <w:rsid w:val="00EC1D02"/>
    <w:rsid w:val="00EC2B8A"/>
    <w:rsid w:val="00EC3408"/>
    <w:rsid w:val="00EC3755"/>
    <w:rsid w:val="00EC4F41"/>
    <w:rsid w:val="00EC4F87"/>
    <w:rsid w:val="00EC5B08"/>
    <w:rsid w:val="00EC726C"/>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0953"/>
    <w:rsid w:val="00EE1357"/>
    <w:rsid w:val="00EE1851"/>
    <w:rsid w:val="00EE1AF7"/>
    <w:rsid w:val="00EE21D9"/>
    <w:rsid w:val="00EE3F19"/>
    <w:rsid w:val="00EE3FE7"/>
    <w:rsid w:val="00EE4A85"/>
    <w:rsid w:val="00EE4C56"/>
    <w:rsid w:val="00EE51F4"/>
    <w:rsid w:val="00EE6B42"/>
    <w:rsid w:val="00EE6C12"/>
    <w:rsid w:val="00EE7461"/>
    <w:rsid w:val="00EE74FE"/>
    <w:rsid w:val="00EF2FB0"/>
    <w:rsid w:val="00EF3C2B"/>
    <w:rsid w:val="00EF3C96"/>
    <w:rsid w:val="00EF3FD3"/>
    <w:rsid w:val="00EF3FDF"/>
    <w:rsid w:val="00EF444D"/>
    <w:rsid w:val="00EF566B"/>
    <w:rsid w:val="00EF5B0A"/>
    <w:rsid w:val="00EF5BA8"/>
    <w:rsid w:val="00EF6884"/>
    <w:rsid w:val="00EF6B25"/>
    <w:rsid w:val="00EF720E"/>
    <w:rsid w:val="00EF7D8B"/>
    <w:rsid w:val="00F002C6"/>
    <w:rsid w:val="00F00D5F"/>
    <w:rsid w:val="00F00E07"/>
    <w:rsid w:val="00F01A9D"/>
    <w:rsid w:val="00F030A8"/>
    <w:rsid w:val="00F036F4"/>
    <w:rsid w:val="00F05085"/>
    <w:rsid w:val="00F068D8"/>
    <w:rsid w:val="00F06B4D"/>
    <w:rsid w:val="00F06C11"/>
    <w:rsid w:val="00F10874"/>
    <w:rsid w:val="00F1110F"/>
    <w:rsid w:val="00F11684"/>
    <w:rsid w:val="00F12469"/>
    <w:rsid w:val="00F12E3F"/>
    <w:rsid w:val="00F13435"/>
    <w:rsid w:val="00F140D4"/>
    <w:rsid w:val="00F1479A"/>
    <w:rsid w:val="00F1590B"/>
    <w:rsid w:val="00F16799"/>
    <w:rsid w:val="00F17CDF"/>
    <w:rsid w:val="00F17F24"/>
    <w:rsid w:val="00F2099D"/>
    <w:rsid w:val="00F209AC"/>
    <w:rsid w:val="00F211D3"/>
    <w:rsid w:val="00F21AE5"/>
    <w:rsid w:val="00F21EB5"/>
    <w:rsid w:val="00F22338"/>
    <w:rsid w:val="00F22C06"/>
    <w:rsid w:val="00F23A29"/>
    <w:rsid w:val="00F24686"/>
    <w:rsid w:val="00F24E82"/>
    <w:rsid w:val="00F26AEF"/>
    <w:rsid w:val="00F26CD4"/>
    <w:rsid w:val="00F308CC"/>
    <w:rsid w:val="00F30AB7"/>
    <w:rsid w:val="00F30E57"/>
    <w:rsid w:val="00F31827"/>
    <w:rsid w:val="00F32A73"/>
    <w:rsid w:val="00F32E7C"/>
    <w:rsid w:val="00F349CD"/>
    <w:rsid w:val="00F34D18"/>
    <w:rsid w:val="00F35824"/>
    <w:rsid w:val="00F36AF1"/>
    <w:rsid w:val="00F37AB0"/>
    <w:rsid w:val="00F37B7E"/>
    <w:rsid w:val="00F40B39"/>
    <w:rsid w:val="00F40BA8"/>
    <w:rsid w:val="00F40DDB"/>
    <w:rsid w:val="00F413AD"/>
    <w:rsid w:val="00F41CF4"/>
    <w:rsid w:val="00F41EF7"/>
    <w:rsid w:val="00F41F4F"/>
    <w:rsid w:val="00F42B91"/>
    <w:rsid w:val="00F430CB"/>
    <w:rsid w:val="00F45A84"/>
    <w:rsid w:val="00F45C2B"/>
    <w:rsid w:val="00F45DA2"/>
    <w:rsid w:val="00F461A6"/>
    <w:rsid w:val="00F46B33"/>
    <w:rsid w:val="00F46CA2"/>
    <w:rsid w:val="00F47F35"/>
    <w:rsid w:val="00F47FBA"/>
    <w:rsid w:val="00F5050D"/>
    <w:rsid w:val="00F505A7"/>
    <w:rsid w:val="00F51131"/>
    <w:rsid w:val="00F518F7"/>
    <w:rsid w:val="00F51954"/>
    <w:rsid w:val="00F51B48"/>
    <w:rsid w:val="00F526B2"/>
    <w:rsid w:val="00F52C5F"/>
    <w:rsid w:val="00F52D9C"/>
    <w:rsid w:val="00F53777"/>
    <w:rsid w:val="00F53EFF"/>
    <w:rsid w:val="00F54161"/>
    <w:rsid w:val="00F553C9"/>
    <w:rsid w:val="00F5628B"/>
    <w:rsid w:val="00F56945"/>
    <w:rsid w:val="00F56A62"/>
    <w:rsid w:val="00F573F0"/>
    <w:rsid w:val="00F61C27"/>
    <w:rsid w:val="00F620B4"/>
    <w:rsid w:val="00F64138"/>
    <w:rsid w:val="00F64199"/>
    <w:rsid w:val="00F649A5"/>
    <w:rsid w:val="00F65779"/>
    <w:rsid w:val="00F66456"/>
    <w:rsid w:val="00F664C5"/>
    <w:rsid w:val="00F66C34"/>
    <w:rsid w:val="00F66D25"/>
    <w:rsid w:val="00F67198"/>
    <w:rsid w:val="00F6747D"/>
    <w:rsid w:val="00F67B44"/>
    <w:rsid w:val="00F67E96"/>
    <w:rsid w:val="00F70847"/>
    <w:rsid w:val="00F717AC"/>
    <w:rsid w:val="00F71CB0"/>
    <w:rsid w:val="00F71FAD"/>
    <w:rsid w:val="00F72EE2"/>
    <w:rsid w:val="00F73A00"/>
    <w:rsid w:val="00F73BBB"/>
    <w:rsid w:val="00F73D34"/>
    <w:rsid w:val="00F766D7"/>
    <w:rsid w:val="00F772DD"/>
    <w:rsid w:val="00F777CF"/>
    <w:rsid w:val="00F77CD1"/>
    <w:rsid w:val="00F77FDA"/>
    <w:rsid w:val="00F819D5"/>
    <w:rsid w:val="00F81E6B"/>
    <w:rsid w:val="00F81FE8"/>
    <w:rsid w:val="00F82326"/>
    <w:rsid w:val="00F826BF"/>
    <w:rsid w:val="00F83203"/>
    <w:rsid w:val="00F835EC"/>
    <w:rsid w:val="00F8428C"/>
    <w:rsid w:val="00F8468F"/>
    <w:rsid w:val="00F86738"/>
    <w:rsid w:val="00F87145"/>
    <w:rsid w:val="00F8760D"/>
    <w:rsid w:val="00F877C5"/>
    <w:rsid w:val="00F87E3F"/>
    <w:rsid w:val="00F90779"/>
    <w:rsid w:val="00F9082A"/>
    <w:rsid w:val="00F90937"/>
    <w:rsid w:val="00F916C8"/>
    <w:rsid w:val="00F917E2"/>
    <w:rsid w:val="00F91861"/>
    <w:rsid w:val="00F92485"/>
    <w:rsid w:val="00F92579"/>
    <w:rsid w:val="00F94042"/>
    <w:rsid w:val="00F94332"/>
    <w:rsid w:val="00F94480"/>
    <w:rsid w:val="00F94665"/>
    <w:rsid w:val="00F95955"/>
    <w:rsid w:val="00F96921"/>
    <w:rsid w:val="00F97487"/>
    <w:rsid w:val="00FA1184"/>
    <w:rsid w:val="00FA183D"/>
    <w:rsid w:val="00FA20A5"/>
    <w:rsid w:val="00FA23F7"/>
    <w:rsid w:val="00FA244F"/>
    <w:rsid w:val="00FA2B8F"/>
    <w:rsid w:val="00FA2BD3"/>
    <w:rsid w:val="00FA33D7"/>
    <w:rsid w:val="00FA3BB5"/>
    <w:rsid w:val="00FA44BE"/>
    <w:rsid w:val="00FA53B4"/>
    <w:rsid w:val="00FA5D47"/>
    <w:rsid w:val="00FA6681"/>
    <w:rsid w:val="00FA6841"/>
    <w:rsid w:val="00FA7712"/>
    <w:rsid w:val="00FA7CCD"/>
    <w:rsid w:val="00FB116E"/>
    <w:rsid w:val="00FB1C63"/>
    <w:rsid w:val="00FB227A"/>
    <w:rsid w:val="00FB2CD6"/>
    <w:rsid w:val="00FB2F1E"/>
    <w:rsid w:val="00FB3FB6"/>
    <w:rsid w:val="00FB4209"/>
    <w:rsid w:val="00FB50E2"/>
    <w:rsid w:val="00FB5309"/>
    <w:rsid w:val="00FB5D12"/>
    <w:rsid w:val="00FB69B1"/>
    <w:rsid w:val="00FB6F71"/>
    <w:rsid w:val="00FC030D"/>
    <w:rsid w:val="00FC2AB0"/>
    <w:rsid w:val="00FC2BD1"/>
    <w:rsid w:val="00FC36CD"/>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3A0E"/>
    <w:rsid w:val="00FD4291"/>
    <w:rsid w:val="00FD4EAA"/>
    <w:rsid w:val="00FD5078"/>
    <w:rsid w:val="00FD53D7"/>
    <w:rsid w:val="00FD5D1A"/>
    <w:rsid w:val="00FD6AC1"/>
    <w:rsid w:val="00FD7BF9"/>
    <w:rsid w:val="00FD7DC8"/>
    <w:rsid w:val="00FE0135"/>
    <w:rsid w:val="00FE184C"/>
    <w:rsid w:val="00FE194C"/>
    <w:rsid w:val="00FE1BB3"/>
    <w:rsid w:val="00FE3469"/>
    <w:rsid w:val="00FE37E8"/>
    <w:rsid w:val="00FE4229"/>
    <w:rsid w:val="00FE4664"/>
    <w:rsid w:val="00FE4C44"/>
    <w:rsid w:val="00FE56ED"/>
    <w:rsid w:val="00FE5E68"/>
    <w:rsid w:val="00FE70F6"/>
    <w:rsid w:val="00FF05A2"/>
    <w:rsid w:val="00FF0710"/>
    <w:rsid w:val="00FF0957"/>
    <w:rsid w:val="00FF2E50"/>
    <w:rsid w:val="00FF3232"/>
    <w:rsid w:val="00FF38A5"/>
    <w:rsid w:val="00FF3B55"/>
    <w:rsid w:val="00FF3F1D"/>
    <w:rsid w:val="00FF41F1"/>
    <w:rsid w:val="00FF5927"/>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4E4D8C5"/>
  <w15:docId w15:val="{95160F44-680C-432F-A655-DE64C9F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2CE"/>
    <w:pPr>
      <w:spacing w:before="120"/>
    </w:pPr>
    <w:rPr>
      <w:sz w:val="22"/>
      <w:szCs w:val="22"/>
      <w:lang w:eastAsia="en-US"/>
    </w:rPr>
  </w:style>
  <w:style w:type="paragraph" w:styleId="Heading1">
    <w:name w:val="heading 1"/>
    <w:aliases w:val="H1,h1,Group Title"/>
    <w:basedOn w:val="Normal"/>
    <w:next w:val="Normal"/>
    <w:link w:val="Heading1Char"/>
    <w:uiPriority w:val="9"/>
    <w:qFormat/>
    <w:rsid w:val="00893AF2"/>
    <w:pPr>
      <w:tabs>
        <w:tab w:val="right" w:pos="9072"/>
      </w:tabs>
      <w:spacing w:before="36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893AF2"/>
    <w:pPr>
      <w:spacing w:before="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545FDB"/>
    <w:pPr>
      <w:outlineLvl w:val="2"/>
    </w:pPr>
    <w:rPr>
      <w:rFonts w:eastAsia="Times New Roman"/>
      <w:b/>
      <w:bCs/>
      <w:sz w:val="24"/>
      <w:szCs w:val="20"/>
    </w:rPr>
  </w:style>
  <w:style w:type="paragraph" w:styleId="Heading4">
    <w:name w:val="heading 4"/>
    <w:basedOn w:val="Normal"/>
    <w:next w:val="Normal"/>
    <w:link w:val="Heading4Char"/>
    <w:uiPriority w:val="9"/>
    <w:unhideWhenUsed/>
    <w:rsid w:val="004822CE"/>
    <w:pPr>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link w:val="Heading1"/>
    <w:uiPriority w:val="99"/>
    <w:rsid w:val="00893AF2"/>
    <w:rPr>
      <w:rFonts w:ascii="Calibri" w:eastAsia="Times New Roman" w:hAnsi="Calibri" w:cs="Times New Roman"/>
      <w:b/>
      <w:bCs/>
      <w:sz w:val="32"/>
      <w:szCs w:val="28"/>
    </w:rPr>
  </w:style>
  <w:style w:type="character" w:customStyle="1" w:styleId="Heading2Char">
    <w:name w:val="Heading 2 Char"/>
    <w:link w:val="Heading2"/>
    <w:uiPriority w:val="9"/>
    <w:rsid w:val="00893AF2"/>
    <w:rPr>
      <w:rFonts w:ascii="Calibri" w:eastAsia="Times New Roman" w:hAnsi="Calibri" w:cs="Times New Roman"/>
      <w:b/>
      <w:bCs/>
      <w:sz w:val="28"/>
      <w:szCs w:val="26"/>
    </w:rPr>
  </w:style>
  <w:style w:type="character" w:customStyle="1" w:styleId="Heading3Char">
    <w:name w:val="Heading 3 Char"/>
    <w:link w:val="Heading3"/>
    <w:uiPriority w:val="9"/>
    <w:rsid w:val="00545FDB"/>
    <w:rPr>
      <w:rFonts w:eastAsia="Times New Roman"/>
      <w:b/>
      <w:bCs/>
      <w:sz w:val="24"/>
      <w:lang w:eastAsia="en-US"/>
    </w:rPr>
  </w:style>
  <w:style w:type="paragraph" w:styleId="EndnoteText">
    <w:name w:val="endnote text"/>
    <w:basedOn w:val="Normal"/>
    <w:link w:val="EndnoteTextChar"/>
    <w:uiPriority w:val="99"/>
    <w:unhideWhenUsed/>
    <w:rsid w:val="000A20D5"/>
    <w:rPr>
      <w:rFonts w:eastAsia="Times New Roman"/>
      <w:sz w:val="20"/>
      <w:szCs w:val="20"/>
      <w:vertAlign w:val="superscript"/>
    </w:rPr>
  </w:style>
  <w:style w:type="character" w:customStyle="1" w:styleId="EndnoteTextChar">
    <w:name w:val="Endnote Text Char"/>
    <w:link w:val="EndnoteText"/>
    <w:uiPriority w:val="99"/>
    <w:rsid w:val="000A20D5"/>
    <w:rPr>
      <w:rFonts w:eastAsia="Times New Roman"/>
      <w:szCs w:val="20"/>
      <w:vertAlign w:val="superscript"/>
      <w:lang w:eastAsia="en-US"/>
    </w:rPr>
  </w:style>
  <w:style w:type="paragraph" w:styleId="Title">
    <w:name w:val="Title"/>
    <w:basedOn w:val="Normal"/>
    <w:next w:val="Normal"/>
    <w:link w:val="TitleChar"/>
    <w:uiPriority w:val="10"/>
    <w:qFormat/>
    <w:rsid w:val="00EA64A8"/>
    <w:pPr>
      <w:spacing w:before="360" w:after="360"/>
      <w:contextualSpacing/>
    </w:pPr>
    <w:rPr>
      <w:rFonts w:eastAsia="Times New Roman"/>
      <w:b/>
      <w:spacing w:val="5"/>
      <w:kern w:val="28"/>
      <w:sz w:val="44"/>
      <w:szCs w:val="52"/>
    </w:rPr>
  </w:style>
  <w:style w:type="character" w:customStyle="1" w:styleId="TitleChar">
    <w:name w:val="Title Char"/>
    <w:link w:val="Title"/>
    <w:uiPriority w:val="10"/>
    <w:rsid w:val="00EA64A8"/>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D24527"/>
    <w:pPr>
      <w:numPr>
        <w:ilvl w:val="1"/>
      </w:numPr>
      <w:spacing w:before="360" w:after="360"/>
    </w:pPr>
    <w:rPr>
      <w:rFonts w:eastAsia="Times New Roman"/>
      <w:b/>
      <w:iCs/>
      <w:spacing w:val="15"/>
      <w:sz w:val="36"/>
      <w:szCs w:val="24"/>
    </w:rPr>
  </w:style>
  <w:style w:type="character" w:customStyle="1" w:styleId="SubtitleChar">
    <w:name w:val="Subtitle Char"/>
    <w:link w:val="Subtitle"/>
    <w:uiPriority w:val="11"/>
    <w:rsid w:val="00D24527"/>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EA64A8"/>
    <w:pPr>
      <w:tabs>
        <w:tab w:val="left" w:pos="3969"/>
        <w:tab w:val="right" w:leader="dot" w:pos="9072"/>
      </w:tabs>
    </w:pPr>
    <w:rPr>
      <w:szCs w:val="20"/>
    </w:rPr>
  </w:style>
  <w:style w:type="character" w:customStyle="1" w:styleId="TOC1Char">
    <w:name w:val="TOC 1 Char"/>
    <w:link w:val="TOC1"/>
    <w:uiPriority w:val="39"/>
    <w:rsid w:val="00EA64A8"/>
    <w:rPr>
      <w:sz w:val="22"/>
      <w:lang w:eastAsia="en-US"/>
    </w:rPr>
  </w:style>
  <w:style w:type="character" w:styleId="FootnoteReference">
    <w:name w:val="footnote reference"/>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szCs w:val="20"/>
    </w:rPr>
  </w:style>
  <w:style w:type="character" w:customStyle="1" w:styleId="HeaderChar">
    <w:name w:val="Header Char"/>
    <w:link w:val="Header"/>
    <w:uiPriority w:val="99"/>
    <w:rsid w:val="00B6695B"/>
    <w:rPr>
      <w:rFonts w:ascii="Calibri" w:hAnsi="Calibri"/>
      <w:i/>
      <w:sz w:val="20"/>
    </w:rPr>
  </w:style>
  <w:style w:type="character" w:styleId="Hyperlink">
    <w:name w:val="Hyperlink"/>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46C63"/>
    <w:pPr>
      <w:spacing w:before="60" w:after="60"/>
      <w:ind w:left="57"/>
    </w:pPr>
    <w:rPr>
      <w:rFonts w:eastAsia="Times New Roman"/>
      <w:sz w:val="20"/>
      <w:szCs w:val="20"/>
    </w:rPr>
  </w:style>
  <w:style w:type="character" w:customStyle="1" w:styleId="TableTextChar">
    <w:name w:val="Table Text Char"/>
    <w:link w:val="TableText"/>
    <w:rsid w:val="00244D5B"/>
    <w:rPr>
      <w:rFonts w:ascii="Calibri" w:eastAsia="Times New Roman" w:hAnsi="Calibri" w:cs="Times New Roman"/>
      <w:szCs w:val="20"/>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rPr>
      <w:sz w:val="20"/>
      <w:szCs w:val="20"/>
    </w:rPr>
  </w:style>
  <w:style w:type="character" w:customStyle="1" w:styleId="TableTextcentredChar">
    <w:name w:val="Table Text centred Char"/>
    <w:link w:val="TableTextcentred"/>
    <w:rsid w:val="00600609"/>
    <w:rPr>
      <w:rFonts w:ascii="Calibri" w:hAnsi="Calibri"/>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link w:val="Tabletextcentredbold"/>
    <w:rsid w:val="00956B0E"/>
    <w:rPr>
      <w:rFonts w:ascii="Calibri" w:hAnsi="Calibri"/>
      <w:b/>
    </w:rPr>
  </w:style>
  <w:style w:type="paragraph" w:styleId="Footer">
    <w:name w:val="footer"/>
    <w:basedOn w:val="Normal"/>
    <w:link w:val="FooterChar"/>
    <w:uiPriority w:val="99"/>
    <w:unhideWhenUsed/>
    <w:rsid w:val="008808E4"/>
    <w:pPr>
      <w:tabs>
        <w:tab w:val="center" w:pos="4513"/>
        <w:tab w:val="right" w:pos="9026"/>
      </w:tabs>
    </w:pPr>
    <w:rPr>
      <w:rFonts w:eastAsia="Times New Roman"/>
      <w:sz w:val="20"/>
      <w:szCs w:val="20"/>
    </w:rPr>
  </w:style>
  <w:style w:type="character" w:customStyle="1" w:styleId="FooterChar">
    <w:name w:val="Footer Char"/>
    <w:link w:val="Footer"/>
    <w:uiPriority w:val="99"/>
    <w:rsid w:val="008808E4"/>
    <w:rPr>
      <w:rFonts w:ascii="Calibri" w:eastAsia="Times New Roman" w:hAnsi="Calibri" w:cs="Times New Roman"/>
      <w:szCs w:val="20"/>
    </w:rPr>
  </w:style>
  <w:style w:type="paragraph" w:customStyle="1" w:styleId="BoldpurpleRighttab">
    <w:name w:val="Bold purple Right tab"/>
    <w:basedOn w:val="Normal"/>
    <w:rsid w:val="008808E4"/>
    <w:pPr>
      <w:tabs>
        <w:tab w:val="right" w:pos="9072"/>
      </w:tabs>
    </w:pPr>
    <w:rPr>
      <w:rFonts w:eastAsia="Times New Roman" w:cs="Calibri"/>
      <w:b/>
      <w:bCs/>
      <w:color w:val="5F497A"/>
      <w:szCs w:val="28"/>
    </w:rPr>
  </w:style>
  <w:style w:type="paragraph" w:customStyle="1" w:styleId="TableTextBold">
    <w:name w:val="Table Text Bold"/>
    <w:basedOn w:val="Normal"/>
    <w:next w:val="Normal"/>
    <w:link w:val="TableTextBoldChar"/>
    <w:qFormat/>
    <w:rsid w:val="00746C63"/>
    <w:pPr>
      <w:spacing w:before="60" w:after="60"/>
      <w:ind w:left="113"/>
    </w:pPr>
    <w:rPr>
      <w:rFonts w:eastAsia="SimSun"/>
      <w:b/>
      <w:color w:val="000000"/>
      <w:sz w:val="20"/>
      <w:szCs w:val="24"/>
    </w:rPr>
  </w:style>
  <w:style w:type="character" w:customStyle="1" w:styleId="TableTextBoldChar">
    <w:name w:val="Table Text Bold Char"/>
    <w:link w:val="TableTextBold"/>
    <w:rsid w:val="00746C63"/>
    <w:rPr>
      <w:rFonts w:eastAsia="SimSun" w:cs="Times New Roman"/>
      <w:b/>
      <w:color w:val="000000"/>
      <w:szCs w:val="24"/>
    </w:rPr>
  </w:style>
  <w:style w:type="paragraph" w:customStyle="1" w:styleId="TableTextBoldcentred">
    <w:name w:val="Table Text Bold centred"/>
    <w:basedOn w:val="TableTextBold"/>
    <w:link w:val="TableTextBoldcentredChar"/>
    <w:qFormat/>
    <w:rsid w:val="00746C63"/>
    <w:pPr>
      <w:jc w:val="center"/>
    </w:pPr>
  </w:style>
  <w:style w:type="character" w:customStyle="1" w:styleId="TableTextBoldcentredChar">
    <w:name w:val="Table Text Bold centred Char"/>
    <w:basedOn w:val="TableTextBoldChar"/>
    <w:link w:val="TableTextBoldcentred"/>
    <w:rsid w:val="00746C63"/>
    <w:rPr>
      <w:rFonts w:eastAsia="SimSun" w:cs="Times New Roman"/>
      <w:b/>
      <w:color w:val="000000"/>
      <w:szCs w:val="24"/>
    </w:rPr>
  </w:style>
  <w:style w:type="paragraph" w:styleId="BalloonText">
    <w:name w:val="Balloon Text"/>
    <w:basedOn w:val="Normal"/>
    <w:link w:val="BalloonTextChar"/>
    <w:uiPriority w:val="99"/>
    <w:semiHidden/>
    <w:unhideWhenUsed/>
    <w:rsid w:val="00746C63"/>
    <w:rPr>
      <w:rFonts w:ascii="Tahoma" w:hAnsi="Tahoma"/>
      <w:sz w:val="16"/>
      <w:szCs w:val="16"/>
    </w:rPr>
  </w:style>
  <w:style w:type="character" w:customStyle="1" w:styleId="BalloonTextChar">
    <w:name w:val="Balloon Text Char"/>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i/>
      <w:sz w:val="20"/>
      <w:szCs w:val="20"/>
      <w:lang w:val="en-US"/>
    </w:rPr>
  </w:style>
  <w:style w:type="character" w:customStyle="1" w:styleId="NormalItalicChar">
    <w:name w:val="Normal Italic Char"/>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 w:val="20"/>
      <w:szCs w:val="20"/>
    </w:rPr>
  </w:style>
  <w:style w:type="character" w:customStyle="1" w:styleId="StyleCenteredChar">
    <w:name w:val="Style Centered Char"/>
    <w:link w:val="StyleCentered"/>
    <w:rsid w:val="008808E4"/>
    <w:rPr>
      <w:rFonts w:ascii="Calibri" w:eastAsia="Times New Roman" w:hAnsi="Calibri" w:cs="Times New Roman"/>
      <w:szCs w:val="20"/>
    </w:rPr>
  </w:style>
  <w:style w:type="paragraph" w:customStyle="1" w:styleId="NormalBold6ptbefore6ptafter">
    <w:name w:val="Normal Bold 6 pt before 6 pt after"/>
    <w:basedOn w:val="Header"/>
    <w:qFormat/>
    <w:rsid w:val="008808E4"/>
    <w:pPr>
      <w:tabs>
        <w:tab w:val="clear" w:pos="4513"/>
        <w:tab w:val="clear" w:pos="9026"/>
        <w:tab w:val="right" w:pos="9072"/>
      </w:tabs>
      <w:spacing w:after="120"/>
    </w:pPr>
    <w:rPr>
      <w:rFonts w:eastAsia="Times New Roman" w:cs="Calibri"/>
      <w:b/>
      <w:i w:val="0"/>
      <w:sz w:val="22"/>
    </w:rPr>
  </w:style>
  <w:style w:type="paragraph" w:customStyle="1" w:styleId="ListBulletintable">
    <w:name w:val="List Bullet in table"/>
    <w:basedOn w:val="Normal"/>
    <w:link w:val="ListBulletintableChar"/>
    <w:qFormat/>
    <w:rsid w:val="00BA69E3"/>
    <w:pPr>
      <w:numPr>
        <w:numId w:val="1"/>
      </w:numPr>
      <w:tabs>
        <w:tab w:val="clear" w:pos="360"/>
        <w:tab w:val="num" w:pos="720"/>
      </w:tabs>
      <w:spacing w:before="60"/>
      <w:ind w:left="434" w:hanging="406"/>
    </w:pPr>
    <w:rPr>
      <w:rFonts w:eastAsia="Times New Roman"/>
      <w:sz w:val="20"/>
      <w:szCs w:val="24"/>
    </w:rPr>
  </w:style>
  <w:style w:type="character" w:customStyle="1" w:styleId="ListBulletintableChar">
    <w:name w:val="List Bullet in table Char"/>
    <w:link w:val="ListBulletintable"/>
    <w:rsid w:val="008808E4"/>
    <w:rPr>
      <w:rFonts w:eastAsia="Times New Roman"/>
      <w:szCs w:val="24"/>
      <w:lang w:eastAsia="en-US"/>
    </w:rPr>
  </w:style>
  <w:style w:type="paragraph" w:customStyle="1" w:styleId="Italics10pt">
    <w:name w:val="Italics 10 pt"/>
    <w:basedOn w:val="Header"/>
    <w:qFormat/>
    <w:rsid w:val="008808E4"/>
    <w:pPr>
      <w:ind w:left="113" w:right="113"/>
      <w:jc w:val="center"/>
    </w:pPr>
    <w:rPr>
      <w:rFonts w:eastAsia="Times New Roman" w:cs="Times New (W1)"/>
    </w:rPr>
  </w:style>
  <w:style w:type="paragraph" w:customStyle="1" w:styleId="Normal6ptbefore6ptafter">
    <w:name w:val="Normal 6 pt before 6 pt after"/>
    <w:basedOn w:val="Normal"/>
    <w:qFormat/>
    <w:rsid w:val="00BA69E3"/>
  </w:style>
  <w:style w:type="paragraph" w:customStyle="1" w:styleId="BulletsGradeDescriptors">
    <w:name w:val="Bullets Grade Descriptors"/>
    <w:basedOn w:val="ListBulletintable"/>
    <w:next w:val="Normal"/>
    <w:link w:val="BulletsGradeDescriptorsChar"/>
    <w:qFormat/>
    <w:rsid w:val="008808E4"/>
    <w:pPr>
      <w:tabs>
        <w:tab w:val="left" w:pos="240"/>
      </w:tabs>
      <w:spacing w:before="40"/>
      <w:ind w:left="453" w:hanging="425"/>
    </w:pPr>
  </w:style>
  <w:style w:type="character" w:customStyle="1" w:styleId="BulletsGradeDescriptorsChar">
    <w:name w:val="Bullets Grade Descriptors Char"/>
    <w:link w:val="BulletsGradeDescriptors"/>
    <w:rsid w:val="008808E4"/>
    <w:rPr>
      <w:rFonts w:eastAsia="Times New Roman"/>
      <w:szCs w:val="24"/>
      <w:lang w:eastAsia="en-US"/>
    </w:rPr>
  </w:style>
  <w:style w:type="paragraph" w:customStyle="1" w:styleId="Bold10pt">
    <w:name w:val="Bold 10 pt"/>
    <w:basedOn w:val="Normal"/>
    <w:link w:val="Bold10ptChar"/>
    <w:qFormat/>
    <w:rsid w:val="008808E4"/>
    <w:pPr>
      <w:ind w:left="113" w:right="113"/>
    </w:pPr>
    <w:rPr>
      <w:rFonts w:eastAsia="Times New Roman"/>
      <w:b/>
      <w:bCs/>
      <w:sz w:val="20"/>
      <w:szCs w:val="20"/>
    </w:rPr>
  </w:style>
  <w:style w:type="character" w:customStyle="1" w:styleId="Bold10ptChar">
    <w:name w:val="Bold 10 pt Char"/>
    <w:link w:val="Bold10pt"/>
    <w:rsid w:val="008808E4"/>
    <w:rPr>
      <w:rFonts w:ascii="Calibri" w:eastAsia="Times New Roman" w:hAnsi="Calibri" w:cs="Times New (W1)"/>
      <w:b/>
      <w:bCs/>
      <w:sz w:val="20"/>
      <w:szCs w:val="20"/>
    </w:rPr>
  </w:style>
  <w:style w:type="paragraph" w:customStyle="1" w:styleId="Boldred">
    <w:name w:val="Bold red"/>
    <w:basedOn w:val="NormalBold6ptbefore6ptafter"/>
    <w:qFormat/>
    <w:rsid w:val="008808E4"/>
    <w:pPr>
      <w:spacing w:before="240"/>
    </w:pPr>
    <w:rPr>
      <w:color w:val="FF0000"/>
    </w:rPr>
  </w:style>
  <w:style w:type="paragraph" w:customStyle="1" w:styleId="ListBullets">
    <w:name w:val="List Bullets"/>
    <w:basedOn w:val="Normal"/>
    <w:next w:val="Normal"/>
    <w:link w:val="ListBulletsChar"/>
    <w:qFormat/>
    <w:rsid w:val="006E76F9"/>
    <w:pPr>
      <w:numPr>
        <w:numId w:val="2"/>
      </w:numPr>
      <w:ind w:left="568" w:hanging="284"/>
    </w:pPr>
    <w:rPr>
      <w:rFonts w:eastAsia="Times New Roman"/>
    </w:rPr>
  </w:style>
  <w:style w:type="character" w:customStyle="1" w:styleId="ListBulletsChar">
    <w:name w:val="List Bullets Char"/>
    <w:link w:val="ListBullets"/>
    <w:rsid w:val="006E76F9"/>
    <w:rPr>
      <w:rFonts w:eastAsia="Times New Roman"/>
      <w:sz w:val="22"/>
      <w:szCs w:val="22"/>
      <w:lang w:eastAsia="en-US"/>
    </w:rPr>
  </w:style>
  <w:style w:type="paragraph" w:customStyle="1" w:styleId="StyleLatinBodyLeft025cm">
    <w:name w:val="Style (Latin) +Body Left:  0.25 cm"/>
    <w:basedOn w:val="Normal"/>
    <w:rsid w:val="000A20D5"/>
    <w:pPr>
      <w:ind w:left="142"/>
    </w:pPr>
    <w:rPr>
      <w:rFonts w:eastAsia="Times New Roman"/>
      <w:szCs w:val="20"/>
    </w:rPr>
  </w:style>
  <w:style w:type="paragraph" w:customStyle="1" w:styleId="StyleEndnoteReference">
    <w:name w:val="Style Endnote Reference +"/>
    <w:basedOn w:val="Normal"/>
    <w:link w:val="StyleEndnoteReferenceChar"/>
    <w:rsid w:val="000A20D5"/>
    <w:rPr>
      <w:b/>
      <w:sz w:val="20"/>
      <w:szCs w:val="20"/>
    </w:rPr>
  </w:style>
  <w:style w:type="character" w:customStyle="1" w:styleId="StyleEndnoteReferenceChar">
    <w:name w:val="Style Endnote Reference + Char"/>
    <w:link w:val="StyleEndnoteReference"/>
    <w:rsid w:val="000A20D5"/>
    <w:rPr>
      <w:rFonts w:cs="Calibri"/>
      <w:b/>
      <w:lang w:eastAsia="en-US"/>
    </w:rPr>
  </w:style>
  <w:style w:type="paragraph" w:styleId="ListBullet">
    <w:name w:val="List Bullet"/>
    <w:basedOn w:val="ListParagraph"/>
    <w:link w:val="ListBulletChar"/>
    <w:rsid w:val="00E974EE"/>
    <w:pPr>
      <w:numPr>
        <w:numId w:val="3"/>
      </w:numPr>
      <w:spacing w:before="80" w:after="80"/>
    </w:pPr>
    <w:rPr>
      <w:rFonts w:eastAsia="Times New Roman"/>
    </w:rPr>
  </w:style>
  <w:style w:type="character" w:customStyle="1" w:styleId="ListBulletChar">
    <w:name w:val="List Bullet Char"/>
    <w:link w:val="ListBullet"/>
    <w:rsid w:val="00E974EE"/>
    <w:rPr>
      <w:rFonts w:eastAsia="Times New Roman"/>
      <w:sz w:val="22"/>
      <w:szCs w:val="22"/>
      <w:lang w:eastAsia="en-US"/>
    </w:rPr>
  </w:style>
  <w:style w:type="paragraph" w:styleId="ListParagraph">
    <w:name w:val="List Paragraph"/>
    <w:basedOn w:val="Normal"/>
    <w:link w:val="ListParagraphChar"/>
    <w:uiPriority w:val="34"/>
    <w:qFormat/>
    <w:rsid w:val="00CE48C1"/>
    <w:pPr>
      <w:ind w:left="720"/>
    </w:pPr>
  </w:style>
  <w:style w:type="paragraph" w:styleId="NormalWeb">
    <w:name w:val="Normal (Web)"/>
    <w:basedOn w:val="Normal"/>
    <w:uiPriority w:val="99"/>
    <w:unhideWhenUsed/>
    <w:rsid w:val="009055E8"/>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link w:val="ListParagraph"/>
    <w:uiPriority w:val="34"/>
    <w:rsid w:val="00541C9F"/>
    <w:rPr>
      <w:sz w:val="22"/>
      <w:szCs w:val="22"/>
      <w:lang w:eastAsia="en-US"/>
    </w:rPr>
  </w:style>
  <w:style w:type="character" w:customStyle="1" w:styleId="Heading4Char">
    <w:name w:val="Heading 4 Char"/>
    <w:link w:val="Heading4"/>
    <w:uiPriority w:val="9"/>
    <w:rsid w:val="004822CE"/>
    <w:rPr>
      <w:rFonts w:eastAsia="Times New Roman"/>
      <w:b/>
      <w:bCs/>
      <w:sz w:val="22"/>
      <w:szCs w:val="28"/>
      <w:lang w:eastAsia="en-US"/>
    </w:rPr>
  </w:style>
  <w:style w:type="character" w:styleId="Emphasis">
    <w:name w:val="Emphasis"/>
    <w:uiPriority w:val="20"/>
    <w:qFormat/>
    <w:rsid w:val="00F83203"/>
    <w:rPr>
      <w:i/>
      <w:iCs/>
    </w:rPr>
  </w:style>
  <w:style w:type="paragraph" w:customStyle="1" w:styleId="Tabletextcentred10ptBold">
    <w:name w:val="Table text centred 10 pt Bold"/>
    <w:basedOn w:val="TabletextBold0"/>
    <w:next w:val="TableText"/>
    <w:link w:val="Tabletextcentred10ptBoldChar"/>
    <w:autoRedefine/>
    <w:qFormat/>
    <w:rsid w:val="00644A36"/>
    <w:pPr>
      <w:spacing w:before="0" w:after="0"/>
      <w:ind w:left="0"/>
      <w:jc w:val="center"/>
    </w:pPr>
    <w:rPr>
      <w:bCs/>
      <w:sz w:val="20"/>
    </w:rPr>
  </w:style>
  <w:style w:type="paragraph" w:customStyle="1" w:styleId="TabletextBold0">
    <w:name w:val="Table text Bold"/>
    <w:basedOn w:val="TableText"/>
    <w:next w:val="Normal"/>
    <w:link w:val="TabletextBoldChar0"/>
    <w:qFormat/>
    <w:rsid w:val="00644A36"/>
    <w:pPr>
      <w:spacing w:before="40" w:after="40"/>
    </w:pPr>
    <w:rPr>
      <w:b/>
      <w:sz w:val="22"/>
      <w:szCs w:val="22"/>
    </w:rPr>
  </w:style>
  <w:style w:type="character" w:customStyle="1" w:styleId="TabletextBoldChar0">
    <w:name w:val="Table text Bold Char"/>
    <w:link w:val="TabletextBold0"/>
    <w:rsid w:val="00644A36"/>
    <w:rPr>
      <w:rFonts w:eastAsia="Times New Roman"/>
      <w:b/>
      <w:sz w:val="22"/>
      <w:szCs w:val="22"/>
      <w:lang w:eastAsia="en-US"/>
    </w:rPr>
  </w:style>
  <w:style w:type="character" w:customStyle="1" w:styleId="Tabletextcentred10ptBoldChar">
    <w:name w:val="Table text centred 10 pt Bold Char"/>
    <w:link w:val="Tabletextcentred10ptBold"/>
    <w:rsid w:val="00644A36"/>
    <w:rPr>
      <w:rFonts w:eastAsia="Times New Roman"/>
      <w:b/>
      <w:bCs/>
      <w:szCs w:val="22"/>
      <w:lang w:eastAsia="en-US"/>
    </w:rPr>
  </w:style>
  <w:style w:type="paragraph" w:customStyle="1" w:styleId="TableTextListBullets">
    <w:name w:val="Table Text List Bullets"/>
    <w:basedOn w:val="ListBullet"/>
    <w:next w:val="TableText"/>
    <w:link w:val="TableTextListBulletsChar"/>
    <w:qFormat/>
    <w:rsid w:val="00644A36"/>
    <w:pPr>
      <w:numPr>
        <w:numId w:val="0"/>
      </w:numPr>
      <w:tabs>
        <w:tab w:val="left" w:pos="196"/>
        <w:tab w:val="num" w:pos="360"/>
      </w:tabs>
      <w:spacing w:before="0" w:after="0"/>
    </w:pPr>
  </w:style>
  <w:style w:type="paragraph" w:customStyle="1" w:styleId="TableTextItalicCentred10pt">
    <w:name w:val="Table Text Italic Centred 10 pt"/>
    <w:basedOn w:val="TableText"/>
    <w:next w:val="TableText"/>
    <w:link w:val="TableTextItalicCentred10ptChar"/>
    <w:qFormat/>
    <w:rsid w:val="00644A36"/>
    <w:pPr>
      <w:spacing w:before="20" w:after="20"/>
      <w:ind w:left="0"/>
      <w:jc w:val="center"/>
    </w:pPr>
    <w:rPr>
      <w:i/>
    </w:rPr>
  </w:style>
  <w:style w:type="character" w:customStyle="1" w:styleId="TableTextItalicCentred10ptChar">
    <w:name w:val="Table Text Italic Centred 10 pt Char"/>
    <w:link w:val="TableTextItalicCentred10pt"/>
    <w:rsid w:val="00644A36"/>
    <w:rPr>
      <w:rFonts w:ascii="Calibri" w:eastAsia="Times New Roman" w:hAnsi="Calibri" w:cs="Times New Roman"/>
      <w:i/>
      <w:szCs w:val="20"/>
      <w:lang w:eastAsia="en-US"/>
    </w:rPr>
  </w:style>
  <w:style w:type="character" w:customStyle="1" w:styleId="TableTextListBulletsChar">
    <w:name w:val="Table Text List Bullets Char"/>
    <w:link w:val="TableTextListBullets"/>
    <w:rsid w:val="00644A36"/>
    <w:rPr>
      <w:rFonts w:eastAsia="Times New Roman"/>
      <w:sz w:val="22"/>
      <w:szCs w:val="22"/>
      <w:lang w:eastAsia="en-US"/>
    </w:rPr>
  </w:style>
  <w:style w:type="paragraph" w:customStyle="1" w:styleId="desc">
    <w:name w:val="desc"/>
    <w:basedOn w:val="Normal"/>
    <w:rsid w:val="00D17229"/>
    <w:pPr>
      <w:spacing w:before="100" w:beforeAutospacing="1" w:after="100" w:afterAutospacing="1"/>
    </w:pPr>
    <w:rPr>
      <w:rFonts w:ascii="Times New Roman" w:eastAsia="Times New Roman" w:hAnsi="Times New Roman"/>
      <w:sz w:val="24"/>
      <w:szCs w:val="24"/>
      <w:lang w:eastAsia="en-AU"/>
    </w:rPr>
  </w:style>
  <w:style w:type="character" w:customStyle="1" w:styleId="code">
    <w:name w:val="code"/>
    <w:rsid w:val="00D17229"/>
    <w:rPr>
      <w:color w:val="ABABAB"/>
    </w:rPr>
  </w:style>
  <w:style w:type="paragraph" w:customStyle="1" w:styleId="TableTextCentredBold0">
    <w:name w:val="Table Text Centred Bold"/>
    <w:basedOn w:val="TableText"/>
    <w:next w:val="TableText"/>
    <w:link w:val="TableTextCentredBoldChar0"/>
    <w:qFormat/>
    <w:rsid w:val="00194139"/>
    <w:pPr>
      <w:spacing w:before="0" w:after="40"/>
      <w:jc w:val="center"/>
    </w:pPr>
    <w:rPr>
      <w:b/>
      <w:sz w:val="22"/>
    </w:rPr>
  </w:style>
  <w:style w:type="character" w:customStyle="1" w:styleId="TableTextCentredBoldChar0">
    <w:name w:val="Table Text Centred Bold Char"/>
    <w:basedOn w:val="TableTextChar"/>
    <w:link w:val="TableTextCentredBold0"/>
    <w:rsid w:val="00194139"/>
    <w:rPr>
      <w:rFonts w:ascii="Calibri" w:eastAsia="Times New Roman" w:hAnsi="Calibri" w:cs="Times New Roman"/>
      <w:b/>
      <w:sz w:val="22"/>
      <w:szCs w:val="20"/>
      <w:lang w:eastAsia="en-US"/>
    </w:rPr>
  </w:style>
  <w:style w:type="paragraph" w:customStyle="1" w:styleId="Headerbold11pt">
    <w:name w:val="Header bold 11 pt"/>
    <w:basedOn w:val="Normal"/>
    <w:next w:val="Header"/>
    <w:link w:val="Headerbold11ptChar"/>
    <w:qFormat/>
    <w:rsid w:val="00A20241"/>
    <w:rPr>
      <w:rFonts w:eastAsia="Times New Roman"/>
      <w:b/>
    </w:rPr>
  </w:style>
  <w:style w:type="character" w:customStyle="1" w:styleId="Headerbold11ptChar">
    <w:name w:val="Header bold 11 pt Char"/>
    <w:link w:val="Headerbold11pt"/>
    <w:rsid w:val="00A20241"/>
    <w:rPr>
      <w:rFonts w:eastAsia="Times New Roman"/>
      <w:b/>
      <w:sz w:val="22"/>
      <w:szCs w:val="22"/>
      <w:lang w:eastAsia="en-US"/>
    </w:rPr>
  </w:style>
  <w:style w:type="paragraph" w:customStyle="1" w:styleId="StyleTableText10pt">
    <w:name w:val="Style Table Text + 10 pt"/>
    <w:basedOn w:val="TableText"/>
    <w:rsid w:val="00A20241"/>
    <w:pPr>
      <w:spacing w:before="40" w:after="40"/>
    </w:pPr>
  </w:style>
  <w:style w:type="character" w:styleId="Strong">
    <w:name w:val="Strong"/>
    <w:basedOn w:val="DefaultParagraphFont"/>
    <w:uiPriority w:val="22"/>
    <w:qFormat/>
    <w:rsid w:val="00916968"/>
    <w:rPr>
      <w:b/>
      <w:bCs/>
    </w:rPr>
  </w:style>
  <w:style w:type="paragraph" w:customStyle="1" w:styleId="Listbullettable">
    <w:name w:val="List bullet table"/>
    <w:basedOn w:val="Footer"/>
    <w:rsid w:val="00E10A34"/>
    <w:pPr>
      <w:numPr>
        <w:numId w:val="24"/>
      </w:numPr>
      <w:tabs>
        <w:tab w:val="clear" w:pos="4513"/>
        <w:tab w:val="clear" w:pos="9026"/>
      </w:tabs>
      <w:spacing w:before="20" w:after="20"/>
    </w:pPr>
    <w:rPr>
      <w:rFonts w:ascii="Times New Roman" w:hAnsi="Times New Roman"/>
      <w:sz w:val="24"/>
    </w:rPr>
  </w:style>
  <w:style w:type="paragraph" w:customStyle="1" w:styleId="GradeDescriptorListBullets">
    <w:name w:val="Grade Descriptor List Bullets"/>
    <w:basedOn w:val="ListBullet"/>
    <w:qFormat/>
    <w:rsid w:val="00F209AC"/>
    <w:pPr>
      <w:numPr>
        <w:numId w:val="34"/>
      </w:numPr>
      <w:spacing w:before="40" w:after="40"/>
      <w:ind w:left="284" w:hanging="227"/>
    </w:pPr>
  </w:style>
  <w:style w:type="paragraph" w:customStyle="1" w:styleId="NormalBold12pt">
    <w:name w:val="Normal Bold 12 pt"/>
    <w:basedOn w:val="Normal"/>
    <w:qFormat/>
    <w:rsid w:val="00506D6B"/>
    <w:pPr>
      <w:tabs>
        <w:tab w:val="right" w:pos="9072"/>
      </w:tabs>
    </w:pPr>
    <w:rPr>
      <w:b/>
      <w:sz w:val="24"/>
    </w:rPr>
  </w:style>
  <w:style w:type="paragraph" w:customStyle="1" w:styleId="pagebreak">
    <w:name w:val="pagebreak"/>
    <w:basedOn w:val="Normal"/>
    <w:rsid w:val="00EE3FE7"/>
    <w:pPr>
      <w:spacing w:before="100" w:beforeAutospacing="1" w:after="100" w:afterAutospacing="1"/>
    </w:pPr>
    <w:rPr>
      <w:rFonts w:ascii="Times New Roman" w:eastAsia="Times New Roman" w:hAnsi="Times New Roman"/>
      <w:sz w:val="24"/>
      <w:szCs w:val="24"/>
      <w:lang w:eastAsia="en-AU"/>
    </w:rPr>
  </w:style>
  <w:style w:type="character" w:styleId="BookTitle">
    <w:name w:val="Book Title"/>
    <w:uiPriority w:val="33"/>
    <w:qFormat/>
    <w:rsid w:val="00D43685"/>
  </w:style>
  <w:style w:type="paragraph" w:customStyle="1" w:styleId="Stem">
    <w:name w:val="Stem"/>
    <w:basedOn w:val="Normal"/>
    <w:next w:val="Normal"/>
    <w:link w:val="StemChar"/>
    <w:qFormat/>
    <w:rsid w:val="00D43685"/>
    <w:pPr>
      <w:keepNext/>
      <w:tabs>
        <w:tab w:val="right" w:pos="14742"/>
      </w:tabs>
      <w:spacing w:before="20" w:after="20"/>
    </w:pPr>
    <w:rPr>
      <w:rFonts w:eastAsiaTheme="minorEastAsia" w:cstheme="minorBidi"/>
      <w:b/>
      <w:szCs w:val="24"/>
      <w:lang w:val="en-US"/>
    </w:rPr>
  </w:style>
  <w:style w:type="character" w:customStyle="1" w:styleId="StemChar">
    <w:name w:val="Stem Char"/>
    <w:basedOn w:val="DefaultParagraphFont"/>
    <w:link w:val="Stem"/>
    <w:rsid w:val="00D43685"/>
    <w:rPr>
      <w:rFonts w:eastAsiaTheme="minorEastAsia" w:cstheme="minorBidi"/>
      <w:b/>
      <w:sz w:val="22"/>
      <w:szCs w:val="24"/>
      <w:lang w:val="en-US" w:eastAsia="en-US"/>
    </w:rPr>
  </w:style>
  <w:style w:type="paragraph" w:customStyle="1" w:styleId="Default">
    <w:name w:val="Default"/>
    <w:rsid w:val="00647B5D"/>
    <w:pPr>
      <w:widowControl w:val="0"/>
      <w:autoSpaceDE w:val="0"/>
      <w:autoSpaceDN w:val="0"/>
      <w:adjustRightInd w:val="0"/>
    </w:pPr>
    <w:rPr>
      <w:rFonts w:ascii="Times New Roman" w:eastAsia="Times New Roman" w:hAnsi="Times New Roman"/>
      <w:color w:val="000000"/>
      <w:sz w:val="24"/>
      <w:szCs w:val="24"/>
    </w:rPr>
  </w:style>
  <w:style w:type="paragraph" w:customStyle="1" w:styleId="Heading411pt">
    <w:name w:val="Heading 4 + 11 pt"/>
    <w:basedOn w:val="Heading4"/>
    <w:rsid w:val="00925861"/>
  </w:style>
  <w:style w:type="paragraph" w:styleId="ListNumber">
    <w:name w:val="List Number"/>
    <w:basedOn w:val="Normal"/>
    <w:rsid w:val="00D24527"/>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D24527"/>
    <w:pPr>
      <w:spacing w:before="60"/>
      <w:ind w:left="284"/>
    </w:pPr>
    <w:rPr>
      <w:rFonts w:eastAsia="Times New Roman"/>
      <w:i/>
      <w:szCs w:val="20"/>
    </w:rPr>
  </w:style>
  <w:style w:type="character" w:customStyle="1" w:styleId="NormalItalicindentedChar">
    <w:name w:val="Normal Italic indented Char"/>
    <w:link w:val="NormalItalicindented"/>
    <w:rsid w:val="00D24527"/>
    <w:rPr>
      <w:rFonts w:eastAsia="Times New Roman"/>
      <w:i/>
      <w:sz w:val="22"/>
      <w:lang w:eastAsia="en-US"/>
    </w:rPr>
  </w:style>
  <w:style w:type="paragraph" w:customStyle="1" w:styleId="Tabletextbold1">
    <w:name w:val="Table text bold"/>
    <w:basedOn w:val="TableText"/>
    <w:link w:val="TabletextboldChar1"/>
    <w:qFormat/>
    <w:rsid w:val="00D470CE"/>
    <w:pPr>
      <w:ind w:left="113"/>
    </w:pPr>
    <w:rPr>
      <w:b/>
      <w:sz w:val="22"/>
    </w:rPr>
  </w:style>
  <w:style w:type="character" w:customStyle="1" w:styleId="TabletextboldChar1">
    <w:name w:val="Table text bold Char"/>
    <w:basedOn w:val="TableTextChar"/>
    <w:link w:val="Tabletextbold1"/>
    <w:rsid w:val="00D470CE"/>
    <w:rPr>
      <w:rFonts w:ascii="Calibri" w:eastAsia="Times New Roman" w:hAnsi="Calibri" w:cs="Times New Roman"/>
      <w:b/>
      <w:sz w:val="22"/>
      <w:szCs w:val="20"/>
      <w:lang w:eastAsia="en-US"/>
    </w:rPr>
  </w:style>
  <w:style w:type="paragraph" w:customStyle="1" w:styleId="TableText10pt">
    <w:name w:val="Table Text 10 pt"/>
    <w:basedOn w:val="TableText"/>
    <w:link w:val="TableText10ptChar"/>
    <w:rsid w:val="00D470CE"/>
    <w:pPr>
      <w:spacing w:before="40" w:after="40"/>
      <w:ind w:left="113"/>
    </w:pPr>
    <w:rPr>
      <w:rFonts w:cs="Arial"/>
      <w:sz w:val="22"/>
    </w:rPr>
  </w:style>
  <w:style w:type="character" w:customStyle="1" w:styleId="TableText10ptChar">
    <w:name w:val="Table Text 10 pt Char"/>
    <w:basedOn w:val="TableTextChar"/>
    <w:link w:val="TableText10pt"/>
    <w:rsid w:val="00D470CE"/>
    <w:rPr>
      <w:rFonts w:ascii="Calibri" w:eastAsia="Times New Roman" w:hAnsi="Calibri" w:cs="Arial"/>
      <w:sz w:val="22"/>
      <w:szCs w:val="20"/>
      <w:lang w:eastAsia="en-US"/>
    </w:rPr>
  </w:style>
  <w:style w:type="paragraph" w:customStyle="1" w:styleId="StyleTableText11pt">
    <w:name w:val="Style Table Text + 11 pt"/>
    <w:basedOn w:val="TableText"/>
    <w:rsid w:val="00CF4001"/>
    <w:pPr>
      <w:ind w:left="113"/>
    </w:pPr>
    <w:rPr>
      <w:sz w:val="22"/>
    </w:rPr>
  </w:style>
  <w:style w:type="paragraph" w:customStyle="1" w:styleId="StyleTableTextBold11ptLeft0cm">
    <w:name w:val="Style Table Text Bold + 11 pt Left:  0 cm"/>
    <w:basedOn w:val="TableTextBold"/>
    <w:rsid w:val="00CF4001"/>
    <w:rPr>
      <w:rFonts w:eastAsia="Times New Roman"/>
      <w:bCs/>
      <w:sz w:val="22"/>
      <w:szCs w:val="20"/>
    </w:rPr>
  </w:style>
  <w:style w:type="paragraph" w:customStyle="1" w:styleId="StyleTableTextcentred11pt">
    <w:name w:val="Style Table Text centred + 11 pt"/>
    <w:basedOn w:val="TableTextcentred"/>
    <w:rsid w:val="00CF4001"/>
    <w:pPr>
      <w:ind w:left="113"/>
    </w:pPr>
    <w:rPr>
      <w:sz w:val="22"/>
    </w:rPr>
  </w:style>
  <w:style w:type="paragraph" w:customStyle="1" w:styleId="TableTextcentred11ptItalic">
    <w:name w:val="Table Text centred 11 pt Italic"/>
    <w:basedOn w:val="TableText"/>
    <w:link w:val="TableTextcentred11ptItalicChar"/>
    <w:rsid w:val="004822CE"/>
    <w:pPr>
      <w:spacing w:before="40" w:after="40"/>
      <w:ind w:left="113"/>
      <w:jc w:val="center"/>
    </w:pPr>
    <w:rPr>
      <w:i/>
      <w:iCs/>
      <w:sz w:val="22"/>
    </w:rPr>
  </w:style>
  <w:style w:type="character" w:customStyle="1" w:styleId="TableTextcentred11ptItalicChar">
    <w:name w:val="Table Text centred 11 pt Italic Char"/>
    <w:basedOn w:val="TableTextChar"/>
    <w:link w:val="TableTextcentred11ptItalic"/>
    <w:rsid w:val="004822CE"/>
    <w:rPr>
      <w:rFonts w:ascii="Calibri" w:eastAsia="Times New Roman" w:hAnsi="Calibri" w:cs="Times New Roman"/>
      <w:i/>
      <w:iCs/>
      <w:sz w:val="22"/>
      <w:szCs w:val="20"/>
      <w:lang w:eastAsia="en-US"/>
    </w:rPr>
  </w:style>
  <w:style w:type="paragraph" w:customStyle="1" w:styleId="StyleListBulletGradedescriptors8pt">
    <w:name w:val="Style List Bullet Grade descriptors + 8 pt"/>
    <w:basedOn w:val="Normal"/>
    <w:rsid w:val="004822CE"/>
    <w:pPr>
      <w:numPr>
        <w:numId w:val="44"/>
      </w:numPr>
      <w:tabs>
        <w:tab w:val="left" w:pos="389"/>
      </w:tabs>
      <w:spacing w:before="20" w:after="20"/>
    </w:pPr>
    <w:rPr>
      <w:rFonts w:eastAsia="Times New Roman"/>
      <w:sz w:val="16"/>
      <w:szCs w:val="20"/>
    </w:rPr>
  </w:style>
  <w:style w:type="character" w:styleId="FollowedHyperlink">
    <w:name w:val="FollowedHyperlink"/>
    <w:basedOn w:val="DefaultParagraphFont"/>
    <w:uiPriority w:val="99"/>
    <w:semiHidden/>
    <w:unhideWhenUsed/>
    <w:rsid w:val="008607EF"/>
    <w:rPr>
      <w:color w:val="800080" w:themeColor="followedHyperlink"/>
      <w:u w:val="single"/>
    </w:rPr>
  </w:style>
  <w:style w:type="paragraph" w:customStyle="1" w:styleId="TabletextCentered">
    <w:name w:val="Table text Centered"/>
    <w:basedOn w:val="Tabletextbold1"/>
    <w:rsid w:val="00D57E12"/>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0010">
      <w:bodyDiv w:val="1"/>
      <w:marLeft w:val="0"/>
      <w:marRight w:val="0"/>
      <w:marTop w:val="0"/>
      <w:marBottom w:val="0"/>
      <w:divBdr>
        <w:top w:val="none" w:sz="0" w:space="0" w:color="auto"/>
        <w:left w:val="none" w:sz="0" w:space="0" w:color="auto"/>
        <w:bottom w:val="none" w:sz="0" w:space="0" w:color="auto"/>
        <w:right w:val="none" w:sz="0" w:space="0" w:color="auto"/>
      </w:divBdr>
      <w:divsChild>
        <w:div w:id="78409499">
          <w:marLeft w:val="0"/>
          <w:marRight w:val="0"/>
          <w:marTop w:val="0"/>
          <w:marBottom w:val="0"/>
          <w:divBdr>
            <w:top w:val="none" w:sz="0" w:space="0" w:color="auto"/>
            <w:left w:val="none" w:sz="0" w:space="0" w:color="auto"/>
            <w:bottom w:val="none" w:sz="0" w:space="0" w:color="auto"/>
            <w:right w:val="none" w:sz="0" w:space="0" w:color="auto"/>
          </w:divBdr>
          <w:divsChild>
            <w:div w:id="1216044375">
              <w:marLeft w:val="0"/>
              <w:marRight w:val="0"/>
              <w:marTop w:val="0"/>
              <w:marBottom w:val="0"/>
              <w:divBdr>
                <w:top w:val="none" w:sz="0" w:space="0" w:color="auto"/>
                <w:left w:val="none" w:sz="0" w:space="0" w:color="auto"/>
                <w:bottom w:val="none" w:sz="0" w:space="0" w:color="auto"/>
                <w:right w:val="none" w:sz="0" w:space="0" w:color="auto"/>
              </w:divBdr>
              <w:divsChild>
                <w:div w:id="950087865">
                  <w:marLeft w:val="0"/>
                  <w:marRight w:val="0"/>
                  <w:marTop w:val="0"/>
                  <w:marBottom w:val="0"/>
                  <w:divBdr>
                    <w:top w:val="none" w:sz="0" w:space="0" w:color="auto"/>
                    <w:left w:val="none" w:sz="0" w:space="0" w:color="auto"/>
                    <w:bottom w:val="none" w:sz="0" w:space="0" w:color="auto"/>
                    <w:right w:val="none" w:sz="0" w:space="0" w:color="auto"/>
                  </w:divBdr>
                  <w:divsChild>
                    <w:div w:id="1881236468">
                      <w:marLeft w:val="0"/>
                      <w:marRight w:val="0"/>
                      <w:marTop w:val="0"/>
                      <w:marBottom w:val="0"/>
                      <w:divBdr>
                        <w:top w:val="none" w:sz="0" w:space="0" w:color="auto"/>
                        <w:left w:val="none" w:sz="0" w:space="0" w:color="auto"/>
                        <w:bottom w:val="none" w:sz="0" w:space="0" w:color="auto"/>
                        <w:right w:val="none" w:sz="0" w:space="0" w:color="auto"/>
                      </w:divBdr>
                      <w:divsChild>
                        <w:div w:id="969899600">
                          <w:marLeft w:val="0"/>
                          <w:marRight w:val="0"/>
                          <w:marTop w:val="0"/>
                          <w:marBottom w:val="0"/>
                          <w:divBdr>
                            <w:top w:val="none" w:sz="0" w:space="0" w:color="auto"/>
                            <w:left w:val="none" w:sz="0" w:space="0" w:color="auto"/>
                            <w:bottom w:val="none" w:sz="0" w:space="0" w:color="auto"/>
                            <w:right w:val="none" w:sz="0" w:space="0" w:color="auto"/>
                          </w:divBdr>
                          <w:divsChild>
                            <w:div w:id="1018384277">
                              <w:marLeft w:val="0"/>
                              <w:marRight w:val="0"/>
                              <w:marTop w:val="0"/>
                              <w:marBottom w:val="0"/>
                              <w:divBdr>
                                <w:top w:val="none" w:sz="0" w:space="0" w:color="auto"/>
                                <w:left w:val="none" w:sz="0" w:space="0" w:color="auto"/>
                                <w:bottom w:val="none" w:sz="0" w:space="0" w:color="auto"/>
                                <w:right w:val="none" w:sz="0" w:space="0" w:color="auto"/>
                              </w:divBdr>
                              <w:divsChild>
                                <w:div w:id="1843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6774">
      <w:bodyDiv w:val="1"/>
      <w:marLeft w:val="0"/>
      <w:marRight w:val="0"/>
      <w:marTop w:val="0"/>
      <w:marBottom w:val="0"/>
      <w:divBdr>
        <w:top w:val="none" w:sz="0" w:space="0" w:color="auto"/>
        <w:left w:val="none" w:sz="0" w:space="0" w:color="auto"/>
        <w:bottom w:val="none" w:sz="0" w:space="0" w:color="auto"/>
        <w:right w:val="none" w:sz="0" w:space="0" w:color="auto"/>
      </w:divBdr>
      <w:divsChild>
        <w:div w:id="418448201">
          <w:marLeft w:val="0"/>
          <w:marRight w:val="0"/>
          <w:marTop w:val="0"/>
          <w:marBottom w:val="0"/>
          <w:divBdr>
            <w:top w:val="none" w:sz="0" w:space="0" w:color="auto"/>
            <w:left w:val="none" w:sz="0" w:space="0" w:color="auto"/>
            <w:bottom w:val="none" w:sz="0" w:space="0" w:color="auto"/>
            <w:right w:val="none" w:sz="0" w:space="0" w:color="auto"/>
          </w:divBdr>
          <w:divsChild>
            <w:div w:id="1200825040">
              <w:marLeft w:val="0"/>
              <w:marRight w:val="0"/>
              <w:marTop w:val="0"/>
              <w:marBottom w:val="0"/>
              <w:divBdr>
                <w:top w:val="none" w:sz="0" w:space="0" w:color="auto"/>
                <w:left w:val="none" w:sz="0" w:space="0" w:color="auto"/>
                <w:bottom w:val="none" w:sz="0" w:space="0" w:color="auto"/>
                <w:right w:val="none" w:sz="0" w:space="0" w:color="auto"/>
              </w:divBdr>
              <w:divsChild>
                <w:div w:id="2006277632">
                  <w:marLeft w:val="0"/>
                  <w:marRight w:val="0"/>
                  <w:marTop w:val="0"/>
                  <w:marBottom w:val="0"/>
                  <w:divBdr>
                    <w:top w:val="none" w:sz="0" w:space="0" w:color="auto"/>
                    <w:left w:val="none" w:sz="0" w:space="0" w:color="auto"/>
                    <w:bottom w:val="none" w:sz="0" w:space="0" w:color="auto"/>
                    <w:right w:val="none" w:sz="0" w:space="0" w:color="auto"/>
                  </w:divBdr>
                  <w:divsChild>
                    <w:div w:id="18924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3611">
      <w:bodyDiv w:val="1"/>
      <w:marLeft w:val="0"/>
      <w:marRight w:val="0"/>
      <w:marTop w:val="0"/>
      <w:marBottom w:val="0"/>
      <w:divBdr>
        <w:top w:val="none" w:sz="0" w:space="0" w:color="auto"/>
        <w:left w:val="none" w:sz="0" w:space="0" w:color="auto"/>
        <w:bottom w:val="none" w:sz="0" w:space="0" w:color="auto"/>
        <w:right w:val="none" w:sz="0" w:space="0" w:color="auto"/>
      </w:divBdr>
      <w:divsChild>
        <w:div w:id="655378187">
          <w:marLeft w:val="0"/>
          <w:marRight w:val="0"/>
          <w:marTop w:val="0"/>
          <w:marBottom w:val="0"/>
          <w:divBdr>
            <w:top w:val="none" w:sz="0" w:space="0" w:color="auto"/>
            <w:left w:val="none" w:sz="0" w:space="0" w:color="auto"/>
            <w:bottom w:val="none" w:sz="0" w:space="0" w:color="auto"/>
            <w:right w:val="none" w:sz="0" w:space="0" w:color="auto"/>
          </w:divBdr>
          <w:divsChild>
            <w:div w:id="171187760">
              <w:marLeft w:val="0"/>
              <w:marRight w:val="0"/>
              <w:marTop w:val="0"/>
              <w:marBottom w:val="0"/>
              <w:divBdr>
                <w:top w:val="none" w:sz="0" w:space="0" w:color="auto"/>
                <w:left w:val="none" w:sz="0" w:space="0" w:color="auto"/>
                <w:bottom w:val="none" w:sz="0" w:space="0" w:color="auto"/>
                <w:right w:val="none" w:sz="0" w:space="0" w:color="auto"/>
              </w:divBdr>
              <w:divsChild>
                <w:div w:id="2049990489">
                  <w:marLeft w:val="0"/>
                  <w:marRight w:val="0"/>
                  <w:marTop w:val="0"/>
                  <w:marBottom w:val="0"/>
                  <w:divBdr>
                    <w:top w:val="none" w:sz="0" w:space="0" w:color="auto"/>
                    <w:left w:val="none" w:sz="0" w:space="0" w:color="auto"/>
                    <w:bottom w:val="none" w:sz="0" w:space="0" w:color="auto"/>
                    <w:right w:val="none" w:sz="0" w:space="0" w:color="auto"/>
                  </w:divBdr>
                  <w:divsChild>
                    <w:div w:id="714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17025">
      <w:bodyDiv w:val="1"/>
      <w:marLeft w:val="0"/>
      <w:marRight w:val="0"/>
      <w:marTop w:val="0"/>
      <w:marBottom w:val="0"/>
      <w:divBdr>
        <w:top w:val="none" w:sz="0" w:space="0" w:color="auto"/>
        <w:left w:val="none" w:sz="0" w:space="0" w:color="auto"/>
        <w:bottom w:val="none" w:sz="0" w:space="0" w:color="auto"/>
        <w:right w:val="none" w:sz="0" w:space="0" w:color="auto"/>
      </w:divBdr>
    </w:div>
    <w:div w:id="373192396">
      <w:bodyDiv w:val="1"/>
      <w:marLeft w:val="0"/>
      <w:marRight w:val="0"/>
      <w:marTop w:val="0"/>
      <w:marBottom w:val="0"/>
      <w:divBdr>
        <w:top w:val="none" w:sz="0" w:space="0" w:color="auto"/>
        <w:left w:val="none" w:sz="0" w:space="0" w:color="auto"/>
        <w:bottom w:val="none" w:sz="0" w:space="0" w:color="auto"/>
        <w:right w:val="none" w:sz="0" w:space="0" w:color="auto"/>
      </w:divBdr>
    </w:div>
    <w:div w:id="591203311">
      <w:bodyDiv w:val="1"/>
      <w:marLeft w:val="0"/>
      <w:marRight w:val="0"/>
      <w:marTop w:val="0"/>
      <w:marBottom w:val="0"/>
      <w:divBdr>
        <w:top w:val="none" w:sz="0" w:space="0" w:color="auto"/>
        <w:left w:val="none" w:sz="0" w:space="0" w:color="auto"/>
        <w:bottom w:val="none" w:sz="0" w:space="0" w:color="auto"/>
        <w:right w:val="none" w:sz="0" w:space="0" w:color="auto"/>
      </w:divBdr>
      <w:divsChild>
        <w:div w:id="522405570">
          <w:marLeft w:val="0"/>
          <w:marRight w:val="0"/>
          <w:marTop w:val="0"/>
          <w:marBottom w:val="0"/>
          <w:divBdr>
            <w:top w:val="none" w:sz="0" w:space="0" w:color="auto"/>
            <w:left w:val="none" w:sz="0" w:space="0" w:color="auto"/>
            <w:bottom w:val="none" w:sz="0" w:space="0" w:color="auto"/>
            <w:right w:val="none" w:sz="0" w:space="0" w:color="auto"/>
          </w:divBdr>
          <w:divsChild>
            <w:div w:id="603616015">
              <w:marLeft w:val="0"/>
              <w:marRight w:val="0"/>
              <w:marTop w:val="0"/>
              <w:marBottom w:val="0"/>
              <w:divBdr>
                <w:top w:val="none" w:sz="0" w:space="0" w:color="auto"/>
                <w:left w:val="none" w:sz="0" w:space="0" w:color="auto"/>
                <w:bottom w:val="none" w:sz="0" w:space="0" w:color="auto"/>
                <w:right w:val="none" w:sz="0" w:space="0" w:color="auto"/>
              </w:divBdr>
              <w:divsChild>
                <w:div w:id="1911036557">
                  <w:marLeft w:val="0"/>
                  <w:marRight w:val="0"/>
                  <w:marTop w:val="0"/>
                  <w:marBottom w:val="0"/>
                  <w:divBdr>
                    <w:top w:val="none" w:sz="0" w:space="0" w:color="auto"/>
                    <w:left w:val="none" w:sz="0" w:space="0" w:color="auto"/>
                    <w:bottom w:val="none" w:sz="0" w:space="0" w:color="auto"/>
                    <w:right w:val="none" w:sz="0" w:space="0" w:color="auto"/>
                  </w:divBdr>
                  <w:divsChild>
                    <w:div w:id="7129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20199">
      <w:bodyDiv w:val="1"/>
      <w:marLeft w:val="0"/>
      <w:marRight w:val="0"/>
      <w:marTop w:val="0"/>
      <w:marBottom w:val="0"/>
      <w:divBdr>
        <w:top w:val="none" w:sz="0" w:space="0" w:color="auto"/>
        <w:left w:val="none" w:sz="0" w:space="0" w:color="auto"/>
        <w:bottom w:val="none" w:sz="0" w:space="0" w:color="auto"/>
        <w:right w:val="none" w:sz="0" w:space="0" w:color="auto"/>
      </w:divBdr>
      <w:divsChild>
        <w:div w:id="235215685">
          <w:marLeft w:val="0"/>
          <w:marRight w:val="0"/>
          <w:marTop w:val="0"/>
          <w:marBottom w:val="0"/>
          <w:divBdr>
            <w:top w:val="none" w:sz="0" w:space="0" w:color="auto"/>
            <w:left w:val="none" w:sz="0" w:space="0" w:color="auto"/>
            <w:bottom w:val="none" w:sz="0" w:space="0" w:color="auto"/>
            <w:right w:val="none" w:sz="0" w:space="0" w:color="auto"/>
          </w:divBdr>
          <w:divsChild>
            <w:div w:id="1192259892">
              <w:marLeft w:val="0"/>
              <w:marRight w:val="0"/>
              <w:marTop w:val="0"/>
              <w:marBottom w:val="0"/>
              <w:divBdr>
                <w:top w:val="none" w:sz="0" w:space="0" w:color="auto"/>
                <w:left w:val="none" w:sz="0" w:space="0" w:color="auto"/>
                <w:bottom w:val="none" w:sz="0" w:space="0" w:color="auto"/>
                <w:right w:val="none" w:sz="0" w:space="0" w:color="auto"/>
              </w:divBdr>
              <w:divsChild>
                <w:div w:id="1577400005">
                  <w:marLeft w:val="0"/>
                  <w:marRight w:val="0"/>
                  <w:marTop w:val="0"/>
                  <w:marBottom w:val="0"/>
                  <w:divBdr>
                    <w:top w:val="none" w:sz="0" w:space="0" w:color="auto"/>
                    <w:left w:val="none" w:sz="0" w:space="0" w:color="auto"/>
                    <w:bottom w:val="none" w:sz="0" w:space="0" w:color="auto"/>
                    <w:right w:val="none" w:sz="0" w:space="0" w:color="auto"/>
                  </w:divBdr>
                  <w:divsChild>
                    <w:div w:id="818225310">
                      <w:marLeft w:val="0"/>
                      <w:marRight w:val="0"/>
                      <w:marTop w:val="0"/>
                      <w:marBottom w:val="0"/>
                      <w:divBdr>
                        <w:top w:val="none" w:sz="0" w:space="0" w:color="auto"/>
                        <w:left w:val="none" w:sz="0" w:space="0" w:color="auto"/>
                        <w:bottom w:val="none" w:sz="0" w:space="0" w:color="auto"/>
                        <w:right w:val="none" w:sz="0" w:space="0" w:color="auto"/>
                      </w:divBdr>
                      <w:divsChild>
                        <w:div w:id="1320695192">
                          <w:marLeft w:val="0"/>
                          <w:marRight w:val="0"/>
                          <w:marTop w:val="0"/>
                          <w:marBottom w:val="0"/>
                          <w:divBdr>
                            <w:top w:val="none" w:sz="0" w:space="0" w:color="auto"/>
                            <w:left w:val="none" w:sz="0" w:space="0" w:color="auto"/>
                            <w:bottom w:val="none" w:sz="0" w:space="0" w:color="auto"/>
                            <w:right w:val="none" w:sz="0" w:space="0" w:color="auto"/>
                          </w:divBdr>
                          <w:divsChild>
                            <w:div w:id="1502817555">
                              <w:marLeft w:val="0"/>
                              <w:marRight w:val="0"/>
                              <w:marTop w:val="0"/>
                              <w:marBottom w:val="0"/>
                              <w:divBdr>
                                <w:top w:val="none" w:sz="0" w:space="0" w:color="auto"/>
                                <w:left w:val="none" w:sz="0" w:space="0" w:color="auto"/>
                                <w:bottom w:val="none" w:sz="0" w:space="0" w:color="auto"/>
                                <w:right w:val="none" w:sz="0" w:space="0" w:color="auto"/>
                              </w:divBdr>
                              <w:divsChild>
                                <w:div w:id="430124041">
                                  <w:marLeft w:val="0"/>
                                  <w:marRight w:val="0"/>
                                  <w:marTop w:val="0"/>
                                  <w:marBottom w:val="0"/>
                                  <w:divBdr>
                                    <w:top w:val="none" w:sz="0" w:space="0" w:color="auto"/>
                                    <w:left w:val="none" w:sz="0" w:space="0" w:color="auto"/>
                                    <w:bottom w:val="none" w:sz="0" w:space="0" w:color="auto"/>
                                    <w:right w:val="none" w:sz="0" w:space="0" w:color="auto"/>
                                  </w:divBdr>
                                  <w:divsChild>
                                    <w:div w:id="4638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899607">
      <w:bodyDiv w:val="1"/>
      <w:marLeft w:val="0"/>
      <w:marRight w:val="0"/>
      <w:marTop w:val="0"/>
      <w:marBottom w:val="0"/>
      <w:divBdr>
        <w:top w:val="none" w:sz="0" w:space="0" w:color="auto"/>
        <w:left w:val="none" w:sz="0" w:space="0" w:color="auto"/>
        <w:bottom w:val="none" w:sz="0" w:space="0" w:color="auto"/>
        <w:right w:val="none" w:sz="0" w:space="0" w:color="auto"/>
      </w:divBdr>
      <w:divsChild>
        <w:div w:id="1133137423">
          <w:marLeft w:val="0"/>
          <w:marRight w:val="0"/>
          <w:marTop w:val="0"/>
          <w:marBottom w:val="0"/>
          <w:divBdr>
            <w:top w:val="none" w:sz="0" w:space="0" w:color="auto"/>
            <w:left w:val="none" w:sz="0" w:space="0" w:color="auto"/>
            <w:bottom w:val="none" w:sz="0" w:space="0" w:color="auto"/>
            <w:right w:val="none" w:sz="0" w:space="0" w:color="auto"/>
          </w:divBdr>
          <w:divsChild>
            <w:div w:id="1026953229">
              <w:marLeft w:val="0"/>
              <w:marRight w:val="0"/>
              <w:marTop w:val="0"/>
              <w:marBottom w:val="0"/>
              <w:divBdr>
                <w:top w:val="none" w:sz="0" w:space="0" w:color="auto"/>
                <w:left w:val="none" w:sz="0" w:space="0" w:color="auto"/>
                <w:bottom w:val="none" w:sz="0" w:space="0" w:color="auto"/>
                <w:right w:val="none" w:sz="0" w:space="0" w:color="auto"/>
              </w:divBdr>
              <w:divsChild>
                <w:div w:id="295381136">
                  <w:marLeft w:val="0"/>
                  <w:marRight w:val="0"/>
                  <w:marTop w:val="0"/>
                  <w:marBottom w:val="0"/>
                  <w:divBdr>
                    <w:top w:val="none" w:sz="0" w:space="0" w:color="auto"/>
                    <w:left w:val="none" w:sz="0" w:space="0" w:color="auto"/>
                    <w:bottom w:val="none" w:sz="0" w:space="0" w:color="auto"/>
                    <w:right w:val="none" w:sz="0" w:space="0" w:color="auto"/>
                  </w:divBdr>
                  <w:divsChild>
                    <w:div w:id="858159807">
                      <w:marLeft w:val="0"/>
                      <w:marRight w:val="0"/>
                      <w:marTop w:val="0"/>
                      <w:marBottom w:val="0"/>
                      <w:divBdr>
                        <w:top w:val="none" w:sz="0" w:space="0" w:color="auto"/>
                        <w:left w:val="none" w:sz="0" w:space="0" w:color="auto"/>
                        <w:bottom w:val="none" w:sz="0" w:space="0" w:color="auto"/>
                        <w:right w:val="none" w:sz="0" w:space="0" w:color="auto"/>
                      </w:divBdr>
                      <w:divsChild>
                        <w:div w:id="1526409240">
                          <w:marLeft w:val="0"/>
                          <w:marRight w:val="0"/>
                          <w:marTop w:val="0"/>
                          <w:marBottom w:val="0"/>
                          <w:divBdr>
                            <w:top w:val="none" w:sz="0" w:space="0" w:color="auto"/>
                            <w:left w:val="none" w:sz="0" w:space="0" w:color="auto"/>
                            <w:bottom w:val="none" w:sz="0" w:space="0" w:color="auto"/>
                            <w:right w:val="none" w:sz="0" w:space="0" w:color="auto"/>
                          </w:divBdr>
                          <w:divsChild>
                            <w:div w:id="639966686">
                              <w:marLeft w:val="0"/>
                              <w:marRight w:val="0"/>
                              <w:marTop w:val="0"/>
                              <w:marBottom w:val="0"/>
                              <w:divBdr>
                                <w:top w:val="none" w:sz="0" w:space="0" w:color="auto"/>
                                <w:left w:val="none" w:sz="0" w:space="0" w:color="auto"/>
                                <w:bottom w:val="none" w:sz="0" w:space="0" w:color="auto"/>
                                <w:right w:val="none" w:sz="0" w:space="0" w:color="auto"/>
                              </w:divBdr>
                              <w:divsChild>
                                <w:div w:id="1796868848">
                                  <w:marLeft w:val="0"/>
                                  <w:marRight w:val="0"/>
                                  <w:marTop w:val="0"/>
                                  <w:marBottom w:val="0"/>
                                  <w:divBdr>
                                    <w:top w:val="none" w:sz="0" w:space="0" w:color="auto"/>
                                    <w:left w:val="none" w:sz="0" w:space="0" w:color="auto"/>
                                    <w:bottom w:val="none" w:sz="0" w:space="0" w:color="auto"/>
                                    <w:right w:val="none" w:sz="0" w:space="0" w:color="auto"/>
                                  </w:divBdr>
                                  <w:divsChild>
                                    <w:div w:id="2043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200400">
      <w:bodyDiv w:val="1"/>
      <w:marLeft w:val="0"/>
      <w:marRight w:val="0"/>
      <w:marTop w:val="0"/>
      <w:marBottom w:val="0"/>
      <w:divBdr>
        <w:top w:val="none" w:sz="0" w:space="0" w:color="auto"/>
        <w:left w:val="none" w:sz="0" w:space="0" w:color="auto"/>
        <w:bottom w:val="none" w:sz="0" w:space="0" w:color="auto"/>
        <w:right w:val="none" w:sz="0" w:space="0" w:color="auto"/>
      </w:divBdr>
    </w:div>
    <w:div w:id="1120029730">
      <w:bodyDiv w:val="1"/>
      <w:marLeft w:val="0"/>
      <w:marRight w:val="0"/>
      <w:marTop w:val="0"/>
      <w:marBottom w:val="0"/>
      <w:divBdr>
        <w:top w:val="none" w:sz="0" w:space="0" w:color="auto"/>
        <w:left w:val="none" w:sz="0" w:space="0" w:color="auto"/>
        <w:bottom w:val="none" w:sz="0" w:space="0" w:color="auto"/>
        <w:right w:val="none" w:sz="0" w:space="0" w:color="auto"/>
      </w:divBdr>
      <w:divsChild>
        <w:div w:id="2038969736">
          <w:marLeft w:val="0"/>
          <w:marRight w:val="0"/>
          <w:marTop w:val="0"/>
          <w:marBottom w:val="0"/>
          <w:divBdr>
            <w:top w:val="none" w:sz="0" w:space="0" w:color="auto"/>
            <w:left w:val="none" w:sz="0" w:space="0" w:color="auto"/>
            <w:bottom w:val="none" w:sz="0" w:space="0" w:color="auto"/>
            <w:right w:val="none" w:sz="0" w:space="0" w:color="auto"/>
          </w:divBdr>
          <w:divsChild>
            <w:div w:id="1148089095">
              <w:marLeft w:val="0"/>
              <w:marRight w:val="0"/>
              <w:marTop w:val="0"/>
              <w:marBottom w:val="0"/>
              <w:divBdr>
                <w:top w:val="none" w:sz="0" w:space="0" w:color="auto"/>
                <w:left w:val="none" w:sz="0" w:space="0" w:color="auto"/>
                <w:bottom w:val="none" w:sz="0" w:space="0" w:color="auto"/>
                <w:right w:val="none" w:sz="0" w:space="0" w:color="auto"/>
              </w:divBdr>
              <w:divsChild>
                <w:div w:id="1304580961">
                  <w:marLeft w:val="0"/>
                  <w:marRight w:val="0"/>
                  <w:marTop w:val="0"/>
                  <w:marBottom w:val="0"/>
                  <w:divBdr>
                    <w:top w:val="none" w:sz="0" w:space="0" w:color="auto"/>
                    <w:left w:val="none" w:sz="0" w:space="0" w:color="auto"/>
                    <w:bottom w:val="none" w:sz="0" w:space="0" w:color="auto"/>
                    <w:right w:val="none" w:sz="0" w:space="0" w:color="auto"/>
                  </w:divBdr>
                  <w:divsChild>
                    <w:div w:id="1399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02633">
      <w:bodyDiv w:val="1"/>
      <w:marLeft w:val="0"/>
      <w:marRight w:val="0"/>
      <w:marTop w:val="0"/>
      <w:marBottom w:val="0"/>
      <w:divBdr>
        <w:top w:val="none" w:sz="0" w:space="0" w:color="auto"/>
        <w:left w:val="none" w:sz="0" w:space="0" w:color="auto"/>
        <w:bottom w:val="none" w:sz="0" w:space="0" w:color="auto"/>
        <w:right w:val="none" w:sz="0" w:space="0" w:color="auto"/>
      </w:divBdr>
      <w:divsChild>
        <w:div w:id="1568832479">
          <w:marLeft w:val="0"/>
          <w:marRight w:val="0"/>
          <w:marTop w:val="0"/>
          <w:marBottom w:val="0"/>
          <w:divBdr>
            <w:top w:val="none" w:sz="0" w:space="0" w:color="auto"/>
            <w:left w:val="none" w:sz="0" w:space="0" w:color="auto"/>
            <w:bottom w:val="none" w:sz="0" w:space="0" w:color="auto"/>
            <w:right w:val="none" w:sz="0" w:space="0" w:color="auto"/>
          </w:divBdr>
          <w:divsChild>
            <w:div w:id="2011519505">
              <w:marLeft w:val="0"/>
              <w:marRight w:val="0"/>
              <w:marTop w:val="0"/>
              <w:marBottom w:val="0"/>
              <w:divBdr>
                <w:top w:val="none" w:sz="0" w:space="0" w:color="auto"/>
                <w:left w:val="none" w:sz="0" w:space="0" w:color="auto"/>
                <w:bottom w:val="none" w:sz="0" w:space="0" w:color="auto"/>
                <w:right w:val="none" w:sz="0" w:space="0" w:color="auto"/>
              </w:divBdr>
              <w:divsChild>
                <w:div w:id="74516430">
                  <w:marLeft w:val="0"/>
                  <w:marRight w:val="0"/>
                  <w:marTop w:val="0"/>
                  <w:marBottom w:val="0"/>
                  <w:divBdr>
                    <w:top w:val="none" w:sz="0" w:space="0" w:color="auto"/>
                    <w:left w:val="none" w:sz="0" w:space="0" w:color="auto"/>
                    <w:bottom w:val="none" w:sz="0" w:space="0" w:color="auto"/>
                    <w:right w:val="none" w:sz="0" w:space="0" w:color="auto"/>
                  </w:divBdr>
                  <w:divsChild>
                    <w:div w:id="1909418699">
                      <w:marLeft w:val="0"/>
                      <w:marRight w:val="0"/>
                      <w:marTop w:val="0"/>
                      <w:marBottom w:val="0"/>
                      <w:divBdr>
                        <w:top w:val="none" w:sz="0" w:space="0" w:color="auto"/>
                        <w:left w:val="none" w:sz="0" w:space="0" w:color="auto"/>
                        <w:bottom w:val="none" w:sz="0" w:space="0" w:color="auto"/>
                        <w:right w:val="none" w:sz="0" w:space="0" w:color="auto"/>
                      </w:divBdr>
                      <w:divsChild>
                        <w:div w:id="1481070121">
                          <w:marLeft w:val="0"/>
                          <w:marRight w:val="0"/>
                          <w:marTop w:val="0"/>
                          <w:marBottom w:val="0"/>
                          <w:divBdr>
                            <w:top w:val="none" w:sz="0" w:space="0" w:color="auto"/>
                            <w:left w:val="none" w:sz="0" w:space="0" w:color="auto"/>
                            <w:bottom w:val="none" w:sz="0" w:space="0" w:color="auto"/>
                            <w:right w:val="none" w:sz="0" w:space="0" w:color="auto"/>
                          </w:divBdr>
                          <w:divsChild>
                            <w:div w:id="643462855">
                              <w:marLeft w:val="0"/>
                              <w:marRight w:val="0"/>
                              <w:marTop w:val="0"/>
                              <w:marBottom w:val="0"/>
                              <w:divBdr>
                                <w:top w:val="none" w:sz="0" w:space="0" w:color="auto"/>
                                <w:left w:val="none" w:sz="0" w:space="0" w:color="auto"/>
                                <w:bottom w:val="none" w:sz="0" w:space="0" w:color="auto"/>
                                <w:right w:val="none" w:sz="0" w:space="0" w:color="auto"/>
                              </w:divBdr>
                              <w:divsChild>
                                <w:div w:id="776101829">
                                  <w:marLeft w:val="0"/>
                                  <w:marRight w:val="0"/>
                                  <w:marTop w:val="0"/>
                                  <w:marBottom w:val="0"/>
                                  <w:divBdr>
                                    <w:top w:val="none" w:sz="0" w:space="0" w:color="auto"/>
                                    <w:left w:val="none" w:sz="0" w:space="0" w:color="auto"/>
                                    <w:bottom w:val="none" w:sz="0" w:space="0" w:color="auto"/>
                                    <w:right w:val="none" w:sz="0" w:space="0" w:color="auto"/>
                                  </w:divBdr>
                                  <w:divsChild>
                                    <w:div w:id="703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22595">
      <w:bodyDiv w:val="1"/>
      <w:marLeft w:val="0"/>
      <w:marRight w:val="0"/>
      <w:marTop w:val="0"/>
      <w:marBottom w:val="0"/>
      <w:divBdr>
        <w:top w:val="none" w:sz="0" w:space="0" w:color="auto"/>
        <w:left w:val="none" w:sz="0" w:space="0" w:color="auto"/>
        <w:bottom w:val="none" w:sz="0" w:space="0" w:color="auto"/>
        <w:right w:val="none" w:sz="0" w:space="0" w:color="auto"/>
      </w:divBdr>
      <w:divsChild>
        <w:div w:id="434134685">
          <w:marLeft w:val="0"/>
          <w:marRight w:val="0"/>
          <w:marTop w:val="0"/>
          <w:marBottom w:val="0"/>
          <w:divBdr>
            <w:top w:val="none" w:sz="0" w:space="0" w:color="auto"/>
            <w:left w:val="none" w:sz="0" w:space="0" w:color="auto"/>
            <w:bottom w:val="none" w:sz="0" w:space="0" w:color="auto"/>
            <w:right w:val="none" w:sz="0" w:space="0" w:color="auto"/>
          </w:divBdr>
          <w:divsChild>
            <w:div w:id="1166672173">
              <w:marLeft w:val="0"/>
              <w:marRight w:val="0"/>
              <w:marTop w:val="0"/>
              <w:marBottom w:val="0"/>
              <w:divBdr>
                <w:top w:val="none" w:sz="0" w:space="0" w:color="auto"/>
                <w:left w:val="none" w:sz="0" w:space="0" w:color="auto"/>
                <w:bottom w:val="none" w:sz="0" w:space="0" w:color="auto"/>
                <w:right w:val="none" w:sz="0" w:space="0" w:color="auto"/>
              </w:divBdr>
              <w:divsChild>
                <w:div w:id="1174026422">
                  <w:marLeft w:val="0"/>
                  <w:marRight w:val="0"/>
                  <w:marTop w:val="0"/>
                  <w:marBottom w:val="0"/>
                  <w:divBdr>
                    <w:top w:val="none" w:sz="0" w:space="0" w:color="auto"/>
                    <w:left w:val="none" w:sz="0" w:space="0" w:color="auto"/>
                    <w:bottom w:val="none" w:sz="0" w:space="0" w:color="auto"/>
                    <w:right w:val="none" w:sz="0" w:space="0" w:color="auto"/>
                  </w:divBdr>
                  <w:divsChild>
                    <w:div w:id="278491653">
                      <w:marLeft w:val="0"/>
                      <w:marRight w:val="0"/>
                      <w:marTop w:val="0"/>
                      <w:marBottom w:val="0"/>
                      <w:divBdr>
                        <w:top w:val="none" w:sz="0" w:space="0" w:color="auto"/>
                        <w:left w:val="none" w:sz="0" w:space="0" w:color="auto"/>
                        <w:bottom w:val="none" w:sz="0" w:space="0" w:color="auto"/>
                        <w:right w:val="none" w:sz="0" w:space="0" w:color="auto"/>
                      </w:divBdr>
                      <w:divsChild>
                        <w:div w:id="1590851369">
                          <w:marLeft w:val="0"/>
                          <w:marRight w:val="0"/>
                          <w:marTop w:val="0"/>
                          <w:marBottom w:val="0"/>
                          <w:divBdr>
                            <w:top w:val="none" w:sz="0" w:space="0" w:color="auto"/>
                            <w:left w:val="none" w:sz="0" w:space="0" w:color="auto"/>
                            <w:bottom w:val="none" w:sz="0" w:space="0" w:color="auto"/>
                            <w:right w:val="none" w:sz="0" w:space="0" w:color="auto"/>
                          </w:divBdr>
                          <w:divsChild>
                            <w:div w:id="214775761">
                              <w:marLeft w:val="0"/>
                              <w:marRight w:val="0"/>
                              <w:marTop w:val="0"/>
                              <w:marBottom w:val="0"/>
                              <w:divBdr>
                                <w:top w:val="none" w:sz="0" w:space="0" w:color="auto"/>
                                <w:left w:val="none" w:sz="0" w:space="0" w:color="auto"/>
                                <w:bottom w:val="none" w:sz="0" w:space="0" w:color="auto"/>
                                <w:right w:val="none" w:sz="0" w:space="0" w:color="auto"/>
                              </w:divBdr>
                              <w:divsChild>
                                <w:div w:id="366758669">
                                  <w:marLeft w:val="0"/>
                                  <w:marRight w:val="0"/>
                                  <w:marTop w:val="0"/>
                                  <w:marBottom w:val="240"/>
                                  <w:divBdr>
                                    <w:top w:val="none" w:sz="0" w:space="0" w:color="auto"/>
                                    <w:left w:val="none" w:sz="0" w:space="0" w:color="auto"/>
                                    <w:bottom w:val="none" w:sz="0" w:space="0" w:color="auto"/>
                                    <w:right w:val="none" w:sz="0" w:space="0" w:color="auto"/>
                                  </w:divBdr>
                                  <w:divsChild>
                                    <w:div w:id="207692316">
                                      <w:marLeft w:val="0"/>
                                      <w:marRight w:val="0"/>
                                      <w:marTop w:val="0"/>
                                      <w:marBottom w:val="0"/>
                                      <w:divBdr>
                                        <w:top w:val="none" w:sz="0" w:space="0" w:color="auto"/>
                                        <w:left w:val="none" w:sz="0" w:space="0" w:color="auto"/>
                                        <w:bottom w:val="none" w:sz="0" w:space="0" w:color="auto"/>
                                        <w:right w:val="none" w:sz="0" w:space="0" w:color="auto"/>
                                      </w:divBdr>
                                      <w:divsChild>
                                        <w:div w:id="319037849">
                                          <w:marLeft w:val="0"/>
                                          <w:marRight w:val="0"/>
                                          <w:marTop w:val="0"/>
                                          <w:marBottom w:val="0"/>
                                          <w:divBdr>
                                            <w:top w:val="none" w:sz="0" w:space="0" w:color="auto"/>
                                            <w:left w:val="none" w:sz="0" w:space="0" w:color="auto"/>
                                            <w:bottom w:val="none" w:sz="0" w:space="0" w:color="auto"/>
                                            <w:right w:val="none" w:sz="0" w:space="0" w:color="auto"/>
                                          </w:divBdr>
                                        </w:div>
                                      </w:divsChild>
                                    </w:div>
                                    <w:div w:id="1705249410">
                                      <w:marLeft w:val="0"/>
                                      <w:marRight w:val="0"/>
                                      <w:marTop w:val="0"/>
                                      <w:marBottom w:val="0"/>
                                      <w:divBdr>
                                        <w:top w:val="none" w:sz="0" w:space="0" w:color="auto"/>
                                        <w:left w:val="none" w:sz="0" w:space="0" w:color="auto"/>
                                        <w:bottom w:val="none" w:sz="0" w:space="0" w:color="auto"/>
                                        <w:right w:val="none" w:sz="0" w:space="0" w:color="auto"/>
                                      </w:divBdr>
                                      <w:divsChild>
                                        <w:div w:id="413163713">
                                          <w:marLeft w:val="0"/>
                                          <w:marRight w:val="0"/>
                                          <w:marTop w:val="0"/>
                                          <w:marBottom w:val="0"/>
                                          <w:divBdr>
                                            <w:top w:val="none" w:sz="0" w:space="0" w:color="auto"/>
                                            <w:left w:val="none" w:sz="0" w:space="0" w:color="auto"/>
                                            <w:bottom w:val="none" w:sz="0" w:space="0" w:color="auto"/>
                                            <w:right w:val="none" w:sz="0" w:space="0" w:color="auto"/>
                                          </w:divBdr>
                                        </w:div>
                                      </w:divsChild>
                                    </w:div>
                                    <w:div w:id="2057193247">
                                      <w:marLeft w:val="0"/>
                                      <w:marRight w:val="0"/>
                                      <w:marTop w:val="0"/>
                                      <w:marBottom w:val="0"/>
                                      <w:divBdr>
                                        <w:top w:val="none" w:sz="0" w:space="0" w:color="auto"/>
                                        <w:left w:val="none" w:sz="0" w:space="0" w:color="auto"/>
                                        <w:bottom w:val="none" w:sz="0" w:space="0" w:color="auto"/>
                                        <w:right w:val="none" w:sz="0" w:space="0" w:color="auto"/>
                                      </w:divBdr>
                                      <w:divsChild>
                                        <w:div w:id="9904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0015">
                                  <w:marLeft w:val="0"/>
                                  <w:marRight w:val="0"/>
                                  <w:marTop w:val="0"/>
                                  <w:marBottom w:val="240"/>
                                  <w:divBdr>
                                    <w:top w:val="none" w:sz="0" w:space="0" w:color="auto"/>
                                    <w:left w:val="none" w:sz="0" w:space="0" w:color="auto"/>
                                    <w:bottom w:val="none" w:sz="0" w:space="0" w:color="auto"/>
                                    <w:right w:val="none" w:sz="0" w:space="0" w:color="auto"/>
                                  </w:divBdr>
                                  <w:divsChild>
                                    <w:div w:id="854425191">
                                      <w:marLeft w:val="0"/>
                                      <w:marRight w:val="0"/>
                                      <w:marTop w:val="0"/>
                                      <w:marBottom w:val="0"/>
                                      <w:divBdr>
                                        <w:top w:val="none" w:sz="0" w:space="0" w:color="auto"/>
                                        <w:left w:val="none" w:sz="0" w:space="0" w:color="auto"/>
                                        <w:bottom w:val="none" w:sz="0" w:space="0" w:color="auto"/>
                                        <w:right w:val="none" w:sz="0" w:space="0" w:color="auto"/>
                                      </w:divBdr>
                                      <w:divsChild>
                                        <w:div w:id="579564223">
                                          <w:marLeft w:val="0"/>
                                          <w:marRight w:val="0"/>
                                          <w:marTop w:val="0"/>
                                          <w:marBottom w:val="0"/>
                                          <w:divBdr>
                                            <w:top w:val="none" w:sz="0" w:space="0" w:color="auto"/>
                                            <w:left w:val="none" w:sz="0" w:space="0" w:color="auto"/>
                                            <w:bottom w:val="none" w:sz="0" w:space="0" w:color="auto"/>
                                            <w:right w:val="none" w:sz="0" w:space="0" w:color="auto"/>
                                          </w:divBdr>
                                        </w:div>
                                      </w:divsChild>
                                    </w:div>
                                    <w:div w:id="1243098387">
                                      <w:marLeft w:val="0"/>
                                      <w:marRight w:val="0"/>
                                      <w:marTop w:val="0"/>
                                      <w:marBottom w:val="0"/>
                                      <w:divBdr>
                                        <w:top w:val="none" w:sz="0" w:space="0" w:color="auto"/>
                                        <w:left w:val="none" w:sz="0" w:space="0" w:color="auto"/>
                                        <w:bottom w:val="none" w:sz="0" w:space="0" w:color="auto"/>
                                        <w:right w:val="none" w:sz="0" w:space="0" w:color="auto"/>
                                      </w:divBdr>
                                      <w:divsChild>
                                        <w:div w:id="1752771802">
                                          <w:marLeft w:val="0"/>
                                          <w:marRight w:val="0"/>
                                          <w:marTop w:val="0"/>
                                          <w:marBottom w:val="0"/>
                                          <w:divBdr>
                                            <w:top w:val="none" w:sz="0" w:space="0" w:color="auto"/>
                                            <w:left w:val="none" w:sz="0" w:space="0" w:color="auto"/>
                                            <w:bottom w:val="none" w:sz="0" w:space="0" w:color="auto"/>
                                            <w:right w:val="none" w:sz="0" w:space="0" w:color="auto"/>
                                          </w:divBdr>
                                        </w:div>
                                      </w:divsChild>
                                    </w:div>
                                    <w:div w:id="1359113728">
                                      <w:marLeft w:val="0"/>
                                      <w:marRight w:val="0"/>
                                      <w:marTop w:val="0"/>
                                      <w:marBottom w:val="0"/>
                                      <w:divBdr>
                                        <w:top w:val="none" w:sz="0" w:space="0" w:color="auto"/>
                                        <w:left w:val="none" w:sz="0" w:space="0" w:color="auto"/>
                                        <w:bottom w:val="none" w:sz="0" w:space="0" w:color="auto"/>
                                        <w:right w:val="none" w:sz="0" w:space="0" w:color="auto"/>
                                      </w:divBdr>
                                      <w:divsChild>
                                        <w:div w:id="16355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2764">
                                  <w:marLeft w:val="0"/>
                                  <w:marRight w:val="0"/>
                                  <w:marTop w:val="0"/>
                                  <w:marBottom w:val="240"/>
                                  <w:divBdr>
                                    <w:top w:val="none" w:sz="0" w:space="0" w:color="auto"/>
                                    <w:left w:val="none" w:sz="0" w:space="0" w:color="auto"/>
                                    <w:bottom w:val="none" w:sz="0" w:space="0" w:color="auto"/>
                                    <w:right w:val="none" w:sz="0" w:space="0" w:color="auto"/>
                                  </w:divBdr>
                                  <w:divsChild>
                                    <w:div w:id="401490524">
                                      <w:marLeft w:val="0"/>
                                      <w:marRight w:val="0"/>
                                      <w:marTop w:val="0"/>
                                      <w:marBottom w:val="0"/>
                                      <w:divBdr>
                                        <w:top w:val="none" w:sz="0" w:space="0" w:color="auto"/>
                                        <w:left w:val="none" w:sz="0" w:space="0" w:color="auto"/>
                                        <w:bottom w:val="none" w:sz="0" w:space="0" w:color="auto"/>
                                        <w:right w:val="none" w:sz="0" w:space="0" w:color="auto"/>
                                      </w:divBdr>
                                      <w:divsChild>
                                        <w:div w:id="2139300713">
                                          <w:marLeft w:val="0"/>
                                          <w:marRight w:val="0"/>
                                          <w:marTop w:val="0"/>
                                          <w:marBottom w:val="0"/>
                                          <w:divBdr>
                                            <w:top w:val="none" w:sz="0" w:space="0" w:color="auto"/>
                                            <w:left w:val="none" w:sz="0" w:space="0" w:color="auto"/>
                                            <w:bottom w:val="none" w:sz="0" w:space="0" w:color="auto"/>
                                            <w:right w:val="none" w:sz="0" w:space="0" w:color="auto"/>
                                          </w:divBdr>
                                        </w:div>
                                      </w:divsChild>
                                    </w:div>
                                    <w:div w:id="856386831">
                                      <w:marLeft w:val="0"/>
                                      <w:marRight w:val="0"/>
                                      <w:marTop w:val="0"/>
                                      <w:marBottom w:val="0"/>
                                      <w:divBdr>
                                        <w:top w:val="none" w:sz="0" w:space="0" w:color="auto"/>
                                        <w:left w:val="none" w:sz="0" w:space="0" w:color="auto"/>
                                        <w:bottom w:val="none" w:sz="0" w:space="0" w:color="auto"/>
                                        <w:right w:val="none" w:sz="0" w:space="0" w:color="auto"/>
                                      </w:divBdr>
                                      <w:divsChild>
                                        <w:div w:id="462389201">
                                          <w:marLeft w:val="0"/>
                                          <w:marRight w:val="0"/>
                                          <w:marTop w:val="0"/>
                                          <w:marBottom w:val="0"/>
                                          <w:divBdr>
                                            <w:top w:val="none" w:sz="0" w:space="0" w:color="auto"/>
                                            <w:left w:val="none" w:sz="0" w:space="0" w:color="auto"/>
                                            <w:bottom w:val="none" w:sz="0" w:space="0" w:color="auto"/>
                                            <w:right w:val="none" w:sz="0" w:space="0" w:color="auto"/>
                                          </w:divBdr>
                                        </w:div>
                                      </w:divsChild>
                                    </w:div>
                                    <w:div w:id="1264191923">
                                      <w:marLeft w:val="0"/>
                                      <w:marRight w:val="0"/>
                                      <w:marTop w:val="0"/>
                                      <w:marBottom w:val="0"/>
                                      <w:divBdr>
                                        <w:top w:val="none" w:sz="0" w:space="0" w:color="auto"/>
                                        <w:left w:val="none" w:sz="0" w:space="0" w:color="auto"/>
                                        <w:bottom w:val="none" w:sz="0" w:space="0" w:color="auto"/>
                                        <w:right w:val="none" w:sz="0" w:space="0" w:color="auto"/>
                                      </w:divBdr>
                                      <w:divsChild>
                                        <w:div w:id="1426340333">
                                          <w:marLeft w:val="0"/>
                                          <w:marRight w:val="0"/>
                                          <w:marTop w:val="0"/>
                                          <w:marBottom w:val="0"/>
                                          <w:divBdr>
                                            <w:top w:val="none" w:sz="0" w:space="0" w:color="auto"/>
                                            <w:left w:val="none" w:sz="0" w:space="0" w:color="auto"/>
                                            <w:bottom w:val="none" w:sz="0" w:space="0" w:color="auto"/>
                                            <w:right w:val="none" w:sz="0" w:space="0" w:color="auto"/>
                                          </w:divBdr>
                                        </w:div>
                                      </w:divsChild>
                                    </w:div>
                                    <w:div w:id="2029716566">
                                      <w:marLeft w:val="0"/>
                                      <w:marRight w:val="0"/>
                                      <w:marTop w:val="0"/>
                                      <w:marBottom w:val="0"/>
                                      <w:divBdr>
                                        <w:top w:val="none" w:sz="0" w:space="0" w:color="auto"/>
                                        <w:left w:val="none" w:sz="0" w:space="0" w:color="auto"/>
                                        <w:bottom w:val="none" w:sz="0" w:space="0" w:color="auto"/>
                                        <w:right w:val="none" w:sz="0" w:space="0" w:color="auto"/>
                                      </w:divBdr>
                                      <w:divsChild>
                                        <w:div w:id="18485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4863">
                                  <w:marLeft w:val="0"/>
                                  <w:marRight w:val="0"/>
                                  <w:marTop w:val="0"/>
                                  <w:marBottom w:val="240"/>
                                  <w:divBdr>
                                    <w:top w:val="none" w:sz="0" w:space="0" w:color="auto"/>
                                    <w:left w:val="none" w:sz="0" w:space="0" w:color="auto"/>
                                    <w:bottom w:val="none" w:sz="0" w:space="0" w:color="auto"/>
                                    <w:right w:val="none" w:sz="0" w:space="0" w:color="auto"/>
                                  </w:divBdr>
                                  <w:divsChild>
                                    <w:div w:id="475219479">
                                      <w:marLeft w:val="0"/>
                                      <w:marRight w:val="0"/>
                                      <w:marTop w:val="0"/>
                                      <w:marBottom w:val="0"/>
                                      <w:divBdr>
                                        <w:top w:val="none" w:sz="0" w:space="0" w:color="auto"/>
                                        <w:left w:val="none" w:sz="0" w:space="0" w:color="auto"/>
                                        <w:bottom w:val="none" w:sz="0" w:space="0" w:color="auto"/>
                                        <w:right w:val="none" w:sz="0" w:space="0" w:color="auto"/>
                                      </w:divBdr>
                                      <w:divsChild>
                                        <w:div w:id="1304457638">
                                          <w:marLeft w:val="0"/>
                                          <w:marRight w:val="0"/>
                                          <w:marTop w:val="0"/>
                                          <w:marBottom w:val="0"/>
                                          <w:divBdr>
                                            <w:top w:val="none" w:sz="0" w:space="0" w:color="auto"/>
                                            <w:left w:val="none" w:sz="0" w:space="0" w:color="auto"/>
                                            <w:bottom w:val="none" w:sz="0" w:space="0" w:color="auto"/>
                                            <w:right w:val="none" w:sz="0" w:space="0" w:color="auto"/>
                                          </w:divBdr>
                                        </w:div>
                                      </w:divsChild>
                                    </w:div>
                                    <w:div w:id="1035616619">
                                      <w:marLeft w:val="0"/>
                                      <w:marRight w:val="0"/>
                                      <w:marTop w:val="0"/>
                                      <w:marBottom w:val="0"/>
                                      <w:divBdr>
                                        <w:top w:val="none" w:sz="0" w:space="0" w:color="auto"/>
                                        <w:left w:val="none" w:sz="0" w:space="0" w:color="auto"/>
                                        <w:bottom w:val="none" w:sz="0" w:space="0" w:color="auto"/>
                                        <w:right w:val="none" w:sz="0" w:space="0" w:color="auto"/>
                                      </w:divBdr>
                                      <w:divsChild>
                                        <w:div w:id="1848590379">
                                          <w:marLeft w:val="0"/>
                                          <w:marRight w:val="0"/>
                                          <w:marTop w:val="0"/>
                                          <w:marBottom w:val="0"/>
                                          <w:divBdr>
                                            <w:top w:val="none" w:sz="0" w:space="0" w:color="auto"/>
                                            <w:left w:val="none" w:sz="0" w:space="0" w:color="auto"/>
                                            <w:bottom w:val="none" w:sz="0" w:space="0" w:color="auto"/>
                                            <w:right w:val="none" w:sz="0" w:space="0" w:color="auto"/>
                                          </w:divBdr>
                                        </w:div>
                                      </w:divsChild>
                                    </w:div>
                                    <w:div w:id="1937014131">
                                      <w:marLeft w:val="0"/>
                                      <w:marRight w:val="0"/>
                                      <w:marTop w:val="0"/>
                                      <w:marBottom w:val="0"/>
                                      <w:divBdr>
                                        <w:top w:val="none" w:sz="0" w:space="0" w:color="auto"/>
                                        <w:left w:val="none" w:sz="0" w:space="0" w:color="auto"/>
                                        <w:bottom w:val="none" w:sz="0" w:space="0" w:color="auto"/>
                                        <w:right w:val="none" w:sz="0" w:space="0" w:color="auto"/>
                                      </w:divBdr>
                                      <w:divsChild>
                                        <w:div w:id="8835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5656">
                                  <w:marLeft w:val="0"/>
                                  <w:marRight w:val="0"/>
                                  <w:marTop w:val="0"/>
                                  <w:marBottom w:val="240"/>
                                  <w:divBdr>
                                    <w:top w:val="none" w:sz="0" w:space="0" w:color="auto"/>
                                    <w:left w:val="none" w:sz="0" w:space="0" w:color="auto"/>
                                    <w:bottom w:val="none" w:sz="0" w:space="0" w:color="auto"/>
                                    <w:right w:val="none" w:sz="0" w:space="0" w:color="auto"/>
                                  </w:divBdr>
                                  <w:divsChild>
                                    <w:div w:id="155071370">
                                      <w:marLeft w:val="0"/>
                                      <w:marRight w:val="0"/>
                                      <w:marTop w:val="0"/>
                                      <w:marBottom w:val="0"/>
                                      <w:divBdr>
                                        <w:top w:val="none" w:sz="0" w:space="0" w:color="auto"/>
                                        <w:left w:val="none" w:sz="0" w:space="0" w:color="auto"/>
                                        <w:bottom w:val="none" w:sz="0" w:space="0" w:color="auto"/>
                                        <w:right w:val="none" w:sz="0" w:space="0" w:color="auto"/>
                                      </w:divBdr>
                                      <w:divsChild>
                                        <w:div w:id="2113356638">
                                          <w:marLeft w:val="0"/>
                                          <w:marRight w:val="0"/>
                                          <w:marTop w:val="0"/>
                                          <w:marBottom w:val="0"/>
                                          <w:divBdr>
                                            <w:top w:val="none" w:sz="0" w:space="0" w:color="auto"/>
                                            <w:left w:val="none" w:sz="0" w:space="0" w:color="auto"/>
                                            <w:bottom w:val="none" w:sz="0" w:space="0" w:color="auto"/>
                                            <w:right w:val="none" w:sz="0" w:space="0" w:color="auto"/>
                                          </w:divBdr>
                                        </w:div>
                                      </w:divsChild>
                                    </w:div>
                                    <w:div w:id="201749452">
                                      <w:marLeft w:val="0"/>
                                      <w:marRight w:val="0"/>
                                      <w:marTop w:val="0"/>
                                      <w:marBottom w:val="0"/>
                                      <w:divBdr>
                                        <w:top w:val="none" w:sz="0" w:space="0" w:color="auto"/>
                                        <w:left w:val="none" w:sz="0" w:space="0" w:color="auto"/>
                                        <w:bottom w:val="none" w:sz="0" w:space="0" w:color="auto"/>
                                        <w:right w:val="none" w:sz="0" w:space="0" w:color="auto"/>
                                      </w:divBdr>
                                      <w:divsChild>
                                        <w:div w:id="1512572088">
                                          <w:marLeft w:val="0"/>
                                          <w:marRight w:val="0"/>
                                          <w:marTop w:val="0"/>
                                          <w:marBottom w:val="0"/>
                                          <w:divBdr>
                                            <w:top w:val="none" w:sz="0" w:space="0" w:color="auto"/>
                                            <w:left w:val="none" w:sz="0" w:space="0" w:color="auto"/>
                                            <w:bottom w:val="none" w:sz="0" w:space="0" w:color="auto"/>
                                            <w:right w:val="none" w:sz="0" w:space="0" w:color="auto"/>
                                          </w:divBdr>
                                        </w:div>
                                      </w:divsChild>
                                    </w:div>
                                    <w:div w:id="576671793">
                                      <w:marLeft w:val="0"/>
                                      <w:marRight w:val="0"/>
                                      <w:marTop w:val="0"/>
                                      <w:marBottom w:val="0"/>
                                      <w:divBdr>
                                        <w:top w:val="none" w:sz="0" w:space="0" w:color="auto"/>
                                        <w:left w:val="none" w:sz="0" w:space="0" w:color="auto"/>
                                        <w:bottom w:val="none" w:sz="0" w:space="0" w:color="auto"/>
                                        <w:right w:val="none" w:sz="0" w:space="0" w:color="auto"/>
                                      </w:divBdr>
                                      <w:divsChild>
                                        <w:div w:id="248849561">
                                          <w:marLeft w:val="0"/>
                                          <w:marRight w:val="0"/>
                                          <w:marTop w:val="0"/>
                                          <w:marBottom w:val="0"/>
                                          <w:divBdr>
                                            <w:top w:val="none" w:sz="0" w:space="0" w:color="auto"/>
                                            <w:left w:val="none" w:sz="0" w:space="0" w:color="auto"/>
                                            <w:bottom w:val="none" w:sz="0" w:space="0" w:color="auto"/>
                                            <w:right w:val="none" w:sz="0" w:space="0" w:color="auto"/>
                                          </w:divBdr>
                                        </w:div>
                                      </w:divsChild>
                                    </w:div>
                                    <w:div w:id="587006869">
                                      <w:marLeft w:val="0"/>
                                      <w:marRight w:val="0"/>
                                      <w:marTop w:val="0"/>
                                      <w:marBottom w:val="0"/>
                                      <w:divBdr>
                                        <w:top w:val="none" w:sz="0" w:space="0" w:color="auto"/>
                                        <w:left w:val="none" w:sz="0" w:space="0" w:color="auto"/>
                                        <w:bottom w:val="none" w:sz="0" w:space="0" w:color="auto"/>
                                        <w:right w:val="none" w:sz="0" w:space="0" w:color="auto"/>
                                      </w:divBdr>
                                      <w:divsChild>
                                        <w:div w:id="1780955945">
                                          <w:marLeft w:val="0"/>
                                          <w:marRight w:val="0"/>
                                          <w:marTop w:val="0"/>
                                          <w:marBottom w:val="0"/>
                                          <w:divBdr>
                                            <w:top w:val="none" w:sz="0" w:space="0" w:color="auto"/>
                                            <w:left w:val="none" w:sz="0" w:space="0" w:color="auto"/>
                                            <w:bottom w:val="none" w:sz="0" w:space="0" w:color="auto"/>
                                            <w:right w:val="none" w:sz="0" w:space="0" w:color="auto"/>
                                          </w:divBdr>
                                        </w:div>
                                      </w:divsChild>
                                    </w:div>
                                    <w:div w:id="981470409">
                                      <w:marLeft w:val="0"/>
                                      <w:marRight w:val="0"/>
                                      <w:marTop w:val="0"/>
                                      <w:marBottom w:val="0"/>
                                      <w:divBdr>
                                        <w:top w:val="none" w:sz="0" w:space="0" w:color="auto"/>
                                        <w:left w:val="none" w:sz="0" w:space="0" w:color="auto"/>
                                        <w:bottom w:val="none" w:sz="0" w:space="0" w:color="auto"/>
                                        <w:right w:val="none" w:sz="0" w:space="0" w:color="auto"/>
                                      </w:divBdr>
                                      <w:divsChild>
                                        <w:div w:id="1260792509">
                                          <w:marLeft w:val="0"/>
                                          <w:marRight w:val="0"/>
                                          <w:marTop w:val="0"/>
                                          <w:marBottom w:val="0"/>
                                          <w:divBdr>
                                            <w:top w:val="none" w:sz="0" w:space="0" w:color="auto"/>
                                            <w:left w:val="none" w:sz="0" w:space="0" w:color="auto"/>
                                            <w:bottom w:val="none" w:sz="0" w:space="0" w:color="auto"/>
                                            <w:right w:val="none" w:sz="0" w:space="0" w:color="auto"/>
                                          </w:divBdr>
                                        </w:div>
                                      </w:divsChild>
                                    </w:div>
                                    <w:div w:id="1338772273">
                                      <w:marLeft w:val="0"/>
                                      <w:marRight w:val="0"/>
                                      <w:marTop w:val="0"/>
                                      <w:marBottom w:val="0"/>
                                      <w:divBdr>
                                        <w:top w:val="none" w:sz="0" w:space="0" w:color="auto"/>
                                        <w:left w:val="none" w:sz="0" w:space="0" w:color="auto"/>
                                        <w:bottom w:val="none" w:sz="0" w:space="0" w:color="auto"/>
                                        <w:right w:val="none" w:sz="0" w:space="0" w:color="auto"/>
                                      </w:divBdr>
                                      <w:divsChild>
                                        <w:div w:id="2001348970">
                                          <w:marLeft w:val="0"/>
                                          <w:marRight w:val="0"/>
                                          <w:marTop w:val="0"/>
                                          <w:marBottom w:val="0"/>
                                          <w:divBdr>
                                            <w:top w:val="none" w:sz="0" w:space="0" w:color="auto"/>
                                            <w:left w:val="none" w:sz="0" w:space="0" w:color="auto"/>
                                            <w:bottom w:val="none" w:sz="0" w:space="0" w:color="auto"/>
                                            <w:right w:val="none" w:sz="0" w:space="0" w:color="auto"/>
                                          </w:divBdr>
                                        </w:div>
                                      </w:divsChild>
                                    </w:div>
                                    <w:div w:id="1593586981">
                                      <w:marLeft w:val="0"/>
                                      <w:marRight w:val="0"/>
                                      <w:marTop w:val="0"/>
                                      <w:marBottom w:val="0"/>
                                      <w:divBdr>
                                        <w:top w:val="none" w:sz="0" w:space="0" w:color="auto"/>
                                        <w:left w:val="none" w:sz="0" w:space="0" w:color="auto"/>
                                        <w:bottom w:val="none" w:sz="0" w:space="0" w:color="auto"/>
                                        <w:right w:val="none" w:sz="0" w:space="0" w:color="auto"/>
                                      </w:divBdr>
                                      <w:divsChild>
                                        <w:div w:id="17146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785524">
      <w:bodyDiv w:val="1"/>
      <w:marLeft w:val="0"/>
      <w:marRight w:val="0"/>
      <w:marTop w:val="0"/>
      <w:marBottom w:val="0"/>
      <w:divBdr>
        <w:top w:val="none" w:sz="0" w:space="0" w:color="auto"/>
        <w:left w:val="none" w:sz="0" w:space="0" w:color="auto"/>
        <w:bottom w:val="none" w:sz="0" w:space="0" w:color="auto"/>
        <w:right w:val="none" w:sz="0" w:space="0" w:color="auto"/>
      </w:divBdr>
      <w:divsChild>
        <w:div w:id="1727291114">
          <w:marLeft w:val="0"/>
          <w:marRight w:val="0"/>
          <w:marTop w:val="0"/>
          <w:marBottom w:val="0"/>
          <w:divBdr>
            <w:top w:val="none" w:sz="0" w:space="0" w:color="auto"/>
            <w:left w:val="none" w:sz="0" w:space="0" w:color="auto"/>
            <w:bottom w:val="none" w:sz="0" w:space="0" w:color="auto"/>
            <w:right w:val="none" w:sz="0" w:space="0" w:color="auto"/>
          </w:divBdr>
          <w:divsChild>
            <w:div w:id="1049721987">
              <w:marLeft w:val="0"/>
              <w:marRight w:val="0"/>
              <w:marTop w:val="0"/>
              <w:marBottom w:val="0"/>
              <w:divBdr>
                <w:top w:val="none" w:sz="0" w:space="0" w:color="auto"/>
                <w:left w:val="none" w:sz="0" w:space="0" w:color="auto"/>
                <w:bottom w:val="none" w:sz="0" w:space="0" w:color="auto"/>
                <w:right w:val="none" w:sz="0" w:space="0" w:color="auto"/>
              </w:divBdr>
              <w:divsChild>
                <w:div w:id="231039051">
                  <w:marLeft w:val="0"/>
                  <w:marRight w:val="0"/>
                  <w:marTop w:val="0"/>
                  <w:marBottom w:val="0"/>
                  <w:divBdr>
                    <w:top w:val="none" w:sz="0" w:space="0" w:color="auto"/>
                    <w:left w:val="none" w:sz="0" w:space="0" w:color="auto"/>
                    <w:bottom w:val="none" w:sz="0" w:space="0" w:color="auto"/>
                    <w:right w:val="none" w:sz="0" w:space="0" w:color="auto"/>
                  </w:divBdr>
                  <w:divsChild>
                    <w:div w:id="1677998004">
                      <w:marLeft w:val="0"/>
                      <w:marRight w:val="0"/>
                      <w:marTop w:val="0"/>
                      <w:marBottom w:val="0"/>
                      <w:divBdr>
                        <w:top w:val="none" w:sz="0" w:space="0" w:color="auto"/>
                        <w:left w:val="none" w:sz="0" w:space="0" w:color="auto"/>
                        <w:bottom w:val="none" w:sz="0" w:space="0" w:color="auto"/>
                        <w:right w:val="none" w:sz="0" w:space="0" w:color="auto"/>
                      </w:divBdr>
                      <w:divsChild>
                        <w:div w:id="13963504">
                          <w:marLeft w:val="0"/>
                          <w:marRight w:val="0"/>
                          <w:marTop w:val="0"/>
                          <w:marBottom w:val="0"/>
                          <w:divBdr>
                            <w:top w:val="none" w:sz="0" w:space="0" w:color="auto"/>
                            <w:left w:val="none" w:sz="0" w:space="0" w:color="auto"/>
                            <w:bottom w:val="none" w:sz="0" w:space="0" w:color="auto"/>
                            <w:right w:val="none" w:sz="0" w:space="0" w:color="auto"/>
                          </w:divBdr>
                          <w:divsChild>
                            <w:div w:id="1833524931">
                              <w:marLeft w:val="0"/>
                              <w:marRight w:val="0"/>
                              <w:marTop w:val="0"/>
                              <w:marBottom w:val="0"/>
                              <w:divBdr>
                                <w:top w:val="none" w:sz="0" w:space="0" w:color="auto"/>
                                <w:left w:val="none" w:sz="0" w:space="0" w:color="auto"/>
                                <w:bottom w:val="none" w:sz="0" w:space="0" w:color="auto"/>
                                <w:right w:val="none" w:sz="0" w:space="0" w:color="auto"/>
                              </w:divBdr>
                              <w:divsChild>
                                <w:div w:id="866019778">
                                  <w:marLeft w:val="0"/>
                                  <w:marRight w:val="0"/>
                                  <w:marTop w:val="0"/>
                                  <w:marBottom w:val="240"/>
                                  <w:divBdr>
                                    <w:top w:val="none" w:sz="0" w:space="0" w:color="auto"/>
                                    <w:left w:val="none" w:sz="0" w:space="0" w:color="auto"/>
                                    <w:bottom w:val="none" w:sz="0" w:space="0" w:color="auto"/>
                                    <w:right w:val="none" w:sz="0" w:space="0" w:color="auto"/>
                                  </w:divBdr>
                                  <w:divsChild>
                                    <w:div w:id="1566867273">
                                      <w:marLeft w:val="0"/>
                                      <w:marRight w:val="0"/>
                                      <w:marTop w:val="0"/>
                                      <w:marBottom w:val="0"/>
                                      <w:divBdr>
                                        <w:top w:val="none" w:sz="0" w:space="0" w:color="auto"/>
                                        <w:left w:val="none" w:sz="0" w:space="0" w:color="auto"/>
                                        <w:bottom w:val="none" w:sz="0" w:space="0" w:color="auto"/>
                                        <w:right w:val="none" w:sz="0" w:space="0" w:color="auto"/>
                                      </w:divBdr>
                                      <w:divsChild>
                                        <w:div w:id="225260944">
                                          <w:marLeft w:val="0"/>
                                          <w:marRight w:val="0"/>
                                          <w:marTop w:val="0"/>
                                          <w:marBottom w:val="0"/>
                                          <w:divBdr>
                                            <w:top w:val="none" w:sz="0" w:space="0" w:color="auto"/>
                                            <w:left w:val="none" w:sz="0" w:space="0" w:color="auto"/>
                                            <w:bottom w:val="none" w:sz="0" w:space="0" w:color="auto"/>
                                            <w:right w:val="none" w:sz="0" w:space="0" w:color="auto"/>
                                          </w:divBdr>
                                        </w:div>
                                      </w:divsChild>
                                    </w:div>
                                    <w:div w:id="1586183076">
                                      <w:marLeft w:val="0"/>
                                      <w:marRight w:val="0"/>
                                      <w:marTop w:val="0"/>
                                      <w:marBottom w:val="0"/>
                                      <w:divBdr>
                                        <w:top w:val="none" w:sz="0" w:space="0" w:color="auto"/>
                                        <w:left w:val="none" w:sz="0" w:space="0" w:color="auto"/>
                                        <w:bottom w:val="none" w:sz="0" w:space="0" w:color="auto"/>
                                        <w:right w:val="none" w:sz="0" w:space="0" w:color="auto"/>
                                      </w:divBdr>
                                      <w:divsChild>
                                        <w:div w:id="1665547721">
                                          <w:marLeft w:val="0"/>
                                          <w:marRight w:val="0"/>
                                          <w:marTop w:val="0"/>
                                          <w:marBottom w:val="0"/>
                                          <w:divBdr>
                                            <w:top w:val="none" w:sz="0" w:space="0" w:color="auto"/>
                                            <w:left w:val="none" w:sz="0" w:space="0" w:color="auto"/>
                                            <w:bottom w:val="none" w:sz="0" w:space="0" w:color="auto"/>
                                            <w:right w:val="none" w:sz="0" w:space="0" w:color="auto"/>
                                          </w:divBdr>
                                        </w:div>
                                      </w:divsChild>
                                    </w:div>
                                    <w:div w:id="2138135491">
                                      <w:marLeft w:val="0"/>
                                      <w:marRight w:val="0"/>
                                      <w:marTop w:val="0"/>
                                      <w:marBottom w:val="0"/>
                                      <w:divBdr>
                                        <w:top w:val="none" w:sz="0" w:space="0" w:color="auto"/>
                                        <w:left w:val="none" w:sz="0" w:space="0" w:color="auto"/>
                                        <w:bottom w:val="none" w:sz="0" w:space="0" w:color="auto"/>
                                        <w:right w:val="none" w:sz="0" w:space="0" w:color="auto"/>
                                      </w:divBdr>
                                      <w:divsChild>
                                        <w:div w:id="17967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3202">
                                  <w:marLeft w:val="0"/>
                                  <w:marRight w:val="0"/>
                                  <w:marTop w:val="0"/>
                                  <w:marBottom w:val="240"/>
                                  <w:divBdr>
                                    <w:top w:val="none" w:sz="0" w:space="0" w:color="auto"/>
                                    <w:left w:val="none" w:sz="0" w:space="0" w:color="auto"/>
                                    <w:bottom w:val="none" w:sz="0" w:space="0" w:color="auto"/>
                                    <w:right w:val="none" w:sz="0" w:space="0" w:color="auto"/>
                                  </w:divBdr>
                                  <w:divsChild>
                                    <w:div w:id="455830807">
                                      <w:marLeft w:val="0"/>
                                      <w:marRight w:val="0"/>
                                      <w:marTop w:val="0"/>
                                      <w:marBottom w:val="0"/>
                                      <w:divBdr>
                                        <w:top w:val="none" w:sz="0" w:space="0" w:color="auto"/>
                                        <w:left w:val="none" w:sz="0" w:space="0" w:color="auto"/>
                                        <w:bottom w:val="none" w:sz="0" w:space="0" w:color="auto"/>
                                        <w:right w:val="none" w:sz="0" w:space="0" w:color="auto"/>
                                      </w:divBdr>
                                      <w:divsChild>
                                        <w:div w:id="1713572138">
                                          <w:marLeft w:val="0"/>
                                          <w:marRight w:val="0"/>
                                          <w:marTop w:val="0"/>
                                          <w:marBottom w:val="0"/>
                                          <w:divBdr>
                                            <w:top w:val="none" w:sz="0" w:space="0" w:color="auto"/>
                                            <w:left w:val="none" w:sz="0" w:space="0" w:color="auto"/>
                                            <w:bottom w:val="none" w:sz="0" w:space="0" w:color="auto"/>
                                            <w:right w:val="none" w:sz="0" w:space="0" w:color="auto"/>
                                          </w:divBdr>
                                        </w:div>
                                      </w:divsChild>
                                    </w:div>
                                    <w:div w:id="895362549">
                                      <w:marLeft w:val="0"/>
                                      <w:marRight w:val="0"/>
                                      <w:marTop w:val="0"/>
                                      <w:marBottom w:val="0"/>
                                      <w:divBdr>
                                        <w:top w:val="none" w:sz="0" w:space="0" w:color="auto"/>
                                        <w:left w:val="none" w:sz="0" w:space="0" w:color="auto"/>
                                        <w:bottom w:val="none" w:sz="0" w:space="0" w:color="auto"/>
                                        <w:right w:val="none" w:sz="0" w:space="0" w:color="auto"/>
                                      </w:divBdr>
                                      <w:divsChild>
                                        <w:div w:id="1191335780">
                                          <w:marLeft w:val="0"/>
                                          <w:marRight w:val="0"/>
                                          <w:marTop w:val="0"/>
                                          <w:marBottom w:val="0"/>
                                          <w:divBdr>
                                            <w:top w:val="none" w:sz="0" w:space="0" w:color="auto"/>
                                            <w:left w:val="none" w:sz="0" w:space="0" w:color="auto"/>
                                            <w:bottom w:val="none" w:sz="0" w:space="0" w:color="auto"/>
                                            <w:right w:val="none" w:sz="0" w:space="0" w:color="auto"/>
                                          </w:divBdr>
                                        </w:div>
                                      </w:divsChild>
                                    </w:div>
                                    <w:div w:id="1038630958">
                                      <w:marLeft w:val="0"/>
                                      <w:marRight w:val="0"/>
                                      <w:marTop w:val="0"/>
                                      <w:marBottom w:val="0"/>
                                      <w:divBdr>
                                        <w:top w:val="none" w:sz="0" w:space="0" w:color="auto"/>
                                        <w:left w:val="none" w:sz="0" w:space="0" w:color="auto"/>
                                        <w:bottom w:val="none" w:sz="0" w:space="0" w:color="auto"/>
                                        <w:right w:val="none" w:sz="0" w:space="0" w:color="auto"/>
                                      </w:divBdr>
                                      <w:divsChild>
                                        <w:div w:id="1013724892">
                                          <w:marLeft w:val="0"/>
                                          <w:marRight w:val="0"/>
                                          <w:marTop w:val="0"/>
                                          <w:marBottom w:val="0"/>
                                          <w:divBdr>
                                            <w:top w:val="none" w:sz="0" w:space="0" w:color="auto"/>
                                            <w:left w:val="none" w:sz="0" w:space="0" w:color="auto"/>
                                            <w:bottom w:val="none" w:sz="0" w:space="0" w:color="auto"/>
                                            <w:right w:val="none" w:sz="0" w:space="0" w:color="auto"/>
                                          </w:divBdr>
                                        </w:div>
                                      </w:divsChild>
                                    </w:div>
                                    <w:div w:id="1047142220">
                                      <w:marLeft w:val="0"/>
                                      <w:marRight w:val="0"/>
                                      <w:marTop w:val="0"/>
                                      <w:marBottom w:val="0"/>
                                      <w:divBdr>
                                        <w:top w:val="none" w:sz="0" w:space="0" w:color="auto"/>
                                        <w:left w:val="none" w:sz="0" w:space="0" w:color="auto"/>
                                        <w:bottom w:val="none" w:sz="0" w:space="0" w:color="auto"/>
                                        <w:right w:val="none" w:sz="0" w:space="0" w:color="auto"/>
                                      </w:divBdr>
                                      <w:divsChild>
                                        <w:div w:id="101925127">
                                          <w:marLeft w:val="0"/>
                                          <w:marRight w:val="0"/>
                                          <w:marTop w:val="0"/>
                                          <w:marBottom w:val="0"/>
                                          <w:divBdr>
                                            <w:top w:val="none" w:sz="0" w:space="0" w:color="auto"/>
                                            <w:left w:val="none" w:sz="0" w:space="0" w:color="auto"/>
                                            <w:bottom w:val="none" w:sz="0" w:space="0" w:color="auto"/>
                                            <w:right w:val="none" w:sz="0" w:space="0" w:color="auto"/>
                                          </w:divBdr>
                                        </w:div>
                                      </w:divsChild>
                                    </w:div>
                                    <w:div w:id="1255093506">
                                      <w:marLeft w:val="0"/>
                                      <w:marRight w:val="0"/>
                                      <w:marTop w:val="0"/>
                                      <w:marBottom w:val="0"/>
                                      <w:divBdr>
                                        <w:top w:val="none" w:sz="0" w:space="0" w:color="auto"/>
                                        <w:left w:val="none" w:sz="0" w:space="0" w:color="auto"/>
                                        <w:bottom w:val="none" w:sz="0" w:space="0" w:color="auto"/>
                                        <w:right w:val="none" w:sz="0" w:space="0" w:color="auto"/>
                                      </w:divBdr>
                                      <w:divsChild>
                                        <w:div w:id="898325749">
                                          <w:marLeft w:val="0"/>
                                          <w:marRight w:val="0"/>
                                          <w:marTop w:val="0"/>
                                          <w:marBottom w:val="0"/>
                                          <w:divBdr>
                                            <w:top w:val="none" w:sz="0" w:space="0" w:color="auto"/>
                                            <w:left w:val="none" w:sz="0" w:space="0" w:color="auto"/>
                                            <w:bottom w:val="none" w:sz="0" w:space="0" w:color="auto"/>
                                            <w:right w:val="none" w:sz="0" w:space="0" w:color="auto"/>
                                          </w:divBdr>
                                        </w:div>
                                      </w:divsChild>
                                    </w:div>
                                    <w:div w:id="1987082917">
                                      <w:marLeft w:val="0"/>
                                      <w:marRight w:val="0"/>
                                      <w:marTop w:val="0"/>
                                      <w:marBottom w:val="0"/>
                                      <w:divBdr>
                                        <w:top w:val="none" w:sz="0" w:space="0" w:color="auto"/>
                                        <w:left w:val="none" w:sz="0" w:space="0" w:color="auto"/>
                                        <w:bottom w:val="none" w:sz="0" w:space="0" w:color="auto"/>
                                        <w:right w:val="none" w:sz="0" w:space="0" w:color="auto"/>
                                      </w:divBdr>
                                      <w:divsChild>
                                        <w:div w:id="735594911">
                                          <w:marLeft w:val="0"/>
                                          <w:marRight w:val="0"/>
                                          <w:marTop w:val="0"/>
                                          <w:marBottom w:val="0"/>
                                          <w:divBdr>
                                            <w:top w:val="none" w:sz="0" w:space="0" w:color="auto"/>
                                            <w:left w:val="none" w:sz="0" w:space="0" w:color="auto"/>
                                            <w:bottom w:val="none" w:sz="0" w:space="0" w:color="auto"/>
                                            <w:right w:val="none" w:sz="0" w:space="0" w:color="auto"/>
                                          </w:divBdr>
                                        </w:div>
                                      </w:divsChild>
                                    </w:div>
                                    <w:div w:id="2045711114">
                                      <w:marLeft w:val="0"/>
                                      <w:marRight w:val="0"/>
                                      <w:marTop w:val="0"/>
                                      <w:marBottom w:val="0"/>
                                      <w:divBdr>
                                        <w:top w:val="none" w:sz="0" w:space="0" w:color="auto"/>
                                        <w:left w:val="none" w:sz="0" w:space="0" w:color="auto"/>
                                        <w:bottom w:val="none" w:sz="0" w:space="0" w:color="auto"/>
                                        <w:right w:val="none" w:sz="0" w:space="0" w:color="auto"/>
                                      </w:divBdr>
                                      <w:divsChild>
                                        <w:div w:id="8157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0121">
                                  <w:marLeft w:val="0"/>
                                  <w:marRight w:val="0"/>
                                  <w:marTop w:val="0"/>
                                  <w:marBottom w:val="240"/>
                                  <w:divBdr>
                                    <w:top w:val="none" w:sz="0" w:space="0" w:color="auto"/>
                                    <w:left w:val="none" w:sz="0" w:space="0" w:color="auto"/>
                                    <w:bottom w:val="none" w:sz="0" w:space="0" w:color="auto"/>
                                    <w:right w:val="none" w:sz="0" w:space="0" w:color="auto"/>
                                  </w:divBdr>
                                  <w:divsChild>
                                    <w:div w:id="989361690">
                                      <w:marLeft w:val="0"/>
                                      <w:marRight w:val="0"/>
                                      <w:marTop w:val="0"/>
                                      <w:marBottom w:val="0"/>
                                      <w:divBdr>
                                        <w:top w:val="none" w:sz="0" w:space="0" w:color="auto"/>
                                        <w:left w:val="none" w:sz="0" w:space="0" w:color="auto"/>
                                        <w:bottom w:val="none" w:sz="0" w:space="0" w:color="auto"/>
                                        <w:right w:val="none" w:sz="0" w:space="0" w:color="auto"/>
                                      </w:divBdr>
                                      <w:divsChild>
                                        <w:div w:id="456871196">
                                          <w:marLeft w:val="0"/>
                                          <w:marRight w:val="0"/>
                                          <w:marTop w:val="0"/>
                                          <w:marBottom w:val="0"/>
                                          <w:divBdr>
                                            <w:top w:val="none" w:sz="0" w:space="0" w:color="auto"/>
                                            <w:left w:val="none" w:sz="0" w:space="0" w:color="auto"/>
                                            <w:bottom w:val="none" w:sz="0" w:space="0" w:color="auto"/>
                                            <w:right w:val="none" w:sz="0" w:space="0" w:color="auto"/>
                                          </w:divBdr>
                                        </w:div>
                                      </w:divsChild>
                                    </w:div>
                                    <w:div w:id="1843156814">
                                      <w:marLeft w:val="0"/>
                                      <w:marRight w:val="0"/>
                                      <w:marTop w:val="0"/>
                                      <w:marBottom w:val="0"/>
                                      <w:divBdr>
                                        <w:top w:val="none" w:sz="0" w:space="0" w:color="auto"/>
                                        <w:left w:val="none" w:sz="0" w:space="0" w:color="auto"/>
                                        <w:bottom w:val="none" w:sz="0" w:space="0" w:color="auto"/>
                                        <w:right w:val="none" w:sz="0" w:space="0" w:color="auto"/>
                                      </w:divBdr>
                                      <w:divsChild>
                                        <w:div w:id="1123187230">
                                          <w:marLeft w:val="0"/>
                                          <w:marRight w:val="0"/>
                                          <w:marTop w:val="0"/>
                                          <w:marBottom w:val="0"/>
                                          <w:divBdr>
                                            <w:top w:val="none" w:sz="0" w:space="0" w:color="auto"/>
                                            <w:left w:val="none" w:sz="0" w:space="0" w:color="auto"/>
                                            <w:bottom w:val="none" w:sz="0" w:space="0" w:color="auto"/>
                                            <w:right w:val="none" w:sz="0" w:space="0" w:color="auto"/>
                                          </w:divBdr>
                                        </w:div>
                                      </w:divsChild>
                                    </w:div>
                                    <w:div w:id="1906642246">
                                      <w:marLeft w:val="0"/>
                                      <w:marRight w:val="0"/>
                                      <w:marTop w:val="0"/>
                                      <w:marBottom w:val="0"/>
                                      <w:divBdr>
                                        <w:top w:val="none" w:sz="0" w:space="0" w:color="auto"/>
                                        <w:left w:val="none" w:sz="0" w:space="0" w:color="auto"/>
                                        <w:bottom w:val="none" w:sz="0" w:space="0" w:color="auto"/>
                                        <w:right w:val="none" w:sz="0" w:space="0" w:color="auto"/>
                                      </w:divBdr>
                                      <w:divsChild>
                                        <w:div w:id="2027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4507">
                                  <w:marLeft w:val="0"/>
                                  <w:marRight w:val="0"/>
                                  <w:marTop w:val="0"/>
                                  <w:marBottom w:val="240"/>
                                  <w:divBdr>
                                    <w:top w:val="none" w:sz="0" w:space="0" w:color="auto"/>
                                    <w:left w:val="none" w:sz="0" w:space="0" w:color="auto"/>
                                    <w:bottom w:val="none" w:sz="0" w:space="0" w:color="auto"/>
                                    <w:right w:val="none" w:sz="0" w:space="0" w:color="auto"/>
                                  </w:divBdr>
                                  <w:divsChild>
                                    <w:div w:id="150609624">
                                      <w:marLeft w:val="0"/>
                                      <w:marRight w:val="0"/>
                                      <w:marTop w:val="0"/>
                                      <w:marBottom w:val="0"/>
                                      <w:divBdr>
                                        <w:top w:val="none" w:sz="0" w:space="0" w:color="auto"/>
                                        <w:left w:val="none" w:sz="0" w:space="0" w:color="auto"/>
                                        <w:bottom w:val="none" w:sz="0" w:space="0" w:color="auto"/>
                                        <w:right w:val="none" w:sz="0" w:space="0" w:color="auto"/>
                                      </w:divBdr>
                                      <w:divsChild>
                                        <w:div w:id="1001085722">
                                          <w:marLeft w:val="0"/>
                                          <w:marRight w:val="0"/>
                                          <w:marTop w:val="0"/>
                                          <w:marBottom w:val="0"/>
                                          <w:divBdr>
                                            <w:top w:val="none" w:sz="0" w:space="0" w:color="auto"/>
                                            <w:left w:val="none" w:sz="0" w:space="0" w:color="auto"/>
                                            <w:bottom w:val="none" w:sz="0" w:space="0" w:color="auto"/>
                                            <w:right w:val="none" w:sz="0" w:space="0" w:color="auto"/>
                                          </w:divBdr>
                                        </w:div>
                                      </w:divsChild>
                                    </w:div>
                                    <w:div w:id="1796630924">
                                      <w:marLeft w:val="0"/>
                                      <w:marRight w:val="0"/>
                                      <w:marTop w:val="0"/>
                                      <w:marBottom w:val="0"/>
                                      <w:divBdr>
                                        <w:top w:val="none" w:sz="0" w:space="0" w:color="auto"/>
                                        <w:left w:val="none" w:sz="0" w:space="0" w:color="auto"/>
                                        <w:bottom w:val="none" w:sz="0" w:space="0" w:color="auto"/>
                                        <w:right w:val="none" w:sz="0" w:space="0" w:color="auto"/>
                                      </w:divBdr>
                                      <w:divsChild>
                                        <w:div w:id="1368025308">
                                          <w:marLeft w:val="0"/>
                                          <w:marRight w:val="0"/>
                                          <w:marTop w:val="0"/>
                                          <w:marBottom w:val="0"/>
                                          <w:divBdr>
                                            <w:top w:val="none" w:sz="0" w:space="0" w:color="auto"/>
                                            <w:left w:val="none" w:sz="0" w:space="0" w:color="auto"/>
                                            <w:bottom w:val="none" w:sz="0" w:space="0" w:color="auto"/>
                                            <w:right w:val="none" w:sz="0" w:space="0" w:color="auto"/>
                                          </w:divBdr>
                                        </w:div>
                                      </w:divsChild>
                                    </w:div>
                                    <w:div w:id="1821924298">
                                      <w:marLeft w:val="0"/>
                                      <w:marRight w:val="0"/>
                                      <w:marTop w:val="0"/>
                                      <w:marBottom w:val="0"/>
                                      <w:divBdr>
                                        <w:top w:val="none" w:sz="0" w:space="0" w:color="auto"/>
                                        <w:left w:val="none" w:sz="0" w:space="0" w:color="auto"/>
                                        <w:bottom w:val="none" w:sz="0" w:space="0" w:color="auto"/>
                                        <w:right w:val="none" w:sz="0" w:space="0" w:color="auto"/>
                                      </w:divBdr>
                                      <w:divsChild>
                                        <w:div w:id="14933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2718">
                                  <w:marLeft w:val="0"/>
                                  <w:marRight w:val="0"/>
                                  <w:marTop w:val="0"/>
                                  <w:marBottom w:val="240"/>
                                  <w:divBdr>
                                    <w:top w:val="none" w:sz="0" w:space="0" w:color="auto"/>
                                    <w:left w:val="none" w:sz="0" w:space="0" w:color="auto"/>
                                    <w:bottom w:val="none" w:sz="0" w:space="0" w:color="auto"/>
                                    <w:right w:val="none" w:sz="0" w:space="0" w:color="auto"/>
                                  </w:divBdr>
                                  <w:divsChild>
                                    <w:div w:id="130103189">
                                      <w:marLeft w:val="0"/>
                                      <w:marRight w:val="0"/>
                                      <w:marTop w:val="0"/>
                                      <w:marBottom w:val="0"/>
                                      <w:divBdr>
                                        <w:top w:val="none" w:sz="0" w:space="0" w:color="auto"/>
                                        <w:left w:val="none" w:sz="0" w:space="0" w:color="auto"/>
                                        <w:bottom w:val="none" w:sz="0" w:space="0" w:color="auto"/>
                                        <w:right w:val="none" w:sz="0" w:space="0" w:color="auto"/>
                                      </w:divBdr>
                                      <w:divsChild>
                                        <w:div w:id="1493639838">
                                          <w:marLeft w:val="0"/>
                                          <w:marRight w:val="0"/>
                                          <w:marTop w:val="0"/>
                                          <w:marBottom w:val="0"/>
                                          <w:divBdr>
                                            <w:top w:val="none" w:sz="0" w:space="0" w:color="auto"/>
                                            <w:left w:val="none" w:sz="0" w:space="0" w:color="auto"/>
                                            <w:bottom w:val="none" w:sz="0" w:space="0" w:color="auto"/>
                                            <w:right w:val="none" w:sz="0" w:space="0" w:color="auto"/>
                                          </w:divBdr>
                                        </w:div>
                                      </w:divsChild>
                                    </w:div>
                                    <w:div w:id="911694411">
                                      <w:marLeft w:val="0"/>
                                      <w:marRight w:val="0"/>
                                      <w:marTop w:val="0"/>
                                      <w:marBottom w:val="0"/>
                                      <w:divBdr>
                                        <w:top w:val="none" w:sz="0" w:space="0" w:color="auto"/>
                                        <w:left w:val="none" w:sz="0" w:space="0" w:color="auto"/>
                                        <w:bottom w:val="none" w:sz="0" w:space="0" w:color="auto"/>
                                        <w:right w:val="none" w:sz="0" w:space="0" w:color="auto"/>
                                      </w:divBdr>
                                      <w:divsChild>
                                        <w:div w:id="1785492553">
                                          <w:marLeft w:val="0"/>
                                          <w:marRight w:val="0"/>
                                          <w:marTop w:val="0"/>
                                          <w:marBottom w:val="0"/>
                                          <w:divBdr>
                                            <w:top w:val="none" w:sz="0" w:space="0" w:color="auto"/>
                                            <w:left w:val="none" w:sz="0" w:space="0" w:color="auto"/>
                                            <w:bottom w:val="none" w:sz="0" w:space="0" w:color="auto"/>
                                            <w:right w:val="none" w:sz="0" w:space="0" w:color="auto"/>
                                          </w:divBdr>
                                        </w:div>
                                      </w:divsChild>
                                    </w:div>
                                    <w:div w:id="1575092431">
                                      <w:marLeft w:val="0"/>
                                      <w:marRight w:val="0"/>
                                      <w:marTop w:val="0"/>
                                      <w:marBottom w:val="0"/>
                                      <w:divBdr>
                                        <w:top w:val="none" w:sz="0" w:space="0" w:color="auto"/>
                                        <w:left w:val="none" w:sz="0" w:space="0" w:color="auto"/>
                                        <w:bottom w:val="none" w:sz="0" w:space="0" w:color="auto"/>
                                        <w:right w:val="none" w:sz="0" w:space="0" w:color="auto"/>
                                      </w:divBdr>
                                      <w:divsChild>
                                        <w:div w:id="5106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174884">
      <w:bodyDiv w:val="1"/>
      <w:marLeft w:val="0"/>
      <w:marRight w:val="0"/>
      <w:marTop w:val="0"/>
      <w:marBottom w:val="0"/>
      <w:divBdr>
        <w:top w:val="none" w:sz="0" w:space="0" w:color="auto"/>
        <w:left w:val="none" w:sz="0" w:space="0" w:color="auto"/>
        <w:bottom w:val="none" w:sz="0" w:space="0" w:color="auto"/>
        <w:right w:val="none" w:sz="0" w:space="0" w:color="auto"/>
      </w:divBdr>
      <w:divsChild>
        <w:div w:id="573012522">
          <w:marLeft w:val="0"/>
          <w:marRight w:val="0"/>
          <w:marTop w:val="0"/>
          <w:marBottom w:val="0"/>
          <w:divBdr>
            <w:top w:val="none" w:sz="0" w:space="0" w:color="auto"/>
            <w:left w:val="none" w:sz="0" w:space="0" w:color="auto"/>
            <w:bottom w:val="none" w:sz="0" w:space="0" w:color="auto"/>
            <w:right w:val="none" w:sz="0" w:space="0" w:color="auto"/>
          </w:divBdr>
          <w:divsChild>
            <w:div w:id="763188731">
              <w:marLeft w:val="0"/>
              <w:marRight w:val="0"/>
              <w:marTop w:val="0"/>
              <w:marBottom w:val="0"/>
              <w:divBdr>
                <w:top w:val="none" w:sz="0" w:space="0" w:color="auto"/>
                <w:left w:val="none" w:sz="0" w:space="0" w:color="auto"/>
                <w:bottom w:val="none" w:sz="0" w:space="0" w:color="auto"/>
                <w:right w:val="none" w:sz="0" w:space="0" w:color="auto"/>
              </w:divBdr>
              <w:divsChild>
                <w:div w:id="257834440">
                  <w:marLeft w:val="0"/>
                  <w:marRight w:val="0"/>
                  <w:marTop w:val="0"/>
                  <w:marBottom w:val="0"/>
                  <w:divBdr>
                    <w:top w:val="none" w:sz="0" w:space="0" w:color="auto"/>
                    <w:left w:val="none" w:sz="0" w:space="0" w:color="auto"/>
                    <w:bottom w:val="none" w:sz="0" w:space="0" w:color="auto"/>
                    <w:right w:val="none" w:sz="0" w:space="0" w:color="auto"/>
                  </w:divBdr>
                  <w:divsChild>
                    <w:div w:id="12214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46386">
      <w:bodyDiv w:val="1"/>
      <w:marLeft w:val="0"/>
      <w:marRight w:val="0"/>
      <w:marTop w:val="0"/>
      <w:marBottom w:val="0"/>
      <w:divBdr>
        <w:top w:val="none" w:sz="0" w:space="0" w:color="auto"/>
        <w:left w:val="none" w:sz="0" w:space="0" w:color="auto"/>
        <w:bottom w:val="none" w:sz="0" w:space="0" w:color="auto"/>
        <w:right w:val="none" w:sz="0" w:space="0" w:color="auto"/>
      </w:divBdr>
    </w:div>
    <w:div w:id="1548302270">
      <w:bodyDiv w:val="1"/>
      <w:marLeft w:val="0"/>
      <w:marRight w:val="0"/>
      <w:marTop w:val="0"/>
      <w:marBottom w:val="0"/>
      <w:divBdr>
        <w:top w:val="none" w:sz="0" w:space="0" w:color="auto"/>
        <w:left w:val="none" w:sz="0" w:space="0" w:color="auto"/>
        <w:bottom w:val="none" w:sz="0" w:space="0" w:color="auto"/>
        <w:right w:val="none" w:sz="0" w:space="0" w:color="auto"/>
      </w:divBdr>
      <w:divsChild>
        <w:div w:id="411699463">
          <w:marLeft w:val="0"/>
          <w:marRight w:val="0"/>
          <w:marTop w:val="0"/>
          <w:marBottom w:val="0"/>
          <w:divBdr>
            <w:top w:val="none" w:sz="0" w:space="0" w:color="auto"/>
            <w:left w:val="none" w:sz="0" w:space="0" w:color="auto"/>
            <w:bottom w:val="none" w:sz="0" w:space="0" w:color="auto"/>
            <w:right w:val="none" w:sz="0" w:space="0" w:color="auto"/>
          </w:divBdr>
          <w:divsChild>
            <w:div w:id="1586304579">
              <w:marLeft w:val="0"/>
              <w:marRight w:val="0"/>
              <w:marTop w:val="0"/>
              <w:marBottom w:val="0"/>
              <w:divBdr>
                <w:top w:val="none" w:sz="0" w:space="0" w:color="auto"/>
                <w:left w:val="none" w:sz="0" w:space="0" w:color="auto"/>
                <w:bottom w:val="none" w:sz="0" w:space="0" w:color="auto"/>
                <w:right w:val="none" w:sz="0" w:space="0" w:color="auto"/>
              </w:divBdr>
              <w:divsChild>
                <w:div w:id="1675691114">
                  <w:marLeft w:val="0"/>
                  <w:marRight w:val="0"/>
                  <w:marTop w:val="0"/>
                  <w:marBottom w:val="0"/>
                  <w:divBdr>
                    <w:top w:val="none" w:sz="0" w:space="0" w:color="auto"/>
                    <w:left w:val="none" w:sz="0" w:space="0" w:color="auto"/>
                    <w:bottom w:val="none" w:sz="0" w:space="0" w:color="auto"/>
                    <w:right w:val="none" w:sz="0" w:space="0" w:color="auto"/>
                  </w:divBdr>
                  <w:divsChild>
                    <w:div w:id="1521507587">
                      <w:marLeft w:val="0"/>
                      <w:marRight w:val="0"/>
                      <w:marTop w:val="0"/>
                      <w:marBottom w:val="0"/>
                      <w:divBdr>
                        <w:top w:val="none" w:sz="0" w:space="0" w:color="auto"/>
                        <w:left w:val="none" w:sz="0" w:space="0" w:color="auto"/>
                        <w:bottom w:val="none" w:sz="0" w:space="0" w:color="auto"/>
                        <w:right w:val="none" w:sz="0" w:space="0" w:color="auto"/>
                      </w:divBdr>
                      <w:divsChild>
                        <w:div w:id="1304384100">
                          <w:marLeft w:val="0"/>
                          <w:marRight w:val="0"/>
                          <w:marTop w:val="0"/>
                          <w:marBottom w:val="0"/>
                          <w:divBdr>
                            <w:top w:val="none" w:sz="0" w:space="0" w:color="auto"/>
                            <w:left w:val="none" w:sz="0" w:space="0" w:color="auto"/>
                            <w:bottom w:val="none" w:sz="0" w:space="0" w:color="auto"/>
                            <w:right w:val="none" w:sz="0" w:space="0" w:color="auto"/>
                          </w:divBdr>
                          <w:divsChild>
                            <w:div w:id="1839420267">
                              <w:marLeft w:val="0"/>
                              <w:marRight w:val="0"/>
                              <w:marTop w:val="0"/>
                              <w:marBottom w:val="0"/>
                              <w:divBdr>
                                <w:top w:val="none" w:sz="0" w:space="0" w:color="auto"/>
                                <w:left w:val="none" w:sz="0" w:space="0" w:color="auto"/>
                                <w:bottom w:val="none" w:sz="0" w:space="0" w:color="auto"/>
                                <w:right w:val="none" w:sz="0" w:space="0" w:color="auto"/>
                              </w:divBdr>
                              <w:divsChild>
                                <w:div w:id="4531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065382">
      <w:bodyDiv w:val="1"/>
      <w:marLeft w:val="0"/>
      <w:marRight w:val="0"/>
      <w:marTop w:val="0"/>
      <w:marBottom w:val="0"/>
      <w:divBdr>
        <w:top w:val="none" w:sz="0" w:space="0" w:color="auto"/>
        <w:left w:val="none" w:sz="0" w:space="0" w:color="auto"/>
        <w:bottom w:val="none" w:sz="0" w:space="0" w:color="auto"/>
        <w:right w:val="none" w:sz="0" w:space="0" w:color="auto"/>
      </w:divBdr>
      <w:divsChild>
        <w:div w:id="1448815234">
          <w:marLeft w:val="0"/>
          <w:marRight w:val="0"/>
          <w:marTop w:val="0"/>
          <w:marBottom w:val="0"/>
          <w:divBdr>
            <w:top w:val="none" w:sz="0" w:space="0" w:color="auto"/>
            <w:left w:val="none" w:sz="0" w:space="0" w:color="auto"/>
            <w:bottom w:val="none" w:sz="0" w:space="0" w:color="auto"/>
            <w:right w:val="none" w:sz="0" w:space="0" w:color="auto"/>
          </w:divBdr>
          <w:divsChild>
            <w:div w:id="273245917">
              <w:marLeft w:val="0"/>
              <w:marRight w:val="0"/>
              <w:marTop w:val="0"/>
              <w:marBottom w:val="0"/>
              <w:divBdr>
                <w:top w:val="none" w:sz="0" w:space="0" w:color="auto"/>
                <w:left w:val="none" w:sz="0" w:space="0" w:color="auto"/>
                <w:bottom w:val="none" w:sz="0" w:space="0" w:color="auto"/>
                <w:right w:val="none" w:sz="0" w:space="0" w:color="auto"/>
              </w:divBdr>
              <w:divsChild>
                <w:div w:id="207228889">
                  <w:marLeft w:val="0"/>
                  <w:marRight w:val="0"/>
                  <w:marTop w:val="0"/>
                  <w:marBottom w:val="0"/>
                  <w:divBdr>
                    <w:top w:val="none" w:sz="0" w:space="0" w:color="auto"/>
                    <w:left w:val="none" w:sz="0" w:space="0" w:color="auto"/>
                    <w:bottom w:val="none" w:sz="0" w:space="0" w:color="auto"/>
                    <w:right w:val="none" w:sz="0" w:space="0" w:color="auto"/>
                  </w:divBdr>
                  <w:divsChild>
                    <w:div w:id="1419522188">
                      <w:marLeft w:val="0"/>
                      <w:marRight w:val="0"/>
                      <w:marTop w:val="0"/>
                      <w:marBottom w:val="0"/>
                      <w:divBdr>
                        <w:top w:val="none" w:sz="0" w:space="0" w:color="auto"/>
                        <w:left w:val="none" w:sz="0" w:space="0" w:color="auto"/>
                        <w:bottom w:val="none" w:sz="0" w:space="0" w:color="auto"/>
                        <w:right w:val="none" w:sz="0" w:space="0" w:color="auto"/>
                      </w:divBdr>
                      <w:divsChild>
                        <w:div w:id="1190339632">
                          <w:marLeft w:val="0"/>
                          <w:marRight w:val="0"/>
                          <w:marTop w:val="0"/>
                          <w:marBottom w:val="0"/>
                          <w:divBdr>
                            <w:top w:val="none" w:sz="0" w:space="0" w:color="auto"/>
                            <w:left w:val="none" w:sz="0" w:space="0" w:color="auto"/>
                            <w:bottom w:val="none" w:sz="0" w:space="0" w:color="auto"/>
                            <w:right w:val="none" w:sz="0" w:space="0" w:color="auto"/>
                          </w:divBdr>
                          <w:divsChild>
                            <w:div w:id="291981549">
                              <w:marLeft w:val="0"/>
                              <w:marRight w:val="0"/>
                              <w:marTop w:val="0"/>
                              <w:marBottom w:val="0"/>
                              <w:divBdr>
                                <w:top w:val="none" w:sz="0" w:space="0" w:color="auto"/>
                                <w:left w:val="none" w:sz="0" w:space="0" w:color="auto"/>
                                <w:bottom w:val="none" w:sz="0" w:space="0" w:color="auto"/>
                                <w:right w:val="none" w:sz="0" w:space="0" w:color="auto"/>
                              </w:divBdr>
                              <w:divsChild>
                                <w:div w:id="19685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344435">
      <w:bodyDiv w:val="1"/>
      <w:marLeft w:val="0"/>
      <w:marRight w:val="0"/>
      <w:marTop w:val="0"/>
      <w:marBottom w:val="0"/>
      <w:divBdr>
        <w:top w:val="none" w:sz="0" w:space="0" w:color="auto"/>
        <w:left w:val="none" w:sz="0" w:space="0" w:color="auto"/>
        <w:bottom w:val="none" w:sz="0" w:space="0" w:color="auto"/>
        <w:right w:val="none" w:sz="0" w:space="0" w:color="auto"/>
      </w:divBdr>
      <w:divsChild>
        <w:div w:id="213397980">
          <w:marLeft w:val="0"/>
          <w:marRight w:val="0"/>
          <w:marTop w:val="0"/>
          <w:marBottom w:val="0"/>
          <w:divBdr>
            <w:top w:val="none" w:sz="0" w:space="0" w:color="auto"/>
            <w:left w:val="none" w:sz="0" w:space="0" w:color="auto"/>
            <w:bottom w:val="none" w:sz="0" w:space="0" w:color="auto"/>
            <w:right w:val="none" w:sz="0" w:space="0" w:color="auto"/>
          </w:divBdr>
          <w:divsChild>
            <w:div w:id="597712826">
              <w:marLeft w:val="0"/>
              <w:marRight w:val="0"/>
              <w:marTop w:val="0"/>
              <w:marBottom w:val="0"/>
              <w:divBdr>
                <w:top w:val="none" w:sz="0" w:space="0" w:color="auto"/>
                <w:left w:val="none" w:sz="0" w:space="0" w:color="auto"/>
                <w:bottom w:val="none" w:sz="0" w:space="0" w:color="auto"/>
                <w:right w:val="none" w:sz="0" w:space="0" w:color="auto"/>
              </w:divBdr>
              <w:divsChild>
                <w:div w:id="745734875">
                  <w:marLeft w:val="0"/>
                  <w:marRight w:val="0"/>
                  <w:marTop w:val="0"/>
                  <w:marBottom w:val="0"/>
                  <w:divBdr>
                    <w:top w:val="none" w:sz="0" w:space="0" w:color="auto"/>
                    <w:left w:val="none" w:sz="0" w:space="0" w:color="auto"/>
                    <w:bottom w:val="none" w:sz="0" w:space="0" w:color="auto"/>
                    <w:right w:val="none" w:sz="0" w:space="0" w:color="auto"/>
                  </w:divBdr>
                  <w:divsChild>
                    <w:div w:id="1189368652">
                      <w:marLeft w:val="0"/>
                      <w:marRight w:val="0"/>
                      <w:marTop w:val="0"/>
                      <w:marBottom w:val="0"/>
                      <w:divBdr>
                        <w:top w:val="none" w:sz="0" w:space="0" w:color="auto"/>
                        <w:left w:val="none" w:sz="0" w:space="0" w:color="auto"/>
                        <w:bottom w:val="none" w:sz="0" w:space="0" w:color="auto"/>
                        <w:right w:val="none" w:sz="0" w:space="0" w:color="auto"/>
                      </w:divBdr>
                      <w:divsChild>
                        <w:div w:id="1956596693">
                          <w:marLeft w:val="0"/>
                          <w:marRight w:val="0"/>
                          <w:marTop w:val="0"/>
                          <w:marBottom w:val="0"/>
                          <w:divBdr>
                            <w:top w:val="none" w:sz="0" w:space="0" w:color="auto"/>
                            <w:left w:val="none" w:sz="0" w:space="0" w:color="auto"/>
                            <w:bottom w:val="none" w:sz="0" w:space="0" w:color="auto"/>
                            <w:right w:val="none" w:sz="0" w:space="0" w:color="auto"/>
                          </w:divBdr>
                          <w:divsChild>
                            <w:div w:id="2010253826">
                              <w:marLeft w:val="0"/>
                              <w:marRight w:val="0"/>
                              <w:marTop w:val="0"/>
                              <w:marBottom w:val="0"/>
                              <w:divBdr>
                                <w:top w:val="none" w:sz="0" w:space="0" w:color="auto"/>
                                <w:left w:val="none" w:sz="0" w:space="0" w:color="auto"/>
                                <w:bottom w:val="none" w:sz="0" w:space="0" w:color="auto"/>
                                <w:right w:val="none" w:sz="0" w:space="0" w:color="auto"/>
                              </w:divBdr>
                              <w:divsChild>
                                <w:div w:id="10004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067179">
      <w:bodyDiv w:val="1"/>
      <w:marLeft w:val="0"/>
      <w:marRight w:val="0"/>
      <w:marTop w:val="0"/>
      <w:marBottom w:val="0"/>
      <w:divBdr>
        <w:top w:val="none" w:sz="0" w:space="0" w:color="auto"/>
        <w:left w:val="none" w:sz="0" w:space="0" w:color="auto"/>
        <w:bottom w:val="none" w:sz="0" w:space="0" w:color="auto"/>
        <w:right w:val="none" w:sz="0" w:space="0" w:color="auto"/>
      </w:divBdr>
      <w:divsChild>
        <w:div w:id="1344741945">
          <w:marLeft w:val="0"/>
          <w:marRight w:val="0"/>
          <w:marTop w:val="0"/>
          <w:marBottom w:val="0"/>
          <w:divBdr>
            <w:top w:val="none" w:sz="0" w:space="0" w:color="auto"/>
            <w:left w:val="none" w:sz="0" w:space="0" w:color="auto"/>
            <w:bottom w:val="none" w:sz="0" w:space="0" w:color="auto"/>
            <w:right w:val="none" w:sz="0" w:space="0" w:color="auto"/>
          </w:divBdr>
          <w:divsChild>
            <w:div w:id="131605465">
              <w:marLeft w:val="0"/>
              <w:marRight w:val="0"/>
              <w:marTop w:val="0"/>
              <w:marBottom w:val="0"/>
              <w:divBdr>
                <w:top w:val="none" w:sz="0" w:space="0" w:color="auto"/>
                <w:left w:val="none" w:sz="0" w:space="0" w:color="auto"/>
                <w:bottom w:val="none" w:sz="0" w:space="0" w:color="auto"/>
                <w:right w:val="none" w:sz="0" w:space="0" w:color="auto"/>
              </w:divBdr>
              <w:divsChild>
                <w:div w:id="995183565">
                  <w:marLeft w:val="0"/>
                  <w:marRight w:val="0"/>
                  <w:marTop w:val="0"/>
                  <w:marBottom w:val="0"/>
                  <w:divBdr>
                    <w:top w:val="none" w:sz="0" w:space="0" w:color="auto"/>
                    <w:left w:val="none" w:sz="0" w:space="0" w:color="auto"/>
                    <w:bottom w:val="none" w:sz="0" w:space="0" w:color="auto"/>
                    <w:right w:val="none" w:sz="0" w:space="0" w:color="auto"/>
                  </w:divBdr>
                  <w:divsChild>
                    <w:div w:id="246621208">
                      <w:marLeft w:val="0"/>
                      <w:marRight w:val="0"/>
                      <w:marTop w:val="0"/>
                      <w:marBottom w:val="0"/>
                      <w:divBdr>
                        <w:top w:val="none" w:sz="0" w:space="0" w:color="auto"/>
                        <w:left w:val="none" w:sz="0" w:space="0" w:color="auto"/>
                        <w:bottom w:val="none" w:sz="0" w:space="0" w:color="auto"/>
                        <w:right w:val="none" w:sz="0" w:space="0" w:color="auto"/>
                      </w:divBdr>
                      <w:divsChild>
                        <w:div w:id="6537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18061">
      <w:bodyDiv w:val="1"/>
      <w:marLeft w:val="0"/>
      <w:marRight w:val="0"/>
      <w:marTop w:val="0"/>
      <w:marBottom w:val="0"/>
      <w:divBdr>
        <w:top w:val="none" w:sz="0" w:space="0" w:color="auto"/>
        <w:left w:val="none" w:sz="0" w:space="0" w:color="auto"/>
        <w:bottom w:val="none" w:sz="0" w:space="0" w:color="auto"/>
        <w:right w:val="none" w:sz="0" w:space="0" w:color="auto"/>
      </w:divBdr>
      <w:divsChild>
        <w:div w:id="1477451378">
          <w:marLeft w:val="0"/>
          <w:marRight w:val="0"/>
          <w:marTop w:val="0"/>
          <w:marBottom w:val="0"/>
          <w:divBdr>
            <w:top w:val="none" w:sz="0" w:space="0" w:color="auto"/>
            <w:left w:val="none" w:sz="0" w:space="0" w:color="auto"/>
            <w:bottom w:val="none" w:sz="0" w:space="0" w:color="auto"/>
            <w:right w:val="none" w:sz="0" w:space="0" w:color="auto"/>
          </w:divBdr>
          <w:divsChild>
            <w:div w:id="325474596">
              <w:marLeft w:val="0"/>
              <w:marRight w:val="0"/>
              <w:marTop w:val="0"/>
              <w:marBottom w:val="0"/>
              <w:divBdr>
                <w:top w:val="none" w:sz="0" w:space="0" w:color="auto"/>
                <w:left w:val="none" w:sz="0" w:space="0" w:color="auto"/>
                <w:bottom w:val="none" w:sz="0" w:space="0" w:color="auto"/>
                <w:right w:val="none" w:sz="0" w:space="0" w:color="auto"/>
              </w:divBdr>
              <w:divsChild>
                <w:div w:id="377894686">
                  <w:marLeft w:val="0"/>
                  <w:marRight w:val="0"/>
                  <w:marTop w:val="0"/>
                  <w:marBottom w:val="0"/>
                  <w:divBdr>
                    <w:top w:val="none" w:sz="0" w:space="0" w:color="auto"/>
                    <w:left w:val="none" w:sz="0" w:space="0" w:color="auto"/>
                    <w:bottom w:val="none" w:sz="0" w:space="0" w:color="auto"/>
                    <w:right w:val="none" w:sz="0" w:space="0" w:color="auto"/>
                  </w:divBdr>
                  <w:divsChild>
                    <w:div w:id="1431468795">
                      <w:marLeft w:val="0"/>
                      <w:marRight w:val="0"/>
                      <w:marTop w:val="0"/>
                      <w:marBottom w:val="0"/>
                      <w:divBdr>
                        <w:top w:val="none" w:sz="0" w:space="0" w:color="auto"/>
                        <w:left w:val="none" w:sz="0" w:space="0" w:color="auto"/>
                        <w:bottom w:val="none" w:sz="0" w:space="0" w:color="auto"/>
                        <w:right w:val="none" w:sz="0" w:space="0" w:color="auto"/>
                      </w:divBdr>
                      <w:divsChild>
                        <w:div w:id="1622690303">
                          <w:marLeft w:val="0"/>
                          <w:marRight w:val="0"/>
                          <w:marTop w:val="0"/>
                          <w:marBottom w:val="0"/>
                          <w:divBdr>
                            <w:top w:val="none" w:sz="0" w:space="0" w:color="auto"/>
                            <w:left w:val="none" w:sz="0" w:space="0" w:color="auto"/>
                            <w:bottom w:val="none" w:sz="0" w:space="0" w:color="auto"/>
                            <w:right w:val="none" w:sz="0" w:space="0" w:color="auto"/>
                          </w:divBdr>
                          <w:divsChild>
                            <w:div w:id="1418139358">
                              <w:marLeft w:val="0"/>
                              <w:marRight w:val="0"/>
                              <w:marTop w:val="0"/>
                              <w:marBottom w:val="0"/>
                              <w:divBdr>
                                <w:top w:val="none" w:sz="0" w:space="0" w:color="auto"/>
                                <w:left w:val="none" w:sz="0" w:space="0" w:color="auto"/>
                                <w:bottom w:val="none" w:sz="0" w:space="0" w:color="auto"/>
                                <w:right w:val="none" w:sz="0" w:space="0" w:color="auto"/>
                              </w:divBdr>
                              <w:divsChild>
                                <w:div w:id="842596712">
                                  <w:marLeft w:val="0"/>
                                  <w:marRight w:val="0"/>
                                  <w:marTop w:val="0"/>
                                  <w:marBottom w:val="240"/>
                                  <w:divBdr>
                                    <w:top w:val="none" w:sz="0" w:space="0" w:color="auto"/>
                                    <w:left w:val="none" w:sz="0" w:space="0" w:color="auto"/>
                                    <w:bottom w:val="none" w:sz="0" w:space="0" w:color="auto"/>
                                    <w:right w:val="none" w:sz="0" w:space="0" w:color="auto"/>
                                  </w:divBdr>
                                  <w:divsChild>
                                    <w:div w:id="335153887">
                                      <w:marLeft w:val="0"/>
                                      <w:marRight w:val="0"/>
                                      <w:marTop w:val="0"/>
                                      <w:marBottom w:val="0"/>
                                      <w:divBdr>
                                        <w:top w:val="none" w:sz="0" w:space="0" w:color="auto"/>
                                        <w:left w:val="none" w:sz="0" w:space="0" w:color="auto"/>
                                        <w:bottom w:val="none" w:sz="0" w:space="0" w:color="auto"/>
                                        <w:right w:val="none" w:sz="0" w:space="0" w:color="auto"/>
                                      </w:divBdr>
                                      <w:divsChild>
                                        <w:div w:id="791094035">
                                          <w:marLeft w:val="0"/>
                                          <w:marRight w:val="0"/>
                                          <w:marTop w:val="0"/>
                                          <w:marBottom w:val="0"/>
                                          <w:divBdr>
                                            <w:top w:val="none" w:sz="0" w:space="0" w:color="auto"/>
                                            <w:left w:val="none" w:sz="0" w:space="0" w:color="auto"/>
                                            <w:bottom w:val="none" w:sz="0" w:space="0" w:color="auto"/>
                                            <w:right w:val="none" w:sz="0" w:space="0" w:color="auto"/>
                                          </w:divBdr>
                                        </w:div>
                                      </w:divsChild>
                                    </w:div>
                                    <w:div w:id="440343692">
                                      <w:marLeft w:val="0"/>
                                      <w:marRight w:val="0"/>
                                      <w:marTop w:val="0"/>
                                      <w:marBottom w:val="0"/>
                                      <w:divBdr>
                                        <w:top w:val="none" w:sz="0" w:space="0" w:color="auto"/>
                                        <w:left w:val="none" w:sz="0" w:space="0" w:color="auto"/>
                                        <w:bottom w:val="none" w:sz="0" w:space="0" w:color="auto"/>
                                        <w:right w:val="none" w:sz="0" w:space="0" w:color="auto"/>
                                      </w:divBdr>
                                      <w:divsChild>
                                        <w:div w:id="1933515421">
                                          <w:marLeft w:val="0"/>
                                          <w:marRight w:val="0"/>
                                          <w:marTop w:val="0"/>
                                          <w:marBottom w:val="0"/>
                                          <w:divBdr>
                                            <w:top w:val="none" w:sz="0" w:space="0" w:color="auto"/>
                                            <w:left w:val="none" w:sz="0" w:space="0" w:color="auto"/>
                                            <w:bottom w:val="none" w:sz="0" w:space="0" w:color="auto"/>
                                            <w:right w:val="none" w:sz="0" w:space="0" w:color="auto"/>
                                          </w:divBdr>
                                        </w:div>
                                      </w:divsChild>
                                    </w:div>
                                    <w:div w:id="619646274">
                                      <w:marLeft w:val="0"/>
                                      <w:marRight w:val="0"/>
                                      <w:marTop w:val="0"/>
                                      <w:marBottom w:val="0"/>
                                      <w:divBdr>
                                        <w:top w:val="none" w:sz="0" w:space="0" w:color="auto"/>
                                        <w:left w:val="none" w:sz="0" w:space="0" w:color="auto"/>
                                        <w:bottom w:val="none" w:sz="0" w:space="0" w:color="auto"/>
                                        <w:right w:val="none" w:sz="0" w:space="0" w:color="auto"/>
                                      </w:divBdr>
                                      <w:divsChild>
                                        <w:div w:id="414136725">
                                          <w:marLeft w:val="0"/>
                                          <w:marRight w:val="0"/>
                                          <w:marTop w:val="0"/>
                                          <w:marBottom w:val="0"/>
                                          <w:divBdr>
                                            <w:top w:val="none" w:sz="0" w:space="0" w:color="auto"/>
                                            <w:left w:val="none" w:sz="0" w:space="0" w:color="auto"/>
                                            <w:bottom w:val="none" w:sz="0" w:space="0" w:color="auto"/>
                                            <w:right w:val="none" w:sz="0" w:space="0" w:color="auto"/>
                                          </w:divBdr>
                                        </w:div>
                                      </w:divsChild>
                                    </w:div>
                                    <w:div w:id="641082459">
                                      <w:marLeft w:val="0"/>
                                      <w:marRight w:val="0"/>
                                      <w:marTop w:val="0"/>
                                      <w:marBottom w:val="0"/>
                                      <w:divBdr>
                                        <w:top w:val="none" w:sz="0" w:space="0" w:color="auto"/>
                                        <w:left w:val="none" w:sz="0" w:space="0" w:color="auto"/>
                                        <w:bottom w:val="none" w:sz="0" w:space="0" w:color="auto"/>
                                        <w:right w:val="none" w:sz="0" w:space="0" w:color="auto"/>
                                      </w:divBdr>
                                      <w:divsChild>
                                        <w:div w:id="679502452">
                                          <w:marLeft w:val="0"/>
                                          <w:marRight w:val="0"/>
                                          <w:marTop w:val="0"/>
                                          <w:marBottom w:val="0"/>
                                          <w:divBdr>
                                            <w:top w:val="none" w:sz="0" w:space="0" w:color="auto"/>
                                            <w:left w:val="none" w:sz="0" w:space="0" w:color="auto"/>
                                            <w:bottom w:val="none" w:sz="0" w:space="0" w:color="auto"/>
                                            <w:right w:val="none" w:sz="0" w:space="0" w:color="auto"/>
                                          </w:divBdr>
                                        </w:div>
                                      </w:divsChild>
                                    </w:div>
                                    <w:div w:id="1512530607">
                                      <w:marLeft w:val="0"/>
                                      <w:marRight w:val="0"/>
                                      <w:marTop w:val="0"/>
                                      <w:marBottom w:val="0"/>
                                      <w:divBdr>
                                        <w:top w:val="none" w:sz="0" w:space="0" w:color="auto"/>
                                        <w:left w:val="none" w:sz="0" w:space="0" w:color="auto"/>
                                        <w:bottom w:val="none" w:sz="0" w:space="0" w:color="auto"/>
                                        <w:right w:val="none" w:sz="0" w:space="0" w:color="auto"/>
                                      </w:divBdr>
                                      <w:divsChild>
                                        <w:div w:id="339086960">
                                          <w:marLeft w:val="0"/>
                                          <w:marRight w:val="0"/>
                                          <w:marTop w:val="0"/>
                                          <w:marBottom w:val="0"/>
                                          <w:divBdr>
                                            <w:top w:val="none" w:sz="0" w:space="0" w:color="auto"/>
                                            <w:left w:val="none" w:sz="0" w:space="0" w:color="auto"/>
                                            <w:bottom w:val="none" w:sz="0" w:space="0" w:color="auto"/>
                                            <w:right w:val="none" w:sz="0" w:space="0" w:color="auto"/>
                                          </w:divBdr>
                                        </w:div>
                                      </w:divsChild>
                                    </w:div>
                                    <w:div w:id="1661156951">
                                      <w:marLeft w:val="0"/>
                                      <w:marRight w:val="0"/>
                                      <w:marTop w:val="0"/>
                                      <w:marBottom w:val="0"/>
                                      <w:divBdr>
                                        <w:top w:val="none" w:sz="0" w:space="0" w:color="auto"/>
                                        <w:left w:val="none" w:sz="0" w:space="0" w:color="auto"/>
                                        <w:bottom w:val="none" w:sz="0" w:space="0" w:color="auto"/>
                                        <w:right w:val="none" w:sz="0" w:space="0" w:color="auto"/>
                                      </w:divBdr>
                                      <w:divsChild>
                                        <w:div w:id="14131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00070">
                                  <w:marLeft w:val="0"/>
                                  <w:marRight w:val="0"/>
                                  <w:marTop w:val="0"/>
                                  <w:marBottom w:val="240"/>
                                  <w:divBdr>
                                    <w:top w:val="none" w:sz="0" w:space="0" w:color="auto"/>
                                    <w:left w:val="none" w:sz="0" w:space="0" w:color="auto"/>
                                    <w:bottom w:val="none" w:sz="0" w:space="0" w:color="auto"/>
                                    <w:right w:val="none" w:sz="0" w:space="0" w:color="auto"/>
                                  </w:divBdr>
                                  <w:divsChild>
                                    <w:div w:id="1134829829">
                                      <w:marLeft w:val="0"/>
                                      <w:marRight w:val="0"/>
                                      <w:marTop w:val="0"/>
                                      <w:marBottom w:val="0"/>
                                      <w:divBdr>
                                        <w:top w:val="none" w:sz="0" w:space="0" w:color="auto"/>
                                        <w:left w:val="none" w:sz="0" w:space="0" w:color="auto"/>
                                        <w:bottom w:val="none" w:sz="0" w:space="0" w:color="auto"/>
                                        <w:right w:val="none" w:sz="0" w:space="0" w:color="auto"/>
                                      </w:divBdr>
                                      <w:divsChild>
                                        <w:div w:id="528110036">
                                          <w:marLeft w:val="0"/>
                                          <w:marRight w:val="0"/>
                                          <w:marTop w:val="0"/>
                                          <w:marBottom w:val="0"/>
                                          <w:divBdr>
                                            <w:top w:val="none" w:sz="0" w:space="0" w:color="auto"/>
                                            <w:left w:val="none" w:sz="0" w:space="0" w:color="auto"/>
                                            <w:bottom w:val="none" w:sz="0" w:space="0" w:color="auto"/>
                                            <w:right w:val="none" w:sz="0" w:space="0" w:color="auto"/>
                                          </w:divBdr>
                                        </w:div>
                                      </w:divsChild>
                                    </w:div>
                                    <w:div w:id="1331516903">
                                      <w:marLeft w:val="0"/>
                                      <w:marRight w:val="0"/>
                                      <w:marTop w:val="0"/>
                                      <w:marBottom w:val="0"/>
                                      <w:divBdr>
                                        <w:top w:val="none" w:sz="0" w:space="0" w:color="auto"/>
                                        <w:left w:val="none" w:sz="0" w:space="0" w:color="auto"/>
                                        <w:bottom w:val="none" w:sz="0" w:space="0" w:color="auto"/>
                                        <w:right w:val="none" w:sz="0" w:space="0" w:color="auto"/>
                                      </w:divBdr>
                                      <w:divsChild>
                                        <w:div w:id="1787190127">
                                          <w:marLeft w:val="0"/>
                                          <w:marRight w:val="0"/>
                                          <w:marTop w:val="0"/>
                                          <w:marBottom w:val="0"/>
                                          <w:divBdr>
                                            <w:top w:val="none" w:sz="0" w:space="0" w:color="auto"/>
                                            <w:left w:val="none" w:sz="0" w:space="0" w:color="auto"/>
                                            <w:bottom w:val="none" w:sz="0" w:space="0" w:color="auto"/>
                                            <w:right w:val="none" w:sz="0" w:space="0" w:color="auto"/>
                                          </w:divBdr>
                                        </w:div>
                                      </w:divsChild>
                                    </w:div>
                                    <w:div w:id="1465924998">
                                      <w:marLeft w:val="0"/>
                                      <w:marRight w:val="0"/>
                                      <w:marTop w:val="0"/>
                                      <w:marBottom w:val="0"/>
                                      <w:divBdr>
                                        <w:top w:val="none" w:sz="0" w:space="0" w:color="auto"/>
                                        <w:left w:val="none" w:sz="0" w:space="0" w:color="auto"/>
                                        <w:bottom w:val="none" w:sz="0" w:space="0" w:color="auto"/>
                                        <w:right w:val="none" w:sz="0" w:space="0" w:color="auto"/>
                                      </w:divBdr>
                                      <w:divsChild>
                                        <w:div w:id="1090278465">
                                          <w:marLeft w:val="0"/>
                                          <w:marRight w:val="0"/>
                                          <w:marTop w:val="0"/>
                                          <w:marBottom w:val="0"/>
                                          <w:divBdr>
                                            <w:top w:val="none" w:sz="0" w:space="0" w:color="auto"/>
                                            <w:left w:val="none" w:sz="0" w:space="0" w:color="auto"/>
                                            <w:bottom w:val="none" w:sz="0" w:space="0" w:color="auto"/>
                                            <w:right w:val="none" w:sz="0" w:space="0" w:color="auto"/>
                                          </w:divBdr>
                                        </w:div>
                                      </w:divsChild>
                                    </w:div>
                                    <w:div w:id="1604528723">
                                      <w:marLeft w:val="0"/>
                                      <w:marRight w:val="0"/>
                                      <w:marTop w:val="0"/>
                                      <w:marBottom w:val="0"/>
                                      <w:divBdr>
                                        <w:top w:val="none" w:sz="0" w:space="0" w:color="auto"/>
                                        <w:left w:val="none" w:sz="0" w:space="0" w:color="auto"/>
                                        <w:bottom w:val="none" w:sz="0" w:space="0" w:color="auto"/>
                                        <w:right w:val="none" w:sz="0" w:space="0" w:color="auto"/>
                                      </w:divBdr>
                                      <w:divsChild>
                                        <w:div w:id="122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6266">
                                  <w:marLeft w:val="0"/>
                                  <w:marRight w:val="0"/>
                                  <w:marTop w:val="0"/>
                                  <w:marBottom w:val="240"/>
                                  <w:divBdr>
                                    <w:top w:val="none" w:sz="0" w:space="0" w:color="auto"/>
                                    <w:left w:val="none" w:sz="0" w:space="0" w:color="auto"/>
                                    <w:bottom w:val="none" w:sz="0" w:space="0" w:color="auto"/>
                                    <w:right w:val="none" w:sz="0" w:space="0" w:color="auto"/>
                                  </w:divBdr>
                                  <w:divsChild>
                                    <w:div w:id="281155038">
                                      <w:marLeft w:val="0"/>
                                      <w:marRight w:val="0"/>
                                      <w:marTop w:val="0"/>
                                      <w:marBottom w:val="0"/>
                                      <w:divBdr>
                                        <w:top w:val="none" w:sz="0" w:space="0" w:color="auto"/>
                                        <w:left w:val="none" w:sz="0" w:space="0" w:color="auto"/>
                                        <w:bottom w:val="none" w:sz="0" w:space="0" w:color="auto"/>
                                        <w:right w:val="none" w:sz="0" w:space="0" w:color="auto"/>
                                      </w:divBdr>
                                      <w:divsChild>
                                        <w:div w:id="1812138552">
                                          <w:marLeft w:val="0"/>
                                          <w:marRight w:val="0"/>
                                          <w:marTop w:val="0"/>
                                          <w:marBottom w:val="0"/>
                                          <w:divBdr>
                                            <w:top w:val="none" w:sz="0" w:space="0" w:color="auto"/>
                                            <w:left w:val="none" w:sz="0" w:space="0" w:color="auto"/>
                                            <w:bottom w:val="none" w:sz="0" w:space="0" w:color="auto"/>
                                            <w:right w:val="none" w:sz="0" w:space="0" w:color="auto"/>
                                          </w:divBdr>
                                        </w:div>
                                      </w:divsChild>
                                    </w:div>
                                    <w:div w:id="714357464">
                                      <w:marLeft w:val="0"/>
                                      <w:marRight w:val="0"/>
                                      <w:marTop w:val="0"/>
                                      <w:marBottom w:val="0"/>
                                      <w:divBdr>
                                        <w:top w:val="none" w:sz="0" w:space="0" w:color="auto"/>
                                        <w:left w:val="none" w:sz="0" w:space="0" w:color="auto"/>
                                        <w:bottom w:val="none" w:sz="0" w:space="0" w:color="auto"/>
                                        <w:right w:val="none" w:sz="0" w:space="0" w:color="auto"/>
                                      </w:divBdr>
                                      <w:divsChild>
                                        <w:div w:id="600794173">
                                          <w:marLeft w:val="0"/>
                                          <w:marRight w:val="0"/>
                                          <w:marTop w:val="0"/>
                                          <w:marBottom w:val="0"/>
                                          <w:divBdr>
                                            <w:top w:val="none" w:sz="0" w:space="0" w:color="auto"/>
                                            <w:left w:val="none" w:sz="0" w:space="0" w:color="auto"/>
                                            <w:bottom w:val="none" w:sz="0" w:space="0" w:color="auto"/>
                                            <w:right w:val="none" w:sz="0" w:space="0" w:color="auto"/>
                                          </w:divBdr>
                                        </w:div>
                                      </w:divsChild>
                                    </w:div>
                                    <w:div w:id="1466658223">
                                      <w:marLeft w:val="0"/>
                                      <w:marRight w:val="0"/>
                                      <w:marTop w:val="0"/>
                                      <w:marBottom w:val="0"/>
                                      <w:divBdr>
                                        <w:top w:val="none" w:sz="0" w:space="0" w:color="auto"/>
                                        <w:left w:val="none" w:sz="0" w:space="0" w:color="auto"/>
                                        <w:bottom w:val="none" w:sz="0" w:space="0" w:color="auto"/>
                                        <w:right w:val="none" w:sz="0" w:space="0" w:color="auto"/>
                                      </w:divBdr>
                                      <w:divsChild>
                                        <w:div w:id="3851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7251">
                                  <w:marLeft w:val="0"/>
                                  <w:marRight w:val="0"/>
                                  <w:marTop w:val="0"/>
                                  <w:marBottom w:val="240"/>
                                  <w:divBdr>
                                    <w:top w:val="none" w:sz="0" w:space="0" w:color="auto"/>
                                    <w:left w:val="none" w:sz="0" w:space="0" w:color="auto"/>
                                    <w:bottom w:val="none" w:sz="0" w:space="0" w:color="auto"/>
                                    <w:right w:val="none" w:sz="0" w:space="0" w:color="auto"/>
                                  </w:divBdr>
                                  <w:divsChild>
                                    <w:div w:id="31611916">
                                      <w:marLeft w:val="0"/>
                                      <w:marRight w:val="0"/>
                                      <w:marTop w:val="0"/>
                                      <w:marBottom w:val="0"/>
                                      <w:divBdr>
                                        <w:top w:val="none" w:sz="0" w:space="0" w:color="auto"/>
                                        <w:left w:val="none" w:sz="0" w:space="0" w:color="auto"/>
                                        <w:bottom w:val="none" w:sz="0" w:space="0" w:color="auto"/>
                                        <w:right w:val="none" w:sz="0" w:space="0" w:color="auto"/>
                                      </w:divBdr>
                                      <w:divsChild>
                                        <w:div w:id="1647970051">
                                          <w:marLeft w:val="0"/>
                                          <w:marRight w:val="0"/>
                                          <w:marTop w:val="0"/>
                                          <w:marBottom w:val="0"/>
                                          <w:divBdr>
                                            <w:top w:val="none" w:sz="0" w:space="0" w:color="auto"/>
                                            <w:left w:val="none" w:sz="0" w:space="0" w:color="auto"/>
                                            <w:bottom w:val="none" w:sz="0" w:space="0" w:color="auto"/>
                                            <w:right w:val="none" w:sz="0" w:space="0" w:color="auto"/>
                                          </w:divBdr>
                                        </w:div>
                                      </w:divsChild>
                                    </w:div>
                                    <w:div w:id="1428381195">
                                      <w:marLeft w:val="0"/>
                                      <w:marRight w:val="0"/>
                                      <w:marTop w:val="0"/>
                                      <w:marBottom w:val="0"/>
                                      <w:divBdr>
                                        <w:top w:val="none" w:sz="0" w:space="0" w:color="auto"/>
                                        <w:left w:val="none" w:sz="0" w:space="0" w:color="auto"/>
                                        <w:bottom w:val="none" w:sz="0" w:space="0" w:color="auto"/>
                                        <w:right w:val="none" w:sz="0" w:space="0" w:color="auto"/>
                                      </w:divBdr>
                                      <w:divsChild>
                                        <w:div w:id="343090070">
                                          <w:marLeft w:val="0"/>
                                          <w:marRight w:val="0"/>
                                          <w:marTop w:val="0"/>
                                          <w:marBottom w:val="0"/>
                                          <w:divBdr>
                                            <w:top w:val="none" w:sz="0" w:space="0" w:color="auto"/>
                                            <w:left w:val="none" w:sz="0" w:space="0" w:color="auto"/>
                                            <w:bottom w:val="none" w:sz="0" w:space="0" w:color="auto"/>
                                            <w:right w:val="none" w:sz="0" w:space="0" w:color="auto"/>
                                          </w:divBdr>
                                        </w:div>
                                      </w:divsChild>
                                    </w:div>
                                    <w:div w:id="2083984429">
                                      <w:marLeft w:val="0"/>
                                      <w:marRight w:val="0"/>
                                      <w:marTop w:val="0"/>
                                      <w:marBottom w:val="0"/>
                                      <w:divBdr>
                                        <w:top w:val="none" w:sz="0" w:space="0" w:color="auto"/>
                                        <w:left w:val="none" w:sz="0" w:space="0" w:color="auto"/>
                                        <w:bottom w:val="none" w:sz="0" w:space="0" w:color="auto"/>
                                        <w:right w:val="none" w:sz="0" w:space="0" w:color="auto"/>
                                      </w:divBdr>
                                      <w:divsChild>
                                        <w:div w:id="1672027702">
                                          <w:marLeft w:val="0"/>
                                          <w:marRight w:val="0"/>
                                          <w:marTop w:val="0"/>
                                          <w:marBottom w:val="0"/>
                                          <w:divBdr>
                                            <w:top w:val="none" w:sz="0" w:space="0" w:color="auto"/>
                                            <w:left w:val="none" w:sz="0" w:space="0" w:color="auto"/>
                                            <w:bottom w:val="none" w:sz="0" w:space="0" w:color="auto"/>
                                            <w:right w:val="none" w:sz="0" w:space="0" w:color="auto"/>
                                          </w:divBdr>
                                        </w:div>
                                      </w:divsChild>
                                    </w:div>
                                    <w:div w:id="2095128734">
                                      <w:marLeft w:val="0"/>
                                      <w:marRight w:val="0"/>
                                      <w:marTop w:val="0"/>
                                      <w:marBottom w:val="0"/>
                                      <w:divBdr>
                                        <w:top w:val="none" w:sz="0" w:space="0" w:color="auto"/>
                                        <w:left w:val="none" w:sz="0" w:space="0" w:color="auto"/>
                                        <w:bottom w:val="none" w:sz="0" w:space="0" w:color="auto"/>
                                        <w:right w:val="none" w:sz="0" w:space="0" w:color="auto"/>
                                      </w:divBdr>
                                      <w:divsChild>
                                        <w:div w:id="1583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5588">
                                  <w:marLeft w:val="0"/>
                                  <w:marRight w:val="0"/>
                                  <w:marTop w:val="0"/>
                                  <w:marBottom w:val="240"/>
                                  <w:divBdr>
                                    <w:top w:val="none" w:sz="0" w:space="0" w:color="auto"/>
                                    <w:left w:val="none" w:sz="0" w:space="0" w:color="auto"/>
                                    <w:bottom w:val="none" w:sz="0" w:space="0" w:color="auto"/>
                                    <w:right w:val="none" w:sz="0" w:space="0" w:color="auto"/>
                                  </w:divBdr>
                                  <w:divsChild>
                                    <w:div w:id="522329837">
                                      <w:marLeft w:val="0"/>
                                      <w:marRight w:val="0"/>
                                      <w:marTop w:val="0"/>
                                      <w:marBottom w:val="0"/>
                                      <w:divBdr>
                                        <w:top w:val="none" w:sz="0" w:space="0" w:color="auto"/>
                                        <w:left w:val="none" w:sz="0" w:space="0" w:color="auto"/>
                                        <w:bottom w:val="none" w:sz="0" w:space="0" w:color="auto"/>
                                        <w:right w:val="none" w:sz="0" w:space="0" w:color="auto"/>
                                      </w:divBdr>
                                      <w:divsChild>
                                        <w:div w:id="1842431489">
                                          <w:marLeft w:val="0"/>
                                          <w:marRight w:val="0"/>
                                          <w:marTop w:val="0"/>
                                          <w:marBottom w:val="0"/>
                                          <w:divBdr>
                                            <w:top w:val="none" w:sz="0" w:space="0" w:color="auto"/>
                                            <w:left w:val="none" w:sz="0" w:space="0" w:color="auto"/>
                                            <w:bottom w:val="none" w:sz="0" w:space="0" w:color="auto"/>
                                            <w:right w:val="none" w:sz="0" w:space="0" w:color="auto"/>
                                          </w:divBdr>
                                        </w:div>
                                      </w:divsChild>
                                    </w:div>
                                    <w:div w:id="769357385">
                                      <w:marLeft w:val="0"/>
                                      <w:marRight w:val="0"/>
                                      <w:marTop w:val="0"/>
                                      <w:marBottom w:val="0"/>
                                      <w:divBdr>
                                        <w:top w:val="none" w:sz="0" w:space="0" w:color="auto"/>
                                        <w:left w:val="none" w:sz="0" w:space="0" w:color="auto"/>
                                        <w:bottom w:val="none" w:sz="0" w:space="0" w:color="auto"/>
                                        <w:right w:val="none" w:sz="0" w:space="0" w:color="auto"/>
                                      </w:divBdr>
                                      <w:divsChild>
                                        <w:div w:id="1919368187">
                                          <w:marLeft w:val="0"/>
                                          <w:marRight w:val="0"/>
                                          <w:marTop w:val="0"/>
                                          <w:marBottom w:val="0"/>
                                          <w:divBdr>
                                            <w:top w:val="none" w:sz="0" w:space="0" w:color="auto"/>
                                            <w:left w:val="none" w:sz="0" w:space="0" w:color="auto"/>
                                            <w:bottom w:val="none" w:sz="0" w:space="0" w:color="auto"/>
                                            <w:right w:val="none" w:sz="0" w:space="0" w:color="auto"/>
                                          </w:divBdr>
                                        </w:div>
                                      </w:divsChild>
                                    </w:div>
                                    <w:div w:id="1766337842">
                                      <w:marLeft w:val="0"/>
                                      <w:marRight w:val="0"/>
                                      <w:marTop w:val="0"/>
                                      <w:marBottom w:val="0"/>
                                      <w:divBdr>
                                        <w:top w:val="none" w:sz="0" w:space="0" w:color="auto"/>
                                        <w:left w:val="none" w:sz="0" w:space="0" w:color="auto"/>
                                        <w:bottom w:val="none" w:sz="0" w:space="0" w:color="auto"/>
                                        <w:right w:val="none" w:sz="0" w:space="0" w:color="auto"/>
                                      </w:divBdr>
                                      <w:divsChild>
                                        <w:div w:id="11919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766182">
      <w:bodyDiv w:val="1"/>
      <w:marLeft w:val="0"/>
      <w:marRight w:val="0"/>
      <w:marTop w:val="0"/>
      <w:marBottom w:val="0"/>
      <w:divBdr>
        <w:top w:val="none" w:sz="0" w:space="0" w:color="auto"/>
        <w:left w:val="none" w:sz="0" w:space="0" w:color="auto"/>
        <w:bottom w:val="none" w:sz="0" w:space="0" w:color="auto"/>
        <w:right w:val="none" w:sz="0" w:space="0" w:color="auto"/>
      </w:divBdr>
      <w:divsChild>
        <w:div w:id="1477259998">
          <w:marLeft w:val="0"/>
          <w:marRight w:val="0"/>
          <w:marTop w:val="0"/>
          <w:marBottom w:val="0"/>
          <w:divBdr>
            <w:top w:val="none" w:sz="0" w:space="0" w:color="auto"/>
            <w:left w:val="none" w:sz="0" w:space="0" w:color="auto"/>
            <w:bottom w:val="none" w:sz="0" w:space="0" w:color="auto"/>
            <w:right w:val="none" w:sz="0" w:space="0" w:color="auto"/>
          </w:divBdr>
          <w:divsChild>
            <w:div w:id="485895493">
              <w:marLeft w:val="0"/>
              <w:marRight w:val="0"/>
              <w:marTop w:val="0"/>
              <w:marBottom w:val="0"/>
              <w:divBdr>
                <w:top w:val="none" w:sz="0" w:space="0" w:color="auto"/>
                <w:left w:val="none" w:sz="0" w:space="0" w:color="auto"/>
                <w:bottom w:val="none" w:sz="0" w:space="0" w:color="auto"/>
                <w:right w:val="none" w:sz="0" w:space="0" w:color="auto"/>
              </w:divBdr>
              <w:divsChild>
                <w:div w:id="1801877947">
                  <w:marLeft w:val="0"/>
                  <w:marRight w:val="0"/>
                  <w:marTop w:val="0"/>
                  <w:marBottom w:val="0"/>
                  <w:divBdr>
                    <w:top w:val="none" w:sz="0" w:space="0" w:color="auto"/>
                    <w:left w:val="none" w:sz="0" w:space="0" w:color="auto"/>
                    <w:bottom w:val="none" w:sz="0" w:space="0" w:color="auto"/>
                    <w:right w:val="none" w:sz="0" w:space="0" w:color="auto"/>
                  </w:divBdr>
                  <w:divsChild>
                    <w:div w:id="11194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SSCEEN&amp;t=Context" TargetMode="External"/><Relationship Id="rId21" Type="http://schemas.openxmlformats.org/officeDocument/2006/relationships/hyperlink" Target="http://www.australiancurriculum.edu.au/Glossary?a=SSCEEN&amp;t=Convention" TargetMode="External"/><Relationship Id="rId42" Type="http://schemas.openxmlformats.org/officeDocument/2006/relationships/hyperlink" Target="http://www.australiancurriculum.edu.au/Glossary?a=SSCEEN&amp;t=Style" TargetMode="External"/><Relationship Id="rId47" Type="http://schemas.openxmlformats.org/officeDocument/2006/relationships/hyperlink" Target="http://www.australiancurriculum.edu.au/Glossary?a=SSCEEN&amp;t=Text%20structure" TargetMode="External"/><Relationship Id="rId63" Type="http://schemas.openxmlformats.org/officeDocument/2006/relationships/hyperlink" Target="http://www.australiancurriculum.edu.au/Glossary?a=SSCEEN&amp;t=Tone" TargetMode="External"/><Relationship Id="rId68" Type="http://schemas.openxmlformats.org/officeDocument/2006/relationships/hyperlink" Target="http://www.australiancurriculum.edu.au/Glossary?a=SSCEEN&amp;t=Genre" TargetMode="External"/><Relationship Id="rId84" Type="http://schemas.openxmlformats.org/officeDocument/2006/relationships/hyperlink" Target="mailto:bssscertification@ed.act.edu.au"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image" Target="media/image3.png"/><Relationship Id="rId32" Type="http://schemas.openxmlformats.org/officeDocument/2006/relationships/hyperlink" Target="http://www.australiancurriculum.edu.au/Glossary?a=SSCEEN&amp;t=Perspective" TargetMode="External"/><Relationship Id="rId37" Type="http://schemas.openxmlformats.org/officeDocument/2006/relationships/hyperlink" Target="http://www.australiancurriculum.edu.au/Glossary?a=SSCEEN&amp;t=Context" TargetMode="External"/><Relationship Id="rId53" Type="http://schemas.openxmlformats.org/officeDocument/2006/relationships/hyperlink" Target="http://www.australiancurriculum.edu.au/Glossary?a=SSCEEN&amp;t=Attitude" TargetMode="External"/><Relationship Id="rId58" Type="http://schemas.openxmlformats.org/officeDocument/2006/relationships/hyperlink" Target="http://www.australiancurriculum.edu.au/Glossary?a=SSCEEN&amp;t=Context" TargetMode="External"/><Relationship Id="rId74" Type="http://schemas.openxmlformats.org/officeDocument/2006/relationships/hyperlink" Target="http://www.australiancurriculum.edu.au/Glossary?a=SSCEEN&amp;t=Convention" TargetMode="External"/><Relationship Id="rId79"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eader" Target="header2.xml"/><Relationship Id="rId22" Type="http://schemas.openxmlformats.org/officeDocument/2006/relationships/hyperlink" Target="http://www.australiancurriculum.edu.au/Glossary?a=SSCEEN&amp;t=Visual%20elements" TargetMode="External"/><Relationship Id="rId27" Type="http://schemas.openxmlformats.org/officeDocument/2006/relationships/hyperlink" Target="http://www.australiancurriculum.edu.au/Glossary?a=SSCEEN&amp;t=Mode" TargetMode="External"/><Relationship Id="rId30" Type="http://schemas.openxmlformats.org/officeDocument/2006/relationships/hyperlink" Target="http://www.australiancurriculum.edu.au/Glossary?a=SSCEEN&amp;t=Audience" TargetMode="External"/><Relationship Id="rId35" Type="http://schemas.openxmlformats.org/officeDocument/2006/relationships/hyperlink" Target="http://www.australiancurriculum.edu.au/Glossary?a=SSCEEN&amp;t=Language%20features" TargetMode="External"/><Relationship Id="rId43" Type="http://schemas.openxmlformats.org/officeDocument/2006/relationships/hyperlink" Target="http://www.australiancurriculum.edu.au/Glossary?a=SSCEEN&amp;t=Digital%20texts" TargetMode="External"/><Relationship Id="rId48" Type="http://schemas.openxmlformats.org/officeDocument/2006/relationships/hyperlink" Target="http://www.australiancurriculum.edu.au/Glossary?a=SSCEEN&amp;t=Stylistic%20choices" TargetMode="External"/><Relationship Id="rId56" Type="http://schemas.openxmlformats.org/officeDocument/2006/relationships/hyperlink" Target="http://www.australiancurriculum.edu.au/Glossary?a=SSCEEN&amp;t=Attitude" TargetMode="External"/><Relationship Id="rId64" Type="http://schemas.openxmlformats.org/officeDocument/2006/relationships/hyperlink" Target="http://www.australiancurriculum.edu.au/Glossary?a=SSCEEN&amp;t=Style" TargetMode="External"/><Relationship Id="rId69" Type="http://schemas.openxmlformats.org/officeDocument/2006/relationships/hyperlink" Target="http://www.australiancurriculum.edu.au/Glossary?a=SSCEEN&amp;t=Context" TargetMode="External"/><Relationship Id="rId77"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http://www.australiancurriculum.edu.au/Glossary?a=SSCEEN&amp;t=Rhetorical%20devices" TargetMode="External"/><Relationship Id="rId72" Type="http://schemas.openxmlformats.org/officeDocument/2006/relationships/hyperlink" Target="http://www.australiancurriculum.edu.au/Glossary?a=SSCEEN&amp;t=Convention" TargetMode="External"/><Relationship Id="rId80" Type="http://schemas.openxmlformats.org/officeDocument/2006/relationships/header" Target="header6.xml"/><Relationship Id="rId85"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SSCEEN&amp;t=Context" TargetMode="External"/><Relationship Id="rId25" Type="http://schemas.openxmlformats.org/officeDocument/2006/relationships/hyperlink" Target="http://www.australiancurriculum.edu.au/Glossary?a=SSCEEN&amp;t=Perspective" TargetMode="External"/><Relationship Id="rId33" Type="http://schemas.openxmlformats.org/officeDocument/2006/relationships/hyperlink" Target="http://www.australiancurriculum.edu.au/Glossary?a=SSCEEN&amp;t=Attitude" TargetMode="External"/><Relationship Id="rId38" Type="http://schemas.openxmlformats.org/officeDocument/2006/relationships/hyperlink" Target="http://www.australiancurriculum.edu.au/Glossary?a=SSCEEN&amp;t=Context" TargetMode="External"/><Relationship Id="rId46" Type="http://schemas.openxmlformats.org/officeDocument/2006/relationships/hyperlink" Target="http://www.australiancurriculum.edu.au/Glossary?a=SSCEEN&amp;t=Language%20features" TargetMode="External"/><Relationship Id="rId59" Type="http://schemas.openxmlformats.org/officeDocument/2006/relationships/hyperlink" Target="http://www.australiancurriculum.edu.au/Glossary?a=SSCEEN&amp;t=Audience" TargetMode="External"/><Relationship Id="rId67" Type="http://schemas.openxmlformats.org/officeDocument/2006/relationships/hyperlink" Target="http://www.australiancurriculum.edu.au/Glossary?a=SSCEEN&amp;t=Attitude" TargetMode="External"/><Relationship Id="rId20" Type="http://schemas.openxmlformats.org/officeDocument/2006/relationships/hyperlink" Target="http://www.australiancurriculum.edu.au/Glossary?a=SSCEEN&amp;t=Context" TargetMode="External"/><Relationship Id="rId41" Type="http://schemas.openxmlformats.org/officeDocument/2006/relationships/hyperlink" Target="http://www.australiancurriculum.edu.au/Glossary?a=SSCEEN&amp;t=Context" TargetMode="External"/><Relationship Id="rId54" Type="http://schemas.openxmlformats.org/officeDocument/2006/relationships/hyperlink" Target="http://www.australiancurriculum.edu.au/Glossary?a=SSCEEN&amp;t=Mood" TargetMode="External"/><Relationship Id="rId62" Type="http://schemas.openxmlformats.org/officeDocument/2006/relationships/hyperlink" Target="http://www.australiancurriculum.edu.au/Glossary?a=SSCEEN&amp;t=Voice" TargetMode="External"/><Relationship Id="rId70" Type="http://schemas.openxmlformats.org/officeDocument/2006/relationships/hyperlink" Target="http://www.australiancurriculum.edu.au/Glossary?a=SSCEEN&amp;t=Genre" TargetMode="External"/><Relationship Id="rId75" Type="http://schemas.openxmlformats.org/officeDocument/2006/relationships/hyperlink" Target="http://www.australiancurriculum.edu.au/Glossary?a=SSCEEN&amp;t=Medium" TargetMode="External"/><Relationship Id="rId83" Type="http://schemas.openxmlformats.org/officeDocument/2006/relationships/hyperlink" Target="http://www.australiancurriculum.edu.au/Glossary?a=SSCEEN&amp;t=Mode" TargetMode="External"/><Relationship Id="rId88"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australiancurriculum.edu.au/Glossary?a=SSCEEN&amp;t=Stylistic%20features" TargetMode="External"/><Relationship Id="rId28" Type="http://schemas.openxmlformats.org/officeDocument/2006/relationships/hyperlink" Target="http://www.australiancurriculum.edu.au/Glossary?a=SSCEEN&amp;t=Medium" TargetMode="External"/><Relationship Id="rId36" Type="http://schemas.openxmlformats.org/officeDocument/2006/relationships/hyperlink" Target="http://www.australiancurriculum.edu.au/Glossary?a=SSCEEN&amp;t=Audience" TargetMode="External"/><Relationship Id="rId49" Type="http://schemas.openxmlformats.org/officeDocument/2006/relationships/hyperlink" Target="http://www.australiancurriculum.edu.au/Glossary?a=SSCEEN&amp;t=Point%20of%20view" TargetMode="External"/><Relationship Id="rId57" Type="http://schemas.openxmlformats.org/officeDocument/2006/relationships/hyperlink" Target="http://www.australiancurriculum.edu.au/Glossary?a=SSCEEN&amp;t=Context" TargetMode="External"/><Relationship Id="rId10" Type="http://schemas.openxmlformats.org/officeDocument/2006/relationships/footer" Target="footer1.xml"/><Relationship Id="rId31" Type="http://schemas.openxmlformats.org/officeDocument/2006/relationships/hyperlink" Target="http://www.australiancurriculum.edu.au/Glossary?a=SSCEEN&amp;t=Attitude" TargetMode="External"/><Relationship Id="rId44" Type="http://schemas.openxmlformats.org/officeDocument/2006/relationships/hyperlink" Target="http://www.australiancurriculum.edu.au/Glossary?a=SSCEEN&amp;t=Hybrid%20texts" TargetMode="External"/><Relationship Id="rId52" Type="http://schemas.openxmlformats.org/officeDocument/2006/relationships/hyperlink" Target="http://www.australiancurriculum.edu.au/Glossary?a=SSCEEN&amp;t=Convention" TargetMode="External"/><Relationship Id="rId60" Type="http://schemas.openxmlformats.org/officeDocument/2006/relationships/hyperlink" Target="http://www.australiancurriculum.edu.au/Glossary?a=SSCEEN&amp;t=Text%20structure" TargetMode="External"/><Relationship Id="rId65" Type="http://schemas.openxmlformats.org/officeDocument/2006/relationships/hyperlink" Target="http://www.australiancurriculum.edu.au/Glossary?a=SSCEEN&amp;t=Metalanguage" TargetMode="External"/><Relationship Id="rId73" Type="http://schemas.openxmlformats.org/officeDocument/2006/relationships/hyperlink" Target="http://www.australiancurriculum.edu.au/Glossary?a=SSCEEN&amp;t=Genre" TargetMode="External"/><Relationship Id="rId78" Type="http://schemas.openxmlformats.org/officeDocument/2006/relationships/header" Target="header5.xml"/><Relationship Id="rId81" Type="http://schemas.openxmlformats.org/officeDocument/2006/relationships/hyperlink" Target="http://www.australiancurriculum.edu.au/Glossary?a=SSCEEN&amp;t=Context" TargetMode="External"/><Relationship Id="rId86"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http://www.australiancurriculum.edu.au/Glossary?a=SSCEEN&amp;t=Audience" TargetMode="External"/><Relationship Id="rId39" Type="http://schemas.openxmlformats.org/officeDocument/2006/relationships/hyperlink" Target="http://www.australiancurriculum.edu.au/Glossary?a=SSCEEN&amp;t=Medium" TargetMode="External"/><Relationship Id="rId34" Type="http://schemas.openxmlformats.org/officeDocument/2006/relationships/hyperlink" Target="http://www.australiancurriculum.edu.au/Glossary?a=SSCEEN&amp;t=Text%20structure" TargetMode="External"/><Relationship Id="rId50" Type="http://schemas.openxmlformats.org/officeDocument/2006/relationships/hyperlink" Target="http://www.australiancurriculum.edu.au/Glossary?a=SSCEEN&amp;t=Audience" TargetMode="External"/><Relationship Id="rId55" Type="http://schemas.openxmlformats.org/officeDocument/2006/relationships/hyperlink" Target="http://www.australiancurriculum.edu.au/Glossary?a=SSCEEN&amp;t=Perspective" TargetMode="External"/><Relationship Id="rId76" Type="http://schemas.openxmlformats.org/officeDocument/2006/relationships/hyperlink" Target="http://www.australiancurriculum.edu.au/Glossary?a=SSCEEN&amp;t=Audience" TargetMode="External"/><Relationship Id="rId7" Type="http://schemas.openxmlformats.org/officeDocument/2006/relationships/endnotes" Target="endnotes.xml"/><Relationship Id="rId71" Type="http://schemas.openxmlformats.org/officeDocument/2006/relationships/hyperlink" Target="http://www.australiancurriculum.edu.au/Glossary?a=SSCEEN&amp;t=Mode" TargetMode="External"/><Relationship Id="rId2" Type="http://schemas.openxmlformats.org/officeDocument/2006/relationships/numbering" Target="numbering.xml"/><Relationship Id="rId29" Type="http://schemas.openxmlformats.org/officeDocument/2006/relationships/hyperlink" Target="http://www.australiancurriculum.edu.au/Glossary?a=SSCEEN&amp;t=Stylistic%20choices" TargetMode="External"/><Relationship Id="rId24" Type="http://schemas.openxmlformats.org/officeDocument/2006/relationships/hyperlink" Target="http://www.australiancurriculum.edu.au/Glossary?a=SSCEEN&amp;t=Attitude" TargetMode="External"/><Relationship Id="rId40" Type="http://schemas.openxmlformats.org/officeDocument/2006/relationships/hyperlink" Target="http://www.australiancurriculum.edu.au/Glossary?a=SSCEEN&amp;t=Mode" TargetMode="External"/><Relationship Id="rId45" Type="http://schemas.openxmlformats.org/officeDocument/2006/relationships/hyperlink" Target="http://www.australiancurriculum.edu.au/Glossary?a=SSCEEN&amp;t=Attitude" TargetMode="External"/><Relationship Id="rId66" Type="http://schemas.openxmlformats.org/officeDocument/2006/relationships/hyperlink" Target="http://www.australiancurriculum.edu.au/Glossary?a=SSCEEN&amp;t=Attitude" TargetMode="External"/><Relationship Id="rId87" Type="http://schemas.openxmlformats.org/officeDocument/2006/relationships/footer" Target="footer4.xml"/><Relationship Id="rId61" Type="http://schemas.openxmlformats.org/officeDocument/2006/relationships/hyperlink" Target="http://www.australiancurriculum.edu.au/Glossary?a=SSCEEN&amp;t=Language%20features" TargetMode="External"/><Relationship Id="rId82" Type="http://schemas.openxmlformats.org/officeDocument/2006/relationships/hyperlink" Target="http://www.australiancurriculum.edu.au/Glossary?a=SSCEEN&amp;t=Medium" TargetMode="External"/><Relationship Id="rId19" Type="http://schemas.openxmlformats.org/officeDocument/2006/relationships/hyperlink" Target="http://www.australiancurriculum.edu.au/Glossary?a=SSCEEN&amp;t=Aud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607E6-6C98-4016-BCA1-C880926D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51</Pages>
  <Words>16111</Words>
  <Characters>98119</Characters>
  <Application>Microsoft Office Word</Application>
  <DocSecurity>0</DocSecurity>
  <Lines>2725</Lines>
  <Paragraphs>1010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113220</CharactersWithSpaces>
  <SharedDoc>false</SharedDoc>
  <HLinks>
    <vt:vector size="552" baseType="variant">
      <vt:variant>
        <vt:i4>2818166</vt:i4>
      </vt:variant>
      <vt:variant>
        <vt:i4>366</vt:i4>
      </vt:variant>
      <vt:variant>
        <vt:i4>0</vt:i4>
      </vt:variant>
      <vt:variant>
        <vt:i4>5</vt:i4>
      </vt:variant>
      <vt:variant>
        <vt:lpwstr>http://www.australiancurriculum.edu.au/Glossary?a=SSCEEN&amp;t=Audience</vt:lpwstr>
      </vt:variant>
      <vt:variant>
        <vt:lpwstr/>
      </vt:variant>
      <vt:variant>
        <vt:i4>5505032</vt:i4>
      </vt:variant>
      <vt:variant>
        <vt:i4>363</vt:i4>
      </vt:variant>
      <vt:variant>
        <vt:i4>0</vt:i4>
      </vt:variant>
      <vt:variant>
        <vt:i4>5</vt:i4>
      </vt:variant>
      <vt:variant>
        <vt:lpwstr>http://www.australiancurriculum.edu.au/Glossary?a=SSCEEN&amp;t=Medium</vt:lpwstr>
      </vt:variant>
      <vt:variant>
        <vt:lpwstr/>
      </vt:variant>
      <vt:variant>
        <vt:i4>5963802</vt:i4>
      </vt:variant>
      <vt:variant>
        <vt:i4>360</vt:i4>
      </vt:variant>
      <vt:variant>
        <vt:i4>0</vt:i4>
      </vt:variant>
      <vt:variant>
        <vt:i4>5</vt:i4>
      </vt:variant>
      <vt:variant>
        <vt:lpwstr>http://www.australiancurriculum.edu.au/Glossary?a=SSCEEN&amp;t=Convention</vt:lpwstr>
      </vt:variant>
      <vt:variant>
        <vt:lpwstr/>
      </vt:variant>
      <vt:variant>
        <vt:i4>4456467</vt:i4>
      </vt:variant>
      <vt:variant>
        <vt:i4>357</vt:i4>
      </vt:variant>
      <vt:variant>
        <vt:i4>0</vt:i4>
      </vt:variant>
      <vt:variant>
        <vt:i4>5</vt:i4>
      </vt:variant>
      <vt:variant>
        <vt:lpwstr>http://www.australiancurriculum.edu.au/Glossary?a=SSCEEN&amp;t=Genre</vt:lpwstr>
      </vt:variant>
      <vt:variant>
        <vt:lpwstr/>
      </vt:variant>
      <vt:variant>
        <vt:i4>5963802</vt:i4>
      </vt:variant>
      <vt:variant>
        <vt:i4>354</vt:i4>
      </vt:variant>
      <vt:variant>
        <vt:i4>0</vt:i4>
      </vt:variant>
      <vt:variant>
        <vt:i4>5</vt:i4>
      </vt:variant>
      <vt:variant>
        <vt:lpwstr>http://www.australiancurriculum.edu.au/Glossary?a=SSCEEN&amp;t=Convention</vt:lpwstr>
      </vt:variant>
      <vt:variant>
        <vt:lpwstr/>
      </vt:variant>
      <vt:variant>
        <vt:i4>2162795</vt:i4>
      </vt:variant>
      <vt:variant>
        <vt:i4>351</vt:i4>
      </vt:variant>
      <vt:variant>
        <vt:i4>0</vt:i4>
      </vt:variant>
      <vt:variant>
        <vt:i4>5</vt:i4>
      </vt:variant>
      <vt:variant>
        <vt:lpwstr>http://www.australiancurriculum.edu.au/Glossary?a=SSCEEN&amp;t=Mode</vt:lpwstr>
      </vt:variant>
      <vt:variant>
        <vt:lpwstr/>
      </vt:variant>
      <vt:variant>
        <vt:i4>4456467</vt:i4>
      </vt:variant>
      <vt:variant>
        <vt:i4>348</vt:i4>
      </vt:variant>
      <vt:variant>
        <vt:i4>0</vt:i4>
      </vt:variant>
      <vt:variant>
        <vt:i4>5</vt:i4>
      </vt:variant>
      <vt:variant>
        <vt:lpwstr>http://www.australiancurriculum.edu.au/Glossary?a=SSCEEN&amp;t=Genre</vt:lpwstr>
      </vt:variant>
      <vt:variant>
        <vt:lpwstr/>
      </vt:variant>
      <vt:variant>
        <vt:i4>3407975</vt:i4>
      </vt:variant>
      <vt:variant>
        <vt:i4>345</vt:i4>
      </vt:variant>
      <vt:variant>
        <vt:i4>0</vt:i4>
      </vt:variant>
      <vt:variant>
        <vt:i4>5</vt:i4>
      </vt:variant>
      <vt:variant>
        <vt:lpwstr>http://www.australiancurriculum.edu.au/Glossary?a=SSCEEN&amp;t=Context</vt:lpwstr>
      </vt:variant>
      <vt:variant>
        <vt:lpwstr/>
      </vt:variant>
      <vt:variant>
        <vt:i4>4456467</vt:i4>
      </vt:variant>
      <vt:variant>
        <vt:i4>342</vt:i4>
      </vt:variant>
      <vt:variant>
        <vt:i4>0</vt:i4>
      </vt:variant>
      <vt:variant>
        <vt:i4>5</vt:i4>
      </vt:variant>
      <vt:variant>
        <vt:lpwstr>http://www.australiancurriculum.edu.au/Glossary?a=SSCEEN&amp;t=Genre</vt:lpwstr>
      </vt:variant>
      <vt:variant>
        <vt:lpwstr/>
      </vt:variant>
      <vt:variant>
        <vt:i4>4718674</vt:i4>
      </vt:variant>
      <vt:variant>
        <vt:i4>339</vt:i4>
      </vt:variant>
      <vt:variant>
        <vt:i4>0</vt:i4>
      </vt:variant>
      <vt:variant>
        <vt:i4>5</vt:i4>
      </vt:variant>
      <vt:variant>
        <vt:lpwstr>http://www.voiceoftheshuttle/</vt:lpwstr>
      </vt:variant>
      <vt:variant>
        <vt:lpwstr/>
      </vt:variant>
      <vt:variant>
        <vt:i4>2949228</vt:i4>
      </vt:variant>
      <vt:variant>
        <vt:i4>336</vt:i4>
      </vt:variant>
      <vt:variant>
        <vt:i4>0</vt:i4>
      </vt:variant>
      <vt:variant>
        <vt:i4>5</vt:i4>
      </vt:variant>
      <vt:variant>
        <vt:lpwstr>http://www.australiancurriculum.edu.au/Glossary?a=SSCEEN&amp;t=Attitude</vt:lpwstr>
      </vt:variant>
      <vt:variant>
        <vt:lpwstr/>
      </vt:variant>
      <vt:variant>
        <vt:i4>2949228</vt:i4>
      </vt:variant>
      <vt:variant>
        <vt:i4>333</vt:i4>
      </vt:variant>
      <vt:variant>
        <vt:i4>0</vt:i4>
      </vt:variant>
      <vt:variant>
        <vt:i4>5</vt:i4>
      </vt:variant>
      <vt:variant>
        <vt:lpwstr>http://www.australiancurriculum.edu.au/Glossary?a=SSCEEN&amp;t=Attitude</vt:lpwstr>
      </vt:variant>
      <vt:variant>
        <vt:lpwstr/>
      </vt:variant>
      <vt:variant>
        <vt:i4>2162791</vt:i4>
      </vt:variant>
      <vt:variant>
        <vt:i4>330</vt:i4>
      </vt:variant>
      <vt:variant>
        <vt:i4>0</vt:i4>
      </vt:variant>
      <vt:variant>
        <vt:i4>5</vt:i4>
      </vt:variant>
      <vt:variant>
        <vt:lpwstr>http://www.australiancurriculum.edu.au/Glossary?a=SSCEEN&amp;t=Metalanguage</vt:lpwstr>
      </vt:variant>
      <vt:variant>
        <vt:lpwstr/>
      </vt:variant>
      <vt:variant>
        <vt:i4>4653084</vt:i4>
      </vt:variant>
      <vt:variant>
        <vt:i4>327</vt:i4>
      </vt:variant>
      <vt:variant>
        <vt:i4>0</vt:i4>
      </vt:variant>
      <vt:variant>
        <vt:i4>5</vt:i4>
      </vt:variant>
      <vt:variant>
        <vt:lpwstr>http://www.australiancurriculum.edu.au/Glossary?a=SSCEEN&amp;t=Style</vt:lpwstr>
      </vt:variant>
      <vt:variant>
        <vt:lpwstr/>
      </vt:variant>
      <vt:variant>
        <vt:i4>3276907</vt:i4>
      </vt:variant>
      <vt:variant>
        <vt:i4>324</vt:i4>
      </vt:variant>
      <vt:variant>
        <vt:i4>0</vt:i4>
      </vt:variant>
      <vt:variant>
        <vt:i4>5</vt:i4>
      </vt:variant>
      <vt:variant>
        <vt:lpwstr>http://www.australiancurriculum.edu.au/Glossary?a=SSCEEN&amp;t=Tone</vt:lpwstr>
      </vt:variant>
      <vt:variant>
        <vt:lpwstr/>
      </vt:variant>
      <vt:variant>
        <vt:i4>5373960</vt:i4>
      </vt:variant>
      <vt:variant>
        <vt:i4>321</vt:i4>
      </vt:variant>
      <vt:variant>
        <vt:i4>0</vt:i4>
      </vt:variant>
      <vt:variant>
        <vt:i4>5</vt:i4>
      </vt:variant>
      <vt:variant>
        <vt:lpwstr>http://www.australiancurriculum.edu.au/Glossary?a=SSCEEN&amp;t=Voice</vt:lpwstr>
      </vt:variant>
      <vt:variant>
        <vt:lpwstr/>
      </vt:variant>
      <vt:variant>
        <vt:i4>3997731</vt:i4>
      </vt:variant>
      <vt:variant>
        <vt:i4>318</vt:i4>
      </vt:variant>
      <vt:variant>
        <vt:i4>0</vt:i4>
      </vt:variant>
      <vt:variant>
        <vt:i4>5</vt:i4>
      </vt:variant>
      <vt:variant>
        <vt:lpwstr>http://www.australiancurriculum.edu.au/Glossary?a=SSCEEN&amp;t=Language%20features</vt:lpwstr>
      </vt:variant>
      <vt:variant>
        <vt:lpwstr/>
      </vt:variant>
      <vt:variant>
        <vt:i4>3538992</vt:i4>
      </vt:variant>
      <vt:variant>
        <vt:i4>315</vt:i4>
      </vt:variant>
      <vt:variant>
        <vt:i4>0</vt:i4>
      </vt:variant>
      <vt:variant>
        <vt:i4>5</vt:i4>
      </vt:variant>
      <vt:variant>
        <vt:lpwstr>http://www.australiancurriculum.edu.au/Glossary?a=SSCEEN&amp;t=Text%20structure</vt:lpwstr>
      </vt:variant>
      <vt:variant>
        <vt:lpwstr/>
      </vt:variant>
      <vt:variant>
        <vt:i4>2818166</vt:i4>
      </vt:variant>
      <vt:variant>
        <vt:i4>312</vt:i4>
      </vt:variant>
      <vt:variant>
        <vt:i4>0</vt:i4>
      </vt:variant>
      <vt:variant>
        <vt:i4>5</vt:i4>
      </vt:variant>
      <vt:variant>
        <vt:lpwstr>http://www.australiancurriculum.edu.au/Glossary?a=SSCEEN&amp;t=Audience</vt:lpwstr>
      </vt:variant>
      <vt:variant>
        <vt:lpwstr/>
      </vt:variant>
      <vt:variant>
        <vt:i4>3407975</vt:i4>
      </vt:variant>
      <vt:variant>
        <vt:i4>309</vt:i4>
      </vt:variant>
      <vt:variant>
        <vt:i4>0</vt:i4>
      </vt:variant>
      <vt:variant>
        <vt:i4>5</vt:i4>
      </vt:variant>
      <vt:variant>
        <vt:lpwstr>http://www.australiancurriculum.edu.au/Glossary?a=SSCEEN&amp;t=Context</vt:lpwstr>
      </vt:variant>
      <vt:variant>
        <vt:lpwstr/>
      </vt:variant>
      <vt:variant>
        <vt:i4>3407975</vt:i4>
      </vt:variant>
      <vt:variant>
        <vt:i4>306</vt:i4>
      </vt:variant>
      <vt:variant>
        <vt:i4>0</vt:i4>
      </vt:variant>
      <vt:variant>
        <vt:i4>5</vt:i4>
      </vt:variant>
      <vt:variant>
        <vt:lpwstr>http://www.australiancurriculum.edu.au/Glossary?a=SSCEEN&amp;t=Context</vt:lpwstr>
      </vt:variant>
      <vt:variant>
        <vt:lpwstr/>
      </vt:variant>
      <vt:variant>
        <vt:i4>2949228</vt:i4>
      </vt:variant>
      <vt:variant>
        <vt:i4>303</vt:i4>
      </vt:variant>
      <vt:variant>
        <vt:i4>0</vt:i4>
      </vt:variant>
      <vt:variant>
        <vt:i4>5</vt:i4>
      </vt:variant>
      <vt:variant>
        <vt:lpwstr>http://www.australiancurriculum.edu.au/Glossary?a=SSCEEN&amp;t=Attitude</vt:lpwstr>
      </vt:variant>
      <vt:variant>
        <vt:lpwstr/>
      </vt:variant>
      <vt:variant>
        <vt:i4>3473525</vt:i4>
      </vt:variant>
      <vt:variant>
        <vt:i4>300</vt:i4>
      </vt:variant>
      <vt:variant>
        <vt:i4>0</vt:i4>
      </vt:variant>
      <vt:variant>
        <vt:i4>5</vt:i4>
      </vt:variant>
      <vt:variant>
        <vt:lpwstr>http://www.australiancurriculum.edu.au/Glossary?a=SSCEEN&amp;t=Perspective</vt:lpwstr>
      </vt:variant>
      <vt:variant>
        <vt:lpwstr/>
      </vt:variant>
      <vt:variant>
        <vt:i4>2752619</vt:i4>
      </vt:variant>
      <vt:variant>
        <vt:i4>297</vt:i4>
      </vt:variant>
      <vt:variant>
        <vt:i4>0</vt:i4>
      </vt:variant>
      <vt:variant>
        <vt:i4>5</vt:i4>
      </vt:variant>
      <vt:variant>
        <vt:lpwstr>http://www.australiancurriculum.edu.au/Glossary?a=SSCEEN&amp;t=Mood</vt:lpwstr>
      </vt:variant>
      <vt:variant>
        <vt:lpwstr/>
      </vt:variant>
      <vt:variant>
        <vt:i4>2949228</vt:i4>
      </vt:variant>
      <vt:variant>
        <vt:i4>294</vt:i4>
      </vt:variant>
      <vt:variant>
        <vt:i4>0</vt:i4>
      </vt:variant>
      <vt:variant>
        <vt:i4>5</vt:i4>
      </vt:variant>
      <vt:variant>
        <vt:lpwstr>http://www.australiancurriculum.edu.au/Glossary?a=SSCEEN&amp;t=Attitude</vt:lpwstr>
      </vt:variant>
      <vt:variant>
        <vt:lpwstr/>
      </vt:variant>
      <vt:variant>
        <vt:i4>5963802</vt:i4>
      </vt:variant>
      <vt:variant>
        <vt:i4>291</vt:i4>
      </vt:variant>
      <vt:variant>
        <vt:i4>0</vt:i4>
      </vt:variant>
      <vt:variant>
        <vt:i4>5</vt:i4>
      </vt:variant>
      <vt:variant>
        <vt:lpwstr>http://www.australiancurriculum.edu.au/Glossary?a=SSCEEN&amp;t=Convention</vt:lpwstr>
      </vt:variant>
      <vt:variant>
        <vt:lpwstr/>
      </vt:variant>
      <vt:variant>
        <vt:i4>2359334</vt:i4>
      </vt:variant>
      <vt:variant>
        <vt:i4>288</vt:i4>
      </vt:variant>
      <vt:variant>
        <vt:i4>0</vt:i4>
      </vt:variant>
      <vt:variant>
        <vt:i4>5</vt:i4>
      </vt:variant>
      <vt:variant>
        <vt:lpwstr>http://www.australiancurriculum.edu.au/Glossary?a=SSCEEN&amp;t=Rhetorical%20devices</vt:lpwstr>
      </vt:variant>
      <vt:variant>
        <vt:lpwstr/>
      </vt:variant>
      <vt:variant>
        <vt:i4>2818166</vt:i4>
      </vt:variant>
      <vt:variant>
        <vt:i4>285</vt:i4>
      </vt:variant>
      <vt:variant>
        <vt:i4>0</vt:i4>
      </vt:variant>
      <vt:variant>
        <vt:i4>5</vt:i4>
      </vt:variant>
      <vt:variant>
        <vt:lpwstr>http://www.australiancurriculum.edu.au/Glossary?a=SSCEEN&amp;t=Audience</vt:lpwstr>
      </vt:variant>
      <vt:variant>
        <vt:lpwstr/>
      </vt:variant>
      <vt:variant>
        <vt:i4>1245271</vt:i4>
      </vt:variant>
      <vt:variant>
        <vt:i4>282</vt:i4>
      </vt:variant>
      <vt:variant>
        <vt:i4>0</vt:i4>
      </vt:variant>
      <vt:variant>
        <vt:i4>5</vt:i4>
      </vt:variant>
      <vt:variant>
        <vt:lpwstr>http://www.australiancurriculum.edu.au/Glossary?a=SSCEEN&amp;t=Point%20of%20view</vt:lpwstr>
      </vt:variant>
      <vt:variant>
        <vt:lpwstr/>
      </vt:variant>
      <vt:variant>
        <vt:i4>7471223</vt:i4>
      </vt:variant>
      <vt:variant>
        <vt:i4>279</vt:i4>
      </vt:variant>
      <vt:variant>
        <vt:i4>0</vt:i4>
      </vt:variant>
      <vt:variant>
        <vt:i4>5</vt:i4>
      </vt:variant>
      <vt:variant>
        <vt:lpwstr>http://www.australiancurriculum.edu.au/Glossary?a=SSCEEN&amp;t=Stylistic%20choices</vt:lpwstr>
      </vt:variant>
      <vt:variant>
        <vt:lpwstr/>
      </vt:variant>
      <vt:variant>
        <vt:i4>3538992</vt:i4>
      </vt:variant>
      <vt:variant>
        <vt:i4>276</vt:i4>
      </vt:variant>
      <vt:variant>
        <vt:i4>0</vt:i4>
      </vt:variant>
      <vt:variant>
        <vt:i4>5</vt:i4>
      </vt:variant>
      <vt:variant>
        <vt:lpwstr>http://www.australiancurriculum.edu.au/Glossary?a=SSCEEN&amp;t=Text%20structure</vt:lpwstr>
      </vt:variant>
      <vt:variant>
        <vt:lpwstr/>
      </vt:variant>
      <vt:variant>
        <vt:i4>3997731</vt:i4>
      </vt:variant>
      <vt:variant>
        <vt:i4>273</vt:i4>
      </vt:variant>
      <vt:variant>
        <vt:i4>0</vt:i4>
      </vt:variant>
      <vt:variant>
        <vt:i4>5</vt:i4>
      </vt:variant>
      <vt:variant>
        <vt:lpwstr>http://www.australiancurriculum.edu.au/Glossary?a=SSCEEN&amp;t=Language%20features</vt:lpwstr>
      </vt:variant>
      <vt:variant>
        <vt:lpwstr/>
      </vt:variant>
      <vt:variant>
        <vt:i4>2949228</vt:i4>
      </vt:variant>
      <vt:variant>
        <vt:i4>270</vt:i4>
      </vt:variant>
      <vt:variant>
        <vt:i4>0</vt:i4>
      </vt:variant>
      <vt:variant>
        <vt:i4>5</vt:i4>
      </vt:variant>
      <vt:variant>
        <vt:lpwstr>http://www.australiancurriculum.edu.au/Glossary?a=SSCEEN&amp;t=Attitude</vt:lpwstr>
      </vt:variant>
      <vt:variant>
        <vt:lpwstr/>
      </vt:variant>
      <vt:variant>
        <vt:i4>5177429</vt:i4>
      </vt:variant>
      <vt:variant>
        <vt:i4>267</vt:i4>
      </vt:variant>
      <vt:variant>
        <vt:i4>0</vt:i4>
      </vt:variant>
      <vt:variant>
        <vt:i4>5</vt:i4>
      </vt:variant>
      <vt:variant>
        <vt:lpwstr>http://www.australiancurriculum.edu.au/Glossary?a=SSCEEN&amp;t=Hybrid%20texts</vt:lpwstr>
      </vt:variant>
      <vt:variant>
        <vt:lpwstr/>
      </vt:variant>
      <vt:variant>
        <vt:i4>8257633</vt:i4>
      </vt:variant>
      <vt:variant>
        <vt:i4>264</vt:i4>
      </vt:variant>
      <vt:variant>
        <vt:i4>0</vt:i4>
      </vt:variant>
      <vt:variant>
        <vt:i4>5</vt:i4>
      </vt:variant>
      <vt:variant>
        <vt:lpwstr>http://www.australiancurriculum.edu.au/Glossary?a=SSCEEN&amp;t=Digital%20texts</vt:lpwstr>
      </vt:variant>
      <vt:variant>
        <vt:lpwstr/>
      </vt:variant>
      <vt:variant>
        <vt:i4>4653084</vt:i4>
      </vt:variant>
      <vt:variant>
        <vt:i4>261</vt:i4>
      </vt:variant>
      <vt:variant>
        <vt:i4>0</vt:i4>
      </vt:variant>
      <vt:variant>
        <vt:i4>5</vt:i4>
      </vt:variant>
      <vt:variant>
        <vt:lpwstr>http://www.australiancurriculum.edu.au/Glossary?a=SSCEEN&amp;t=Style</vt:lpwstr>
      </vt:variant>
      <vt:variant>
        <vt:lpwstr/>
      </vt:variant>
      <vt:variant>
        <vt:i4>3407975</vt:i4>
      </vt:variant>
      <vt:variant>
        <vt:i4>258</vt:i4>
      </vt:variant>
      <vt:variant>
        <vt:i4>0</vt:i4>
      </vt:variant>
      <vt:variant>
        <vt:i4>5</vt:i4>
      </vt:variant>
      <vt:variant>
        <vt:lpwstr>http://www.australiancurriculum.edu.au/Glossary?a=SSCEEN&amp;t=Context</vt:lpwstr>
      </vt:variant>
      <vt:variant>
        <vt:lpwstr/>
      </vt:variant>
      <vt:variant>
        <vt:i4>2162795</vt:i4>
      </vt:variant>
      <vt:variant>
        <vt:i4>255</vt:i4>
      </vt:variant>
      <vt:variant>
        <vt:i4>0</vt:i4>
      </vt:variant>
      <vt:variant>
        <vt:i4>5</vt:i4>
      </vt:variant>
      <vt:variant>
        <vt:lpwstr>http://www.australiancurriculum.edu.au/Glossary?a=SSCEEN&amp;t=Mode</vt:lpwstr>
      </vt:variant>
      <vt:variant>
        <vt:lpwstr/>
      </vt:variant>
      <vt:variant>
        <vt:i4>5505032</vt:i4>
      </vt:variant>
      <vt:variant>
        <vt:i4>252</vt:i4>
      </vt:variant>
      <vt:variant>
        <vt:i4>0</vt:i4>
      </vt:variant>
      <vt:variant>
        <vt:i4>5</vt:i4>
      </vt:variant>
      <vt:variant>
        <vt:lpwstr>http://www.australiancurriculum.edu.au/Glossary?a=SSCEEN&amp;t=Medium</vt:lpwstr>
      </vt:variant>
      <vt:variant>
        <vt:lpwstr/>
      </vt:variant>
      <vt:variant>
        <vt:i4>3407975</vt:i4>
      </vt:variant>
      <vt:variant>
        <vt:i4>249</vt:i4>
      </vt:variant>
      <vt:variant>
        <vt:i4>0</vt:i4>
      </vt:variant>
      <vt:variant>
        <vt:i4>5</vt:i4>
      </vt:variant>
      <vt:variant>
        <vt:lpwstr>http://www.australiancurriculum.edu.au/Glossary?a=SSCEEN&amp;t=Context</vt:lpwstr>
      </vt:variant>
      <vt:variant>
        <vt:lpwstr/>
      </vt:variant>
      <vt:variant>
        <vt:i4>3407975</vt:i4>
      </vt:variant>
      <vt:variant>
        <vt:i4>246</vt:i4>
      </vt:variant>
      <vt:variant>
        <vt:i4>0</vt:i4>
      </vt:variant>
      <vt:variant>
        <vt:i4>5</vt:i4>
      </vt:variant>
      <vt:variant>
        <vt:lpwstr>http://www.australiancurriculum.edu.au/Glossary?a=SSCEEN&amp;t=Context</vt:lpwstr>
      </vt:variant>
      <vt:variant>
        <vt:lpwstr/>
      </vt:variant>
      <vt:variant>
        <vt:i4>2818166</vt:i4>
      </vt:variant>
      <vt:variant>
        <vt:i4>243</vt:i4>
      </vt:variant>
      <vt:variant>
        <vt:i4>0</vt:i4>
      </vt:variant>
      <vt:variant>
        <vt:i4>5</vt:i4>
      </vt:variant>
      <vt:variant>
        <vt:lpwstr>http://www.australiancurriculum.edu.au/Glossary?a=SSCEEN&amp;t=Audience</vt:lpwstr>
      </vt:variant>
      <vt:variant>
        <vt:lpwstr/>
      </vt:variant>
      <vt:variant>
        <vt:i4>3997731</vt:i4>
      </vt:variant>
      <vt:variant>
        <vt:i4>240</vt:i4>
      </vt:variant>
      <vt:variant>
        <vt:i4>0</vt:i4>
      </vt:variant>
      <vt:variant>
        <vt:i4>5</vt:i4>
      </vt:variant>
      <vt:variant>
        <vt:lpwstr>http://www.australiancurriculum.edu.au/Glossary?a=SSCEEN&amp;t=Language%20features</vt:lpwstr>
      </vt:variant>
      <vt:variant>
        <vt:lpwstr/>
      </vt:variant>
      <vt:variant>
        <vt:i4>3538992</vt:i4>
      </vt:variant>
      <vt:variant>
        <vt:i4>237</vt:i4>
      </vt:variant>
      <vt:variant>
        <vt:i4>0</vt:i4>
      </vt:variant>
      <vt:variant>
        <vt:i4>5</vt:i4>
      </vt:variant>
      <vt:variant>
        <vt:lpwstr>http://www.australiancurriculum.edu.au/Glossary?a=SSCEEN&amp;t=Text%20structure</vt:lpwstr>
      </vt:variant>
      <vt:variant>
        <vt:lpwstr/>
      </vt:variant>
      <vt:variant>
        <vt:i4>2949228</vt:i4>
      </vt:variant>
      <vt:variant>
        <vt:i4>234</vt:i4>
      </vt:variant>
      <vt:variant>
        <vt:i4>0</vt:i4>
      </vt:variant>
      <vt:variant>
        <vt:i4>5</vt:i4>
      </vt:variant>
      <vt:variant>
        <vt:lpwstr>http://www.australiancurriculum.edu.au/Glossary?a=SSCEEN&amp;t=Attitude</vt:lpwstr>
      </vt:variant>
      <vt:variant>
        <vt:lpwstr/>
      </vt:variant>
      <vt:variant>
        <vt:i4>3473525</vt:i4>
      </vt:variant>
      <vt:variant>
        <vt:i4>231</vt:i4>
      </vt:variant>
      <vt:variant>
        <vt:i4>0</vt:i4>
      </vt:variant>
      <vt:variant>
        <vt:i4>5</vt:i4>
      </vt:variant>
      <vt:variant>
        <vt:lpwstr>http://www.australiancurriculum.edu.au/Glossary?a=SSCEEN&amp;t=Perspective</vt:lpwstr>
      </vt:variant>
      <vt:variant>
        <vt:lpwstr/>
      </vt:variant>
      <vt:variant>
        <vt:i4>2949228</vt:i4>
      </vt:variant>
      <vt:variant>
        <vt:i4>228</vt:i4>
      </vt:variant>
      <vt:variant>
        <vt:i4>0</vt:i4>
      </vt:variant>
      <vt:variant>
        <vt:i4>5</vt:i4>
      </vt:variant>
      <vt:variant>
        <vt:lpwstr>http://www.australiancurriculum.edu.au/Glossary?a=SSCEEN&amp;t=Attitude</vt:lpwstr>
      </vt:variant>
      <vt:variant>
        <vt:lpwstr/>
      </vt:variant>
      <vt:variant>
        <vt:i4>2818166</vt:i4>
      </vt:variant>
      <vt:variant>
        <vt:i4>225</vt:i4>
      </vt:variant>
      <vt:variant>
        <vt:i4>0</vt:i4>
      </vt:variant>
      <vt:variant>
        <vt:i4>5</vt:i4>
      </vt:variant>
      <vt:variant>
        <vt:lpwstr>http://www.australiancurriculum.edu.au/Glossary?a=SSCEEN&amp;t=Audience</vt:lpwstr>
      </vt:variant>
      <vt:variant>
        <vt:lpwstr/>
      </vt:variant>
      <vt:variant>
        <vt:i4>7471223</vt:i4>
      </vt:variant>
      <vt:variant>
        <vt:i4>222</vt:i4>
      </vt:variant>
      <vt:variant>
        <vt:i4>0</vt:i4>
      </vt:variant>
      <vt:variant>
        <vt:i4>5</vt:i4>
      </vt:variant>
      <vt:variant>
        <vt:lpwstr>http://www.australiancurriculum.edu.au/Glossary?a=SSCEEN&amp;t=Stylistic%20choices</vt:lpwstr>
      </vt:variant>
      <vt:variant>
        <vt:lpwstr/>
      </vt:variant>
      <vt:variant>
        <vt:i4>5505032</vt:i4>
      </vt:variant>
      <vt:variant>
        <vt:i4>219</vt:i4>
      </vt:variant>
      <vt:variant>
        <vt:i4>0</vt:i4>
      </vt:variant>
      <vt:variant>
        <vt:i4>5</vt:i4>
      </vt:variant>
      <vt:variant>
        <vt:lpwstr>http://www.australiancurriculum.edu.au/Glossary?a=SSCEEN&amp;t=Medium</vt:lpwstr>
      </vt:variant>
      <vt:variant>
        <vt:lpwstr/>
      </vt:variant>
      <vt:variant>
        <vt:i4>2162795</vt:i4>
      </vt:variant>
      <vt:variant>
        <vt:i4>216</vt:i4>
      </vt:variant>
      <vt:variant>
        <vt:i4>0</vt:i4>
      </vt:variant>
      <vt:variant>
        <vt:i4>5</vt:i4>
      </vt:variant>
      <vt:variant>
        <vt:lpwstr>http://www.australiancurriculum.edu.au/Glossary?a=SSCEEN&amp;t=Mode</vt:lpwstr>
      </vt:variant>
      <vt:variant>
        <vt:lpwstr/>
      </vt:variant>
      <vt:variant>
        <vt:i4>3407975</vt:i4>
      </vt:variant>
      <vt:variant>
        <vt:i4>213</vt:i4>
      </vt:variant>
      <vt:variant>
        <vt:i4>0</vt:i4>
      </vt:variant>
      <vt:variant>
        <vt:i4>5</vt:i4>
      </vt:variant>
      <vt:variant>
        <vt:lpwstr>http://www.australiancurriculum.edu.au/Glossary?a=SSCEEN&amp;t=Context</vt:lpwstr>
      </vt:variant>
      <vt:variant>
        <vt:lpwstr/>
      </vt:variant>
      <vt:variant>
        <vt:i4>3473525</vt:i4>
      </vt:variant>
      <vt:variant>
        <vt:i4>210</vt:i4>
      </vt:variant>
      <vt:variant>
        <vt:i4>0</vt:i4>
      </vt:variant>
      <vt:variant>
        <vt:i4>5</vt:i4>
      </vt:variant>
      <vt:variant>
        <vt:lpwstr>http://www.australiancurriculum.edu.au/Glossary?a=SSCEEN&amp;t=Perspective</vt:lpwstr>
      </vt:variant>
      <vt:variant>
        <vt:lpwstr/>
      </vt:variant>
      <vt:variant>
        <vt:i4>2949228</vt:i4>
      </vt:variant>
      <vt:variant>
        <vt:i4>207</vt:i4>
      </vt:variant>
      <vt:variant>
        <vt:i4>0</vt:i4>
      </vt:variant>
      <vt:variant>
        <vt:i4>5</vt:i4>
      </vt:variant>
      <vt:variant>
        <vt:lpwstr>http://www.australiancurriculum.edu.au/Glossary?a=SSCEEN&amp;t=Attitude</vt:lpwstr>
      </vt:variant>
      <vt:variant>
        <vt:lpwstr/>
      </vt:variant>
      <vt:variant>
        <vt:i4>7929968</vt:i4>
      </vt:variant>
      <vt:variant>
        <vt:i4>204</vt:i4>
      </vt:variant>
      <vt:variant>
        <vt:i4>0</vt:i4>
      </vt:variant>
      <vt:variant>
        <vt:i4>5</vt:i4>
      </vt:variant>
      <vt:variant>
        <vt:lpwstr>http://www.australiancurriculum.edu.au/Glossary?a=SSCEEN&amp;t=Stylistic%20features</vt:lpwstr>
      </vt:variant>
      <vt:variant>
        <vt:lpwstr/>
      </vt:variant>
      <vt:variant>
        <vt:i4>4522071</vt:i4>
      </vt:variant>
      <vt:variant>
        <vt:i4>201</vt:i4>
      </vt:variant>
      <vt:variant>
        <vt:i4>0</vt:i4>
      </vt:variant>
      <vt:variant>
        <vt:i4>5</vt:i4>
      </vt:variant>
      <vt:variant>
        <vt:lpwstr>http://www.australiancurriculum.edu.au/Glossary?a=SSCEEN&amp;t=Visual%20elements</vt:lpwstr>
      </vt:variant>
      <vt:variant>
        <vt:lpwstr/>
      </vt:variant>
      <vt:variant>
        <vt:i4>5963802</vt:i4>
      </vt:variant>
      <vt:variant>
        <vt:i4>198</vt:i4>
      </vt:variant>
      <vt:variant>
        <vt:i4>0</vt:i4>
      </vt:variant>
      <vt:variant>
        <vt:i4>5</vt:i4>
      </vt:variant>
      <vt:variant>
        <vt:lpwstr>http://www.australiancurriculum.edu.au/Glossary?a=SSCEEN&amp;t=Convention</vt:lpwstr>
      </vt:variant>
      <vt:variant>
        <vt:lpwstr/>
      </vt:variant>
      <vt:variant>
        <vt:i4>3407975</vt:i4>
      </vt:variant>
      <vt:variant>
        <vt:i4>195</vt:i4>
      </vt:variant>
      <vt:variant>
        <vt:i4>0</vt:i4>
      </vt:variant>
      <vt:variant>
        <vt:i4>5</vt:i4>
      </vt:variant>
      <vt:variant>
        <vt:lpwstr>http://www.australiancurriculum.edu.au/Glossary?a=SSCEEN&amp;t=Context</vt:lpwstr>
      </vt:variant>
      <vt:variant>
        <vt:lpwstr/>
      </vt:variant>
      <vt:variant>
        <vt:i4>2818166</vt:i4>
      </vt:variant>
      <vt:variant>
        <vt:i4>192</vt:i4>
      </vt:variant>
      <vt:variant>
        <vt:i4>0</vt:i4>
      </vt:variant>
      <vt:variant>
        <vt:i4>5</vt:i4>
      </vt:variant>
      <vt:variant>
        <vt:lpwstr>http://www.australiancurriculum.edu.au/Glossary?a=SSCEEN&amp;t=Audience</vt:lpwstr>
      </vt:variant>
      <vt:variant>
        <vt:lpwstr/>
      </vt:variant>
      <vt:variant>
        <vt:i4>2818166</vt:i4>
      </vt:variant>
      <vt:variant>
        <vt:i4>189</vt:i4>
      </vt:variant>
      <vt:variant>
        <vt:i4>0</vt:i4>
      </vt:variant>
      <vt:variant>
        <vt:i4>5</vt:i4>
      </vt:variant>
      <vt:variant>
        <vt:lpwstr>http://www.australiancurriculum.edu.au/Glossary?a=SSCEEN&amp;t=Audience</vt:lpwstr>
      </vt:variant>
      <vt:variant>
        <vt:lpwstr/>
      </vt:variant>
      <vt:variant>
        <vt:i4>3407975</vt:i4>
      </vt:variant>
      <vt:variant>
        <vt:i4>186</vt:i4>
      </vt:variant>
      <vt:variant>
        <vt:i4>0</vt:i4>
      </vt:variant>
      <vt:variant>
        <vt:i4>5</vt:i4>
      </vt:variant>
      <vt:variant>
        <vt:lpwstr>http://www.australiancurriculum.edu.au/Glossary?a=SSCEEN&amp;t=Context</vt:lpwstr>
      </vt:variant>
      <vt:variant>
        <vt:lpwstr/>
      </vt:variant>
      <vt:variant>
        <vt:i4>4325438</vt:i4>
      </vt:variant>
      <vt:variant>
        <vt:i4>183</vt:i4>
      </vt:variant>
      <vt:variant>
        <vt:i4>0</vt:i4>
      </vt:variant>
      <vt:variant>
        <vt:i4>5</vt:i4>
      </vt:variant>
      <vt:variant>
        <vt:lpwstr>http://www.bsss.act.edu.au/grade_moderation/information_for_teachers</vt:lpwstr>
      </vt:variant>
      <vt:variant>
        <vt:lpwstr/>
      </vt:variant>
      <vt:variant>
        <vt:i4>1507383</vt:i4>
      </vt:variant>
      <vt:variant>
        <vt:i4>176</vt:i4>
      </vt:variant>
      <vt:variant>
        <vt:i4>0</vt:i4>
      </vt:variant>
      <vt:variant>
        <vt:i4>5</vt:i4>
      </vt:variant>
      <vt:variant>
        <vt:lpwstr/>
      </vt:variant>
      <vt:variant>
        <vt:lpwstr>_Toc363037419</vt:lpwstr>
      </vt:variant>
      <vt:variant>
        <vt:i4>1507383</vt:i4>
      </vt:variant>
      <vt:variant>
        <vt:i4>170</vt:i4>
      </vt:variant>
      <vt:variant>
        <vt:i4>0</vt:i4>
      </vt:variant>
      <vt:variant>
        <vt:i4>5</vt:i4>
      </vt:variant>
      <vt:variant>
        <vt:lpwstr/>
      </vt:variant>
      <vt:variant>
        <vt:lpwstr>_Toc363037418</vt:lpwstr>
      </vt:variant>
      <vt:variant>
        <vt:i4>1507383</vt:i4>
      </vt:variant>
      <vt:variant>
        <vt:i4>164</vt:i4>
      </vt:variant>
      <vt:variant>
        <vt:i4>0</vt:i4>
      </vt:variant>
      <vt:variant>
        <vt:i4>5</vt:i4>
      </vt:variant>
      <vt:variant>
        <vt:lpwstr/>
      </vt:variant>
      <vt:variant>
        <vt:lpwstr>_Toc363037417</vt:lpwstr>
      </vt:variant>
      <vt:variant>
        <vt:i4>1507383</vt:i4>
      </vt:variant>
      <vt:variant>
        <vt:i4>158</vt:i4>
      </vt:variant>
      <vt:variant>
        <vt:i4>0</vt:i4>
      </vt:variant>
      <vt:variant>
        <vt:i4>5</vt:i4>
      </vt:variant>
      <vt:variant>
        <vt:lpwstr/>
      </vt:variant>
      <vt:variant>
        <vt:lpwstr>_Toc363037416</vt:lpwstr>
      </vt:variant>
      <vt:variant>
        <vt:i4>1507383</vt:i4>
      </vt:variant>
      <vt:variant>
        <vt:i4>152</vt:i4>
      </vt:variant>
      <vt:variant>
        <vt:i4>0</vt:i4>
      </vt:variant>
      <vt:variant>
        <vt:i4>5</vt:i4>
      </vt:variant>
      <vt:variant>
        <vt:lpwstr/>
      </vt:variant>
      <vt:variant>
        <vt:lpwstr>_Toc363037415</vt:lpwstr>
      </vt:variant>
      <vt:variant>
        <vt:i4>1507383</vt:i4>
      </vt:variant>
      <vt:variant>
        <vt:i4>146</vt:i4>
      </vt:variant>
      <vt:variant>
        <vt:i4>0</vt:i4>
      </vt:variant>
      <vt:variant>
        <vt:i4>5</vt:i4>
      </vt:variant>
      <vt:variant>
        <vt:lpwstr/>
      </vt:variant>
      <vt:variant>
        <vt:lpwstr>_Toc363037414</vt:lpwstr>
      </vt:variant>
      <vt:variant>
        <vt:i4>1507383</vt:i4>
      </vt:variant>
      <vt:variant>
        <vt:i4>140</vt:i4>
      </vt:variant>
      <vt:variant>
        <vt:i4>0</vt:i4>
      </vt:variant>
      <vt:variant>
        <vt:i4>5</vt:i4>
      </vt:variant>
      <vt:variant>
        <vt:lpwstr/>
      </vt:variant>
      <vt:variant>
        <vt:lpwstr>_Toc363037413</vt:lpwstr>
      </vt:variant>
      <vt:variant>
        <vt:i4>1507383</vt:i4>
      </vt:variant>
      <vt:variant>
        <vt:i4>134</vt:i4>
      </vt:variant>
      <vt:variant>
        <vt:i4>0</vt:i4>
      </vt:variant>
      <vt:variant>
        <vt:i4>5</vt:i4>
      </vt:variant>
      <vt:variant>
        <vt:lpwstr/>
      </vt:variant>
      <vt:variant>
        <vt:lpwstr>_Toc363037412</vt:lpwstr>
      </vt:variant>
      <vt:variant>
        <vt:i4>1507383</vt:i4>
      </vt:variant>
      <vt:variant>
        <vt:i4>128</vt:i4>
      </vt:variant>
      <vt:variant>
        <vt:i4>0</vt:i4>
      </vt:variant>
      <vt:variant>
        <vt:i4>5</vt:i4>
      </vt:variant>
      <vt:variant>
        <vt:lpwstr/>
      </vt:variant>
      <vt:variant>
        <vt:lpwstr>_Toc363037411</vt:lpwstr>
      </vt:variant>
      <vt:variant>
        <vt:i4>1507383</vt:i4>
      </vt:variant>
      <vt:variant>
        <vt:i4>122</vt:i4>
      </vt:variant>
      <vt:variant>
        <vt:i4>0</vt:i4>
      </vt:variant>
      <vt:variant>
        <vt:i4>5</vt:i4>
      </vt:variant>
      <vt:variant>
        <vt:lpwstr/>
      </vt:variant>
      <vt:variant>
        <vt:lpwstr>_Toc363037410</vt:lpwstr>
      </vt:variant>
      <vt:variant>
        <vt:i4>1441847</vt:i4>
      </vt:variant>
      <vt:variant>
        <vt:i4>116</vt:i4>
      </vt:variant>
      <vt:variant>
        <vt:i4>0</vt:i4>
      </vt:variant>
      <vt:variant>
        <vt:i4>5</vt:i4>
      </vt:variant>
      <vt:variant>
        <vt:lpwstr/>
      </vt:variant>
      <vt:variant>
        <vt:lpwstr>_Toc363037409</vt:lpwstr>
      </vt:variant>
      <vt:variant>
        <vt:i4>1441847</vt:i4>
      </vt:variant>
      <vt:variant>
        <vt:i4>110</vt:i4>
      </vt:variant>
      <vt:variant>
        <vt:i4>0</vt:i4>
      </vt:variant>
      <vt:variant>
        <vt:i4>5</vt:i4>
      </vt:variant>
      <vt:variant>
        <vt:lpwstr/>
      </vt:variant>
      <vt:variant>
        <vt:lpwstr>_Toc363037408</vt:lpwstr>
      </vt:variant>
      <vt:variant>
        <vt:i4>1441847</vt:i4>
      </vt:variant>
      <vt:variant>
        <vt:i4>104</vt:i4>
      </vt:variant>
      <vt:variant>
        <vt:i4>0</vt:i4>
      </vt:variant>
      <vt:variant>
        <vt:i4>5</vt:i4>
      </vt:variant>
      <vt:variant>
        <vt:lpwstr/>
      </vt:variant>
      <vt:variant>
        <vt:lpwstr>_Toc363037407</vt:lpwstr>
      </vt:variant>
      <vt:variant>
        <vt:i4>1441847</vt:i4>
      </vt:variant>
      <vt:variant>
        <vt:i4>98</vt:i4>
      </vt:variant>
      <vt:variant>
        <vt:i4>0</vt:i4>
      </vt:variant>
      <vt:variant>
        <vt:i4>5</vt:i4>
      </vt:variant>
      <vt:variant>
        <vt:lpwstr/>
      </vt:variant>
      <vt:variant>
        <vt:lpwstr>_Toc363037406</vt:lpwstr>
      </vt:variant>
      <vt:variant>
        <vt:i4>1441847</vt:i4>
      </vt:variant>
      <vt:variant>
        <vt:i4>92</vt:i4>
      </vt:variant>
      <vt:variant>
        <vt:i4>0</vt:i4>
      </vt:variant>
      <vt:variant>
        <vt:i4>5</vt:i4>
      </vt:variant>
      <vt:variant>
        <vt:lpwstr/>
      </vt:variant>
      <vt:variant>
        <vt:lpwstr>_Toc363037405</vt:lpwstr>
      </vt:variant>
      <vt:variant>
        <vt:i4>1441847</vt:i4>
      </vt:variant>
      <vt:variant>
        <vt:i4>86</vt:i4>
      </vt:variant>
      <vt:variant>
        <vt:i4>0</vt:i4>
      </vt:variant>
      <vt:variant>
        <vt:i4>5</vt:i4>
      </vt:variant>
      <vt:variant>
        <vt:lpwstr/>
      </vt:variant>
      <vt:variant>
        <vt:lpwstr>_Toc363037404</vt:lpwstr>
      </vt:variant>
      <vt:variant>
        <vt:i4>1441847</vt:i4>
      </vt:variant>
      <vt:variant>
        <vt:i4>80</vt:i4>
      </vt:variant>
      <vt:variant>
        <vt:i4>0</vt:i4>
      </vt:variant>
      <vt:variant>
        <vt:i4>5</vt:i4>
      </vt:variant>
      <vt:variant>
        <vt:lpwstr/>
      </vt:variant>
      <vt:variant>
        <vt:lpwstr>_Toc363037403</vt:lpwstr>
      </vt:variant>
      <vt:variant>
        <vt:i4>1441847</vt:i4>
      </vt:variant>
      <vt:variant>
        <vt:i4>74</vt:i4>
      </vt:variant>
      <vt:variant>
        <vt:i4>0</vt:i4>
      </vt:variant>
      <vt:variant>
        <vt:i4>5</vt:i4>
      </vt:variant>
      <vt:variant>
        <vt:lpwstr/>
      </vt:variant>
      <vt:variant>
        <vt:lpwstr>_Toc363037402</vt:lpwstr>
      </vt:variant>
      <vt:variant>
        <vt:i4>1441847</vt:i4>
      </vt:variant>
      <vt:variant>
        <vt:i4>68</vt:i4>
      </vt:variant>
      <vt:variant>
        <vt:i4>0</vt:i4>
      </vt:variant>
      <vt:variant>
        <vt:i4>5</vt:i4>
      </vt:variant>
      <vt:variant>
        <vt:lpwstr/>
      </vt:variant>
      <vt:variant>
        <vt:lpwstr>_Toc363037401</vt:lpwstr>
      </vt:variant>
      <vt:variant>
        <vt:i4>1441847</vt:i4>
      </vt:variant>
      <vt:variant>
        <vt:i4>62</vt:i4>
      </vt:variant>
      <vt:variant>
        <vt:i4>0</vt:i4>
      </vt:variant>
      <vt:variant>
        <vt:i4>5</vt:i4>
      </vt:variant>
      <vt:variant>
        <vt:lpwstr/>
      </vt:variant>
      <vt:variant>
        <vt:lpwstr>_Toc363037400</vt:lpwstr>
      </vt:variant>
      <vt:variant>
        <vt:i4>2031664</vt:i4>
      </vt:variant>
      <vt:variant>
        <vt:i4>56</vt:i4>
      </vt:variant>
      <vt:variant>
        <vt:i4>0</vt:i4>
      </vt:variant>
      <vt:variant>
        <vt:i4>5</vt:i4>
      </vt:variant>
      <vt:variant>
        <vt:lpwstr/>
      </vt:variant>
      <vt:variant>
        <vt:lpwstr>_Toc363037399</vt:lpwstr>
      </vt:variant>
      <vt:variant>
        <vt:i4>2031664</vt:i4>
      </vt:variant>
      <vt:variant>
        <vt:i4>50</vt:i4>
      </vt:variant>
      <vt:variant>
        <vt:i4>0</vt:i4>
      </vt:variant>
      <vt:variant>
        <vt:i4>5</vt:i4>
      </vt:variant>
      <vt:variant>
        <vt:lpwstr/>
      </vt:variant>
      <vt:variant>
        <vt:lpwstr>_Toc363037398</vt:lpwstr>
      </vt:variant>
      <vt:variant>
        <vt:i4>2031664</vt:i4>
      </vt:variant>
      <vt:variant>
        <vt:i4>44</vt:i4>
      </vt:variant>
      <vt:variant>
        <vt:i4>0</vt:i4>
      </vt:variant>
      <vt:variant>
        <vt:i4>5</vt:i4>
      </vt:variant>
      <vt:variant>
        <vt:lpwstr/>
      </vt:variant>
      <vt:variant>
        <vt:lpwstr>_Toc363037397</vt:lpwstr>
      </vt:variant>
      <vt:variant>
        <vt:i4>2031664</vt:i4>
      </vt:variant>
      <vt:variant>
        <vt:i4>38</vt:i4>
      </vt:variant>
      <vt:variant>
        <vt:i4>0</vt:i4>
      </vt:variant>
      <vt:variant>
        <vt:i4>5</vt:i4>
      </vt:variant>
      <vt:variant>
        <vt:lpwstr/>
      </vt:variant>
      <vt:variant>
        <vt:lpwstr>_Toc363037396</vt:lpwstr>
      </vt:variant>
      <vt:variant>
        <vt:i4>2031664</vt:i4>
      </vt:variant>
      <vt:variant>
        <vt:i4>32</vt:i4>
      </vt:variant>
      <vt:variant>
        <vt:i4>0</vt:i4>
      </vt:variant>
      <vt:variant>
        <vt:i4>5</vt:i4>
      </vt:variant>
      <vt:variant>
        <vt:lpwstr/>
      </vt:variant>
      <vt:variant>
        <vt:lpwstr>_Toc363037395</vt:lpwstr>
      </vt:variant>
      <vt:variant>
        <vt:i4>2031664</vt:i4>
      </vt:variant>
      <vt:variant>
        <vt:i4>26</vt:i4>
      </vt:variant>
      <vt:variant>
        <vt:i4>0</vt:i4>
      </vt:variant>
      <vt:variant>
        <vt:i4>5</vt:i4>
      </vt:variant>
      <vt:variant>
        <vt:lpwstr/>
      </vt:variant>
      <vt:variant>
        <vt:lpwstr>_Toc363037394</vt:lpwstr>
      </vt:variant>
      <vt:variant>
        <vt:i4>2031664</vt:i4>
      </vt:variant>
      <vt:variant>
        <vt:i4>20</vt:i4>
      </vt:variant>
      <vt:variant>
        <vt:i4>0</vt:i4>
      </vt:variant>
      <vt:variant>
        <vt:i4>5</vt:i4>
      </vt:variant>
      <vt:variant>
        <vt:lpwstr/>
      </vt:variant>
      <vt:variant>
        <vt:lpwstr>_Toc363037393</vt:lpwstr>
      </vt:variant>
      <vt:variant>
        <vt:i4>2031664</vt:i4>
      </vt:variant>
      <vt:variant>
        <vt:i4>14</vt:i4>
      </vt:variant>
      <vt:variant>
        <vt:i4>0</vt:i4>
      </vt:variant>
      <vt:variant>
        <vt:i4>5</vt:i4>
      </vt:variant>
      <vt:variant>
        <vt:lpwstr/>
      </vt:variant>
      <vt:variant>
        <vt:lpwstr>_Toc363037392</vt:lpwstr>
      </vt:variant>
      <vt:variant>
        <vt:i4>2031664</vt:i4>
      </vt:variant>
      <vt:variant>
        <vt:i4>8</vt:i4>
      </vt:variant>
      <vt:variant>
        <vt:i4>0</vt:i4>
      </vt:variant>
      <vt:variant>
        <vt:i4>5</vt:i4>
      </vt:variant>
      <vt:variant>
        <vt:lpwstr/>
      </vt:variant>
      <vt:variant>
        <vt:lpwstr>_Toc363037391</vt:lpwstr>
      </vt: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63</cp:revision>
  <cp:lastPrinted>2024-04-11T06:22:00Z</cp:lastPrinted>
  <dcterms:created xsi:type="dcterms:W3CDTF">2019-03-21T00:57:00Z</dcterms:created>
  <dcterms:modified xsi:type="dcterms:W3CDTF">2025-02-04T00:22:00Z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2024-04-11T02:45:48Z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2618b732-86e7-418e-8c67-3a93f65ba42c</vt:lpwstr>
  </property>
  <property fmtid="{D5CDD505-2E9C-101B-9397-08002B2CF9AE}" pid="8" name="MSIP_Label_69af8531-eb46-4968-8cb3-105d2f5ea87e_ContentBits">
    <vt:lpwstr>0</vt:lpwstr>
  </property>
</Properties>
</file>