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D40C" w14:textId="309594F4" w:rsidR="00446FEA" w:rsidRPr="003F078F" w:rsidRDefault="00446FEA" w:rsidP="00446FEA">
      <w:bookmarkStart w:id="0" w:name="_Hlk57195167"/>
      <w:bookmarkStart w:id="1" w:name="_Hlk533152544"/>
      <w:bookmarkStart w:id="2" w:name="_Toc116795597"/>
      <w:bookmarkStart w:id="3" w:name="_Toc116796546"/>
      <w:bookmarkStart w:id="4" w:name="_Toc116796729"/>
      <w:bookmarkStart w:id="5" w:name="_Toc95028616"/>
      <w:bookmarkStart w:id="6" w:name="_Toc95099790"/>
      <w:bookmarkStart w:id="7" w:name="_Toc95108174"/>
      <w:bookmarkStart w:id="8" w:name="_Toc95109071"/>
      <w:bookmarkStart w:id="9" w:name="_Toc95109588"/>
      <w:bookmarkStart w:id="10" w:name="_Toc95116235"/>
      <w:bookmarkStart w:id="11" w:name="_Toc95730910"/>
      <w:bookmarkStart w:id="12" w:name="_Toc115507322"/>
      <w:bookmarkStart w:id="13" w:name="_Toc116204736"/>
      <w:bookmarkStart w:id="14" w:name="_Toc90101672"/>
      <w:r w:rsidRPr="003F078F">
        <w:rPr>
          <w:noProof/>
        </w:rPr>
        <w:drawing>
          <wp:anchor distT="0" distB="0" distL="114300" distR="114300" simplePos="0" relativeHeight="251657216" behindDoc="1" locked="0" layoutInCell="1" allowOverlap="1" wp14:anchorId="12DBB16B" wp14:editId="4E317000">
            <wp:simplePos x="0" y="0"/>
            <wp:positionH relativeFrom="page">
              <wp:posOffset>-22860</wp:posOffset>
            </wp:positionH>
            <wp:positionV relativeFrom="paragraph">
              <wp:posOffset>-965835</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78F">
        <w:rPr>
          <w:noProof/>
        </w:rPr>
        <w:drawing>
          <wp:anchor distT="0" distB="0" distL="114300" distR="114300" simplePos="0" relativeHeight="251661312" behindDoc="0" locked="0" layoutInCell="1" allowOverlap="1" wp14:anchorId="1D59A8A3" wp14:editId="5FA9F7F7">
            <wp:simplePos x="0" y="0"/>
            <wp:positionH relativeFrom="column">
              <wp:posOffset>-217088</wp:posOffset>
            </wp:positionH>
            <wp:positionV relativeFrom="paragraph">
              <wp:posOffset>-3203</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337A8B8E" w14:textId="77777777" w:rsidR="00446FEA" w:rsidRPr="003F078F" w:rsidRDefault="00446FEA" w:rsidP="00446FEA"/>
    <w:p w14:paraId="7F488D17" w14:textId="4C8D8917" w:rsidR="00446FEA" w:rsidRPr="003F078F" w:rsidRDefault="003E58D4" w:rsidP="00446FEA">
      <w:bookmarkStart w:id="15" w:name="_Hlk57195950"/>
      <w:r>
        <w:rPr>
          <w:noProof/>
        </w:rPr>
        <w:pict w14:anchorId="2F04ADDF">
          <v:shapetype id="_x0000_t202" coordsize="21600,21600" o:spt="202" path="m,l,21600r21600,l21600,xe">
            <v:stroke joinstyle="miter"/>
            <v:path gradientshapeok="t" o:connecttype="rect"/>
          </v:shapetype>
          <v:shape id="Text Box 2" o:spid="_x0000_s1028" type="#_x0000_t202" style="position:absolute;margin-left:-.05pt;margin-top:611.75pt;width:463.85pt;height:81.75pt;z-index:251659264;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" filled="f" stroked="f">
            <v:textbox style="mso-next-textbox:#Text Box 2">
              <w:txbxContent>
                <w:p w14:paraId="57680276" w14:textId="0AEC71E5" w:rsidR="008B5579" w:rsidRPr="002D7F89" w:rsidRDefault="008B5579" w:rsidP="00446FEA">
                  <w:pPr>
                    <w:pStyle w:val="Heading2"/>
                    <w:rPr>
                      <w:sz w:val="32"/>
                      <w:szCs w:val="32"/>
                    </w:rPr>
                  </w:pPr>
                </w:p>
              </w:txbxContent>
            </v:textbox>
            <w10:wrap anchorx="margin"/>
          </v:shape>
        </w:pict>
      </w:r>
      <w:r>
        <w:rPr>
          <w:noProof/>
        </w:rPr>
        <w:pict w14:anchorId="56580BFB">
          <v:shape id="Text Box 9" o:spid="_x0000_s1027" type="#_x0000_t202" style="position:absolute;margin-left:-6pt;margin-top:147.5pt;width:431.25pt;height:200.4pt;z-index:251658240;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" filled="f" stroked="f">
            <v:textbox style="mso-next-textbox:#Text Box 9">
              <w:txbxContent>
                <w:p w14:paraId="3134724A" w14:textId="77777777" w:rsidR="008B5579" w:rsidRPr="00446FEA" w:rsidRDefault="008B5579" w:rsidP="00446FEA">
                  <w:pPr>
                    <w:pStyle w:val="Title"/>
                    <w:ind w:left="14"/>
                    <w:rPr>
                      <w:sz w:val="72"/>
                      <w:szCs w:val="72"/>
                    </w:rPr>
                  </w:pPr>
                  <w:r w:rsidRPr="00446FEA">
                    <w:rPr>
                      <w:sz w:val="72"/>
                      <w:szCs w:val="72"/>
                    </w:rPr>
                    <w:t>Geography</w:t>
                  </w:r>
                </w:p>
                <w:p w14:paraId="75F6D87B" w14:textId="151DDDCB" w:rsidR="008B5579" w:rsidRPr="003F7BF0" w:rsidRDefault="008B5579" w:rsidP="00446FEA">
                  <w:pPr>
                    <w:pStyle w:val="Subtitle"/>
                    <w:ind w:left="98"/>
                    <w:rPr>
                      <w:sz w:val="48"/>
                      <w:szCs w:val="48"/>
                    </w:rPr>
                  </w:pPr>
                  <w:r w:rsidRPr="003F7BF0">
                    <w:rPr>
                      <w:sz w:val="48"/>
                      <w:szCs w:val="48"/>
                    </w:rPr>
                    <w:t>A</w:t>
                  </w:r>
                  <w:r w:rsidR="0000046C">
                    <w:rPr>
                      <w:sz w:val="48"/>
                      <w:szCs w:val="48"/>
                    </w:rPr>
                    <w:t xml:space="preserve"> </w:t>
                  </w:r>
                  <w:r w:rsidR="006A2D03">
                    <w:rPr>
                      <w:sz w:val="48"/>
                      <w:szCs w:val="48"/>
                    </w:rPr>
                    <w:t>/</w:t>
                  </w:r>
                  <w:r w:rsidR="0000046C">
                    <w:rPr>
                      <w:sz w:val="48"/>
                      <w:szCs w:val="48"/>
                    </w:rPr>
                    <w:t xml:space="preserve"> </w:t>
                  </w:r>
                  <w:r w:rsidRPr="003F7BF0">
                    <w:rPr>
                      <w:sz w:val="48"/>
                      <w:szCs w:val="48"/>
                    </w:rPr>
                    <w:t>T</w:t>
                  </w:r>
                  <w:r w:rsidR="0000046C">
                    <w:rPr>
                      <w:sz w:val="48"/>
                      <w:szCs w:val="48"/>
                    </w:rPr>
                    <w:t xml:space="preserve"> </w:t>
                  </w:r>
                  <w:r w:rsidR="006A2D03">
                    <w:rPr>
                      <w:sz w:val="48"/>
                      <w:szCs w:val="48"/>
                    </w:rPr>
                    <w:t>/</w:t>
                  </w:r>
                  <w:r w:rsidR="0000046C">
                    <w:rPr>
                      <w:sz w:val="48"/>
                      <w:szCs w:val="48"/>
                    </w:rPr>
                    <w:t xml:space="preserve"> </w:t>
                  </w:r>
                  <w:r w:rsidRPr="003F7BF0">
                    <w:rPr>
                      <w:sz w:val="48"/>
                      <w:szCs w:val="48"/>
                    </w:rPr>
                    <w:t>M</w:t>
                  </w:r>
                </w:p>
              </w:txbxContent>
            </v:textbox>
            <w10:wrap anchorx="margin"/>
          </v:shape>
        </w:pict>
      </w:r>
      <w:r w:rsidR="00446FEA" w:rsidRPr="003F078F">
        <w:br w:type="page"/>
      </w:r>
    </w:p>
    <w:bookmarkEnd w:id="0"/>
    <w:bookmarkEnd w:id="15"/>
    <w:p w14:paraId="7A58BE6B" w14:textId="1882E828" w:rsidR="00446FEA" w:rsidRDefault="00446FEA" w:rsidP="00A02039">
      <w:pPr>
        <w:sectPr w:rsidR="00446FEA" w:rsidSect="00DC4C1D">
          <w:pgSz w:w="11906" w:h="16838"/>
          <w:pgMar w:top="1418" w:right="1418" w:bottom="1418" w:left="1843" w:header="709" w:footer="430" w:gutter="0"/>
          <w:cols w:space="708"/>
          <w:docGrid w:linePitch="360"/>
        </w:sectPr>
      </w:pPr>
    </w:p>
    <w:bookmarkEnd w:id="1"/>
    <w:p w14:paraId="507FD1D5" w14:textId="77777777" w:rsidR="00A02039" w:rsidRPr="003744E6" w:rsidRDefault="00A02039" w:rsidP="00A02039"/>
    <w:p w14:paraId="52A1B464" w14:textId="77777777" w:rsidR="00A02039" w:rsidRDefault="00A02039" w:rsidP="00A02039">
      <w:bookmarkStart w:id="16" w:name="_Hlk1639893"/>
      <w:bookmarkStart w:id="17" w:name="_Hlk2158081"/>
      <w:bookmarkStart w:id="18" w:name="_Hlk2164907"/>
    </w:p>
    <w:p w14:paraId="20923C44" w14:textId="77777777" w:rsidR="00A02039" w:rsidRDefault="00A02039" w:rsidP="00A02039"/>
    <w:p w14:paraId="251ED1AC" w14:textId="77777777" w:rsidR="00A02039" w:rsidRDefault="00A02039" w:rsidP="00A02039"/>
    <w:p w14:paraId="2A5E8C93" w14:textId="77777777" w:rsidR="00A02039" w:rsidRDefault="00A02039" w:rsidP="00A02039"/>
    <w:p w14:paraId="0843BC1F" w14:textId="77777777" w:rsidR="00A02039" w:rsidRDefault="00A02039" w:rsidP="00A02039"/>
    <w:p w14:paraId="2994A723" w14:textId="77777777" w:rsidR="00A02039" w:rsidRDefault="00A02039" w:rsidP="00A02039"/>
    <w:p w14:paraId="46DCB432" w14:textId="77777777" w:rsidR="00A02039" w:rsidRDefault="00A02039" w:rsidP="00A02039"/>
    <w:p w14:paraId="1BF9AAC6" w14:textId="77777777" w:rsidR="00A02039" w:rsidRDefault="00A02039" w:rsidP="00A02039"/>
    <w:p w14:paraId="541921C7" w14:textId="77777777" w:rsidR="00A02039" w:rsidRDefault="00A02039" w:rsidP="00A02039"/>
    <w:p w14:paraId="6331C3CE" w14:textId="77777777" w:rsidR="00A02039" w:rsidRDefault="00A02039" w:rsidP="00A02039"/>
    <w:p w14:paraId="0731A0FD" w14:textId="77777777" w:rsidR="00A02039" w:rsidRDefault="00A02039" w:rsidP="00A02039"/>
    <w:p w14:paraId="15F9B3A6" w14:textId="77777777" w:rsidR="00A02039" w:rsidRDefault="00A02039" w:rsidP="00A02039"/>
    <w:p w14:paraId="276DA173" w14:textId="77777777" w:rsidR="00A02039" w:rsidRDefault="00A02039" w:rsidP="00A02039"/>
    <w:p w14:paraId="33D790D2" w14:textId="77777777" w:rsidR="00A02039" w:rsidRDefault="00A02039" w:rsidP="00A02039"/>
    <w:p w14:paraId="6FDB8C2C" w14:textId="77777777" w:rsidR="00A02039" w:rsidRDefault="00A02039" w:rsidP="00A02039"/>
    <w:p w14:paraId="549D638D" w14:textId="77777777" w:rsidR="00A02039" w:rsidRPr="002C6620" w:rsidRDefault="00A02039" w:rsidP="00A02039">
      <w:pPr>
        <w:jc w:val="center"/>
        <w:rPr>
          <w:sz w:val="20"/>
        </w:rPr>
      </w:pPr>
      <w:r w:rsidRPr="002C6620">
        <w:rPr>
          <w:sz w:val="20"/>
        </w:rPr>
        <w:t>Cover Art provided by Canberra College student Aidan Giddings</w:t>
      </w:r>
    </w:p>
    <w:p w14:paraId="350103E5" w14:textId="77777777" w:rsidR="00A02039" w:rsidRPr="00727D5D" w:rsidRDefault="00A02039" w:rsidP="00A02039"/>
    <w:bookmarkEnd w:id="16"/>
    <w:p w14:paraId="02FF42B5" w14:textId="77777777" w:rsidR="00A02039" w:rsidRPr="00727D5D" w:rsidRDefault="00A02039" w:rsidP="00A02039"/>
    <w:p w14:paraId="15AEDD6B" w14:textId="77777777" w:rsidR="006815B5" w:rsidRDefault="006815B5" w:rsidP="00A02039">
      <w:pPr>
        <w:sectPr w:rsidR="006815B5" w:rsidSect="00A02039">
          <w:footerReference w:type="default" r:id="rId10"/>
          <w:pgSz w:w="11906" w:h="16838"/>
          <w:pgMar w:top="1440" w:right="1440" w:bottom="1440" w:left="1440" w:header="708" w:footer="708" w:gutter="0"/>
          <w:cols w:space="708"/>
          <w:docGrid w:linePitch="360"/>
        </w:sectPr>
      </w:pPr>
    </w:p>
    <w:p w14:paraId="7071062C" w14:textId="77777777" w:rsidR="006815B5" w:rsidRPr="00BC3D9B" w:rsidRDefault="006815B5" w:rsidP="006815B5">
      <w:pPr>
        <w:pStyle w:val="Heading2"/>
      </w:pPr>
      <w:r>
        <w:lastRenderedPageBreak/>
        <w:t xml:space="preserve">Table of </w:t>
      </w:r>
      <w:r w:rsidRPr="00BC3D9B">
        <w:t>Contents</w:t>
      </w:r>
    </w:p>
    <w:p w14:paraId="4D117880" w14:textId="364DE551" w:rsidR="003F7BF0" w:rsidRDefault="006815B5">
      <w:pPr>
        <w:pStyle w:val="TOC1"/>
        <w:rPr>
          <w:rFonts w:asciiTheme="minorHAnsi" w:eastAsiaTheme="minorEastAsia" w:hAnsiTheme="minorHAnsi" w:cstheme="minorBidi"/>
          <w:noProof/>
          <w:szCs w:val="22"/>
          <w:lang w:eastAsia="en-AU"/>
        </w:rPr>
      </w:pPr>
      <w:r w:rsidRPr="009A3EA8">
        <w:rPr>
          <w:rFonts w:cs="Calibri"/>
          <w:bCs/>
          <w:iCs/>
          <w:noProof/>
          <w:szCs w:val="22"/>
        </w:rPr>
        <w:fldChar w:fldCharType="begin"/>
      </w:r>
      <w:r w:rsidRPr="009A3EA8">
        <w:rPr>
          <w:rFonts w:cs="Calibri"/>
          <w:bCs/>
          <w:iCs/>
          <w:noProof/>
          <w:szCs w:val="22"/>
        </w:rPr>
        <w:instrText xml:space="preserve"> TOC \o "1-1" \h \z \u </w:instrText>
      </w:r>
      <w:r w:rsidRPr="009A3EA8">
        <w:rPr>
          <w:rFonts w:cs="Calibri"/>
          <w:bCs/>
          <w:iCs/>
          <w:noProof/>
          <w:szCs w:val="22"/>
        </w:rPr>
        <w:fldChar w:fldCharType="separate"/>
      </w:r>
      <w:hyperlink w:anchor="_Toc59522747" w:history="1">
        <w:r w:rsidR="003F7BF0" w:rsidRPr="00E533F2">
          <w:rPr>
            <w:rStyle w:val="Hyperlink"/>
            <w:noProof/>
          </w:rPr>
          <w:t>The ACT Senior Secondary System</w:t>
        </w:r>
        <w:r w:rsidR="003F7BF0">
          <w:rPr>
            <w:noProof/>
            <w:webHidden/>
          </w:rPr>
          <w:tab/>
        </w:r>
        <w:r w:rsidR="003F7BF0">
          <w:rPr>
            <w:noProof/>
            <w:webHidden/>
          </w:rPr>
          <w:tab/>
        </w:r>
        <w:r w:rsidR="003F7BF0">
          <w:rPr>
            <w:noProof/>
            <w:webHidden/>
          </w:rPr>
          <w:fldChar w:fldCharType="begin"/>
        </w:r>
        <w:r w:rsidR="003F7BF0">
          <w:rPr>
            <w:noProof/>
            <w:webHidden/>
          </w:rPr>
          <w:instrText xml:space="preserve"> PAGEREF _Toc59522747 \h </w:instrText>
        </w:r>
        <w:r w:rsidR="003F7BF0">
          <w:rPr>
            <w:noProof/>
            <w:webHidden/>
          </w:rPr>
        </w:r>
        <w:r w:rsidR="003F7BF0">
          <w:rPr>
            <w:noProof/>
            <w:webHidden/>
          </w:rPr>
          <w:fldChar w:fldCharType="separate"/>
        </w:r>
        <w:r w:rsidR="00332EB3">
          <w:rPr>
            <w:noProof/>
            <w:webHidden/>
          </w:rPr>
          <w:t>1</w:t>
        </w:r>
        <w:r w:rsidR="003F7BF0">
          <w:rPr>
            <w:noProof/>
            <w:webHidden/>
          </w:rPr>
          <w:fldChar w:fldCharType="end"/>
        </w:r>
      </w:hyperlink>
    </w:p>
    <w:p w14:paraId="32489D6B" w14:textId="1B8E59DF" w:rsidR="003F7BF0" w:rsidRDefault="003F7BF0">
      <w:pPr>
        <w:pStyle w:val="TOC1"/>
        <w:rPr>
          <w:rFonts w:asciiTheme="minorHAnsi" w:eastAsiaTheme="minorEastAsia" w:hAnsiTheme="minorHAnsi" w:cstheme="minorBidi"/>
          <w:noProof/>
          <w:szCs w:val="22"/>
          <w:lang w:eastAsia="en-AU"/>
        </w:rPr>
      </w:pPr>
      <w:hyperlink w:anchor="_Toc59522748" w:history="1">
        <w:r w:rsidRPr="00E533F2">
          <w:rPr>
            <w:rStyle w:val="Hyperlink"/>
            <w:noProof/>
          </w:rPr>
          <w:t>ACT Senior Secondary Certificate</w:t>
        </w:r>
        <w:r>
          <w:rPr>
            <w:noProof/>
            <w:webHidden/>
          </w:rPr>
          <w:tab/>
        </w:r>
        <w:r>
          <w:rPr>
            <w:noProof/>
            <w:webHidden/>
          </w:rPr>
          <w:tab/>
        </w:r>
        <w:r>
          <w:rPr>
            <w:noProof/>
            <w:webHidden/>
          </w:rPr>
          <w:fldChar w:fldCharType="begin"/>
        </w:r>
        <w:r>
          <w:rPr>
            <w:noProof/>
            <w:webHidden/>
          </w:rPr>
          <w:instrText xml:space="preserve"> PAGEREF _Toc59522748 \h </w:instrText>
        </w:r>
        <w:r>
          <w:rPr>
            <w:noProof/>
            <w:webHidden/>
          </w:rPr>
        </w:r>
        <w:r>
          <w:rPr>
            <w:noProof/>
            <w:webHidden/>
          </w:rPr>
          <w:fldChar w:fldCharType="separate"/>
        </w:r>
        <w:r w:rsidR="00332EB3">
          <w:rPr>
            <w:noProof/>
            <w:webHidden/>
          </w:rPr>
          <w:t>2</w:t>
        </w:r>
        <w:r>
          <w:rPr>
            <w:noProof/>
            <w:webHidden/>
          </w:rPr>
          <w:fldChar w:fldCharType="end"/>
        </w:r>
      </w:hyperlink>
    </w:p>
    <w:p w14:paraId="26CBE053" w14:textId="79621F50" w:rsidR="003F7BF0" w:rsidRDefault="003F7BF0">
      <w:pPr>
        <w:pStyle w:val="TOC1"/>
        <w:rPr>
          <w:rFonts w:asciiTheme="minorHAnsi" w:eastAsiaTheme="minorEastAsia" w:hAnsiTheme="minorHAnsi" w:cstheme="minorBidi"/>
          <w:noProof/>
          <w:szCs w:val="22"/>
          <w:lang w:eastAsia="en-AU"/>
        </w:rPr>
      </w:pPr>
      <w:hyperlink w:anchor="_Toc59522749" w:history="1">
        <w:r w:rsidRPr="00E533F2">
          <w:rPr>
            <w:rStyle w:val="Hyperlink"/>
            <w:noProof/>
          </w:rPr>
          <w:t>Learning Principles</w:t>
        </w:r>
        <w:r>
          <w:rPr>
            <w:noProof/>
            <w:webHidden/>
          </w:rPr>
          <w:tab/>
        </w:r>
        <w:r>
          <w:rPr>
            <w:noProof/>
            <w:webHidden/>
          </w:rPr>
          <w:tab/>
        </w:r>
        <w:r>
          <w:rPr>
            <w:noProof/>
            <w:webHidden/>
          </w:rPr>
          <w:fldChar w:fldCharType="begin"/>
        </w:r>
        <w:r>
          <w:rPr>
            <w:noProof/>
            <w:webHidden/>
          </w:rPr>
          <w:instrText xml:space="preserve"> PAGEREF _Toc59522749 \h </w:instrText>
        </w:r>
        <w:r>
          <w:rPr>
            <w:noProof/>
            <w:webHidden/>
          </w:rPr>
        </w:r>
        <w:r>
          <w:rPr>
            <w:noProof/>
            <w:webHidden/>
          </w:rPr>
          <w:fldChar w:fldCharType="separate"/>
        </w:r>
        <w:r w:rsidR="00332EB3">
          <w:rPr>
            <w:noProof/>
            <w:webHidden/>
          </w:rPr>
          <w:t>3</w:t>
        </w:r>
        <w:r>
          <w:rPr>
            <w:noProof/>
            <w:webHidden/>
          </w:rPr>
          <w:fldChar w:fldCharType="end"/>
        </w:r>
      </w:hyperlink>
    </w:p>
    <w:p w14:paraId="76698A72" w14:textId="0991F7D9" w:rsidR="003F7BF0" w:rsidRDefault="003F7BF0">
      <w:pPr>
        <w:pStyle w:val="TOC1"/>
        <w:rPr>
          <w:rFonts w:asciiTheme="minorHAnsi" w:eastAsiaTheme="minorEastAsia" w:hAnsiTheme="minorHAnsi" w:cstheme="minorBidi"/>
          <w:noProof/>
          <w:szCs w:val="22"/>
          <w:lang w:eastAsia="en-AU"/>
        </w:rPr>
      </w:pPr>
      <w:hyperlink w:anchor="_Toc59522750" w:history="1">
        <w:r w:rsidRPr="00E533F2">
          <w:rPr>
            <w:rStyle w:val="Hyperlink"/>
            <w:noProof/>
          </w:rPr>
          <w:t>General C</w:t>
        </w:r>
        <w:r w:rsidRPr="00E533F2">
          <w:rPr>
            <w:rStyle w:val="Hyperlink"/>
            <w:rFonts w:eastAsia="Calibri"/>
            <w:noProof/>
          </w:rPr>
          <w:t>apabilities</w:t>
        </w:r>
        <w:r>
          <w:rPr>
            <w:noProof/>
            <w:webHidden/>
          </w:rPr>
          <w:tab/>
        </w:r>
        <w:r>
          <w:rPr>
            <w:noProof/>
            <w:webHidden/>
          </w:rPr>
          <w:tab/>
        </w:r>
        <w:r>
          <w:rPr>
            <w:noProof/>
            <w:webHidden/>
          </w:rPr>
          <w:fldChar w:fldCharType="begin"/>
        </w:r>
        <w:r>
          <w:rPr>
            <w:noProof/>
            <w:webHidden/>
          </w:rPr>
          <w:instrText xml:space="preserve"> PAGEREF _Toc59522750 \h </w:instrText>
        </w:r>
        <w:r>
          <w:rPr>
            <w:noProof/>
            <w:webHidden/>
          </w:rPr>
        </w:r>
        <w:r>
          <w:rPr>
            <w:noProof/>
            <w:webHidden/>
          </w:rPr>
          <w:fldChar w:fldCharType="separate"/>
        </w:r>
        <w:r w:rsidR="00332EB3">
          <w:rPr>
            <w:noProof/>
            <w:webHidden/>
          </w:rPr>
          <w:t>4</w:t>
        </w:r>
        <w:r>
          <w:rPr>
            <w:noProof/>
            <w:webHidden/>
          </w:rPr>
          <w:fldChar w:fldCharType="end"/>
        </w:r>
      </w:hyperlink>
    </w:p>
    <w:p w14:paraId="49F11D64" w14:textId="42DFB772" w:rsidR="003F7BF0" w:rsidRDefault="003F7BF0">
      <w:pPr>
        <w:pStyle w:val="TOC1"/>
        <w:rPr>
          <w:rFonts w:asciiTheme="minorHAnsi" w:eastAsiaTheme="minorEastAsia" w:hAnsiTheme="minorHAnsi" w:cstheme="minorBidi"/>
          <w:noProof/>
          <w:szCs w:val="22"/>
          <w:lang w:eastAsia="en-AU"/>
        </w:rPr>
      </w:pPr>
      <w:hyperlink w:anchor="_Toc59522751" w:history="1">
        <w:r w:rsidRPr="00E533F2">
          <w:rPr>
            <w:rStyle w:val="Hyperlink"/>
            <w:noProof/>
          </w:rPr>
          <w:t>Rationale</w:t>
        </w:r>
        <w:r>
          <w:rPr>
            <w:noProof/>
            <w:webHidden/>
          </w:rPr>
          <w:tab/>
        </w:r>
        <w:r>
          <w:rPr>
            <w:noProof/>
            <w:webHidden/>
          </w:rPr>
          <w:tab/>
        </w:r>
        <w:r>
          <w:rPr>
            <w:noProof/>
            <w:webHidden/>
          </w:rPr>
          <w:fldChar w:fldCharType="begin"/>
        </w:r>
        <w:r>
          <w:rPr>
            <w:noProof/>
            <w:webHidden/>
          </w:rPr>
          <w:instrText xml:space="preserve"> PAGEREF _Toc59522751 \h </w:instrText>
        </w:r>
        <w:r>
          <w:rPr>
            <w:noProof/>
            <w:webHidden/>
          </w:rPr>
        </w:r>
        <w:r>
          <w:rPr>
            <w:noProof/>
            <w:webHidden/>
          </w:rPr>
          <w:fldChar w:fldCharType="separate"/>
        </w:r>
        <w:r w:rsidR="00332EB3">
          <w:rPr>
            <w:noProof/>
            <w:webHidden/>
          </w:rPr>
          <w:t>7</w:t>
        </w:r>
        <w:r>
          <w:rPr>
            <w:noProof/>
            <w:webHidden/>
          </w:rPr>
          <w:fldChar w:fldCharType="end"/>
        </w:r>
      </w:hyperlink>
    </w:p>
    <w:p w14:paraId="42016769" w14:textId="1BDBA9A8" w:rsidR="003F7BF0" w:rsidRDefault="003F7BF0">
      <w:pPr>
        <w:pStyle w:val="TOC1"/>
        <w:rPr>
          <w:rFonts w:asciiTheme="minorHAnsi" w:eastAsiaTheme="minorEastAsia" w:hAnsiTheme="minorHAnsi" w:cstheme="minorBidi"/>
          <w:noProof/>
          <w:szCs w:val="22"/>
          <w:lang w:eastAsia="en-AU"/>
        </w:rPr>
      </w:pPr>
      <w:hyperlink w:anchor="_Toc59522752" w:history="1">
        <w:r w:rsidRPr="00E533F2">
          <w:rPr>
            <w:rStyle w:val="Hyperlink"/>
            <w:noProof/>
          </w:rPr>
          <w:t>Goals</w:t>
        </w:r>
        <w:r>
          <w:rPr>
            <w:noProof/>
            <w:webHidden/>
          </w:rPr>
          <w:tab/>
        </w:r>
        <w:r>
          <w:rPr>
            <w:noProof/>
            <w:webHidden/>
          </w:rPr>
          <w:tab/>
        </w:r>
        <w:r>
          <w:rPr>
            <w:noProof/>
            <w:webHidden/>
          </w:rPr>
          <w:fldChar w:fldCharType="begin"/>
        </w:r>
        <w:r>
          <w:rPr>
            <w:noProof/>
            <w:webHidden/>
          </w:rPr>
          <w:instrText xml:space="preserve"> PAGEREF _Toc59522752 \h </w:instrText>
        </w:r>
        <w:r>
          <w:rPr>
            <w:noProof/>
            <w:webHidden/>
          </w:rPr>
        </w:r>
        <w:r>
          <w:rPr>
            <w:noProof/>
            <w:webHidden/>
          </w:rPr>
          <w:fldChar w:fldCharType="separate"/>
        </w:r>
        <w:r w:rsidR="00332EB3">
          <w:rPr>
            <w:noProof/>
            <w:webHidden/>
          </w:rPr>
          <w:t>8</w:t>
        </w:r>
        <w:r>
          <w:rPr>
            <w:noProof/>
            <w:webHidden/>
          </w:rPr>
          <w:fldChar w:fldCharType="end"/>
        </w:r>
      </w:hyperlink>
    </w:p>
    <w:p w14:paraId="4AE8F811" w14:textId="3D1C92D5" w:rsidR="003F7BF0" w:rsidRDefault="003F7BF0">
      <w:pPr>
        <w:pStyle w:val="TOC1"/>
        <w:rPr>
          <w:rFonts w:asciiTheme="minorHAnsi" w:eastAsiaTheme="minorEastAsia" w:hAnsiTheme="minorHAnsi" w:cstheme="minorBidi"/>
          <w:noProof/>
          <w:szCs w:val="22"/>
          <w:lang w:eastAsia="en-AU"/>
        </w:rPr>
      </w:pPr>
      <w:hyperlink w:anchor="_Toc59522753" w:history="1">
        <w:r w:rsidRPr="00E533F2">
          <w:rPr>
            <w:rStyle w:val="Hyperlink"/>
            <w:noProof/>
          </w:rPr>
          <w:t>Unit Titles</w:t>
        </w:r>
        <w:r>
          <w:rPr>
            <w:noProof/>
            <w:webHidden/>
          </w:rPr>
          <w:tab/>
        </w:r>
        <w:r>
          <w:rPr>
            <w:noProof/>
            <w:webHidden/>
          </w:rPr>
          <w:tab/>
        </w:r>
        <w:r>
          <w:rPr>
            <w:noProof/>
            <w:webHidden/>
          </w:rPr>
          <w:fldChar w:fldCharType="begin"/>
        </w:r>
        <w:r>
          <w:rPr>
            <w:noProof/>
            <w:webHidden/>
          </w:rPr>
          <w:instrText xml:space="preserve"> PAGEREF _Toc59522753 \h </w:instrText>
        </w:r>
        <w:r>
          <w:rPr>
            <w:noProof/>
            <w:webHidden/>
          </w:rPr>
        </w:r>
        <w:r>
          <w:rPr>
            <w:noProof/>
            <w:webHidden/>
          </w:rPr>
          <w:fldChar w:fldCharType="separate"/>
        </w:r>
        <w:r w:rsidR="00332EB3">
          <w:rPr>
            <w:noProof/>
            <w:webHidden/>
          </w:rPr>
          <w:t>8</w:t>
        </w:r>
        <w:r>
          <w:rPr>
            <w:noProof/>
            <w:webHidden/>
          </w:rPr>
          <w:fldChar w:fldCharType="end"/>
        </w:r>
      </w:hyperlink>
    </w:p>
    <w:p w14:paraId="6681849B" w14:textId="220E7AAA" w:rsidR="003F7BF0" w:rsidRDefault="003F7BF0">
      <w:pPr>
        <w:pStyle w:val="TOC1"/>
        <w:rPr>
          <w:rFonts w:asciiTheme="minorHAnsi" w:eastAsiaTheme="minorEastAsia" w:hAnsiTheme="minorHAnsi" w:cstheme="minorBidi"/>
          <w:noProof/>
          <w:szCs w:val="22"/>
          <w:lang w:eastAsia="en-AU"/>
        </w:rPr>
      </w:pPr>
      <w:hyperlink w:anchor="_Toc59522754" w:history="1">
        <w:r w:rsidRPr="00E533F2">
          <w:rPr>
            <w:rStyle w:val="Hyperlink"/>
            <w:noProof/>
          </w:rPr>
          <w:t>Organisation of Content</w:t>
        </w:r>
        <w:r>
          <w:rPr>
            <w:noProof/>
            <w:webHidden/>
          </w:rPr>
          <w:tab/>
        </w:r>
        <w:r>
          <w:rPr>
            <w:noProof/>
            <w:webHidden/>
          </w:rPr>
          <w:tab/>
        </w:r>
        <w:r>
          <w:rPr>
            <w:noProof/>
            <w:webHidden/>
          </w:rPr>
          <w:fldChar w:fldCharType="begin"/>
        </w:r>
        <w:r>
          <w:rPr>
            <w:noProof/>
            <w:webHidden/>
          </w:rPr>
          <w:instrText xml:space="preserve"> PAGEREF _Toc59522754 \h </w:instrText>
        </w:r>
        <w:r>
          <w:rPr>
            <w:noProof/>
            <w:webHidden/>
          </w:rPr>
        </w:r>
        <w:r>
          <w:rPr>
            <w:noProof/>
            <w:webHidden/>
          </w:rPr>
          <w:fldChar w:fldCharType="separate"/>
        </w:r>
        <w:r w:rsidR="00332EB3">
          <w:rPr>
            <w:noProof/>
            <w:webHidden/>
          </w:rPr>
          <w:t>9</w:t>
        </w:r>
        <w:r>
          <w:rPr>
            <w:noProof/>
            <w:webHidden/>
          </w:rPr>
          <w:fldChar w:fldCharType="end"/>
        </w:r>
      </w:hyperlink>
    </w:p>
    <w:p w14:paraId="11C925BF" w14:textId="1670CE34" w:rsidR="003F7BF0" w:rsidRDefault="003F7BF0">
      <w:pPr>
        <w:pStyle w:val="TOC1"/>
        <w:rPr>
          <w:rFonts w:asciiTheme="minorHAnsi" w:eastAsiaTheme="minorEastAsia" w:hAnsiTheme="minorHAnsi" w:cstheme="minorBidi"/>
          <w:noProof/>
          <w:szCs w:val="22"/>
          <w:lang w:eastAsia="en-AU"/>
        </w:rPr>
      </w:pPr>
      <w:hyperlink w:anchor="_Toc59522755" w:history="1">
        <w:r w:rsidRPr="00E533F2">
          <w:rPr>
            <w:rStyle w:val="Hyperlink"/>
            <w:noProof/>
          </w:rPr>
          <w:t>Assessment</w:t>
        </w:r>
        <w:r>
          <w:rPr>
            <w:noProof/>
            <w:webHidden/>
          </w:rPr>
          <w:tab/>
        </w:r>
        <w:r>
          <w:rPr>
            <w:noProof/>
            <w:webHidden/>
          </w:rPr>
          <w:tab/>
        </w:r>
        <w:r>
          <w:rPr>
            <w:noProof/>
            <w:webHidden/>
          </w:rPr>
          <w:fldChar w:fldCharType="begin"/>
        </w:r>
        <w:r>
          <w:rPr>
            <w:noProof/>
            <w:webHidden/>
          </w:rPr>
          <w:instrText xml:space="preserve"> PAGEREF _Toc59522755 \h </w:instrText>
        </w:r>
        <w:r>
          <w:rPr>
            <w:noProof/>
            <w:webHidden/>
          </w:rPr>
        </w:r>
        <w:r>
          <w:rPr>
            <w:noProof/>
            <w:webHidden/>
          </w:rPr>
          <w:fldChar w:fldCharType="separate"/>
        </w:r>
        <w:r w:rsidR="00332EB3">
          <w:rPr>
            <w:noProof/>
            <w:webHidden/>
          </w:rPr>
          <w:t>10</w:t>
        </w:r>
        <w:r>
          <w:rPr>
            <w:noProof/>
            <w:webHidden/>
          </w:rPr>
          <w:fldChar w:fldCharType="end"/>
        </w:r>
      </w:hyperlink>
    </w:p>
    <w:p w14:paraId="6CB9D864" w14:textId="1774EE77" w:rsidR="003F7BF0" w:rsidRDefault="003F7BF0">
      <w:pPr>
        <w:pStyle w:val="TOC1"/>
        <w:rPr>
          <w:rFonts w:asciiTheme="minorHAnsi" w:eastAsiaTheme="minorEastAsia" w:hAnsiTheme="minorHAnsi" w:cstheme="minorBidi"/>
          <w:noProof/>
          <w:szCs w:val="22"/>
          <w:lang w:eastAsia="en-AU"/>
        </w:rPr>
      </w:pPr>
      <w:hyperlink w:anchor="_Toc59522756" w:history="1">
        <w:r w:rsidRPr="00E533F2">
          <w:rPr>
            <w:rStyle w:val="Hyperlink"/>
            <w:noProof/>
          </w:rPr>
          <w:t>Achievement Standards</w:t>
        </w:r>
        <w:r>
          <w:rPr>
            <w:noProof/>
            <w:webHidden/>
          </w:rPr>
          <w:tab/>
        </w:r>
        <w:r>
          <w:rPr>
            <w:noProof/>
            <w:webHidden/>
          </w:rPr>
          <w:tab/>
        </w:r>
        <w:r>
          <w:rPr>
            <w:noProof/>
            <w:webHidden/>
          </w:rPr>
          <w:fldChar w:fldCharType="begin"/>
        </w:r>
        <w:r>
          <w:rPr>
            <w:noProof/>
            <w:webHidden/>
          </w:rPr>
          <w:instrText xml:space="preserve"> PAGEREF _Toc59522756 \h </w:instrText>
        </w:r>
        <w:r>
          <w:rPr>
            <w:noProof/>
            <w:webHidden/>
          </w:rPr>
        </w:r>
        <w:r>
          <w:rPr>
            <w:noProof/>
            <w:webHidden/>
          </w:rPr>
          <w:fldChar w:fldCharType="separate"/>
        </w:r>
        <w:r w:rsidR="00332EB3">
          <w:rPr>
            <w:noProof/>
            <w:webHidden/>
          </w:rPr>
          <w:t>12</w:t>
        </w:r>
        <w:r>
          <w:rPr>
            <w:noProof/>
            <w:webHidden/>
          </w:rPr>
          <w:fldChar w:fldCharType="end"/>
        </w:r>
      </w:hyperlink>
    </w:p>
    <w:p w14:paraId="30AF6386" w14:textId="516C7AF7" w:rsidR="003F7BF0" w:rsidRDefault="003F7BF0">
      <w:pPr>
        <w:pStyle w:val="TOC1"/>
        <w:rPr>
          <w:rFonts w:asciiTheme="minorHAnsi" w:eastAsiaTheme="minorEastAsia" w:hAnsiTheme="minorHAnsi" w:cstheme="minorBidi"/>
          <w:noProof/>
          <w:szCs w:val="22"/>
          <w:lang w:eastAsia="en-AU"/>
        </w:rPr>
      </w:pPr>
      <w:hyperlink w:anchor="_Toc59522757" w:history="1">
        <w:r w:rsidRPr="00E533F2">
          <w:rPr>
            <w:rStyle w:val="Hyperlink"/>
            <w:noProof/>
          </w:rPr>
          <w:t>Natural and Ecological Hazards</w:t>
        </w:r>
        <w:r>
          <w:rPr>
            <w:rFonts w:asciiTheme="minorHAnsi" w:eastAsiaTheme="minorEastAsia" w:hAnsiTheme="minorHAnsi" w:cstheme="minorBidi"/>
            <w:noProof/>
            <w:szCs w:val="22"/>
            <w:lang w:eastAsia="en-AU"/>
          </w:rPr>
          <w:tab/>
        </w:r>
        <w:r w:rsidRPr="00E533F2">
          <w:rPr>
            <w:rStyle w:val="Hyperlink"/>
            <w:noProof/>
          </w:rPr>
          <w:t>Value: 1.0</w:t>
        </w:r>
        <w:r>
          <w:rPr>
            <w:noProof/>
            <w:webHidden/>
          </w:rPr>
          <w:tab/>
        </w:r>
        <w:r>
          <w:rPr>
            <w:noProof/>
            <w:webHidden/>
          </w:rPr>
          <w:fldChar w:fldCharType="begin"/>
        </w:r>
        <w:r>
          <w:rPr>
            <w:noProof/>
            <w:webHidden/>
          </w:rPr>
          <w:instrText xml:space="preserve"> PAGEREF _Toc59522757 \h </w:instrText>
        </w:r>
        <w:r>
          <w:rPr>
            <w:noProof/>
            <w:webHidden/>
          </w:rPr>
        </w:r>
        <w:r>
          <w:rPr>
            <w:noProof/>
            <w:webHidden/>
          </w:rPr>
          <w:fldChar w:fldCharType="separate"/>
        </w:r>
        <w:r w:rsidR="00332EB3">
          <w:rPr>
            <w:noProof/>
            <w:webHidden/>
          </w:rPr>
          <w:t>18</w:t>
        </w:r>
        <w:r>
          <w:rPr>
            <w:noProof/>
            <w:webHidden/>
          </w:rPr>
          <w:fldChar w:fldCharType="end"/>
        </w:r>
      </w:hyperlink>
    </w:p>
    <w:p w14:paraId="5389D46F" w14:textId="6E5439CF" w:rsidR="003F7BF0" w:rsidRDefault="003F7BF0">
      <w:pPr>
        <w:pStyle w:val="TOC1"/>
        <w:rPr>
          <w:rFonts w:asciiTheme="minorHAnsi" w:eastAsiaTheme="minorEastAsia" w:hAnsiTheme="minorHAnsi" w:cstheme="minorBidi"/>
          <w:noProof/>
          <w:szCs w:val="22"/>
          <w:lang w:eastAsia="en-AU"/>
        </w:rPr>
      </w:pPr>
      <w:hyperlink w:anchor="_Toc59522758" w:history="1">
        <w:r w:rsidRPr="00E533F2">
          <w:rPr>
            <w:rStyle w:val="Hyperlink"/>
            <w:noProof/>
          </w:rPr>
          <w:t>Sustainable Places</w:t>
        </w:r>
        <w:r>
          <w:rPr>
            <w:rFonts w:asciiTheme="minorHAnsi" w:eastAsiaTheme="minorEastAsia" w:hAnsiTheme="minorHAnsi" w:cstheme="minorBidi"/>
            <w:noProof/>
            <w:szCs w:val="22"/>
            <w:lang w:eastAsia="en-AU"/>
          </w:rPr>
          <w:tab/>
        </w:r>
        <w:r w:rsidRPr="00E533F2">
          <w:rPr>
            <w:rStyle w:val="Hyperlink"/>
            <w:noProof/>
          </w:rPr>
          <w:t>Value: 1.0</w:t>
        </w:r>
        <w:r>
          <w:rPr>
            <w:noProof/>
            <w:webHidden/>
          </w:rPr>
          <w:tab/>
        </w:r>
        <w:r>
          <w:rPr>
            <w:noProof/>
            <w:webHidden/>
          </w:rPr>
          <w:fldChar w:fldCharType="begin"/>
        </w:r>
        <w:r>
          <w:rPr>
            <w:noProof/>
            <w:webHidden/>
          </w:rPr>
          <w:instrText xml:space="preserve"> PAGEREF _Toc59522758 \h </w:instrText>
        </w:r>
        <w:r>
          <w:rPr>
            <w:noProof/>
            <w:webHidden/>
          </w:rPr>
        </w:r>
        <w:r>
          <w:rPr>
            <w:noProof/>
            <w:webHidden/>
          </w:rPr>
          <w:fldChar w:fldCharType="separate"/>
        </w:r>
        <w:r w:rsidR="00332EB3">
          <w:rPr>
            <w:noProof/>
            <w:webHidden/>
          </w:rPr>
          <w:t>23</w:t>
        </w:r>
        <w:r>
          <w:rPr>
            <w:noProof/>
            <w:webHidden/>
          </w:rPr>
          <w:fldChar w:fldCharType="end"/>
        </w:r>
      </w:hyperlink>
    </w:p>
    <w:p w14:paraId="69A78E79" w14:textId="58A90C2E" w:rsidR="003F7BF0" w:rsidRDefault="003F7BF0">
      <w:pPr>
        <w:pStyle w:val="TOC1"/>
        <w:rPr>
          <w:rFonts w:asciiTheme="minorHAnsi" w:eastAsiaTheme="minorEastAsia" w:hAnsiTheme="minorHAnsi" w:cstheme="minorBidi"/>
          <w:noProof/>
          <w:szCs w:val="22"/>
          <w:lang w:eastAsia="en-AU"/>
        </w:rPr>
      </w:pPr>
      <w:hyperlink w:anchor="_Toc59522759" w:history="1">
        <w:r w:rsidRPr="00E533F2">
          <w:rPr>
            <w:rStyle w:val="Hyperlink"/>
            <w:noProof/>
          </w:rPr>
          <w:t>Land Cover Transformations</w:t>
        </w:r>
        <w:r>
          <w:rPr>
            <w:rFonts w:asciiTheme="minorHAnsi" w:eastAsiaTheme="minorEastAsia" w:hAnsiTheme="minorHAnsi" w:cstheme="minorBidi"/>
            <w:noProof/>
            <w:szCs w:val="22"/>
            <w:lang w:eastAsia="en-AU"/>
          </w:rPr>
          <w:tab/>
        </w:r>
        <w:r w:rsidRPr="00E533F2">
          <w:rPr>
            <w:rStyle w:val="Hyperlink"/>
            <w:noProof/>
          </w:rPr>
          <w:t>Value: 1.0</w:t>
        </w:r>
        <w:r>
          <w:rPr>
            <w:noProof/>
            <w:webHidden/>
          </w:rPr>
          <w:tab/>
        </w:r>
        <w:r>
          <w:rPr>
            <w:noProof/>
            <w:webHidden/>
          </w:rPr>
          <w:fldChar w:fldCharType="begin"/>
        </w:r>
        <w:r>
          <w:rPr>
            <w:noProof/>
            <w:webHidden/>
          </w:rPr>
          <w:instrText xml:space="preserve"> PAGEREF _Toc59522759 \h </w:instrText>
        </w:r>
        <w:r>
          <w:rPr>
            <w:noProof/>
            <w:webHidden/>
          </w:rPr>
        </w:r>
        <w:r>
          <w:rPr>
            <w:noProof/>
            <w:webHidden/>
          </w:rPr>
          <w:fldChar w:fldCharType="separate"/>
        </w:r>
        <w:r w:rsidR="00332EB3">
          <w:rPr>
            <w:noProof/>
            <w:webHidden/>
          </w:rPr>
          <w:t>29</w:t>
        </w:r>
        <w:r>
          <w:rPr>
            <w:noProof/>
            <w:webHidden/>
          </w:rPr>
          <w:fldChar w:fldCharType="end"/>
        </w:r>
      </w:hyperlink>
    </w:p>
    <w:p w14:paraId="5C11A43A" w14:textId="4037AC74" w:rsidR="003F7BF0" w:rsidRDefault="003F7BF0">
      <w:pPr>
        <w:pStyle w:val="TOC1"/>
        <w:rPr>
          <w:rFonts w:asciiTheme="minorHAnsi" w:eastAsiaTheme="minorEastAsia" w:hAnsiTheme="minorHAnsi" w:cstheme="minorBidi"/>
          <w:noProof/>
          <w:szCs w:val="22"/>
          <w:lang w:eastAsia="en-AU"/>
        </w:rPr>
      </w:pPr>
      <w:hyperlink w:anchor="_Toc59522760" w:history="1">
        <w:r w:rsidRPr="00E533F2">
          <w:rPr>
            <w:rStyle w:val="Hyperlink"/>
            <w:noProof/>
          </w:rPr>
          <w:t>Global Transformations</w:t>
        </w:r>
        <w:r>
          <w:rPr>
            <w:rFonts w:asciiTheme="minorHAnsi" w:eastAsiaTheme="minorEastAsia" w:hAnsiTheme="minorHAnsi" w:cstheme="minorBidi"/>
            <w:noProof/>
            <w:szCs w:val="22"/>
            <w:lang w:eastAsia="en-AU"/>
          </w:rPr>
          <w:tab/>
        </w:r>
        <w:r w:rsidRPr="00E533F2">
          <w:rPr>
            <w:rStyle w:val="Hyperlink"/>
            <w:noProof/>
          </w:rPr>
          <w:t>Value: 1.0</w:t>
        </w:r>
        <w:r>
          <w:rPr>
            <w:noProof/>
            <w:webHidden/>
          </w:rPr>
          <w:tab/>
        </w:r>
        <w:r>
          <w:rPr>
            <w:noProof/>
            <w:webHidden/>
          </w:rPr>
          <w:fldChar w:fldCharType="begin"/>
        </w:r>
        <w:r>
          <w:rPr>
            <w:noProof/>
            <w:webHidden/>
          </w:rPr>
          <w:instrText xml:space="preserve"> PAGEREF _Toc59522760 \h </w:instrText>
        </w:r>
        <w:r>
          <w:rPr>
            <w:noProof/>
            <w:webHidden/>
          </w:rPr>
        </w:r>
        <w:r>
          <w:rPr>
            <w:noProof/>
            <w:webHidden/>
          </w:rPr>
          <w:fldChar w:fldCharType="separate"/>
        </w:r>
        <w:r w:rsidR="00332EB3">
          <w:rPr>
            <w:noProof/>
            <w:webHidden/>
          </w:rPr>
          <w:t>36</w:t>
        </w:r>
        <w:r>
          <w:rPr>
            <w:noProof/>
            <w:webHidden/>
          </w:rPr>
          <w:fldChar w:fldCharType="end"/>
        </w:r>
      </w:hyperlink>
    </w:p>
    <w:p w14:paraId="2BD630F8" w14:textId="49D31EAD" w:rsidR="003F7BF0" w:rsidRDefault="003F7BF0">
      <w:pPr>
        <w:pStyle w:val="TOC1"/>
        <w:rPr>
          <w:rFonts w:asciiTheme="minorHAnsi" w:eastAsiaTheme="minorEastAsia" w:hAnsiTheme="minorHAnsi" w:cstheme="minorBidi"/>
          <w:noProof/>
          <w:szCs w:val="22"/>
          <w:lang w:eastAsia="en-AU"/>
        </w:rPr>
      </w:pPr>
      <w:hyperlink w:anchor="_Toc59522761" w:history="1">
        <w:r w:rsidRPr="00E533F2">
          <w:rPr>
            <w:rStyle w:val="Hyperlink"/>
            <w:noProof/>
          </w:rPr>
          <w:t>Appendix A – Implementation Guidelines</w:t>
        </w:r>
        <w:r>
          <w:rPr>
            <w:noProof/>
            <w:webHidden/>
          </w:rPr>
          <w:tab/>
        </w:r>
        <w:r>
          <w:rPr>
            <w:noProof/>
            <w:webHidden/>
          </w:rPr>
          <w:tab/>
        </w:r>
        <w:r>
          <w:rPr>
            <w:noProof/>
            <w:webHidden/>
          </w:rPr>
          <w:fldChar w:fldCharType="begin"/>
        </w:r>
        <w:r>
          <w:rPr>
            <w:noProof/>
            <w:webHidden/>
          </w:rPr>
          <w:instrText xml:space="preserve"> PAGEREF _Toc59522761 \h </w:instrText>
        </w:r>
        <w:r>
          <w:rPr>
            <w:noProof/>
            <w:webHidden/>
          </w:rPr>
        </w:r>
        <w:r>
          <w:rPr>
            <w:noProof/>
            <w:webHidden/>
          </w:rPr>
          <w:fldChar w:fldCharType="separate"/>
        </w:r>
        <w:r w:rsidR="00332EB3">
          <w:rPr>
            <w:noProof/>
            <w:webHidden/>
          </w:rPr>
          <w:t>42</w:t>
        </w:r>
        <w:r>
          <w:rPr>
            <w:noProof/>
            <w:webHidden/>
          </w:rPr>
          <w:fldChar w:fldCharType="end"/>
        </w:r>
      </w:hyperlink>
    </w:p>
    <w:p w14:paraId="53216326" w14:textId="712A7ADB" w:rsidR="003F7BF0" w:rsidRDefault="003F7BF0">
      <w:pPr>
        <w:pStyle w:val="TOC1"/>
        <w:rPr>
          <w:rFonts w:asciiTheme="minorHAnsi" w:eastAsiaTheme="minorEastAsia" w:hAnsiTheme="minorHAnsi" w:cstheme="minorBidi"/>
          <w:noProof/>
          <w:szCs w:val="22"/>
          <w:lang w:eastAsia="en-AU"/>
        </w:rPr>
      </w:pPr>
      <w:hyperlink w:anchor="_Toc59522762" w:history="1">
        <w:r w:rsidRPr="00E533F2">
          <w:rPr>
            <w:rStyle w:val="Hyperlink"/>
            <w:noProof/>
          </w:rPr>
          <w:t>Appendix B – Course Developers</w:t>
        </w:r>
        <w:r>
          <w:rPr>
            <w:noProof/>
            <w:webHidden/>
          </w:rPr>
          <w:tab/>
        </w:r>
        <w:r>
          <w:rPr>
            <w:noProof/>
            <w:webHidden/>
          </w:rPr>
          <w:tab/>
        </w:r>
        <w:r>
          <w:rPr>
            <w:noProof/>
            <w:webHidden/>
          </w:rPr>
          <w:fldChar w:fldCharType="begin"/>
        </w:r>
        <w:r>
          <w:rPr>
            <w:noProof/>
            <w:webHidden/>
          </w:rPr>
          <w:instrText xml:space="preserve"> PAGEREF _Toc59522762 \h </w:instrText>
        </w:r>
        <w:r>
          <w:rPr>
            <w:noProof/>
            <w:webHidden/>
          </w:rPr>
        </w:r>
        <w:r>
          <w:rPr>
            <w:noProof/>
            <w:webHidden/>
          </w:rPr>
          <w:fldChar w:fldCharType="separate"/>
        </w:r>
        <w:r w:rsidR="00332EB3">
          <w:rPr>
            <w:noProof/>
            <w:webHidden/>
          </w:rPr>
          <w:t>45</w:t>
        </w:r>
        <w:r>
          <w:rPr>
            <w:noProof/>
            <w:webHidden/>
          </w:rPr>
          <w:fldChar w:fldCharType="end"/>
        </w:r>
      </w:hyperlink>
    </w:p>
    <w:p w14:paraId="42E58677" w14:textId="00DF8898" w:rsidR="003F7BF0" w:rsidRDefault="003F7BF0">
      <w:pPr>
        <w:pStyle w:val="TOC1"/>
        <w:rPr>
          <w:rFonts w:asciiTheme="minorHAnsi" w:eastAsiaTheme="minorEastAsia" w:hAnsiTheme="minorHAnsi" w:cstheme="minorBidi"/>
          <w:noProof/>
          <w:szCs w:val="22"/>
          <w:lang w:eastAsia="en-AU"/>
        </w:rPr>
      </w:pPr>
      <w:hyperlink w:anchor="_Toc59522763" w:history="1">
        <w:r w:rsidRPr="00E533F2">
          <w:rPr>
            <w:rStyle w:val="Hyperlink"/>
            <w:noProof/>
          </w:rPr>
          <w:t>Appendix C – Common Curriculum Elements</w:t>
        </w:r>
        <w:r>
          <w:rPr>
            <w:noProof/>
            <w:webHidden/>
          </w:rPr>
          <w:tab/>
        </w:r>
        <w:r>
          <w:rPr>
            <w:noProof/>
            <w:webHidden/>
          </w:rPr>
          <w:tab/>
        </w:r>
        <w:r>
          <w:rPr>
            <w:noProof/>
            <w:webHidden/>
          </w:rPr>
          <w:fldChar w:fldCharType="begin"/>
        </w:r>
        <w:r>
          <w:rPr>
            <w:noProof/>
            <w:webHidden/>
          </w:rPr>
          <w:instrText xml:space="preserve"> PAGEREF _Toc59522763 \h </w:instrText>
        </w:r>
        <w:r>
          <w:rPr>
            <w:noProof/>
            <w:webHidden/>
          </w:rPr>
        </w:r>
        <w:r>
          <w:rPr>
            <w:noProof/>
            <w:webHidden/>
          </w:rPr>
          <w:fldChar w:fldCharType="separate"/>
        </w:r>
        <w:r w:rsidR="00332EB3">
          <w:rPr>
            <w:noProof/>
            <w:webHidden/>
          </w:rPr>
          <w:t>46</w:t>
        </w:r>
        <w:r>
          <w:rPr>
            <w:noProof/>
            <w:webHidden/>
          </w:rPr>
          <w:fldChar w:fldCharType="end"/>
        </w:r>
      </w:hyperlink>
    </w:p>
    <w:p w14:paraId="7A645F04" w14:textId="6841CD28" w:rsidR="003F7BF0" w:rsidRDefault="003F7BF0">
      <w:pPr>
        <w:pStyle w:val="TOC1"/>
        <w:rPr>
          <w:rFonts w:asciiTheme="minorHAnsi" w:eastAsiaTheme="minorEastAsia" w:hAnsiTheme="minorHAnsi" w:cstheme="minorBidi"/>
          <w:noProof/>
          <w:szCs w:val="22"/>
          <w:lang w:eastAsia="en-AU"/>
        </w:rPr>
      </w:pPr>
      <w:hyperlink w:anchor="_Toc59522764" w:history="1">
        <w:r w:rsidRPr="00E533F2">
          <w:rPr>
            <w:rStyle w:val="Hyperlink"/>
            <w:noProof/>
          </w:rPr>
          <w:t>Appendix D – Glossary of Verbs</w:t>
        </w:r>
        <w:r>
          <w:rPr>
            <w:noProof/>
            <w:webHidden/>
          </w:rPr>
          <w:tab/>
        </w:r>
        <w:r>
          <w:rPr>
            <w:noProof/>
            <w:webHidden/>
          </w:rPr>
          <w:tab/>
        </w:r>
        <w:r>
          <w:rPr>
            <w:noProof/>
            <w:webHidden/>
          </w:rPr>
          <w:fldChar w:fldCharType="begin"/>
        </w:r>
        <w:r>
          <w:rPr>
            <w:noProof/>
            <w:webHidden/>
          </w:rPr>
          <w:instrText xml:space="preserve"> PAGEREF _Toc59522764 \h </w:instrText>
        </w:r>
        <w:r>
          <w:rPr>
            <w:noProof/>
            <w:webHidden/>
          </w:rPr>
        </w:r>
        <w:r>
          <w:rPr>
            <w:noProof/>
            <w:webHidden/>
          </w:rPr>
          <w:fldChar w:fldCharType="separate"/>
        </w:r>
        <w:r w:rsidR="00332EB3">
          <w:rPr>
            <w:noProof/>
            <w:webHidden/>
          </w:rPr>
          <w:t>47</w:t>
        </w:r>
        <w:r>
          <w:rPr>
            <w:noProof/>
            <w:webHidden/>
          </w:rPr>
          <w:fldChar w:fldCharType="end"/>
        </w:r>
      </w:hyperlink>
    </w:p>
    <w:p w14:paraId="779E09D8" w14:textId="2360848B" w:rsidR="003F7BF0" w:rsidRDefault="003F7BF0">
      <w:pPr>
        <w:pStyle w:val="TOC1"/>
        <w:rPr>
          <w:rFonts w:asciiTheme="minorHAnsi" w:eastAsiaTheme="minorEastAsia" w:hAnsiTheme="minorHAnsi" w:cstheme="minorBidi"/>
          <w:noProof/>
          <w:szCs w:val="22"/>
          <w:lang w:eastAsia="en-AU"/>
        </w:rPr>
      </w:pPr>
      <w:hyperlink w:anchor="_Toc59522765" w:history="1">
        <w:r w:rsidRPr="00E533F2">
          <w:rPr>
            <w:rStyle w:val="Hyperlink"/>
            <w:noProof/>
          </w:rPr>
          <w:t>Appendix E – Glossary for ACT Senior Secondary Curriculum</w:t>
        </w:r>
        <w:r>
          <w:rPr>
            <w:noProof/>
            <w:webHidden/>
          </w:rPr>
          <w:tab/>
        </w:r>
        <w:r>
          <w:rPr>
            <w:noProof/>
            <w:webHidden/>
          </w:rPr>
          <w:fldChar w:fldCharType="begin"/>
        </w:r>
        <w:r>
          <w:rPr>
            <w:noProof/>
            <w:webHidden/>
          </w:rPr>
          <w:instrText xml:space="preserve"> PAGEREF _Toc59522765 \h </w:instrText>
        </w:r>
        <w:r>
          <w:rPr>
            <w:noProof/>
            <w:webHidden/>
          </w:rPr>
        </w:r>
        <w:r>
          <w:rPr>
            <w:noProof/>
            <w:webHidden/>
          </w:rPr>
          <w:fldChar w:fldCharType="separate"/>
        </w:r>
        <w:r w:rsidR="00332EB3">
          <w:rPr>
            <w:noProof/>
            <w:webHidden/>
          </w:rPr>
          <w:t>48</w:t>
        </w:r>
        <w:r>
          <w:rPr>
            <w:noProof/>
            <w:webHidden/>
          </w:rPr>
          <w:fldChar w:fldCharType="end"/>
        </w:r>
      </w:hyperlink>
    </w:p>
    <w:p w14:paraId="04ECAB2B" w14:textId="796E5A08" w:rsidR="003F7BF0" w:rsidRDefault="003F7BF0">
      <w:pPr>
        <w:pStyle w:val="TOC1"/>
        <w:rPr>
          <w:rFonts w:asciiTheme="minorHAnsi" w:eastAsiaTheme="minorEastAsia" w:hAnsiTheme="minorHAnsi" w:cstheme="minorBidi"/>
          <w:noProof/>
          <w:szCs w:val="22"/>
          <w:lang w:eastAsia="en-AU"/>
        </w:rPr>
      </w:pPr>
      <w:hyperlink w:anchor="_Toc59522766" w:history="1">
        <w:r w:rsidRPr="00E533F2">
          <w:rPr>
            <w:rStyle w:val="Hyperlink"/>
            <w:noProof/>
          </w:rPr>
          <w:t>Appendix F – Glossary of Terms</w:t>
        </w:r>
        <w:r>
          <w:rPr>
            <w:noProof/>
            <w:webHidden/>
          </w:rPr>
          <w:tab/>
        </w:r>
        <w:r>
          <w:rPr>
            <w:noProof/>
            <w:webHidden/>
          </w:rPr>
          <w:tab/>
        </w:r>
        <w:r>
          <w:rPr>
            <w:noProof/>
            <w:webHidden/>
          </w:rPr>
          <w:fldChar w:fldCharType="begin"/>
        </w:r>
        <w:r>
          <w:rPr>
            <w:noProof/>
            <w:webHidden/>
          </w:rPr>
          <w:instrText xml:space="preserve"> PAGEREF _Toc59522766 \h </w:instrText>
        </w:r>
        <w:r>
          <w:rPr>
            <w:noProof/>
            <w:webHidden/>
          </w:rPr>
        </w:r>
        <w:r>
          <w:rPr>
            <w:noProof/>
            <w:webHidden/>
          </w:rPr>
          <w:fldChar w:fldCharType="separate"/>
        </w:r>
        <w:r w:rsidR="00332EB3">
          <w:rPr>
            <w:noProof/>
            <w:webHidden/>
          </w:rPr>
          <w:t>49</w:t>
        </w:r>
        <w:r>
          <w:rPr>
            <w:noProof/>
            <w:webHidden/>
          </w:rPr>
          <w:fldChar w:fldCharType="end"/>
        </w:r>
      </w:hyperlink>
    </w:p>
    <w:p w14:paraId="066F424D" w14:textId="022FA5EC" w:rsidR="003F7BF0" w:rsidRDefault="003F7BF0">
      <w:pPr>
        <w:pStyle w:val="TOC1"/>
        <w:rPr>
          <w:rFonts w:asciiTheme="minorHAnsi" w:eastAsiaTheme="minorEastAsia" w:hAnsiTheme="minorHAnsi" w:cstheme="minorBidi"/>
          <w:noProof/>
          <w:szCs w:val="22"/>
          <w:lang w:eastAsia="en-AU"/>
        </w:rPr>
      </w:pPr>
      <w:hyperlink w:anchor="_Toc59522767" w:history="1">
        <w:r w:rsidRPr="00E533F2">
          <w:rPr>
            <w:rStyle w:val="Hyperlink"/>
            <w:noProof/>
          </w:rPr>
          <w:t>Appendix G – Course Adoption</w:t>
        </w:r>
        <w:r>
          <w:rPr>
            <w:noProof/>
            <w:webHidden/>
          </w:rPr>
          <w:tab/>
        </w:r>
        <w:r>
          <w:rPr>
            <w:noProof/>
            <w:webHidden/>
          </w:rPr>
          <w:tab/>
        </w:r>
        <w:r>
          <w:rPr>
            <w:noProof/>
            <w:webHidden/>
          </w:rPr>
          <w:fldChar w:fldCharType="begin"/>
        </w:r>
        <w:r>
          <w:rPr>
            <w:noProof/>
            <w:webHidden/>
          </w:rPr>
          <w:instrText xml:space="preserve"> PAGEREF _Toc59522767 \h </w:instrText>
        </w:r>
        <w:r>
          <w:rPr>
            <w:noProof/>
            <w:webHidden/>
          </w:rPr>
        </w:r>
        <w:r>
          <w:rPr>
            <w:noProof/>
            <w:webHidden/>
          </w:rPr>
          <w:fldChar w:fldCharType="separate"/>
        </w:r>
        <w:r w:rsidR="00332EB3">
          <w:rPr>
            <w:noProof/>
            <w:webHidden/>
          </w:rPr>
          <w:t>55</w:t>
        </w:r>
        <w:r>
          <w:rPr>
            <w:noProof/>
            <w:webHidden/>
          </w:rPr>
          <w:fldChar w:fldCharType="end"/>
        </w:r>
      </w:hyperlink>
    </w:p>
    <w:p w14:paraId="6287C853" w14:textId="754F47DB" w:rsidR="006815B5" w:rsidRDefault="006815B5" w:rsidP="006815B5">
      <w:pPr>
        <w:rPr>
          <w:noProof/>
        </w:rPr>
      </w:pPr>
      <w:r w:rsidRPr="009A3EA8">
        <w:rPr>
          <w:noProof/>
        </w:rPr>
        <w:fldChar w:fldCharType="end"/>
      </w:r>
    </w:p>
    <w:p w14:paraId="0E1CF4B1" w14:textId="77777777" w:rsidR="006815B5" w:rsidRDefault="006815B5" w:rsidP="006815B5">
      <w:pPr>
        <w:rPr>
          <w:noProof/>
        </w:rPr>
      </w:pPr>
    </w:p>
    <w:p w14:paraId="07E3EA4B" w14:textId="77777777" w:rsidR="006815B5" w:rsidRDefault="006815B5" w:rsidP="006815B5">
      <w:pPr>
        <w:rPr>
          <w:noProof/>
        </w:rPr>
        <w:sectPr w:rsidR="006815B5" w:rsidSect="00A02039">
          <w:pgSz w:w="11906" w:h="16838"/>
          <w:pgMar w:top="1440" w:right="1440" w:bottom="1440" w:left="1440" w:header="708" w:footer="708" w:gutter="0"/>
          <w:cols w:space="708"/>
          <w:docGrid w:linePitch="360"/>
        </w:sectPr>
      </w:pPr>
    </w:p>
    <w:p w14:paraId="4D9FF75E" w14:textId="77777777" w:rsidR="00A02039" w:rsidRPr="005705B0" w:rsidRDefault="00A02039" w:rsidP="00A02039">
      <w:pPr>
        <w:pStyle w:val="Heading1"/>
      </w:pPr>
      <w:bookmarkStart w:id="19" w:name="_Toc1565901"/>
      <w:bookmarkStart w:id="20" w:name="_Toc59522747"/>
      <w:bookmarkStart w:id="21" w:name="_Hlk1639936"/>
      <w:bookmarkEnd w:id="17"/>
      <w:r w:rsidRPr="005705B0">
        <w:lastRenderedPageBreak/>
        <w:t>The ACT Senior Secondary System</w:t>
      </w:r>
      <w:bookmarkEnd w:id="19"/>
      <w:bookmarkEnd w:id="20"/>
    </w:p>
    <w:p w14:paraId="0CE1ACDD" w14:textId="77777777" w:rsidR="00A02039" w:rsidRDefault="00A02039" w:rsidP="00A02039">
      <w:r>
        <w:t>The ACT senior secondary system recognises a range of university, vocational or life skills pathways.</w:t>
      </w:r>
    </w:p>
    <w:p w14:paraId="48B15A59" w14:textId="77777777" w:rsidR="00A02039" w:rsidRDefault="00A02039" w:rsidP="00A02039">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6E3EDC9" w14:textId="77777777" w:rsidR="00A02039" w:rsidRDefault="00A02039" w:rsidP="00A02039">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01260F9D" w14:textId="77777777" w:rsidR="00A02039" w:rsidRDefault="00A02039" w:rsidP="00A02039">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2C31BA7A" w14:textId="77777777" w:rsidR="00A02039" w:rsidRDefault="00A02039" w:rsidP="00A02039">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ACB95E5" w14:textId="77777777" w:rsidR="00A02039" w:rsidRDefault="00A02039" w:rsidP="00A02039">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F421A51" w14:textId="77777777" w:rsidR="00A02039" w:rsidRDefault="00A02039" w:rsidP="00A02039">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65F86662" w14:textId="77777777" w:rsidR="00A02039" w:rsidRDefault="00A02039" w:rsidP="00A02039">
      <w:r>
        <w:t>Only students who desire a pathway to university are required to sit a general aptitude test, referred to as the ACT Scaling Test (AST), which moderates student course scores across subjects and colleges. Students are required to use critical and creative thinking skills across a range of disciplines to solve problems. They are also required to interpret a stimulus and write an extended response.</w:t>
      </w:r>
    </w:p>
    <w:p w14:paraId="057CB4BE" w14:textId="77777777" w:rsidR="00A02039" w:rsidRDefault="00A02039" w:rsidP="00A02039">
      <w:r>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r w:rsidR="006815B5">
        <w:t>.</w:t>
      </w:r>
    </w:p>
    <w:p w14:paraId="1C2E8929" w14:textId="77777777" w:rsidR="00A02039" w:rsidRDefault="00A02039" w:rsidP="00A02039">
      <w:r>
        <w:t>The ACT Board of Senior Secondary Studies (BSSS) leads senior secondary education. It is responsible for quality assurance in senior secondary curriculum, assessment and certification. The Board consists of representatives from colleges, universities, industry, parent organisations and unions. The Office of the Board of Senior Secondary Studies (OBSSS) consists of professional and administrative staff who support the Board in achieving its objectives and functions.</w:t>
      </w:r>
    </w:p>
    <w:p w14:paraId="40509CD9" w14:textId="77777777" w:rsidR="00A02039" w:rsidRDefault="00A02039">
      <w:pPr>
        <w:spacing w:before="0"/>
      </w:pPr>
      <w:bookmarkStart w:id="22" w:name="_Hlk533155798"/>
      <w:r>
        <w:br w:type="page"/>
      </w:r>
    </w:p>
    <w:p w14:paraId="6F9DF816" w14:textId="77777777" w:rsidR="00A02039" w:rsidRPr="00727D5D" w:rsidRDefault="00A02039" w:rsidP="00A02039">
      <w:pPr>
        <w:pStyle w:val="Heading1"/>
      </w:pPr>
      <w:bookmarkStart w:id="23" w:name="_Toc1565902"/>
      <w:bookmarkStart w:id="24" w:name="_Toc59522748"/>
      <w:bookmarkStart w:id="25" w:name="_Hlk1641330"/>
      <w:bookmarkStart w:id="26" w:name="_Toc346702732"/>
      <w:bookmarkStart w:id="27" w:name="_Hlk2158203"/>
      <w:r w:rsidRPr="00727D5D">
        <w:lastRenderedPageBreak/>
        <w:t>ACT Senior Secondary Certificate</w:t>
      </w:r>
      <w:bookmarkEnd w:id="23"/>
      <w:bookmarkEnd w:id="24"/>
    </w:p>
    <w:p w14:paraId="1A435A3B" w14:textId="77777777" w:rsidR="00A02039" w:rsidRDefault="00A02039" w:rsidP="00A02039">
      <w:r>
        <w:t>Courses of study for the ACT Senior Secondary Certificate:</w:t>
      </w:r>
    </w:p>
    <w:p w14:paraId="24E95530" w14:textId="77777777" w:rsidR="00A02039" w:rsidRDefault="00A02039" w:rsidP="00A02039">
      <w:pPr>
        <w:pStyle w:val="ListBullets"/>
        <w:spacing w:before="120" w:after="0"/>
      </w:pPr>
      <w:r>
        <w:t>provide a variety of pathways, to meet different learning needs and encourage students to complete their secondary education</w:t>
      </w:r>
    </w:p>
    <w:p w14:paraId="2675DE6B" w14:textId="77777777" w:rsidR="00A02039" w:rsidRDefault="00A02039" w:rsidP="00A02039">
      <w:pPr>
        <w:pStyle w:val="ListBullets"/>
        <w:spacing w:before="120" w:after="0"/>
      </w:pPr>
      <w:r>
        <w:t>enable students to develop the essential capabilities for twenty-first century learners</w:t>
      </w:r>
    </w:p>
    <w:p w14:paraId="12E26965" w14:textId="77777777" w:rsidR="00A02039" w:rsidRDefault="00A02039" w:rsidP="00A02039">
      <w:pPr>
        <w:pStyle w:val="ListBullets"/>
        <w:spacing w:before="120" w:after="0"/>
      </w:pPr>
      <w:r>
        <w:t>empower students as active participants in their own learning</w:t>
      </w:r>
    </w:p>
    <w:p w14:paraId="12F1F5DA" w14:textId="77777777" w:rsidR="00A02039" w:rsidRDefault="00A02039" w:rsidP="00A02039">
      <w:pPr>
        <w:pStyle w:val="ListBullets"/>
        <w:spacing w:before="120" w:after="0"/>
      </w:pPr>
      <w:r>
        <w:t>engage students in</w:t>
      </w:r>
      <w:r w:rsidRPr="007C0BB4">
        <w:t xml:space="preserve"> contemporary issues </w:t>
      </w:r>
      <w:r>
        <w:t>relevant to their lives</w:t>
      </w:r>
    </w:p>
    <w:p w14:paraId="67715B79" w14:textId="77777777" w:rsidR="00A02039" w:rsidRDefault="00A02039" w:rsidP="00A02039">
      <w:pPr>
        <w:pStyle w:val="ListBullets"/>
        <w:spacing w:before="120" w:after="0"/>
      </w:pPr>
      <w:r>
        <w:t>foster students’ intellectual, social and ethical development</w:t>
      </w:r>
    </w:p>
    <w:p w14:paraId="02CF2267" w14:textId="77777777" w:rsidR="00A02039" w:rsidRDefault="00A02039" w:rsidP="00A02039">
      <w:pPr>
        <w:pStyle w:val="ListBullets"/>
        <w:spacing w:before="120" w:after="0"/>
      </w:pPr>
      <w:r>
        <w:t>nurture students’ wellbeing, and physical and spiritual development</w:t>
      </w:r>
    </w:p>
    <w:p w14:paraId="5F677D0B" w14:textId="77777777" w:rsidR="00A02039" w:rsidRDefault="00A02039" w:rsidP="00A02039">
      <w:pPr>
        <w:pStyle w:val="ListBullets"/>
        <w:spacing w:before="120" w:after="0"/>
      </w:pPr>
      <w:r>
        <w:t>enable effective and respectful participation in a diverse society.</w:t>
      </w:r>
    </w:p>
    <w:p w14:paraId="2034EE9C" w14:textId="77777777" w:rsidR="00A02039" w:rsidRDefault="00A02039" w:rsidP="00A02039">
      <w:r>
        <w:t>Each course of study:</w:t>
      </w:r>
    </w:p>
    <w:p w14:paraId="29B29876" w14:textId="77777777" w:rsidR="00A02039" w:rsidRDefault="00A02039" w:rsidP="00A02039">
      <w:pPr>
        <w:pStyle w:val="ListBullets"/>
        <w:spacing w:before="120" w:after="0"/>
      </w:pPr>
      <w:r>
        <w:t>comprises an integrated and interconnected set of knowledge, skills, behaviours and dispositions that students develop and use in their learning across the curriculum</w:t>
      </w:r>
    </w:p>
    <w:p w14:paraId="438FACC7" w14:textId="77777777" w:rsidR="00A02039" w:rsidRPr="007C0BB4" w:rsidRDefault="00A02039" w:rsidP="00A02039">
      <w:pPr>
        <w:pStyle w:val="ListBullets"/>
        <w:spacing w:before="120" w:after="0"/>
        <w:rPr>
          <w:szCs w:val="24"/>
        </w:rPr>
      </w:pPr>
      <w:r>
        <w:t xml:space="preserve">is </w:t>
      </w:r>
      <w:r w:rsidRPr="007C0BB4">
        <w:t>based on a model of learning that integrates intended student outcomes, pedagogy and assessment</w:t>
      </w:r>
    </w:p>
    <w:p w14:paraId="79E413D3" w14:textId="77777777" w:rsidR="00A02039" w:rsidRDefault="00A02039" w:rsidP="00A02039">
      <w:pPr>
        <w:pStyle w:val="ListBullets"/>
        <w:spacing w:before="120" w:after="0"/>
      </w:pPr>
      <w:r>
        <w:t xml:space="preserve">outlines </w:t>
      </w:r>
      <w:r w:rsidRPr="00AC1DB2">
        <w:t>teaching strategies</w:t>
      </w:r>
      <w:r>
        <w:t xml:space="preserve"> which </w:t>
      </w:r>
      <w:r w:rsidRPr="00AC1DB2">
        <w:t>are grounded in learning principles and encompass quality teachin</w:t>
      </w:r>
      <w:r>
        <w:t>g</w:t>
      </w:r>
    </w:p>
    <w:p w14:paraId="3DD97512" w14:textId="77777777" w:rsidR="00A02039" w:rsidRDefault="00A02039" w:rsidP="00A02039">
      <w:pPr>
        <w:pStyle w:val="ListBullets"/>
        <w:spacing w:before="120" w:after="0"/>
      </w:pPr>
      <w:proofErr w:type="gramStart"/>
      <w:r w:rsidRPr="00AC1DB2">
        <w:t>promote</w:t>
      </w:r>
      <w:r>
        <w:t>s</w:t>
      </w:r>
      <w:proofErr w:type="gramEnd"/>
      <w:r w:rsidRPr="00AC1DB2">
        <w:t xml:space="preserve"> intellectual quality, establish a rich learning environment and generate relevant connections between learning and life experiences</w:t>
      </w:r>
    </w:p>
    <w:p w14:paraId="5A6D1146" w14:textId="77777777" w:rsidR="00A02039" w:rsidRDefault="00A02039" w:rsidP="00A02039">
      <w:pPr>
        <w:pStyle w:val="ListBullets"/>
        <w:spacing w:before="120" w:after="0"/>
      </w:pPr>
      <w:r w:rsidRPr="006F3776">
        <w:t>provide</w:t>
      </w:r>
      <w:r>
        <w:t>s</w:t>
      </w:r>
      <w:r w:rsidRPr="006F3776">
        <w:t xml:space="preserve"> formal assessment and certification of students’ achievements</w:t>
      </w:r>
      <w:r>
        <w:t>.</w:t>
      </w:r>
    </w:p>
    <w:p w14:paraId="253C8D30" w14:textId="77777777" w:rsidR="00A02039" w:rsidRPr="007566BA" w:rsidRDefault="00A02039" w:rsidP="00A02039"/>
    <w:p w14:paraId="1F012D5A" w14:textId="77777777" w:rsidR="00A02039" w:rsidRPr="0086753D" w:rsidRDefault="00A02039" w:rsidP="00A02039"/>
    <w:bookmarkEnd w:id="25"/>
    <w:p w14:paraId="0B35910B" w14:textId="77777777" w:rsidR="00A02039" w:rsidRDefault="00A02039" w:rsidP="00A02039">
      <w:pPr>
        <w:rPr>
          <w:rFonts w:cs="Times New (W1)"/>
        </w:rPr>
        <w:sectPr w:rsidR="00A02039" w:rsidSect="009B4633">
          <w:headerReference w:type="even" r:id="rId11"/>
          <w:headerReference w:type="default" r:id="rId12"/>
          <w:footerReference w:type="default" r:id="rId13"/>
          <w:headerReference w:type="first" r:id="rId14"/>
          <w:pgSz w:w="11906" w:h="16838"/>
          <w:pgMar w:top="1440" w:right="1440" w:bottom="1440" w:left="1440" w:header="568" w:footer="454" w:gutter="0"/>
          <w:pgNumType w:start="1"/>
          <w:cols w:space="708"/>
          <w:docGrid w:linePitch="360"/>
        </w:sectPr>
      </w:pPr>
    </w:p>
    <w:p w14:paraId="210A0114" w14:textId="77777777" w:rsidR="00A02039" w:rsidRPr="00726AB8" w:rsidRDefault="00A02039" w:rsidP="00A02039">
      <w:pPr>
        <w:pStyle w:val="Heading2"/>
      </w:pPr>
      <w:bookmarkStart w:id="28" w:name="_Hlk1636713"/>
      <w:bookmarkStart w:id="29" w:name="_Hlk1651805"/>
      <w:bookmarkStart w:id="30" w:name="_Hlk1636677"/>
      <w:bookmarkEnd w:id="26"/>
      <w:r w:rsidRPr="00726AB8">
        <w:lastRenderedPageBreak/>
        <w:t>Underpinning beliefs</w:t>
      </w:r>
    </w:p>
    <w:p w14:paraId="17D82AF1" w14:textId="77777777" w:rsidR="00A02039" w:rsidRPr="00270193" w:rsidRDefault="00A02039" w:rsidP="00A02039">
      <w:pPr>
        <w:pStyle w:val="ListBullets"/>
        <w:spacing w:before="120" w:after="0"/>
      </w:pPr>
      <w:r w:rsidRPr="00270193">
        <w:t xml:space="preserve">All students </w:t>
      </w:r>
      <w:proofErr w:type="gramStart"/>
      <w:r w:rsidRPr="00270193">
        <w:t>are able to</w:t>
      </w:r>
      <w:proofErr w:type="gramEnd"/>
      <w:r w:rsidRPr="00270193">
        <w:t xml:space="preserve"> learn.</w:t>
      </w:r>
    </w:p>
    <w:p w14:paraId="5AF42EC0" w14:textId="77777777" w:rsidR="00A02039" w:rsidRPr="00270193" w:rsidRDefault="00A02039" w:rsidP="00A02039">
      <w:pPr>
        <w:pStyle w:val="ListBullets"/>
        <w:spacing w:before="120" w:after="0"/>
      </w:pPr>
      <w:r w:rsidRPr="00270193">
        <w:t>Learning is a partnership between students and teachers.</w:t>
      </w:r>
    </w:p>
    <w:p w14:paraId="64B2555D" w14:textId="77777777" w:rsidR="00A02039" w:rsidRDefault="00A02039" w:rsidP="00A02039">
      <w:pPr>
        <w:pStyle w:val="ListBullets"/>
        <w:spacing w:before="120" w:after="0"/>
      </w:pPr>
      <w:r w:rsidRPr="00270193">
        <w:t>Teachers are responsible for advancing student learning.</w:t>
      </w:r>
    </w:p>
    <w:p w14:paraId="2881B3EB" w14:textId="77777777" w:rsidR="00A02039" w:rsidRDefault="00A02039" w:rsidP="00A02039">
      <w:pPr>
        <w:jc w:val="center"/>
      </w:pPr>
      <w:r>
        <w:rPr>
          <w:noProof/>
        </w:rPr>
        <w:drawing>
          <wp:inline distT="0" distB="0" distL="0" distR="0" wp14:anchorId="486043C1" wp14:editId="30141456">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7975" cy="2724150"/>
                    </a:xfrm>
                    <a:prstGeom prst="rect">
                      <a:avLst/>
                    </a:prstGeom>
                  </pic:spPr>
                </pic:pic>
              </a:graphicData>
            </a:graphic>
          </wp:inline>
        </w:drawing>
      </w:r>
    </w:p>
    <w:p w14:paraId="12DFFDC3" w14:textId="77777777" w:rsidR="00A02039" w:rsidRPr="00726AB8" w:rsidRDefault="00A02039" w:rsidP="00A02039">
      <w:pPr>
        <w:pStyle w:val="Heading1"/>
      </w:pPr>
      <w:bookmarkStart w:id="31" w:name="_Toc1565903"/>
      <w:bookmarkStart w:id="32" w:name="_Toc59522749"/>
      <w:r w:rsidRPr="00726AB8">
        <w:t xml:space="preserve">Learning </w:t>
      </w:r>
      <w:r>
        <w:t>P</w:t>
      </w:r>
      <w:r w:rsidRPr="00726AB8">
        <w:t>rinciples</w:t>
      </w:r>
      <w:bookmarkEnd w:id="31"/>
      <w:bookmarkEnd w:id="32"/>
    </w:p>
    <w:p w14:paraId="3616EEF1" w14:textId="77777777" w:rsidR="00A02039" w:rsidRPr="0091516C" w:rsidRDefault="00A02039" w:rsidP="00A02039">
      <w:pPr>
        <w:pStyle w:val="ListNumber"/>
        <w:numPr>
          <w:ilvl w:val="1"/>
          <w:numId w:val="24"/>
        </w:numPr>
        <w:tabs>
          <w:tab w:val="clear" w:pos="1440"/>
          <w:tab w:val="num" w:pos="360"/>
        </w:tabs>
        <w:spacing w:before="60" w:after="60"/>
        <w:ind w:left="284" w:hanging="284"/>
      </w:pPr>
      <w:r w:rsidRPr="0091516C">
        <w:t>Learning builds on existing knowledge, understandings and skills.</w:t>
      </w:r>
    </w:p>
    <w:p w14:paraId="28D969DF" w14:textId="77777777" w:rsidR="00A02039" w:rsidRPr="0091516C" w:rsidRDefault="00A02039" w:rsidP="00A02039">
      <w:pPr>
        <w:pStyle w:val="NormalItalicindented"/>
        <w:spacing w:after="60"/>
      </w:pPr>
      <w:r w:rsidRPr="0091516C">
        <w:t>(Prior knowledge)</w:t>
      </w:r>
    </w:p>
    <w:p w14:paraId="37BF4D14" w14:textId="77777777" w:rsidR="00A02039" w:rsidRPr="0091516C" w:rsidRDefault="00A02039" w:rsidP="00A02039">
      <w:pPr>
        <w:pStyle w:val="ListNumber"/>
        <w:numPr>
          <w:ilvl w:val="1"/>
          <w:numId w:val="24"/>
        </w:numPr>
        <w:tabs>
          <w:tab w:val="clear" w:pos="1440"/>
          <w:tab w:val="num" w:pos="360"/>
        </w:tabs>
        <w:spacing w:before="60" w:after="60"/>
        <w:ind w:left="284" w:hanging="284"/>
      </w:pPr>
      <w:r w:rsidRPr="0091516C">
        <w:t xml:space="preserve">When learning is organised around major concepts, principles and significant </w:t>
      </w:r>
      <w:proofErr w:type="gramStart"/>
      <w:r w:rsidRPr="0091516C">
        <w:t>real world</w:t>
      </w:r>
      <w:proofErr w:type="gramEnd"/>
      <w:r w:rsidRPr="0091516C">
        <w:t xml:space="preserve"> issues, within and across disciplines, it helps students make connections and build knowledge structures.</w:t>
      </w:r>
    </w:p>
    <w:p w14:paraId="40FCD387" w14:textId="77777777" w:rsidR="00A02039" w:rsidRPr="0091516C" w:rsidRDefault="00A02039" w:rsidP="00A02039">
      <w:pPr>
        <w:pStyle w:val="NormalItalicindented"/>
        <w:spacing w:after="60"/>
        <w:rPr>
          <w:szCs w:val="22"/>
        </w:rPr>
      </w:pPr>
      <w:r w:rsidRPr="0091516C">
        <w:rPr>
          <w:szCs w:val="22"/>
        </w:rPr>
        <w:t>(Deep knowledge and connectedness)</w:t>
      </w:r>
    </w:p>
    <w:p w14:paraId="3E4BC506" w14:textId="77777777" w:rsidR="00A02039" w:rsidRPr="0091516C" w:rsidRDefault="00A02039" w:rsidP="00A02039">
      <w:pPr>
        <w:pStyle w:val="ListNumber"/>
        <w:numPr>
          <w:ilvl w:val="1"/>
          <w:numId w:val="24"/>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7BD24EFE" w14:textId="77777777" w:rsidR="00A02039" w:rsidRPr="0091516C" w:rsidRDefault="00A02039" w:rsidP="00A02039">
      <w:pPr>
        <w:pStyle w:val="NormalItalicindented"/>
        <w:spacing w:after="60"/>
      </w:pPr>
      <w:r w:rsidRPr="0091516C">
        <w:t>(Metacognition)</w:t>
      </w:r>
    </w:p>
    <w:p w14:paraId="4E2D61FB" w14:textId="77777777" w:rsidR="00A02039" w:rsidRPr="0091516C" w:rsidRDefault="00A02039" w:rsidP="00A02039">
      <w:pPr>
        <w:pStyle w:val="ListNumber"/>
        <w:numPr>
          <w:ilvl w:val="1"/>
          <w:numId w:val="24"/>
        </w:numPr>
        <w:tabs>
          <w:tab w:val="clear" w:pos="1440"/>
          <w:tab w:val="num" w:pos="360"/>
        </w:tabs>
        <w:spacing w:before="60" w:after="60"/>
        <w:ind w:left="284" w:hanging="284"/>
      </w:pPr>
      <w:r w:rsidRPr="0091516C">
        <w:t>Learners’ sense of self and motivation to learn affects learning.</w:t>
      </w:r>
    </w:p>
    <w:p w14:paraId="3E14AFD4" w14:textId="77777777" w:rsidR="00A02039" w:rsidRPr="0091516C" w:rsidRDefault="00A02039" w:rsidP="00A02039">
      <w:pPr>
        <w:pStyle w:val="NormalItalicindented"/>
        <w:spacing w:after="60"/>
      </w:pPr>
      <w:r w:rsidRPr="0091516C">
        <w:t>(Self-concept)</w:t>
      </w:r>
    </w:p>
    <w:p w14:paraId="3AAA2318" w14:textId="77777777" w:rsidR="00A02039" w:rsidRPr="0091516C" w:rsidRDefault="00A02039" w:rsidP="00A02039">
      <w:pPr>
        <w:pStyle w:val="ListNumber"/>
        <w:numPr>
          <w:ilvl w:val="1"/>
          <w:numId w:val="24"/>
        </w:numPr>
        <w:tabs>
          <w:tab w:val="clear" w:pos="1440"/>
          <w:tab w:val="num" w:pos="360"/>
        </w:tabs>
        <w:spacing w:before="60" w:after="60"/>
        <w:ind w:left="284" w:hanging="284"/>
      </w:pPr>
      <w:r w:rsidRPr="0091516C">
        <w:t>Learning needs to take place in a context of high expectations.</w:t>
      </w:r>
    </w:p>
    <w:p w14:paraId="2C1129B6" w14:textId="77777777" w:rsidR="00A02039" w:rsidRPr="0091516C" w:rsidRDefault="00A02039" w:rsidP="00A02039">
      <w:pPr>
        <w:pStyle w:val="NormalItalicindented"/>
        <w:spacing w:after="60"/>
      </w:pPr>
      <w:r w:rsidRPr="0091516C">
        <w:t>(High expectations)</w:t>
      </w:r>
    </w:p>
    <w:p w14:paraId="2979E45D" w14:textId="77777777" w:rsidR="00A02039" w:rsidRPr="0091516C" w:rsidRDefault="00A02039" w:rsidP="00A02039">
      <w:pPr>
        <w:pStyle w:val="ListNumber"/>
        <w:numPr>
          <w:ilvl w:val="1"/>
          <w:numId w:val="24"/>
        </w:numPr>
        <w:tabs>
          <w:tab w:val="clear" w:pos="1440"/>
          <w:tab w:val="num" w:pos="360"/>
        </w:tabs>
        <w:spacing w:before="60" w:after="60"/>
        <w:ind w:left="284" w:hanging="284"/>
      </w:pPr>
      <w:r w:rsidRPr="0091516C">
        <w:t>Learners learn in different ways and at different rates.</w:t>
      </w:r>
    </w:p>
    <w:p w14:paraId="443A94EF" w14:textId="77777777" w:rsidR="00A02039" w:rsidRPr="0091516C" w:rsidRDefault="00A02039" w:rsidP="00A02039">
      <w:pPr>
        <w:pStyle w:val="NormalItalicindented"/>
        <w:spacing w:after="60"/>
      </w:pPr>
      <w:r w:rsidRPr="0091516C">
        <w:t>(Individual differences)</w:t>
      </w:r>
    </w:p>
    <w:p w14:paraId="167063CD" w14:textId="77777777" w:rsidR="00A02039" w:rsidRPr="0091516C" w:rsidRDefault="00A02039" w:rsidP="00A02039">
      <w:pPr>
        <w:pStyle w:val="ListNumber"/>
        <w:numPr>
          <w:ilvl w:val="1"/>
          <w:numId w:val="24"/>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70B1742E" w14:textId="77777777" w:rsidR="00A02039" w:rsidRPr="0091516C" w:rsidRDefault="00A02039" w:rsidP="00A02039">
      <w:pPr>
        <w:pStyle w:val="NormalItalicindented"/>
        <w:spacing w:after="60"/>
      </w:pPr>
      <w:r w:rsidRPr="0091516C">
        <w:t>(Socio-cultural effects)</w:t>
      </w:r>
    </w:p>
    <w:p w14:paraId="62C2F834" w14:textId="77777777" w:rsidR="00A02039" w:rsidRPr="0091516C" w:rsidRDefault="00A02039" w:rsidP="00A02039">
      <w:pPr>
        <w:pStyle w:val="ListNumber"/>
        <w:numPr>
          <w:ilvl w:val="1"/>
          <w:numId w:val="24"/>
        </w:numPr>
        <w:tabs>
          <w:tab w:val="clear" w:pos="1440"/>
          <w:tab w:val="num" w:pos="360"/>
        </w:tabs>
        <w:spacing w:before="60" w:after="60"/>
        <w:ind w:left="284" w:hanging="284"/>
      </w:pPr>
      <w:r w:rsidRPr="0091516C">
        <w:t>Learning is a social and collaborative function as well as an individual one.</w:t>
      </w:r>
    </w:p>
    <w:p w14:paraId="6CB8C784" w14:textId="77777777" w:rsidR="00A02039" w:rsidRPr="0091516C" w:rsidRDefault="00A02039" w:rsidP="00A02039">
      <w:pPr>
        <w:pStyle w:val="NormalItalicindented"/>
        <w:spacing w:after="60"/>
      </w:pPr>
      <w:r w:rsidRPr="0091516C">
        <w:t>(Collaborative learning)</w:t>
      </w:r>
    </w:p>
    <w:p w14:paraId="07CB10FC" w14:textId="77777777" w:rsidR="00A02039" w:rsidRPr="0091516C" w:rsidRDefault="00A02039" w:rsidP="00A02039">
      <w:pPr>
        <w:pStyle w:val="ListNumber"/>
        <w:numPr>
          <w:ilvl w:val="1"/>
          <w:numId w:val="24"/>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14575B1B" w14:textId="77777777" w:rsidR="00A02039" w:rsidRDefault="00A02039" w:rsidP="00A02039">
      <w:pPr>
        <w:pStyle w:val="NormalItalicindented"/>
        <w:spacing w:after="60"/>
      </w:pPr>
      <w:r w:rsidRPr="0091516C">
        <w:t>(Explicit expectations and feedback)</w:t>
      </w:r>
    </w:p>
    <w:bookmarkEnd w:id="28"/>
    <w:p w14:paraId="764EE030" w14:textId="77777777" w:rsidR="00A02039" w:rsidRDefault="00A02039" w:rsidP="00A02039"/>
    <w:bookmarkEnd w:id="29"/>
    <w:p w14:paraId="4AFB9948" w14:textId="77777777" w:rsidR="00A02039" w:rsidRPr="00AD47F3" w:rsidRDefault="00A02039" w:rsidP="00A02039">
      <w:pPr>
        <w:sectPr w:rsidR="00A02039" w:rsidRPr="00AD47F3" w:rsidSect="00A02039">
          <w:headerReference w:type="even" r:id="rId16"/>
          <w:headerReference w:type="default" r:id="rId17"/>
          <w:headerReference w:type="first" r:id="rId18"/>
          <w:pgSz w:w="11906" w:h="16838"/>
          <w:pgMar w:top="993" w:right="1418" w:bottom="851" w:left="1418" w:header="454" w:footer="437" w:gutter="0"/>
          <w:cols w:space="708"/>
          <w:docGrid w:linePitch="360"/>
        </w:sectPr>
      </w:pPr>
    </w:p>
    <w:p w14:paraId="31344523" w14:textId="77777777" w:rsidR="00A02039" w:rsidRPr="00727D5D" w:rsidRDefault="00A02039" w:rsidP="00A02039">
      <w:pPr>
        <w:pStyle w:val="Heading1"/>
        <w:rPr>
          <w:rFonts w:eastAsia="Calibri"/>
        </w:rPr>
      </w:pPr>
      <w:bookmarkStart w:id="33" w:name="_Toc346702744"/>
      <w:bookmarkStart w:id="34" w:name="_Toc1565904"/>
      <w:bookmarkStart w:id="35" w:name="_Toc59522750"/>
      <w:bookmarkStart w:id="36" w:name="_Hlk1636837"/>
      <w:r w:rsidRPr="00727D5D">
        <w:lastRenderedPageBreak/>
        <w:t>General C</w:t>
      </w:r>
      <w:r w:rsidRPr="00727D5D">
        <w:rPr>
          <w:rFonts w:eastAsia="Calibri"/>
        </w:rPr>
        <w:t>apabilities</w:t>
      </w:r>
      <w:bookmarkEnd w:id="33"/>
      <w:bookmarkEnd w:id="34"/>
      <w:bookmarkEnd w:id="35"/>
    </w:p>
    <w:p w14:paraId="3D4D0B5C" w14:textId="77777777" w:rsidR="00A02039" w:rsidRPr="00A25713" w:rsidRDefault="00A02039" w:rsidP="00A02039">
      <w:pPr>
        <w:rPr>
          <w:rFonts w:cs="Times New (W1)"/>
        </w:rPr>
      </w:pPr>
      <w:bookmarkStart w:id="37"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FB99260" w14:textId="77777777" w:rsidR="00A02039" w:rsidRPr="00A25713" w:rsidRDefault="00A02039" w:rsidP="00A02039">
      <w:pPr>
        <w:rPr>
          <w:rFonts w:cs="Times New (W1)"/>
        </w:rPr>
      </w:pPr>
      <w:r w:rsidRPr="00A25713">
        <w:rPr>
          <w:rFonts w:cs="Times New (W1)"/>
        </w:rPr>
        <w:t>The capabilities include:</w:t>
      </w:r>
    </w:p>
    <w:p w14:paraId="1D31516E" w14:textId="77777777" w:rsidR="00A02039" w:rsidRPr="00A25713" w:rsidRDefault="00A02039" w:rsidP="00A02039">
      <w:pPr>
        <w:pStyle w:val="ListBullets"/>
        <w:spacing w:before="120" w:after="0"/>
      </w:pPr>
      <w:r w:rsidRPr="00A25713">
        <w:t>literacy</w:t>
      </w:r>
    </w:p>
    <w:p w14:paraId="080DB9AA" w14:textId="77777777" w:rsidR="00A02039" w:rsidRPr="00A25713" w:rsidRDefault="00A02039" w:rsidP="00A02039">
      <w:pPr>
        <w:pStyle w:val="ListBullets"/>
        <w:spacing w:before="120" w:after="0"/>
      </w:pPr>
      <w:r w:rsidRPr="00A25713">
        <w:t>numeracy</w:t>
      </w:r>
    </w:p>
    <w:p w14:paraId="119853ED" w14:textId="77777777" w:rsidR="00A02039" w:rsidRPr="00A25713" w:rsidRDefault="00A02039" w:rsidP="00A02039">
      <w:pPr>
        <w:pStyle w:val="ListBullets"/>
        <w:spacing w:before="120" w:after="0"/>
      </w:pPr>
      <w:r w:rsidRPr="00A25713">
        <w:t>information and communication technology (ICT)</w:t>
      </w:r>
    </w:p>
    <w:p w14:paraId="1BD8622C" w14:textId="77777777" w:rsidR="00A02039" w:rsidRPr="00A25713" w:rsidRDefault="00A02039" w:rsidP="00A02039">
      <w:pPr>
        <w:pStyle w:val="ListBullets"/>
        <w:spacing w:before="120" w:after="0"/>
      </w:pPr>
      <w:r w:rsidRPr="00A25713">
        <w:t>critical and creative thinking</w:t>
      </w:r>
    </w:p>
    <w:p w14:paraId="573AF8DE" w14:textId="77777777" w:rsidR="00A02039" w:rsidRPr="00A25713" w:rsidRDefault="00A02039" w:rsidP="00A02039">
      <w:pPr>
        <w:pStyle w:val="ListBullets"/>
        <w:spacing w:before="120" w:after="0"/>
      </w:pPr>
      <w:r w:rsidRPr="00A25713">
        <w:t>personal and social</w:t>
      </w:r>
    </w:p>
    <w:p w14:paraId="0C6A300C" w14:textId="77777777" w:rsidR="00A02039" w:rsidRPr="00A25713" w:rsidRDefault="00A02039" w:rsidP="00A02039">
      <w:pPr>
        <w:pStyle w:val="ListBullets"/>
        <w:spacing w:before="120" w:after="0"/>
      </w:pPr>
      <w:r w:rsidRPr="00A25713">
        <w:t>ethical behaviour</w:t>
      </w:r>
    </w:p>
    <w:p w14:paraId="60C1F634" w14:textId="77777777" w:rsidR="00A02039" w:rsidRPr="00A25713" w:rsidRDefault="00A02039" w:rsidP="00A02039">
      <w:pPr>
        <w:pStyle w:val="ListBullets"/>
        <w:spacing w:before="120" w:after="0"/>
      </w:pPr>
      <w:r w:rsidRPr="00A25713">
        <w:t>intercultural understanding</w:t>
      </w:r>
    </w:p>
    <w:p w14:paraId="0C0F0B6D" w14:textId="77777777" w:rsidR="00A02039" w:rsidRPr="00A25713" w:rsidRDefault="00A02039" w:rsidP="00A02039">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3836029B" w14:textId="77777777" w:rsidR="00A02039" w:rsidRPr="00A25713" w:rsidRDefault="00A02039" w:rsidP="00A02039">
      <w:pPr>
        <w:pStyle w:val="ListBullets"/>
        <w:spacing w:before="120" w:after="0"/>
      </w:pPr>
      <w:r w:rsidRPr="00A25713">
        <w:t>Aboriginal and Torres Strait Islander histories and cultures</w:t>
      </w:r>
    </w:p>
    <w:p w14:paraId="0B0EBC05" w14:textId="77777777" w:rsidR="00A02039" w:rsidRPr="00A25713" w:rsidRDefault="00A02039" w:rsidP="00A02039">
      <w:pPr>
        <w:pStyle w:val="ListBullets"/>
        <w:spacing w:before="120" w:after="0"/>
      </w:pPr>
      <w:r w:rsidRPr="00A25713">
        <w:t>Asia and Australia’s engagement with Asia</w:t>
      </w:r>
    </w:p>
    <w:p w14:paraId="4F4FB8C6" w14:textId="77777777" w:rsidR="00A02039" w:rsidRPr="00A25713" w:rsidRDefault="00A02039" w:rsidP="00A02039">
      <w:pPr>
        <w:pStyle w:val="ListBullets"/>
        <w:spacing w:before="120" w:after="0"/>
      </w:pPr>
      <w:r w:rsidRPr="00A25713">
        <w:t>Sustainability</w:t>
      </w:r>
    </w:p>
    <w:p w14:paraId="40705D2B" w14:textId="77777777" w:rsidR="00A02039" w:rsidRPr="00A25713" w:rsidRDefault="00A02039" w:rsidP="00A02039">
      <w:r w:rsidRPr="00A25713">
        <w:t xml:space="preserve">Elaboration of these General Capabilities and priorities is available on the ACARA website at </w:t>
      </w:r>
      <w:hyperlink r:id="rId19" w:history="1">
        <w:r w:rsidRPr="00A25713">
          <w:rPr>
            <w:rStyle w:val="Hyperlink"/>
          </w:rPr>
          <w:t>www.australiancurriculum.edu.au</w:t>
        </w:r>
      </w:hyperlink>
      <w:r w:rsidRPr="00A25713">
        <w:t>.</w:t>
      </w:r>
    </w:p>
    <w:bookmarkEnd w:id="27"/>
    <w:bookmarkEnd w:id="30"/>
    <w:bookmarkEnd w:id="36"/>
    <w:bookmarkEnd w:id="37"/>
    <w:p w14:paraId="31B32146" w14:textId="77777777" w:rsidR="00A02039" w:rsidRPr="00DF65BE" w:rsidRDefault="00A02039" w:rsidP="00A02039">
      <w:pPr>
        <w:pStyle w:val="Heading3"/>
      </w:pPr>
      <w:r w:rsidRPr="00DF65BE">
        <w:t>Literacy</w:t>
      </w:r>
    </w:p>
    <w:p w14:paraId="40104E6D" w14:textId="77777777" w:rsidR="00A02039" w:rsidRPr="00DF65BE" w:rsidRDefault="00A02039" w:rsidP="00A02039">
      <w:r w:rsidRPr="00DF65BE">
        <w:t>Literacy involves students using their literacy skills to explore, interpret and evaluate geographical phenomena and issues and communicate geographically. Students work with oral, print, visual and digital texts to gather, synthesise and analyse information from a range of sources, and present and justify ideas, conclusions and opinions within a broad range of geographical contexts. They understand how language is used and modified for specific purposes, and question attitudes and assumptions embedded in texts.</w:t>
      </w:r>
    </w:p>
    <w:p w14:paraId="4C9D76D3" w14:textId="77777777" w:rsidR="00A02039" w:rsidRPr="00DF65BE" w:rsidRDefault="00A02039" w:rsidP="00A02039">
      <w:r w:rsidRPr="00DF65BE">
        <w:t>Geography students also develop visual literacy skills as they make meaning of information communicated through modes including maps, graphs, cartoons and other images.</w:t>
      </w:r>
    </w:p>
    <w:p w14:paraId="4FE46494" w14:textId="77777777" w:rsidR="00A02039" w:rsidRPr="00DF65BE" w:rsidRDefault="00A02039" w:rsidP="00A02039">
      <w:pPr>
        <w:pStyle w:val="Heading3"/>
      </w:pPr>
      <w:r w:rsidRPr="00DF65BE">
        <w:t>Numeracy</w:t>
      </w:r>
    </w:p>
    <w:p w14:paraId="07F35923" w14:textId="77777777" w:rsidR="00A02039" w:rsidRDefault="00A02039" w:rsidP="00A02039">
      <w:r w:rsidRPr="00DF65BE">
        <w:t>Numeracy involves students using numeracy skills to identify and describe a wide range of patterns and relationships, including those that can be visually represented on a graph or map. Geography students also apply their numeracy skills to interpret and manipulate data. These skills help students to realise and describe change as it occurs over time. Students demonstrate numeracy capability by making connections between apparently diverse facts and suggesting solutions to problems in a range of circumstances, for example, the relationship between weather patterns and the likelihood of natural hazards such as drought or landslides.</w:t>
      </w:r>
    </w:p>
    <w:p w14:paraId="1DAF3F40" w14:textId="77777777" w:rsidR="00A02039" w:rsidRDefault="00A02039">
      <w:pPr>
        <w:spacing w:before="0"/>
      </w:pPr>
      <w:r>
        <w:br w:type="page"/>
      </w:r>
    </w:p>
    <w:p w14:paraId="671A422E" w14:textId="77777777" w:rsidR="00A02039" w:rsidRPr="00DF65BE" w:rsidRDefault="00A02039" w:rsidP="00A02039">
      <w:pPr>
        <w:pStyle w:val="Heading3"/>
      </w:pPr>
      <w:r w:rsidRPr="00DF65BE">
        <w:lastRenderedPageBreak/>
        <w:t xml:space="preserve">Information and Communication Technology (ICT) </w:t>
      </w:r>
      <w:r>
        <w:t>C</w:t>
      </w:r>
      <w:r w:rsidRPr="00DF65BE">
        <w:t>apability</w:t>
      </w:r>
    </w:p>
    <w:p w14:paraId="7569C6EF" w14:textId="77777777" w:rsidR="00A02039" w:rsidRPr="00DF65BE" w:rsidRDefault="00A02039" w:rsidP="00A02039">
      <w:r w:rsidRPr="00DF65BE">
        <w:t>Information and Communication Technology (ICT) capability involves students using ICT to develop geographical understanding and support the application of geographical skills. Students use digital tools, including spatial technologies, to support their inquiries into geographical phenomena and issues. They also use these tools to collect and analyse data, represent it in a digital form, access and manipulate databases, and model conceptual constructs. In addition, students critically analyse the quality of digital information and sources of information. They also create multimodal and multifaceted reports and presentations to represent and communicate the results of geographical inquiry.</w:t>
      </w:r>
    </w:p>
    <w:p w14:paraId="7601B210" w14:textId="77777777" w:rsidR="00A02039" w:rsidRPr="00DF65BE" w:rsidRDefault="00A02039" w:rsidP="00A02039">
      <w:r w:rsidRPr="00DF65BE">
        <w:t xml:space="preserve">Students recognise the relative possibilities, limitations and consequences of using different forms of digital information and methods of distributing this </w:t>
      </w:r>
      <w:proofErr w:type="gramStart"/>
      <w:r w:rsidRPr="00DF65BE">
        <w:t>information, and</w:t>
      </w:r>
      <w:proofErr w:type="gramEnd"/>
      <w:r w:rsidRPr="00DF65BE">
        <w:t xml:space="preserve"> apply sophisticated understandings of social and ethical practices in the use of digital information and communications. </w:t>
      </w:r>
      <w:proofErr w:type="gramStart"/>
      <w:r w:rsidRPr="00DF65BE">
        <w:t>In particular, they</w:t>
      </w:r>
      <w:proofErr w:type="gramEnd"/>
      <w:r w:rsidRPr="00DF65BE">
        <w:t xml:space="preserve"> consider how geographical and demographic data may be used and the ethical considerations involved.</w:t>
      </w:r>
    </w:p>
    <w:p w14:paraId="3A18F7BD" w14:textId="77777777" w:rsidR="00A02039" w:rsidRPr="00DF65BE" w:rsidRDefault="00A02039" w:rsidP="00A02039">
      <w:pPr>
        <w:pStyle w:val="Heading3"/>
      </w:pPr>
      <w:r w:rsidRPr="00DF65BE">
        <w:t xml:space="preserve">Critical and </w:t>
      </w:r>
      <w:r>
        <w:t>C</w:t>
      </w:r>
      <w:r w:rsidRPr="00DF65BE">
        <w:t xml:space="preserve">reative </w:t>
      </w:r>
      <w:r>
        <w:t>T</w:t>
      </w:r>
      <w:r w:rsidRPr="00DF65BE">
        <w:t>hinking</w:t>
      </w:r>
    </w:p>
    <w:p w14:paraId="6AE4E519" w14:textId="77777777" w:rsidR="00A02039" w:rsidRPr="00DF65BE" w:rsidRDefault="00A02039" w:rsidP="00A02039">
      <w:r w:rsidRPr="00DF65BE">
        <w:t>Critical and creative thinking processes and skills are used by students when examining diverse interactions between people, perspectives, interpretations, phenomena and environments. Through multifaceted problem posing and solving they explore the interconnections, uncertainty and consequences of these relationships.</w:t>
      </w:r>
    </w:p>
    <w:p w14:paraId="6A35EF4F" w14:textId="77777777" w:rsidR="00A02039" w:rsidRPr="00DF65BE" w:rsidRDefault="00A02039" w:rsidP="00A02039">
      <w:r w:rsidRPr="00DF65BE">
        <w:t>Thinking laterally, visualising possibilities, testing options using criteria, and making judgments are essential skills for conducting geographical investigations connected with the environment, space, sustainability, scale and change. When seeking answers to questions students think holistically and spatially using skills such as analysis, interpretation, extrapolation from trends, synthesis of relationships and exploration of anomalies evident in patterns.</w:t>
      </w:r>
    </w:p>
    <w:p w14:paraId="322A9406" w14:textId="77777777" w:rsidR="00A02039" w:rsidRPr="00DF65BE" w:rsidRDefault="00A02039" w:rsidP="00A02039">
      <w:r w:rsidRPr="00DF65BE">
        <w:t xml:space="preserve">Through developing dispositions such as intellectual openness, curiosity and initiative they investigate biophysical and human phenomena. As independent and autonomous thinkers who seek explanations and value discovery, students turn creativity and innovation into action, apply new knowledge to identified gaps, and justify their action. </w:t>
      </w:r>
    </w:p>
    <w:p w14:paraId="267D7A5B" w14:textId="77777777" w:rsidR="00A02039" w:rsidRPr="00DF65BE" w:rsidRDefault="00A02039" w:rsidP="00A02039">
      <w:pPr>
        <w:pStyle w:val="Heading3"/>
      </w:pPr>
      <w:r w:rsidRPr="00DF65BE">
        <w:t xml:space="preserve">Personal and </w:t>
      </w:r>
      <w:r>
        <w:t>S</w:t>
      </w:r>
      <w:r w:rsidRPr="00DF65BE">
        <w:t xml:space="preserve">ocial </w:t>
      </w:r>
      <w:r>
        <w:t>C</w:t>
      </w:r>
      <w:r w:rsidRPr="00DF65BE">
        <w:t>apability</w:t>
      </w:r>
    </w:p>
    <w:p w14:paraId="36CBB62C" w14:textId="77777777" w:rsidR="00A02039" w:rsidRPr="00DF65BE" w:rsidRDefault="00A02039" w:rsidP="00A02039">
      <w:r w:rsidRPr="00DF65BE">
        <w:rPr>
          <w:i/>
          <w:iCs/>
        </w:rPr>
        <w:t>Personal and social capability</w:t>
      </w:r>
      <w:r w:rsidRPr="00DF65BE">
        <w:t xml:space="preserve"> involves students taking responsible personal, social and environmental action against, or in support of, decisions by organisations, governments or other bodies. Through the study of Geography, students are provided with learning opportunities to help them to develop, rehearse and refine their skills in listening to, respecting and acknowledging diverse perspectives and opinions. Students participate in collaborative investigative group-work to make ethical, rational social decisions and solve problems that relate to their social and environmental contexts. Developing these personal and social capabilities positions them positively to advocate for opportunities and methods for change in a democratic society.</w:t>
      </w:r>
    </w:p>
    <w:p w14:paraId="401889E8" w14:textId="77777777" w:rsidR="00A02039" w:rsidRDefault="00A02039" w:rsidP="00A02039">
      <w:r w:rsidRPr="00DF65BE">
        <w:t xml:space="preserve">Personal and social capability occurs when responsible social and environmental actions and participation are </w:t>
      </w:r>
      <w:proofErr w:type="gramStart"/>
      <w:r w:rsidRPr="00DF65BE">
        <w:t>promoted</w:t>
      </w:r>
      <w:proofErr w:type="gramEnd"/>
      <w:r w:rsidRPr="00DF65BE">
        <w:t xml:space="preserve"> and this should be a logical outcome of many geographical investigations. </w:t>
      </w:r>
    </w:p>
    <w:p w14:paraId="086F4D8B" w14:textId="77777777" w:rsidR="00A02039" w:rsidRDefault="00A02039">
      <w:pPr>
        <w:spacing w:before="0"/>
      </w:pPr>
      <w:r>
        <w:br w:type="page"/>
      </w:r>
    </w:p>
    <w:p w14:paraId="30FE932E" w14:textId="77777777" w:rsidR="00A02039" w:rsidRPr="00DF65BE" w:rsidRDefault="00A02039" w:rsidP="00A02039">
      <w:pPr>
        <w:pStyle w:val="Heading3"/>
      </w:pPr>
      <w:r w:rsidRPr="00DF65BE">
        <w:lastRenderedPageBreak/>
        <w:t xml:space="preserve">Ethical </w:t>
      </w:r>
      <w:r>
        <w:t>U</w:t>
      </w:r>
      <w:r w:rsidRPr="00DF65BE">
        <w:t>nderstanding</w:t>
      </w:r>
    </w:p>
    <w:p w14:paraId="316122B4" w14:textId="77777777" w:rsidR="00A02039" w:rsidRPr="00DF65BE" w:rsidRDefault="00A02039" w:rsidP="00A02039">
      <w:r w:rsidRPr="00DF65BE">
        <w:t>Ethical understanding plays an important role in geographical inquiry. Students uncover and assess ethical considerations such as the links between human rights and responsibilities and the ways diverse perspectives, values and cultures impact on geographical issues. Through geographical inquiry students have opportunities to analyse, qualify and test their own attitudes, values and beliefs and explore how people’s knowledge, attitudes and values affect judgments, decisions and actions as they apply to their interactions with environments. They become aware of the need for social responsibility when confronted with alternative opinions and when seeking to resolve problems. Students apply ethical standards to guide their use of digital representations of phenomena and statistics associated with biophysical and environmental factors and relationships.</w:t>
      </w:r>
    </w:p>
    <w:p w14:paraId="767D28CE" w14:textId="77777777" w:rsidR="00A02039" w:rsidRPr="00DF65BE" w:rsidRDefault="00A02039" w:rsidP="00A02039">
      <w:pPr>
        <w:pStyle w:val="Heading3"/>
      </w:pPr>
      <w:r w:rsidRPr="00DF65BE">
        <w:t xml:space="preserve">Intercultural </w:t>
      </w:r>
      <w:r>
        <w:t>U</w:t>
      </w:r>
      <w:r w:rsidRPr="00DF65BE">
        <w:t>nderstanding</w:t>
      </w:r>
    </w:p>
    <w:p w14:paraId="3A9369BC" w14:textId="77777777" w:rsidR="00A02039" w:rsidRPr="00483206" w:rsidRDefault="00A02039" w:rsidP="00A02039">
      <w:r w:rsidRPr="00DF65BE">
        <w:t xml:space="preserve">Students deepen their intercultural understanding as they examine geographical issues in a broad range of cultural contexts. This involves students in developing their understanding of the complexity and diversity of the world’s cultures and evaluating alternative responses to the world’s environments and challenges. It enables students to find interconnections and sustainable solutions in an internationally integrated </w:t>
      </w:r>
      <w:proofErr w:type="gramStart"/>
      <w:r w:rsidRPr="00DF65BE">
        <w:t>world, and</w:t>
      </w:r>
      <w:proofErr w:type="gramEnd"/>
      <w:r w:rsidRPr="00DF65BE">
        <w:t xml:space="preserve"> consider the implications of their responses from different cultural responses</w:t>
      </w:r>
      <w:r w:rsidRPr="00483206">
        <w:t xml:space="preserve">. </w:t>
      </w:r>
    </w:p>
    <w:p w14:paraId="444C37B9" w14:textId="77777777" w:rsidR="00A02039" w:rsidRPr="00B93CAB" w:rsidRDefault="00A02039" w:rsidP="00A02039">
      <w:pPr>
        <w:pStyle w:val="Heading2"/>
      </w:pPr>
      <w:bookmarkStart w:id="38" w:name="_Toc115507346"/>
      <w:bookmarkStart w:id="39" w:name="_Toc116204763"/>
      <w:bookmarkStart w:id="40" w:name="_Toc116795621"/>
      <w:bookmarkStart w:id="41" w:name="_Toc116796570"/>
      <w:bookmarkStart w:id="42" w:name="_Toc116796753"/>
      <w:bookmarkStart w:id="43" w:name="_Toc150233024"/>
      <w:bookmarkStart w:id="44" w:name="_Toc150756607"/>
      <w:bookmarkStart w:id="45" w:name="_Toc150769949"/>
      <w:bookmarkStart w:id="46" w:name="_Toc315681954"/>
      <w:r>
        <w:t>Cross-Curriculum Priorities</w:t>
      </w:r>
    </w:p>
    <w:p w14:paraId="3B0299A9" w14:textId="77777777" w:rsidR="00A02039" w:rsidRPr="00B93CAB" w:rsidRDefault="00A02039" w:rsidP="00A02039">
      <w:r w:rsidRPr="00B93CAB">
        <w:t>While the significance of the cross-curriculum priorities for Geography varies, there are opportunities for teachers to select contexts that incorporate the key concepts from each priority.</w:t>
      </w:r>
    </w:p>
    <w:p w14:paraId="6DCDBFFC" w14:textId="77777777" w:rsidR="00A02039" w:rsidRPr="00B93CAB" w:rsidRDefault="00A02039" w:rsidP="00A02039">
      <w:pPr>
        <w:pStyle w:val="Heading3"/>
      </w:pPr>
      <w:r w:rsidRPr="00B93CAB">
        <w:t xml:space="preserve">Aboriginal and Torres Strait Islander </w:t>
      </w:r>
      <w:r>
        <w:t>H</w:t>
      </w:r>
      <w:r w:rsidRPr="00B93CAB">
        <w:t xml:space="preserve">istories and </w:t>
      </w:r>
      <w:r>
        <w:t>C</w:t>
      </w:r>
      <w:r w:rsidRPr="00B93CAB">
        <w:t>ultures</w:t>
      </w:r>
    </w:p>
    <w:p w14:paraId="094B0D5A" w14:textId="77777777" w:rsidR="00A02039" w:rsidRPr="00B93CAB" w:rsidRDefault="00A02039" w:rsidP="00A02039">
      <w:r w:rsidRPr="00B93CAB">
        <w:t xml:space="preserve">Students are provided with a range of opportunities to learn about </w:t>
      </w:r>
      <w:r w:rsidRPr="00B93CAB">
        <w:rPr>
          <w:rStyle w:val="Emphasis"/>
          <w:rFonts w:cs="Arial"/>
        </w:rPr>
        <w:t>Aboriginal and Torres Strait Islander histories and cultures</w:t>
      </w:r>
      <w:r w:rsidRPr="00B93CAB">
        <w:t xml:space="preserve"> in Geography. They can, for example, investigate how Aboriginal and Torres Strait Islander People may be unequally affected by natural and ecological hazards, are represented in the challenges faced by places, have contributed to land cover change in Australia through their land management practices over time, and have been affected by land cover change and the process of international cultural integration. More broadly, students develop a range of capabilities that enable them to independently construct informed responses to the range of geographical issues involving Aboriginal and Torres Strait Islander Peoples.</w:t>
      </w:r>
    </w:p>
    <w:p w14:paraId="1F4BF144" w14:textId="77777777" w:rsidR="00A02039" w:rsidRPr="00B93CAB" w:rsidRDefault="00A02039" w:rsidP="00A02039">
      <w:pPr>
        <w:pStyle w:val="Heading3"/>
      </w:pPr>
      <w:r w:rsidRPr="00B93CAB">
        <w:t xml:space="preserve">Asia and Australia’s </w:t>
      </w:r>
      <w:r>
        <w:t>E</w:t>
      </w:r>
      <w:r w:rsidRPr="00B93CAB">
        <w:t>ngagement with Asia</w:t>
      </w:r>
    </w:p>
    <w:p w14:paraId="3F7380B0" w14:textId="77777777" w:rsidR="00A02039" w:rsidRPr="00B93CAB" w:rsidRDefault="00A02039" w:rsidP="00A02039">
      <w:r w:rsidRPr="00B93CAB">
        <w:t xml:space="preserve">Students could investigate a wide range of contexts that draw on </w:t>
      </w:r>
      <w:r w:rsidRPr="00B93CAB">
        <w:rPr>
          <w:rStyle w:val="Emphasis"/>
          <w:rFonts w:cs="Arial"/>
        </w:rPr>
        <w:t>Asia and Australia’s engagement with Asia</w:t>
      </w:r>
      <w:r w:rsidRPr="00B93CAB">
        <w:t xml:space="preserve"> through Geography. This priority can be addressed through: the study of natural and ecological hazards and how the risks associated with such occurrences can be managed to eliminate or minimise harm to people and the environment; the challenges faced by megacities in developing countries, particularly those from the Asia region; human-related land cover transformations; and other transformations taking place as a result of economic and cultural integration.</w:t>
      </w:r>
    </w:p>
    <w:p w14:paraId="4D1CC89D" w14:textId="77777777" w:rsidR="00A02039" w:rsidRPr="00B93CAB" w:rsidRDefault="00A02039" w:rsidP="00A02039">
      <w:pPr>
        <w:pStyle w:val="Heading3"/>
      </w:pPr>
      <w:r w:rsidRPr="00B93CAB">
        <w:t>Sustainability</w:t>
      </w:r>
    </w:p>
    <w:p w14:paraId="6448FF5B" w14:textId="77777777" w:rsidR="00A02039" w:rsidRPr="00B93CAB" w:rsidRDefault="00A02039" w:rsidP="00A02039">
      <w:r w:rsidRPr="00B93CAB">
        <w:t xml:space="preserve">Students can explicitly address </w:t>
      </w:r>
      <w:r w:rsidRPr="00B93CAB">
        <w:rPr>
          <w:rStyle w:val="Emphasis"/>
          <w:rFonts w:cs="Arial"/>
        </w:rPr>
        <w:t>Sustainability</w:t>
      </w:r>
      <w:r w:rsidRPr="00B93CAB">
        <w:t xml:space="preserve"> in Geography through an investigation of the approaches to sustainability and through an evaluation of alternative responses to geographical issues and phenomena. In doing so, they use economic, social and environmental criteria to frame investigative questions and to measure the capacity of something to be maintained indefinitely into the future</w:t>
      </w:r>
    </w:p>
    <w:bookmarkEnd w:id="38"/>
    <w:bookmarkEnd w:id="39"/>
    <w:bookmarkEnd w:id="40"/>
    <w:bookmarkEnd w:id="41"/>
    <w:bookmarkEnd w:id="42"/>
    <w:bookmarkEnd w:id="43"/>
    <w:bookmarkEnd w:id="44"/>
    <w:bookmarkEnd w:id="45"/>
    <w:bookmarkEnd w:id="46"/>
    <w:p w14:paraId="5F793B78" w14:textId="77777777" w:rsidR="00A02039" w:rsidRDefault="00A02039">
      <w:pPr>
        <w:spacing w:before="0"/>
      </w:pPr>
      <w:r>
        <w:br w:type="page"/>
      </w:r>
    </w:p>
    <w:p w14:paraId="48EB5CA2" w14:textId="77777777" w:rsidR="006815B5" w:rsidRPr="00C13D07" w:rsidRDefault="006815B5" w:rsidP="006815B5">
      <w:pPr>
        <w:jc w:val="center"/>
        <w:rPr>
          <w:b/>
          <w:sz w:val="36"/>
          <w:szCs w:val="36"/>
        </w:rPr>
      </w:pPr>
      <w:bookmarkStart w:id="47" w:name="_Hlk22111893"/>
      <w:r>
        <w:rPr>
          <w:b/>
          <w:sz w:val="36"/>
          <w:szCs w:val="36"/>
        </w:rPr>
        <w:lastRenderedPageBreak/>
        <w:t>Geography</w:t>
      </w:r>
    </w:p>
    <w:p w14:paraId="084D9E3A" w14:textId="5EAB9339" w:rsidR="006815B5" w:rsidRPr="00C13D07" w:rsidRDefault="006815B5" w:rsidP="006815B5">
      <w:pPr>
        <w:jc w:val="center"/>
        <w:rPr>
          <w:b/>
          <w:sz w:val="32"/>
          <w:szCs w:val="32"/>
        </w:rPr>
      </w:pPr>
      <w:r w:rsidRPr="00C13D07">
        <w:rPr>
          <w:b/>
          <w:sz w:val="32"/>
          <w:szCs w:val="32"/>
        </w:rPr>
        <w:t>A</w:t>
      </w:r>
      <w:r w:rsidR="0000046C">
        <w:rPr>
          <w:b/>
          <w:sz w:val="32"/>
          <w:szCs w:val="32"/>
        </w:rPr>
        <w:t xml:space="preserve"> </w:t>
      </w:r>
      <w:r w:rsidR="006A2D03">
        <w:rPr>
          <w:b/>
          <w:sz w:val="32"/>
          <w:szCs w:val="32"/>
        </w:rPr>
        <w:t>/</w:t>
      </w:r>
      <w:r w:rsidR="0000046C">
        <w:rPr>
          <w:b/>
          <w:sz w:val="32"/>
          <w:szCs w:val="32"/>
        </w:rPr>
        <w:t xml:space="preserve"> </w:t>
      </w:r>
      <w:r w:rsidRPr="00C13D07">
        <w:rPr>
          <w:b/>
          <w:sz w:val="32"/>
          <w:szCs w:val="32"/>
        </w:rPr>
        <w:t>T</w:t>
      </w:r>
      <w:r w:rsidR="0000046C">
        <w:rPr>
          <w:b/>
          <w:sz w:val="32"/>
          <w:szCs w:val="32"/>
        </w:rPr>
        <w:t xml:space="preserve"> </w:t>
      </w:r>
      <w:r w:rsidR="006A2D03">
        <w:rPr>
          <w:b/>
          <w:sz w:val="32"/>
          <w:szCs w:val="32"/>
        </w:rPr>
        <w:t>/</w:t>
      </w:r>
      <w:r w:rsidR="0000046C">
        <w:rPr>
          <w:b/>
          <w:sz w:val="32"/>
          <w:szCs w:val="32"/>
        </w:rPr>
        <w:t xml:space="preserve"> </w:t>
      </w:r>
      <w:r w:rsidRPr="00C13D07">
        <w:rPr>
          <w:b/>
          <w:sz w:val="32"/>
          <w:szCs w:val="32"/>
        </w:rPr>
        <w:t>M</w:t>
      </w:r>
    </w:p>
    <w:p w14:paraId="24BBD5B6" w14:textId="77777777" w:rsidR="00925D24" w:rsidRPr="00215642" w:rsidRDefault="00925D24" w:rsidP="00925D24">
      <w:pPr>
        <w:pStyle w:val="Heading1"/>
        <w:rPr>
          <w:szCs w:val="24"/>
        </w:rPr>
      </w:pPr>
      <w:bookmarkStart w:id="48" w:name="_Toc59522751"/>
      <w:bookmarkEnd w:id="47"/>
      <w:r w:rsidRPr="00215642">
        <w:t>Rationale</w:t>
      </w:r>
      <w:bookmarkEnd w:id="48"/>
    </w:p>
    <w:p w14:paraId="55027B43" w14:textId="77777777" w:rsidR="00925D24" w:rsidRPr="002E79E5" w:rsidRDefault="00925D24" w:rsidP="00925D24">
      <w:pPr>
        <w:rPr>
          <w:lang w:eastAsia="en-AU"/>
        </w:rPr>
      </w:pPr>
      <w:r w:rsidRPr="002E79E5">
        <w:rPr>
          <w:lang w:eastAsia="en-AU"/>
        </w:rPr>
        <w:t>Geography draws on students’ curiosity about the diversity of the world’s places and their peoples, cultures and environments. It enables students to appreciate the complexity of our world and the diversity of its environments, economies and cultures. Students can use this knowledge to promote a more sustainable way of life and awareness of social and spatial inequalities.</w:t>
      </w:r>
    </w:p>
    <w:p w14:paraId="5B3F9281" w14:textId="77777777" w:rsidR="00925D24" w:rsidRPr="002E79E5" w:rsidRDefault="00925D24" w:rsidP="00925D24">
      <w:pPr>
        <w:rPr>
          <w:lang w:eastAsia="en-AU"/>
        </w:rPr>
      </w:pPr>
      <w:r w:rsidRPr="002E79E5">
        <w:rPr>
          <w:lang w:eastAsia="en-AU"/>
        </w:rPr>
        <w:t>In the senior secondary years, Geography provides a structured, disciplinary framework to investigate and analyse a range of challenges and associated opportunities facing Australia and the global community. These challenges include rapid change in biophysical environments, the sustainability of places, dealing with environmental risks and the consequences of international integration.</w:t>
      </w:r>
    </w:p>
    <w:p w14:paraId="30E43E8C" w14:textId="77777777" w:rsidR="00925D24" w:rsidRPr="002E79E5" w:rsidRDefault="00925D24" w:rsidP="00925D24">
      <w:pPr>
        <w:rPr>
          <w:lang w:eastAsia="en-AU"/>
        </w:rPr>
      </w:pPr>
      <w:r w:rsidRPr="002E79E5">
        <w:rPr>
          <w:lang w:eastAsia="en-AU"/>
        </w:rPr>
        <w:t xml:space="preserve">Geography as a discipline values imagination, creativity and speculation as modes of thought. It provides a systematic, integrative way of exploring, analysing and applying the concepts of place, space, environment, interconnection, sustainability, scale and change. These principal geographical concepts are applied and explored in depth through unit topics, to provide a deeper knowledge and understanding of the complex processes shaping our world. Taken together, the ability of students to apply conceptual knowledge in the context of an inquiry, and the application of skills, constitute ‘thinking geographically’ – a uniquely powerful way of viewing the world. </w:t>
      </w:r>
    </w:p>
    <w:p w14:paraId="3F4058FA" w14:textId="77777777" w:rsidR="00925D24" w:rsidRPr="002E79E5" w:rsidRDefault="00925D24" w:rsidP="00925D24">
      <w:pPr>
        <w:rPr>
          <w:lang w:eastAsia="en-AU"/>
        </w:rPr>
      </w:pPr>
      <w:r w:rsidRPr="002E79E5">
        <w:rPr>
          <w:lang w:eastAsia="en-AU"/>
        </w:rPr>
        <w:t>The subject builds students’ knowledge and understanding of the uniqueness of places and an appreciation that place matters in explanations of economic, social and environmental phenomena and processes. It also develops students’ knowledge about the interconnections between places. Nothing exists in isolation. Consequently, the subject considers the significance of location, distance and proximity.</w:t>
      </w:r>
    </w:p>
    <w:p w14:paraId="22A239AD" w14:textId="77777777" w:rsidR="00925D24" w:rsidRPr="002E79E5" w:rsidRDefault="00925D24" w:rsidP="00925D24">
      <w:pPr>
        <w:rPr>
          <w:lang w:eastAsia="en-AU"/>
        </w:rPr>
      </w:pPr>
      <w:r w:rsidRPr="002E79E5">
        <w:rPr>
          <w:lang w:eastAsia="en-AU"/>
        </w:rPr>
        <w:t xml:space="preserve">Through the study of Geography students develop the ability to investigate the arrangement of biophysical and human phenomena across space </w:t>
      </w:r>
      <w:proofErr w:type="gramStart"/>
      <w:r w:rsidRPr="002E79E5">
        <w:rPr>
          <w:lang w:eastAsia="en-AU"/>
        </w:rPr>
        <w:t>in order to</w:t>
      </w:r>
      <w:proofErr w:type="gramEnd"/>
      <w:r w:rsidRPr="002E79E5">
        <w:rPr>
          <w:lang w:eastAsia="en-AU"/>
        </w:rPr>
        <w:t xml:space="preserve"> understand the interconnections between people, places and environments. As a subject of the Humanities and Social Sciences, Geography studies spatial aspects of human culture using inquiry methods that are analytical, critical and speculative. In doing so, it values imagination and creativity. As a Science, Geography develops an appreciation of the role of the biophysical environment in human life and an understanding of the effects of human activities on environments. As a result, it develops students’ ability to identify, evaluate and justify appropriate and sustainable approaches to the future by thinking holistically and spatially when seeking answers to questions. Students are encouraged to investigate geographical issues and phenomena from a range of perspectives including those of Aboriginal and Torres Strait Islander Peoples.</w:t>
      </w:r>
    </w:p>
    <w:p w14:paraId="448B66EE" w14:textId="77777777" w:rsidR="00925D24" w:rsidRPr="002E79E5" w:rsidRDefault="00925D24" w:rsidP="00925D24">
      <w:pPr>
        <w:rPr>
          <w:lang w:eastAsia="en-AU"/>
        </w:rPr>
      </w:pPr>
      <w:r w:rsidRPr="002E79E5">
        <w:rPr>
          <w:lang w:eastAsia="en-AU"/>
        </w:rPr>
        <w:t xml:space="preserve">In Geography, students investigate geographical issues and phenomena at a variety of scales and contexts. This may </w:t>
      </w:r>
      <w:proofErr w:type="gramStart"/>
      <w:r w:rsidRPr="002E79E5">
        <w:rPr>
          <w:lang w:eastAsia="en-AU"/>
        </w:rPr>
        <w:t>include:</w:t>
      </w:r>
      <w:proofErr w:type="gramEnd"/>
      <w:r w:rsidRPr="002E79E5">
        <w:rPr>
          <w:lang w:eastAsia="en-AU"/>
        </w:rPr>
        <w:t xml:space="preserve"> doing comparative studies at the same scale, studying the same issue or phenomenon at a range of scales, or seeking explanations at a different scale to the one being studied. The ability to perform multiscale and hierarchical analysis is developed in the senior years.</w:t>
      </w:r>
    </w:p>
    <w:p w14:paraId="32F8A46F" w14:textId="77777777" w:rsidR="00925D24" w:rsidRPr="002E79E5" w:rsidRDefault="00925D24" w:rsidP="00925D24">
      <w:pPr>
        <w:rPr>
          <w:lang w:eastAsia="en-AU"/>
        </w:rPr>
      </w:pPr>
      <w:r w:rsidRPr="002E79E5">
        <w:rPr>
          <w:lang w:eastAsia="en-AU"/>
        </w:rPr>
        <w:t>Students apply geographical inquiry through a more advanced study of geographical methods and skills in the senior years. They learn how to collect information from primary and secondary sources such as field observation and data collection, mapping, monitoring, remote sensing, case studies and reports. Fieldwork, in all its various forms, is central to such inquiries as it enables students to develop their understanding of the world through direct experience.</w:t>
      </w:r>
    </w:p>
    <w:p w14:paraId="07C9065A" w14:textId="77777777" w:rsidR="00925D24" w:rsidRPr="002E79E5" w:rsidRDefault="00925D24" w:rsidP="00925D24">
      <w:pPr>
        <w:rPr>
          <w:lang w:eastAsia="en-AU"/>
        </w:rPr>
      </w:pPr>
      <w:r w:rsidRPr="002E79E5">
        <w:rPr>
          <w:lang w:eastAsia="en-AU"/>
        </w:rPr>
        <w:lastRenderedPageBreak/>
        <w:t xml:space="preserve">Geography promotes students’ communication abilities by building their skills of spatial and visual representation, and interpretation, </w:t>
      </w:r>
      <w:proofErr w:type="gramStart"/>
      <w:r w:rsidRPr="002E79E5">
        <w:rPr>
          <w:lang w:eastAsia="en-AU"/>
        </w:rPr>
        <w:t>through the use of</w:t>
      </w:r>
      <w:proofErr w:type="gramEnd"/>
      <w:r w:rsidRPr="002E79E5">
        <w:rPr>
          <w:lang w:eastAsia="en-AU"/>
        </w:rPr>
        <w:t xml:space="preserve"> cartographic, diagrammatic, graphical, photographic and multimodal forms. In addition, students communicate their conclusions by traditional written and oral means</w:t>
      </w:r>
    </w:p>
    <w:p w14:paraId="46055DDF" w14:textId="77777777" w:rsidR="00925D24" w:rsidRPr="00BC3D9B" w:rsidRDefault="00925D24" w:rsidP="00925D24">
      <w:pPr>
        <w:pStyle w:val="Heading1"/>
        <w:rPr>
          <w:szCs w:val="32"/>
        </w:rPr>
      </w:pPr>
      <w:bookmarkStart w:id="49" w:name="_Toc59522752"/>
      <w:r w:rsidRPr="00215642">
        <w:t>Goals</w:t>
      </w:r>
      <w:bookmarkEnd w:id="49"/>
    </w:p>
    <w:p w14:paraId="56EF102C" w14:textId="77777777" w:rsidR="00925D24" w:rsidRPr="002E79E5" w:rsidRDefault="00925D24" w:rsidP="00925D24">
      <w:pPr>
        <w:rPr>
          <w:lang w:eastAsia="en-AU"/>
        </w:rPr>
      </w:pPr>
      <w:r>
        <w:rPr>
          <w:lang w:eastAsia="en-AU"/>
        </w:rPr>
        <w:t>This course aims to develop students</w:t>
      </w:r>
      <w:r w:rsidRPr="002E79E5">
        <w:rPr>
          <w:lang w:eastAsia="en-AU"/>
        </w:rPr>
        <w:t>:</w:t>
      </w:r>
    </w:p>
    <w:p w14:paraId="2C4C51DC" w14:textId="77777777" w:rsidR="00925D24" w:rsidRPr="002E79E5" w:rsidRDefault="00925D24" w:rsidP="00925D24">
      <w:pPr>
        <w:pStyle w:val="ListBullets"/>
        <w:rPr>
          <w:lang w:eastAsia="en-AU"/>
        </w:rPr>
      </w:pPr>
      <w:r w:rsidRPr="002E79E5">
        <w:rPr>
          <w:lang w:eastAsia="en-AU"/>
        </w:rPr>
        <w:t>knowledge and understanding of the nature, causes and consequences of natural and ecological hazards; the challenges affecting the sustainability of places; land cover transformations; and international integration in a range of spatial contexts</w:t>
      </w:r>
    </w:p>
    <w:p w14:paraId="06ED31A7" w14:textId="77777777" w:rsidR="00925D24" w:rsidRPr="002E79E5" w:rsidRDefault="00925D24" w:rsidP="00925D24">
      <w:pPr>
        <w:pStyle w:val="ListBullets"/>
        <w:rPr>
          <w:lang w:eastAsia="en-AU"/>
        </w:rPr>
      </w:pPr>
      <w:r w:rsidRPr="002E79E5">
        <w:rPr>
          <w:lang w:eastAsia="en-AU"/>
        </w:rPr>
        <w:t>understanding and application of the concepts of place, space, environment, interconnection, sustainability, scale and change through inquiries into geographical phenomena and issues</w:t>
      </w:r>
    </w:p>
    <w:p w14:paraId="54968725" w14:textId="77777777" w:rsidR="00925D24" w:rsidRPr="002E79E5" w:rsidRDefault="00925D24" w:rsidP="00925D24">
      <w:pPr>
        <w:pStyle w:val="ListBullets"/>
        <w:rPr>
          <w:lang w:eastAsia="en-AU"/>
        </w:rPr>
      </w:pPr>
      <w:r w:rsidRPr="002E79E5">
        <w:rPr>
          <w:lang w:eastAsia="en-AU"/>
        </w:rPr>
        <w:t xml:space="preserve">capacity to be accomplished, critical users of geographical inquiry and skills, and </w:t>
      </w:r>
      <w:proofErr w:type="gramStart"/>
      <w:r w:rsidRPr="002E79E5">
        <w:rPr>
          <w:lang w:eastAsia="en-AU"/>
        </w:rPr>
        <w:t>have the ability to</w:t>
      </w:r>
      <w:proofErr w:type="gramEnd"/>
      <w:r w:rsidRPr="002E79E5">
        <w:rPr>
          <w:lang w:eastAsia="en-AU"/>
        </w:rPr>
        <w:t xml:space="preserve"> think and communicate geographically</w:t>
      </w:r>
    </w:p>
    <w:p w14:paraId="2DCB681D" w14:textId="77777777" w:rsidR="00925D24" w:rsidRPr="00E50F5B" w:rsidRDefault="00925D24" w:rsidP="00925D24">
      <w:pPr>
        <w:pStyle w:val="ListBullets"/>
      </w:pPr>
      <w:r w:rsidRPr="002E79E5">
        <w:rPr>
          <w:lang w:eastAsia="en-AU"/>
        </w:rPr>
        <w:t xml:space="preserve">ability to identify, evaluate and justify alternative responses to the geographical challenges facing humanity, and propose and justify actions </w:t>
      </w:r>
      <w:proofErr w:type="gramStart"/>
      <w:r w:rsidRPr="002E79E5">
        <w:rPr>
          <w:lang w:eastAsia="en-AU"/>
        </w:rPr>
        <w:t>taking into account</w:t>
      </w:r>
      <w:proofErr w:type="gramEnd"/>
      <w:r w:rsidRPr="002E79E5">
        <w:rPr>
          <w:lang w:eastAsia="en-AU"/>
        </w:rPr>
        <w:t xml:space="preserve"> environmental, social and economic factors</w:t>
      </w:r>
      <w:r w:rsidRPr="00E50F5B">
        <w:t>.</w:t>
      </w:r>
    </w:p>
    <w:p w14:paraId="6F65F9EC" w14:textId="77777777" w:rsidR="00925D24" w:rsidRPr="00215642" w:rsidRDefault="00925D24" w:rsidP="00925D24">
      <w:pPr>
        <w:pStyle w:val="Heading2"/>
      </w:pPr>
      <w:r w:rsidRPr="00215642">
        <w:t>Student Group</w:t>
      </w:r>
    </w:p>
    <w:p w14:paraId="3631C753" w14:textId="77777777" w:rsidR="00925D24" w:rsidRPr="002E79E5" w:rsidRDefault="00925D24" w:rsidP="00925D24">
      <w:pPr>
        <w:rPr>
          <w:lang w:eastAsia="en-AU"/>
        </w:rPr>
      </w:pPr>
      <w:r w:rsidRPr="002E79E5">
        <w:rPr>
          <w:lang w:eastAsia="en-AU"/>
        </w:rPr>
        <w:t xml:space="preserve">The senior secondary Geography curriculum builds on the knowledge, conceptual understandings and inquiry skills developed in the Foundation to Year 10 Australian Curriculum: Geography. </w:t>
      </w:r>
    </w:p>
    <w:p w14:paraId="2EB886E8" w14:textId="77777777" w:rsidR="00925D24" w:rsidRPr="002E79E5" w:rsidRDefault="00925D24" w:rsidP="00925D24">
      <w:pPr>
        <w:rPr>
          <w:lang w:eastAsia="en-AU"/>
        </w:rPr>
      </w:pPr>
      <w:r w:rsidRPr="002E79E5">
        <w:rPr>
          <w:lang w:eastAsia="en-AU"/>
        </w:rPr>
        <w:t>Through a carefully selected series of units and their associated depth studies, the senior secondary Geography curriculum further develops students’ ability to explore, analyse and apply the concepts of place, space, environment, interconnection, sustainability, scale and change using the same strands used in the Foundation to Year 10 curriculum. It does, however, feature a wider range of geographical contexts and introduces students to a more diverse, and increasingly sophisticated, range of geographical tools and skills.</w:t>
      </w:r>
    </w:p>
    <w:p w14:paraId="781C3E41" w14:textId="77777777" w:rsidR="00925D24" w:rsidRDefault="00925D24" w:rsidP="006815B5">
      <w:pPr>
        <w:pStyle w:val="Heading1"/>
      </w:pPr>
      <w:bookmarkStart w:id="50" w:name="_Toc59522753"/>
      <w:r>
        <w:t xml:space="preserve">Unit </w:t>
      </w:r>
      <w:r w:rsidR="006815B5">
        <w:t>T</w:t>
      </w:r>
      <w:r>
        <w:t>itles</w:t>
      </w:r>
      <w:bookmarkEnd w:id="50"/>
    </w:p>
    <w:p w14:paraId="6E8D4ADB" w14:textId="77777777" w:rsidR="00925D24" w:rsidRPr="006A3018" w:rsidRDefault="00925D24" w:rsidP="006A3018">
      <w:pPr>
        <w:pStyle w:val="ListBullets"/>
      </w:pPr>
      <w:r w:rsidRPr="006A3018">
        <w:t>Natural and Ecological Hazards</w:t>
      </w:r>
    </w:p>
    <w:p w14:paraId="3D7DAE84" w14:textId="77777777" w:rsidR="00925D24" w:rsidRPr="006A3018" w:rsidRDefault="00925D24" w:rsidP="006A3018">
      <w:pPr>
        <w:pStyle w:val="ListBullets"/>
      </w:pPr>
      <w:r w:rsidRPr="006A3018">
        <w:t>Sustainable Places</w:t>
      </w:r>
    </w:p>
    <w:p w14:paraId="199CDAA4" w14:textId="77777777" w:rsidR="00925D24" w:rsidRPr="006A3018" w:rsidRDefault="00925D24" w:rsidP="006A3018">
      <w:pPr>
        <w:pStyle w:val="ListBullets"/>
      </w:pPr>
      <w:r w:rsidRPr="006A3018">
        <w:t>Land Cover Transformations</w:t>
      </w:r>
    </w:p>
    <w:p w14:paraId="317C9381" w14:textId="77777777" w:rsidR="00925D24" w:rsidRDefault="00925D24" w:rsidP="006A3018">
      <w:pPr>
        <w:pStyle w:val="ListBullets"/>
      </w:pPr>
      <w:r w:rsidRPr="006A3018">
        <w:t>Global Transformations</w:t>
      </w:r>
    </w:p>
    <w:p w14:paraId="3C78F245" w14:textId="77777777" w:rsidR="006815B5" w:rsidRDefault="006815B5">
      <w:pPr>
        <w:spacing w:before="0"/>
        <w:rPr>
          <w:rFonts w:cs="Calibri"/>
          <w:szCs w:val="22"/>
        </w:rPr>
      </w:pPr>
      <w:r>
        <w:br w:type="page"/>
      </w:r>
    </w:p>
    <w:p w14:paraId="06F32074" w14:textId="77777777" w:rsidR="00925D24" w:rsidRDefault="00925D24" w:rsidP="00925D24">
      <w:pPr>
        <w:pStyle w:val="Heading1"/>
      </w:pPr>
      <w:bookmarkStart w:id="51" w:name="_Toc59522754"/>
      <w:r w:rsidRPr="005A28F5">
        <w:lastRenderedPageBreak/>
        <w:t xml:space="preserve">Organisation of </w:t>
      </w:r>
      <w:r w:rsidR="00F1027E">
        <w:t>C</w:t>
      </w:r>
      <w:r w:rsidRPr="005A28F5">
        <w:t>ontent</w:t>
      </w:r>
      <w:bookmarkEnd w:id="51"/>
    </w:p>
    <w:p w14:paraId="3830BE62" w14:textId="77777777" w:rsidR="006A3018" w:rsidRPr="006A3018" w:rsidRDefault="006A3018" w:rsidP="006A3018">
      <w:pPr>
        <w:pStyle w:val="Heading3"/>
      </w:pPr>
      <w:r>
        <w:t xml:space="preserve">Units 1 &amp; 2 - </w:t>
      </w:r>
      <w:r w:rsidRPr="006A3018">
        <w:t>Natural and Ecological Hazards</w:t>
      </w:r>
      <w:r>
        <w:t xml:space="preserve"> / </w:t>
      </w:r>
      <w:r w:rsidRPr="006A3018">
        <w:t>Sustainable Places</w:t>
      </w:r>
    </w:p>
    <w:p w14:paraId="410490F0" w14:textId="77777777" w:rsidR="00925D24" w:rsidRDefault="00925D24" w:rsidP="00925D24">
      <w:pPr>
        <w:rPr>
          <w:lang w:eastAsia="en-AU"/>
        </w:rPr>
      </w:pPr>
      <w:r w:rsidRPr="006A3018">
        <w:rPr>
          <w:lang w:eastAsia="en-AU"/>
        </w:rPr>
        <w:t>In Units 1 and 2</w:t>
      </w:r>
      <w:r w:rsidRPr="002E79E5">
        <w:rPr>
          <w:lang w:eastAsia="en-AU"/>
        </w:rPr>
        <w:t xml:space="preserve"> students are provided with a sound foundation for the study of the subject at the senior level. They are introduced to natural and ecological hazards, and challenges related to the liveability of places. In Unit 1, students examine the management of hazards and the risk they pose to people and environments. Risk management is defined in terms of preparedness, mitigation and/or prevention. In Unit 2, students investigate how the outcomes of processes, for example, population growth and decline, and economic restructuring, vary depending on local responses and adaptations. In this unit students also examine the causes and consequences of urbanisation with specific reference to the megacities of the developing world.</w:t>
      </w:r>
    </w:p>
    <w:p w14:paraId="67393122" w14:textId="77777777" w:rsidR="006A3018" w:rsidRPr="006A3018" w:rsidRDefault="006A3018" w:rsidP="006A3018">
      <w:pPr>
        <w:pStyle w:val="Heading3"/>
      </w:pPr>
      <w:r>
        <w:t xml:space="preserve">Units 3 &amp; 4 - </w:t>
      </w:r>
      <w:r w:rsidRPr="006A3018">
        <w:t>Land Cover Transformations</w:t>
      </w:r>
      <w:r>
        <w:t xml:space="preserve"> / </w:t>
      </w:r>
      <w:r w:rsidRPr="006A3018">
        <w:t>Global Transformations</w:t>
      </w:r>
    </w:p>
    <w:p w14:paraId="181EDF6A" w14:textId="77777777" w:rsidR="00925D24" w:rsidRDefault="00925D24" w:rsidP="00925D24">
      <w:pPr>
        <w:rPr>
          <w:lang w:eastAsia="en-AU"/>
        </w:rPr>
      </w:pPr>
      <w:r w:rsidRPr="006A3018">
        <w:rPr>
          <w:lang w:eastAsia="en-AU"/>
        </w:rPr>
        <w:t>In Units 3 and 4</w:t>
      </w:r>
      <w:r w:rsidRPr="002E79E5">
        <w:rPr>
          <w:lang w:eastAsia="en-AU"/>
        </w:rPr>
        <w:t xml:space="preserve"> students apply the understandings and skills of Geography with greater rigour. They focus on human-initiated changes to biophysical cover of the earth’s surface, leading to the creation of anthropogenic biomes, and the processes of international integration (globalisation). In Unit 3, students assess the impacts of land cover transformations with </w:t>
      </w:r>
      <w:proofErr w:type="gramStart"/>
      <w:r w:rsidRPr="002E79E5">
        <w:rPr>
          <w:lang w:eastAsia="en-AU"/>
        </w:rPr>
        <w:t>particular reference</w:t>
      </w:r>
      <w:proofErr w:type="gramEnd"/>
      <w:r w:rsidRPr="002E79E5">
        <w:rPr>
          <w:lang w:eastAsia="en-AU"/>
        </w:rPr>
        <w:t xml:space="preserve"> to climate change. In Unit 4, students evaluate the economic and cultural transformations taking place in the world, the spatial outcomes of these processes, and their social and geopolitical consequences. Through this study, students will be better able to understand the dynamic nature of the world in which they live.</w:t>
      </w:r>
    </w:p>
    <w:p w14:paraId="3FB6F6D2" w14:textId="77777777" w:rsidR="00E55973" w:rsidRDefault="00E55973" w:rsidP="00E55973">
      <w:pPr>
        <w:pStyle w:val="Heading4"/>
        <w:rPr>
          <w:lang w:eastAsia="en-AU"/>
        </w:rPr>
      </w:pPr>
      <w:r w:rsidRPr="00DF65BE">
        <w:t>The Australian Curriculum</w:t>
      </w:r>
    </w:p>
    <w:p w14:paraId="6927BD3D" w14:textId="77777777" w:rsidR="00925D24" w:rsidRPr="00DF65BE" w:rsidRDefault="00925D24" w:rsidP="00925D24">
      <w:r w:rsidRPr="00DF65BE">
        <w:t>Geography has two interrelated strands: Geographical Knowledge and Understanding and Geographical Inquiry and Skills. These strands are used to organise the geography learning from Foundation to Year 12. In the senior secondary Australian Curriculum: Geography the two strands build on students’ learning from the Foundation to Year 10 Australian Curriculum: Geography. This strand organisation provides an opportunity to integrate content in flexible and meaningful ways.</w:t>
      </w:r>
    </w:p>
    <w:p w14:paraId="3493BD07" w14:textId="77777777" w:rsidR="00925D24" w:rsidRPr="00DF65BE" w:rsidRDefault="00925D24" w:rsidP="00925D24">
      <w:pPr>
        <w:pStyle w:val="Heading4"/>
      </w:pPr>
      <w:r w:rsidRPr="00DF65BE">
        <w:t>Geographical knowledge and understanding</w:t>
      </w:r>
    </w:p>
    <w:p w14:paraId="22C796A7" w14:textId="77777777" w:rsidR="00925D24" w:rsidRPr="00DF65BE" w:rsidRDefault="00925D24" w:rsidP="00925D24">
      <w:r w:rsidRPr="00DF65BE">
        <w:rPr>
          <w:rStyle w:val="Emphasis"/>
          <w:rFonts w:cs="Arial"/>
        </w:rPr>
        <w:t>Geographical knowledge</w:t>
      </w:r>
      <w:r w:rsidRPr="00DF65BE">
        <w:t xml:space="preserve"> refers to the facts, generalisations, principles, theories and models developed in Geography. This knowledge is </w:t>
      </w:r>
      <w:proofErr w:type="gramStart"/>
      <w:r w:rsidRPr="00DF65BE">
        <w:t>dynamic</w:t>
      </w:r>
      <w:proofErr w:type="gramEnd"/>
      <w:r w:rsidRPr="00DF65BE">
        <w:t xml:space="preserve"> and its interpretation can be contested. Opinions and conclusions must be supported by evidence and logical argument.</w:t>
      </w:r>
    </w:p>
    <w:p w14:paraId="5DEB47BA" w14:textId="77777777" w:rsidR="00925D24" w:rsidRPr="00DF65BE" w:rsidRDefault="00925D24" w:rsidP="00925D24">
      <w:r w:rsidRPr="00DF65BE">
        <w:t>Geographical understanding is the ability to see the relationships between items of knowledge and construct explanatory frameworks to illustrate these relationships. It is also the ability to apply this knowledge to new situations or to solve new problems.</w:t>
      </w:r>
    </w:p>
    <w:p w14:paraId="262B9A37" w14:textId="77777777" w:rsidR="00925D24" w:rsidRPr="00DF65BE" w:rsidRDefault="00925D24" w:rsidP="00925D24">
      <w:pPr>
        <w:pStyle w:val="Heading4"/>
      </w:pPr>
      <w:r w:rsidRPr="00DF65BE">
        <w:t>Geographical inquiry and skills</w:t>
      </w:r>
    </w:p>
    <w:p w14:paraId="71C7FC2E" w14:textId="77777777" w:rsidR="00925D24" w:rsidRPr="00DF65BE" w:rsidRDefault="00925D24" w:rsidP="00925D24">
      <w:r w:rsidRPr="00DF65BE">
        <w:rPr>
          <w:rStyle w:val="Emphasis"/>
          <w:rFonts w:cs="Arial"/>
        </w:rPr>
        <w:t>Geographical inquiry</w:t>
      </w:r>
      <w:r w:rsidRPr="00DF65BE">
        <w:t xml:space="preserve"> is a process by which students learn and deepen their understanding. It involves individual or group investigations that start with geographical questions and proceed through the collection, interpretation, analysis and evaluation of information to the development of conclusions and proposals for actions. Inquiries may vary in scale and geographic context.</w:t>
      </w:r>
    </w:p>
    <w:p w14:paraId="20226680" w14:textId="073E2933" w:rsidR="00AE19A8" w:rsidRDefault="00925D24" w:rsidP="00925D24">
      <w:r w:rsidRPr="00DF65BE">
        <w:rPr>
          <w:rStyle w:val="Emphasis"/>
          <w:rFonts w:cs="Arial"/>
        </w:rPr>
        <w:t>Geographical skills</w:t>
      </w:r>
      <w:r w:rsidRPr="00DF65BE">
        <w:t xml:space="preserve"> are the techniques that geographers use in their investigations undertaken during fieldwork and in classrooms. Students learn to think critically about the methods used to get information and represent, analyse and interpret it and communicate findings. Key skills developed through the Australian Curriculum: Geography include formulating a question and research plan; and recording and representing data, using a variety of spatial technologies including, where appropriate, geographic information systems. Students also learn to communicate using geographical terminology.</w:t>
      </w:r>
    </w:p>
    <w:p w14:paraId="76BF3B80" w14:textId="77777777" w:rsidR="00AE19A8" w:rsidRDefault="00AE19A8">
      <w:pPr>
        <w:spacing w:before="0"/>
      </w:pPr>
      <w:r>
        <w:br w:type="page"/>
      </w:r>
    </w:p>
    <w:p w14:paraId="62C304A7" w14:textId="77777777" w:rsidR="00925D24" w:rsidRPr="00DF65BE" w:rsidRDefault="00925D24" w:rsidP="00925D24">
      <w:pPr>
        <w:pStyle w:val="Heading4"/>
      </w:pPr>
      <w:r w:rsidRPr="00DF65BE">
        <w:lastRenderedPageBreak/>
        <w:t>Relationships between the strands</w:t>
      </w:r>
    </w:p>
    <w:p w14:paraId="6E9677CC" w14:textId="77777777" w:rsidR="00925D24" w:rsidRDefault="00925D24" w:rsidP="006A3018">
      <w:r w:rsidRPr="00DF65BE">
        <w:t xml:space="preserve">The two strands are </w:t>
      </w:r>
      <w:proofErr w:type="gramStart"/>
      <w:r w:rsidRPr="00DF65BE">
        <w:t>interrelated</w:t>
      </w:r>
      <w:proofErr w:type="gramEnd"/>
      <w:r w:rsidRPr="00DF65BE">
        <w:t xml:space="preserve"> and the content has been written in a way that enables integration of the strands in the development of a teaching and learning program. The Geographical Knowledge and Understanding strand </w:t>
      </w:r>
      <w:proofErr w:type="gramStart"/>
      <w:r w:rsidRPr="00DF65BE">
        <w:t>provides</w:t>
      </w:r>
      <w:proofErr w:type="gramEnd"/>
      <w:r w:rsidRPr="00DF65BE">
        <w:t xml:space="preserve"> the contexts through which </w:t>
      </w:r>
      <w:proofErr w:type="gramStart"/>
      <w:r w:rsidRPr="00DF65BE">
        <w:t>particular inquiries</w:t>
      </w:r>
      <w:proofErr w:type="gramEnd"/>
      <w:r w:rsidRPr="00DF65BE">
        <w:t xml:space="preserve"> and skills are to be developed. The same set of geographical skills has been included in each of the four units to provide a common focus for the teaching and learning of content in the Geographical Knowledge and Understanding strand</w:t>
      </w:r>
      <w:r w:rsidR="006A3018">
        <w:t>.</w:t>
      </w:r>
    </w:p>
    <w:p w14:paraId="1D7EB3FD" w14:textId="77777777" w:rsidR="00925D24" w:rsidRPr="00727D5D" w:rsidRDefault="00925D24" w:rsidP="00925D24">
      <w:pPr>
        <w:pStyle w:val="Heading1"/>
      </w:pPr>
      <w:bookmarkStart w:id="52" w:name="_Toc525640296"/>
      <w:bookmarkStart w:id="53" w:name="_Toc1565910"/>
      <w:bookmarkStart w:id="54" w:name="_Toc59522755"/>
      <w:bookmarkStart w:id="55" w:name="_Hlk1641873"/>
      <w:bookmarkStart w:id="56" w:name="_Hlk1652251"/>
      <w:bookmarkStart w:id="57" w:name="_Hlk1637394"/>
      <w:r w:rsidRPr="00727D5D">
        <w:t>Assessment</w:t>
      </w:r>
      <w:bookmarkEnd w:id="52"/>
      <w:bookmarkEnd w:id="53"/>
      <w:bookmarkEnd w:id="54"/>
    </w:p>
    <w:p w14:paraId="1198DEDC" w14:textId="77777777" w:rsidR="00C165A3" w:rsidRPr="00A25713" w:rsidRDefault="00C165A3" w:rsidP="00C165A3">
      <w:bookmarkStart w:id="58" w:name="_Hlk90374118"/>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30AA5C57" w14:textId="77777777" w:rsidR="00C165A3" w:rsidRPr="00A25713" w:rsidRDefault="00C165A3" w:rsidP="00C165A3">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12A534D9" w14:textId="77777777" w:rsidR="00C165A3" w:rsidRPr="00A25713" w:rsidRDefault="00C165A3" w:rsidP="00C165A3">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66E927FF" w14:textId="77777777" w:rsidR="00C165A3" w:rsidRPr="00A25713" w:rsidRDefault="00C165A3" w:rsidP="00C165A3">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58"/>
    <w:p w14:paraId="16834910" w14:textId="77777777" w:rsidR="00925D24" w:rsidRPr="00A25713" w:rsidRDefault="00925D24" w:rsidP="00925D24">
      <w:pPr>
        <w:pStyle w:val="Heading2"/>
      </w:pPr>
      <w:r w:rsidRPr="00A25713">
        <w:t>Assessment Criteria</w:t>
      </w:r>
    </w:p>
    <w:p w14:paraId="4596A3C2" w14:textId="77777777" w:rsidR="00925D24" w:rsidRPr="00A25713" w:rsidRDefault="00925D24" w:rsidP="00925D24">
      <w:r w:rsidRPr="00A25713">
        <w:t>Students will be assessed on the degree to which they demonstrate:</w:t>
      </w:r>
    </w:p>
    <w:p w14:paraId="3F15251D" w14:textId="77777777" w:rsidR="006E670B" w:rsidRPr="00D73FDC" w:rsidRDefault="006E670B" w:rsidP="006E670B">
      <w:pPr>
        <w:pStyle w:val="ListBullet"/>
      </w:pPr>
      <w:r w:rsidRPr="00D73FDC">
        <w:t>knowledge and understanding</w:t>
      </w:r>
    </w:p>
    <w:p w14:paraId="293DA8FF" w14:textId="77777777" w:rsidR="006E670B" w:rsidRPr="00D73FDC" w:rsidRDefault="006E670B" w:rsidP="006E670B">
      <w:pPr>
        <w:pStyle w:val="ListBullet"/>
      </w:pPr>
      <w:r w:rsidRPr="00D73FDC">
        <w:t>skills.</w:t>
      </w:r>
    </w:p>
    <w:p w14:paraId="3D8901D9" w14:textId="77777777" w:rsidR="00925D24" w:rsidRDefault="00925D24" w:rsidP="00925D24"/>
    <w:p w14:paraId="4C18B90C" w14:textId="77777777" w:rsidR="00925D24" w:rsidRDefault="00925D24">
      <w:pPr>
        <w:spacing w:before="0"/>
      </w:pPr>
      <w:r>
        <w:br w:type="page"/>
      </w:r>
    </w:p>
    <w:bookmarkEnd w:id="55"/>
    <w:p w14:paraId="6B7FEBAE" w14:textId="77777777" w:rsidR="00925D24" w:rsidRPr="0034537D" w:rsidRDefault="00925D24" w:rsidP="006815B5">
      <w:pPr>
        <w:pStyle w:val="Heading2"/>
      </w:pPr>
      <w:r w:rsidRPr="0034537D">
        <w:lastRenderedPageBreak/>
        <w:t xml:space="preserve">Assessment Task Types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4230"/>
      </w:tblGrid>
      <w:tr w:rsidR="006E670B" w:rsidRPr="00D73FDC" w14:paraId="45F10EA1" w14:textId="77777777" w:rsidTr="006A2D03">
        <w:trPr>
          <w:trHeight w:val="6034"/>
          <w:jc w:val="center"/>
        </w:trPr>
        <w:tc>
          <w:tcPr>
            <w:tcW w:w="4275" w:type="dxa"/>
            <w:tcBorders>
              <w:right w:val="nil"/>
            </w:tcBorders>
          </w:tcPr>
          <w:p w14:paraId="709C4F03" w14:textId="77777777" w:rsidR="006E670B" w:rsidRPr="00D73FDC" w:rsidRDefault="006E670B" w:rsidP="00E710A6">
            <w:pPr>
              <w:pStyle w:val="Tabletextbold1"/>
            </w:pPr>
            <w:r w:rsidRPr="00D73FDC">
              <w:t>Suggested tasks:</w:t>
            </w:r>
          </w:p>
          <w:p w14:paraId="379007F2" w14:textId="77777777" w:rsidR="006E670B" w:rsidRPr="00D73FDC" w:rsidRDefault="006E670B" w:rsidP="006E670B">
            <w:pPr>
              <w:pStyle w:val="ListParagraph"/>
              <w:numPr>
                <w:ilvl w:val="0"/>
                <w:numId w:val="27"/>
              </w:numPr>
              <w:contextualSpacing w:val="0"/>
            </w:pPr>
            <w:r w:rsidRPr="00D73FDC">
              <w:t>interview based report</w:t>
            </w:r>
          </w:p>
          <w:p w14:paraId="2B8DB172" w14:textId="77777777" w:rsidR="006E670B" w:rsidRPr="00D73FDC" w:rsidRDefault="006E670B" w:rsidP="006E670B">
            <w:pPr>
              <w:pStyle w:val="ListParagraph"/>
              <w:numPr>
                <w:ilvl w:val="0"/>
                <w:numId w:val="27"/>
              </w:numPr>
              <w:contextualSpacing w:val="0"/>
            </w:pPr>
            <w:r w:rsidRPr="00D73FDC">
              <w:t>commentary</w:t>
            </w:r>
          </w:p>
          <w:p w14:paraId="75DD36C8" w14:textId="77777777" w:rsidR="006E670B" w:rsidRPr="00D73FDC" w:rsidRDefault="006E670B" w:rsidP="006E670B">
            <w:pPr>
              <w:pStyle w:val="ListParagraph"/>
              <w:numPr>
                <w:ilvl w:val="0"/>
                <w:numId w:val="27"/>
              </w:numPr>
              <w:contextualSpacing w:val="0"/>
            </w:pPr>
            <w:r w:rsidRPr="00D73FDC">
              <w:t>annotated bibliography</w:t>
            </w:r>
          </w:p>
          <w:p w14:paraId="428B84BA" w14:textId="77777777" w:rsidR="006E670B" w:rsidRPr="00D73FDC" w:rsidRDefault="006E670B" w:rsidP="006E670B">
            <w:pPr>
              <w:pStyle w:val="ListParagraph"/>
              <w:numPr>
                <w:ilvl w:val="0"/>
                <w:numId w:val="27"/>
              </w:numPr>
              <w:contextualSpacing w:val="0"/>
            </w:pPr>
            <w:r w:rsidRPr="00D73FDC">
              <w:t>in-class essay</w:t>
            </w:r>
          </w:p>
          <w:p w14:paraId="7D6FA6F6" w14:textId="77777777" w:rsidR="006E670B" w:rsidRPr="00D73FDC" w:rsidRDefault="006E670B" w:rsidP="006E670B">
            <w:pPr>
              <w:pStyle w:val="ListParagraph"/>
              <w:numPr>
                <w:ilvl w:val="0"/>
                <w:numId w:val="27"/>
              </w:numPr>
              <w:contextualSpacing w:val="0"/>
            </w:pPr>
            <w:r w:rsidRPr="00D73FDC">
              <w:t>debate</w:t>
            </w:r>
          </w:p>
          <w:p w14:paraId="3F6531F0" w14:textId="77777777" w:rsidR="006E670B" w:rsidRPr="00D73FDC" w:rsidRDefault="006E670B" w:rsidP="006E670B">
            <w:pPr>
              <w:pStyle w:val="ListParagraph"/>
              <w:numPr>
                <w:ilvl w:val="0"/>
                <w:numId w:val="27"/>
              </w:numPr>
              <w:contextualSpacing w:val="0"/>
            </w:pPr>
            <w:r w:rsidRPr="00D73FDC">
              <w:t>portfolio</w:t>
            </w:r>
          </w:p>
          <w:p w14:paraId="2839A6B8" w14:textId="77777777" w:rsidR="006E670B" w:rsidRPr="00D73FDC" w:rsidRDefault="006E670B" w:rsidP="006E670B">
            <w:pPr>
              <w:pStyle w:val="ListParagraph"/>
              <w:numPr>
                <w:ilvl w:val="0"/>
                <w:numId w:val="27"/>
              </w:numPr>
              <w:contextualSpacing w:val="0"/>
            </w:pPr>
            <w:r w:rsidRPr="00D73FDC">
              <w:t>field work</w:t>
            </w:r>
          </w:p>
          <w:p w14:paraId="46BDB537" w14:textId="77777777" w:rsidR="006E670B" w:rsidRPr="00D73FDC" w:rsidRDefault="006E670B" w:rsidP="006E670B">
            <w:pPr>
              <w:pStyle w:val="ListParagraph"/>
              <w:numPr>
                <w:ilvl w:val="0"/>
                <w:numId w:val="27"/>
              </w:numPr>
              <w:contextualSpacing w:val="0"/>
            </w:pPr>
            <w:r w:rsidRPr="00D73FDC">
              <w:t>lab research</w:t>
            </w:r>
          </w:p>
          <w:p w14:paraId="76DDC6AF" w14:textId="77777777" w:rsidR="006E670B" w:rsidRPr="00D73FDC" w:rsidRDefault="006E670B" w:rsidP="006E670B">
            <w:pPr>
              <w:pStyle w:val="ListParagraph"/>
              <w:numPr>
                <w:ilvl w:val="0"/>
                <w:numId w:val="27"/>
              </w:numPr>
              <w:contextualSpacing w:val="0"/>
            </w:pPr>
            <w:r w:rsidRPr="00D73FDC">
              <w:t>viva voce</w:t>
            </w:r>
          </w:p>
          <w:p w14:paraId="351C2142" w14:textId="77777777" w:rsidR="006E670B" w:rsidRPr="00D73FDC" w:rsidRDefault="006E670B" w:rsidP="006E670B">
            <w:pPr>
              <w:pStyle w:val="ListParagraph"/>
              <w:numPr>
                <w:ilvl w:val="0"/>
                <w:numId w:val="27"/>
              </w:numPr>
              <w:contextualSpacing w:val="0"/>
            </w:pPr>
            <w:r w:rsidRPr="00D73FDC">
              <w:t>document/source analysis</w:t>
            </w:r>
          </w:p>
          <w:p w14:paraId="1334BA38" w14:textId="77777777" w:rsidR="006E670B" w:rsidRPr="00D73FDC" w:rsidRDefault="006E670B" w:rsidP="006E670B">
            <w:pPr>
              <w:pStyle w:val="ListParagraph"/>
              <w:numPr>
                <w:ilvl w:val="0"/>
                <w:numId w:val="27"/>
              </w:numPr>
              <w:contextualSpacing w:val="0"/>
            </w:pPr>
            <w:r w:rsidRPr="00D73FDC">
              <w:t>report</w:t>
            </w:r>
          </w:p>
          <w:p w14:paraId="68D8B6A1" w14:textId="77777777" w:rsidR="006E670B" w:rsidRPr="00D73FDC" w:rsidRDefault="006E670B" w:rsidP="006E670B">
            <w:pPr>
              <w:pStyle w:val="ListParagraph"/>
              <w:numPr>
                <w:ilvl w:val="0"/>
                <w:numId w:val="27"/>
              </w:numPr>
              <w:contextualSpacing w:val="0"/>
            </w:pPr>
            <w:r w:rsidRPr="00D73FDC">
              <w:t>role play</w:t>
            </w:r>
          </w:p>
          <w:p w14:paraId="5CE338D8" w14:textId="77777777" w:rsidR="006E670B" w:rsidRPr="00D73FDC" w:rsidRDefault="006E670B" w:rsidP="006E670B">
            <w:pPr>
              <w:pStyle w:val="ListParagraph"/>
              <w:numPr>
                <w:ilvl w:val="0"/>
                <w:numId w:val="27"/>
              </w:numPr>
              <w:contextualSpacing w:val="0"/>
            </w:pPr>
            <w:r w:rsidRPr="00D73FDC">
              <w:t xml:space="preserve">research </w:t>
            </w:r>
            <w:r>
              <w:t>and</w:t>
            </w:r>
            <w:r w:rsidRPr="00D73FDC">
              <w:t xml:space="preserve"> design report</w:t>
            </w:r>
          </w:p>
          <w:p w14:paraId="1408A810" w14:textId="77777777" w:rsidR="006E670B" w:rsidRPr="00D73FDC" w:rsidRDefault="006E670B" w:rsidP="006E670B">
            <w:pPr>
              <w:pStyle w:val="ListParagraph"/>
              <w:numPr>
                <w:ilvl w:val="0"/>
                <w:numId w:val="27"/>
              </w:numPr>
              <w:contextualSpacing w:val="0"/>
            </w:pPr>
            <w:r w:rsidRPr="00D73FDC">
              <w:t>test/exam</w:t>
            </w:r>
          </w:p>
        </w:tc>
        <w:tc>
          <w:tcPr>
            <w:tcW w:w="4230" w:type="dxa"/>
            <w:tcBorders>
              <w:left w:val="nil"/>
            </w:tcBorders>
          </w:tcPr>
          <w:p w14:paraId="2B242F60" w14:textId="77777777" w:rsidR="006E670B" w:rsidRPr="00D73FDC" w:rsidRDefault="006E670B" w:rsidP="00446FEA"/>
          <w:p w14:paraId="263A4D3E" w14:textId="77777777" w:rsidR="006E670B" w:rsidRPr="00D73FDC" w:rsidRDefault="006E670B" w:rsidP="006E670B">
            <w:pPr>
              <w:pStyle w:val="ListParagraph"/>
              <w:numPr>
                <w:ilvl w:val="0"/>
                <w:numId w:val="27"/>
              </w:numPr>
              <w:contextualSpacing w:val="0"/>
            </w:pPr>
            <w:r w:rsidRPr="00D73FDC">
              <w:t>oral (seminar)</w:t>
            </w:r>
          </w:p>
          <w:p w14:paraId="25B2156C" w14:textId="77777777" w:rsidR="006E670B" w:rsidRPr="00D73FDC" w:rsidRDefault="006E670B" w:rsidP="006E670B">
            <w:pPr>
              <w:pStyle w:val="ListParagraph"/>
              <w:numPr>
                <w:ilvl w:val="0"/>
                <w:numId w:val="27"/>
              </w:numPr>
              <w:contextualSpacing w:val="0"/>
            </w:pPr>
            <w:r w:rsidRPr="00D73FDC">
              <w:t>empathetic response</w:t>
            </w:r>
          </w:p>
          <w:p w14:paraId="3BEC982B" w14:textId="77777777" w:rsidR="006E670B" w:rsidRPr="00D73FDC" w:rsidRDefault="006E670B" w:rsidP="006E670B">
            <w:pPr>
              <w:pStyle w:val="ListParagraph"/>
              <w:numPr>
                <w:ilvl w:val="0"/>
                <w:numId w:val="27"/>
              </w:numPr>
              <w:contextualSpacing w:val="0"/>
            </w:pPr>
            <w:r w:rsidRPr="00D73FDC">
              <w:t>writing task</w:t>
            </w:r>
          </w:p>
          <w:p w14:paraId="7E966B7B" w14:textId="77777777" w:rsidR="006E670B" w:rsidRPr="00D73FDC" w:rsidRDefault="006E670B" w:rsidP="006E670B">
            <w:pPr>
              <w:pStyle w:val="ListParagraph"/>
              <w:numPr>
                <w:ilvl w:val="0"/>
                <w:numId w:val="27"/>
              </w:numPr>
              <w:contextualSpacing w:val="0"/>
            </w:pPr>
            <w:r w:rsidRPr="00D73FDC">
              <w:t>response to stimulus</w:t>
            </w:r>
          </w:p>
          <w:p w14:paraId="6BA640EC" w14:textId="77777777" w:rsidR="006E670B" w:rsidRPr="00D73FDC" w:rsidRDefault="006E670B" w:rsidP="006E670B">
            <w:pPr>
              <w:pStyle w:val="ListParagraph"/>
              <w:numPr>
                <w:ilvl w:val="0"/>
                <w:numId w:val="27"/>
              </w:numPr>
              <w:contextualSpacing w:val="0"/>
            </w:pPr>
            <w:r w:rsidRPr="00D73FDC">
              <w:t>exposition</w:t>
            </w:r>
          </w:p>
          <w:p w14:paraId="641585A8" w14:textId="77777777" w:rsidR="006E670B" w:rsidRPr="00D73FDC" w:rsidRDefault="006E670B" w:rsidP="006E670B">
            <w:pPr>
              <w:pStyle w:val="ListParagraph"/>
              <w:numPr>
                <w:ilvl w:val="0"/>
                <w:numId w:val="27"/>
              </w:numPr>
              <w:contextualSpacing w:val="0"/>
            </w:pPr>
            <w:r w:rsidRPr="00D73FDC">
              <w:t>extended response</w:t>
            </w:r>
          </w:p>
          <w:p w14:paraId="28B57BD6" w14:textId="77777777" w:rsidR="006E670B" w:rsidRPr="00D73FDC" w:rsidRDefault="006E670B" w:rsidP="006E670B">
            <w:pPr>
              <w:pStyle w:val="ListParagraph"/>
              <w:numPr>
                <w:ilvl w:val="0"/>
                <w:numId w:val="27"/>
              </w:numPr>
              <w:contextualSpacing w:val="0"/>
            </w:pPr>
            <w:r w:rsidRPr="00D73FDC">
              <w:t>essay</w:t>
            </w:r>
          </w:p>
          <w:p w14:paraId="555C999B" w14:textId="77777777" w:rsidR="006E670B" w:rsidRPr="00D73FDC" w:rsidRDefault="006E670B" w:rsidP="006E670B">
            <w:pPr>
              <w:pStyle w:val="ListParagraph"/>
              <w:numPr>
                <w:ilvl w:val="0"/>
                <w:numId w:val="27"/>
              </w:numPr>
              <w:contextualSpacing w:val="0"/>
            </w:pPr>
            <w:r w:rsidRPr="00D73FDC">
              <w:t>website</w:t>
            </w:r>
          </w:p>
          <w:p w14:paraId="5C7DB97B" w14:textId="77777777" w:rsidR="006E670B" w:rsidRPr="00D73FDC" w:rsidRDefault="006E670B" w:rsidP="006E670B">
            <w:pPr>
              <w:pStyle w:val="ListParagraph"/>
              <w:numPr>
                <w:ilvl w:val="0"/>
                <w:numId w:val="27"/>
              </w:numPr>
              <w:contextualSpacing w:val="0"/>
            </w:pPr>
            <w:r w:rsidRPr="00D73FDC">
              <w:t>multimodal</w:t>
            </w:r>
          </w:p>
          <w:p w14:paraId="5E418C48" w14:textId="77777777" w:rsidR="006E670B" w:rsidRPr="00D73FDC" w:rsidRDefault="006E670B" w:rsidP="006E670B">
            <w:pPr>
              <w:pStyle w:val="ListParagraph"/>
              <w:numPr>
                <w:ilvl w:val="0"/>
                <w:numId w:val="27"/>
              </w:numPr>
              <w:contextualSpacing w:val="0"/>
            </w:pPr>
            <w:r w:rsidRPr="00D73FDC">
              <w:t>creative response</w:t>
            </w:r>
          </w:p>
          <w:p w14:paraId="13AF95E1" w14:textId="77777777" w:rsidR="006E670B" w:rsidRPr="00D73FDC" w:rsidRDefault="006E670B" w:rsidP="006E670B">
            <w:pPr>
              <w:pStyle w:val="ListParagraph"/>
              <w:numPr>
                <w:ilvl w:val="0"/>
                <w:numId w:val="27"/>
              </w:numPr>
              <w:contextualSpacing w:val="0"/>
            </w:pPr>
            <w:r w:rsidRPr="00D73FDC">
              <w:t>interview</w:t>
            </w:r>
          </w:p>
          <w:p w14:paraId="5215858B" w14:textId="77777777" w:rsidR="006E670B" w:rsidRPr="00D73FDC" w:rsidRDefault="006E670B" w:rsidP="006E670B">
            <w:pPr>
              <w:pStyle w:val="ListParagraph"/>
              <w:numPr>
                <w:ilvl w:val="0"/>
                <w:numId w:val="27"/>
              </w:numPr>
              <w:contextualSpacing w:val="0"/>
            </w:pPr>
            <w:r w:rsidRPr="00D73FDC">
              <w:t>discussion forum</w:t>
            </w:r>
          </w:p>
          <w:p w14:paraId="1EB1172A" w14:textId="77777777" w:rsidR="006E670B" w:rsidRPr="00D73FDC" w:rsidRDefault="006E670B" w:rsidP="006E670B">
            <w:pPr>
              <w:pStyle w:val="ListParagraph"/>
              <w:numPr>
                <w:ilvl w:val="0"/>
                <w:numId w:val="27"/>
              </w:numPr>
              <w:contextualSpacing w:val="0"/>
            </w:pPr>
            <w:r w:rsidRPr="00D73FDC">
              <w:t>practical project</w:t>
            </w:r>
          </w:p>
          <w:p w14:paraId="0AD26ECB" w14:textId="77777777" w:rsidR="006E670B" w:rsidRPr="00D73FDC" w:rsidRDefault="006E670B" w:rsidP="006E670B">
            <w:pPr>
              <w:pStyle w:val="ListParagraph"/>
              <w:numPr>
                <w:ilvl w:val="0"/>
                <w:numId w:val="27"/>
              </w:numPr>
              <w:contextualSpacing w:val="0"/>
            </w:pPr>
            <w:r w:rsidRPr="00D73FDC">
              <w:t>workshop</w:t>
            </w:r>
          </w:p>
        </w:tc>
      </w:tr>
      <w:tr w:rsidR="006E670B" w:rsidRPr="00D73FDC" w14:paraId="14369BDF" w14:textId="77777777" w:rsidTr="00E710A6">
        <w:trPr>
          <w:trHeight w:val="989"/>
          <w:jc w:val="center"/>
        </w:trPr>
        <w:tc>
          <w:tcPr>
            <w:tcW w:w="8505" w:type="dxa"/>
            <w:gridSpan w:val="2"/>
            <w:vAlign w:val="center"/>
          </w:tcPr>
          <w:p w14:paraId="4BCB08C2" w14:textId="0EA5B205" w:rsidR="006E670B" w:rsidRPr="00D73FDC" w:rsidRDefault="006E670B" w:rsidP="00E710A6">
            <w:pPr>
              <w:pStyle w:val="Tabletextbold1"/>
            </w:pPr>
            <w:r w:rsidRPr="00D73FDC">
              <w:t>Weightings in A</w:t>
            </w:r>
            <w:r w:rsidR="006A2D03">
              <w:t>/</w:t>
            </w:r>
            <w:r w:rsidRPr="00D73FDC">
              <w:t>T</w:t>
            </w:r>
            <w:r w:rsidR="006A2D03">
              <w:t>/</w:t>
            </w:r>
            <w:r w:rsidRPr="00D73FDC">
              <w:t>M 1.0 and 0.5 Units:</w:t>
            </w:r>
          </w:p>
          <w:p w14:paraId="471BE540" w14:textId="77777777" w:rsidR="006E670B" w:rsidRPr="00E710A6" w:rsidRDefault="006E670B" w:rsidP="00E710A6">
            <w:pPr>
              <w:pStyle w:val="TableText"/>
            </w:pPr>
            <w:r w:rsidRPr="00E710A6">
              <w:t>No task to be weighted more than 60% for a standard 1.0 unit and half-standard 0.5 unit.</w:t>
            </w:r>
          </w:p>
        </w:tc>
      </w:tr>
    </w:tbl>
    <w:p w14:paraId="0E0688C4" w14:textId="77777777" w:rsidR="006E670B" w:rsidRPr="00D73FDC" w:rsidRDefault="006E670B" w:rsidP="006E670B">
      <w:pPr>
        <w:pStyle w:val="Heading3"/>
      </w:pPr>
      <w:r w:rsidRPr="00D73FDC">
        <w:t xml:space="preserve">Additional Assessment </w:t>
      </w:r>
      <w:r>
        <w:t>Information</w:t>
      </w:r>
    </w:p>
    <w:p w14:paraId="2BB97702" w14:textId="77777777" w:rsidR="006E670B" w:rsidRPr="00D73FDC" w:rsidRDefault="006E670B" w:rsidP="006E670B">
      <w:pPr>
        <w:pStyle w:val="ListBullet"/>
      </w:pPr>
      <w:r w:rsidRPr="00D73FDC">
        <w:t>For a standard unit (1.0), students must complete a minimum of three assessment tasks and a maximum of five.</w:t>
      </w:r>
    </w:p>
    <w:p w14:paraId="05175D39" w14:textId="77777777" w:rsidR="006E670B" w:rsidRPr="00D73FDC" w:rsidRDefault="006E670B" w:rsidP="006E670B">
      <w:pPr>
        <w:pStyle w:val="ListBullet"/>
      </w:pPr>
      <w:r w:rsidRPr="00D73FDC">
        <w:t>For a half standard unit (0.5), students must complete a minimum of two and a maximum of three assessment tasks.</w:t>
      </w:r>
    </w:p>
    <w:p w14:paraId="6C6010D9" w14:textId="77777777" w:rsidR="006E670B" w:rsidRPr="00D73FDC" w:rsidRDefault="006E670B" w:rsidP="006E670B">
      <w:pPr>
        <w:pStyle w:val="ListBullet"/>
      </w:pPr>
      <w:r w:rsidRPr="00D73FDC">
        <w:t>Assessment tasks for a standard (1.0) or half-standard (0.5) unit must be informed by the Achievement Standards.</w:t>
      </w:r>
    </w:p>
    <w:p w14:paraId="3C733710" w14:textId="42CA6AA8" w:rsidR="006A2D03" w:rsidRDefault="006E670B" w:rsidP="006E670B">
      <w:pPr>
        <w:pStyle w:val="ListBullet"/>
      </w:pPr>
      <w:r w:rsidRPr="00D73FDC">
        <w:t xml:space="preserve">Students </w:t>
      </w:r>
      <w:r>
        <w:t>should</w:t>
      </w:r>
      <w:r w:rsidRPr="00D73FDC">
        <w:t xml:space="preserve"> experience a variety of task types and different modes of communication to demonstrate the Achievement Standards.</w:t>
      </w:r>
    </w:p>
    <w:p w14:paraId="6A6A8ABE" w14:textId="77777777" w:rsidR="006A2D03" w:rsidRDefault="006A2D03">
      <w:pPr>
        <w:spacing w:before="0"/>
        <w:rPr>
          <w:szCs w:val="22"/>
        </w:rPr>
      </w:pPr>
      <w:r>
        <w:br w:type="page"/>
      </w:r>
    </w:p>
    <w:p w14:paraId="0EBA7D10" w14:textId="77777777" w:rsidR="00A8492E" w:rsidRPr="00727D5D" w:rsidRDefault="00A8492E" w:rsidP="00A8492E">
      <w:pPr>
        <w:pStyle w:val="Heading1"/>
      </w:pPr>
      <w:bookmarkStart w:id="59" w:name="_Toc525640297"/>
      <w:bookmarkStart w:id="60" w:name="_Toc1565911"/>
      <w:bookmarkStart w:id="61" w:name="_Toc59522756"/>
      <w:bookmarkStart w:id="62" w:name="_Hlk2159251"/>
      <w:r w:rsidRPr="00727D5D">
        <w:lastRenderedPageBreak/>
        <w:t>Achievement Standards</w:t>
      </w:r>
      <w:bookmarkEnd w:id="59"/>
      <w:bookmarkEnd w:id="60"/>
      <w:bookmarkEnd w:id="61"/>
    </w:p>
    <w:p w14:paraId="235C8BE2" w14:textId="5B8BCDB0" w:rsidR="00A8492E" w:rsidRPr="00A25713" w:rsidRDefault="00A8492E" w:rsidP="00A8492E">
      <w:r w:rsidRPr="00A25713">
        <w:t>Years 11 and 12 achievement standards are written for A</w:t>
      </w:r>
      <w:r w:rsidR="00E710A6">
        <w:t>/</w:t>
      </w:r>
      <w:r w:rsidRPr="00A25713">
        <w:t>T courses. A single achievement standard is written for M courses.</w:t>
      </w:r>
    </w:p>
    <w:p w14:paraId="306F1201" w14:textId="77777777" w:rsidR="00A8492E" w:rsidRPr="00A25713" w:rsidRDefault="00A8492E" w:rsidP="00A8492E">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30126CFB" w14:textId="77777777" w:rsidR="00A8492E" w:rsidRDefault="00A8492E" w:rsidP="00A8492E">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bookmarkEnd w:id="62"/>
    <w:p w14:paraId="4DEBB100" w14:textId="77777777" w:rsidR="00972B5C" w:rsidRDefault="00972B5C" w:rsidP="00925D24"/>
    <w:p w14:paraId="65F22257" w14:textId="77777777" w:rsidR="00972B5C" w:rsidRDefault="00972B5C" w:rsidP="00925D24">
      <w:pPr>
        <w:sectPr w:rsidR="00972B5C" w:rsidSect="00E7102B">
          <w:headerReference w:type="default" r:id="rId20"/>
          <w:footerReference w:type="default" r:id="rId21"/>
          <w:pgSz w:w="11906" w:h="16838"/>
          <w:pgMar w:top="1440" w:right="1440" w:bottom="1440" w:left="1440" w:header="426" w:footer="567" w:gutter="142"/>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954"/>
        <w:gridCol w:w="2954"/>
        <w:gridCol w:w="2954"/>
        <w:gridCol w:w="2954"/>
        <w:gridCol w:w="2954"/>
      </w:tblGrid>
      <w:tr w:rsidR="006E670B" w:rsidRPr="00D73FDC" w14:paraId="7C89F53D" w14:textId="77777777" w:rsidTr="00A506AD">
        <w:trPr>
          <w:jc w:val="center"/>
        </w:trPr>
        <w:tc>
          <w:tcPr>
            <w:tcW w:w="15309" w:type="dxa"/>
            <w:gridSpan w:val="6"/>
            <w:tcBorders>
              <w:top w:val="nil"/>
              <w:left w:val="nil"/>
              <w:right w:val="nil"/>
            </w:tcBorders>
          </w:tcPr>
          <w:p w14:paraId="151C5F8A" w14:textId="0FC74677" w:rsidR="006E670B" w:rsidRPr="00D73FDC" w:rsidRDefault="006E670B" w:rsidP="00446FEA">
            <w:pPr>
              <w:spacing w:before="40" w:after="40"/>
              <w:ind w:left="57"/>
              <w:rPr>
                <w:b/>
                <w:szCs w:val="22"/>
              </w:rPr>
            </w:pPr>
            <w:r w:rsidRPr="00D73FDC">
              <w:rPr>
                <w:b/>
                <w:szCs w:val="22"/>
              </w:rPr>
              <w:lastRenderedPageBreak/>
              <w:t xml:space="preserve">Achievement Standards Humanities </w:t>
            </w:r>
            <w:r>
              <w:rPr>
                <w:b/>
                <w:szCs w:val="22"/>
              </w:rPr>
              <w:t>and</w:t>
            </w:r>
            <w:r w:rsidRPr="00D73FDC">
              <w:rPr>
                <w:b/>
                <w:szCs w:val="22"/>
              </w:rPr>
              <w:t xml:space="preserve"> Social Sciences A Course </w:t>
            </w:r>
            <w:r w:rsidR="00FF4518">
              <w:rPr>
                <w:b/>
                <w:szCs w:val="22"/>
              </w:rPr>
              <w:t xml:space="preserve">- </w:t>
            </w:r>
            <w:r w:rsidRPr="00D73FDC">
              <w:rPr>
                <w:b/>
                <w:szCs w:val="22"/>
              </w:rPr>
              <w:t>Year 11</w:t>
            </w:r>
          </w:p>
        </w:tc>
      </w:tr>
      <w:tr w:rsidR="006E670B" w:rsidRPr="00D73FDC" w14:paraId="00640723" w14:textId="77777777" w:rsidTr="00A506AD">
        <w:trPr>
          <w:jc w:val="center"/>
        </w:trPr>
        <w:tc>
          <w:tcPr>
            <w:tcW w:w="539" w:type="dxa"/>
          </w:tcPr>
          <w:p w14:paraId="539229A2" w14:textId="77777777" w:rsidR="006E670B" w:rsidRPr="00D73FDC" w:rsidRDefault="006E670B" w:rsidP="00446FEA">
            <w:pPr>
              <w:rPr>
                <w:sz w:val="20"/>
              </w:rPr>
            </w:pPr>
          </w:p>
        </w:tc>
        <w:tc>
          <w:tcPr>
            <w:tcW w:w="2954" w:type="dxa"/>
            <w:tcBorders>
              <w:bottom w:val="single" w:sz="4" w:space="0" w:color="auto"/>
            </w:tcBorders>
          </w:tcPr>
          <w:p w14:paraId="29540B16" w14:textId="77777777" w:rsidR="006E670B" w:rsidRPr="00A506AD" w:rsidRDefault="006E670B" w:rsidP="00446FEA">
            <w:pPr>
              <w:pStyle w:val="TabletextItaliccentred"/>
            </w:pPr>
            <w:r w:rsidRPr="00A506AD">
              <w:t xml:space="preserve">A student who achieves an </w:t>
            </w:r>
            <w:r w:rsidRPr="00A506AD">
              <w:rPr>
                <w:b/>
              </w:rPr>
              <w:t>A</w:t>
            </w:r>
            <w:r w:rsidRPr="00A506AD">
              <w:t xml:space="preserve"> grade typically</w:t>
            </w:r>
          </w:p>
        </w:tc>
        <w:tc>
          <w:tcPr>
            <w:tcW w:w="2954" w:type="dxa"/>
            <w:tcBorders>
              <w:bottom w:val="single" w:sz="4" w:space="0" w:color="auto"/>
            </w:tcBorders>
          </w:tcPr>
          <w:p w14:paraId="183A1FAA" w14:textId="77777777" w:rsidR="006E670B" w:rsidRPr="00A506AD" w:rsidRDefault="006E670B" w:rsidP="00446FEA">
            <w:pPr>
              <w:pStyle w:val="TabletextItaliccentred"/>
            </w:pPr>
            <w:r w:rsidRPr="00A506AD">
              <w:t xml:space="preserve">A student who achieves a </w:t>
            </w:r>
            <w:r w:rsidRPr="00A506AD">
              <w:rPr>
                <w:b/>
              </w:rPr>
              <w:t>B</w:t>
            </w:r>
            <w:r w:rsidRPr="00A506AD">
              <w:t xml:space="preserve"> grade typically</w:t>
            </w:r>
          </w:p>
        </w:tc>
        <w:tc>
          <w:tcPr>
            <w:tcW w:w="2954" w:type="dxa"/>
            <w:tcBorders>
              <w:bottom w:val="single" w:sz="4" w:space="0" w:color="auto"/>
            </w:tcBorders>
          </w:tcPr>
          <w:p w14:paraId="08DD79FA" w14:textId="77777777" w:rsidR="006E670B" w:rsidRPr="00A506AD" w:rsidRDefault="006E670B" w:rsidP="00446FEA">
            <w:pPr>
              <w:pStyle w:val="TabletextItaliccentred"/>
            </w:pPr>
            <w:r w:rsidRPr="00A506AD">
              <w:t xml:space="preserve">A student who achieves a </w:t>
            </w:r>
            <w:r w:rsidRPr="00A506AD">
              <w:rPr>
                <w:b/>
              </w:rPr>
              <w:t>C</w:t>
            </w:r>
            <w:r w:rsidRPr="00A506AD">
              <w:t xml:space="preserve"> grade typically</w:t>
            </w:r>
          </w:p>
        </w:tc>
        <w:tc>
          <w:tcPr>
            <w:tcW w:w="2954" w:type="dxa"/>
            <w:tcBorders>
              <w:bottom w:val="single" w:sz="4" w:space="0" w:color="auto"/>
            </w:tcBorders>
          </w:tcPr>
          <w:p w14:paraId="339D2EA8" w14:textId="77777777" w:rsidR="006E670B" w:rsidRPr="00A506AD" w:rsidRDefault="006E670B" w:rsidP="00446FEA">
            <w:pPr>
              <w:pStyle w:val="TabletextItaliccentred"/>
            </w:pPr>
            <w:r w:rsidRPr="00A506AD">
              <w:t xml:space="preserve">A student who achieves a </w:t>
            </w:r>
            <w:r w:rsidRPr="00A506AD">
              <w:rPr>
                <w:b/>
              </w:rPr>
              <w:t>D</w:t>
            </w:r>
            <w:r w:rsidRPr="00A506AD">
              <w:t xml:space="preserve"> grade typically</w:t>
            </w:r>
          </w:p>
        </w:tc>
        <w:tc>
          <w:tcPr>
            <w:tcW w:w="2954" w:type="dxa"/>
            <w:tcBorders>
              <w:bottom w:val="single" w:sz="4" w:space="0" w:color="auto"/>
            </w:tcBorders>
          </w:tcPr>
          <w:p w14:paraId="3013BDC5" w14:textId="77777777" w:rsidR="006E670B" w:rsidRPr="00A506AD" w:rsidRDefault="006E670B" w:rsidP="00446FEA">
            <w:pPr>
              <w:pStyle w:val="TabletextItaliccentred"/>
            </w:pPr>
            <w:r w:rsidRPr="00A506AD">
              <w:t xml:space="preserve">A student who achieves an </w:t>
            </w:r>
            <w:r w:rsidRPr="00A506AD">
              <w:rPr>
                <w:b/>
              </w:rPr>
              <w:t>E</w:t>
            </w:r>
            <w:r w:rsidRPr="00A506AD">
              <w:t xml:space="preserve"> grade typically</w:t>
            </w:r>
          </w:p>
        </w:tc>
      </w:tr>
      <w:tr w:rsidR="006E670B" w:rsidRPr="00D73FDC" w14:paraId="787EDF4C" w14:textId="77777777" w:rsidTr="00A506AD">
        <w:trPr>
          <w:trHeight w:val="454"/>
          <w:jc w:val="center"/>
        </w:trPr>
        <w:tc>
          <w:tcPr>
            <w:tcW w:w="539" w:type="dxa"/>
            <w:vMerge w:val="restart"/>
            <w:textDirection w:val="btLr"/>
          </w:tcPr>
          <w:p w14:paraId="187271A8" w14:textId="77777777" w:rsidR="006E670B" w:rsidRPr="00D73FDC" w:rsidRDefault="006E670B" w:rsidP="00A506AD">
            <w:pPr>
              <w:pStyle w:val="TabletextcentredBold10pt"/>
            </w:pPr>
            <w:r w:rsidRPr="00D73FDC">
              <w:t>Knowledge and understanding</w:t>
            </w:r>
          </w:p>
        </w:tc>
        <w:tc>
          <w:tcPr>
            <w:tcW w:w="2954" w:type="dxa"/>
            <w:tcBorders>
              <w:bottom w:val="nil"/>
            </w:tcBorders>
          </w:tcPr>
          <w:p w14:paraId="797EE663" w14:textId="77777777" w:rsidR="006E670B" w:rsidRPr="008A0727" w:rsidRDefault="006E670B" w:rsidP="00446FEA">
            <w:pPr>
              <w:pStyle w:val="ListBullet9pt"/>
              <w:framePr w:wrap="around"/>
              <w:rPr>
                <w:sz w:val="19"/>
                <w:szCs w:val="19"/>
              </w:rPr>
            </w:pPr>
            <w:r w:rsidRPr="008A0727">
              <w:rPr>
                <w:sz w:val="19"/>
                <w:szCs w:val="19"/>
              </w:rPr>
              <w:t>analyses histories, environments, systems, data and cultures</w:t>
            </w:r>
          </w:p>
        </w:tc>
        <w:tc>
          <w:tcPr>
            <w:tcW w:w="2954" w:type="dxa"/>
            <w:tcBorders>
              <w:bottom w:val="nil"/>
            </w:tcBorders>
          </w:tcPr>
          <w:p w14:paraId="1459608E" w14:textId="77777777" w:rsidR="006E670B" w:rsidRPr="008A0727" w:rsidRDefault="006E670B" w:rsidP="00446FEA">
            <w:pPr>
              <w:pStyle w:val="ListBullet9pt"/>
              <w:framePr w:wrap="around"/>
              <w:rPr>
                <w:sz w:val="19"/>
                <w:szCs w:val="19"/>
              </w:rPr>
            </w:pPr>
            <w:r w:rsidRPr="008A0727">
              <w:rPr>
                <w:sz w:val="19"/>
                <w:szCs w:val="19"/>
              </w:rPr>
              <w:t>explains histories, environments, systems, data and cultures</w:t>
            </w:r>
          </w:p>
        </w:tc>
        <w:tc>
          <w:tcPr>
            <w:tcW w:w="2954" w:type="dxa"/>
            <w:tcBorders>
              <w:bottom w:val="nil"/>
            </w:tcBorders>
          </w:tcPr>
          <w:p w14:paraId="43D9E58D" w14:textId="77777777" w:rsidR="006E670B" w:rsidRPr="008A0727" w:rsidRDefault="006E670B" w:rsidP="00446FEA">
            <w:pPr>
              <w:pStyle w:val="ListBullet9pt"/>
              <w:framePr w:wrap="around"/>
              <w:rPr>
                <w:sz w:val="19"/>
                <w:szCs w:val="19"/>
              </w:rPr>
            </w:pPr>
            <w:r w:rsidRPr="008A0727">
              <w:rPr>
                <w:sz w:val="19"/>
                <w:szCs w:val="19"/>
              </w:rPr>
              <w:t>describes histories, environments, systems, data and cultures</w:t>
            </w:r>
          </w:p>
        </w:tc>
        <w:tc>
          <w:tcPr>
            <w:tcW w:w="2954" w:type="dxa"/>
            <w:tcBorders>
              <w:bottom w:val="nil"/>
            </w:tcBorders>
          </w:tcPr>
          <w:p w14:paraId="19483462" w14:textId="77777777" w:rsidR="006E670B" w:rsidRPr="008A0727" w:rsidRDefault="006E670B" w:rsidP="00446FEA">
            <w:pPr>
              <w:pStyle w:val="ListBullet9pt"/>
              <w:framePr w:wrap="around"/>
              <w:rPr>
                <w:sz w:val="19"/>
                <w:szCs w:val="19"/>
              </w:rPr>
            </w:pPr>
            <w:r w:rsidRPr="008A0727">
              <w:rPr>
                <w:sz w:val="19"/>
                <w:szCs w:val="19"/>
              </w:rPr>
              <w:t>describes some histories, environments, systems, data and cultures</w:t>
            </w:r>
          </w:p>
        </w:tc>
        <w:tc>
          <w:tcPr>
            <w:tcW w:w="2954" w:type="dxa"/>
            <w:tcBorders>
              <w:bottom w:val="nil"/>
            </w:tcBorders>
          </w:tcPr>
          <w:p w14:paraId="020E4522" w14:textId="77777777" w:rsidR="006E670B" w:rsidRPr="008A0727" w:rsidRDefault="006E670B" w:rsidP="00446FEA">
            <w:pPr>
              <w:pStyle w:val="ListBullet9pt"/>
              <w:framePr w:wrap="around"/>
              <w:rPr>
                <w:sz w:val="19"/>
                <w:szCs w:val="19"/>
              </w:rPr>
            </w:pPr>
            <w:r w:rsidRPr="008A0727">
              <w:rPr>
                <w:sz w:val="19"/>
                <w:szCs w:val="19"/>
              </w:rPr>
              <w:t>identifies histories, environments, systems, data and cultures</w:t>
            </w:r>
          </w:p>
        </w:tc>
      </w:tr>
      <w:tr w:rsidR="006E670B" w:rsidRPr="00D73FDC" w14:paraId="40253D89" w14:textId="77777777" w:rsidTr="00A506AD">
        <w:trPr>
          <w:trHeight w:val="436"/>
          <w:jc w:val="center"/>
        </w:trPr>
        <w:tc>
          <w:tcPr>
            <w:tcW w:w="539" w:type="dxa"/>
            <w:vMerge/>
            <w:textDirection w:val="btLr"/>
          </w:tcPr>
          <w:p w14:paraId="36495E6C" w14:textId="77777777" w:rsidR="006E670B" w:rsidRPr="00D73FDC" w:rsidRDefault="006E670B" w:rsidP="00A506AD">
            <w:pPr>
              <w:pStyle w:val="TabletextcentredBold10pt"/>
            </w:pPr>
          </w:p>
        </w:tc>
        <w:tc>
          <w:tcPr>
            <w:tcW w:w="2954" w:type="dxa"/>
            <w:tcBorders>
              <w:top w:val="nil"/>
              <w:bottom w:val="nil"/>
            </w:tcBorders>
          </w:tcPr>
          <w:p w14:paraId="37B830B9" w14:textId="77777777" w:rsidR="006E670B" w:rsidRPr="008A0727" w:rsidRDefault="006E670B" w:rsidP="00446FEA">
            <w:pPr>
              <w:pStyle w:val="ListBullet9pt"/>
              <w:framePr w:wrap="around"/>
              <w:rPr>
                <w:sz w:val="19"/>
                <w:szCs w:val="19"/>
              </w:rPr>
            </w:pPr>
            <w:r w:rsidRPr="008A0727">
              <w:rPr>
                <w:sz w:val="19"/>
                <w:szCs w:val="19"/>
              </w:rPr>
              <w:t>analyses the significance of issues/events</w:t>
            </w:r>
          </w:p>
        </w:tc>
        <w:tc>
          <w:tcPr>
            <w:tcW w:w="2954" w:type="dxa"/>
            <w:tcBorders>
              <w:top w:val="nil"/>
              <w:bottom w:val="nil"/>
            </w:tcBorders>
          </w:tcPr>
          <w:p w14:paraId="3031FABB" w14:textId="77777777" w:rsidR="006E670B" w:rsidRPr="008A0727" w:rsidRDefault="006E670B" w:rsidP="00446FEA">
            <w:pPr>
              <w:pStyle w:val="ListBullet9pt"/>
              <w:framePr w:wrap="around"/>
              <w:rPr>
                <w:sz w:val="19"/>
                <w:szCs w:val="19"/>
              </w:rPr>
            </w:pPr>
            <w:r w:rsidRPr="008A0727">
              <w:rPr>
                <w:sz w:val="19"/>
                <w:szCs w:val="19"/>
              </w:rPr>
              <w:t>explains the significance of issues/events</w:t>
            </w:r>
          </w:p>
        </w:tc>
        <w:tc>
          <w:tcPr>
            <w:tcW w:w="2954" w:type="dxa"/>
            <w:tcBorders>
              <w:top w:val="nil"/>
              <w:bottom w:val="nil"/>
            </w:tcBorders>
          </w:tcPr>
          <w:p w14:paraId="086CA364" w14:textId="77777777" w:rsidR="006E670B" w:rsidRPr="008A0727" w:rsidRDefault="006E670B" w:rsidP="00446FEA">
            <w:pPr>
              <w:pStyle w:val="ListBullet9pt"/>
              <w:framePr w:wrap="around"/>
              <w:rPr>
                <w:sz w:val="19"/>
                <w:szCs w:val="19"/>
              </w:rPr>
            </w:pPr>
            <w:r w:rsidRPr="008A0727">
              <w:rPr>
                <w:sz w:val="19"/>
                <w:szCs w:val="19"/>
              </w:rPr>
              <w:t>describes the significance of issues/events</w:t>
            </w:r>
          </w:p>
        </w:tc>
        <w:tc>
          <w:tcPr>
            <w:tcW w:w="2954" w:type="dxa"/>
            <w:tcBorders>
              <w:top w:val="nil"/>
              <w:bottom w:val="nil"/>
            </w:tcBorders>
          </w:tcPr>
          <w:p w14:paraId="4AC4E36F" w14:textId="77777777" w:rsidR="006E670B" w:rsidRPr="008A0727" w:rsidRDefault="006E670B" w:rsidP="00446FEA">
            <w:pPr>
              <w:pStyle w:val="ListBullet9pt"/>
              <w:framePr w:wrap="around"/>
              <w:rPr>
                <w:sz w:val="19"/>
                <w:szCs w:val="19"/>
              </w:rPr>
            </w:pPr>
            <w:r w:rsidRPr="008A0727">
              <w:rPr>
                <w:sz w:val="19"/>
                <w:szCs w:val="19"/>
              </w:rPr>
              <w:t>identifies issues/events and their significance</w:t>
            </w:r>
          </w:p>
        </w:tc>
        <w:tc>
          <w:tcPr>
            <w:tcW w:w="2954" w:type="dxa"/>
            <w:tcBorders>
              <w:top w:val="nil"/>
              <w:bottom w:val="nil"/>
            </w:tcBorders>
          </w:tcPr>
          <w:p w14:paraId="7E55E453" w14:textId="77777777" w:rsidR="006E670B" w:rsidRPr="008A0727" w:rsidRDefault="006E670B" w:rsidP="00446FEA">
            <w:pPr>
              <w:pStyle w:val="ListBullet9pt"/>
              <w:framePr w:wrap="around"/>
              <w:rPr>
                <w:sz w:val="19"/>
                <w:szCs w:val="19"/>
              </w:rPr>
            </w:pPr>
            <w:r w:rsidRPr="008A0727">
              <w:rPr>
                <w:sz w:val="19"/>
                <w:szCs w:val="19"/>
              </w:rPr>
              <w:t>identifies issues/events with little to no reference to their significance</w:t>
            </w:r>
          </w:p>
        </w:tc>
      </w:tr>
      <w:tr w:rsidR="006E670B" w:rsidRPr="00D73FDC" w14:paraId="3C46149B" w14:textId="77777777" w:rsidTr="00A506AD">
        <w:trPr>
          <w:trHeight w:val="786"/>
          <w:jc w:val="center"/>
        </w:trPr>
        <w:tc>
          <w:tcPr>
            <w:tcW w:w="539" w:type="dxa"/>
            <w:vMerge/>
            <w:textDirection w:val="btLr"/>
          </w:tcPr>
          <w:p w14:paraId="6FB6947F" w14:textId="77777777" w:rsidR="006E670B" w:rsidRPr="00D73FDC" w:rsidRDefault="006E670B" w:rsidP="00A506AD">
            <w:pPr>
              <w:pStyle w:val="TabletextcentredBold10pt"/>
            </w:pPr>
          </w:p>
        </w:tc>
        <w:tc>
          <w:tcPr>
            <w:tcW w:w="2954" w:type="dxa"/>
            <w:tcBorders>
              <w:top w:val="nil"/>
              <w:bottom w:val="nil"/>
            </w:tcBorders>
          </w:tcPr>
          <w:p w14:paraId="4A6BC346" w14:textId="77777777" w:rsidR="006E670B" w:rsidRPr="008A0727" w:rsidRDefault="006E670B" w:rsidP="00446FEA">
            <w:pPr>
              <w:pStyle w:val="ListBullet9pt"/>
              <w:framePr w:wrap="around"/>
              <w:rPr>
                <w:sz w:val="19"/>
                <w:szCs w:val="19"/>
              </w:rPr>
            </w:pPr>
            <w:r w:rsidRPr="008A0727">
              <w:rPr>
                <w:sz w:val="19"/>
                <w:szCs w:val="19"/>
              </w:rPr>
              <w:t xml:space="preserve">analyses the contestable nature of different interpretations, representations and perspectives related to </w:t>
            </w:r>
            <w:proofErr w:type="gramStart"/>
            <w:r w:rsidRPr="008A0727">
              <w:rPr>
                <w:sz w:val="19"/>
                <w:szCs w:val="19"/>
              </w:rPr>
              <w:t>individuals</w:t>
            </w:r>
            <w:proofErr w:type="gramEnd"/>
            <w:r w:rsidRPr="008A0727">
              <w:rPr>
                <w:sz w:val="19"/>
                <w:szCs w:val="19"/>
              </w:rPr>
              <w:t>/institutions/ society/culture</w:t>
            </w:r>
          </w:p>
        </w:tc>
        <w:tc>
          <w:tcPr>
            <w:tcW w:w="2954" w:type="dxa"/>
            <w:tcBorders>
              <w:top w:val="nil"/>
              <w:bottom w:val="nil"/>
            </w:tcBorders>
          </w:tcPr>
          <w:p w14:paraId="232F2714" w14:textId="77777777" w:rsidR="006E670B" w:rsidRPr="008A0727" w:rsidRDefault="006E670B" w:rsidP="00446FEA">
            <w:pPr>
              <w:pStyle w:val="ListBullet9pt"/>
              <w:framePr w:wrap="around"/>
              <w:rPr>
                <w:sz w:val="19"/>
                <w:szCs w:val="19"/>
              </w:rPr>
            </w:pPr>
            <w:r w:rsidRPr="008A0727">
              <w:rPr>
                <w:sz w:val="19"/>
                <w:szCs w:val="19"/>
              </w:rPr>
              <w:t xml:space="preserve">explains the contestable nature of different interpretations, representations and perspectives related to </w:t>
            </w:r>
            <w:proofErr w:type="gramStart"/>
            <w:r w:rsidRPr="008A0727">
              <w:rPr>
                <w:sz w:val="19"/>
                <w:szCs w:val="19"/>
              </w:rPr>
              <w:t>individuals</w:t>
            </w:r>
            <w:proofErr w:type="gramEnd"/>
            <w:r w:rsidRPr="008A0727">
              <w:rPr>
                <w:sz w:val="19"/>
                <w:szCs w:val="19"/>
              </w:rPr>
              <w:t>/institutions/ society/culture</w:t>
            </w:r>
          </w:p>
        </w:tc>
        <w:tc>
          <w:tcPr>
            <w:tcW w:w="2954" w:type="dxa"/>
            <w:tcBorders>
              <w:top w:val="nil"/>
              <w:bottom w:val="nil"/>
            </w:tcBorders>
          </w:tcPr>
          <w:p w14:paraId="62FAEB27" w14:textId="61B55A59" w:rsidR="006E670B" w:rsidRPr="008A0727" w:rsidRDefault="006E670B" w:rsidP="00446FEA">
            <w:pPr>
              <w:pStyle w:val="ListBullet9pt"/>
              <w:framePr w:wrap="around"/>
              <w:rPr>
                <w:sz w:val="19"/>
                <w:szCs w:val="19"/>
              </w:rPr>
            </w:pPr>
            <w:r w:rsidRPr="008A0727">
              <w:rPr>
                <w:sz w:val="19"/>
                <w:szCs w:val="19"/>
              </w:rPr>
              <w:t xml:space="preserve">describes the contestable nature of different interpretations, representations and perspectives related to </w:t>
            </w:r>
            <w:proofErr w:type="gramStart"/>
            <w:r w:rsidRPr="008A0727">
              <w:rPr>
                <w:sz w:val="19"/>
                <w:szCs w:val="19"/>
              </w:rPr>
              <w:t>individuals</w:t>
            </w:r>
            <w:proofErr w:type="gramEnd"/>
            <w:r>
              <w:rPr>
                <w:sz w:val="19"/>
                <w:szCs w:val="19"/>
              </w:rPr>
              <w:t>/</w:t>
            </w:r>
            <w:r w:rsidRPr="008A0727">
              <w:rPr>
                <w:sz w:val="19"/>
                <w:szCs w:val="19"/>
              </w:rPr>
              <w:t>institutions/</w:t>
            </w:r>
            <w:r w:rsidR="00CC4333">
              <w:rPr>
                <w:sz w:val="19"/>
                <w:szCs w:val="19"/>
              </w:rPr>
              <w:t xml:space="preserve"> </w:t>
            </w:r>
            <w:r w:rsidRPr="008A0727">
              <w:rPr>
                <w:sz w:val="19"/>
                <w:szCs w:val="19"/>
              </w:rPr>
              <w:t>society/culture</w:t>
            </w:r>
          </w:p>
        </w:tc>
        <w:tc>
          <w:tcPr>
            <w:tcW w:w="2954" w:type="dxa"/>
            <w:tcBorders>
              <w:top w:val="nil"/>
              <w:bottom w:val="nil"/>
            </w:tcBorders>
          </w:tcPr>
          <w:p w14:paraId="4F1C1C8C" w14:textId="09821F84" w:rsidR="006E670B" w:rsidRPr="008A0727" w:rsidRDefault="006E670B" w:rsidP="00446FEA">
            <w:pPr>
              <w:pStyle w:val="ListBullet9pt"/>
              <w:framePr w:wrap="around"/>
              <w:rPr>
                <w:sz w:val="19"/>
                <w:szCs w:val="19"/>
              </w:rPr>
            </w:pPr>
            <w:r w:rsidRPr="008A0727">
              <w:rPr>
                <w:sz w:val="19"/>
                <w:szCs w:val="19"/>
              </w:rPr>
              <w:t>describes some aspects of the contestable nature of different interpretations, representations and perspectives related to individuals/institutions/society/</w:t>
            </w:r>
            <w:r w:rsidR="00E00FFD">
              <w:rPr>
                <w:sz w:val="19"/>
                <w:szCs w:val="19"/>
              </w:rPr>
              <w:t xml:space="preserve"> </w:t>
            </w:r>
            <w:r w:rsidRPr="008A0727">
              <w:rPr>
                <w:sz w:val="19"/>
                <w:szCs w:val="19"/>
              </w:rPr>
              <w:t>culture</w:t>
            </w:r>
          </w:p>
        </w:tc>
        <w:tc>
          <w:tcPr>
            <w:tcW w:w="2954" w:type="dxa"/>
            <w:tcBorders>
              <w:top w:val="nil"/>
              <w:bottom w:val="nil"/>
            </w:tcBorders>
          </w:tcPr>
          <w:p w14:paraId="047FF77C" w14:textId="77777777" w:rsidR="006E670B" w:rsidRPr="008A0727" w:rsidRDefault="006E670B" w:rsidP="00446FEA">
            <w:pPr>
              <w:pStyle w:val="ListBullet9pt"/>
              <w:framePr w:wrap="around"/>
              <w:rPr>
                <w:sz w:val="19"/>
                <w:szCs w:val="19"/>
              </w:rPr>
            </w:pPr>
            <w:r w:rsidRPr="008A0727">
              <w:rPr>
                <w:sz w:val="19"/>
                <w:szCs w:val="19"/>
              </w:rPr>
              <w:t xml:space="preserve">recognises nil or minimal different interpretations, representations and perspectives related to </w:t>
            </w:r>
            <w:proofErr w:type="gramStart"/>
            <w:r w:rsidRPr="008A0727">
              <w:rPr>
                <w:sz w:val="19"/>
                <w:szCs w:val="19"/>
              </w:rPr>
              <w:t>individuals</w:t>
            </w:r>
            <w:proofErr w:type="gramEnd"/>
            <w:r w:rsidRPr="008A0727">
              <w:rPr>
                <w:sz w:val="19"/>
                <w:szCs w:val="19"/>
              </w:rPr>
              <w:t>/institutions/ society/culture</w:t>
            </w:r>
          </w:p>
        </w:tc>
      </w:tr>
      <w:tr w:rsidR="006E670B" w:rsidRPr="00D73FDC" w14:paraId="79BAD3F0" w14:textId="77777777" w:rsidTr="0053554B">
        <w:trPr>
          <w:trHeight w:val="725"/>
          <w:jc w:val="center"/>
        </w:trPr>
        <w:tc>
          <w:tcPr>
            <w:tcW w:w="539" w:type="dxa"/>
            <w:vMerge/>
            <w:textDirection w:val="btLr"/>
          </w:tcPr>
          <w:p w14:paraId="67915FDD" w14:textId="77777777" w:rsidR="006E670B" w:rsidRPr="00D73FDC" w:rsidRDefault="006E670B" w:rsidP="00A506AD">
            <w:pPr>
              <w:pStyle w:val="TabletextcentredBold10pt"/>
            </w:pPr>
          </w:p>
        </w:tc>
        <w:tc>
          <w:tcPr>
            <w:tcW w:w="2954" w:type="dxa"/>
            <w:tcBorders>
              <w:top w:val="nil"/>
              <w:bottom w:val="single" w:sz="4" w:space="0" w:color="auto"/>
            </w:tcBorders>
          </w:tcPr>
          <w:p w14:paraId="4F178E28" w14:textId="77777777" w:rsidR="006E670B" w:rsidRPr="008A0727" w:rsidRDefault="006E670B" w:rsidP="00446FEA">
            <w:pPr>
              <w:pStyle w:val="ListBullet8ptTable"/>
              <w:framePr w:wrap="around"/>
              <w:rPr>
                <w:sz w:val="19"/>
                <w:szCs w:val="19"/>
              </w:rPr>
            </w:pPr>
            <w:r w:rsidRPr="008A0727">
              <w:rPr>
                <w:rStyle w:val="ListBullet9ptChar"/>
                <w:sz w:val="19"/>
                <w:szCs w:val="19"/>
              </w:rPr>
              <w:t>analyses concepts in personal, cultural, social and</w:t>
            </w:r>
            <w:r>
              <w:rPr>
                <w:rStyle w:val="ListBullet9ptChar"/>
                <w:sz w:val="19"/>
                <w:szCs w:val="19"/>
              </w:rPr>
              <w:t>/</w:t>
            </w:r>
            <w:r w:rsidRPr="008A0727">
              <w:rPr>
                <w:rStyle w:val="ListBullet9ptChar"/>
                <w:sz w:val="19"/>
                <w:szCs w:val="19"/>
              </w:rPr>
              <w:t>or historical contexts</w:t>
            </w:r>
          </w:p>
        </w:tc>
        <w:tc>
          <w:tcPr>
            <w:tcW w:w="2954" w:type="dxa"/>
            <w:tcBorders>
              <w:top w:val="nil"/>
              <w:bottom w:val="single" w:sz="4" w:space="0" w:color="auto"/>
            </w:tcBorders>
          </w:tcPr>
          <w:p w14:paraId="55B56B72" w14:textId="77777777" w:rsidR="006E670B" w:rsidRPr="008A0727" w:rsidRDefault="006E670B" w:rsidP="00446FEA">
            <w:pPr>
              <w:pStyle w:val="ListBullet9pt"/>
              <w:framePr w:wrap="around"/>
              <w:rPr>
                <w:sz w:val="19"/>
                <w:szCs w:val="19"/>
              </w:rPr>
            </w:pPr>
            <w:r w:rsidRPr="008A0727">
              <w:rPr>
                <w:sz w:val="19"/>
                <w:szCs w:val="19"/>
              </w:rPr>
              <w:t>explains concepts and principles in personal, cultural, social and</w:t>
            </w:r>
            <w:r>
              <w:rPr>
                <w:sz w:val="19"/>
                <w:szCs w:val="19"/>
              </w:rPr>
              <w:t>/</w:t>
            </w:r>
            <w:r w:rsidRPr="008A0727">
              <w:rPr>
                <w:sz w:val="19"/>
                <w:szCs w:val="19"/>
              </w:rPr>
              <w:t>or historical contexts</w:t>
            </w:r>
          </w:p>
        </w:tc>
        <w:tc>
          <w:tcPr>
            <w:tcW w:w="2954" w:type="dxa"/>
            <w:tcBorders>
              <w:top w:val="nil"/>
              <w:bottom w:val="single" w:sz="4" w:space="0" w:color="auto"/>
            </w:tcBorders>
          </w:tcPr>
          <w:p w14:paraId="2BE7E93B" w14:textId="77777777" w:rsidR="006E670B" w:rsidRPr="008A0727" w:rsidRDefault="006E670B" w:rsidP="00446FEA">
            <w:pPr>
              <w:pStyle w:val="ListBullet9pt"/>
              <w:framePr w:wrap="around"/>
              <w:rPr>
                <w:sz w:val="19"/>
                <w:szCs w:val="19"/>
              </w:rPr>
            </w:pPr>
            <w:r w:rsidRPr="008A0727">
              <w:rPr>
                <w:sz w:val="19"/>
                <w:szCs w:val="19"/>
              </w:rPr>
              <w:t>describes concepts and principles in personal, cultural, social and</w:t>
            </w:r>
            <w:r>
              <w:rPr>
                <w:sz w:val="19"/>
                <w:szCs w:val="19"/>
              </w:rPr>
              <w:t>/</w:t>
            </w:r>
            <w:r w:rsidRPr="008A0727">
              <w:rPr>
                <w:sz w:val="19"/>
                <w:szCs w:val="19"/>
              </w:rPr>
              <w:t>or historical contexts</w:t>
            </w:r>
          </w:p>
        </w:tc>
        <w:tc>
          <w:tcPr>
            <w:tcW w:w="2954" w:type="dxa"/>
            <w:tcBorders>
              <w:top w:val="nil"/>
              <w:bottom w:val="single" w:sz="4" w:space="0" w:color="auto"/>
            </w:tcBorders>
          </w:tcPr>
          <w:p w14:paraId="7AEB36B9" w14:textId="77777777" w:rsidR="006E670B" w:rsidRPr="008A0727" w:rsidRDefault="006E670B" w:rsidP="00446FEA">
            <w:pPr>
              <w:pStyle w:val="ListBullet9pt"/>
              <w:framePr w:wrap="around"/>
              <w:rPr>
                <w:sz w:val="19"/>
                <w:szCs w:val="19"/>
              </w:rPr>
            </w:pPr>
            <w:r w:rsidRPr="008A0727">
              <w:rPr>
                <w:sz w:val="19"/>
                <w:szCs w:val="19"/>
              </w:rPr>
              <w:t>describes some concepts and principles in personal, cultural, social and</w:t>
            </w:r>
            <w:r>
              <w:rPr>
                <w:sz w:val="19"/>
                <w:szCs w:val="19"/>
              </w:rPr>
              <w:t>/</w:t>
            </w:r>
            <w:r w:rsidRPr="008A0727">
              <w:rPr>
                <w:sz w:val="19"/>
                <w:szCs w:val="19"/>
              </w:rPr>
              <w:t>or historical contexts</w:t>
            </w:r>
          </w:p>
        </w:tc>
        <w:tc>
          <w:tcPr>
            <w:tcW w:w="2954" w:type="dxa"/>
            <w:tcBorders>
              <w:top w:val="nil"/>
              <w:bottom w:val="single" w:sz="4" w:space="0" w:color="auto"/>
            </w:tcBorders>
          </w:tcPr>
          <w:p w14:paraId="2C9F638D" w14:textId="77777777" w:rsidR="006E670B" w:rsidRPr="008A0727" w:rsidRDefault="006E670B" w:rsidP="00446FEA">
            <w:pPr>
              <w:pStyle w:val="ListBullet9pt"/>
              <w:framePr w:wrap="around"/>
              <w:rPr>
                <w:sz w:val="19"/>
                <w:szCs w:val="19"/>
              </w:rPr>
            </w:pPr>
            <w:r w:rsidRPr="008A0727">
              <w:rPr>
                <w:sz w:val="19"/>
                <w:szCs w:val="19"/>
              </w:rPr>
              <w:t>identifies concepts and principles in personal, cultural, social and</w:t>
            </w:r>
            <w:r>
              <w:rPr>
                <w:sz w:val="19"/>
                <w:szCs w:val="19"/>
              </w:rPr>
              <w:t>/</w:t>
            </w:r>
            <w:r w:rsidRPr="008A0727">
              <w:rPr>
                <w:sz w:val="19"/>
                <w:szCs w:val="19"/>
              </w:rPr>
              <w:t>or historical contexts</w:t>
            </w:r>
          </w:p>
        </w:tc>
      </w:tr>
      <w:tr w:rsidR="006E670B" w:rsidRPr="00D73FDC" w14:paraId="405B6DA2" w14:textId="77777777" w:rsidTr="00A506AD">
        <w:trPr>
          <w:trHeight w:val="620"/>
          <w:jc w:val="center"/>
        </w:trPr>
        <w:tc>
          <w:tcPr>
            <w:tcW w:w="539" w:type="dxa"/>
            <w:vMerge w:val="restart"/>
            <w:textDirection w:val="btLr"/>
          </w:tcPr>
          <w:p w14:paraId="0F61957A" w14:textId="77777777" w:rsidR="006E670B" w:rsidRPr="00D73FDC" w:rsidRDefault="006E670B" w:rsidP="00A506AD">
            <w:pPr>
              <w:pStyle w:val="TabletextcentredBold10pt"/>
            </w:pPr>
            <w:r w:rsidRPr="00D73FDC">
              <w:t>Skills</w:t>
            </w:r>
          </w:p>
        </w:tc>
        <w:tc>
          <w:tcPr>
            <w:tcW w:w="2954" w:type="dxa"/>
            <w:tcBorders>
              <w:bottom w:val="nil"/>
            </w:tcBorders>
          </w:tcPr>
          <w:p w14:paraId="2DB02364" w14:textId="77777777" w:rsidR="006E670B" w:rsidRPr="008A0727" w:rsidRDefault="006E670B" w:rsidP="00446FEA">
            <w:pPr>
              <w:pStyle w:val="ListBullet8ptTable"/>
              <w:framePr w:wrap="around"/>
              <w:rPr>
                <w:sz w:val="19"/>
                <w:szCs w:val="19"/>
              </w:rPr>
            </w:pPr>
            <w:r w:rsidRPr="008A0727">
              <w:rPr>
                <w:rStyle w:val="ListBullet9ptChar"/>
                <w:sz w:val="19"/>
                <w:szCs w:val="19"/>
              </w:rPr>
              <w:t xml:space="preserve">undertakes an inquiry, self-managing </w:t>
            </w:r>
            <w:r w:rsidRPr="008A0727">
              <w:rPr>
                <w:sz w:val="19"/>
                <w:szCs w:val="19"/>
              </w:rPr>
              <w:t xml:space="preserve">elements of </w:t>
            </w:r>
            <w:r w:rsidRPr="008A0727">
              <w:rPr>
                <w:rStyle w:val="ListBullet9ptChar"/>
                <w:sz w:val="19"/>
                <w:szCs w:val="19"/>
              </w:rPr>
              <w:t>the process, selecting and using relevant evidence based on evaluation of credible sources</w:t>
            </w:r>
          </w:p>
        </w:tc>
        <w:tc>
          <w:tcPr>
            <w:tcW w:w="2954" w:type="dxa"/>
            <w:tcBorders>
              <w:bottom w:val="nil"/>
            </w:tcBorders>
          </w:tcPr>
          <w:p w14:paraId="594A8466" w14:textId="77777777" w:rsidR="006E670B" w:rsidRPr="008A0727" w:rsidRDefault="006E670B" w:rsidP="00446FEA">
            <w:pPr>
              <w:pStyle w:val="ListBullet8ptTable"/>
              <w:framePr w:wrap="around"/>
              <w:rPr>
                <w:sz w:val="19"/>
                <w:szCs w:val="19"/>
              </w:rPr>
            </w:pPr>
            <w:r w:rsidRPr="008A0727">
              <w:rPr>
                <w:rStyle w:val="ListBullet9ptChar"/>
                <w:sz w:val="19"/>
                <w:szCs w:val="19"/>
              </w:rPr>
              <w:t xml:space="preserve">undertakes an inquiry, self-managing </w:t>
            </w:r>
            <w:r w:rsidRPr="008A0727">
              <w:rPr>
                <w:sz w:val="19"/>
                <w:szCs w:val="19"/>
              </w:rPr>
              <w:t xml:space="preserve">elements of </w:t>
            </w:r>
            <w:r w:rsidRPr="008A0727">
              <w:rPr>
                <w:rStyle w:val="ListBullet9ptChar"/>
                <w:sz w:val="19"/>
                <w:szCs w:val="19"/>
              </w:rPr>
              <w:t>the process, selecting and using relevant evidence based on analysis of credible sources</w:t>
            </w:r>
          </w:p>
        </w:tc>
        <w:tc>
          <w:tcPr>
            <w:tcW w:w="2954" w:type="dxa"/>
            <w:tcBorders>
              <w:bottom w:val="nil"/>
            </w:tcBorders>
          </w:tcPr>
          <w:p w14:paraId="1AC62B6D" w14:textId="77777777" w:rsidR="006E670B" w:rsidRPr="008A0727" w:rsidRDefault="006E670B" w:rsidP="00446FEA">
            <w:pPr>
              <w:pStyle w:val="ListBullet8ptTable"/>
              <w:framePr w:wrap="around"/>
              <w:rPr>
                <w:sz w:val="19"/>
                <w:szCs w:val="19"/>
              </w:rPr>
            </w:pPr>
            <w:r w:rsidRPr="008A0727">
              <w:rPr>
                <w:rStyle w:val="ListBullet9ptChar"/>
                <w:sz w:val="19"/>
                <w:szCs w:val="19"/>
              </w:rPr>
              <w:t xml:space="preserve">undertakes an inquiry, self-managing </w:t>
            </w:r>
            <w:r w:rsidRPr="008A0727">
              <w:rPr>
                <w:sz w:val="19"/>
                <w:szCs w:val="19"/>
              </w:rPr>
              <w:t xml:space="preserve">elements of </w:t>
            </w:r>
            <w:r w:rsidRPr="008A0727">
              <w:rPr>
                <w:rStyle w:val="ListBullet9ptChar"/>
                <w:sz w:val="19"/>
                <w:szCs w:val="19"/>
              </w:rPr>
              <w:t>the process, selecting and using relevant evidence based on credible sources</w:t>
            </w:r>
          </w:p>
        </w:tc>
        <w:tc>
          <w:tcPr>
            <w:tcW w:w="2954" w:type="dxa"/>
            <w:tcBorders>
              <w:bottom w:val="nil"/>
            </w:tcBorders>
          </w:tcPr>
          <w:p w14:paraId="3F7CBD6E" w14:textId="5B845D09" w:rsidR="006E670B" w:rsidRPr="008A0727" w:rsidRDefault="006E670B" w:rsidP="00446FEA">
            <w:pPr>
              <w:pStyle w:val="ListBullet9pt"/>
              <w:framePr w:wrap="around"/>
              <w:rPr>
                <w:sz w:val="19"/>
                <w:szCs w:val="19"/>
              </w:rPr>
            </w:pPr>
            <w:r w:rsidRPr="008A0727">
              <w:rPr>
                <w:sz w:val="19"/>
                <w:szCs w:val="19"/>
              </w:rPr>
              <w:t>undertakes an inquiry, with some self-managing of elements of the process, selecting and using relevant evidence</w:t>
            </w:r>
          </w:p>
        </w:tc>
        <w:tc>
          <w:tcPr>
            <w:tcW w:w="2954" w:type="dxa"/>
            <w:tcBorders>
              <w:bottom w:val="nil"/>
            </w:tcBorders>
          </w:tcPr>
          <w:p w14:paraId="2F7BEDB8" w14:textId="057DA084" w:rsidR="006E670B" w:rsidRPr="008A0727" w:rsidRDefault="006E670B" w:rsidP="00446FEA">
            <w:pPr>
              <w:pStyle w:val="ListBullet8ptTable"/>
              <w:framePr w:wrap="around"/>
              <w:rPr>
                <w:sz w:val="19"/>
                <w:szCs w:val="19"/>
              </w:rPr>
            </w:pPr>
            <w:r w:rsidRPr="008A0727">
              <w:rPr>
                <w:rStyle w:val="ListBullet9ptChar"/>
                <w:sz w:val="19"/>
                <w:szCs w:val="19"/>
              </w:rPr>
              <w:t>undertakes an inquiry, demonstrating little to no self-management of the process, using minimal evidence</w:t>
            </w:r>
          </w:p>
        </w:tc>
      </w:tr>
      <w:tr w:rsidR="006E670B" w:rsidRPr="00D73FDC" w14:paraId="1F8B5173" w14:textId="77777777" w:rsidTr="00A506AD">
        <w:trPr>
          <w:trHeight w:val="655"/>
          <w:jc w:val="center"/>
        </w:trPr>
        <w:tc>
          <w:tcPr>
            <w:tcW w:w="539" w:type="dxa"/>
            <w:vMerge/>
            <w:textDirection w:val="btLr"/>
          </w:tcPr>
          <w:p w14:paraId="0E89A5C3" w14:textId="77777777" w:rsidR="006E670B" w:rsidRPr="00D73FDC" w:rsidRDefault="006E670B" w:rsidP="00A506AD">
            <w:pPr>
              <w:pStyle w:val="TabletextcentredBold10pt"/>
            </w:pPr>
          </w:p>
        </w:tc>
        <w:tc>
          <w:tcPr>
            <w:tcW w:w="2954" w:type="dxa"/>
            <w:tcBorders>
              <w:top w:val="nil"/>
              <w:bottom w:val="nil"/>
            </w:tcBorders>
          </w:tcPr>
          <w:p w14:paraId="51A8EF5F" w14:textId="77777777" w:rsidR="006E670B" w:rsidRPr="008A0727" w:rsidRDefault="006E670B" w:rsidP="00446FEA">
            <w:pPr>
              <w:pStyle w:val="ListBullet8ptTable"/>
              <w:framePr w:wrap="around"/>
              <w:rPr>
                <w:sz w:val="19"/>
                <w:szCs w:val="19"/>
              </w:rPr>
            </w:pPr>
            <w:r w:rsidRPr="008A0727">
              <w:rPr>
                <w:rStyle w:val="ListBullet9ptChar"/>
                <w:sz w:val="19"/>
                <w:szCs w:val="19"/>
              </w:rPr>
              <w:t>applies critical and</w:t>
            </w:r>
            <w:r w:rsidRPr="008A0727">
              <w:rPr>
                <w:sz w:val="19"/>
                <w:szCs w:val="19"/>
              </w:rPr>
              <w:t xml:space="preserve">/or </w:t>
            </w:r>
            <w:r w:rsidRPr="008A0727">
              <w:rPr>
                <w:rStyle w:val="ListBullet9ptChar"/>
                <w:sz w:val="19"/>
                <w:szCs w:val="19"/>
              </w:rPr>
              <w:t>creative thinking skills and appropriate methodologies to investigate a need, problem or challenge</w:t>
            </w:r>
          </w:p>
        </w:tc>
        <w:tc>
          <w:tcPr>
            <w:tcW w:w="2954" w:type="dxa"/>
            <w:tcBorders>
              <w:top w:val="nil"/>
              <w:bottom w:val="nil"/>
            </w:tcBorders>
          </w:tcPr>
          <w:p w14:paraId="58F3FEEE" w14:textId="77777777" w:rsidR="006E670B" w:rsidRPr="008A0727" w:rsidRDefault="006E670B" w:rsidP="00446FEA">
            <w:pPr>
              <w:pStyle w:val="ListBullet9pt"/>
              <w:framePr w:wrap="around"/>
              <w:rPr>
                <w:sz w:val="19"/>
                <w:szCs w:val="19"/>
              </w:rPr>
            </w:pPr>
            <w:r w:rsidRPr="008A0727">
              <w:rPr>
                <w:sz w:val="19"/>
                <w:szCs w:val="19"/>
              </w:rPr>
              <w:t>applies critical thinking skills and appropriate methodologies to investigate a need, problem or challenge</w:t>
            </w:r>
          </w:p>
        </w:tc>
        <w:tc>
          <w:tcPr>
            <w:tcW w:w="2954" w:type="dxa"/>
            <w:tcBorders>
              <w:top w:val="nil"/>
              <w:bottom w:val="nil"/>
            </w:tcBorders>
          </w:tcPr>
          <w:p w14:paraId="2387CE20" w14:textId="77777777" w:rsidR="006E670B" w:rsidRPr="008A0727" w:rsidRDefault="006E670B" w:rsidP="00446FEA">
            <w:pPr>
              <w:pStyle w:val="ListBullet9pt"/>
              <w:framePr w:wrap="around"/>
              <w:rPr>
                <w:sz w:val="19"/>
                <w:szCs w:val="19"/>
              </w:rPr>
            </w:pPr>
            <w:r w:rsidRPr="008A0727">
              <w:rPr>
                <w:sz w:val="19"/>
                <w:szCs w:val="19"/>
              </w:rPr>
              <w:t>applies some critical thinking skills and appropriate methodologies to investigate a need, problem or challenge</w:t>
            </w:r>
          </w:p>
        </w:tc>
        <w:tc>
          <w:tcPr>
            <w:tcW w:w="2954" w:type="dxa"/>
            <w:tcBorders>
              <w:top w:val="nil"/>
              <w:bottom w:val="nil"/>
            </w:tcBorders>
          </w:tcPr>
          <w:p w14:paraId="2BFB570D" w14:textId="77777777" w:rsidR="006E670B" w:rsidRPr="008A0727" w:rsidRDefault="006E670B" w:rsidP="00446FEA">
            <w:pPr>
              <w:pStyle w:val="ListBullet8ptTable"/>
              <w:framePr w:wrap="around"/>
              <w:rPr>
                <w:sz w:val="19"/>
                <w:szCs w:val="19"/>
              </w:rPr>
            </w:pPr>
            <w:r w:rsidRPr="008A0727">
              <w:rPr>
                <w:rStyle w:val="ListBullet9ptChar"/>
                <w:sz w:val="19"/>
                <w:szCs w:val="19"/>
              </w:rPr>
              <w:t xml:space="preserve">applies </w:t>
            </w:r>
            <w:r w:rsidRPr="008A0727">
              <w:rPr>
                <w:sz w:val="19"/>
                <w:szCs w:val="19"/>
              </w:rPr>
              <w:t>few</w:t>
            </w:r>
            <w:r w:rsidRPr="008A0727">
              <w:rPr>
                <w:rStyle w:val="ListBullet9ptChar"/>
                <w:sz w:val="19"/>
                <w:szCs w:val="19"/>
              </w:rPr>
              <w:t xml:space="preserve"> critical thinking skills and appropriate methodologies to investigate a need, problem or challenge</w:t>
            </w:r>
          </w:p>
        </w:tc>
        <w:tc>
          <w:tcPr>
            <w:tcW w:w="2954" w:type="dxa"/>
            <w:tcBorders>
              <w:top w:val="nil"/>
              <w:bottom w:val="nil"/>
            </w:tcBorders>
          </w:tcPr>
          <w:p w14:paraId="644754C1" w14:textId="77777777" w:rsidR="006E670B" w:rsidRPr="008A0727" w:rsidRDefault="006E670B" w:rsidP="00446FEA">
            <w:pPr>
              <w:pStyle w:val="ListBullet8ptTable"/>
              <w:framePr w:wrap="around"/>
              <w:rPr>
                <w:sz w:val="19"/>
                <w:szCs w:val="19"/>
              </w:rPr>
            </w:pPr>
            <w:r w:rsidRPr="008A0727">
              <w:rPr>
                <w:rStyle w:val="ListBullet9ptChar"/>
                <w:sz w:val="19"/>
                <w:szCs w:val="19"/>
              </w:rPr>
              <w:t xml:space="preserve">applies </w:t>
            </w:r>
            <w:r w:rsidRPr="008A0727">
              <w:rPr>
                <w:sz w:val="19"/>
                <w:szCs w:val="19"/>
              </w:rPr>
              <w:t>minima</w:t>
            </w:r>
            <w:r w:rsidRPr="008A0727">
              <w:rPr>
                <w:rStyle w:val="ListBullet9ptChar"/>
                <w:sz w:val="19"/>
                <w:szCs w:val="19"/>
              </w:rPr>
              <w:t>l or no critical thinking skills and appropriate methodologies to investigate a need, problem or challenge</w:t>
            </w:r>
          </w:p>
        </w:tc>
      </w:tr>
      <w:tr w:rsidR="006E670B" w:rsidRPr="00D73FDC" w14:paraId="3A9580A0" w14:textId="77777777" w:rsidTr="00A506AD">
        <w:trPr>
          <w:trHeight w:val="696"/>
          <w:jc w:val="center"/>
        </w:trPr>
        <w:tc>
          <w:tcPr>
            <w:tcW w:w="539" w:type="dxa"/>
            <w:vMerge/>
            <w:textDirection w:val="btLr"/>
          </w:tcPr>
          <w:p w14:paraId="3EC05A61" w14:textId="77777777" w:rsidR="006E670B" w:rsidRPr="00D73FDC" w:rsidRDefault="006E670B" w:rsidP="00A506AD">
            <w:pPr>
              <w:pStyle w:val="TabletextcentredBold10pt"/>
            </w:pPr>
          </w:p>
        </w:tc>
        <w:tc>
          <w:tcPr>
            <w:tcW w:w="2954" w:type="dxa"/>
            <w:tcBorders>
              <w:top w:val="nil"/>
              <w:bottom w:val="nil"/>
            </w:tcBorders>
          </w:tcPr>
          <w:p w14:paraId="74581E84" w14:textId="77777777" w:rsidR="006E670B" w:rsidRPr="008A0727" w:rsidRDefault="006E670B" w:rsidP="00446FEA">
            <w:pPr>
              <w:pStyle w:val="ListBullet9pt"/>
              <w:framePr w:wrap="around"/>
              <w:rPr>
                <w:sz w:val="19"/>
                <w:szCs w:val="19"/>
              </w:rPr>
            </w:pPr>
            <w:r w:rsidRPr="008A0727">
              <w:rPr>
                <w:sz w:val="19"/>
                <w:szCs w:val="19"/>
              </w:rPr>
              <w:t>analyse different disciplines’ theories, concepts and or principles to inform decision making to solve a problem</w:t>
            </w:r>
          </w:p>
        </w:tc>
        <w:tc>
          <w:tcPr>
            <w:tcW w:w="2954" w:type="dxa"/>
            <w:tcBorders>
              <w:top w:val="nil"/>
              <w:bottom w:val="nil"/>
            </w:tcBorders>
          </w:tcPr>
          <w:p w14:paraId="7397A1A4" w14:textId="77777777" w:rsidR="006E670B" w:rsidRPr="008A0727" w:rsidRDefault="006E670B" w:rsidP="00446FEA">
            <w:pPr>
              <w:pStyle w:val="ListBullet9pt"/>
              <w:framePr w:wrap="around"/>
              <w:rPr>
                <w:sz w:val="19"/>
                <w:szCs w:val="19"/>
              </w:rPr>
            </w:pPr>
            <w:r w:rsidRPr="008A0727">
              <w:rPr>
                <w:sz w:val="19"/>
                <w:szCs w:val="19"/>
              </w:rPr>
              <w:t>explains different disciplines’ theories, concepts and or principles to inform decision making to solve a problem</w:t>
            </w:r>
          </w:p>
        </w:tc>
        <w:tc>
          <w:tcPr>
            <w:tcW w:w="2954" w:type="dxa"/>
            <w:tcBorders>
              <w:top w:val="nil"/>
              <w:bottom w:val="nil"/>
            </w:tcBorders>
          </w:tcPr>
          <w:p w14:paraId="1B20FBCE" w14:textId="77777777" w:rsidR="006E670B" w:rsidRPr="008A0727" w:rsidRDefault="006E670B" w:rsidP="00446FEA">
            <w:pPr>
              <w:pStyle w:val="ListBullet9pt"/>
              <w:framePr w:wrap="around"/>
              <w:rPr>
                <w:sz w:val="19"/>
                <w:szCs w:val="19"/>
              </w:rPr>
            </w:pPr>
            <w:r w:rsidRPr="008A0727">
              <w:rPr>
                <w:sz w:val="19"/>
                <w:szCs w:val="19"/>
              </w:rPr>
              <w:t>describes different disciplines’ theories, concepts and or principles to inform decision making to solve a problem</w:t>
            </w:r>
          </w:p>
        </w:tc>
        <w:tc>
          <w:tcPr>
            <w:tcW w:w="2954" w:type="dxa"/>
            <w:tcBorders>
              <w:top w:val="nil"/>
              <w:bottom w:val="nil"/>
            </w:tcBorders>
          </w:tcPr>
          <w:p w14:paraId="5B68BE9D" w14:textId="77777777" w:rsidR="006E670B" w:rsidRPr="008A0727" w:rsidRDefault="006E670B" w:rsidP="00446FEA">
            <w:pPr>
              <w:pStyle w:val="ListBullet9pt"/>
              <w:framePr w:wrap="around"/>
              <w:rPr>
                <w:sz w:val="19"/>
                <w:szCs w:val="19"/>
              </w:rPr>
            </w:pPr>
            <w:r w:rsidRPr="008A0727">
              <w:rPr>
                <w:sz w:val="19"/>
                <w:szCs w:val="19"/>
              </w:rPr>
              <w:t>uses different disciplines’ theories, concepts and or principles to inform decision making to solve a problem</w:t>
            </w:r>
          </w:p>
        </w:tc>
        <w:tc>
          <w:tcPr>
            <w:tcW w:w="2954" w:type="dxa"/>
            <w:tcBorders>
              <w:top w:val="nil"/>
              <w:bottom w:val="nil"/>
            </w:tcBorders>
          </w:tcPr>
          <w:p w14:paraId="5C657063" w14:textId="77777777" w:rsidR="006E670B" w:rsidRPr="008A0727" w:rsidRDefault="006E670B" w:rsidP="00446FEA">
            <w:pPr>
              <w:pStyle w:val="ListBullet9pt"/>
              <w:framePr w:wrap="around"/>
              <w:rPr>
                <w:sz w:val="19"/>
                <w:szCs w:val="19"/>
              </w:rPr>
            </w:pPr>
            <w:r w:rsidRPr="008A0727">
              <w:rPr>
                <w:sz w:val="19"/>
                <w:szCs w:val="19"/>
              </w:rPr>
              <w:t>identifies minimal different disciplines’ theories, concepts and principles to inform decision making to solve a problem</w:t>
            </w:r>
          </w:p>
        </w:tc>
      </w:tr>
      <w:tr w:rsidR="006E670B" w:rsidRPr="00D73FDC" w14:paraId="00D9E185" w14:textId="77777777" w:rsidTr="00A506AD">
        <w:trPr>
          <w:trHeight w:val="878"/>
          <w:jc w:val="center"/>
        </w:trPr>
        <w:tc>
          <w:tcPr>
            <w:tcW w:w="539" w:type="dxa"/>
            <w:vMerge/>
            <w:textDirection w:val="btLr"/>
          </w:tcPr>
          <w:p w14:paraId="14743ADE" w14:textId="77777777" w:rsidR="006E670B" w:rsidRPr="00D73FDC" w:rsidRDefault="006E670B" w:rsidP="00A506AD">
            <w:pPr>
              <w:pStyle w:val="TabletextcentredBold10pt"/>
            </w:pPr>
          </w:p>
        </w:tc>
        <w:tc>
          <w:tcPr>
            <w:tcW w:w="2954" w:type="dxa"/>
            <w:tcBorders>
              <w:top w:val="nil"/>
              <w:bottom w:val="nil"/>
            </w:tcBorders>
          </w:tcPr>
          <w:p w14:paraId="4A0307BA" w14:textId="77777777" w:rsidR="006E670B" w:rsidRPr="008A0727" w:rsidRDefault="006E670B" w:rsidP="00446FEA">
            <w:pPr>
              <w:pStyle w:val="ListBullet9pt"/>
              <w:framePr w:wrap="around"/>
              <w:rPr>
                <w:sz w:val="19"/>
                <w:szCs w:val="19"/>
              </w:rPr>
            </w:pPr>
            <w:r w:rsidRPr="008A0727">
              <w:rPr>
                <w:sz w:val="19"/>
                <w:szCs w:val="19"/>
              </w:rPr>
              <w:t>communicates complex ideas and coherent arguments using relevant evidence, appropriate language and accurate referencing</w:t>
            </w:r>
          </w:p>
        </w:tc>
        <w:tc>
          <w:tcPr>
            <w:tcW w:w="2954" w:type="dxa"/>
            <w:tcBorders>
              <w:top w:val="nil"/>
              <w:bottom w:val="nil"/>
            </w:tcBorders>
          </w:tcPr>
          <w:p w14:paraId="714C436F" w14:textId="77777777" w:rsidR="006E670B" w:rsidRPr="008A0727" w:rsidRDefault="006E670B" w:rsidP="00446FEA">
            <w:pPr>
              <w:pStyle w:val="ListBullet9pt"/>
              <w:framePr w:wrap="around"/>
              <w:rPr>
                <w:sz w:val="19"/>
                <w:szCs w:val="19"/>
              </w:rPr>
            </w:pPr>
            <w:r w:rsidRPr="008A0727">
              <w:rPr>
                <w:sz w:val="19"/>
                <w:szCs w:val="19"/>
              </w:rPr>
              <w:t>communicates ideas and coherent arguments using relevant evidence, appropriate language and accurate referencing</w:t>
            </w:r>
          </w:p>
        </w:tc>
        <w:tc>
          <w:tcPr>
            <w:tcW w:w="2954" w:type="dxa"/>
            <w:tcBorders>
              <w:top w:val="nil"/>
              <w:bottom w:val="nil"/>
            </w:tcBorders>
          </w:tcPr>
          <w:p w14:paraId="15C3E380" w14:textId="77777777" w:rsidR="006E670B" w:rsidRPr="008A0727" w:rsidRDefault="006E670B" w:rsidP="00446FEA">
            <w:pPr>
              <w:pStyle w:val="ListBullet9pt"/>
              <w:framePr w:wrap="around"/>
              <w:rPr>
                <w:sz w:val="19"/>
                <w:szCs w:val="19"/>
              </w:rPr>
            </w:pPr>
            <w:r w:rsidRPr="008A0727">
              <w:rPr>
                <w:sz w:val="19"/>
                <w:szCs w:val="19"/>
              </w:rPr>
              <w:t>communicates ideas and arguments appropriately using relevant evidence, appropriate language and accurate referencing</w:t>
            </w:r>
          </w:p>
        </w:tc>
        <w:tc>
          <w:tcPr>
            <w:tcW w:w="2954" w:type="dxa"/>
            <w:tcBorders>
              <w:top w:val="nil"/>
              <w:bottom w:val="nil"/>
            </w:tcBorders>
          </w:tcPr>
          <w:p w14:paraId="16FB67D0" w14:textId="77777777" w:rsidR="006E670B" w:rsidRPr="008A0727" w:rsidRDefault="006E670B" w:rsidP="00446FEA">
            <w:pPr>
              <w:pStyle w:val="ListBullet9pt"/>
              <w:framePr w:wrap="around"/>
              <w:rPr>
                <w:sz w:val="19"/>
                <w:szCs w:val="19"/>
              </w:rPr>
            </w:pPr>
            <w:r w:rsidRPr="008A0727">
              <w:rPr>
                <w:sz w:val="19"/>
                <w:szCs w:val="19"/>
              </w:rPr>
              <w:t>communicates ideas and arguments using some evidence, appropriate language and referencing</w:t>
            </w:r>
          </w:p>
        </w:tc>
        <w:tc>
          <w:tcPr>
            <w:tcW w:w="2954" w:type="dxa"/>
            <w:tcBorders>
              <w:top w:val="nil"/>
              <w:bottom w:val="nil"/>
            </w:tcBorders>
          </w:tcPr>
          <w:p w14:paraId="45CA66E3" w14:textId="77777777" w:rsidR="006E670B" w:rsidRPr="008A0727" w:rsidRDefault="006E670B" w:rsidP="00446FEA">
            <w:pPr>
              <w:pStyle w:val="ListBullet9pt"/>
              <w:framePr w:wrap="around"/>
              <w:rPr>
                <w:sz w:val="19"/>
                <w:szCs w:val="19"/>
              </w:rPr>
            </w:pPr>
            <w:r w:rsidRPr="008A0727">
              <w:rPr>
                <w:sz w:val="19"/>
                <w:szCs w:val="19"/>
              </w:rPr>
              <w:t>communicates basic ideas and arguments using minimal evidence, language and referencing</w:t>
            </w:r>
          </w:p>
        </w:tc>
      </w:tr>
      <w:tr w:rsidR="006E670B" w:rsidRPr="00D73FDC" w14:paraId="0E0C1456" w14:textId="77777777" w:rsidTr="00A506AD">
        <w:trPr>
          <w:trHeight w:val="878"/>
          <w:jc w:val="center"/>
        </w:trPr>
        <w:tc>
          <w:tcPr>
            <w:tcW w:w="539" w:type="dxa"/>
            <w:vMerge/>
            <w:textDirection w:val="btLr"/>
          </w:tcPr>
          <w:p w14:paraId="41AD50A2" w14:textId="77777777" w:rsidR="006E670B" w:rsidRPr="00D73FDC" w:rsidRDefault="006E670B" w:rsidP="00A506AD">
            <w:pPr>
              <w:pStyle w:val="TabletextcentredBold10pt"/>
            </w:pPr>
          </w:p>
        </w:tc>
        <w:tc>
          <w:tcPr>
            <w:tcW w:w="2954" w:type="dxa"/>
            <w:tcBorders>
              <w:top w:val="nil"/>
            </w:tcBorders>
          </w:tcPr>
          <w:p w14:paraId="30FB1BDD" w14:textId="77777777" w:rsidR="006E670B" w:rsidRPr="008A0727" w:rsidRDefault="006E670B" w:rsidP="00446FEA">
            <w:pPr>
              <w:pStyle w:val="ListBullet8ptTable"/>
              <w:framePr w:hSpace="0" w:wrap="auto" w:vAnchor="margin" w:hAnchor="text" w:yAlign="inline"/>
              <w:rPr>
                <w:sz w:val="19"/>
                <w:szCs w:val="19"/>
              </w:rPr>
            </w:pPr>
            <w:r w:rsidRPr="008A0727">
              <w:rPr>
                <w:sz w:val="19"/>
                <w:szCs w:val="19"/>
              </w:rPr>
              <w:t>reflects with insight on own thinking and learning with insight and the significance of the Humanities and Social Sciences in shaping values and attitudes</w:t>
            </w:r>
          </w:p>
        </w:tc>
        <w:tc>
          <w:tcPr>
            <w:tcW w:w="2954" w:type="dxa"/>
            <w:tcBorders>
              <w:top w:val="nil"/>
            </w:tcBorders>
          </w:tcPr>
          <w:p w14:paraId="2C68B764" w14:textId="77777777" w:rsidR="006E670B" w:rsidRPr="008A0727" w:rsidRDefault="006E670B" w:rsidP="00446FEA">
            <w:pPr>
              <w:pStyle w:val="ListBullet8ptTable"/>
              <w:framePr w:hSpace="0" w:wrap="auto" w:vAnchor="margin" w:hAnchor="text" w:yAlign="inline"/>
              <w:rPr>
                <w:sz w:val="19"/>
                <w:szCs w:val="19"/>
              </w:rPr>
            </w:pPr>
            <w:r w:rsidRPr="008A0727">
              <w:rPr>
                <w:sz w:val="19"/>
                <w:szCs w:val="19"/>
              </w:rPr>
              <w:t>reflects with some insight on own thinking and learning and the significance of the Humanities and Social Sciences in shaping values and attitudes</w:t>
            </w:r>
          </w:p>
        </w:tc>
        <w:tc>
          <w:tcPr>
            <w:tcW w:w="2954" w:type="dxa"/>
            <w:tcBorders>
              <w:top w:val="nil"/>
            </w:tcBorders>
          </w:tcPr>
          <w:p w14:paraId="48504375" w14:textId="77777777" w:rsidR="006E670B" w:rsidRPr="008A0727" w:rsidRDefault="006E670B" w:rsidP="00446FEA">
            <w:pPr>
              <w:pStyle w:val="ListBullet8ptTable"/>
              <w:framePr w:hSpace="0" w:wrap="auto" w:vAnchor="margin" w:hAnchor="text" w:yAlign="inline"/>
              <w:rPr>
                <w:sz w:val="19"/>
                <w:szCs w:val="19"/>
              </w:rPr>
            </w:pPr>
            <w:r w:rsidRPr="008A0727">
              <w:rPr>
                <w:sz w:val="19"/>
                <w:szCs w:val="19"/>
              </w:rPr>
              <w:t>reflects on own thinking and learning and the significance of the Humanities and Social Sciences</w:t>
            </w:r>
          </w:p>
        </w:tc>
        <w:tc>
          <w:tcPr>
            <w:tcW w:w="2954" w:type="dxa"/>
            <w:tcBorders>
              <w:top w:val="nil"/>
            </w:tcBorders>
          </w:tcPr>
          <w:p w14:paraId="4A38A7F6" w14:textId="77777777" w:rsidR="006E670B" w:rsidRPr="008A0727" w:rsidRDefault="006E670B" w:rsidP="00446FEA">
            <w:pPr>
              <w:pStyle w:val="ListBullet8ptTable"/>
              <w:framePr w:hSpace="0" w:wrap="auto" w:vAnchor="margin" w:hAnchor="text" w:yAlign="inline"/>
              <w:rPr>
                <w:sz w:val="19"/>
                <w:szCs w:val="19"/>
              </w:rPr>
            </w:pPr>
            <w:r w:rsidRPr="008A0727">
              <w:rPr>
                <w:sz w:val="19"/>
                <w:szCs w:val="19"/>
              </w:rPr>
              <w:t>reflects on own learning with some reference to the significance of the Humanities and Social Sciences</w:t>
            </w:r>
          </w:p>
        </w:tc>
        <w:tc>
          <w:tcPr>
            <w:tcW w:w="2954" w:type="dxa"/>
            <w:tcBorders>
              <w:top w:val="nil"/>
            </w:tcBorders>
          </w:tcPr>
          <w:p w14:paraId="7A9054A4" w14:textId="77777777" w:rsidR="006E670B" w:rsidRPr="008A0727" w:rsidRDefault="006E670B" w:rsidP="00446FEA">
            <w:pPr>
              <w:pStyle w:val="ListBullet8ptTable"/>
              <w:framePr w:hSpace="0" w:wrap="auto" w:vAnchor="margin" w:hAnchor="text" w:yAlign="inline"/>
              <w:rPr>
                <w:sz w:val="19"/>
                <w:szCs w:val="19"/>
              </w:rPr>
            </w:pPr>
            <w:r w:rsidRPr="008A0727">
              <w:rPr>
                <w:sz w:val="19"/>
                <w:szCs w:val="19"/>
              </w:rPr>
              <w:t>reflects on own learning with little or no reference to the significance of Humanities and Social Sciences</w:t>
            </w:r>
          </w:p>
        </w:tc>
      </w:tr>
    </w:tbl>
    <w:p w14:paraId="0074EB5B" w14:textId="77777777" w:rsidR="006E670B" w:rsidRPr="00D73FDC" w:rsidRDefault="006E670B" w:rsidP="006E670B"/>
    <w:p w14:paraId="2075B9CF" w14:textId="77777777" w:rsidR="006E670B" w:rsidRPr="00D73FDC" w:rsidRDefault="006E670B" w:rsidP="006E670B">
      <w:pPr>
        <w:sectPr w:rsidR="006E670B" w:rsidRPr="00D73FDC" w:rsidSect="00446FEA">
          <w:headerReference w:type="default" r:id="rId22"/>
          <w:footerReference w:type="default" r:id="rId23"/>
          <w:pgSz w:w="16838" w:h="11906" w:orient="landscape"/>
          <w:pgMar w:top="709" w:right="1134" w:bottom="1134" w:left="1134" w:header="283"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960"/>
        <w:gridCol w:w="2960"/>
        <w:gridCol w:w="2961"/>
        <w:gridCol w:w="2960"/>
        <w:gridCol w:w="2961"/>
      </w:tblGrid>
      <w:tr w:rsidR="006E670B" w:rsidRPr="00D73FDC" w14:paraId="652AD9B5" w14:textId="77777777" w:rsidTr="00446FEA">
        <w:trPr>
          <w:trHeight w:val="80"/>
          <w:jc w:val="center"/>
        </w:trPr>
        <w:tc>
          <w:tcPr>
            <w:tcW w:w="15309" w:type="dxa"/>
            <w:gridSpan w:val="6"/>
            <w:tcBorders>
              <w:top w:val="nil"/>
              <w:left w:val="nil"/>
              <w:right w:val="nil"/>
            </w:tcBorders>
          </w:tcPr>
          <w:p w14:paraId="5F65F312" w14:textId="451A1387" w:rsidR="006E670B" w:rsidRPr="00D73FDC" w:rsidRDefault="006E670B" w:rsidP="00446FEA">
            <w:pPr>
              <w:spacing w:before="0"/>
              <w:rPr>
                <w:b/>
                <w:bCs/>
              </w:rPr>
            </w:pPr>
            <w:r w:rsidRPr="00D73FDC">
              <w:rPr>
                <w:b/>
                <w:bCs/>
              </w:rPr>
              <w:lastRenderedPageBreak/>
              <w:t xml:space="preserve">Achievement Standards Humanities </w:t>
            </w:r>
            <w:r>
              <w:rPr>
                <w:b/>
                <w:bCs/>
              </w:rPr>
              <w:t>and</w:t>
            </w:r>
            <w:r w:rsidRPr="00D73FDC">
              <w:rPr>
                <w:b/>
                <w:bCs/>
              </w:rPr>
              <w:t xml:space="preserve"> Social Sciences T Course </w:t>
            </w:r>
            <w:r w:rsidR="00FF4518">
              <w:rPr>
                <w:b/>
                <w:bCs/>
              </w:rPr>
              <w:t xml:space="preserve">- </w:t>
            </w:r>
            <w:r w:rsidRPr="00D73FDC">
              <w:rPr>
                <w:b/>
                <w:bCs/>
              </w:rPr>
              <w:t>Year 11</w:t>
            </w:r>
          </w:p>
        </w:tc>
      </w:tr>
      <w:tr w:rsidR="006E670B" w:rsidRPr="00D73FDC" w14:paraId="6050A749" w14:textId="77777777" w:rsidTr="00446FEA">
        <w:trPr>
          <w:jc w:val="center"/>
        </w:trPr>
        <w:tc>
          <w:tcPr>
            <w:tcW w:w="507" w:type="dxa"/>
          </w:tcPr>
          <w:p w14:paraId="37EEE6F2" w14:textId="77777777" w:rsidR="006E670B" w:rsidRPr="00D73FDC" w:rsidRDefault="006E670B" w:rsidP="00446FEA">
            <w:pPr>
              <w:rPr>
                <w:sz w:val="20"/>
              </w:rPr>
            </w:pPr>
          </w:p>
        </w:tc>
        <w:tc>
          <w:tcPr>
            <w:tcW w:w="2960" w:type="dxa"/>
            <w:tcBorders>
              <w:bottom w:val="single" w:sz="4" w:space="0" w:color="auto"/>
            </w:tcBorders>
          </w:tcPr>
          <w:p w14:paraId="631EA4DC" w14:textId="77777777" w:rsidR="006E670B" w:rsidRPr="00A506AD" w:rsidRDefault="006E670B" w:rsidP="00446FEA">
            <w:pPr>
              <w:pStyle w:val="TabletextItaliccentred"/>
            </w:pPr>
            <w:r w:rsidRPr="00A506AD">
              <w:t xml:space="preserve">A student who achieves an </w:t>
            </w:r>
            <w:r w:rsidRPr="00A506AD">
              <w:rPr>
                <w:b/>
              </w:rPr>
              <w:t>A</w:t>
            </w:r>
            <w:r w:rsidRPr="00A506AD">
              <w:t xml:space="preserve"> grade typically</w:t>
            </w:r>
          </w:p>
        </w:tc>
        <w:tc>
          <w:tcPr>
            <w:tcW w:w="2960" w:type="dxa"/>
            <w:tcBorders>
              <w:bottom w:val="single" w:sz="4" w:space="0" w:color="auto"/>
            </w:tcBorders>
          </w:tcPr>
          <w:p w14:paraId="29A768AF" w14:textId="77777777" w:rsidR="006E670B" w:rsidRPr="00A506AD" w:rsidRDefault="006E670B" w:rsidP="00446FEA">
            <w:pPr>
              <w:pStyle w:val="TabletextItaliccentred"/>
            </w:pPr>
            <w:r w:rsidRPr="00A506AD">
              <w:t xml:space="preserve">A student who achieves a </w:t>
            </w:r>
            <w:r w:rsidRPr="00A506AD">
              <w:rPr>
                <w:b/>
              </w:rPr>
              <w:t>B</w:t>
            </w:r>
            <w:r w:rsidRPr="00A506AD">
              <w:t xml:space="preserve"> grade typically</w:t>
            </w:r>
          </w:p>
        </w:tc>
        <w:tc>
          <w:tcPr>
            <w:tcW w:w="2961" w:type="dxa"/>
            <w:tcBorders>
              <w:bottom w:val="single" w:sz="4" w:space="0" w:color="auto"/>
            </w:tcBorders>
          </w:tcPr>
          <w:p w14:paraId="1667D679" w14:textId="77777777" w:rsidR="006E670B" w:rsidRPr="00A506AD" w:rsidRDefault="006E670B" w:rsidP="00446FEA">
            <w:pPr>
              <w:pStyle w:val="TabletextItaliccentred"/>
            </w:pPr>
            <w:r w:rsidRPr="00A506AD">
              <w:t xml:space="preserve">A student who achieves a </w:t>
            </w:r>
            <w:r w:rsidRPr="00A506AD">
              <w:rPr>
                <w:b/>
              </w:rPr>
              <w:t>C</w:t>
            </w:r>
            <w:r w:rsidRPr="00A506AD">
              <w:t xml:space="preserve"> grade typically</w:t>
            </w:r>
          </w:p>
        </w:tc>
        <w:tc>
          <w:tcPr>
            <w:tcW w:w="2960" w:type="dxa"/>
            <w:tcBorders>
              <w:bottom w:val="single" w:sz="4" w:space="0" w:color="auto"/>
            </w:tcBorders>
          </w:tcPr>
          <w:p w14:paraId="289B8BB8" w14:textId="77777777" w:rsidR="006E670B" w:rsidRPr="00A506AD" w:rsidRDefault="006E670B" w:rsidP="00446FEA">
            <w:pPr>
              <w:pStyle w:val="TabletextItaliccentred"/>
            </w:pPr>
            <w:r w:rsidRPr="00A506AD">
              <w:t xml:space="preserve">A student who achieves a </w:t>
            </w:r>
            <w:r w:rsidRPr="00A506AD">
              <w:rPr>
                <w:b/>
              </w:rPr>
              <w:t>D</w:t>
            </w:r>
            <w:r w:rsidRPr="00A506AD">
              <w:t xml:space="preserve"> grade typically</w:t>
            </w:r>
          </w:p>
        </w:tc>
        <w:tc>
          <w:tcPr>
            <w:tcW w:w="2961" w:type="dxa"/>
            <w:tcBorders>
              <w:bottom w:val="single" w:sz="4" w:space="0" w:color="auto"/>
            </w:tcBorders>
          </w:tcPr>
          <w:p w14:paraId="724BC850" w14:textId="77777777" w:rsidR="006E670B" w:rsidRPr="00A506AD" w:rsidRDefault="006E670B" w:rsidP="00446FEA">
            <w:pPr>
              <w:pStyle w:val="TabletextItaliccentred"/>
            </w:pPr>
            <w:r w:rsidRPr="00A506AD">
              <w:t xml:space="preserve">A student who achieves an </w:t>
            </w:r>
            <w:r w:rsidRPr="00A506AD">
              <w:rPr>
                <w:b/>
              </w:rPr>
              <w:t>E</w:t>
            </w:r>
            <w:r w:rsidRPr="00A506AD">
              <w:t xml:space="preserve"> grade typically</w:t>
            </w:r>
          </w:p>
        </w:tc>
      </w:tr>
      <w:tr w:rsidR="006E670B" w:rsidRPr="00D73FDC" w14:paraId="0A5E7538" w14:textId="77777777" w:rsidTr="00446FEA">
        <w:trPr>
          <w:trHeight w:val="627"/>
          <w:jc w:val="center"/>
        </w:trPr>
        <w:tc>
          <w:tcPr>
            <w:tcW w:w="507" w:type="dxa"/>
            <w:vMerge w:val="restart"/>
            <w:textDirection w:val="btLr"/>
          </w:tcPr>
          <w:p w14:paraId="112E9009" w14:textId="77777777" w:rsidR="006E670B" w:rsidRPr="00D73FDC" w:rsidRDefault="006E670B" w:rsidP="00A506AD">
            <w:pPr>
              <w:pStyle w:val="TabletextcentredBold10pt"/>
            </w:pPr>
            <w:r w:rsidRPr="00D73FDC">
              <w:t>Knowledge and understanding</w:t>
            </w:r>
          </w:p>
        </w:tc>
        <w:tc>
          <w:tcPr>
            <w:tcW w:w="2960" w:type="dxa"/>
            <w:tcBorders>
              <w:bottom w:val="nil"/>
            </w:tcBorders>
          </w:tcPr>
          <w:p w14:paraId="42586E0E" w14:textId="77777777" w:rsidR="006E670B" w:rsidRPr="00D73FDC" w:rsidRDefault="006E670B" w:rsidP="00446FEA">
            <w:pPr>
              <w:pStyle w:val="ListBullet8ptTable"/>
              <w:framePr w:hSpace="0" w:wrap="auto" w:vAnchor="margin" w:hAnchor="text" w:yAlign="inline"/>
            </w:pPr>
            <w:r w:rsidRPr="00D73FDC">
              <w:t>evaluates histories, environments, systems, data and cultures to understand individual and collective behaviour</w:t>
            </w:r>
          </w:p>
        </w:tc>
        <w:tc>
          <w:tcPr>
            <w:tcW w:w="2960" w:type="dxa"/>
            <w:tcBorders>
              <w:bottom w:val="nil"/>
            </w:tcBorders>
          </w:tcPr>
          <w:p w14:paraId="5582DF2F" w14:textId="77777777" w:rsidR="006E670B" w:rsidRPr="00D73FDC" w:rsidRDefault="006E670B" w:rsidP="00446FEA">
            <w:pPr>
              <w:pStyle w:val="ListBullet8ptTable"/>
              <w:framePr w:hSpace="0" w:wrap="auto" w:vAnchor="margin" w:hAnchor="text" w:yAlign="inline"/>
            </w:pPr>
            <w:r w:rsidRPr="00D73FDC">
              <w:t>analyses histories, environments, systems, data and cultures to understand individual and collective behaviour</w:t>
            </w:r>
          </w:p>
        </w:tc>
        <w:tc>
          <w:tcPr>
            <w:tcW w:w="2961" w:type="dxa"/>
            <w:tcBorders>
              <w:bottom w:val="nil"/>
            </w:tcBorders>
          </w:tcPr>
          <w:p w14:paraId="18B8EE96" w14:textId="77777777" w:rsidR="006E670B" w:rsidRPr="00D73FDC" w:rsidRDefault="006E670B" w:rsidP="00446FEA">
            <w:pPr>
              <w:pStyle w:val="ListBullet8ptTable"/>
              <w:framePr w:hSpace="0" w:wrap="auto" w:vAnchor="margin" w:hAnchor="text" w:yAlign="inline"/>
            </w:pPr>
            <w:r w:rsidRPr="00D73FDC">
              <w:t>explains histories, environments, systems, data and cultures to understand individual and collective behaviour</w:t>
            </w:r>
          </w:p>
        </w:tc>
        <w:tc>
          <w:tcPr>
            <w:tcW w:w="2960" w:type="dxa"/>
            <w:tcBorders>
              <w:bottom w:val="nil"/>
            </w:tcBorders>
          </w:tcPr>
          <w:p w14:paraId="09A5A22C" w14:textId="77777777" w:rsidR="006E670B" w:rsidRPr="00D73FDC" w:rsidRDefault="006E670B" w:rsidP="00446FEA">
            <w:pPr>
              <w:pStyle w:val="ListBullet8ptTable"/>
              <w:framePr w:hSpace="0" w:wrap="auto" w:vAnchor="margin" w:hAnchor="text" w:yAlign="inline"/>
            </w:pPr>
            <w:r w:rsidRPr="00D73FDC">
              <w:t>describes histories, environments, systems, data and cultures demonstrating some understanding individual and collective behaviour</w:t>
            </w:r>
          </w:p>
        </w:tc>
        <w:tc>
          <w:tcPr>
            <w:tcW w:w="2961" w:type="dxa"/>
            <w:tcBorders>
              <w:bottom w:val="nil"/>
            </w:tcBorders>
          </w:tcPr>
          <w:p w14:paraId="324B35DF" w14:textId="77777777" w:rsidR="006E670B" w:rsidRPr="00D73FDC" w:rsidRDefault="006E670B" w:rsidP="00446FEA">
            <w:pPr>
              <w:pStyle w:val="ListBullet8ptTable"/>
              <w:framePr w:hSpace="0" w:wrap="auto" w:vAnchor="margin" w:hAnchor="text" w:yAlign="inline"/>
            </w:pPr>
            <w:r w:rsidRPr="00D73FDC">
              <w:t>describes histories, environments, systems, data and cultures with little to no reference to the individual and collective behaviour</w:t>
            </w:r>
          </w:p>
        </w:tc>
      </w:tr>
      <w:tr w:rsidR="006E670B" w:rsidRPr="00D73FDC" w14:paraId="1E677970" w14:textId="77777777" w:rsidTr="00446FEA">
        <w:trPr>
          <w:trHeight w:val="531"/>
          <w:jc w:val="center"/>
        </w:trPr>
        <w:tc>
          <w:tcPr>
            <w:tcW w:w="507" w:type="dxa"/>
            <w:vMerge/>
            <w:textDirection w:val="btLr"/>
          </w:tcPr>
          <w:p w14:paraId="64C3AA93" w14:textId="77777777" w:rsidR="006E670B" w:rsidRPr="00D73FDC" w:rsidRDefault="006E670B" w:rsidP="00A506AD">
            <w:pPr>
              <w:pStyle w:val="TabletextcentredBold10pt"/>
            </w:pPr>
          </w:p>
        </w:tc>
        <w:tc>
          <w:tcPr>
            <w:tcW w:w="2960" w:type="dxa"/>
            <w:tcBorders>
              <w:top w:val="nil"/>
              <w:bottom w:val="nil"/>
            </w:tcBorders>
          </w:tcPr>
          <w:p w14:paraId="4173C350" w14:textId="77777777" w:rsidR="006E670B" w:rsidRPr="00D73FDC" w:rsidRDefault="006E670B" w:rsidP="00446FEA">
            <w:pPr>
              <w:pStyle w:val="ListBullet8ptTable"/>
              <w:framePr w:hSpace="0" w:wrap="auto" w:vAnchor="margin" w:hAnchor="text" w:yAlign="inline"/>
            </w:pPr>
            <w:r w:rsidRPr="00D73FDC">
              <w:t>evaluates the significance of issues/events with the use of evidence</w:t>
            </w:r>
          </w:p>
        </w:tc>
        <w:tc>
          <w:tcPr>
            <w:tcW w:w="2960" w:type="dxa"/>
            <w:tcBorders>
              <w:top w:val="nil"/>
              <w:bottom w:val="nil"/>
            </w:tcBorders>
          </w:tcPr>
          <w:p w14:paraId="11189BD9" w14:textId="77777777" w:rsidR="006E670B" w:rsidRPr="00D73FDC" w:rsidRDefault="006E670B" w:rsidP="00446FEA">
            <w:pPr>
              <w:pStyle w:val="ListBullet8ptTable"/>
              <w:framePr w:hSpace="0" w:wrap="auto" w:vAnchor="margin" w:hAnchor="text" w:yAlign="inline"/>
            </w:pPr>
            <w:r w:rsidRPr="00D73FDC">
              <w:t>analyses the significance of issues/events with the use of evidence</w:t>
            </w:r>
          </w:p>
        </w:tc>
        <w:tc>
          <w:tcPr>
            <w:tcW w:w="2961" w:type="dxa"/>
            <w:tcBorders>
              <w:top w:val="nil"/>
              <w:bottom w:val="nil"/>
            </w:tcBorders>
          </w:tcPr>
          <w:p w14:paraId="781F87C1" w14:textId="77777777" w:rsidR="006E670B" w:rsidRPr="00D73FDC" w:rsidRDefault="006E670B" w:rsidP="00446FEA">
            <w:pPr>
              <w:pStyle w:val="ListBullet8ptTable"/>
              <w:framePr w:hSpace="0" w:wrap="auto" w:vAnchor="margin" w:hAnchor="text" w:yAlign="inline"/>
            </w:pPr>
            <w:r w:rsidRPr="00D73FDC">
              <w:t>explains the significance of issues/events with the use of evidence</w:t>
            </w:r>
          </w:p>
        </w:tc>
        <w:tc>
          <w:tcPr>
            <w:tcW w:w="2960" w:type="dxa"/>
            <w:tcBorders>
              <w:top w:val="nil"/>
              <w:bottom w:val="nil"/>
            </w:tcBorders>
          </w:tcPr>
          <w:p w14:paraId="6CA7F298" w14:textId="77777777" w:rsidR="006E670B" w:rsidRPr="00D73FDC" w:rsidRDefault="006E670B" w:rsidP="00446FEA">
            <w:pPr>
              <w:pStyle w:val="ListBullet8ptTable"/>
              <w:framePr w:hSpace="0" w:wrap="auto" w:vAnchor="margin" w:hAnchor="text" w:yAlign="inline"/>
            </w:pPr>
            <w:r w:rsidRPr="00D73FDC">
              <w:t>describes issues/events and identifies its significance with some use of evidence</w:t>
            </w:r>
          </w:p>
        </w:tc>
        <w:tc>
          <w:tcPr>
            <w:tcW w:w="2961" w:type="dxa"/>
            <w:tcBorders>
              <w:top w:val="nil"/>
              <w:bottom w:val="nil"/>
            </w:tcBorders>
          </w:tcPr>
          <w:p w14:paraId="02129840" w14:textId="77777777" w:rsidR="006E670B" w:rsidRPr="00D73FDC" w:rsidRDefault="006E670B" w:rsidP="00446FEA">
            <w:pPr>
              <w:pStyle w:val="ListBullet8ptTable"/>
              <w:framePr w:hSpace="0" w:wrap="auto" w:vAnchor="margin" w:hAnchor="text" w:yAlign="inline"/>
            </w:pPr>
            <w:r w:rsidRPr="00D73FDC">
              <w:t>identifies issues/events with little to no reference to its significance and minimal use of evidence</w:t>
            </w:r>
          </w:p>
        </w:tc>
      </w:tr>
      <w:tr w:rsidR="006E670B" w:rsidRPr="00D73FDC" w14:paraId="5C53F4BA" w14:textId="77777777" w:rsidTr="00446FEA">
        <w:trPr>
          <w:trHeight w:val="786"/>
          <w:jc w:val="center"/>
        </w:trPr>
        <w:tc>
          <w:tcPr>
            <w:tcW w:w="507" w:type="dxa"/>
            <w:vMerge/>
            <w:textDirection w:val="btLr"/>
          </w:tcPr>
          <w:p w14:paraId="02AA7B49" w14:textId="77777777" w:rsidR="006E670B" w:rsidRPr="00D73FDC" w:rsidRDefault="006E670B" w:rsidP="00A506AD">
            <w:pPr>
              <w:pStyle w:val="TabletextcentredBold10pt"/>
            </w:pPr>
          </w:p>
        </w:tc>
        <w:tc>
          <w:tcPr>
            <w:tcW w:w="2960" w:type="dxa"/>
            <w:tcBorders>
              <w:top w:val="nil"/>
              <w:bottom w:val="nil"/>
            </w:tcBorders>
          </w:tcPr>
          <w:p w14:paraId="61484F79" w14:textId="77777777" w:rsidR="006E670B" w:rsidRPr="00D73FDC" w:rsidRDefault="006E670B" w:rsidP="00446FEA">
            <w:pPr>
              <w:pStyle w:val="ListBullet8ptTable"/>
              <w:framePr w:hSpace="0" w:wrap="auto" w:vAnchor="margin" w:hAnchor="text" w:yAlign="inline"/>
            </w:pPr>
            <w:r w:rsidRPr="00D73FDC">
              <w:t>critically analyses the contestable nature of different interpretations, representations and perspectives related to individuals/ institutions/society/culture</w:t>
            </w:r>
          </w:p>
        </w:tc>
        <w:tc>
          <w:tcPr>
            <w:tcW w:w="2960" w:type="dxa"/>
            <w:tcBorders>
              <w:top w:val="nil"/>
              <w:bottom w:val="nil"/>
            </w:tcBorders>
          </w:tcPr>
          <w:p w14:paraId="2E1DB864" w14:textId="77777777" w:rsidR="006E670B" w:rsidRPr="00D73FDC" w:rsidRDefault="006E670B" w:rsidP="00446FEA">
            <w:pPr>
              <w:pStyle w:val="ListBullet8ptTable"/>
              <w:framePr w:hSpace="0" w:wrap="auto" w:vAnchor="margin" w:hAnchor="text" w:yAlign="inline"/>
            </w:pPr>
            <w:r w:rsidRPr="00D73FDC">
              <w:t>analyses the contestable nature of different interpretations, representations and perspectives related to individuals/ institutions/society/culture</w:t>
            </w:r>
          </w:p>
        </w:tc>
        <w:tc>
          <w:tcPr>
            <w:tcW w:w="2961" w:type="dxa"/>
            <w:tcBorders>
              <w:top w:val="nil"/>
              <w:bottom w:val="nil"/>
            </w:tcBorders>
          </w:tcPr>
          <w:p w14:paraId="4537A03B" w14:textId="77777777" w:rsidR="006E670B" w:rsidRPr="00D73FDC" w:rsidRDefault="006E670B" w:rsidP="00446FEA">
            <w:pPr>
              <w:pStyle w:val="ListBullet8ptTable"/>
              <w:framePr w:hSpace="0" w:wrap="auto" w:vAnchor="margin" w:hAnchor="text" w:yAlign="inline"/>
            </w:pPr>
            <w:r w:rsidRPr="00D73FDC">
              <w:t>explains the contestable nature of different interpretations, representations and perspectives related to individuals/ institutions/society/culture</w:t>
            </w:r>
          </w:p>
        </w:tc>
        <w:tc>
          <w:tcPr>
            <w:tcW w:w="2960" w:type="dxa"/>
            <w:tcBorders>
              <w:top w:val="nil"/>
              <w:bottom w:val="nil"/>
            </w:tcBorders>
          </w:tcPr>
          <w:p w14:paraId="020AD15A" w14:textId="77777777" w:rsidR="006E670B" w:rsidRPr="00D73FDC" w:rsidRDefault="006E670B" w:rsidP="00446FEA">
            <w:pPr>
              <w:pStyle w:val="ListBullet8ptTable"/>
              <w:framePr w:hSpace="0" w:wrap="auto" w:vAnchor="margin" w:hAnchor="text" w:yAlign="inline"/>
            </w:pPr>
            <w:r w:rsidRPr="00D73FDC">
              <w:t>describes the contestable nature of different interpretations, representations and perspectives related to individuals/ institutions/society/culture</w:t>
            </w:r>
          </w:p>
        </w:tc>
        <w:tc>
          <w:tcPr>
            <w:tcW w:w="2961" w:type="dxa"/>
            <w:tcBorders>
              <w:top w:val="nil"/>
              <w:bottom w:val="nil"/>
            </w:tcBorders>
          </w:tcPr>
          <w:p w14:paraId="740E1BF8" w14:textId="77777777" w:rsidR="006E670B" w:rsidRPr="00D73FDC" w:rsidRDefault="006E670B" w:rsidP="00446FEA">
            <w:pPr>
              <w:pStyle w:val="ListBullet8ptTable"/>
              <w:framePr w:hSpace="0" w:wrap="auto" w:vAnchor="margin" w:hAnchor="text" w:yAlign="inline"/>
            </w:pPr>
            <w:r w:rsidRPr="00D73FDC">
              <w:t>identifies different interpretations, representations and perspectives related to individuals/institutions/society/culture</w:t>
            </w:r>
          </w:p>
        </w:tc>
      </w:tr>
      <w:tr w:rsidR="006E670B" w:rsidRPr="00D73FDC" w14:paraId="5AFD0FE7" w14:textId="77777777" w:rsidTr="00446FEA">
        <w:trPr>
          <w:trHeight w:val="515"/>
          <w:jc w:val="center"/>
        </w:trPr>
        <w:tc>
          <w:tcPr>
            <w:tcW w:w="507" w:type="dxa"/>
            <w:vMerge/>
            <w:textDirection w:val="btLr"/>
          </w:tcPr>
          <w:p w14:paraId="1BE06940" w14:textId="77777777" w:rsidR="006E670B" w:rsidRPr="00D73FDC" w:rsidRDefault="006E670B" w:rsidP="00A506AD">
            <w:pPr>
              <w:pStyle w:val="TabletextcentredBold10pt"/>
            </w:pPr>
          </w:p>
        </w:tc>
        <w:tc>
          <w:tcPr>
            <w:tcW w:w="2960" w:type="dxa"/>
            <w:tcBorders>
              <w:top w:val="nil"/>
              <w:bottom w:val="nil"/>
            </w:tcBorders>
          </w:tcPr>
          <w:p w14:paraId="0B328263" w14:textId="77777777" w:rsidR="006E670B" w:rsidRPr="00D73FDC" w:rsidRDefault="006E670B" w:rsidP="00446FEA">
            <w:pPr>
              <w:pStyle w:val="ListBullet8ptTable"/>
              <w:framePr w:hSpace="0" w:wrap="auto" w:vAnchor="margin" w:hAnchor="text" w:yAlign="inline"/>
            </w:pPr>
            <w:r w:rsidRPr="00D73FDC">
              <w:t>critically analyses processes of change to understand our world and our place in the world</w:t>
            </w:r>
          </w:p>
        </w:tc>
        <w:tc>
          <w:tcPr>
            <w:tcW w:w="2960" w:type="dxa"/>
            <w:tcBorders>
              <w:top w:val="nil"/>
              <w:bottom w:val="nil"/>
            </w:tcBorders>
          </w:tcPr>
          <w:p w14:paraId="2BC0C40B" w14:textId="77777777" w:rsidR="006E670B" w:rsidRPr="00D73FDC" w:rsidRDefault="006E670B" w:rsidP="00446FEA">
            <w:pPr>
              <w:pStyle w:val="ListBullet8ptTable"/>
              <w:framePr w:hSpace="0" w:wrap="auto" w:vAnchor="margin" w:hAnchor="text" w:yAlign="inline"/>
            </w:pPr>
            <w:r w:rsidRPr="00D73FDC">
              <w:t>analyses processes of change to understand our world and our place in the world</w:t>
            </w:r>
          </w:p>
        </w:tc>
        <w:tc>
          <w:tcPr>
            <w:tcW w:w="2961" w:type="dxa"/>
            <w:tcBorders>
              <w:top w:val="nil"/>
              <w:bottom w:val="nil"/>
            </w:tcBorders>
          </w:tcPr>
          <w:p w14:paraId="1D2D96B1" w14:textId="77777777" w:rsidR="006E670B" w:rsidRPr="00D73FDC" w:rsidRDefault="006E670B" w:rsidP="00446FEA">
            <w:pPr>
              <w:pStyle w:val="ListBullet8ptTable"/>
              <w:framePr w:hSpace="0" w:wrap="auto" w:vAnchor="margin" w:hAnchor="text" w:yAlign="inline"/>
            </w:pPr>
            <w:r w:rsidRPr="00D73FDC">
              <w:t>explains processes of change to understand our world and our place in the world</w:t>
            </w:r>
          </w:p>
        </w:tc>
        <w:tc>
          <w:tcPr>
            <w:tcW w:w="2960" w:type="dxa"/>
            <w:tcBorders>
              <w:top w:val="nil"/>
              <w:bottom w:val="nil"/>
            </w:tcBorders>
          </w:tcPr>
          <w:p w14:paraId="78FABCB8" w14:textId="77777777" w:rsidR="006E670B" w:rsidRPr="00D73FDC" w:rsidRDefault="006E670B" w:rsidP="00446FEA">
            <w:pPr>
              <w:pStyle w:val="ListBullet8ptTable"/>
              <w:framePr w:hSpace="0" w:wrap="auto" w:vAnchor="margin" w:hAnchor="text" w:yAlign="inline"/>
            </w:pPr>
            <w:r w:rsidRPr="00D73FDC">
              <w:t>describes processes of change to understand our world and our place in the world</w:t>
            </w:r>
          </w:p>
        </w:tc>
        <w:tc>
          <w:tcPr>
            <w:tcW w:w="2961" w:type="dxa"/>
            <w:tcBorders>
              <w:top w:val="nil"/>
              <w:bottom w:val="nil"/>
            </w:tcBorders>
          </w:tcPr>
          <w:p w14:paraId="4626D66E" w14:textId="77777777" w:rsidR="006E670B" w:rsidRPr="00D73FDC" w:rsidRDefault="006E670B" w:rsidP="00446FEA">
            <w:pPr>
              <w:pStyle w:val="ListBullet8ptTable"/>
              <w:framePr w:hSpace="0" w:wrap="auto" w:vAnchor="margin" w:hAnchor="text" w:yAlign="inline"/>
            </w:pPr>
            <w:r w:rsidRPr="00D73FDC">
              <w:t>identifies processes of change with little to no reference our world and our place in the world</w:t>
            </w:r>
          </w:p>
        </w:tc>
      </w:tr>
      <w:tr w:rsidR="006E670B" w:rsidRPr="00D73FDC" w14:paraId="6625AFF6" w14:textId="77777777" w:rsidTr="0053554B">
        <w:trPr>
          <w:trHeight w:val="1042"/>
          <w:jc w:val="center"/>
        </w:trPr>
        <w:tc>
          <w:tcPr>
            <w:tcW w:w="507" w:type="dxa"/>
            <w:vMerge/>
            <w:textDirection w:val="btLr"/>
          </w:tcPr>
          <w:p w14:paraId="3957F7DF" w14:textId="77777777" w:rsidR="006E670B" w:rsidRPr="00D73FDC" w:rsidRDefault="006E670B" w:rsidP="00A506AD">
            <w:pPr>
              <w:pStyle w:val="TabletextcentredBold10pt"/>
            </w:pPr>
          </w:p>
        </w:tc>
        <w:tc>
          <w:tcPr>
            <w:tcW w:w="2960" w:type="dxa"/>
            <w:tcBorders>
              <w:top w:val="nil"/>
              <w:bottom w:val="single" w:sz="4" w:space="0" w:color="auto"/>
            </w:tcBorders>
          </w:tcPr>
          <w:p w14:paraId="7ECCEF83" w14:textId="77777777" w:rsidR="006E670B" w:rsidRPr="00D73FDC" w:rsidRDefault="006E670B" w:rsidP="00446FEA">
            <w:pPr>
              <w:pStyle w:val="ListBullet8ptTable"/>
              <w:framePr w:hSpace="0" w:wrap="auto" w:vAnchor="margin" w:hAnchor="text" w:yAlign="inline"/>
            </w:pPr>
            <w:r w:rsidRPr="00D73FDC">
              <w:t>critically analyses concepts and principles, ideas, movements and developments and evaluates their significance in personal, cultural, social and</w:t>
            </w:r>
            <w:r>
              <w:t>/</w:t>
            </w:r>
            <w:r w:rsidRPr="00D73FDC">
              <w:t>or historical context</w:t>
            </w:r>
          </w:p>
        </w:tc>
        <w:tc>
          <w:tcPr>
            <w:tcW w:w="2960" w:type="dxa"/>
            <w:tcBorders>
              <w:top w:val="nil"/>
              <w:bottom w:val="single" w:sz="4" w:space="0" w:color="auto"/>
            </w:tcBorders>
          </w:tcPr>
          <w:p w14:paraId="170D7C10" w14:textId="77777777" w:rsidR="006E670B" w:rsidRPr="00D73FDC" w:rsidRDefault="006E670B" w:rsidP="00446FEA">
            <w:pPr>
              <w:pStyle w:val="ListBullet8ptTable"/>
              <w:framePr w:hSpace="0" w:wrap="auto" w:vAnchor="margin" w:hAnchor="text" w:yAlign="inline"/>
            </w:pPr>
            <w:r w:rsidRPr="00D73FDC">
              <w:t>analyses concepts and principles, ideas, movements and developments, and explains their significance in personal, cultural, social and</w:t>
            </w:r>
            <w:r>
              <w:t>/</w:t>
            </w:r>
            <w:r w:rsidRPr="00D73FDC">
              <w:t>or historical context</w:t>
            </w:r>
          </w:p>
        </w:tc>
        <w:tc>
          <w:tcPr>
            <w:tcW w:w="2961" w:type="dxa"/>
            <w:tcBorders>
              <w:top w:val="nil"/>
              <w:bottom w:val="single" w:sz="4" w:space="0" w:color="auto"/>
            </w:tcBorders>
          </w:tcPr>
          <w:p w14:paraId="7B5D34DF" w14:textId="77777777" w:rsidR="006E670B" w:rsidRPr="00D73FDC" w:rsidRDefault="006E670B" w:rsidP="00446FEA">
            <w:pPr>
              <w:pStyle w:val="ListBullet8ptTable"/>
              <w:framePr w:hSpace="0" w:wrap="auto" w:vAnchor="margin" w:hAnchor="text" w:yAlign="inline"/>
            </w:pPr>
            <w:r w:rsidRPr="00D73FDC">
              <w:t>explains concepts and principles, ideas, movements and developments, and explains their significance in personal, cultural, social and</w:t>
            </w:r>
            <w:r>
              <w:t>/</w:t>
            </w:r>
            <w:r w:rsidRPr="00D73FDC">
              <w:t>or historical context</w:t>
            </w:r>
          </w:p>
        </w:tc>
        <w:tc>
          <w:tcPr>
            <w:tcW w:w="2960" w:type="dxa"/>
            <w:tcBorders>
              <w:top w:val="nil"/>
              <w:bottom w:val="single" w:sz="4" w:space="0" w:color="auto"/>
            </w:tcBorders>
          </w:tcPr>
          <w:p w14:paraId="41C23EA8" w14:textId="77777777" w:rsidR="006E670B" w:rsidRPr="00D73FDC" w:rsidRDefault="006E670B" w:rsidP="00446FEA">
            <w:pPr>
              <w:pStyle w:val="ListBullet8ptTable"/>
              <w:framePr w:hSpace="0" w:wrap="auto" w:vAnchor="margin" w:hAnchor="text" w:yAlign="inline"/>
            </w:pPr>
            <w:r w:rsidRPr="00D73FDC">
              <w:t>describes concepts and principles, ideas, movements and developments with some reference to their significance in personal, cultural, social and</w:t>
            </w:r>
            <w:r>
              <w:t>/</w:t>
            </w:r>
            <w:r w:rsidRPr="00D73FDC">
              <w:t>or historical context</w:t>
            </w:r>
          </w:p>
        </w:tc>
        <w:tc>
          <w:tcPr>
            <w:tcW w:w="2961" w:type="dxa"/>
            <w:tcBorders>
              <w:top w:val="nil"/>
              <w:bottom w:val="single" w:sz="4" w:space="0" w:color="auto"/>
            </w:tcBorders>
          </w:tcPr>
          <w:p w14:paraId="53EA7F62" w14:textId="77777777" w:rsidR="006E670B" w:rsidRPr="00D73FDC" w:rsidRDefault="006E670B" w:rsidP="00446FEA">
            <w:pPr>
              <w:pStyle w:val="ListBullet8ptTable"/>
              <w:framePr w:hSpace="0" w:wrap="auto" w:vAnchor="margin" w:hAnchor="text" w:yAlign="inline"/>
            </w:pPr>
            <w:r w:rsidRPr="00D73FDC">
              <w:t>identifies concepts and principles, ideas, movement and developments with little to no reference to their significance in personal, cultural, social and</w:t>
            </w:r>
            <w:r>
              <w:t>/</w:t>
            </w:r>
            <w:r w:rsidRPr="00D73FDC">
              <w:t>or historical context</w:t>
            </w:r>
          </w:p>
        </w:tc>
      </w:tr>
      <w:tr w:rsidR="006E670B" w:rsidRPr="00D73FDC" w14:paraId="77EB4143" w14:textId="77777777" w:rsidTr="00446FEA">
        <w:trPr>
          <w:trHeight w:val="620"/>
          <w:jc w:val="center"/>
        </w:trPr>
        <w:tc>
          <w:tcPr>
            <w:tcW w:w="507" w:type="dxa"/>
            <w:vMerge w:val="restart"/>
            <w:textDirection w:val="btLr"/>
          </w:tcPr>
          <w:p w14:paraId="4EDC56A5" w14:textId="77777777" w:rsidR="006E670B" w:rsidRPr="00D73FDC" w:rsidRDefault="006E670B" w:rsidP="00A506AD">
            <w:pPr>
              <w:pStyle w:val="TabletextcentredBold10pt"/>
            </w:pPr>
            <w:r w:rsidRPr="00D73FDC">
              <w:t>Skills</w:t>
            </w:r>
          </w:p>
        </w:tc>
        <w:tc>
          <w:tcPr>
            <w:tcW w:w="2960" w:type="dxa"/>
            <w:tcBorders>
              <w:bottom w:val="nil"/>
            </w:tcBorders>
          </w:tcPr>
          <w:p w14:paraId="75F4CF74" w14:textId="1091AA67" w:rsidR="006E670B" w:rsidRPr="00D73FDC" w:rsidRDefault="006E670B" w:rsidP="00446FEA">
            <w:pPr>
              <w:pStyle w:val="ListBullet8ptTable"/>
              <w:framePr w:hSpace="0" w:wrap="auto" w:vAnchor="margin" w:hAnchor="text" w:yAlign="inline"/>
            </w:pPr>
            <w:r w:rsidRPr="00D73FDC">
              <w:t>undertakes an inquiry, self-managing the process, selecting and using relevant evidence based on evaluation of credible sources</w:t>
            </w:r>
          </w:p>
        </w:tc>
        <w:tc>
          <w:tcPr>
            <w:tcW w:w="2960" w:type="dxa"/>
            <w:tcBorders>
              <w:bottom w:val="nil"/>
            </w:tcBorders>
          </w:tcPr>
          <w:p w14:paraId="4BC79B56" w14:textId="3F42DD54" w:rsidR="006E670B" w:rsidRPr="00D73FDC" w:rsidRDefault="006E670B" w:rsidP="00446FEA">
            <w:pPr>
              <w:pStyle w:val="ListBullet8ptTable"/>
              <w:framePr w:hSpace="0" w:wrap="auto" w:vAnchor="margin" w:hAnchor="text" w:yAlign="inline"/>
            </w:pPr>
            <w:r w:rsidRPr="00D73FDC">
              <w:t>undertakes an inquiry, self-managing the process, selecting and using relevant evidence based on analysis of credible sources</w:t>
            </w:r>
          </w:p>
        </w:tc>
        <w:tc>
          <w:tcPr>
            <w:tcW w:w="2961" w:type="dxa"/>
            <w:tcBorders>
              <w:bottom w:val="nil"/>
            </w:tcBorders>
          </w:tcPr>
          <w:p w14:paraId="439F185F" w14:textId="70F7F21B" w:rsidR="006E670B" w:rsidRPr="00D73FDC" w:rsidRDefault="006E670B" w:rsidP="00446FEA">
            <w:pPr>
              <w:pStyle w:val="ListBullet8ptTable"/>
              <w:framePr w:hSpace="0" w:wrap="auto" w:vAnchor="margin" w:hAnchor="text" w:yAlign="inline"/>
            </w:pPr>
            <w:r w:rsidRPr="00D73FDC">
              <w:t xml:space="preserve">undertakes an inquiry, self-managing the process, selecting and using relevant evidence based on </w:t>
            </w:r>
            <w:r w:rsidR="005A60F4">
              <w:t>an explanation</w:t>
            </w:r>
            <w:r w:rsidRPr="00D73FDC">
              <w:t xml:space="preserve"> of credible sources</w:t>
            </w:r>
          </w:p>
        </w:tc>
        <w:tc>
          <w:tcPr>
            <w:tcW w:w="2960" w:type="dxa"/>
            <w:tcBorders>
              <w:bottom w:val="nil"/>
            </w:tcBorders>
          </w:tcPr>
          <w:p w14:paraId="4976BE17" w14:textId="350BB25C" w:rsidR="006E670B" w:rsidRPr="00D73FDC" w:rsidRDefault="006E670B" w:rsidP="00446FEA">
            <w:pPr>
              <w:pStyle w:val="ListBullet8ptTable"/>
              <w:framePr w:hSpace="0" w:wrap="auto" w:vAnchor="margin" w:hAnchor="text" w:yAlign="inline"/>
            </w:pPr>
            <w:r w:rsidRPr="00D73FDC">
              <w:t>undertakes an inquiry, with some self-managing of the process, selecting and using relevant evidence</w:t>
            </w:r>
          </w:p>
        </w:tc>
        <w:tc>
          <w:tcPr>
            <w:tcW w:w="2961" w:type="dxa"/>
            <w:tcBorders>
              <w:bottom w:val="nil"/>
            </w:tcBorders>
          </w:tcPr>
          <w:p w14:paraId="6B67606E" w14:textId="77777777" w:rsidR="006E670B" w:rsidRPr="00D73FDC" w:rsidRDefault="006E670B" w:rsidP="00446FEA">
            <w:pPr>
              <w:pStyle w:val="ListBullet8ptTable"/>
              <w:framePr w:hSpace="0" w:wrap="auto" w:vAnchor="margin" w:hAnchor="text" w:yAlign="inline"/>
            </w:pPr>
            <w:r w:rsidRPr="00D73FDC">
              <w:t>undertakes an inquiry, demonstrating with little to no self-management of the process, using minimal evidence</w:t>
            </w:r>
          </w:p>
        </w:tc>
      </w:tr>
      <w:tr w:rsidR="006E670B" w:rsidRPr="00D73FDC" w14:paraId="261A765E" w14:textId="77777777" w:rsidTr="00446FEA">
        <w:trPr>
          <w:trHeight w:val="655"/>
          <w:jc w:val="center"/>
        </w:trPr>
        <w:tc>
          <w:tcPr>
            <w:tcW w:w="507" w:type="dxa"/>
            <w:vMerge/>
            <w:textDirection w:val="btLr"/>
          </w:tcPr>
          <w:p w14:paraId="1733975C" w14:textId="77777777" w:rsidR="006E670B" w:rsidRPr="00D73FDC" w:rsidRDefault="006E670B" w:rsidP="00A506AD">
            <w:pPr>
              <w:pStyle w:val="TabletextcentredBold10pt"/>
            </w:pPr>
          </w:p>
        </w:tc>
        <w:tc>
          <w:tcPr>
            <w:tcW w:w="2960" w:type="dxa"/>
            <w:tcBorders>
              <w:top w:val="nil"/>
              <w:bottom w:val="nil"/>
            </w:tcBorders>
          </w:tcPr>
          <w:p w14:paraId="31426D2E" w14:textId="77777777" w:rsidR="006E670B" w:rsidRPr="00D73FDC" w:rsidRDefault="006E670B" w:rsidP="00446FEA">
            <w:pPr>
              <w:pStyle w:val="ListBullet8ptTable"/>
              <w:framePr w:hSpace="0" w:wrap="auto" w:vAnchor="margin" w:hAnchor="text" w:yAlign="inline"/>
            </w:pPr>
            <w:r w:rsidRPr="00D73FDC">
              <w:t>applies critical and creative thinking skills and appropriate methodologies to investigate a complex need, problem or challenge</w:t>
            </w:r>
          </w:p>
        </w:tc>
        <w:tc>
          <w:tcPr>
            <w:tcW w:w="2960" w:type="dxa"/>
            <w:tcBorders>
              <w:top w:val="nil"/>
              <w:bottom w:val="nil"/>
            </w:tcBorders>
          </w:tcPr>
          <w:p w14:paraId="5C633F7F" w14:textId="77777777" w:rsidR="006E670B" w:rsidRPr="00D73FDC" w:rsidRDefault="006E670B" w:rsidP="00446FEA">
            <w:pPr>
              <w:pStyle w:val="ListBullet8ptTable"/>
              <w:framePr w:hSpace="0" w:wrap="auto" w:vAnchor="margin" w:hAnchor="text" w:yAlign="inline"/>
            </w:pPr>
            <w:r w:rsidRPr="00D73FDC">
              <w:t>applies critical thinking skills and appropriate methodologies to investigate a complex need, problem or challenge</w:t>
            </w:r>
          </w:p>
        </w:tc>
        <w:tc>
          <w:tcPr>
            <w:tcW w:w="2961" w:type="dxa"/>
            <w:tcBorders>
              <w:top w:val="nil"/>
              <w:bottom w:val="nil"/>
            </w:tcBorders>
          </w:tcPr>
          <w:p w14:paraId="6687D768" w14:textId="77777777" w:rsidR="006E670B" w:rsidRPr="00D73FDC" w:rsidRDefault="006E670B" w:rsidP="00446FEA">
            <w:pPr>
              <w:pStyle w:val="ListBullet8ptTable"/>
              <w:framePr w:hSpace="0" w:wrap="auto" w:vAnchor="margin" w:hAnchor="text" w:yAlign="inline"/>
            </w:pPr>
            <w:r w:rsidRPr="00D73FDC">
              <w:t>applies critical thinking skills and appropriate methodologies to investigate a need, problem or challenge</w:t>
            </w:r>
          </w:p>
        </w:tc>
        <w:tc>
          <w:tcPr>
            <w:tcW w:w="2960" w:type="dxa"/>
            <w:tcBorders>
              <w:top w:val="nil"/>
              <w:bottom w:val="nil"/>
            </w:tcBorders>
          </w:tcPr>
          <w:p w14:paraId="045F9CAF" w14:textId="77777777" w:rsidR="006E670B" w:rsidRPr="00D73FDC" w:rsidRDefault="006E670B" w:rsidP="00446FEA">
            <w:pPr>
              <w:pStyle w:val="ListBullet8ptTable"/>
              <w:framePr w:hSpace="0" w:wrap="auto" w:vAnchor="margin" w:hAnchor="text" w:yAlign="inline"/>
            </w:pPr>
            <w:r w:rsidRPr="00D73FDC">
              <w:t>applies some critical thinking skills and appropriate methodologies to investigate a need, problem or challenge</w:t>
            </w:r>
          </w:p>
        </w:tc>
        <w:tc>
          <w:tcPr>
            <w:tcW w:w="2961" w:type="dxa"/>
            <w:tcBorders>
              <w:top w:val="nil"/>
              <w:bottom w:val="nil"/>
            </w:tcBorders>
          </w:tcPr>
          <w:p w14:paraId="630A8844" w14:textId="77777777" w:rsidR="006E670B" w:rsidRPr="00D73FDC" w:rsidRDefault="006E670B" w:rsidP="00446FEA">
            <w:pPr>
              <w:pStyle w:val="ListBullet8ptTable"/>
              <w:framePr w:hSpace="0" w:wrap="auto" w:vAnchor="margin" w:hAnchor="text" w:yAlign="inline"/>
            </w:pPr>
            <w:r w:rsidRPr="00D73FDC">
              <w:t>applies few or no critical thinking skills and appropriate methodologies to investigate a need, problem or challenge</w:t>
            </w:r>
          </w:p>
        </w:tc>
      </w:tr>
      <w:tr w:rsidR="006E670B" w:rsidRPr="00D73FDC" w14:paraId="23603B17" w14:textId="77777777" w:rsidTr="00446FEA">
        <w:trPr>
          <w:trHeight w:val="655"/>
          <w:jc w:val="center"/>
        </w:trPr>
        <w:tc>
          <w:tcPr>
            <w:tcW w:w="507" w:type="dxa"/>
            <w:vMerge/>
            <w:textDirection w:val="btLr"/>
          </w:tcPr>
          <w:p w14:paraId="603BA992" w14:textId="77777777" w:rsidR="006E670B" w:rsidRPr="00D73FDC" w:rsidRDefault="006E670B" w:rsidP="00A506AD">
            <w:pPr>
              <w:pStyle w:val="TabletextcentredBold10pt"/>
            </w:pPr>
          </w:p>
        </w:tc>
        <w:tc>
          <w:tcPr>
            <w:tcW w:w="2960" w:type="dxa"/>
            <w:tcBorders>
              <w:top w:val="nil"/>
              <w:bottom w:val="nil"/>
            </w:tcBorders>
          </w:tcPr>
          <w:p w14:paraId="6BE5336F" w14:textId="77777777" w:rsidR="006E670B" w:rsidRPr="00D73FDC" w:rsidRDefault="006E670B" w:rsidP="00446FEA">
            <w:pPr>
              <w:pStyle w:val="ListBullet8ptTable"/>
              <w:framePr w:hSpace="0" w:wrap="auto" w:vAnchor="margin" w:hAnchor="text" w:yAlign="inline"/>
            </w:pPr>
            <w:r w:rsidRPr="00D73FDC">
              <w:t>selects, constructs and uses appropriate representations to analyse patterns, trends, interconnections, and relationships such as cause and effect</w:t>
            </w:r>
          </w:p>
        </w:tc>
        <w:tc>
          <w:tcPr>
            <w:tcW w:w="2960" w:type="dxa"/>
            <w:tcBorders>
              <w:top w:val="nil"/>
              <w:bottom w:val="nil"/>
            </w:tcBorders>
          </w:tcPr>
          <w:p w14:paraId="52F30AA8" w14:textId="77777777" w:rsidR="006E670B" w:rsidRPr="00D73FDC" w:rsidRDefault="006E670B" w:rsidP="00446FEA">
            <w:pPr>
              <w:pStyle w:val="ListBullet8ptTable"/>
              <w:framePr w:hSpace="0" w:wrap="auto" w:vAnchor="margin" w:hAnchor="text" w:yAlign="inline"/>
            </w:pPr>
            <w:r w:rsidRPr="00D73FDC">
              <w:t>selects, constructs and uses appropriate representations to explain patterns, trends,</w:t>
            </w:r>
            <w:r>
              <w:t xml:space="preserve"> </w:t>
            </w:r>
            <w:r w:rsidRPr="00D73FDC">
              <w:t>interconnections and relationships such as cause and effect</w:t>
            </w:r>
          </w:p>
        </w:tc>
        <w:tc>
          <w:tcPr>
            <w:tcW w:w="2961" w:type="dxa"/>
            <w:tcBorders>
              <w:top w:val="nil"/>
              <w:bottom w:val="nil"/>
            </w:tcBorders>
          </w:tcPr>
          <w:p w14:paraId="50ECA712" w14:textId="77777777" w:rsidR="006E670B" w:rsidRPr="00D73FDC" w:rsidRDefault="006E670B" w:rsidP="00446FEA">
            <w:pPr>
              <w:pStyle w:val="ListBullet8ptTable"/>
              <w:framePr w:hSpace="0" w:wrap="auto" w:vAnchor="margin" w:hAnchor="text" w:yAlign="inline"/>
            </w:pPr>
            <w:r w:rsidRPr="00D73FDC">
              <w:t>selects, constructs and uses appropriate representations to describe patterns, trends, interconnections, and relationships such as cause and effect</w:t>
            </w:r>
          </w:p>
        </w:tc>
        <w:tc>
          <w:tcPr>
            <w:tcW w:w="2960" w:type="dxa"/>
            <w:tcBorders>
              <w:top w:val="nil"/>
              <w:bottom w:val="nil"/>
            </w:tcBorders>
          </w:tcPr>
          <w:p w14:paraId="21D247CA" w14:textId="77777777" w:rsidR="006E670B" w:rsidRPr="00D73FDC" w:rsidRDefault="006E670B" w:rsidP="00446FEA">
            <w:pPr>
              <w:pStyle w:val="ListBullet8ptTable"/>
              <w:framePr w:hSpace="0" w:wrap="auto" w:vAnchor="margin" w:hAnchor="text" w:yAlign="inline"/>
            </w:pPr>
            <w:r w:rsidRPr="00D73FDC">
              <w:t>selects, constructs and uses appropriate representations and identifies some patterns, trends, interconnections, and relationships such as cause and effect</w:t>
            </w:r>
          </w:p>
        </w:tc>
        <w:tc>
          <w:tcPr>
            <w:tcW w:w="2961" w:type="dxa"/>
            <w:tcBorders>
              <w:top w:val="nil"/>
              <w:bottom w:val="nil"/>
            </w:tcBorders>
          </w:tcPr>
          <w:p w14:paraId="1B18D997" w14:textId="77777777" w:rsidR="006E670B" w:rsidRPr="00D73FDC" w:rsidRDefault="006E670B" w:rsidP="00446FEA">
            <w:pPr>
              <w:pStyle w:val="ListBullet8ptTable"/>
              <w:framePr w:hSpace="0" w:wrap="auto" w:vAnchor="margin" w:hAnchor="text" w:yAlign="inline"/>
            </w:pPr>
            <w:r w:rsidRPr="00D73FDC">
              <w:t>selects, constructs and uses appropriate representations and identifies little or no patterns, trends, interconnections, and relationships such as cause and effect</w:t>
            </w:r>
          </w:p>
        </w:tc>
      </w:tr>
      <w:tr w:rsidR="006E670B" w:rsidRPr="00D73FDC" w14:paraId="3297E34E" w14:textId="77777777" w:rsidTr="00446FEA">
        <w:trPr>
          <w:jc w:val="center"/>
        </w:trPr>
        <w:tc>
          <w:tcPr>
            <w:tcW w:w="507" w:type="dxa"/>
            <w:vMerge/>
            <w:textDirection w:val="btLr"/>
          </w:tcPr>
          <w:p w14:paraId="3DC7B4E7" w14:textId="77777777" w:rsidR="006E670B" w:rsidRPr="00D73FDC" w:rsidRDefault="006E670B" w:rsidP="00A506AD">
            <w:pPr>
              <w:pStyle w:val="TabletextcentredBold10pt"/>
            </w:pPr>
          </w:p>
        </w:tc>
        <w:tc>
          <w:tcPr>
            <w:tcW w:w="2960" w:type="dxa"/>
            <w:tcBorders>
              <w:top w:val="nil"/>
              <w:bottom w:val="nil"/>
            </w:tcBorders>
          </w:tcPr>
          <w:p w14:paraId="3173C9B3" w14:textId="77777777" w:rsidR="006E670B" w:rsidRPr="00D73FDC" w:rsidRDefault="006E670B" w:rsidP="00446FEA">
            <w:pPr>
              <w:pStyle w:val="ListBullet8ptTable"/>
              <w:framePr w:hSpace="0" w:wrap="auto" w:vAnchor="margin" w:hAnchor="text" w:yAlign="inline"/>
            </w:pPr>
            <w:r w:rsidRPr="00D73FDC">
              <w:t>synthesises theories, concepts and principles from a range of disciplines to propose plausible solutions to problems and inform decision making</w:t>
            </w:r>
          </w:p>
        </w:tc>
        <w:tc>
          <w:tcPr>
            <w:tcW w:w="2960" w:type="dxa"/>
            <w:tcBorders>
              <w:top w:val="nil"/>
              <w:bottom w:val="nil"/>
            </w:tcBorders>
          </w:tcPr>
          <w:p w14:paraId="420DB251" w14:textId="77777777" w:rsidR="006E670B" w:rsidRPr="00D73FDC" w:rsidRDefault="006E670B" w:rsidP="00446FEA">
            <w:pPr>
              <w:pStyle w:val="ListBullet8ptTable"/>
              <w:framePr w:hSpace="0" w:wrap="auto" w:vAnchor="margin" w:hAnchor="text" w:yAlign="inline"/>
            </w:pPr>
            <w:r w:rsidRPr="00D73FDC">
              <w:t>analyses theories, concepts and principles from a range of disciplines to propose plausible solutions to problems and inform decision making</w:t>
            </w:r>
          </w:p>
        </w:tc>
        <w:tc>
          <w:tcPr>
            <w:tcW w:w="2961" w:type="dxa"/>
            <w:tcBorders>
              <w:top w:val="nil"/>
              <w:bottom w:val="nil"/>
            </w:tcBorders>
          </w:tcPr>
          <w:p w14:paraId="227EA28C" w14:textId="77777777" w:rsidR="006E670B" w:rsidRPr="00D73FDC" w:rsidRDefault="006E670B" w:rsidP="00446FEA">
            <w:pPr>
              <w:pStyle w:val="ListBullet8ptTable"/>
              <w:framePr w:hSpace="0" w:wrap="auto" w:vAnchor="margin" w:hAnchor="text" w:yAlign="inline"/>
            </w:pPr>
            <w:r w:rsidRPr="00D73FDC">
              <w:t>explains theories, concepts and principles from a range of disciplines to propose plausible solutions to problems and inform decision making</w:t>
            </w:r>
          </w:p>
        </w:tc>
        <w:tc>
          <w:tcPr>
            <w:tcW w:w="2960" w:type="dxa"/>
            <w:tcBorders>
              <w:top w:val="nil"/>
              <w:bottom w:val="nil"/>
            </w:tcBorders>
          </w:tcPr>
          <w:p w14:paraId="6F2E9585" w14:textId="77777777" w:rsidR="006E670B" w:rsidRPr="00D73FDC" w:rsidRDefault="006E670B" w:rsidP="00446FEA">
            <w:pPr>
              <w:pStyle w:val="ListBullet8ptTable"/>
              <w:framePr w:hSpace="0" w:wrap="auto" w:vAnchor="margin" w:hAnchor="text" w:yAlign="inline"/>
            </w:pPr>
            <w:r w:rsidRPr="00D73FDC">
              <w:t>describes theories, concepts and principles from a range of disciplines to propose plausible solutions to problems and inform decision making</w:t>
            </w:r>
          </w:p>
        </w:tc>
        <w:tc>
          <w:tcPr>
            <w:tcW w:w="2961" w:type="dxa"/>
            <w:tcBorders>
              <w:top w:val="nil"/>
              <w:bottom w:val="nil"/>
            </w:tcBorders>
          </w:tcPr>
          <w:p w14:paraId="692B0627" w14:textId="77777777" w:rsidR="006E670B" w:rsidRPr="00D73FDC" w:rsidRDefault="006E670B" w:rsidP="00446FEA">
            <w:pPr>
              <w:pStyle w:val="ListBullet8ptTable"/>
              <w:framePr w:hSpace="0" w:wrap="auto" w:vAnchor="margin" w:hAnchor="text" w:yAlign="inline"/>
            </w:pPr>
            <w:r w:rsidRPr="00D73FDC">
              <w:t>identifies some theories, concepts and principles from a range of disciplines to propose plausible solutions to problems and inform decision making</w:t>
            </w:r>
          </w:p>
        </w:tc>
      </w:tr>
      <w:tr w:rsidR="006E670B" w:rsidRPr="00D73FDC" w14:paraId="1837E444" w14:textId="77777777" w:rsidTr="00446FEA">
        <w:trPr>
          <w:trHeight w:val="801"/>
          <w:jc w:val="center"/>
        </w:trPr>
        <w:tc>
          <w:tcPr>
            <w:tcW w:w="507" w:type="dxa"/>
            <w:vMerge/>
            <w:textDirection w:val="btLr"/>
          </w:tcPr>
          <w:p w14:paraId="07F7F8B6" w14:textId="77777777" w:rsidR="006E670B" w:rsidRPr="00D73FDC" w:rsidRDefault="006E670B" w:rsidP="00A506AD">
            <w:pPr>
              <w:pStyle w:val="TabletextcentredBold10pt"/>
            </w:pPr>
          </w:p>
        </w:tc>
        <w:tc>
          <w:tcPr>
            <w:tcW w:w="2960" w:type="dxa"/>
            <w:tcBorders>
              <w:top w:val="nil"/>
              <w:bottom w:val="nil"/>
            </w:tcBorders>
          </w:tcPr>
          <w:p w14:paraId="4F0D1BA2" w14:textId="77777777" w:rsidR="006E670B" w:rsidRPr="00D73FDC" w:rsidRDefault="006E670B" w:rsidP="00446FEA">
            <w:pPr>
              <w:pStyle w:val="ListBullet8ptTable"/>
              <w:framePr w:hSpace="0" w:wrap="auto" w:vAnchor="margin" w:hAnchor="text" w:yAlign="inline"/>
            </w:pPr>
            <w:r w:rsidRPr="00D73FDC">
              <w:t>communicates complex ideas and coherent and sustained arguments using relevant evidence, appropriate language and accurate referencing</w:t>
            </w:r>
          </w:p>
        </w:tc>
        <w:tc>
          <w:tcPr>
            <w:tcW w:w="2960" w:type="dxa"/>
            <w:tcBorders>
              <w:top w:val="nil"/>
              <w:bottom w:val="nil"/>
            </w:tcBorders>
          </w:tcPr>
          <w:p w14:paraId="44E9F490" w14:textId="77777777" w:rsidR="006E670B" w:rsidRPr="00D73FDC" w:rsidRDefault="006E670B" w:rsidP="00446FEA">
            <w:pPr>
              <w:pStyle w:val="ListBullet8ptTable"/>
              <w:framePr w:hSpace="0" w:wrap="auto" w:vAnchor="margin" w:hAnchor="text" w:yAlign="inline"/>
            </w:pPr>
            <w:r w:rsidRPr="00D73FDC">
              <w:t>communicates ideas and coherent arguments using relevant evidence, appropriate language and accurate referencing</w:t>
            </w:r>
          </w:p>
        </w:tc>
        <w:tc>
          <w:tcPr>
            <w:tcW w:w="2961" w:type="dxa"/>
            <w:tcBorders>
              <w:top w:val="nil"/>
              <w:bottom w:val="nil"/>
            </w:tcBorders>
          </w:tcPr>
          <w:p w14:paraId="5E580291" w14:textId="77777777" w:rsidR="006E670B" w:rsidRPr="00D73FDC" w:rsidRDefault="006E670B" w:rsidP="00446FEA">
            <w:pPr>
              <w:pStyle w:val="ListBullet8ptTable"/>
              <w:framePr w:hSpace="0" w:wrap="auto" w:vAnchor="margin" w:hAnchor="text" w:yAlign="inline"/>
            </w:pPr>
            <w:r w:rsidRPr="00D73FDC">
              <w:t>communicates ideas and arguments applicably using relevant evidence, appropriate language and accurate referencing</w:t>
            </w:r>
          </w:p>
        </w:tc>
        <w:tc>
          <w:tcPr>
            <w:tcW w:w="2960" w:type="dxa"/>
            <w:tcBorders>
              <w:top w:val="nil"/>
              <w:bottom w:val="nil"/>
            </w:tcBorders>
          </w:tcPr>
          <w:p w14:paraId="71674EBD" w14:textId="77777777" w:rsidR="006E670B" w:rsidRPr="00D73FDC" w:rsidRDefault="006E670B" w:rsidP="00446FEA">
            <w:pPr>
              <w:pStyle w:val="ListBullet8ptTable"/>
              <w:framePr w:hSpace="0" w:wrap="auto" w:vAnchor="margin" w:hAnchor="text" w:yAlign="inline"/>
            </w:pPr>
            <w:r w:rsidRPr="00D73FDC">
              <w:t>communicates ideas and arguments using some evidence, appropriate language and accurate referencing</w:t>
            </w:r>
          </w:p>
        </w:tc>
        <w:tc>
          <w:tcPr>
            <w:tcW w:w="2961" w:type="dxa"/>
            <w:tcBorders>
              <w:top w:val="nil"/>
              <w:bottom w:val="nil"/>
            </w:tcBorders>
          </w:tcPr>
          <w:p w14:paraId="23448F3D" w14:textId="77777777" w:rsidR="006E670B" w:rsidRPr="00D73FDC" w:rsidRDefault="006E670B" w:rsidP="00446FEA">
            <w:pPr>
              <w:pStyle w:val="ListBullet8ptTable"/>
              <w:framePr w:hSpace="0" w:wrap="auto" w:vAnchor="margin" w:hAnchor="text" w:yAlign="inline"/>
            </w:pPr>
            <w:r w:rsidRPr="00D73FDC">
              <w:t>communicates basic ideas and arguments using minimal evidence, language and accurate referencing</w:t>
            </w:r>
          </w:p>
        </w:tc>
      </w:tr>
      <w:tr w:rsidR="006E670B" w:rsidRPr="00D73FDC" w14:paraId="2FC3875F" w14:textId="77777777" w:rsidTr="00446FEA">
        <w:trPr>
          <w:trHeight w:val="971"/>
          <w:jc w:val="center"/>
        </w:trPr>
        <w:tc>
          <w:tcPr>
            <w:tcW w:w="507" w:type="dxa"/>
            <w:vMerge/>
            <w:textDirection w:val="btLr"/>
          </w:tcPr>
          <w:p w14:paraId="333CB4A9" w14:textId="77777777" w:rsidR="006E670B" w:rsidRPr="00D73FDC" w:rsidRDefault="006E670B" w:rsidP="00A506AD">
            <w:pPr>
              <w:pStyle w:val="TabletextcentredBold10pt"/>
            </w:pPr>
          </w:p>
        </w:tc>
        <w:tc>
          <w:tcPr>
            <w:tcW w:w="2960" w:type="dxa"/>
            <w:tcBorders>
              <w:top w:val="nil"/>
            </w:tcBorders>
          </w:tcPr>
          <w:p w14:paraId="3AEB7476" w14:textId="488E200F" w:rsidR="006E670B" w:rsidRPr="00D73FDC" w:rsidRDefault="006E670B" w:rsidP="00446FEA">
            <w:pPr>
              <w:pStyle w:val="ListBullet8ptTable"/>
              <w:framePr w:hSpace="0" w:wrap="auto" w:vAnchor="margin" w:hAnchor="text" w:yAlign="inline"/>
            </w:pPr>
            <w:r w:rsidRPr="00D73FDC">
              <w:t xml:space="preserve">reflects with insight on own thinking and learning in </w:t>
            </w:r>
            <w:r w:rsidR="00CC4333" w:rsidRPr="00D73FDC">
              <w:t xml:space="preserve">Humanities </w:t>
            </w:r>
            <w:r w:rsidR="00CC4333">
              <w:t>and</w:t>
            </w:r>
            <w:r w:rsidR="00CC4333" w:rsidRPr="00D73FDC">
              <w:t xml:space="preserve"> Social Sciences</w:t>
            </w:r>
            <w:r w:rsidRPr="00D73FDC">
              <w:t>, evaluating the potential for HASS to generate knowledge in the public good</w:t>
            </w:r>
          </w:p>
        </w:tc>
        <w:tc>
          <w:tcPr>
            <w:tcW w:w="2960" w:type="dxa"/>
            <w:tcBorders>
              <w:top w:val="nil"/>
            </w:tcBorders>
          </w:tcPr>
          <w:p w14:paraId="75DFAE20" w14:textId="77777777" w:rsidR="006E670B" w:rsidRPr="00D73FDC" w:rsidRDefault="006E670B" w:rsidP="00446FEA">
            <w:pPr>
              <w:pStyle w:val="ListBullet8ptTable"/>
              <w:framePr w:hSpace="0" w:wrap="auto" w:vAnchor="margin" w:hAnchor="text" w:yAlign="inline"/>
            </w:pPr>
            <w:r w:rsidRPr="00D73FDC">
              <w:t xml:space="preserve">reflects thoughtfully on own thinking and learning in Humanities </w:t>
            </w:r>
            <w:r>
              <w:t>and</w:t>
            </w:r>
            <w:r w:rsidRPr="00D73FDC">
              <w:t xml:space="preserve"> Social Sciences, analysing the potential for HASS to generate knowledge in the public good</w:t>
            </w:r>
          </w:p>
        </w:tc>
        <w:tc>
          <w:tcPr>
            <w:tcW w:w="2961" w:type="dxa"/>
            <w:tcBorders>
              <w:top w:val="nil"/>
            </w:tcBorders>
          </w:tcPr>
          <w:p w14:paraId="21280AF9" w14:textId="77777777" w:rsidR="006E670B" w:rsidRPr="00D73FDC" w:rsidRDefault="006E670B" w:rsidP="00446FEA">
            <w:pPr>
              <w:pStyle w:val="ListBullet8ptTable"/>
              <w:framePr w:hSpace="0" w:wrap="auto" w:vAnchor="margin" w:hAnchor="text" w:yAlign="inline"/>
            </w:pPr>
            <w:r w:rsidRPr="00D73FDC">
              <w:t xml:space="preserve">reflects with some thought on own thinking and learning in Humanities </w:t>
            </w:r>
            <w:r>
              <w:t>and</w:t>
            </w:r>
            <w:r w:rsidRPr="00D73FDC">
              <w:t xml:space="preserve"> Social Sciences, explaining the potential for HASS to generate knowledge in the public good</w:t>
            </w:r>
          </w:p>
        </w:tc>
        <w:tc>
          <w:tcPr>
            <w:tcW w:w="2960" w:type="dxa"/>
            <w:tcBorders>
              <w:top w:val="nil"/>
            </w:tcBorders>
          </w:tcPr>
          <w:p w14:paraId="1839A3FD" w14:textId="77777777" w:rsidR="006E670B" w:rsidRPr="00D73FDC" w:rsidRDefault="006E670B" w:rsidP="00446FEA">
            <w:pPr>
              <w:pStyle w:val="ListBullet8ptTable"/>
              <w:framePr w:hSpace="0" w:wrap="auto" w:vAnchor="margin" w:hAnchor="text" w:yAlign="inline"/>
            </w:pPr>
            <w:r w:rsidRPr="00D73FDC">
              <w:t xml:space="preserve">reflects with minimal thought on own thinking and learning in Humanities </w:t>
            </w:r>
            <w:r>
              <w:t>and</w:t>
            </w:r>
            <w:r w:rsidRPr="00D73FDC">
              <w:t xml:space="preserve"> Social Sciences and describes the potential to generate knowledge in the public good</w:t>
            </w:r>
          </w:p>
        </w:tc>
        <w:tc>
          <w:tcPr>
            <w:tcW w:w="2961" w:type="dxa"/>
            <w:tcBorders>
              <w:top w:val="nil"/>
            </w:tcBorders>
          </w:tcPr>
          <w:p w14:paraId="7654D6DB" w14:textId="77777777" w:rsidR="006E670B" w:rsidRPr="00D73FDC" w:rsidRDefault="006E670B" w:rsidP="00446FEA">
            <w:pPr>
              <w:pStyle w:val="ListBullet8ptTable"/>
              <w:framePr w:hSpace="0" w:wrap="auto" w:vAnchor="margin" w:hAnchor="text" w:yAlign="inline"/>
            </w:pPr>
            <w:r w:rsidRPr="00D73FDC">
              <w:t xml:space="preserve">reflects on own thinking and learning in Humanities </w:t>
            </w:r>
            <w:r>
              <w:t>and</w:t>
            </w:r>
            <w:r w:rsidRPr="00D73FDC">
              <w:t xml:space="preserve"> Social Sciences with little or no reference to the potential to generate knowledge in the public good</w:t>
            </w:r>
          </w:p>
        </w:tc>
      </w:tr>
    </w:tbl>
    <w:p w14:paraId="7B2D0C11" w14:textId="77777777" w:rsidR="006E670B" w:rsidRPr="004A7A7D" w:rsidRDefault="006E670B" w:rsidP="006E670B">
      <w:pPr>
        <w:spacing w:before="0"/>
        <w:rPr>
          <w:sz w:val="16"/>
          <w:szCs w:val="16"/>
        </w:rPr>
        <w:sectPr w:rsidR="006E670B" w:rsidRPr="004A7A7D" w:rsidSect="00446FEA">
          <w:headerReference w:type="even" r:id="rId24"/>
          <w:headerReference w:type="default" r:id="rId25"/>
          <w:footerReference w:type="default" r:id="rId26"/>
          <w:headerReference w:type="first" r:id="rId27"/>
          <w:pgSz w:w="16838" w:h="11906" w:orient="landscape"/>
          <w:pgMar w:top="709" w:right="851" w:bottom="425" w:left="851" w:header="170"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2963"/>
        <w:gridCol w:w="2964"/>
        <w:gridCol w:w="2964"/>
        <w:gridCol w:w="2964"/>
        <w:gridCol w:w="2964"/>
      </w:tblGrid>
      <w:tr w:rsidR="006E670B" w:rsidRPr="00D73FDC" w14:paraId="2BEBB5BE" w14:textId="77777777" w:rsidTr="00446FEA">
        <w:trPr>
          <w:jc w:val="center"/>
        </w:trPr>
        <w:tc>
          <w:tcPr>
            <w:tcW w:w="15309" w:type="dxa"/>
            <w:gridSpan w:val="6"/>
            <w:tcBorders>
              <w:top w:val="nil"/>
              <w:left w:val="nil"/>
              <w:right w:val="nil"/>
            </w:tcBorders>
          </w:tcPr>
          <w:p w14:paraId="0A34F019" w14:textId="38629D23" w:rsidR="006E670B" w:rsidRPr="00D73FDC" w:rsidRDefault="006E670B" w:rsidP="00446FEA">
            <w:pPr>
              <w:spacing w:before="40" w:after="40"/>
              <w:ind w:left="57"/>
              <w:rPr>
                <w:b/>
                <w:szCs w:val="22"/>
              </w:rPr>
            </w:pPr>
            <w:r w:rsidRPr="00D73FDC">
              <w:rPr>
                <w:b/>
                <w:szCs w:val="22"/>
              </w:rPr>
              <w:lastRenderedPageBreak/>
              <w:t xml:space="preserve">Achievement Standards Humanities </w:t>
            </w:r>
            <w:r>
              <w:rPr>
                <w:b/>
                <w:szCs w:val="22"/>
              </w:rPr>
              <w:t>and</w:t>
            </w:r>
            <w:r w:rsidRPr="00D73FDC">
              <w:rPr>
                <w:b/>
                <w:szCs w:val="22"/>
              </w:rPr>
              <w:t xml:space="preserve"> Social Sciences A Course </w:t>
            </w:r>
            <w:r w:rsidR="00FF4518">
              <w:rPr>
                <w:b/>
                <w:szCs w:val="22"/>
              </w:rPr>
              <w:t xml:space="preserve">- </w:t>
            </w:r>
            <w:r w:rsidRPr="00D73FDC">
              <w:rPr>
                <w:b/>
                <w:szCs w:val="22"/>
              </w:rPr>
              <w:t>Year 12</w:t>
            </w:r>
          </w:p>
        </w:tc>
      </w:tr>
      <w:tr w:rsidR="006E670B" w:rsidRPr="00D73FDC" w14:paraId="69A15031" w14:textId="77777777" w:rsidTr="00446FEA">
        <w:trPr>
          <w:jc w:val="center"/>
        </w:trPr>
        <w:tc>
          <w:tcPr>
            <w:tcW w:w="490" w:type="dxa"/>
          </w:tcPr>
          <w:p w14:paraId="0CA7F884" w14:textId="77777777" w:rsidR="006E670B" w:rsidRPr="00D73FDC" w:rsidRDefault="006E670B" w:rsidP="00446FEA">
            <w:pPr>
              <w:rPr>
                <w:sz w:val="20"/>
              </w:rPr>
            </w:pPr>
          </w:p>
        </w:tc>
        <w:tc>
          <w:tcPr>
            <w:tcW w:w="2963" w:type="dxa"/>
            <w:tcBorders>
              <w:bottom w:val="single" w:sz="4" w:space="0" w:color="auto"/>
            </w:tcBorders>
          </w:tcPr>
          <w:p w14:paraId="22F5A62A" w14:textId="77777777" w:rsidR="006E670B" w:rsidRPr="00A506AD" w:rsidRDefault="006E670B" w:rsidP="00446FEA">
            <w:pPr>
              <w:pStyle w:val="TabletextItaliccentred"/>
            </w:pPr>
            <w:r w:rsidRPr="00A506AD">
              <w:t xml:space="preserve">A student who achieves an </w:t>
            </w:r>
            <w:r w:rsidRPr="00A506AD">
              <w:rPr>
                <w:b/>
              </w:rPr>
              <w:t>A</w:t>
            </w:r>
            <w:r w:rsidRPr="00A506AD">
              <w:t xml:space="preserve"> grade typically</w:t>
            </w:r>
          </w:p>
        </w:tc>
        <w:tc>
          <w:tcPr>
            <w:tcW w:w="2964" w:type="dxa"/>
            <w:tcBorders>
              <w:bottom w:val="single" w:sz="4" w:space="0" w:color="auto"/>
            </w:tcBorders>
          </w:tcPr>
          <w:p w14:paraId="44F4544D" w14:textId="77777777" w:rsidR="006E670B" w:rsidRPr="00A506AD" w:rsidRDefault="006E670B" w:rsidP="00446FEA">
            <w:pPr>
              <w:pStyle w:val="TabletextItaliccentred"/>
            </w:pPr>
            <w:r w:rsidRPr="00A506AD">
              <w:t xml:space="preserve">A student who achieves a </w:t>
            </w:r>
            <w:r w:rsidRPr="00A506AD">
              <w:rPr>
                <w:b/>
              </w:rPr>
              <w:t>B</w:t>
            </w:r>
            <w:r w:rsidRPr="00A506AD">
              <w:t xml:space="preserve"> grade typically</w:t>
            </w:r>
          </w:p>
        </w:tc>
        <w:tc>
          <w:tcPr>
            <w:tcW w:w="2964" w:type="dxa"/>
            <w:tcBorders>
              <w:bottom w:val="single" w:sz="4" w:space="0" w:color="auto"/>
            </w:tcBorders>
          </w:tcPr>
          <w:p w14:paraId="6C52ECE8" w14:textId="77777777" w:rsidR="006E670B" w:rsidRPr="00A506AD" w:rsidRDefault="006E670B" w:rsidP="00446FEA">
            <w:pPr>
              <w:pStyle w:val="TabletextItaliccentred"/>
            </w:pPr>
            <w:r w:rsidRPr="00A506AD">
              <w:t xml:space="preserve">A student who achieves a </w:t>
            </w:r>
            <w:r w:rsidRPr="00A506AD">
              <w:rPr>
                <w:b/>
              </w:rPr>
              <w:t>C</w:t>
            </w:r>
            <w:r w:rsidRPr="00A506AD">
              <w:t xml:space="preserve"> grade typically</w:t>
            </w:r>
          </w:p>
        </w:tc>
        <w:tc>
          <w:tcPr>
            <w:tcW w:w="2964" w:type="dxa"/>
            <w:tcBorders>
              <w:bottom w:val="single" w:sz="4" w:space="0" w:color="auto"/>
            </w:tcBorders>
          </w:tcPr>
          <w:p w14:paraId="44575F71" w14:textId="77777777" w:rsidR="006E670B" w:rsidRPr="00A506AD" w:rsidRDefault="006E670B" w:rsidP="00446FEA">
            <w:pPr>
              <w:pStyle w:val="TabletextItaliccentred"/>
            </w:pPr>
            <w:r w:rsidRPr="00A506AD">
              <w:t xml:space="preserve">A student who achieves a </w:t>
            </w:r>
            <w:r w:rsidRPr="00A506AD">
              <w:rPr>
                <w:b/>
              </w:rPr>
              <w:t>D</w:t>
            </w:r>
            <w:r w:rsidRPr="00A506AD">
              <w:t xml:space="preserve"> grade typically</w:t>
            </w:r>
          </w:p>
        </w:tc>
        <w:tc>
          <w:tcPr>
            <w:tcW w:w="2964" w:type="dxa"/>
            <w:tcBorders>
              <w:bottom w:val="single" w:sz="4" w:space="0" w:color="auto"/>
            </w:tcBorders>
          </w:tcPr>
          <w:p w14:paraId="66F53FE6" w14:textId="77777777" w:rsidR="006E670B" w:rsidRPr="00A506AD" w:rsidRDefault="006E670B" w:rsidP="00446FEA">
            <w:pPr>
              <w:pStyle w:val="TabletextItaliccentred"/>
            </w:pPr>
            <w:r w:rsidRPr="00A506AD">
              <w:t xml:space="preserve">A student who achieves an </w:t>
            </w:r>
            <w:r w:rsidRPr="00A506AD">
              <w:rPr>
                <w:b/>
              </w:rPr>
              <w:t>E</w:t>
            </w:r>
            <w:r w:rsidRPr="00A506AD">
              <w:t xml:space="preserve"> grade typically</w:t>
            </w:r>
          </w:p>
        </w:tc>
      </w:tr>
      <w:tr w:rsidR="006E670B" w:rsidRPr="00D73FDC" w14:paraId="6A8C3F29" w14:textId="77777777" w:rsidTr="00446FEA">
        <w:trPr>
          <w:jc w:val="center"/>
        </w:trPr>
        <w:tc>
          <w:tcPr>
            <w:tcW w:w="490" w:type="dxa"/>
            <w:vMerge w:val="restart"/>
            <w:textDirection w:val="btLr"/>
          </w:tcPr>
          <w:p w14:paraId="6C8E4862" w14:textId="77777777" w:rsidR="006E670B" w:rsidRPr="00A506AD" w:rsidRDefault="006E670B" w:rsidP="00A506AD">
            <w:pPr>
              <w:pStyle w:val="TabletextcentredBold10pt"/>
            </w:pPr>
            <w:r w:rsidRPr="00A506AD">
              <w:t>Knowledge and understanding</w:t>
            </w:r>
          </w:p>
        </w:tc>
        <w:tc>
          <w:tcPr>
            <w:tcW w:w="2963" w:type="dxa"/>
            <w:tcBorders>
              <w:bottom w:val="nil"/>
            </w:tcBorders>
          </w:tcPr>
          <w:p w14:paraId="297BB69D" w14:textId="77777777" w:rsidR="006E670B" w:rsidRPr="00D73FDC" w:rsidRDefault="006E670B" w:rsidP="00446FEA">
            <w:pPr>
              <w:pStyle w:val="ListBullet8ptTable"/>
              <w:framePr w:wrap="around"/>
            </w:pPr>
            <w:r w:rsidRPr="00D73FDC">
              <w:t>analyses histories, environments, systems, data and cultures to understand individual and collective behaviour</w:t>
            </w:r>
          </w:p>
        </w:tc>
        <w:tc>
          <w:tcPr>
            <w:tcW w:w="2964" w:type="dxa"/>
            <w:tcBorders>
              <w:bottom w:val="nil"/>
            </w:tcBorders>
          </w:tcPr>
          <w:p w14:paraId="0A1964CE" w14:textId="77777777" w:rsidR="006E670B" w:rsidRPr="00D73FDC" w:rsidRDefault="006E670B" w:rsidP="00446FEA">
            <w:pPr>
              <w:pStyle w:val="ListBullet8ptTable"/>
              <w:framePr w:wrap="around"/>
            </w:pPr>
            <w:r w:rsidRPr="00D73FDC">
              <w:t>explains histories, environments, systems, data and cultures to understand individual and collective behaviour</w:t>
            </w:r>
          </w:p>
        </w:tc>
        <w:tc>
          <w:tcPr>
            <w:tcW w:w="2964" w:type="dxa"/>
            <w:tcBorders>
              <w:bottom w:val="nil"/>
            </w:tcBorders>
          </w:tcPr>
          <w:p w14:paraId="0B3CD60E" w14:textId="77777777" w:rsidR="006E670B" w:rsidRPr="00D73FDC" w:rsidRDefault="006E670B" w:rsidP="00446FEA">
            <w:pPr>
              <w:pStyle w:val="ListBullet8ptTable"/>
              <w:framePr w:wrap="around"/>
            </w:pPr>
            <w:r w:rsidRPr="00D73FDC">
              <w:t>describes histories, environments, systems, data and cultures to understand individual and collective behaviour</w:t>
            </w:r>
          </w:p>
        </w:tc>
        <w:tc>
          <w:tcPr>
            <w:tcW w:w="2964" w:type="dxa"/>
            <w:tcBorders>
              <w:bottom w:val="nil"/>
            </w:tcBorders>
          </w:tcPr>
          <w:p w14:paraId="37EC98CD" w14:textId="77777777" w:rsidR="006E670B" w:rsidRPr="00D73FDC" w:rsidRDefault="006E670B" w:rsidP="00446FEA">
            <w:pPr>
              <w:pStyle w:val="ListBullet8ptTable"/>
              <w:framePr w:wrap="around"/>
            </w:pPr>
            <w:r w:rsidRPr="00D73FDC">
              <w:t>describes histories, environments, systems, data and cultures demonstrating some understanding of individual and collective behaviour</w:t>
            </w:r>
          </w:p>
        </w:tc>
        <w:tc>
          <w:tcPr>
            <w:tcW w:w="2964" w:type="dxa"/>
            <w:tcBorders>
              <w:bottom w:val="nil"/>
            </w:tcBorders>
          </w:tcPr>
          <w:p w14:paraId="0AAEAF6A" w14:textId="77777777" w:rsidR="006E670B" w:rsidRPr="00D73FDC" w:rsidRDefault="006E670B" w:rsidP="00446FEA">
            <w:pPr>
              <w:pStyle w:val="ListBullet8ptTable"/>
              <w:framePr w:wrap="around"/>
            </w:pPr>
            <w:r w:rsidRPr="00D73FDC">
              <w:t>describes histories, environments, systems, data and cultures with little to no reference to the individual and collective behaviour</w:t>
            </w:r>
          </w:p>
        </w:tc>
      </w:tr>
      <w:tr w:rsidR="006E670B" w:rsidRPr="00D73FDC" w14:paraId="7C353F63" w14:textId="77777777" w:rsidTr="00446FEA">
        <w:trPr>
          <w:jc w:val="center"/>
        </w:trPr>
        <w:tc>
          <w:tcPr>
            <w:tcW w:w="490" w:type="dxa"/>
            <w:vMerge/>
            <w:textDirection w:val="btLr"/>
          </w:tcPr>
          <w:p w14:paraId="215FF6F1" w14:textId="77777777" w:rsidR="006E670B" w:rsidRPr="00A506AD" w:rsidRDefault="006E670B" w:rsidP="00A506AD">
            <w:pPr>
              <w:pStyle w:val="TabletextcentredBold10pt"/>
            </w:pPr>
          </w:p>
        </w:tc>
        <w:tc>
          <w:tcPr>
            <w:tcW w:w="2963" w:type="dxa"/>
            <w:tcBorders>
              <w:top w:val="nil"/>
              <w:bottom w:val="nil"/>
            </w:tcBorders>
          </w:tcPr>
          <w:p w14:paraId="7991365E" w14:textId="62235CB6" w:rsidR="006E670B" w:rsidRPr="00D73FDC" w:rsidRDefault="003E58D4" w:rsidP="00446FEA">
            <w:pPr>
              <w:pStyle w:val="ListBullet8ptTable"/>
              <w:framePr w:wrap="around"/>
            </w:pPr>
            <w:r w:rsidRPr="0089685F">
              <w:rPr>
                <w:szCs w:val="16"/>
              </w:rPr>
              <w:t xml:space="preserve">analyses the significance and impact of ideas, events, texts, or people with the critical use of evidence </w:t>
            </w:r>
            <w:r w:rsidRPr="003E58D4">
              <w:rPr>
                <w:szCs w:val="16"/>
              </w:rPr>
              <w:t>to draw logical conclusions, or predict possible futures</w:t>
            </w:r>
          </w:p>
        </w:tc>
        <w:tc>
          <w:tcPr>
            <w:tcW w:w="2964" w:type="dxa"/>
            <w:tcBorders>
              <w:top w:val="nil"/>
              <w:bottom w:val="nil"/>
            </w:tcBorders>
          </w:tcPr>
          <w:p w14:paraId="52DFA48A" w14:textId="77777777" w:rsidR="006E670B" w:rsidRPr="00D73FDC" w:rsidRDefault="006E670B" w:rsidP="00446FEA">
            <w:pPr>
              <w:pStyle w:val="ListBullet8ptTable"/>
              <w:framePr w:wrap="around"/>
            </w:pPr>
            <w:r w:rsidRPr="00D73FDC">
              <w:t>explains the significance of issues/events with the use of evidence and explains impacts to predict possible futures</w:t>
            </w:r>
          </w:p>
        </w:tc>
        <w:tc>
          <w:tcPr>
            <w:tcW w:w="2964" w:type="dxa"/>
            <w:tcBorders>
              <w:top w:val="nil"/>
              <w:bottom w:val="nil"/>
            </w:tcBorders>
          </w:tcPr>
          <w:p w14:paraId="68B82DA7" w14:textId="77777777" w:rsidR="006E670B" w:rsidRPr="00D73FDC" w:rsidRDefault="006E670B" w:rsidP="00446FEA">
            <w:pPr>
              <w:pStyle w:val="ListBullet8ptTable"/>
              <w:framePr w:wrap="around"/>
            </w:pPr>
            <w:r w:rsidRPr="00D73FDC">
              <w:t>describes the significance of issues/events with the use of evidence and describes impacts to predict possible futures</w:t>
            </w:r>
          </w:p>
        </w:tc>
        <w:tc>
          <w:tcPr>
            <w:tcW w:w="2964" w:type="dxa"/>
            <w:tcBorders>
              <w:top w:val="nil"/>
              <w:bottom w:val="nil"/>
            </w:tcBorders>
          </w:tcPr>
          <w:p w14:paraId="7CBC529B" w14:textId="77777777" w:rsidR="006E670B" w:rsidRPr="00D73FDC" w:rsidRDefault="006E670B" w:rsidP="00446FEA">
            <w:pPr>
              <w:pStyle w:val="ListBullet8ptTable"/>
              <w:framePr w:wrap="around"/>
            </w:pPr>
            <w:r w:rsidRPr="00D73FDC">
              <w:t>describes issues/events and identifies their significance and impacts with some use of evidence</w:t>
            </w:r>
          </w:p>
        </w:tc>
        <w:tc>
          <w:tcPr>
            <w:tcW w:w="2964" w:type="dxa"/>
            <w:tcBorders>
              <w:top w:val="nil"/>
              <w:bottom w:val="nil"/>
            </w:tcBorders>
          </w:tcPr>
          <w:p w14:paraId="5FB9F693" w14:textId="77777777" w:rsidR="006E670B" w:rsidRPr="00D73FDC" w:rsidRDefault="006E670B" w:rsidP="00446FEA">
            <w:pPr>
              <w:pStyle w:val="ListBullet8ptTable"/>
              <w:framePr w:wrap="around"/>
            </w:pPr>
            <w:r w:rsidRPr="00D73FDC">
              <w:t>identifies issues/events with little to no reference to their significance and impact with minimal use of evidence</w:t>
            </w:r>
          </w:p>
        </w:tc>
      </w:tr>
      <w:tr w:rsidR="006E670B" w:rsidRPr="00D73FDC" w14:paraId="10D0E3A3" w14:textId="77777777" w:rsidTr="00446FEA">
        <w:trPr>
          <w:jc w:val="center"/>
        </w:trPr>
        <w:tc>
          <w:tcPr>
            <w:tcW w:w="490" w:type="dxa"/>
            <w:vMerge/>
            <w:textDirection w:val="btLr"/>
          </w:tcPr>
          <w:p w14:paraId="21CDBEF0" w14:textId="77777777" w:rsidR="006E670B" w:rsidRPr="00A506AD" w:rsidRDefault="006E670B" w:rsidP="00A506AD">
            <w:pPr>
              <w:pStyle w:val="TabletextcentredBold10pt"/>
            </w:pPr>
          </w:p>
        </w:tc>
        <w:tc>
          <w:tcPr>
            <w:tcW w:w="2963" w:type="dxa"/>
            <w:tcBorders>
              <w:top w:val="nil"/>
              <w:bottom w:val="nil"/>
            </w:tcBorders>
          </w:tcPr>
          <w:p w14:paraId="6D22CE55" w14:textId="77777777" w:rsidR="006E670B" w:rsidRPr="00D73FDC" w:rsidRDefault="006E670B" w:rsidP="00446FEA">
            <w:pPr>
              <w:pStyle w:val="ListBullet8ptTable"/>
              <w:framePr w:wrap="around"/>
            </w:pPr>
            <w:r w:rsidRPr="00D73FDC">
              <w:t>analyses the contestable nature of different interpretations, representations and perspectives related to individuals/ institutions/society/culture and their relationship to a fair, secure, resilient society</w:t>
            </w:r>
          </w:p>
        </w:tc>
        <w:tc>
          <w:tcPr>
            <w:tcW w:w="2964" w:type="dxa"/>
            <w:tcBorders>
              <w:top w:val="nil"/>
              <w:bottom w:val="nil"/>
            </w:tcBorders>
          </w:tcPr>
          <w:p w14:paraId="6B528837" w14:textId="77777777" w:rsidR="006E670B" w:rsidRPr="00D73FDC" w:rsidRDefault="006E670B" w:rsidP="00446FEA">
            <w:pPr>
              <w:pStyle w:val="ListBullet8ptTable"/>
              <w:framePr w:wrap="around"/>
            </w:pPr>
            <w:r w:rsidRPr="00D73FDC">
              <w:t>explains the contestable nature of different interpretations, representations and perspectives related to individuals/ institutions/society/culture and explains the relationship to a fair, secure, resilient society</w:t>
            </w:r>
          </w:p>
        </w:tc>
        <w:tc>
          <w:tcPr>
            <w:tcW w:w="2964" w:type="dxa"/>
            <w:tcBorders>
              <w:top w:val="nil"/>
              <w:bottom w:val="nil"/>
            </w:tcBorders>
          </w:tcPr>
          <w:p w14:paraId="58409134" w14:textId="77777777" w:rsidR="006E670B" w:rsidRPr="00D73FDC" w:rsidRDefault="006E670B" w:rsidP="00446FEA">
            <w:pPr>
              <w:pStyle w:val="ListBullet8ptTable"/>
              <w:framePr w:wrap="around"/>
            </w:pPr>
            <w:r w:rsidRPr="00D73FDC">
              <w:t>describes the contestable nature of different interpretations, representations and perspectives related to individuals/ institutions/society/culture and describes the relationship to a fair, secure, resilient society</w:t>
            </w:r>
          </w:p>
        </w:tc>
        <w:tc>
          <w:tcPr>
            <w:tcW w:w="2964" w:type="dxa"/>
            <w:tcBorders>
              <w:top w:val="nil"/>
              <w:bottom w:val="nil"/>
            </w:tcBorders>
          </w:tcPr>
          <w:p w14:paraId="400F4F08" w14:textId="77777777" w:rsidR="006E670B" w:rsidRPr="00D73FDC" w:rsidRDefault="006E670B" w:rsidP="00446FEA">
            <w:pPr>
              <w:pStyle w:val="ListBullet8ptTable"/>
              <w:framePr w:wrap="around"/>
            </w:pPr>
            <w:r w:rsidRPr="00D73FDC">
              <w:t>identifies the contestable nature of different interpretations, representations and perspectives related to individuals/ institutions/society/culture with some reference to its relationship with a fair, secure, resilient society</w:t>
            </w:r>
          </w:p>
        </w:tc>
        <w:tc>
          <w:tcPr>
            <w:tcW w:w="2964" w:type="dxa"/>
            <w:tcBorders>
              <w:top w:val="nil"/>
              <w:bottom w:val="nil"/>
            </w:tcBorders>
          </w:tcPr>
          <w:p w14:paraId="2657C943" w14:textId="77777777" w:rsidR="006E670B" w:rsidRPr="00D73FDC" w:rsidRDefault="006E670B" w:rsidP="00446FEA">
            <w:pPr>
              <w:pStyle w:val="ListBullet8ptTable"/>
              <w:framePr w:wrap="around"/>
            </w:pPr>
            <w:r w:rsidRPr="00D73FDC">
              <w:t>identifies different interpretations, representations and perspectives related to individuals/institutions/society/culture with little to no reference to their relationship with a fair, secure, resilient society</w:t>
            </w:r>
          </w:p>
        </w:tc>
      </w:tr>
      <w:tr w:rsidR="006E670B" w:rsidRPr="00D73FDC" w14:paraId="758083DE" w14:textId="77777777" w:rsidTr="00446FEA">
        <w:trPr>
          <w:jc w:val="center"/>
        </w:trPr>
        <w:tc>
          <w:tcPr>
            <w:tcW w:w="490" w:type="dxa"/>
            <w:vMerge/>
            <w:textDirection w:val="btLr"/>
          </w:tcPr>
          <w:p w14:paraId="38B9A4F4" w14:textId="77777777" w:rsidR="006E670B" w:rsidRPr="00A506AD" w:rsidRDefault="006E670B" w:rsidP="00A506AD">
            <w:pPr>
              <w:pStyle w:val="TabletextcentredBold10pt"/>
            </w:pPr>
          </w:p>
        </w:tc>
        <w:tc>
          <w:tcPr>
            <w:tcW w:w="2963" w:type="dxa"/>
            <w:tcBorders>
              <w:top w:val="nil"/>
              <w:bottom w:val="nil"/>
            </w:tcBorders>
          </w:tcPr>
          <w:p w14:paraId="44F9FC15" w14:textId="77777777" w:rsidR="006E670B" w:rsidRPr="00D73FDC" w:rsidRDefault="006E670B" w:rsidP="00446FEA">
            <w:pPr>
              <w:pStyle w:val="ListBullet8ptTable"/>
              <w:framePr w:wrap="around"/>
            </w:pPr>
            <w:r w:rsidRPr="00D73FDC">
              <w:t>analyses concepts and principles and evaluates the significance of ideas, movements, developments in personal, cultural, social and</w:t>
            </w:r>
            <w:r>
              <w:t>/</w:t>
            </w:r>
            <w:r w:rsidRPr="00D73FDC">
              <w:t>or historical contexts</w:t>
            </w:r>
          </w:p>
        </w:tc>
        <w:tc>
          <w:tcPr>
            <w:tcW w:w="2964" w:type="dxa"/>
            <w:tcBorders>
              <w:top w:val="nil"/>
              <w:bottom w:val="nil"/>
            </w:tcBorders>
          </w:tcPr>
          <w:p w14:paraId="45488A7E" w14:textId="77777777" w:rsidR="006E670B" w:rsidRPr="00D73FDC" w:rsidRDefault="006E670B" w:rsidP="00446FEA">
            <w:pPr>
              <w:pStyle w:val="ListBullet8ptTable"/>
              <w:framePr w:wrap="around"/>
            </w:pPr>
            <w:r w:rsidRPr="00D73FDC">
              <w:t>explains concepts and principles and the significance of ideas, movements, developments in personal, cultural, social and</w:t>
            </w:r>
            <w:r>
              <w:t>/</w:t>
            </w:r>
            <w:r w:rsidRPr="00D73FDC">
              <w:t>or historical contexts</w:t>
            </w:r>
          </w:p>
        </w:tc>
        <w:tc>
          <w:tcPr>
            <w:tcW w:w="2964" w:type="dxa"/>
            <w:tcBorders>
              <w:top w:val="nil"/>
              <w:bottom w:val="nil"/>
            </w:tcBorders>
          </w:tcPr>
          <w:p w14:paraId="0AF5EDF3" w14:textId="77777777" w:rsidR="006E670B" w:rsidRPr="00D73FDC" w:rsidRDefault="006E670B" w:rsidP="00446FEA">
            <w:pPr>
              <w:pStyle w:val="ListBullet8ptTable"/>
              <w:framePr w:wrap="around"/>
            </w:pPr>
            <w:r w:rsidRPr="00D73FDC">
              <w:t>describes concepts and principles and the significance of ideas, movements, developments in personal, cultural, social and</w:t>
            </w:r>
            <w:r>
              <w:t>/</w:t>
            </w:r>
            <w:r w:rsidRPr="00D73FDC">
              <w:t>or historical contexts</w:t>
            </w:r>
          </w:p>
        </w:tc>
        <w:tc>
          <w:tcPr>
            <w:tcW w:w="2964" w:type="dxa"/>
            <w:tcBorders>
              <w:top w:val="nil"/>
              <w:bottom w:val="nil"/>
            </w:tcBorders>
          </w:tcPr>
          <w:p w14:paraId="17B64584" w14:textId="77777777" w:rsidR="006E670B" w:rsidRPr="00D73FDC" w:rsidRDefault="006E670B" w:rsidP="00446FEA">
            <w:pPr>
              <w:pStyle w:val="ListBullet8ptTable"/>
              <w:framePr w:wrap="around"/>
            </w:pPr>
            <w:r w:rsidRPr="00D73FDC">
              <w:t>describes concepts and principles with some reference to the significance of ideas, movements, developments in personal, cultural, social and</w:t>
            </w:r>
            <w:r>
              <w:t>/</w:t>
            </w:r>
            <w:r w:rsidRPr="00D73FDC">
              <w:t>or historical contexts</w:t>
            </w:r>
          </w:p>
        </w:tc>
        <w:tc>
          <w:tcPr>
            <w:tcW w:w="2964" w:type="dxa"/>
            <w:tcBorders>
              <w:top w:val="nil"/>
              <w:bottom w:val="nil"/>
            </w:tcBorders>
          </w:tcPr>
          <w:p w14:paraId="4695A24F" w14:textId="77777777" w:rsidR="006E670B" w:rsidRPr="00D73FDC" w:rsidRDefault="006E670B" w:rsidP="00446FEA">
            <w:pPr>
              <w:pStyle w:val="ListBullet8ptTable"/>
              <w:framePr w:wrap="around"/>
            </w:pPr>
            <w:r w:rsidRPr="00D73FDC">
              <w:t>identifies concepts and principles with little to no reference to the significance of ideas, movements, developments in personal, cultural, social and</w:t>
            </w:r>
            <w:r>
              <w:t>/</w:t>
            </w:r>
            <w:r w:rsidRPr="00D73FDC">
              <w:t>or historical contexts</w:t>
            </w:r>
          </w:p>
        </w:tc>
      </w:tr>
      <w:tr w:rsidR="006E670B" w:rsidRPr="00D73FDC" w14:paraId="37350538" w14:textId="77777777" w:rsidTr="00446FEA">
        <w:trPr>
          <w:jc w:val="center"/>
        </w:trPr>
        <w:tc>
          <w:tcPr>
            <w:tcW w:w="490" w:type="dxa"/>
            <w:vMerge/>
            <w:textDirection w:val="btLr"/>
          </w:tcPr>
          <w:p w14:paraId="5E4FCD50" w14:textId="77777777" w:rsidR="006E670B" w:rsidRPr="00A506AD" w:rsidRDefault="006E670B" w:rsidP="00A506AD">
            <w:pPr>
              <w:pStyle w:val="TabletextcentredBold10pt"/>
            </w:pPr>
          </w:p>
        </w:tc>
        <w:tc>
          <w:tcPr>
            <w:tcW w:w="2963" w:type="dxa"/>
            <w:tcBorders>
              <w:top w:val="nil"/>
              <w:bottom w:val="single" w:sz="4" w:space="0" w:color="auto"/>
            </w:tcBorders>
          </w:tcPr>
          <w:p w14:paraId="36846508" w14:textId="77777777" w:rsidR="006E670B" w:rsidRPr="00D73FDC" w:rsidRDefault="006E670B" w:rsidP="00446FEA">
            <w:pPr>
              <w:pStyle w:val="ListBullet8ptTable"/>
              <w:framePr w:wrap="around"/>
            </w:pPr>
            <w:r w:rsidRPr="00D73FDC">
              <w:t>analyses and evaluates processes of change to understand our world and our place in the world</w:t>
            </w:r>
          </w:p>
        </w:tc>
        <w:tc>
          <w:tcPr>
            <w:tcW w:w="2964" w:type="dxa"/>
            <w:tcBorders>
              <w:top w:val="nil"/>
              <w:bottom w:val="single" w:sz="4" w:space="0" w:color="auto"/>
            </w:tcBorders>
          </w:tcPr>
          <w:p w14:paraId="1024BE20" w14:textId="77777777" w:rsidR="006E670B" w:rsidRPr="00D73FDC" w:rsidRDefault="006E670B" w:rsidP="00446FEA">
            <w:pPr>
              <w:pStyle w:val="ListBullet8ptTable"/>
              <w:framePr w:wrap="around"/>
            </w:pPr>
            <w:r w:rsidRPr="00D73FDC">
              <w:t>analyses processes of change to understand our world and our place in the world</w:t>
            </w:r>
          </w:p>
        </w:tc>
        <w:tc>
          <w:tcPr>
            <w:tcW w:w="2964" w:type="dxa"/>
            <w:tcBorders>
              <w:top w:val="nil"/>
              <w:bottom w:val="single" w:sz="4" w:space="0" w:color="auto"/>
            </w:tcBorders>
          </w:tcPr>
          <w:p w14:paraId="6C9E7969" w14:textId="77777777" w:rsidR="006E670B" w:rsidRPr="00D73FDC" w:rsidRDefault="006E670B" w:rsidP="00446FEA">
            <w:pPr>
              <w:pStyle w:val="ListBullet8ptTable"/>
              <w:framePr w:wrap="around"/>
            </w:pPr>
            <w:r w:rsidRPr="00D73FDC">
              <w:t>explains processes of change to understand our world and our place in the world</w:t>
            </w:r>
          </w:p>
        </w:tc>
        <w:tc>
          <w:tcPr>
            <w:tcW w:w="2964" w:type="dxa"/>
            <w:tcBorders>
              <w:top w:val="nil"/>
              <w:bottom w:val="single" w:sz="4" w:space="0" w:color="auto"/>
            </w:tcBorders>
          </w:tcPr>
          <w:p w14:paraId="16A49C4B" w14:textId="77777777" w:rsidR="006E670B" w:rsidRPr="00D73FDC" w:rsidRDefault="006E670B" w:rsidP="00446FEA">
            <w:pPr>
              <w:pStyle w:val="ListBullet8ptTable"/>
              <w:framePr w:wrap="around"/>
            </w:pPr>
            <w:r w:rsidRPr="00D73FDC">
              <w:t>describes processes of change to understand our world and our place in the world</w:t>
            </w:r>
          </w:p>
        </w:tc>
        <w:tc>
          <w:tcPr>
            <w:tcW w:w="2964" w:type="dxa"/>
            <w:tcBorders>
              <w:top w:val="nil"/>
              <w:bottom w:val="single" w:sz="4" w:space="0" w:color="auto"/>
            </w:tcBorders>
          </w:tcPr>
          <w:p w14:paraId="440CB97F" w14:textId="77777777" w:rsidR="006E670B" w:rsidRPr="00D73FDC" w:rsidRDefault="006E670B" w:rsidP="00446FEA">
            <w:pPr>
              <w:pStyle w:val="ListBullet8ptTable"/>
              <w:framePr w:wrap="around"/>
            </w:pPr>
            <w:r w:rsidRPr="00D73FDC">
              <w:t>identifies processes of change with little to no reference to our world and our place in the world</w:t>
            </w:r>
          </w:p>
        </w:tc>
      </w:tr>
      <w:tr w:rsidR="006E670B" w:rsidRPr="00D73FDC" w14:paraId="296BF2EC" w14:textId="77777777" w:rsidTr="00446FEA">
        <w:trPr>
          <w:jc w:val="center"/>
        </w:trPr>
        <w:tc>
          <w:tcPr>
            <w:tcW w:w="490" w:type="dxa"/>
            <w:vMerge w:val="restart"/>
            <w:textDirection w:val="btLr"/>
          </w:tcPr>
          <w:p w14:paraId="08160525" w14:textId="77777777" w:rsidR="006E670B" w:rsidRPr="00A506AD" w:rsidRDefault="006E670B" w:rsidP="00A506AD">
            <w:pPr>
              <w:pStyle w:val="TabletextcentredBold10pt"/>
            </w:pPr>
            <w:r w:rsidRPr="00A506AD">
              <w:t>Skills</w:t>
            </w:r>
          </w:p>
        </w:tc>
        <w:tc>
          <w:tcPr>
            <w:tcW w:w="2963" w:type="dxa"/>
            <w:tcBorders>
              <w:bottom w:val="nil"/>
            </w:tcBorders>
          </w:tcPr>
          <w:p w14:paraId="4FD02113" w14:textId="77777777" w:rsidR="006E670B" w:rsidRPr="00D73FDC" w:rsidRDefault="006E670B" w:rsidP="00446FEA">
            <w:pPr>
              <w:pStyle w:val="ListBullet8ptTable"/>
              <w:framePr w:wrap="around"/>
            </w:pPr>
            <w:r w:rsidRPr="00D73FDC">
              <w:t>undertakes an inquiry, self-managing the process, selecting and using relevant evidence based on evaluation of credible sources</w:t>
            </w:r>
          </w:p>
        </w:tc>
        <w:tc>
          <w:tcPr>
            <w:tcW w:w="2964" w:type="dxa"/>
            <w:tcBorders>
              <w:bottom w:val="nil"/>
            </w:tcBorders>
          </w:tcPr>
          <w:p w14:paraId="7E91BE6C" w14:textId="77777777" w:rsidR="006E670B" w:rsidRPr="00D73FDC" w:rsidRDefault="006E670B" w:rsidP="00446FEA">
            <w:pPr>
              <w:pStyle w:val="ListBullet8ptTable"/>
              <w:framePr w:wrap="around"/>
            </w:pPr>
            <w:r w:rsidRPr="00D73FDC">
              <w:t>undertakes an inquiry, self-managing the process, selecting and using relevant evidence based on analysis of credible sources</w:t>
            </w:r>
          </w:p>
        </w:tc>
        <w:tc>
          <w:tcPr>
            <w:tcW w:w="2964" w:type="dxa"/>
            <w:tcBorders>
              <w:bottom w:val="nil"/>
            </w:tcBorders>
          </w:tcPr>
          <w:p w14:paraId="38434459" w14:textId="77777777" w:rsidR="006E670B" w:rsidRPr="00D73FDC" w:rsidRDefault="006E670B" w:rsidP="00446FEA">
            <w:pPr>
              <w:pStyle w:val="ListBullet8ptTable"/>
              <w:framePr w:wrap="around"/>
            </w:pPr>
            <w:r w:rsidRPr="00D73FDC">
              <w:t>undertakes an inquiry, self-managing the process, selecting and using relevant evidence based on credible sources</w:t>
            </w:r>
          </w:p>
        </w:tc>
        <w:tc>
          <w:tcPr>
            <w:tcW w:w="2964" w:type="dxa"/>
            <w:tcBorders>
              <w:bottom w:val="nil"/>
            </w:tcBorders>
          </w:tcPr>
          <w:p w14:paraId="07A1E1C7" w14:textId="7EC292AE" w:rsidR="006E670B" w:rsidRPr="00D73FDC" w:rsidRDefault="006E670B" w:rsidP="00446FEA">
            <w:pPr>
              <w:pStyle w:val="ListBullet8ptTable"/>
              <w:framePr w:wrap="around"/>
            </w:pPr>
            <w:r w:rsidRPr="00D73FDC">
              <w:t>undertakes an inquiry, with some self-managing of the process, selecting and using relevant evidence</w:t>
            </w:r>
          </w:p>
        </w:tc>
        <w:tc>
          <w:tcPr>
            <w:tcW w:w="2964" w:type="dxa"/>
            <w:tcBorders>
              <w:bottom w:val="nil"/>
            </w:tcBorders>
          </w:tcPr>
          <w:p w14:paraId="685F41CB" w14:textId="77777777" w:rsidR="006E670B" w:rsidRPr="00D73FDC" w:rsidRDefault="006E670B" w:rsidP="00446FEA">
            <w:pPr>
              <w:pStyle w:val="ListBullet8ptTable"/>
              <w:framePr w:wrap="around"/>
            </w:pPr>
            <w:r w:rsidRPr="00D73FDC">
              <w:t>undertakes an inquiry, demonstrating little to no self-management of the process, using minimal evidence</w:t>
            </w:r>
          </w:p>
        </w:tc>
      </w:tr>
      <w:tr w:rsidR="006E670B" w:rsidRPr="00D73FDC" w14:paraId="470F4EF2" w14:textId="77777777" w:rsidTr="00446FEA">
        <w:trPr>
          <w:jc w:val="center"/>
        </w:trPr>
        <w:tc>
          <w:tcPr>
            <w:tcW w:w="490" w:type="dxa"/>
            <w:vMerge/>
            <w:textDirection w:val="btLr"/>
          </w:tcPr>
          <w:p w14:paraId="2D5309F9" w14:textId="77777777" w:rsidR="006E670B" w:rsidRPr="00D73FDC" w:rsidRDefault="006E670B" w:rsidP="00A506AD">
            <w:pPr>
              <w:pStyle w:val="TabletextcentredBold10pt"/>
            </w:pPr>
          </w:p>
        </w:tc>
        <w:tc>
          <w:tcPr>
            <w:tcW w:w="2963" w:type="dxa"/>
            <w:tcBorders>
              <w:top w:val="nil"/>
              <w:bottom w:val="nil"/>
            </w:tcBorders>
          </w:tcPr>
          <w:p w14:paraId="65B25ECF" w14:textId="77777777" w:rsidR="006E670B" w:rsidRPr="00D73FDC" w:rsidRDefault="006E670B" w:rsidP="00446FEA">
            <w:pPr>
              <w:pStyle w:val="ListBullet8ptTable"/>
              <w:framePr w:wrap="around"/>
            </w:pPr>
            <w:r w:rsidRPr="00D73FDC">
              <w:t>applies critical and creative thinking skills and appropriate methodologies to coherently investigate a need, problem or challenge</w:t>
            </w:r>
          </w:p>
        </w:tc>
        <w:tc>
          <w:tcPr>
            <w:tcW w:w="2964" w:type="dxa"/>
            <w:tcBorders>
              <w:top w:val="nil"/>
              <w:bottom w:val="nil"/>
            </w:tcBorders>
          </w:tcPr>
          <w:p w14:paraId="06EC24BD" w14:textId="77777777" w:rsidR="006E670B" w:rsidRPr="00D73FDC" w:rsidRDefault="006E670B" w:rsidP="00446FEA">
            <w:pPr>
              <w:pStyle w:val="ListBullet8ptTable"/>
              <w:framePr w:wrap="around"/>
            </w:pPr>
            <w:r w:rsidRPr="00D73FDC">
              <w:t>applies critical and creative thinking skills and appropriate methodologies to investigate a need, problem or challenge</w:t>
            </w:r>
          </w:p>
        </w:tc>
        <w:tc>
          <w:tcPr>
            <w:tcW w:w="2964" w:type="dxa"/>
            <w:tcBorders>
              <w:top w:val="nil"/>
              <w:bottom w:val="nil"/>
            </w:tcBorders>
          </w:tcPr>
          <w:p w14:paraId="2C4A0B9A" w14:textId="77777777" w:rsidR="006E670B" w:rsidRPr="00D73FDC" w:rsidRDefault="006E670B" w:rsidP="00446FEA">
            <w:pPr>
              <w:pStyle w:val="ListBullet8ptTable"/>
              <w:framePr w:wrap="around"/>
            </w:pPr>
            <w:r w:rsidRPr="00D73FDC">
              <w:t>applies critical thinking skills and appropriate methodologies to investigate a need, problem or challenge</w:t>
            </w:r>
          </w:p>
        </w:tc>
        <w:tc>
          <w:tcPr>
            <w:tcW w:w="2964" w:type="dxa"/>
            <w:tcBorders>
              <w:top w:val="nil"/>
              <w:bottom w:val="nil"/>
            </w:tcBorders>
          </w:tcPr>
          <w:p w14:paraId="2FABDB7A" w14:textId="77777777" w:rsidR="006E670B" w:rsidRPr="00D73FDC" w:rsidRDefault="006E670B" w:rsidP="00446FEA">
            <w:pPr>
              <w:pStyle w:val="ListBullet8ptTable"/>
              <w:framePr w:wrap="around"/>
            </w:pPr>
            <w:r w:rsidRPr="00D73FDC">
              <w:t>applies some critical thinking skills and appropriate methodologies to investigate a need, problem or challenge</w:t>
            </w:r>
          </w:p>
        </w:tc>
        <w:tc>
          <w:tcPr>
            <w:tcW w:w="2964" w:type="dxa"/>
            <w:tcBorders>
              <w:top w:val="nil"/>
              <w:bottom w:val="nil"/>
            </w:tcBorders>
          </w:tcPr>
          <w:p w14:paraId="6F0FAA90" w14:textId="77777777" w:rsidR="006E670B" w:rsidRPr="00D73FDC" w:rsidRDefault="006E670B" w:rsidP="00446FEA">
            <w:pPr>
              <w:pStyle w:val="ListBullet8ptTable"/>
              <w:framePr w:wrap="around"/>
            </w:pPr>
            <w:r w:rsidRPr="00D73FDC">
              <w:t>applies minimal critical thinking skills and appropriate methodologies to investigate a need, problem or challenge</w:t>
            </w:r>
          </w:p>
        </w:tc>
      </w:tr>
      <w:tr w:rsidR="006E670B" w:rsidRPr="00D73FDC" w14:paraId="28DF4950" w14:textId="77777777" w:rsidTr="00446FEA">
        <w:trPr>
          <w:jc w:val="center"/>
        </w:trPr>
        <w:tc>
          <w:tcPr>
            <w:tcW w:w="490" w:type="dxa"/>
            <w:vMerge/>
            <w:textDirection w:val="btLr"/>
          </w:tcPr>
          <w:p w14:paraId="315484D7" w14:textId="77777777" w:rsidR="006E670B" w:rsidRPr="00D73FDC" w:rsidRDefault="006E670B" w:rsidP="00A506AD">
            <w:pPr>
              <w:pStyle w:val="TabletextcentredBold10pt"/>
            </w:pPr>
          </w:p>
        </w:tc>
        <w:tc>
          <w:tcPr>
            <w:tcW w:w="2963" w:type="dxa"/>
            <w:tcBorders>
              <w:top w:val="nil"/>
              <w:bottom w:val="nil"/>
            </w:tcBorders>
          </w:tcPr>
          <w:p w14:paraId="1278E74D" w14:textId="77777777" w:rsidR="006E670B" w:rsidRPr="00D73FDC" w:rsidRDefault="006E670B" w:rsidP="00446FEA">
            <w:pPr>
              <w:pStyle w:val="ListBullet8ptTable"/>
              <w:framePr w:wrap="around"/>
            </w:pPr>
            <w:r w:rsidRPr="00D73FDC">
              <w:t>selects, constructs and uses appropriate representations to analyse patterns, trends, interconnections and relationships such as cause and effect</w:t>
            </w:r>
          </w:p>
        </w:tc>
        <w:tc>
          <w:tcPr>
            <w:tcW w:w="2964" w:type="dxa"/>
            <w:tcBorders>
              <w:top w:val="nil"/>
              <w:bottom w:val="nil"/>
            </w:tcBorders>
          </w:tcPr>
          <w:p w14:paraId="434E3B7B" w14:textId="77777777" w:rsidR="006E670B" w:rsidRPr="00D73FDC" w:rsidRDefault="006E670B" w:rsidP="00446FEA">
            <w:pPr>
              <w:pStyle w:val="ListBullet8ptTable"/>
              <w:framePr w:wrap="around"/>
            </w:pPr>
            <w:r w:rsidRPr="00D73FDC">
              <w:t>selects, constructs and uses appropriate representations to explain patterns, trends, interconnections and relationships such as cause and effect</w:t>
            </w:r>
          </w:p>
        </w:tc>
        <w:tc>
          <w:tcPr>
            <w:tcW w:w="2964" w:type="dxa"/>
            <w:tcBorders>
              <w:top w:val="nil"/>
              <w:bottom w:val="nil"/>
            </w:tcBorders>
          </w:tcPr>
          <w:p w14:paraId="2B4CB49A" w14:textId="77777777" w:rsidR="006E670B" w:rsidRPr="00D73FDC" w:rsidRDefault="006E670B" w:rsidP="00446FEA">
            <w:pPr>
              <w:pStyle w:val="ListBullet8ptTable"/>
              <w:framePr w:wrap="around"/>
            </w:pPr>
            <w:r w:rsidRPr="00D73FDC">
              <w:t>selects, constructs and uses appropriate representations to describe patterns, trends, interconnections and relationships such as cause and effect</w:t>
            </w:r>
          </w:p>
        </w:tc>
        <w:tc>
          <w:tcPr>
            <w:tcW w:w="2964" w:type="dxa"/>
            <w:tcBorders>
              <w:top w:val="nil"/>
              <w:bottom w:val="nil"/>
            </w:tcBorders>
          </w:tcPr>
          <w:p w14:paraId="38B94665" w14:textId="77777777" w:rsidR="006E670B" w:rsidRPr="00D73FDC" w:rsidRDefault="006E670B" w:rsidP="00446FEA">
            <w:pPr>
              <w:pStyle w:val="ListBullet8ptTable"/>
              <w:framePr w:wrap="around"/>
            </w:pPr>
            <w:r w:rsidRPr="00D73FDC">
              <w:t>selects, constructs and uses appropriate representations and identifies some patterns, trends, interconnections and relationships such as cause and effect</w:t>
            </w:r>
          </w:p>
        </w:tc>
        <w:tc>
          <w:tcPr>
            <w:tcW w:w="2964" w:type="dxa"/>
            <w:tcBorders>
              <w:top w:val="nil"/>
              <w:bottom w:val="nil"/>
            </w:tcBorders>
          </w:tcPr>
          <w:p w14:paraId="36CE715A" w14:textId="77777777" w:rsidR="006E670B" w:rsidRPr="00D73FDC" w:rsidRDefault="006E670B" w:rsidP="00446FEA">
            <w:pPr>
              <w:pStyle w:val="ListBullet8ptTable"/>
              <w:framePr w:wrap="around"/>
            </w:pPr>
            <w:r w:rsidRPr="00D73FDC">
              <w:t>selects, constructs and uses appropriate representations and identifies few or no patterns, trends, interconnections and relationships such as cause and effect</w:t>
            </w:r>
          </w:p>
        </w:tc>
      </w:tr>
      <w:tr w:rsidR="006E670B" w:rsidRPr="00D73FDC" w14:paraId="3A0C338F" w14:textId="77777777" w:rsidTr="00446FEA">
        <w:trPr>
          <w:jc w:val="center"/>
        </w:trPr>
        <w:tc>
          <w:tcPr>
            <w:tcW w:w="490" w:type="dxa"/>
            <w:vMerge/>
          </w:tcPr>
          <w:p w14:paraId="190C3DB5" w14:textId="77777777" w:rsidR="006E670B" w:rsidRPr="00D73FDC" w:rsidRDefault="006E670B" w:rsidP="00A506AD">
            <w:pPr>
              <w:pStyle w:val="TabletextcentredBold10pt"/>
            </w:pPr>
          </w:p>
        </w:tc>
        <w:tc>
          <w:tcPr>
            <w:tcW w:w="2963" w:type="dxa"/>
            <w:tcBorders>
              <w:top w:val="nil"/>
              <w:bottom w:val="nil"/>
            </w:tcBorders>
          </w:tcPr>
          <w:p w14:paraId="05A812B6" w14:textId="77777777" w:rsidR="006E670B" w:rsidRPr="00D73FDC" w:rsidRDefault="006E670B" w:rsidP="00446FEA">
            <w:pPr>
              <w:pStyle w:val="ListBullet8ptTable"/>
              <w:framePr w:wrap="around"/>
            </w:pPr>
            <w:r w:rsidRPr="00D73FDC">
              <w:t xml:space="preserve">reflects insight on own thinking and learning and the significance of the Humanities </w:t>
            </w:r>
            <w:r>
              <w:t>and</w:t>
            </w:r>
            <w:r w:rsidRPr="00D73FDC">
              <w:t xml:space="preserve"> Social Sciences </w:t>
            </w:r>
          </w:p>
        </w:tc>
        <w:tc>
          <w:tcPr>
            <w:tcW w:w="2964" w:type="dxa"/>
            <w:tcBorders>
              <w:top w:val="nil"/>
              <w:bottom w:val="nil"/>
            </w:tcBorders>
          </w:tcPr>
          <w:p w14:paraId="1BE28E4F" w14:textId="77777777" w:rsidR="006E670B" w:rsidRPr="00D73FDC" w:rsidRDefault="006E670B" w:rsidP="00446FEA">
            <w:pPr>
              <w:pStyle w:val="ListBullet8ptTable"/>
              <w:framePr w:wrap="around"/>
            </w:pPr>
            <w:r w:rsidRPr="00D73FDC">
              <w:t xml:space="preserve">reflects thoughtfully on own thinking and learning with some insight into the significance of the Humanities </w:t>
            </w:r>
            <w:r>
              <w:t>and</w:t>
            </w:r>
            <w:r w:rsidRPr="00D73FDC">
              <w:t xml:space="preserve"> Social Sciences </w:t>
            </w:r>
          </w:p>
        </w:tc>
        <w:tc>
          <w:tcPr>
            <w:tcW w:w="2964" w:type="dxa"/>
            <w:tcBorders>
              <w:top w:val="nil"/>
              <w:bottom w:val="nil"/>
            </w:tcBorders>
          </w:tcPr>
          <w:p w14:paraId="5D7A3D65" w14:textId="77777777" w:rsidR="006E670B" w:rsidRPr="00D73FDC" w:rsidRDefault="006E670B" w:rsidP="00446FEA">
            <w:pPr>
              <w:pStyle w:val="ListBullet8ptTable"/>
              <w:framePr w:wrap="around"/>
            </w:pPr>
            <w:r w:rsidRPr="00D73FDC">
              <w:t xml:space="preserve">reflects on own thinking and learning with some thought into the significance of the Humanities </w:t>
            </w:r>
            <w:r>
              <w:t>and</w:t>
            </w:r>
            <w:r w:rsidRPr="00D73FDC">
              <w:t xml:space="preserve"> Social Sciences</w:t>
            </w:r>
          </w:p>
        </w:tc>
        <w:tc>
          <w:tcPr>
            <w:tcW w:w="2964" w:type="dxa"/>
            <w:tcBorders>
              <w:top w:val="nil"/>
              <w:bottom w:val="nil"/>
            </w:tcBorders>
          </w:tcPr>
          <w:p w14:paraId="35923D95" w14:textId="77777777" w:rsidR="006E670B" w:rsidRPr="00D73FDC" w:rsidRDefault="006E670B" w:rsidP="00446FEA">
            <w:pPr>
              <w:pStyle w:val="ListBullet8ptTable"/>
              <w:framePr w:wrap="around"/>
            </w:pPr>
            <w:r w:rsidRPr="00D73FDC">
              <w:t xml:space="preserve">reflects on own learning with minimal thought into the significance of the Humanities </w:t>
            </w:r>
            <w:r>
              <w:t>and</w:t>
            </w:r>
            <w:r w:rsidRPr="00D73FDC">
              <w:t xml:space="preserve"> Social Sciences</w:t>
            </w:r>
          </w:p>
        </w:tc>
        <w:tc>
          <w:tcPr>
            <w:tcW w:w="2964" w:type="dxa"/>
            <w:tcBorders>
              <w:top w:val="nil"/>
              <w:bottom w:val="nil"/>
            </w:tcBorders>
          </w:tcPr>
          <w:p w14:paraId="46515A90" w14:textId="77777777" w:rsidR="006E670B" w:rsidRPr="00D73FDC" w:rsidRDefault="006E670B" w:rsidP="00446FEA">
            <w:pPr>
              <w:pStyle w:val="ListBullet8ptTable"/>
              <w:framePr w:wrap="around"/>
            </w:pPr>
            <w:r w:rsidRPr="00D73FDC">
              <w:t>reflects with little or no thought on own learning or the significance of Humanities and Social Sciences</w:t>
            </w:r>
          </w:p>
        </w:tc>
      </w:tr>
      <w:tr w:rsidR="006E670B" w:rsidRPr="00D73FDC" w14:paraId="587A53BF" w14:textId="77777777" w:rsidTr="00446FEA">
        <w:trPr>
          <w:jc w:val="center"/>
        </w:trPr>
        <w:tc>
          <w:tcPr>
            <w:tcW w:w="490" w:type="dxa"/>
            <w:vMerge/>
            <w:textDirection w:val="btLr"/>
          </w:tcPr>
          <w:p w14:paraId="0122C859" w14:textId="77777777" w:rsidR="006E670B" w:rsidRPr="00D73FDC" w:rsidRDefault="006E670B" w:rsidP="00A506AD">
            <w:pPr>
              <w:pStyle w:val="TabletextcentredBold10pt"/>
            </w:pPr>
          </w:p>
        </w:tc>
        <w:tc>
          <w:tcPr>
            <w:tcW w:w="2963" w:type="dxa"/>
            <w:tcBorders>
              <w:top w:val="nil"/>
              <w:bottom w:val="nil"/>
            </w:tcBorders>
          </w:tcPr>
          <w:p w14:paraId="2E6CB82E" w14:textId="77777777" w:rsidR="006E670B" w:rsidRPr="00D73FDC" w:rsidRDefault="006E670B" w:rsidP="00446FEA">
            <w:pPr>
              <w:pStyle w:val="ListBullet8ptTable"/>
              <w:framePr w:wrap="around"/>
            </w:pPr>
            <w:r w:rsidRPr="00D73FDC">
              <w:t>analyses different disciplines’ theories, concepts and or principles to propose plausible solutions to problems and inform decision making</w:t>
            </w:r>
          </w:p>
        </w:tc>
        <w:tc>
          <w:tcPr>
            <w:tcW w:w="2964" w:type="dxa"/>
            <w:tcBorders>
              <w:top w:val="nil"/>
              <w:bottom w:val="nil"/>
            </w:tcBorders>
          </w:tcPr>
          <w:p w14:paraId="1BE278E2" w14:textId="77777777" w:rsidR="006E670B" w:rsidRPr="00D73FDC" w:rsidRDefault="006E670B" w:rsidP="00446FEA">
            <w:pPr>
              <w:pStyle w:val="ListBullet8ptTable"/>
              <w:framePr w:wrap="around"/>
            </w:pPr>
            <w:r w:rsidRPr="00D73FDC">
              <w:t>explains different disciplines’ theories, concepts and or principles to propose plausible solutions to problems and inform decision making</w:t>
            </w:r>
          </w:p>
        </w:tc>
        <w:tc>
          <w:tcPr>
            <w:tcW w:w="2964" w:type="dxa"/>
            <w:tcBorders>
              <w:top w:val="nil"/>
              <w:bottom w:val="nil"/>
            </w:tcBorders>
          </w:tcPr>
          <w:p w14:paraId="5A442F9C" w14:textId="77777777" w:rsidR="006E670B" w:rsidRPr="00D73FDC" w:rsidRDefault="006E670B" w:rsidP="00446FEA">
            <w:pPr>
              <w:pStyle w:val="ListBullet8ptTable"/>
              <w:framePr w:wrap="around"/>
            </w:pPr>
            <w:r w:rsidRPr="00D73FDC">
              <w:t>describes different disciplines’ theories, concepts and or principles to propose plausible solutions to problems and inform decision making</w:t>
            </w:r>
          </w:p>
        </w:tc>
        <w:tc>
          <w:tcPr>
            <w:tcW w:w="2964" w:type="dxa"/>
            <w:tcBorders>
              <w:top w:val="nil"/>
              <w:bottom w:val="nil"/>
            </w:tcBorders>
          </w:tcPr>
          <w:p w14:paraId="04E34A08" w14:textId="77777777" w:rsidR="006E670B" w:rsidRPr="00D73FDC" w:rsidRDefault="006E670B" w:rsidP="00446FEA">
            <w:pPr>
              <w:pStyle w:val="ListBullet8ptTable"/>
              <w:framePr w:wrap="around"/>
            </w:pPr>
            <w:r w:rsidRPr="00D73FDC">
              <w:t>uses different disciplines’ theories, concepts and or principles to propose solutions to problems and inform decision making</w:t>
            </w:r>
          </w:p>
        </w:tc>
        <w:tc>
          <w:tcPr>
            <w:tcW w:w="2964" w:type="dxa"/>
            <w:tcBorders>
              <w:top w:val="nil"/>
              <w:bottom w:val="nil"/>
            </w:tcBorders>
          </w:tcPr>
          <w:p w14:paraId="1E9BC251" w14:textId="77777777" w:rsidR="006E670B" w:rsidRPr="00D73FDC" w:rsidRDefault="006E670B" w:rsidP="00446FEA">
            <w:pPr>
              <w:pStyle w:val="ListBullet8ptTable"/>
              <w:framePr w:wrap="around"/>
            </w:pPr>
            <w:r w:rsidRPr="00D73FDC">
              <w:t>identifies minimal or no different disciplines’ theories, concepts and or principles to propose solutions to problems and inform decision making</w:t>
            </w:r>
          </w:p>
        </w:tc>
      </w:tr>
      <w:tr w:rsidR="006E670B" w:rsidRPr="00D73FDC" w14:paraId="71C3C481" w14:textId="77777777" w:rsidTr="00446FEA">
        <w:trPr>
          <w:jc w:val="center"/>
        </w:trPr>
        <w:tc>
          <w:tcPr>
            <w:tcW w:w="490" w:type="dxa"/>
            <w:vMerge/>
            <w:textDirection w:val="btLr"/>
          </w:tcPr>
          <w:p w14:paraId="67EBBAAC" w14:textId="77777777" w:rsidR="006E670B" w:rsidRPr="00D73FDC" w:rsidRDefault="006E670B" w:rsidP="00A506AD">
            <w:pPr>
              <w:pStyle w:val="TabletextcentredBold10pt"/>
            </w:pPr>
          </w:p>
        </w:tc>
        <w:tc>
          <w:tcPr>
            <w:tcW w:w="2963" w:type="dxa"/>
            <w:tcBorders>
              <w:top w:val="nil"/>
            </w:tcBorders>
          </w:tcPr>
          <w:p w14:paraId="59655517" w14:textId="77777777" w:rsidR="006E670B" w:rsidRPr="00D73FDC" w:rsidRDefault="006E670B" w:rsidP="00446FEA">
            <w:pPr>
              <w:pStyle w:val="ListBullet8ptTable"/>
              <w:framePr w:wrap="around"/>
            </w:pPr>
            <w:r w:rsidRPr="00D73FDC">
              <w:t>communicates complex ideas and coherent and sustained arguments in a variety of modes using relevant evidence, appropriate language and accurate referencing</w:t>
            </w:r>
          </w:p>
        </w:tc>
        <w:tc>
          <w:tcPr>
            <w:tcW w:w="2964" w:type="dxa"/>
            <w:tcBorders>
              <w:top w:val="nil"/>
            </w:tcBorders>
          </w:tcPr>
          <w:p w14:paraId="1F7E2FD2" w14:textId="77777777" w:rsidR="006E670B" w:rsidRPr="00D73FDC" w:rsidRDefault="006E670B" w:rsidP="00446FEA">
            <w:pPr>
              <w:pStyle w:val="ListBullet8ptTable"/>
              <w:framePr w:wrap="around"/>
            </w:pPr>
            <w:r w:rsidRPr="00D73FDC">
              <w:t>communicates ideas and coherent arguments in a range of modes using relevant evidence, appropriate language and accurate referencing</w:t>
            </w:r>
          </w:p>
        </w:tc>
        <w:tc>
          <w:tcPr>
            <w:tcW w:w="2964" w:type="dxa"/>
            <w:tcBorders>
              <w:top w:val="nil"/>
            </w:tcBorders>
          </w:tcPr>
          <w:p w14:paraId="46FD444F" w14:textId="77777777" w:rsidR="006E670B" w:rsidRPr="00D73FDC" w:rsidRDefault="006E670B" w:rsidP="00446FEA">
            <w:pPr>
              <w:pStyle w:val="ListBullet8ptTable"/>
              <w:framePr w:wrap="around"/>
            </w:pPr>
            <w:r w:rsidRPr="00D73FDC">
              <w:t>communicates applicable ideas and arguments in modes using relevant evidence, appropriate language and accurate referencing</w:t>
            </w:r>
          </w:p>
        </w:tc>
        <w:tc>
          <w:tcPr>
            <w:tcW w:w="2964" w:type="dxa"/>
            <w:tcBorders>
              <w:top w:val="nil"/>
            </w:tcBorders>
          </w:tcPr>
          <w:p w14:paraId="7D326D4D" w14:textId="77777777" w:rsidR="006E670B" w:rsidRPr="00D73FDC" w:rsidRDefault="006E670B" w:rsidP="00446FEA">
            <w:pPr>
              <w:pStyle w:val="ListBullet8ptTable"/>
              <w:framePr w:wrap="around"/>
            </w:pPr>
            <w:r w:rsidRPr="00D73FDC">
              <w:t>communicates ideas and arguments in modes using some evidence, appropriate language and referencing</w:t>
            </w:r>
          </w:p>
        </w:tc>
        <w:tc>
          <w:tcPr>
            <w:tcW w:w="2964" w:type="dxa"/>
            <w:tcBorders>
              <w:top w:val="nil"/>
            </w:tcBorders>
          </w:tcPr>
          <w:p w14:paraId="129824AD" w14:textId="77777777" w:rsidR="006E670B" w:rsidRPr="00D73FDC" w:rsidRDefault="006E670B" w:rsidP="00446FEA">
            <w:pPr>
              <w:pStyle w:val="ListBullet8ptTable"/>
              <w:framePr w:wrap="around"/>
            </w:pPr>
            <w:r w:rsidRPr="00D73FDC">
              <w:t>communicates basic ideas and arguments in modes using minimal evidence, language or referencing</w:t>
            </w:r>
          </w:p>
        </w:tc>
      </w:tr>
    </w:tbl>
    <w:p w14:paraId="7E5689E3" w14:textId="77777777" w:rsidR="006E670B" w:rsidRPr="00D73FDC" w:rsidRDefault="006E670B" w:rsidP="006E670B">
      <w:pPr>
        <w:spacing w:before="0"/>
        <w:sectPr w:rsidR="006E670B" w:rsidRPr="00D73FDC" w:rsidSect="00446FEA">
          <w:headerReference w:type="default" r:id="rId28"/>
          <w:footerReference w:type="default" r:id="rId29"/>
          <w:pgSz w:w="16838" w:h="11906" w:orient="landscape"/>
          <w:pgMar w:top="709" w:right="851" w:bottom="425" w:left="851" w:header="170"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966"/>
        <w:gridCol w:w="2967"/>
        <w:gridCol w:w="2966"/>
        <w:gridCol w:w="2967"/>
        <w:gridCol w:w="2967"/>
      </w:tblGrid>
      <w:tr w:rsidR="006E670B" w:rsidRPr="00D73FDC" w14:paraId="40B304D6" w14:textId="77777777" w:rsidTr="00446FEA">
        <w:trPr>
          <w:jc w:val="center"/>
        </w:trPr>
        <w:tc>
          <w:tcPr>
            <w:tcW w:w="15309" w:type="dxa"/>
            <w:gridSpan w:val="6"/>
            <w:tcBorders>
              <w:top w:val="nil"/>
              <w:left w:val="nil"/>
              <w:right w:val="nil"/>
            </w:tcBorders>
          </w:tcPr>
          <w:p w14:paraId="58F4C193" w14:textId="53033FA4" w:rsidR="006E670B" w:rsidRPr="00D73FDC" w:rsidRDefault="006E670B" w:rsidP="00446FEA">
            <w:pPr>
              <w:spacing w:before="0"/>
              <w:rPr>
                <w:b/>
                <w:bCs/>
              </w:rPr>
            </w:pPr>
            <w:r w:rsidRPr="00D73FDC">
              <w:rPr>
                <w:b/>
                <w:bCs/>
              </w:rPr>
              <w:lastRenderedPageBreak/>
              <w:t xml:space="preserve">Achievement Standards Humanities </w:t>
            </w:r>
            <w:r>
              <w:rPr>
                <w:b/>
                <w:bCs/>
              </w:rPr>
              <w:t>and</w:t>
            </w:r>
            <w:r w:rsidRPr="00D73FDC">
              <w:rPr>
                <w:b/>
                <w:bCs/>
              </w:rPr>
              <w:t xml:space="preserve"> Social Sciences T Course </w:t>
            </w:r>
            <w:r w:rsidR="00FF4518">
              <w:rPr>
                <w:b/>
                <w:bCs/>
              </w:rPr>
              <w:t xml:space="preserve">- </w:t>
            </w:r>
            <w:r w:rsidRPr="00D73FDC">
              <w:rPr>
                <w:b/>
                <w:bCs/>
              </w:rPr>
              <w:t>Year 12</w:t>
            </w:r>
          </w:p>
        </w:tc>
      </w:tr>
      <w:tr w:rsidR="006E670B" w:rsidRPr="00D73FDC" w14:paraId="3F7D5B77" w14:textId="77777777" w:rsidTr="00446FEA">
        <w:trPr>
          <w:jc w:val="center"/>
        </w:trPr>
        <w:tc>
          <w:tcPr>
            <w:tcW w:w="476" w:type="dxa"/>
          </w:tcPr>
          <w:p w14:paraId="2ECD56D1" w14:textId="77777777" w:rsidR="006E670B" w:rsidRPr="00D73FDC" w:rsidRDefault="006E670B" w:rsidP="00446FEA">
            <w:pPr>
              <w:rPr>
                <w:sz w:val="20"/>
              </w:rPr>
            </w:pPr>
          </w:p>
        </w:tc>
        <w:tc>
          <w:tcPr>
            <w:tcW w:w="2966" w:type="dxa"/>
            <w:tcBorders>
              <w:bottom w:val="single" w:sz="4" w:space="0" w:color="auto"/>
            </w:tcBorders>
          </w:tcPr>
          <w:p w14:paraId="168857EF" w14:textId="77777777" w:rsidR="006E670B" w:rsidRPr="00A506AD" w:rsidRDefault="006E670B" w:rsidP="00446FEA">
            <w:pPr>
              <w:pStyle w:val="TabletextItaliccentred"/>
              <w:ind w:left="0"/>
            </w:pPr>
            <w:r w:rsidRPr="00A506AD">
              <w:t xml:space="preserve">A student who achieves an </w:t>
            </w:r>
            <w:r w:rsidRPr="00A506AD">
              <w:rPr>
                <w:b/>
              </w:rPr>
              <w:t>A</w:t>
            </w:r>
            <w:r w:rsidRPr="00A506AD">
              <w:t xml:space="preserve"> grade typically</w:t>
            </w:r>
          </w:p>
        </w:tc>
        <w:tc>
          <w:tcPr>
            <w:tcW w:w="2967" w:type="dxa"/>
            <w:tcBorders>
              <w:bottom w:val="single" w:sz="4" w:space="0" w:color="auto"/>
            </w:tcBorders>
          </w:tcPr>
          <w:p w14:paraId="07A234A9" w14:textId="77777777" w:rsidR="006E670B" w:rsidRPr="00A506AD" w:rsidRDefault="006E670B" w:rsidP="00446FEA">
            <w:pPr>
              <w:pStyle w:val="TabletextItaliccentred"/>
            </w:pPr>
            <w:r w:rsidRPr="00A506AD">
              <w:t xml:space="preserve">A student who achieves a </w:t>
            </w:r>
            <w:r w:rsidRPr="00A506AD">
              <w:rPr>
                <w:b/>
              </w:rPr>
              <w:t>B</w:t>
            </w:r>
            <w:r w:rsidRPr="00A506AD">
              <w:t xml:space="preserve"> grade typically</w:t>
            </w:r>
          </w:p>
        </w:tc>
        <w:tc>
          <w:tcPr>
            <w:tcW w:w="2966" w:type="dxa"/>
            <w:tcBorders>
              <w:bottom w:val="single" w:sz="4" w:space="0" w:color="auto"/>
            </w:tcBorders>
          </w:tcPr>
          <w:p w14:paraId="74CAD9C9" w14:textId="77777777" w:rsidR="006E670B" w:rsidRPr="00A506AD" w:rsidRDefault="006E670B" w:rsidP="00446FEA">
            <w:pPr>
              <w:pStyle w:val="TabletextItaliccentred"/>
            </w:pPr>
            <w:r w:rsidRPr="00A506AD">
              <w:t xml:space="preserve">A student who achieves a </w:t>
            </w:r>
            <w:r w:rsidRPr="00A506AD">
              <w:rPr>
                <w:b/>
              </w:rPr>
              <w:t>C</w:t>
            </w:r>
            <w:r w:rsidRPr="00A506AD">
              <w:t xml:space="preserve"> grade typically</w:t>
            </w:r>
          </w:p>
        </w:tc>
        <w:tc>
          <w:tcPr>
            <w:tcW w:w="2967" w:type="dxa"/>
            <w:tcBorders>
              <w:bottom w:val="single" w:sz="4" w:space="0" w:color="auto"/>
            </w:tcBorders>
          </w:tcPr>
          <w:p w14:paraId="2511DC2C" w14:textId="77777777" w:rsidR="006E670B" w:rsidRPr="00A506AD" w:rsidRDefault="006E670B" w:rsidP="00446FEA">
            <w:pPr>
              <w:pStyle w:val="TabletextItaliccentred"/>
            </w:pPr>
            <w:r w:rsidRPr="00A506AD">
              <w:t xml:space="preserve">A student who achieves a </w:t>
            </w:r>
            <w:r w:rsidRPr="00A506AD">
              <w:rPr>
                <w:b/>
              </w:rPr>
              <w:t>D</w:t>
            </w:r>
            <w:r w:rsidRPr="00A506AD">
              <w:t xml:space="preserve"> grade typically</w:t>
            </w:r>
          </w:p>
        </w:tc>
        <w:tc>
          <w:tcPr>
            <w:tcW w:w="2967" w:type="dxa"/>
            <w:tcBorders>
              <w:bottom w:val="single" w:sz="4" w:space="0" w:color="auto"/>
            </w:tcBorders>
          </w:tcPr>
          <w:p w14:paraId="39384A0B" w14:textId="77777777" w:rsidR="006E670B" w:rsidRPr="00A506AD" w:rsidRDefault="006E670B" w:rsidP="00446FEA">
            <w:pPr>
              <w:pStyle w:val="TabletextItaliccentred"/>
            </w:pPr>
            <w:r w:rsidRPr="00A506AD">
              <w:t xml:space="preserve">A student who achieves an </w:t>
            </w:r>
            <w:r w:rsidRPr="00A506AD">
              <w:rPr>
                <w:b/>
              </w:rPr>
              <w:t>E</w:t>
            </w:r>
            <w:r w:rsidRPr="00A506AD">
              <w:t xml:space="preserve"> grade typically</w:t>
            </w:r>
          </w:p>
        </w:tc>
      </w:tr>
      <w:tr w:rsidR="006E670B" w:rsidRPr="00D73FDC" w14:paraId="0535D380" w14:textId="77777777" w:rsidTr="00446FEA">
        <w:trPr>
          <w:jc w:val="center"/>
        </w:trPr>
        <w:tc>
          <w:tcPr>
            <w:tcW w:w="476" w:type="dxa"/>
            <w:vMerge w:val="restart"/>
            <w:textDirection w:val="btLr"/>
          </w:tcPr>
          <w:p w14:paraId="472ACB68" w14:textId="77777777" w:rsidR="006E670B" w:rsidRPr="00D73FDC" w:rsidRDefault="006E670B" w:rsidP="00A506AD">
            <w:pPr>
              <w:pStyle w:val="TabletextcentredBold10pt"/>
            </w:pPr>
            <w:r w:rsidRPr="00D73FDC">
              <w:t>Knowledge and understanding</w:t>
            </w:r>
          </w:p>
        </w:tc>
        <w:tc>
          <w:tcPr>
            <w:tcW w:w="2966" w:type="dxa"/>
            <w:tcBorders>
              <w:bottom w:val="nil"/>
            </w:tcBorders>
          </w:tcPr>
          <w:p w14:paraId="4FCA3331" w14:textId="77777777" w:rsidR="006E670B" w:rsidRPr="00D73FDC" w:rsidRDefault="006E670B" w:rsidP="00446FEA">
            <w:pPr>
              <w:pStyle w:val="ListBullet8ptTableBodyCalibri75pt"/>
              <w:framePr w:wrap="around"/>
            </w:pPr>
            <w:r w:rsidRPr="00D73FDC">
              <w:t>evaluates histories, environments, systems, data and cultures to understand individual and collective behaviour</w:t>
            </w:r>
          </w:p>
        </w:tc>
        <w:tc>
          <w:tcPr>
            <w:tcW w:w="2967" w:type="dxa"/>
            <w:tcBorders>
              <w:bottom w:val="nil"/>
            </w:tcBorders>
          </w:tcPr>
          <w:p w14:paraId="1B1AB38C" w14:textId="77777777" w:rsidR="006E670B" w:rsidRPr="00D73FDC" w:rsidRDefault="006E670B" w:rsidP="00446FEA">
            <w:pPr>
              <w:pStyle w:val="ListBullet8ptTableBodyCalibri75pt"/>
              <w:framePr w:wrap="around"/>
            </w:pPr>
            <w:r w:rsidRPr="00D73FDC">
              <w:t>analyses histories, environments, systems, data and cultures to understand individual and collective behaviour</w:t>
            </w:r>
          </w:p>
        </w:tc>
        <w:tc>
          <w:tcPr>
            <w:tcW w:w="2966" w:type="dxa"/>
            <w:tcBorders>
              <w:bottom w:val="nil"/>
            </w:tcBorders>
          </w:tcPr>
          <w:p w14:paraId="6A66C60B" w14:textId="77777777" w:rsidR="006E670B" w:rsidRPr="00D73FDC" w:rsidRDefault="006E670B" w:rsidP="00446FEA">
            <w:pPr>
              <w:pStyle w:val="ListBullet8ptTableBodyCalibri75pt"/>
              <w:framePr w:wrap="around"/>
            </w:pPr>
            <w:r w:rsidRPr="00D73FDC">
              <w:t>explains histories, environments, systems, data and cultures to understand individual and collective behaviour</w:t>
            </w:r>
          </w:p>
        </w:tc>
        <w:tc>
          <w:tcPr>
            <w:tcW w:w="2967" w:type="dxa"/>
            <w:tcBorders>
              <w:bottom w:val="nil"/>
            </w:tcBorders>
          </w:tcPr>
          <w:p w14:paraId="03C87914" w14:textId="77777777" w:rsidR="006E670B" w:rsidRPr="00D73FDC" w:rsidRDefault="006E670B" w:rsidP="00446FEA">
            <w:pPr>
              <w:pStyle w:val="ListBullet8ptTableBodyCalibri75pt"/>
              <w:framePr w:wrap="around"/>
            </w:pPr>
            <w:r w:rsidRPr="00D73FDC">
              <w:t>describes histories, environments, systems, data and cultures demonstrating some understanding of individual and collective behaviour</w:t>
            </w:r>
          </w:p>
        </w:tc>
        <w:tc>
          <w:tcPr>
            <w:tcW w:w="2967" w:type="dxa"/>
            <w:tcBorders>
              <w:bottom w:val="nil"/>
            </w:tcBorders>
          </w:tcPr>
          <w:p w14:paraId="3CD9A904" w14:textId="77777777" w:rsidR="006E670B" w:rsidRPr="00D73FDC" w:rsidRDefault="006E670B" w:rsidP="00446FEA">
            <w:pPr>
              <w:pStyle w:val="ListBullet8ptTableBodyCalibri75pt"/>
              <w:framePr w:wrap="around"/>
            </w:pPr>
            <w:r w:rsidRPr="00D73FDC">
              <w:t>describes histories, environments, systems, data and cultures with little to no reference to the individual and collective behaviour</w:t>
            </w:r>
          </w:p>
        </w:tc>
      </w:tr>
      <w:tr w:rsidR="006E670B" w:rsidRPr="00D73FDC" w14:paraId="41E266F1" w14:textId="77777777" w:rsidTr="00446FEA">
        <w:trPr>
          <w:jc w:val="center"/>
        </w:trPr>
        <w:tc>
          <w:tcPr>
            <w:tcW w:w="476" w:type="dxa"/>
            <w:vMerge/>
            <w:textDirection w:val="btLr"/>
          </w:tcPr>
          <w:p w14:paraId="7CFF8F31" w14:textId="77777777" w:rsidR="006E670B" w:rsidRPr="00D73FDC" w:rsidRDefault="006E670B" w:rsidP="00A506AD">
            <w:pPr>
              <w:pStyle w:val="TabletextcentredBold10pt"/>
            </w:pPr>
          </w:p>
        </w:tc>
        <w:tc>
          <w:tcPr>
            <w:tcW w:w="2966" w:type="dxa"/>
            <w:tcBorders>
              <w:top w:val="nil"/>
              <w:bottom w:val="nil"/>
            </w:tcBorders>
          </w:tcPr>
          <w:p w14:paraId="732545C1" w14:textId="7EE8C328" w:rsidR="006E670B" w:rsidRPr="00D73FDC" w:rsidRDefault="003E58D4" w:rsidP="00446FEA">
            <w:pPr>
              <w:pStyle w:val="ListBullet8ptTableBodyCalibri75pt"/>
              <w:framePr w:wrap="around"/>
            </w:pPr>
            <w:r w:rsidRPr="003E58D4">
              <w:t>evaluates the significance and impact of ideas, events, texts, or people with the critical use of evidence to draw justified conclusions, or predict possible futures</w:t>
            </w:r>
          </w:p>
        </w:tc>
        <w:tc>
          <w:tcPr>
            <w:tcW w:w="2967" w:type="dxa"/>
            <w:tcBorders>
              <w:top w:val="nil"/>
              <w:bottom w:val="nil"/>
            </w:tcBorders>
          </w:tcPr>
          <w:p w14:paraId="77F20029" w14:textId="77777777" w:rsidR="006E670B" w:rsidRPr="00D73FDC" w:rsidRDefault="006E670B" w:rsidP="00446FEA">
            <w:pPr>
              <w:pStyle w:val="ListBullet8ptTableBodyCalibri75pt"/>
              <w:framePr w:wrap="around"/>
            </w:pPr>
            <w:r w:rsidRPr="00D73FDC">
              <w:t>analyses the significance of issues/events with the use of evidence and explains impacts to predict possible futures</w:t>
            </w:r>
          </w:p>
        </w:tc>
        <w:tc>
          <w:tcPr>
            <w:tcW w:w="2966" w:type="dxa"/>
            <w:tcBorders>
              <w:top w:val="nil"/>
              <w:bottom w:val="nil"/>
            </w:tcBorders>
          </w:tcPr>
          <w:p w14:paraId="19FD1943" w14:textId="77777777" w:rsidR="006E670B" w:rsidRPr="00D73FDC" w:rsidRDefault="006E670B" w:rsidP="00446FEA">
            <w:pPr>
              <w:pStyle w:val="ListBullet8ptTableBodyCalibri75pt"/>
              <w:framePr w:wrap="around"/>
            </w:pPr>
            <w:r w:rsidRPr="00D73FDC">
              <w:t>explains the significance of issues/events with the use of evidence and describes impacts to predict possible futures</w:t>
            </w:r>
          </w:p>
        </w:tc>
        <w:tc>
          <w:tcPr>
            <w:tcW w:w="2967" w:type="dxa"/>
            <w:tcBorders>
              <w:top w:val="nil"/>
              <w:bottom w:val="nil"/>
            </w:tcBorders>
          </w:tcPr>
          <w:p w14:paraId="1DBED644" w14:textId="77777777" w:rsidR="006E670B" w:rsidRPr="00D73FDC" w:rsidRDefault="006E670B" w:rsidP="00446FEA">
            <w:pPr>
              <w:pStyle w:val="ListBullet8ptTableBodyCalibri75pt"/>
              <w:framePr w:wrap="around"/>
            </w:pPr>
            <w:r w:rsidRPr="00D73FDC">
              <w:t>describes issues/events and identifies their significance and</w:t>
            </w:r>
            <w:r>
              <w:t xml:space="preserve"> </w:t>
            </w:r>
            <w:r w:rsidRPr="00D73FDC">
              <w:t>impact with some use of evidence</w:t>
            </w:r>
          </w:p>
        </w:tc>
        <w:tc>
          <w:tcPr>
            <w:tcW w:w="2967" w:type="dxa"/>
            <w:tcBorders>
              <w:top w:val="nil"/>
              <w:bottom w:val="nil"/>
            </w:tcBorders>
          </w:tcPr>
          <w:p w14:paraId="3D2EA7A6" w14:textId="77777777" w:rsidR="006E670B" w:rsidRPr="00D73FDC" w:rsidRDefault="006E670B" w:rsidP="00446FEA">
            <w:pPr>
              <w:pStyle w:val="ListBullet8ptTableBodyCalibri75pt"/>
              <w:framePr w:wrap="around"/>
            </w:pPr>
            <w:r w:rsidRPr="00D73FDC">
              <w:t>identifies issues/events with little to no reference to their significance and impact with minimal use of evidence</w:t>
            </w:r>
          </w:p>
        </w:tc>
      </w:tr>
      <w:tr w:rsidR="006E670B" w:rsidRPr="00D73FDC" w14:paraId="27B11A99" w14:textId="77777777" w:rsidTr="00446FEA">
        <w:trPr>
          <w:jc w:val="center"/>
        </w:trPr>
        <w:tc>
          <w:tcPr>
            <w:tcW w:w="476" w:type="dxa"/>
            <w:vMerge/>
            <w:textDirection w:val="btLr"/>
          </w:tcPr>
          <w:p w14:paraId="25940B03" w14:textId="77777777" w:rsidR="006E670B" w:rsidRPr="00D73FDC" w:rsidRDefault="006E670B" w:rsidP="00A506AD">
            <w:pPr>
              <w:pStyle w:val="TabletextcentredBold10pt"/>
            </w:pPr>
          </w:p>
        </w:tc>
        <w:tc>
          <w:tcPr>
            <w:tcW w:w="2966" w:type="dxa"/>
            <w:tcBorders>
              <w:top w:val="nil"/>
              <w:bottom w:val="nil"/>
            </w:tcBorders>
          </w:tcPr>
          <w:p w14:paraId="3B77354D" w14:textId="77777777" w:rsidR="006E670B" w:rsidRPr="00D73FDC" w:rsidRDefault="006E670B" w:rsidP="00446FEA">
            <w:pPr>
              <w:pStyle w:val="ListBullet8ptTableBodyCalibri75pt"/>
              <w:framePr w:wrap="around"/>
            </w:pPr>
            <w:r w:rsidRPr="00D73FDC">
              <w:t>critically analyses the contestable nature of different interpretations, representations and perspectives related to individuals/ institutions/society/culture and evaluates their relationships to a fair, secure, resilient society</w:t>
            </w:r>
          </w:p>
        </w:tc>
        <w:tc>
          <w:tcPr>
            <w:tcW w:w="2967" w:type="dxa"/>
            <w:tcBorders>
              <w:top w:val="nil"/>
              <w:bottom w:val="nil"/>
            </w:tcBorders>
          </w:tcPr>
          <w:p w14:paraId="6744A230" w14:textId="77777777" w:rsidR="006E670B" w:rsidRPr="00D73FDC" w:rsidRDefault="006E670B" w:rsidP="00446FEA">
            <w:pPr>
              <w:pStyle w:val="ListBullet8ptTableBodyCalibri75pt"/>
              <w:framePr w:wrap="around"/>
            </w:pPr>
            <w:r w:rsidRPr="00D73FDC">
              <w:t>analyses the contestable nature of different interpretations, representations and perspectives related to individuals/ institutions/society/culture and explains their relationships to a fair, secure, resilient society</w:t>
            </w:r>
          </w:p>
        </w:tc>
        <w:tc>
          <w:tcPr>
            <w:tcW w:w="2966" w:type="dxa"/>
            <w:tcBorders>
              <w:top w:val="nil"/>
              <w:bottom w:val="nil"/>
            </w:tcBorders>
          </w:tcPr>
          <w:p w14:paraId="4F0EF5C3" w14:textId="77777777" w:rsidR="006E670B" w:rsidRPr="00D73FDC" w:rsidRDefault="006E670B" w:rsidP="00446FEA">
            <w:pPr>
              <w:pStyle w:val="ListBullet8ptTableBodyCalibri75pt"/>
              <w:framePr w:wrap="around"/>
            </w:pPr>
            <w:r w:rsidRPr="00D73FDC">
              <w:t>explains the contestable nature of different interpretations, representations and perspectives related to individuals/ institutions/society/culture and describes their relationships to a fair, secure, resilient society</w:t>
            </w:r>
          </w:p>
        </w:tc>
        <w:tc>
          <w:tcPr>
            <w:tcW w:w="2967" w:type="dxa"/>
            <w:tcBorders>
              <w:top w:val="nil"/>
              <w:bottom w:val="nil"/>
            </w:tcBorders>
          </w:tcPr>
          <w:p w14:paraId="0BF70A04" w14:textId="77777777" w:rsidR="006E670B" w:rsidRPr="00D73FDC" w:rsidRDefault="006E670B" w:rsidP="00446FEA">
            <w:pPr>
              <w:pStyle w:val="ListBullet8ptTableBodyCalibri75pt"/>
              <w:framePr w:wrap="around"/>
            </w:pPr>
            <w:r w:rsidRPr="00D73FDC">
              <w:t>describes the contestable nature of different interpretations, representations and perspectives related to individuals/ institutions/society/culture with some reference to their relationships with a fair, secure, resilient society</w:t>
            </w:r>
          </w:p>
        </w:tc>
        <w:tc>
          <w:tcPr>
            <w:tcW w:w="2967" w:type="dxa"/>
            <w:tcBorders>
              <w:top w:val="nil"/>
              <w:bottom w:val="nil"/>
            </w:tcBorders>
          </w:tcPr>
          <w:p w14:paraId="1F47FC91" w14:textId="77777777" w:rsidR="006E670B" w:rsidRPr="00D73FDC" w:rsidRDefault="006E670B" w:rsidP="00446FEA">
            <w:pPr>
              <w:pStyle w:val="ListBullet8ptTableBodyCalibri75pt"/>
              <w:framePr w:wrap="around"/>
            </w:pPr>
            <w:r w:rsidRPr="00D73FDC">
              <w:t>identifies different interpretations, representations and perspectives related to</w:t>
            </w:r>
            <w:r>
              <w:t xml:space="preserve"> </w:t>
            </w:r>
            <w:r w:rsidRPr="00D73FDC">
              <w:t>individuals/institutions/society/culture with little to no reference to their relationships with a fair, secure, resilient society</w:t>
            </w:r>
          </w:p>
        </w:tc>
      </w:tr>
      <w:tr w:rsidR="006E670B" w:rsidRPr="00D73FDC" w14:paraId="00AD1742" w14:textId="77777777" w:rsidTr="00446FEA">
        <w:trPr>
          <w:jc w:val="center"/>
        </w:trPr>
        <w:tc>
          <w:tcPr>
            <w:tcW w:w="476" w:type="dxa"/>
            <w:vMerge/>
            <w:textDirection w:val="btLr"/>
          </w:tcPr>
          <w:p w14:paraId="505623D7" w14:textId="77777777" w:rsidR="006E670B" w:rsidRPr="00D73FDC" w:rsidRDefault="006E670B" w:rsidP="00A506AD">
            <w:pPr>
              <w:pStyle w:val="TabletextcentredBold10pt"/>
            </w:pPr>
          </w:p>
        </w:tc>
        <w:tc>
          <w:tcPr>
            <w:tcW w:w="2966" w:type="dxa"/>
            <w:tcBorders>
              <w:top w:val="nil"/>
              <w:bottom w:val="nil"/>
            </w:tcBorders>
          </w:tcPr>
          <w:p w14:paraId="13A9DB28" w14:textId="77777777" w:rsidR="006E670B" w:rsidRPr="00D73FDC" w:rsidRDefault="006E670B" w:rsidP="00446FEA">
            <w:pPr>
              <w:pStyle w:val="ListBullet8ptTableBodyCalibri75pt"/>
              <w:framePr w:wrap="around"/>
            </w:pPr>
            <w:r w:rsidRPr="00D73FDC">
              <w:t>critically analyses processes of change to understand our world and our place in the world and evaluates the role of influences such as technologies and innovation</w:t>
            </w:r>
          </w:p>
        </w:tc>
        <w:tc>
          <w:tcPr>
            <w:tcW w:w="2967" w:type="dxa"/>
            <w:tcBorders>
              <w:top w:val="nil"/>
              <w:bottom w:val="nil"/>
            </w:tcBorders>
          </w:tcPr>
          <w:p w14:paraId="76493E28" w14:textId="77777777" w:rsidR="006E670B" w:rsidRPr="00D73FDC" w:rsidRDefault="006E670B" w:rsidP="00446FEA">
            <w:pPr>
              <w:pStyle w:val="ListBullet8ptTableBodyCalibri75pt"/>
              <w:framePr w:wrap="around"/>
            </w:pPr>
            <w:r w:rsidRPr="00D73FDC">
              <w:t>analyses processes of change to understand our world and our place in the world and explains the role of influences such as technologies and innovation</w:t>
            </w:r>
          </w:p>
        </w:tc>
        <w:tc>
          <w:tcPr>
            <w:tcW w:w="2966" w:type="dxa"/>
            <w:tcBorders>
              <w:top w:val="nil"/>
              <w:bottom w:val="nil"/>
            </w:tcBorders>
          </w:tcPr>
          <w:p w14:paraId="72E2804F" w14:textId="77777777" w:rsidR="006E670B" w:rsidRPr="00D73FDC" w:rsidRDefault="006E670B" w:rsidP="00446FEA">
            <w:pPr>
              <w:pStyle w:val="ListBullet8ptTableBodyCalibri75pt"/>
              <w:framePr w:wrap="around"/>
            </w:pPr>
            <w:r w:rsidRPr="00D73FDC">
              <w:t>explains processes of change to understand our world and our place in the world and describes the role of influences such as technologies and innovation</w:t>
            </w:r>
          </w:p>
        </w:tc>
        <w:tc>
          <w:tcPr>
            <w:tcW w:w="2967" w:type="dxa"/>
            <w:tcBorders>
              <w:top w:val="nil"/>
              <w:bottom w:val="nil"/>
            </w:tcBorders>
          </w:tcPr>
          <w:p w14:paraId="76615999" w14:textId="77777777" w:rsidR="006E670B" w:rsidRPr="00D73FDC" w:rsidRDefault="006E670B" w:rsidP="00446FEA">
            <w:pPr>
              <w:pStyle w:val="ListBullet8ptTableBodyCalibri75pt"/>
              <w:framePr w:wrap="around"/>
            </w:pPr>
            <w:r w:rsidRPr="00D73FDC">
              <w:t>describes processes of change to understand our world and our place in the world with some reference to the role of influences such as technologies and innovation</w:t>
            </w:r>
          </w:p>
        </w:tc>
        <w:tc>
          <w:tcPr>
            <w:tcW w:w="2967" w:type="dxa"/>
            <w:tcBorders>
              <w:top w:val="nil"/>
              <w:bottom w:val="nil"/>
            </w:tcBorders>
          </w:tcPr>
          <w:p w14:paraId="0FB72903" w14:textId="77777777" w:rsidR="006E670B" w:rsidRPr="00D73FDC" w:rsidRDefault="006E670B" w:rsidP="00446FEA">
            <w:pPr>
              <w:pStyle w:val="ListBullet8ptTableBodyCalibri75pt"/>
              <w:framePr w:wrap="around"/>
            </w:pPr>
            <w:r w:rsidRPr="00D73FDC">
              <w:t>identifies processes of change with little to no reference to our world, our place in the world and influences such as the role of technologies and innovation</w:t>
            </w:r>
          </w:p>
        </w:tc>
      </w:tr>
      <w:tr w:rsidR="006E670B" w:rsidRPr="00D73FDC" w14:paraId="458C3A58" w14:textId="77777777" w:rsidTr="00446FEA">
        <w:trPr>
          <w:trHeight w:val="986"/>
          <w:jc w:val="center"/>
        </w:trPr>
        <w:tc>
          <w:tcPr>
            <w:tcW w:w="476" w:type="dxa"/>
            <w:vMerge/>
            <w:textDirection w:val="btLr"/>
          </w:tcPr>
          <w:p w14:paraId="0B61F72D" w14:textId="77777777" w:rsidR="006E670B" w:rsidRPr="00D73FDC" w:rsidRDefault="006E670B" w:rsidP="00A506AD">
            <w:pPr>
              <w:pStyle w:val="TabletextcentredBold10pt"/>
            </w:pPr>
          </w:p>
        </w:tc>
        <w:tc>
          <w:tcPr>
            <w:tcW w:w="2966" w:type="dxa"/>
            <w:tcBorders>
              <w:top w:val="nil"/>
              <w:bottom w:val="single" w:sz="4" w:space="0" w:color="auto"/>
            </w:tcBorders>
          </w:tcPr>
          <w:p w14:paraId="485435AA" w14:textId="77777777" w:rsidR="006E670B" w:rsidRPr="00D73FDC" w:rsidRDefault="006E670B" w:rsidP="00446FEA">
            <w:pPr>
              <w:pStyle w:val="ListBullet8ptTableBodyCalibri75pt"/>
              <w:framePr w:wrap="around"/>
            </w:pPr>
            <w:r w:rsidRPr="00D73FDC">
              <w:t>critically analyses concepts and principles, ideas, movements and developments and evaluates their significance in personal, cultural, social and/or historical contexts</w:t>
            </w:r>
          </w:p>
        </w:tc>
        <w:tc>
          <w:tcPr>
            <w:tcW w:w="2967" w:type="dxa"/>
            <w:tcBorders>
              <w:top w:val="nil"/>
              <w:bottom w:val="single" w:sz="4" w:space="0" w:color="auto"/>
            </w:tcBorders>
          </w:tcPr>
          <w:p w14:paraId="619BA890" w14:textId="77777777" w:rsidR="006E670B" w:rsidRPr="00D73FDC" w:rsidRDefault="006E670B" w:rsidP="00446FEA">
            <w:pPr>
              <w:pStyle w:val="ListBullet8ptTableBodyCalibri75pt"/>
              <w:framePr w:wrap="around"/>
            </w:pPr>
            <w:r w:rsidRPr="00D73FDC">
              <w:t>analyses concepts and principles, ideas, movements and developments, and explains their significance in personal, cultural, social and/or historical contexts</w:t>
            </w:r>
          </w:p>
        </w:tc>
        <w:tc>
          <w:tcPr>
            <w:tcW w:w="2966" w:type="dxa"/>
            <w:tcBorders>
              <w:top w:val="nil"/>
              <w:bottom w:val="single" w:sz="4" w:space="0" w:color="auto"/>
            </w:tcBorders>
          </w:tcPr>
          <w:p w14:paraId="2B9E90C1" w14:textId="77777777" w:rsidR="006E670B" w:rsidRPr="00D73FDC" w:rsidRDefault="006E670B" w:rsidP="00446FEA">
            <w:pPr>
              <w:pStyle w:val="ListBullet8ptTableBodyCalibri75pt"/>
              <w:framePr w:wrap="around"/>
            </w:pPr>
            <w:r w:rsidRPr="00D73FDC">
              <w:t>explains concepts and principles, ideas, movements and developments, and explains their significance in personal, cultural, social and/or historical contexts</w:t>
            </w:r>
          </w:p>
        </w:tc>
        <w:tc>
          <w:tcPr>
            <w:tcW w:w="2967" w:type="dxa"/>
            <w:tcBorders>
              <w:top w:val="nil"/>
              <w:bottom w:val="single" w:sz="4" w:space="0" w:color="auto"/>
            </w:tcBorders>
          </w:tcPr>
          <w:p w14:paraId="7D23F9ED" w14:textId="77777777" w:rsidR="006E670B" w:rsidRPr="00D73FDC" w:rsidRDefault="006E670B" w:rsidP="00446FEA">
            <w:pPr>
              <w:pStyle w:val="ListBullet8ptTableBodyCalibri75pt"/>
              <w:framePr w:wrap="around"/>
            </w:pPr>
            <w:r w:rsidRPr="00D73FDC">
              <w:t>describes concepts and principles, ideas, movements and developments with some reference to their significance in personal, cultural, social and or historical contexts</w:t>
            </w:r>
          </w:p>
        </w:tc>
        <w:tc>
          <w:tcPr>
            <w:tcW w:w="2967" w:type="dxa"/>
            <w:tcBorders>
              <w:top w:val="nil"/>
              <w:bottom w:val="single" w:sz="4" w:space="0" w:color="auto"/>
            </w:tcBorders>
          </w:tcPr>
          <w:p w14:paraId="6837F3AE" w14:textId="77777777" w:rsidR="006E670B" w:rsidRPr="00D73FDC" w:rsidRDefault="006E670B" w:rsidP="00446FEA">
            <w:pPr>
              <w:pStyle w:val="ListBullet8ptTableBodyCalibri75pt"/>
              <w:framePr w:wrap="around"/>
            </w:pPr>
            <w:r w:rsidRPr="00D73FDC">
              <w:t>identifies concepts and principles, ideas, movement and developments with little to no reference to their significance in personal, cultural, social and or historical contexts</w:t>
            </w:r>
          </w:p>
        </w:tc>
      </w:tr>
      <w:tr w:rsidR="006E670B" w:rsidRPr="00D73FDC" w14:paraId="0F253304" w14:textId="77777777" w:rsidTr="00446FEA">
        <w:trPr>
          <w:jc w:val="center"/>
        </w:trPr>
        <w:tc>
          <w:tcPr>
            <w:tcW w:w="476" w:type="dxa"/>
            <w:vMerge w:val="restart"/>
            <w:textDirection w:val="btLr"/>
          </w:tcPr>
          <w:p w14:paraId="2FA71D88" w14:textId="77777777" w:rsidR="006E670B" w:rsidRPr="00D73FDC" w:rsidRDefault="006E670B" w:rsidP="00A506AD">
            <w:pPr>
              <w:pStyle w:val="TabletextcentredBold10pt"/>
            </w:pPr>
            <w:r w:rsidRPr="00D73FDC">
              <w:t>Skills</w:t>
            </w:r>
          </w:p>
        </w:tc>
        <w:tc>
          <w:tcPr>
            <w:tcW w:w="2966" w:type="dxa"/>
            <w:tcBorders>
              <w:bottom w:val="nil"/>
            </w:tcBorders>
          </w:tcPr>
          <w:p w14:paraId="3924C2E6" w14:textId="77777777" w:rsidR="006E670B" w:rsidRPr="00D73FDC" w:rsidRDefault="006E670B" w:rsidP="00446FEA">
            <w:pPr>
              <w:pStyle w:val="ListBullet8ptTableBodyCalibri75pt"/>
              <w:framePr w:wrap="around"/>
            </w:pPr>
            <w:r w:rsidRPr="00D73FDC">
              <w:t>applies critical and creative thinking skills and appropriate methodologies to investigate a complex need, problem or challenge</w:t>
            </w:r>
          </w:p>
        </w:tc>
        <w:tc>
          <w:tcPr>
            <w:tcW w:w="2967" w:type="dxa"/>
            <w:tcBorders>
              <w:bottom w:val="nil"/>
            </w:tcBorders>
          </w:tcPr>
          <w:p w14:paraId="5255B8E3" w14:textId="77777777" w:rsidR="006E670B" w:rsidRPr="00D73FDC" w:rsidRDefault="006E670B" w:rsidP="00446FEA">
            <w:pPr>
              <w:pStyle w:val="ListBullet8ptTableBodyCalibri75pt"/>
              <w:framePr w:wrap="around"/>
            </w:pPr>
            <w:r w:rsidRPr="00D73FDC">
              <w:t>applies critical thinking skills and appropriate methodologies to investigate a complex need, problem or challenge</w:t>
            </w:r>
          </w:p>
        </w:tc>
        <w:tc>
          <w:tcPr>
            <w:tcW w:w="2966" w:type="dxa"/>
            <w:tcBorders>
              <w:bottom w:val="nil"/>
            </w:tcBorders>
          </w:tcPr>
          <w:p w14:paraId="3DA2B34F" w14:textId="77777777" w:rsidR="006E670B" w:rsidRPr="00D73FDC" w:rsidRDefault="006E670B" w:rsidP="00446FEA">
            <w:pPr>
              <w:pStyle w:val="ListBullet8ptTableBodyCalibri75pt"/>
              <w:framePr w:wrap="around"/>
            </w:pPr>
            <w:r w:rsidRPr="00D73FDC">
              <w:t>applies critical thinking skills and appropriate methodologies to investigate a need, problem or challenge</w:t>
            </w:r>
          </w:p>
        </w:tc>
        <w:tc>
          <w:tcPr>
            <w:tcW w:w="2967" w:type="dxa"/>
            <w:tcBorders>
              <w:bottom w:val="nil"/>
            </w:tcBorders>
          </w:tcPr>
          <w:p w14:paraId="25C5A52F" w14:textId="77777777" w:rsidR="006E670B" w:rsidRPr="00D73FDC" w:rsidRDefault="006E670B" w:rsidP="00446FEA">
            <w:pPr>
              <w:pStyle w:val="ListBullet8ptTableBodyCalibri75pt"/>
              <w:framePr w:wrap="around"/>
            </w:pPr>
            <w:r w:rsidRPr="00D73FDC">
              <w:t>applies some critical thinking skills and appropriate methodologies to investigate a need, problem or challenge</w:t>
            </w:r>
          </w:p>
        </w:tc>
        <w:tc>
          <w:tcPr>
            <w:tcW w:w="2967" w:type="dxa"/>
            <w:tcBorders>
              <w:bottom w:val="nil"/>
            </w:tcBorders>
          </w:tcPr>
          <w:p w14:paraId="2A5EBA7E" w14:textId="77777777" w:rsidR="006E670B" w:rsidRPr="00D73FDC" w:rsidRDefault="006E670B" w:rsidP="00446FEA">
            <w:pPr>
              <w:pStyle w:val="ListBullet8ptTableBodyCalibri75pt"/>
              <w:framePr w:wrap="around"/>
            </w:pPr>
            <w:r w:rsidRPr="00D73FDC">
              <w:t>applies few or no critical thinking skills and appropriate methodologies to investigate a need, problem or challenge</w:t>
            </w:r>
          </w:p>
        </w:tc>
      </w:tr>
      <w:tr w:rsidR="006E670B" w:rsidRPr="00D73FDC" w14:paraId="77B632BB" w14:textId="77777777" w:rsidTr="00446FEA">
        <w:trPr>
          <w:jc w:val="center"/>
        </w:trPr>
        <w:tc>
          <w:tcPr>
            <w:tcW w:w="476" w:type="dxa"/>
            <w:vMerge/>
            <w:textDirection w:val="btLr"/>
          </w:tcPr>
          <w:p w14:paraId="2122DF9F" w14:textId="77777777" w:rsidR="006E670B" w:rsidRPr="00D73FDC" w:rsidRDefault="006E670B" w:rsidP="00A506AD">
            <w:pPr>
              <w:pStyle w:val="TabletextcentredBold10pt"/>
            </w:pPr>
          </w:p>
        </w:tc>
        <w:tc>
          <w:tcPr>
            <w:tcW w:w="2966" w:type="dxa"/>
            <w:tcBorders>
              <w:top w:val="nil"/>
              <w:bottom w:val="nil"/>
            </w:tcBorders>
          </w:tcPr>
          <w:p w14:paraId="51E98EF5" w14:textId="77777777" w:rsidR="006E670B" w:rsidRPr="00D73FDC" w:rsidRDefault="006E670B" w:rsidP="00446FEA">
            <w:pPr>
              <w:pStyle w:val="ListBullet8ptTableBodyCalibri75pt"/>
              <w:framePr w:wrap="around"/>
            </w:pPr>
            <w:r w:rsidRPr="00D73FDC">
              <w:t>undertakes an inquiry, self-managing the process, selecting and using relevant evidence based on evaluation of credible sources</w:t>
            </w:r>
          </w:p>
        </w:tc>
        <w:tc>
          <w:tcPr>
            <w:tcW w:w="2967" w:type="dxa"/>
            <w:tcBorders>
              <w:top w:val="nil"/>
              <w:bottom w:val="nil"/>
            </w:tcBorders>
          </w:tcPr>
          <w:p w14:paraId="081E2FB0" w14:textId="77777777" w:rsidR="006E670B" w:rsidRPr="00D73FDC" w:rsidRDefault="006E670B" w:rsidP="00446FEA">
            <w:pPr>
              <w:pStyle w:val="ListBullet8ptTableBodyCalibri75pt"/>
              <w:framePr w:wrap="around"/>
            </w:pPr>
            <w:r w:rsidRPr="00D73FDC">
              <w:t>undertakes an inquiry, self-managing the process, selecting and using relevant evidence based on analysis of credible sources</w:t>
            </w:r>
          </w:p>
        </w:tc>
        <w:tc>
          <w:tcPr>
            <w:tcW w:w="2966" w:type="dxa"/>
            <w:tcBorders>
              <w:top w:val="nil"/>
              <w:bottom w:val="nil"/>
            </w:tcBorders>
          </w:tcPr>
          <w:p w14:paraId="09182EE2" w14:textId="499E44AC" w:rsidR="006E670B" w:rsidRPr="00D73FDC" w:rsidRDefault="006E670B" w:rsidP="00446FEA">
            <w:pPr>
              <w:pStyle w:val="ListBullet8ptTableBodyCalibri75pt"/>
              <w:framePr w:wrap="around"/>
            </w:pPr>
            <w:r w:rsidRPr="00D73FDC">
              <w:t xml:space="preserve">undertakes an inquiry, self-managing the process, selecting and using relevant evidence based on </w:t>
            </w:r>
            <w:r w:rsidR="005A60F4">
              <w:t xml:space="preserve">an explanation of </w:t>
            </w:r>
            <w:r w:rsidRPr="00D73FDC">
              <w:t>credible sources</w:t>
            </w:r>
          </w:p>
        </w:tc>
        <w:tc>
          <w:tcPr>
            <w:tcW w:w="2967" w:type="dxa"/>
            <w:tcBorders>
              <w:top w:val="nil"/>
              <w:bottom w:val="nil"/>
            </w:tcBorders>
          </w:tcPr>
          <w:p w14:paraId="7FCB5390" w14:textId="77777777" w:rsidR="006E670B" w:rsidRPr="00D73FDC" w:rsidRDefault="006E670B" w:rsidP="00446FEA">
            <w:pPr>
              <w:pStyle w:val="ListBullet8ptTableBodyCalibri75pt"/>
              <w:framePr w:wrap="around"/>
            </w:pPr>
            <w:r w:rsidRPr="00D73FDC">
              <w:t>undertakes an inquiry, with some self-managing of the process, selecting and using relevant evidence based on some credible sources</w:t>
            </w:r>
          </w:p>
        </w:tc>
        <w:tc>
          <w:tcPr>
            <w:tcW w:w="2967" w:type="dxa"/>
            <w:tcBorders>
              <w:top w:val="nil"/>
              <w:bottom w:val="nil"/>
            </w:tcBorders>
          </w:tcPr>
          <w:p w14:paraId="3651B5BF" w14:textId="77777777" w:rsidR="006E670B" w:rsidRPr="00D73FDC" w:rsidRDefault="006E670B" w:rsidP="00446FEA">
            <w:pPr>
              <w:pStyle w:val="ListBullet8ptTableBodyCalibri75pt"/>
              <w:framePr w:wrap="around"/>
            </w:pPr>
            <w:r w:rsidRPr="00D73FDC">
              <w:t>undertakes an inquiry, demonstrating little to no self-management of the process, using minimal evidence</w:t>
            </w:r>
          </w:p>
        </w:tc>
      </w:tr>
      <w:tr w:rsidR="006E670B" w:rsidRPr="00D73FDC" w14:paraId="7BCE3D8E" w14:textId="77777777" w:rsidTr="00446FEA">
        <w:trPr>
          <w:jc w:val="center"/>
        </w:trPr>
        <w:tc>
          <w:tcPr>
            <w:tcW w:w="476" w:type="dxa"/>
            <w:vMerge/>
            <w:textDirection w:val="btLr"/>
          </w:tcPr>
          <w:p w14:paraId="23C521AD" w14:textId="77777777" w:rsidR="006E670B" w:rsidRPr="00D73FDC" w:rsidRDefault="006E670B" w:rsidP="00A506AD">
            <w:pPr>
              <w:pStyle w:val="TabletextcentredBold10pt"/>
            </w:pPr>
          </w:p>
        </w:tc>
        <w:tc>
          <w:tcPr>
            <w:tcW w:w="2966" w:type="dxa"/>
            <w:tcBorders>
              <w:top w:val="nil"/>
              <w:bottom w:val="nil"/>
            </w:tcBorders>
          </w:tcPr>
          <w:p w14:paraId="5CA9B97F" w14:textId="77777777" w:rsidR="006E670B" w:rsidRPr="00D73FDC" w:rsidRDefault="006E670B" w:rsidP="00446FEA">
            <w:pPr>
              <w:pStyle w:val="ListBullet8ptTableBodyCalibri75pt"/>
              <w:framePr w:wrap="around"/>
            </w:pPr>
            <w:r w:rsidRPr="00D73FDC">
              <w:t>selects, constructs and uses appropriate representations to analyse patterns, trends, interconnections and relationships such as cause and effect</w:t>
            </w:r>
          </w:p>
        </w:tc>
        <w:tc>
          <w:tcPr>
            <w:tcW w:w="2967" w:type="dxa"/>
            <w:tcBorders>
              <w:top w:val="nil"/>
              <w:bottom w:val="nil"/>
            </w:tcBorders>
          </w:tcPr>
          <w:p w14:paraId="763E1A32" w14:textId="77777777" w:rsidR="006E670B" w:rsidRPr="00D73FDC" w:rsidRDefault="006E670B" w:rsidP="00446FEA">
            <w:pPr>
              <w:pStyle w:val="ListBullet8ptTableBodyCalibri75pt"/>
              <w:framePr w:wrap="around"/>
            </w:pPr>
            <w:r w:rsidRPr="00D73FDC">
              <w:t>selects, constructs and uses appropriate representations to explain patterns, trends, interconnections and relationships such as cause and effect</w:t>
            </w:r>
          </w:p>
        </w:tc>
        <w:tc>
          <w:tcPr>
            <w:tcW w:w="2966" w:type="dxa"/>
            <w:tcBorders>
              <w:top w:val="nil"/>
              <w:bottom w:val="nil"/>
            </w:tcBorders>
          </w:tcPr>
          <w:p w14:paraId="477FE0EE" w14:textId="77777777" w:rsidR="006E670B" w:rsidRPr="00D73FDC" w:rsidRDefault="006E670B" w:rsidP="00446FEA">
            <w:pPr>
              <w:pStyle w:val="ListBullet8ptTableBodyCalibri75pt"/>
              <w:framePr w:wrap="around"/>
            </w:pPr>
            <w:r w:rsidRPr="00D73FDC">
              <w:t>selects, constructs and uses appropriate representations to describe patterns, trends, interconnections and relationships such as cause and effect</w:t>
            </w:r>
          </w:p>
        </w:tc>
        <w:tc>
          <w:tcPr>
            <w:tcW w:w="2967" w:type="dxa"/>
            <w:tcBorders>
              <w:top w:val="nil"/>
              <w:bottom w:val="nil"/>
            </w:tcBorders>
          </w:tcPr>
          <w:p w14:paraId="0FE4F28A" w14:textId="77777777" w:rsidR="006E670B" w:rsidRPr="00D73FDC" w:rsidRDefault="006E670B" w:rsidP="00446FEA">
            <w:pPr>
              <w:pStyle w:val="ListBullet8ptTableBodyCalibri75pt"/>
              <w:framePr w:wrap="around"/>
            </w:pPr>
            <w:r w:rsidRPr="00D73FDC">
              <w:t>selects, constructs and uses appropriate representations to identify some patterns, trends, interconnections and relationships such as cause and effect</w:t>
            </w:r>
          </w:p>
        </w:tc>
        <w:tc>
          <w:tcPr>
            <w:tcW w:w="2967" w:type="dxa"/>
            <w:tcBorders>
              <w:top w:val="nil"/>
              <w:bottom w:val="nil"/>
            </w:tcBorders>
          </w:tcPr>
          <w:p w14:paraId="5D395712" w14:textId="77777777" w:rsidR="006E670B" w:rsidRPr="00D73FDC" w:rsidRDefault="006E670B" w:rsidP="00446FEA">
            <w:pPr>
              <w:pStyle w:val="ListBullet8ptTableBodyCalibri75pt"/>
              <w:framePr w:wrap="around"/>
            </w:pPr>
            <w:r w:rsidRPr="00D73FDC">
              <w:t>selects, constructs and uses appropriate representations to identify few or no patterns, trends, interconnections and relationships such as cause and effect</w:t>
            </w:r>
          </w:p>
        </w:tc>
      </w:tr>
      <w:tr w:rsidR="006E670B" w:rsidRPr="00D73FDC" w14:paraId="346CCE6B" w14:textId="77777777" w:rsidTr="00446FEA">
        <w:trPr>
          <w:jc w:val="center"/>
        </w:trPr>
        <w:tc>
          <w:tcPr>
            <w:tcW w:w="476" w:type="dxa"/>
            <w:vMerge/>
            <w:textDirection w:val="btLr"/>
          </w:tcPr>
          <w:p w14:paraId="321C5FA1" w14:textId="77777777" w:rsidR="006E670B" w:rsidRPr="00D73FDC" w:rsidRDefault="006E670B" w:rsidP="00A506AD">
            <w:pPr>
              <w:pStyle w:val="TabletextcentredBold10pt"/>
            </w:pPr>
          </w:p>
        </w:tc>
        <w:tc>
          <w:tcPr>
            <w:tcW w:w="2966" w:type="dxa"/>
            <w:tcBorders>
              <w:top w:val="nil"/>
              <w:bottom w:val="nil"/>
            </w:tcBorders>
          </w:tcPr>
          <w:p w14:paraId="058D84D3" w14:textId="77777777" w:rsidR="006E670B" w:rsidRPr="00D73FDC" w:rsidRDefault="006E670B" w:rsidP="00446FEA">
            <w:pPr>
              <w:pStyle w:val="ListBullet8ptTableBodyCalibri75pt"/>
              <w:framePr w:wrap="around"/>
            </w:pPr>
            <w:r w:rsidRPr="00D73FDC">
              <w:t xml:space="preserve">reflects with insight on own thinking and learning in Humanities </w:t>
            </w:r>
            <w:r>
              <w:t>and</w:t>
            </w:r>
            <w:r w:rsidRPr="00D73FDC">
              <w:t xml:space="preserve"> Social Sciences, evaluating the impact on values and attitudes, and the potential for Humanities </w:t>
            </w:r>
            <w:r>
              <w:t>and</w:t>
            </w:r>
            <w:r w:rsidRPr="00D73FDC">
              <w:t xml:space="preserve"> Social Sciences to generate knowledge in the public good</w:t>
            </w:r>
          </w:p>
        </w:tc>
        <w:tc>
          <w:tcPr>
            <w:tcW w:w="2967" w:type="dxa"/>
            <w:tcBorders>
              <w:top w:val="nil"/>
              <w:bottom w:val="nil"/>
            </w:tcBorders>
          </w:tcPr>
          <w:p w14:paraId="212D4442" w14:textId="77777777" w:rsidR="006E670B" w:rsidRPr="00D73FDC" w:rsidRDefault="006E670B" w:rsidP="00446FEA">
            <w:pPr>
              <w:pStyle w:val="ListBullet8ptTableBodyCalibri75pt"/>
              <w:framePr w:wrap="around"/>
            </w:pPr>
            <w:r w:rsidRPr="00D73FDC">
              <w:t xml:space="preserve">reflects on own thinking and learning in Humanities </w:t>
            </w:r>
            <w:r>
              <w:t>and</w:t>
            </w:r>
            <w:r w:rsidRPr="00D73FDC">
              <w:t xml:space="preserve"> Social Sciences, analysing the impact on values and attitudes, and the potential for Humanities </w:t>
            </w:r>
            <w:r>
              <w:t>and</w:t>
            </w:r>
            <w:r w:rsidRPr="00D73FDC">
              <w:t xml:space="preserve"> Social Sciences to generate knowledge in the public good</w:t>
            </w:r>
          </w:p>
        </w:tc>
        <w:tc>
          <w:tcPr>
            <w:tcW w:w="2966" w:type="dxa"/>
            <w:tcBorders>
              <w:top w:val="nil"/>
              <w:bottom w:val="nil"/>
            </w:tcBorders>
          </w:tcPr>
          <w:p w14:paraId="60A054E4" w14:textId="77777777" w:rsidR="006E670B" w:rsidRPr="00D73FDC" w:rsidRDefault="006E670B" w:rsidP="00446FEA">
            <w:pPr>
              <w:pStyle w:val="ListBullet8ptTableBodyCalibri75pt"/>
              <w:framePr w:wrap="around"/>
            </w:pPr>
            <w:r w:rsidRPr="00D73FDC">
              <w:t xml:space="preserve">reflects on own thinking and learning in Humanities </w:t>
            </w:r>
            <w:r>
              <w:t>and</w:t>
            </w:r>
            <w:r w:rsidRPr="00D73FDC">
              <w:t xml:space="preserve"> Social Sciences, explaining the impact on values and attitudes, and the potential for Humanities </w:t>
            </w:r>
            <w:r>
              <w:t>and</w:t>
            </w:r>
            <w:r w:rsidRPr="00D73FDC">
              <w:t xml:space="preserve"> Social Sciences to generate knowledge in the public good</w:t>
            </w:r>
          </w:p>
        </w:tc>
        <w:tc>
          <w:tcPr>
            <w:tcW w:w="2967" w:type="dxa"/>
            <w:tcBorders>
              <w:top w:val="nil"/>
              <w:bottom w:val="nil"/>
            </w:tcBorders>
          </w:tcPr>
          <w:p w14:paraId="01E5A286" w14:textId="77777777" w:rsidR="006E670B" w:rsidRPr="00D73FDC" w:rsidRDefault="006E670B" w:rsidP="00446FEA">
            <w:pPr>
              <w:pStyle w:val="ListBullet8ptTableBodyCalibri75pt"/>
              <w:framePr w:wrap="around"/>
            </w:pPr>
            <w:r w:rsidRPr="00D73FDC">
              <w:t xml:space="preserve">reflects on own thinking and learning in Humanities </w:t>
            </w:r>
            <w:r>
              <w:t>and</w:t>
            </w:r>
            <w:r w:rsidRPr="00D73FDC">
              <w:t xml:space="preserve"> Social Sciences and describes impact on values and attitudes, and potential to generate knowledge in the public good</w:t>
            </w:r>
          </w:p>
        </w:tc>
        <w:tc>
          <w:tcPr>
            <w:tcW w:w="2967" w:type="dxa"/>
            <w:tcBorders>
              <w:top w:val="nil"/>
              <w:bottom w:val="nil"/>
            </w:tcBorders>
          </w:tcPr>
          <w:p w14:paraId="61988D2C" w14:textId="77777777" w:rsidR="006E670B" w:rsidRPr="00D73FDC" w:rsidRDefault="006E670B" w:rsidP="00446FEA">
            <w:pPr>
              <w:pStyle w:val="ListBullet8ptTableBodyCalibri75pt"/>
              <w:framePr w:wrap="around"/>
            </w:pPr>
            <w:r w:rsidRPr="00D73FDC">
              <w:t xml:space="preserve">reflects on own thinking and learning in Humanities </w:t>
            </w:r>
            <w:r>
              <w:t>and</w:t>
            </w:r>
            <w:r w:rsidRPr="00D73FDC">
              <w:t xml:space="preserve"> Social Sciences with little or no reference to the impact on values and attitudes, and potential to generate knowledge in the public good</w:t>
            </w:r>
          </w:p>
        </w:tc>
      </w:tr>
      <w:tr w:rsidR="006E670B" w:rsidRPr="00D73FDC" w14:paraId="4AA7F7C1" w14:textId="77777777" w:rsidTr="00446FEA">
        <w:trPr>
          <w:jc w:val="center"/>
        </w:trPr>
        <w:tc>
          <w:tcPr>
            <w:tcW w:w="476" w:type="dxa"/>
            <w:vMerge/>
            <w:textDirection w:val="btLr"/>
          </w:tcPr>
          <w:p w14:paraId="4D37ABE6" w14:textId="77777777" w:rsidR="006E670B" w:rsidRPr="00D73FDC" w:rsidRDefault="006E670B" w:rsidP="00A506AD">
            <w:pPr>
              <w:pStyle w:val="TabletextcentredBold10pt"/>
            </w:pPr>
          </w:p>
        </w:tc>
        <w:tc>
          <w:tcPr>
            <w:tcW w:w="2966" w:type="dxa"/>
            <w:tcBorders>
              <w:top w:val="nil"/>
              <w:bottom w:val="nil"/>
            </w:tcBorders>
          </w:tcPr>
          <w:p w14:paraId="6BCA65E7" w14:textId="77777777" w:rsidR="006E670B" w:rsidRPr="00D73FDC" w:rsidRDefault="006E670B" w:rsidP="00446FEA">
            <w:pPr>
              <w:pStyle w:val="ListBullet8ptTableBodyCalibri75pt"/>
              <w:framePr w:wrap="around"/>
            </w:pPr>
            <w:r w:rsidRPr="00D73FDC">
              <w:t>synthesises theories, concepts and principles from a range of disciplines to propose plausible and creative solutions to problems and inform decision making</w:t>
            </w:r>
          </w:p>
        </w:tc>
        <w:tc>
          <w:tcPr>
            <w:tcW w:w="2967" w:type="dxa"/>
            <w:tcBorders>
              <w:top w:val="nil"/>
              <w:bottom w:val="nil"/>
            </w:tcBorders>
          </w:tcPr>
          <w:p w14:paraId="4EB43678" w14:textId="77777777" w:rsidR="006E670B" w:rsidRPr="00D73FDC" w:rsidRDefault="006E670B" w:rsidP="00446FEA">
            <w:pPr>
              <w:pStyle w:val="ListBullet8ptTableBodyCalibri75pt"/>
              <w:framePr w:wrap="around"/>
            </w:pPr>
            <w:r w:rsidRPr="00D73FDC">
              <w:t>analyses theories, concepts and principles from a range of disciplines to propose plausible solutions to problems and inform decision making</w:t>
            </w:r>
          </w:p>
        </w:tc>
        <w:tc>
          <w:tcPr>
            <w:tcW w:w="2966" w:type="dxa"/>
            <w:tcBorders>
              <w:top w:val="nil"/>
              <w:bottom w:val="nil"/>
            </w:tcBorders>
          </w:tcPr>
          <w:p w14:paraId="729A74A1" w14:textId="77777777" w:rsidR="006E670B" w:rsidRPr="00D73FDC" w:rsidRDefault="006E670B" w:rsidP="00446FEA">
            <w:pPr>
              <w:pStyle w:val="ListBullet8ptTableBodyCalibri75pt"/>
              <w:framePr w:wrap="around"/>
            </w:pPr>
            <w:r w:rsidRPr="00D73FDC">
              <w:t>explains theories, concepts and principles from a range of disciplines to propose plausible solutions to problems and inform decision making</w:t>
            </w:r>
          </w:p>
        </w:tc>
        <w:tc>
          <w:tcPr>
            <w:tcW w:w="2967" w:type="dxa"/>
            <w:tcBorders>
              <w:top w:val="nil"/>
              <w:bottom w:val="nil"/>
            </w:tcBorders>
          </w:tcPr>
          <w:p w14:paraId="2A7938EE" w14:textId="77777777" w:rsidR="006E670B" w:rsidRPr="00D73FDC" w:rsidRDefault="006E670B" w:rsidP="00446FEA">
            <w:pPr>
              <w:pStyle w:val="ListBullet8ptTableBodyCalibri75pt"/>
              <w:framePr w:wrap="around"/>
            </w:pPr>
            <w:r w:rsidRPr="00D73FDC">
              <w:t>describes theories, concepts and principles from a range of disciplines to propose plausible solutions to problems and inform decision making</w:t>
            </w:r>
          </w:p>
        </w:tc>
        <w:tc>
          <w:tcPr>
            <w:tcW w:w="2967" w:type="dxa"/>
            <w:tcBorders>
              <w:top w:val="nil"/>
              <w:bottom w:val="nil"/>
            </w:tcBorders>
          </w:tcPr>
          <w:p w14:paraId="0789C06E" w14:textId="77777777" w:rsidR="006E670B" w:rsidRPr="00D73FDC" w:rsidRDefault="006E670B" w:rsidP="00446FEA">
            <w:pPr>
              <w:pStyle w:val="ListBullet8ptTableBodyCalibri75pt"/>
              <w:framePr w:wrap="around"/>
            </w:pPr>
            <w:r w:rsidRPr="00D73FDC">
              <w:t>identifies some theories, concepts and principles from a range of disciplines to propose plausible solutions to problems and inform decision making</w:t>
            </w:r>
          </w:p>
        </w:tc>
      </w:tr>
      <w:tr w:rsidR="006E670B" w:rsidRPr="00D73FDC" w14:paraId="00665C10" w14:textId="77777777" w:rsidTr="00446FEA">
        <w:trPr>
          <w:jc w:val="center"/>
        </w:trPr>
        <w:tc>
          <w:tcPr>
            <w:tcW w:w="476" w:type="dxa"/>
            <w:vMerge/>
            <w:textDirection w:val="btLr"/>
          </w:tcPr>
          <w:p w14:paraId="28D87F02" w14:textId="77777777" w:rsidR="006E670B" w:rsidRPr="00D73FDC" w:rsidRDefault="006E670B" w:rsidP="00A506AD">
            <w:pPr>
              <w:pStyle w:val="TabletextcentredBold10pt"/>
            </w:pPr>
          </w:p>
        </w:tc>
        <w:tc>
          <w:tcPr>
            <w:tcW w:w="2966" w:type="dxa"/>
            <w:tcBorders>
              <w:top w:val="nil"/>
            </w:tcBorders>
          </w:tcPr>
          <w:p w14:paraId="148D25AE" w14:textId="77777777" w:rsidR="006E670B" w:rsidRPr="00D73FDC" w:rsidRDefault="006E670B" w:rsidP="00446FEA">
            <w:pPr>
              <w:pStyle w:val="ListBullet8ptTableBodyCalibri75pt"/>
              <w:framePr w:wrap="around"/>
            </w:pPr>
            <w:r w:rsidRPr="00D73FDC">
              <w:t>communicates complex ideas and coherent and sustained arguments in a range of modes using relevant evidence, appropriate language and accurate referencing</w:t>
            </w:r>
          </w:p>
        </w:tc>
        <w:tc>
          <w:tcPr>
            <w:tcW w:w="2967" w:type="dxa"/>
            <w:tcBorders>
              <w:top w:val="nil"/>
            </w:tcBorders>
          </w:tcPr>
          <w:p w14:paraId="05EB2F4C" w14:textId="77777777" w:rsidR="006E670B" w:rsidRPr="00D73FDC" w:rsidRDefault="006E670B" w:rsidP="00446FEA">
            <w:pPr>
              <w:pStyle w:val="ListBullet8ptTableBodyCalibri75pt"/>
              <w:framePr w:wrap="around"/>
            </w:pPr>
            <w:r w:rsidRPr="00D73FDC">
              <w:t>communicates ideas and coherent arguments in a variety of modes using relevant evidence, appropriate language and accurate referencing</w:t>
            </w:r>
          </w:p>
        </w:tc>
        <w:tc>
          <w:tcPr>
            <w:tcW w:w="2966" w:type="dxa"/>
            <w:tcBorders>
              <w:top w:val="nil"/>
            </w:tcBorders>
          </w:tcPr>
          <w:p w14:paraId="2A823B18" w14:textId="77777777" w:rsidR="006E670B" w:rsidRPr="00D73FDC" w:rsidRDefault="006E670B" w:rsidP="00446FEA">
            <w:pPr>
              <w:pStyle w:val="ListBullet8ptTableBodyCalibri75pt"/>
              <w:framePr w:wrap="around"/>
            </w:pPr>
            <w:r w:rsidRPr="00D73FDC">
              <w:t>communicates ideas and arguments appropriately in modes using relevant evidence, appropriate language and accurate referencing</w:t>
            </w:r>
          </w:p>
        </w:tc>
        <w:tc>
          <w:tcPr>
            <w:tcW w:w="2967" w:type="dxa"/>
            <w:tcBorders>
              <w:top w:val="nil"/>
            </w:tcBorders>
          </w:tcPr>
          <w:p w14:paraId="6121E24E" w14:textId="77777777" w:rsidR="006E670B" w:rsidRPr="00D73FDC" w:rsidRDefault="006E670B" w:rsidP="00446FEA">
            <w:pPr>
              <w:pStyle w:val="ListBullet8ptTableBodyCalibri75pt"/>
              <w:framePr w:wrap="around"/>
            </w:pPr>
            <w:r w:rsidRPr="00D73FDC">
              <w:t>communicates ideas in modes and arguments using some evidence, appropriate language and referencing</w:t>
            </w:r>
          </w:p>
        </w:tc>
        <w:tc>
          <w:tcPr>
            <w:tcW w:w="2967" w:type="dxa"/>
            <w:tcBorders>
              <w:top w:val="nil"/>
            </w:tcBorders>
          </w:tcPr>
          <w:p w14:paraId="6BF3BB53" w14:textId="77777777" w:rsidR="006E670B" w:rsidRPr="00D73FDC" w:rsidRDefault="006E670B" w:rsidP="00446FEA">
            <w:pPr>
              <w:pStyle w:val="ListBullet8ptTableBodyCalibri75pt"/>
              <w:framePr w:wrap="around"/>
            </w:pPr>
            <w:r w:rsidRPr="00D73FDC">
              <w:t>communicates basic ideas in modes and arguments using minimal evidence, language and referencing</w:t>
            </w:r>
          </w:p>
        </w:tc>
      </w:tr>
    </w:tbl>
    <w:p w14:paraId="71E67D7E" w14:textId="77777777" w:rsidR="006E670B" w:rsidRPr="00D73FDC" w:rsidRDefault="006E670B" w:rsidP="006E670B">
      <w:pPr>
        <w:sectPr w:rsidR="006E670B" w:rsidRPr="00D73FDC" w:rsidSect="00446FEA">
          <w:footerReference w:type="default" r:id="rId30"/>
          <w:pgSz w:w="16838" w:h="11906" w:orient="landscape"/>
          <w:pgMar w:top="709" w:right="851" w:bottom="425" w:left="851" w:header="284"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2873"/>
        <w:gridCol w:w="2873"/>
        <w:gridCol w:w="2873"/>
        <w:gridCol w:w="2873"/>
        <w:gridCol w:w="2873"/>
      </w:tblGrid>
      <w:tr w:rsidR="006E670B" w:rsidRPr="00D73FDC" w14:paraId="26F4F821" w14:textId="77777777" w:rsidTr="00446FEA">
        <w:trPr>
          <w:jc w:val="center"/>
        </w:trPr>
        <w:tc>
          <w:tcPr>
            <w:tcW w:w="15309" w:type="dxa"/>
            <w:gridSpan w:val="6"/>
            <w:tcBorders>
              <w:top w:val="nil"/>
              <w:left w:val="nil"/>
              <w:bottom w:val="single" w:sz="4" w:space="0" w:color="auto"/>
              <w:right w:val="nil"/>
            </w:tcBorders>
            <w:vAlign w:val="center"/>
          </w:tcPr>
          <w:p w14:paraId="0BD5DFBC" w14:textId="39665898" w:rsidR="006E670B" w:rsidRPr="00D73FDC" w:rsidRDefault="006E670B" w:rsidP="00446FEA">
            <w:pPr>
              <w:spacing w:before="40" w:after="40"/>
              <w:ind w:left="57"/>
              <w:rPr>
                <w:b/>
                <w:szCs w:val="22"/>
              </w:rPr>
            </w:pPr>
            <w:r w:rsidRPr="00D73FDC">
              <w:rPr>
                <w:b/>
                <w:szCs w:val="22"/>
              </w:rPr>
              <w:lastRenderedPageBreak/>
              <w:t xml:space="preserve">Achievement Standards </w:t>
            </w:r>
            <w:r w:rsidRPr="00D73FDC">
              <w:rPr>
                <w:b/>
                <w:bCs/>
              </w:rPr>
              <w:t xml:space="preserve">Humanities </w:t>
            </w:r>
            <w:r>
              <w:rPr>
                <w:b/>
                <w:bCs/>
              </w:rPr>
              <w:t>and</w:t>
            </w:r>
            <w:r w:rsidRPr="00D73FDC">
              <w:rPr>
                <w:b/>
                <w:bCs/>
              </w:rPr>
              <w:t xml:space="preserve"> Social Sciences</w:t>
            </w:r>
            <w:r w:rsidRPr="00D73FDC">
              <w:rPr>
                <w:b/>
                <w:szCs w:val="22"/>
              </w:rPr>
              <w:t xml:space="preserve"> M Course</w:t>
            </w:r>
            <w:r w:rsidR="00FF4518">
              <w:rPr>
                <w:b/>
                <w:szCs w:val="22"/>
              </w:rPr>
              <w:t xml:space="preserve"> – Years 11 an</w:t>
            </w:r>
            <w:r w:rsidR="00A506AD">
              <w:rPr>
                <w:b/>
                <w:szCs w:val="22"/>
              </w:rPr>
              <w:t>d</w:t>
            </w:r>
            <w:r w:rsidR="00FF4518">
              <w:rPr>
                <w:b/>
                <w:szCs w:val="22"/>
              </w:rPr>
              <w:t xml:space="preserve"> 12</w:t>
            </w:r>
          </w:p>
        </w:tc>
      </w:tr>
      <w:tr w:rsidR="006E670B" w:rsidRPr="00D73FDC" w14:paraId="477564BB" w14:textId="77777777" w:rsidTr="00446FEA">
        <w:trPr>
          <w:jc w:val="center"/>
        </w:trPr>
        <w:tc>
          <w:tcPr>
            <w:tcW w:w="944" w:type="dxa"/>
            <w:vAlign w:val="center"/>
          </w:tcPr>
          <w:p w14:paraId="1EDFD2BF" w14:textId="77777777" w:rsidR="006E670B" w:rsidRPr="00D73FDC" w:rsidRDefault="006E670B" w:rsidP="00446FEA">
            <w:pPr>
              <w:tabs>
                <w:tab w:val="center" w:pos="4513"/>
                <w:tab w:val="right" w:pos="9026"/>
              </w:tabs>
              <w:ind w:left="113" w:right="113"/>
              <w:rPr>
                <w:rFonts w:cs="Times New (W1)"/>
                <w:sz w:val="16"/>
                <w:szCs w:val="16"/>
              </w:rPr>
            </w:pPr>
          </w:p>
        </w:tc>
        <w:tc>
          <w:tcPr>
            <w:tcW w:w="2873" w:type="dxa"/>
            <w:tcBorders>
              <w:bottom w:val="single" w:sz="4" w:space="0" w:color="auto"/>
            </w:tcBorders>
            <w:vAlign w:val="center"/>
          </w:tcPr>
          <w:p w14:paraId="0BA4AB2D" w14:textId="77777777" w:rsidR="006E670B" w:rsidRPr="00D73FDC" w:rsidRDefault="006E670B" w:rsidP="00446FEA">
            <w:pPr>
              <w:spacing w:before="40"/>
              <w:ind w:left="57"/>
              <w:jc w:val="center"/>
              <w:rPr>
                <w:rFonts w:cs="Arial"/>
                <w:i/>
                <w:iCs/>
                <w:sz w:val="20"/>
              </w:rPr>
            </w:pPr>
            <w:r w:rsidRPr="00D73FDC">
              <w:rPr>
                <w:i/>
                <w:iCs/>
              </w:rPr>
              <w:t xml:space="preserve">A student who achieves an </w:t>
            </w:r>
            <w:r w:rsidRPr="00D73FDC">
              <w:rPr>
                <w:rFonts w:cs="Arial"/>
                <w:b/>
                <w:i/>
                <w:iCs/>
                <w:sz w:val="20"/>
              </w:rPr>
              <w:t>A</w:t>
            </w:r>
            <w:r w:rsidRPr="00D73FDC">
              <w:rPr>
                <w:i/>
                <w:iCs/>
              </w:rPr>
              <w:t xml:space="preserve"> grade typically</w:t>
            </w:r>
          </w:p>
        </w:tc>
        <w:tc>
          <w:tcPr>
            <w:tcW w:w="2873" w:type="dxa"/>
            <w:tcBorders>
              <w:bottom w:val="single" w:sz="4" w:space="0" w:color="auto"/>
            </w:tcBorders>
            <w:vAlign w:val="center"/>
          </w:tcPr>
          <w:p w14:paraId="4747A341" w14:textId="77777777" w:rsidR="006E670B" w:rsidRPr="00D73FDC" w:rsidRDefault="006E670B" w:rsidP="00446FEA">
            <w:pPr>
              <w:spacing w:before="40"/>
              <w:ind w:left="57"/>
              <w:jc w:val="center"/>
              <w:rPr>
                <w:rFonts w:cs="Arial"/>
                <w:i/>
                <w:iCs/>
                <w:sz w:val="20"/>
              </w:rPr>
            </w:pPr>
            <w:r w:rsidRPr="00D73FDC">
              <w:rPr>
                <w:i/>
                <w:iCs/>
              </w:rPr>
              <w:t xml:space="preserve">A student who achieves a </w:t>
            </w:r>
            <w:r w:rsidRPr="00D73FDC">
              <w:rPr>
                <w:rFonts w:cs="Arial"/>
                <w:b/>
                <w:i/>
                <w:iCs/>
                <w:sz w:val="20"/>
              </w:rPr>
              <w:t>B</w:t>
            </w:r>
            <w:r w:rsidRPr="00D73FDC">
              <w:rPr>
                <w:i/>
                <w:iCs/>
              </w:rPr>
              <w:t xml:space="preserve"> grade typically</w:t>
            </w:r>
          </w:p>
        </w:tc>
        <w:tc>
          <w:tcPr>
            <w:tcW w:w="2873" w:type="dxa"/>
            <w:tcBorders>
              <w:bottom w:val="single" w:sz="4" w:space="0" w:color="auto"/>
            </w:tcBorders>
            <w:vAlign w:val="center"/>
          </w:tcPr>
          <w:p w14:paraId="224EE083" w14:textId="77777777" w:rsidR="006E670B" w:rsidRPr="00D73FDC" w:rsidRDefault="006E670B" w:rsidP="00446FEA">
            <w:pPr>
              <w:spacing w:before="40"/>
              <w:ind w:left="57"/>
              <w:jc w:val="center"/>
              <w:rPr>
                <w:rFonts w:cs="Arial"/>
                <w:i/>
                <w:iCs/>
                <w:sz w:val="20"/>
              </w:rPr>
            </w:pPr>
            <w:r w:rsidRPr="00D73FDC">
              <w:rPr>
                <w:i/>
                <w:iCs/>
              </w:rPr>
              <w:t xml:space="preserve">A student who achieves a </w:t>
            </w:r>
            <w:r w:rsidRPr="00D73FDC">
              <w:rPr>
                <w:rFonts w:cs="Arial"/>
                <w:b/>
                <w:i/>
                <w:iCs/>
                <w:sz w:val="20"/>
              </w:rPr>
              <w:t>C</w:t>
            </w:r>
            <w:r w:rsidRPr="00D73FDC">
              <w:rPr>
                <w:i/>
                <w:iCs/>
              </w:rPr>
              <w:t xml:space="preserve"> grade typically</w:t>
            </w:r>
          </w:p>
        </w:tc>
        <w:tc>
          <w:tcPr>
            <w:tcW w:w="2873" w:type="dxa"/>
            <w:tcBorders>
              <w:bottom w:val="single" w:sz="4" w:space="0" w:color="auto"/>
            </w:tcBorders>
            <w:vAlign w:val="center"/>
          </w:tcPr>
          <w:p w14:paraId="4707CAA5" w14:textId="77777777" w:rsidR="006E670B" w:rsidRPr="00D73FDC" w:rsidRDefault="006E670B" w:rsidP="00446FEA">
            <w:pPr>
              <w:spacing w:before="40"/>
              <w:ind w:left="57"/>
              <w:jc w:val="center"/>
              <w:rPr>
                <w:rFonts w:cs="Arial"/>
                <w:i/>
                <w:iCs/>
                <w:sz w:val="20"/>
              </w:rPr>
            </w:pPr>
            <w:r w:rsidRPr="00D73FDC">
              <w:rPr>
                <w:i/>
                <w:iCs/>
              </w:rPr>
              <w:t xml:space="preserve">A student who achieves a </w:t>
            </w:r>
            <w:r w:rsidRPr="00D73FDC">
              <w:rPr>
                <w:rFonts w:cs="Arial"/>
                <w:b/>
                <w:i/>
                <w:iCs/>
                <w:sz w:val="20"/>
              </w:rPr>
              <w:t>D</w:t>
            </w:r>
            <w:r w:rsidRPr="00D73FDC">
              <w:rPr>
                <w:i/>
                <w:iCs/>
              </w:rPr>
              <w:t xml:space="preserve"> grade typically</w:t>
            </w:r>
          </w:p>
        </w:tc>
        <w:tc>
          <w:tcPr>
            <w:tcW w:w="2873" w:type="dxa"/>
            <w:tcBorders>
              <w:bottom w:val="single" w:sz="4" w:space="0" w:color="auto"/>
            </w:tcBorders>
            <w:vAlign w:val="center"/>
          </w:tcPr>
          <w:p w14:paraId="10F5F99B" w14:textId="77777777" w:rsidR="006E670B" w:rsidRPr="00D73FDC" w:rsidRDefault="006E670B" w:rsidP="00446FEA">
            <w:pPr>
              <w:spacing w:before="40"/>
              <w:ind w:left="57"/>
              <w:jc w:val="center"/>
              <w:rPr>
                <w:rFonts w:cs="Arial"/>
                <w:i/>
                <w:iCs/>
                <w:sz w:val="20"/>
              </w:rPr>
            </w:pPr>
            <w:r w:rsidRPr="00D73FDC">
              <w:rPr>
                <w:i/>
                <w:iCs/>
              </w:rPr>
              <w:t xml:space="preserve">A student who achieves an </w:t>
            </w:r>
            <w:r w:rsidRPr="00D73FDC">
              <w:rPr>
                <w:rFonts w:cs="Arial"/>
                <w:b/>
                <w:i/>
                <w:iCs/>
                <w:sz w:val="20"/>
              </w:rPr>
              <w:t>E</w:t>
            </w:r>
            <w:r w:rsidRPr="00D73FDC">
              <w:rPr>
                <w:i/>
                <w:iCs/>
              </w:rPr>
              <w:t xml:space="preserve"> grade typically</w:t>
            </w:r>
          </w:p>
        </w:tc>
      </w:tr>
      <w:tr w:rsidR="006E670B" w:rsidRPr="00D73FDC" w14:paraId="2F17C636" w14:textId="77777777" w:rsidTr="00446FEA">
        <w:trPr>
          <w:cantSplit/>
          <w:trHeight w:val="715"/>
          <w:jc w:val="center"/>
        </w:trPr>
        <w:tc>
          <w:tcPr>
            <w:tcW w:w="944" w:type="dxa"/>
            <w:vMerge w:val="restart"/>
            <w:textDirection w:val="btLr"/>
            <w:vAlign w:val="center"/>
          </w:tcPr>
          <w:p w14:paraId="7DA64753" w14:textId="77777777" w:rsidR="006E670B" w:rsidRPr="00D73FDC" w:rsidRDefault="006E670B" w:rsidP="00446FEA">
            <w:pPr>
              <w:tabs>
                <w:tab w:val="left" w:pos="267"/>
              </w:tabs>
              <w:spacing w:before="20" w:after="20"/>
              <w:ind w:left="15"/>
              <w:jc w:val="center"/>
              <w:rPr>
                <w:b/>
                <w:sz w:val="16"/>
              </w:rPr>
            </w:pPr>
            <w:r w:rsidRPr="00D73FDC">
              <w:rPr>
                <w:b/>
              </w:rPr>
              <w:t>Knowledge and understanding</w:t>
            </w:r>
          </w:p>
        </w:tc>
        <w:tc>
          <w:tcPr>
            <w:tcW w:w="2873" w:type="dxa"/>
            <w:tcBorders>
              <w:bottom w:val="nil"/>
            </w:tcBorders>
          </w:tcPr>
          <w:p w14:paraId="6F0B42D8" w14:textId="77777777" w:rsidR="006E670B" w:rsidRPr="000D5F97" w:rsidRDefault="006E670B" w:rsidP="00446FEA">
            <w:pPr>
              <w:pStyle w:val="StyleListBullet11pt"/>
              <w:framePr w:wrap="around"/>
            </w:pPr>
            <w:r w:rsidRPr="000D5F97">
              <w:t>describes a significant issue/event with independence</w:t>
            </w:r>
          </w:p>
        </w:tc>
        <w:tc>
          <w:tcPr>
            <w:tcW w:w="2873" w:type="dxa"/>
            <w:tcBorders>
              <w:bottom w:val="nil"/>
            </w:tcBorders>
          </w:tcPr>
          <w:p w14:paraId="1E1056E0" w14:textId="77777777" w:rsidR="006E670B" w:rsidRPr="000D5F97" w:rsidRDefault="006E670B" w:rsidP="00446FEA">
            <w:pPr>
              <w:pStyle w:val="StyleListBullet11pt"/>
              <w:framePr w:wrap="around"/>
            </w:pPr>
            <w:r w:rsidRPr="000D5F97">
              <w:t>describes a significant issue/event with some independence</w:t>
            </w:r>
          </w:p>
        </w:tc>
        <w:tc>
          <w:tcPr>
            <w:tcW w:w="2873" w:type="dxa"/>
            <w:tcBorders>
              <w:bottom w:val="nil"/>
            </w:tcBorders>
          </w:tcPr>
          <w:p w14:paraId="73E19355" w14:textId="77777777" w:rsidR="006E670B" w:rsidRPr="000D5F97" w:rsidRDefault="006E670B" w:rsidP="00446FEA">
            <w:pPr>
              <w:pStyle w:val="StyleListBullet11pt"/>
              <w:framePr w:wrap="around"/>
            </w:pPr>
            <w:r w:rsidRPr="000D5F97">
              <w:t>describes a significant issue/event with assistance</w:t>
            </w:r>
          </w:p>
        </w:tc>
        <w:tc>
          <w:tcPr>
            <w:tcW w:w="2873" w:type="dxa"/>
            <w:tcBorders>
              <w:bottom w:val="nil"/>
            </w:tcBorders>
          </w:tcPr>
          <w:p w14:paraId="2FDE1A6B" w14:textId="77777777" w:rsidR="006E670B" w:rsidRPr="000D5F97" w:rsidRDefault="006E670B" w:rsidP="00446FEA">
            <w:pPr>
              <w:pStyle w:val="StyleListBullet11pt"/>
              <w:framePr w:wrap="around"/>
            </w:pPr>
            <w:r w:rsidRPr="000D5F97">
              <w:t>describes a significant issue/event with repeated cueing</w:t>
            </w:r>
          </w:p>
        </w:tc>
        <w:tc>
          <w:tcPr>
            <w:tcW w:w="2873" w:type="dxa"/>
            <w:tcBorders>
              <w:bottom w:val="nil"/>
            </w:tcBorders>
          </w:tcPr>
          <w:p w14:paraId="76A83C21" w14:textId="77777777" w:rsidR="006E670B" w:rsidRPr="000D5F97" w:rsidRDefault="006E670B" w:rsidP="00446FEA">
            <w:pPr>
              <w:pStyle w:val="StyleListBullet11pt"/>
              <w:framePr w:wrap="around"/>
            </w:pPr>
            <w:r w:rsidRPr="000D5F97">
              <w:t>describes a significant issue/event with direct instruction</w:t>
            </w:r>
          </w:p>
        </w:tc>
      </w:tr>
      <w:tr w:rsidR="006E670B" w:rsidRPr="00D73FDC" w14:paraId="51CAADA8" w14:textId="77777777" w:rsidTr="00446FEA">
        <w:trPr>
          <w:cantSplit/>
          <w:trHeight w:val="1481"/>
          <w:jc w:val="center"/>
        </w:trPr>
        <w:tc>
          <w:tcPr>
            <w:tcW w:w="944" w:type="dxa"/>
            <w:vMerge/>
            <w:textDirection w:val="btLr"/>
            <w:vAlign w:val="center"/>
          </w:tcPr>
          <w:p w14:paraId="3E1BC1C9" w14:textId="77777777" w:rsidR="006E670B" w:rsidRPr="00D73FDC" w:rsidRDefault="006E670B" w:rsidP="006E670B">
            <w:pPr>
              <w:numPr>
                <w:ilvl w:val="0"/>
                <w:numId w:val="25"/>
              </w:numPr>
              <w:tabs>
                <w:tab w:val="left" w:pos="267"/>
                <w:tab w:val="num" w:pos="360"/>
              </w:tabs>
              <w:spacing w:before="20" w:after="20"/>
              <w:ind w:left="15" w:firstLine="0"/>
              <w:jc w:val="center"/>
              <w:rPr>
                <w:sz w:val="16"/>
              </w:rPr>
            </w:pPr>
          </w:p>
        </w:tc>
        <w:tc>
          <w:tcPr>
            <w:tcW w:w="2873" w:type="dxa"/>
            <w:tcBorders>
              <w:top w:val="nil"/>
            </w:tcBorders>
          </w:tcPr>
          <w:p w14:paraId="49E61063" w14:textId="77777777" w:rsidR="006E670B" w:rsidRPr="000D5F97" w:rsidRDefault="006E670B" w:rsidP="00446FEA">
            <w:pPr>
              <w:pStyle w:val="StyleListBullet11pt"/>
              <w:framePr w:wrap="around"/>
            </w:pPr>
            <w:r w:rsidRPr="000D5F97">
              <w:t>describes different perspectives and interpretations of an issue/event with independence</w:t>
            </w:r>
          </w:p>
        </w:tc>
        <w:tc>
          <w:tcPr>
            <w:tcW w:w="2873" w:type="dxa"/>
            <w:tcBorders>
              <w:top w:val="nil"/>
            </w:tcBorders>
          </w:tcPr>
          <w:p w14:paraId="1A0F940A" w14:textId="77777777" w:rsidR="006E670B" w:rsidRPr="000D5F97" w:rsidRDefault="006E670B" w:rsidP="00446FEA">
            <w:pPr>
              <w:pStyle w:val="StyleListBullet11pt"/>
              <w:framePr w:wrap="around"/>
            </w:pPr>
            <w:r w:rsidRPr="000D5F97">
              <w:t>describes different perspectives and interpretations of an issue/event with some independence</w:t>
            </w:r>
          </w:p>
        </w:tc>
        <w:tc>
          <w:tcPr>
            <w:tcW w:w="2873" w:type="dxa"/>
            <w:tcBorders>
              <w:top w:val="nil"/>
            </w:tcBorders>
          </w:tcPr>
          <w:p w14:paraId="62AEF097" w14:textId="77777777" w:rsidR="006E670B" w:rsidRPr="000D5F97" w:rsidRDefault="006E670B" w:rsidP="00446FEA">
            <w:pPr>
              <w:pStyle w:val="StyleListBullet11pt"/>
              <w:framePr w:wrap="around"/>
            </w:pPr>
            <w:r w:rsidRPr="000D5F97">
              <w:t>describes different perspectives and interpretations of an issue/event with assistance</w:t>
            </w:r>
          </w:p>
        </w:tc>
        <w:tc>
          <w:tcPr>
            <w:tcW w:w="2873" w:type="dxa"/>
            <w:tcBorders>
              <w:top w:val="nil"/>
            </w:tcBorders>
          </w:tcPr>
          <w:p w14:paraId="6C50AA18" w14:textId="77777777" w:rsidR="006E670B" w:rsidRPr="000D5F97" w:rsidRDefault="006E670B" w:rsidP="00446FEA">
            <w:pPr>
              <w:pStyle w:val="StyleListBullet11pt"/>
              <w:framePr w:wrap="around"/>
            </w:pPr>
            <w:r w:rsidRPr="000D5F97">
              <w:t>describes different perspectives and interpretations of an issue/event with repeated cueing</w:t>
            </w:r>
          </w:p>
        </w:tc>
        <w:tc>
          <w:tcPr>
            <w:tcW w:w="2873" w:type="dxa"/>
            <w:tcBorders>
              <w:top w:val="nil"/>
            </w:tcBorders>
          </w:tcPr>
          <w:p w14:paraId="6D9A415E" w14:textId="77777777" w:rsidR="006E670B" w:rsidRPr="000D5F97" w:rsidRDefault="006E670B" w:rsidP="00446FEA">
            <w:pPr>
              <w:pStyle w:val="StyleListBullet11pt"/>
              <w:framePr w:wrap="around"/>
            </w:pPr>
            <w:r w:rsidRPr="000D5F97">
              <w:t>describes different perspectives and interpretations of an issue/event with direct instruction</w:t>
            </w:r>
          </w:p>
        </w:tc>
      </w:tr>
      <w:tr w:rsidR="006E670B" w:rsidRPr="00D73FDC" w14:paraId="665713C9" w14:textId="77777777" w:rsidTr="00446FEA">
        <w:trPr>
          <w:cantSplit/>
          <w:trHeight w:val="850"/>
          <w:jc w:val="center"/>
        </w:trPr>
        <w:tc>
          <w:tcPr>
            <w:tcW w:w="944" w:type="dxa"/>
            <w:vMerge w:val="restart"/>
            <w:textDirection w:val="btLr"/>
            <w:vAlign w:val="center"/>
          </w:tcPr>
          <w:p w14:paraId="6774DF45" w14:textId="77777777" w:rsidR="006E670B" w:rsidRPr="00D73FDC" w:rsidRDefault="006E670B" w:rsidP="00446FEA">
            <w:pPr>
              <w:jc w:val="center"/>
              <w:rPr>
                <w:b/>
              </w:rPr>
            </w:pPr>
            <w:r w:rsidRPr="00D73FDC">
              <w:rPr>
                <w:b/>
              </w:rPr>
              <w:t>Skills</w:t>
            </w:r>
          </w:p>
        </w:tc>
        <w:tc>
          <w:tcPr>
            <w:tcW w:w="2873" w:type="dxa"/>
            <w:tcBorders>
              <w:top w:val="single" w:sz="4" w:space="0" w:color="auto"/>
              <w:bottom w:val="nil"/>
            </w:tcBorders>
          </w:tcPr>
          <w:p w14:paraId="09A640B9" w14:textId="77777777" w:rsidR="006E670B" w:rsidRPr="000D5F97" w:rsidRDefault="006E670B" w:rsidP="00446FEA">
            <w:pPr>
              <w:pStyle w:val="StyleListBullet11pt"/>
              <w:framePr w:wrap="around"/>
            </w:pPr>
            <w:r w:rsidRPr="000D5F97">
              <w:t>undertakes an inquiry, self-managing the process with independence</w:t>
            </w:r>
          </w:p>
        </w:tc>
        <w:tc>
          <w:tcPr>
            <w:tcW w:w="2873" w:type="dxa"/>
            <w:tcBorders>
              <w:top w:val="single" w:sz="4" w:space="0" w:color="auto"/>
              <w:bottom w:val="nil"/>
            </w:tcBorders>
          </w:tcPr>
          <w:p w14:paraId="4A0DA6D7" w14:textId="77777777" w:rsidR="006E670B" w:rsidRPr="000D5F97" w:rsidRDefault="006E670B" w:rsidP="00446FEA">
            <w:pPr>
              <w:pStyle w:val="StyleListBullet11pt"/>
              <w:framePr w:wrap="around"/>
            </w:pPr>
            <w:r w:rsidRPr="000D5F97">
              <w:t>undertakes an inquiry, self-managing the process with some independence</w:t>
            </w:r>
          </w:p>
        </w:tc>
        <w:tc>
          <w:tcPr>
            <w:tcW w:w="2873" w:type="dxa"/>
            <w:tcBorders>
              <w:top w:val="single" w:sz="4" w:space="0" w:color="auto"/>
              <w:bottom w:val="nil"/>
            </w:tcBorders>
          </w:tcPr>
          <w:p w14:paraId="08C65156" w14:textId="77777777" w:rsidR="006E670B" w:rsidRPr="000D5F97" w:rsidRDefault="006E670B" w:rsidP="00446FEA">
            <w:pPr>
              <w:pStyle w:val="StyleListBullet11pt"/>
              <w:framePr w:wrap="around"/>
            </w:pPr>
            <w:r w:rsidRPr="000D5F97">
              <w:t>undertakes an inquiry, self-managing the process with assistance</w:t>
            </w:r>
          </w:p>
        </w:tc>
        <w:tc>
          <w:tcPr>
            <w:tcW w:w="2873" w:type="dxa"/>
            <w:tcBorders>
              <w:top w:val="single" w:sz="4" w:space="0" w:color="auto"/>
              <w:bottom w:val="nil"/>
            </w:tcBorders>
          </w:tcPr>
          <w:p w14:paraId="3B2B11CE" w14:textId="77777777" w:rsidR="006E670B" w:rsidRPr="000D5F97" w:rsidRDefault="006E670B" w:rsidP="00446FEA">
            <w:pPr>
              <w:pStyle w:val="StyleListBullet11pt"/>
              <w:framePr w:wrap="around"/>
            </w:pPr>
            <w:r w:rsidRPr="000D5F97">
              <w:t>undertakes an inquiry, self-managing the process with repeated cueing</w:t>
            </w:r>
          </w:p>
        </w:tc>
        <w:tc>
          <w:tcPr>
            <w:tcW w:w="2873" w:type="dxa"/>
            <w:tcBorders>
              <w:top w:val="single" w:sz="4" w:space="0" w:color="auto"/>
              <w:bottom w:val="nil"/>
            </w:tcBorders>
          </w:tcPr>
          <w:p w14:paraId="7E56E333" w14:textId="77777777" w:rsidR="006E670B" w:rsidRPr="000D5F97" w:rsidRDefault="006E670B" w:rsidP="00446FEA">
            <w:pPr>
              <w:pStyle w:val="StyleListBullet11pt"/>
              <w:framePr w:wrap="around"/>
            </w:pPr>
            <w:r w:rsidRPr="000D5F97">
              <w:t>undertakes an inquiry with direct instruction</w:t>
            </w:r>
          </w:p>
        </w:tc>
      </w:tr>
      <w:tr w:rsidR="006E670B" w:rsidRPr="00D73FDC" w14:paraId="57BB4F0D" w14:textId="77777777" w:rsidTr="00446FEA">
        <w:trPr>
          <w:cantSplit/>
          <w:trHeight w:val="997"/>
          <w:jc w:val="center"/>
        </w:trPr>
        <w:tc>
          <w:tcPr>
            <w:tcW w:w="944" w:type="dxa"/>
            <w:vMerge/>
            <w:textDirection w:val="btLr"/>
            <w:vAlign w:val="center"/>
          </w:tcPr>
          <w:p w14:paraId="359EF464" w14:textId="77777777" w:rsidR="006E670B" w:rsidRPr="00D73FDC" w:rsidRDefault="006E670B" w:rsidP="006E670B">
            <w:pPr>
              <w:numPr>
                <w:ilvl w:val="0"/>
                <w:numId w:val="25"/>
              </w:numPr>
              <w:tabs>
                <w:tab w:val="left" w:pos="267"/>
                <w:tab w:val="num" w:pos="360"/>
              </w:tabs>
              <w:spacing w:before="20" w:after="20"/>
              <w:ind w:left="15" w:firstLine="0"/>
              <w:jc w:val="center"/>
              <w:rPr>
                <w:sz w:val="16"/>
              </w:rPr>
            </w:pPr>
          </w:p>
        </w:tc>
        <w:tc>
          <w:tcPr>
            <w:tcW w:w="2873" w:type="dxa"/>
            <w:tcBorders>
              <w:top w:val="nil"/>
              <w:bottom w:val="nil"/>
            </w:tcBorders>
          </w:tcPr>
          <w:p w14:paraId="2E126929" w14:textId="77777777" w:rsidR="006E670B" w:rsidRPr="000D5F97" w:rsidRDefault="006E670B" w:rsidP="00446FEA">
            <w:pPr>
              <w:pStyle w:val="StyleListBullet11pt"/>
              <w:framePr w:wrap="around"/>
            </w:pPr>
            <w:r w:rsidRPr="000D5F97">
              <w:t>applies appropriate methodology to investigate a need, problem or challenge with independence</w:t>
            </w:r>
          </w:p>
        </w:tc>
        <w:tc>
          <w:tcPr>
            <w:tcW w:w="2873" w:type="dxa"/>
            <w:tcBorders>
              <w:top w:val="nil"/>
              <w:bottom w:val="nil"/>
            </w:tcBorders>
          </w:tcPr>
          <w:p w14:paraId="135912A7" w14:textId="77777777" w:rsidR="006E670B" w:rsidRPr="000D5F97" w:rsidRDefault="006E670B" w:rsidP="00446FEA">
            <w:pPr>
              <w:pStyle w:val="StyleListBullet11pt"/>
              <w:framePr w:wrap="around"/>
            </w:pPr>
            <w:r w:rsidRPr="000D5F97">
              <w:t>applies appropriate methodology to investigate a need, problem or challenge with some independence</w:t>
            </w:r>
          </w:p>
        </w:tc>
        <w:tc>
          <w:tcPr>
            <w:tcW w:w="2873" w:type="dxa"/>
            <w:tcBorders>
              <w:top w:val="nil"/>
              <w:bottom w:val="nil"/>
            </w:tcBorders>
          </w:tcPr>
          <w:p w14:paraId="5B2D5274" w14:textId="77777777" w:rsidR="006E670B" w:rsidRPr="000D5F97" w:rsidRDefault="006E670B" w:rsidP="00446FEA">
            <w:pPr>
              <w:pStyle w:val="StyleListBullet11pt"/>
              <w:framePr w:wrap="around"/>
            </w:pPr>
            <w:r w:rsidRPr="000D5F97">
              <w:t>applies appropriate methodology to investigate a need, problem or challenge with assistance</w:t>
            </w:r>
          </w:p>
        </w:tc>
        <w:tc>
          <w:tcPr>
            <w:tcW w:w="2873" w:type="dxa"/>
            <w:tcBorders>
              <w:top w:val="nil"/>
              <w:bottom w:val="nil"/>
            </w:tcBorders>
          </w:tcPr>
          <w:p w14:paraId="74C11869" w14:textId="77777777" w:rsidR="006E670B" w:rsidRPr="000D5F97" w:rsidRDefault="006E670B" w:rsidP="00446FEA">
            <w:pPr>
              <w:pStyle w:val="StyleListBullet11pt"/>
              <w:framePr w:wrap="around"/>
            </w:pPr>
            <w:r w:rsidRPr="000D5F97">
              <w:t>applies appropriate methodology to investigate a need, problem or challenge with repeated cueing</w:t>
            </w:r>
          </w:p>
        </w:tc>
        <w:tc>
          <w:tcPr>
            <w:tcW w:w="2873" w:type="dxa"/>
            <w:tcBorders>
              <w:top w:val="nil"/>
              <w:bottom w:val="nil"/>
            </w:tcBorders>
          </w:tcPr>
          <w:p w14:paraId="2ED2600B" w14:textId="77777777" w:rsidR="006E670B" w:rsidRPr="000D5F97" w:rsidRDefault="006E670B" w:rsidP="00446FEA">
            <w:pPr>
              <w:pStyle w:val="StyleListBullet11pt"/>
              <w:framePr w:wrap="around"/>
            </w:pPr>
            <w:r w:rsidRPr="000D5F97">
              <w:t>applies appropriate methodology to investigate a need, problem or challenge with direct instruction</w:t>
            </w:r>
          </w:p>
        </w:tc>
      </w:tr>
      <w:tr w:rsidR="006E670B" w:rsidRPr="00D73FDC" w14:paraId="622AC52F" w14:textId="77777777" w:rsidTr="00446FEA">
        <w:trPr>
          <w:cantSplit/>
          <w:trHeight w:val="897"/>
          <w:jc w:val="center"/>
        </w:trPr>
        <w:tc>
          <w:tcPr>
            <w:tcW w:w="944" w:type="dxa"/>
            <w:vMerge/>
            <w:textDirection w:val="btLr"/>
            <w:vAlign w:val="center"/>
          </w:tcPr>
          <w:p w14:paraId="47D48362" w14:textId="77777777" w:rsidR="006E670B" w:rsidRPr="00D73FDC" w:rsidRDefault="006E670B" w:rsidP="006E670B">
            <w:pPr>
              <w:numPr>
                <w:ilvl w:val="0"/>
                <w:numId w:val="25"/>
              </w:numPr>
              <w:tabs>
                <w:tab w:val="left" w:pos="267"/>
                <w:tab w:val="num" w:pos="360"/>
              </w:tabs>
              <w:spacing w:before="20" w:after="20"/>
              <w:ind w:left="15" w:firstLine="0"/>
              <w:jc w:val="center"/>
              <w:rPr>
                <w:sz w:val="16"/>
              </w:rPr>
            </w:pPr>
          </w:p>
        </w:tc>
        <w:tc>
          <w:tcPr>
            <w:tcW w:w="2873" w:type="dxa"/>
            <w:tcBorders>
              <w:top w:val="nil"/>
              <w:bottom w:val="nil"/>
            </w:tcBorders>
          </w:tcPr>
          <w:p w14:paraId="3EC12264" w14:textId="77777777" w:rsidR="006E670B" w:rsidRPr="000D5F97" w:rsidRDefault="006E670B" w:rsidP="00446FEA">
            <w:pPr>
              <w:pStyle w:val="StyleListBullet11pt"/>
              <w:framePr w:wrap="around"/>
            </w:pPr>
            <w:r w:rsidRPr="000D5F97">
              <w:t>describes relationships such as cause and effect with independence</w:t>
            </w:r>
          </w:p>
        </w:tc>
        <w:tc>
          <w:tcPr>
            <w:tcW w:w="2873" w:type="dxa"/>
            <w:tcBorders>
              <w:top w:val="nil"/>
              <w:bottom w:val="nil"/>
            </w:tcBorders>
          </w:tcPr>
          <w:p w14:paraId="12511D5D" w14:textId="77777777" w:rsidR="006E670B" w:rsidRPr="000D5F97" w:rsidRDefault="006E670B" w:rsidP="00446FEA">
            <w:pPr>
              <w:pStyle w:val="StyleListBullet11pt"/>
              <w:framePr w:wrap="around"/>
            </w:pPr>
            <w:r w:rsidRPr="000D5F97">
              <w:t>describes relationships such as cause and effect with some independence</w:t>
            </w:r>
          </w:p>
        </w:tc>
        <w:tc>
          <w:tcPr>
            <w:tcW w:w="2873" w:type="dxa"/>
            <w:tcBorders>
              <w:top w:val="nil"/>
              <w:bottom w:val="nil"/>
            </w:tcBorders>
          </w:tcPr>
          <w:p w14:paraId="4CE033C1" w14:textId="77777777" w:rsidR="006E670B" w:rsidRPr="000D5F97" w:rsidRDefault="006E670B" w:rsidP="00446FEA">
            <w:pPr>
              <w:pStyle w:val="StyleListBullet11pt"/>
              <w:framePr w:wrap="around"/>
            </w:pPr>
            <w:r w:rsidRPr="000D5F97">
              <w:t>describes relationships such as cause and effect with assistance</w:t>
            </w:r>
          </w:p>
        </w:tc>
        <w:tc>
          <w:tcPr>
            <w:tcW w:w="2873" w:type="dxa"/>
            <w:tcBorders>
              <w:top w:val="nil"/>
              <w:bottom w:val="nil"/>
            </w:tcBorders>
          </w:tcPr>
          <w:p w14:paraId="502E4B14" w14:textId="77777777" w:rsidR="006E670B" w:rsidRPr="000D5F97" w:rsidRDefault="006E670B" w:rsidP="00446FEA">
            <w:pPr>
              <w:pStyle w:val="StyleListBullet11pt"/>
              <w:framePr w:wrap="around"/>
            </w:pPr>
            <w:r w:rsidRPr="000D5F97">
              <w:t>describes relationships such as cause and effect with repeated cueing</w:t>
            </w:r>
          </w:p>
        </w:tc>
        <w:tc>
          <w:tcPr>
            <w:tcW w:w="2873" w:type="dxa"/>
            <w:tcBorders>
              <w:top w:val="nil"/>
              <w:bottom w:val="nil"/>
            </w:tcBorders>
          </w:tcPr>
          <w:p w14:paraId="1B03218C" w14:textId="77777777" w:rsidR="006E670B" w:rsidRPr="000D5F97" w:rsidRDefault="006E670B" w:rsidP="00446FEA">
            <w:pPr>
              <w:pStyle w:val="StyleListBullet11pt"/>
              <w:framePr w:wrap="around"/>
            </w:pPr>
            <w:r w:rsidRPr="000D5F97">
              <w:t>describes relationships such as cause and effect with direct instruction</w:t>
            </w:r>
          </w:p>
        </w:tc>
      </w:tr>
      <w:tr w:rsidR="006E670B" w:rsidRPr="00D73FDC" w14:paraId="2B6FD015" w14:textId="77777777" w:rsidTr="00446FEA">
        <w:trPr>
          <w:cantSplit/>
          <w:trHeight w:val="840"/>
          <w:jc w:val="center"/>
        </w:trPr>
        <w:tc>
          <w:tcPr>
            <w:tcW w:w="944" w:type="dxa"/>
            <w:vMerge/>
            <w:textDirection w:val="btLr"/>
            <w:vAlign w:val="center"/>
          </w:tcPr>
          <w:p w14:paraId="1DDB874D" w14:textId="77777777" w:rsidR="006E670B" w:rsidRPr="00D73FDC" w:rsidRDefault="006E670B" w:rsidP="006E670B">
            <w:pPr>
              <w:numPr>
                <w:ilvl w:val="0"/>
                <w:numId w:val="25"/>
              </w:numPr>
              <w:tabs>
                <w:tab w:val="left" w:pos="267"/>
                <w:tab w:val="num" w:pos="360"/>
              </w:tabs>
              <w:spacing w:before="20" w:after="20"/>
              <w:ind w:left="15" w:firstLine="0"/>
              <w:jc w:val="center"/>
              <w:rPr>
                <w:sz w:val="16"/>
              </w:rPr>
            </w:pPr>
          </w:p>
        </w:tc>
        <w:tc>
          <w:tcPr>
            <w:tcW w:w="2873" w:type="dxa"/>
            <w:tcBorders>
              <w:top w:val="nil"/>
              <w:bottom w:val="nil"/>
            </w:tcBorders>
          </w:tcPr>
          <w:p w14:paraId="09E245AE" w14:textId="77777777" w:rsidR="006E670B" w:rsidRPr="000D5F97" w:rsidRDefault="006E670B" w:rsidP="00446FEA">
            <w:pPr>
              <w:pStyle w:val="StyleListBullet11pt"/>
              <w:framePr w:wrap="around"/>
            </w:pPr>
            <w:r w:rsidRPr="000D5F97">
              <w:t>draws ideas from different disciplines to propose a solution to a problem with independence</w:t>
            </w:r>
          </w:p>
        </w:tc>
        <w:tc>
          <w:tcPr>
            <w:tcW w:w="2873" w:type="dxa"/>
            <w:tcBorders>
              <w:top w:val="nil"/>
              <w:bottom w:val="nil"/>
            </w:tcBorders>
          </w:tcPr>
          <w:p w14:paraId="4897DA3C" w14:textId="77777777" w:rsidR="006E670B" w:rsidRPr="000D5F97" w:rsidRDefault="006E670B" w:rsidP="00446FEA">
            <w:pPr>
              <w:pStyle w:val="StyleListBullet11pt"/>
              <w:framePr w:wrap="around"/>
            </w:pPr>
            <w:r w:rsidRPr="000D5F97">
              <w:t>draws ideas from different disciplines to propose a solution to a problem with some independence</w:t>
            </w:r>
          </w:p>
        </w:tc>
        <w:tc>
          <w:tcPr>
            <w:tcW w:w="2873" w:type="dxa"/>
            <w:tcBorders>
              <w:top w:val="nil"/>
              <w:bottom w:val="nil"/>
            </w:tcBorders>
          </w:tcPr>
          <w:p w14:paraId="049C0837" w14:textId="77777777" w:rsidR="006E670B" w:rsidRPr="000D5F97" w:rsidRDefault="006E670B" w:rsidP="00446FEA">
            <w:pPr>
              <w:pStyle w:val="StyleListBullet11pt"/>
              <w:framePr w:wrap="around"/>
            </w:pPr>
            <w:r w:rsidRPr="000D5F97">
              <w:t>draws ideas from different disciplines to propose a solution to a problem with assistance</w:t>
            </w:r>
          </w:p>
        </w:tc>
        <w:tc>
          <w:tcPr>
            <w:tcW w:w="2873" w:type="dxa"/>
            <w:tcBorders>
              <w:top w:val="nil"/>
              <w:bottom w:val="nil"/>
            </w:tcBorders>
          </w:tcPr>
          <w:p w14:paraId="70F3E657" w14:textId="77777777" w:rsidR="006E670B" w:rsidRPr="000D5F97" w:rsidRDefault="006E670B" w:rsidP="00446FEA">
            <w:pPr>
              <w:pStyle w:val="StyleListBullet11pt"/>
              <w:framePr w:wrap="around"/>
            </w:pPr>
            <w:r w:rsidRPr="000D5F97">
              <w:t>draws ideas from different disciplines to propose a solution to a problem with repeated cueing</w:t>
            </w:r>
          </w:p>
        </w:tc>
        <w:tc>
          <w:tcPr>
            <w:tcW w:w="2873" w:type="dxa"/>
            <w:tcBorders>
              <w:top w:val="nil"/>
              <w:bottom w:val="nil"/>
            </w:tcBorders>
          </w:tcPr>
          <w:p w14:paraId="57D898EE" w14:textId="77777777" w:rsidR="006E670B" w:rsidRPr="000D5F97" w:rsidRDefault="006E670B" w:rsidP="00446FEA">
            <w:pPr>
              <w:pStyle w:val="StyleListBullet11pt"/>
              <w:framePr w:wrap="around"/>
            </w:pPr>
            <w:r w:rsidRPr="000D5F97">
              <w:t>draws ideas from different disciplines to propose a solution to a problem with direct instruction</w:t>
            </w:r>
          </w:p>
        </w:tc>
      </w:tr>
      <w:tr w:rsidR="006E670B" w:rsidRPr="00D73FDC" w14:paraId="4F818DCA" w14:textId="77777777" w:rsidTr="00FF4518">
        <w:trPr>
          <w:cantSplit/>
          <w:trHeight w:val="681"/>
          <w:jc w:val="center"/>
        </w:trPr>
        <w:tc>
          <w:tcPr>
            <w:tcW w:w="944" w:type="dxa"/>
            <w:vMerge/>
            <w:textDirection w:val="btLr"/>
            <w:vAlign w:val="center"/>
          </w:tcPr>
          <w:p w14:paraId="7B8E8580" w14:textId="77777777" w:rsidR="006E670B" w:rsidRPr="00D73FDC" w:rsidRDefault="006E670B" w:rsidP="006E670B">
            <w:pPr>
              <w:numPr>
                <w:ilvl w:val="0"/>
                <w:numId w:val="25"/>
              </w:numPr>
              <w:tabs>
                <w:tab w:val="left" w:pos="267"/>
                <w:tab w:val="num" w:pos="360"/>
              </w:tabs>
              <w:spacing w:before="20" w:after="20"/>
              <w:ind w:left="15" w:firstLine="0"/>
              <w:jc w:val="center"/>
              <w:rPr>
                <w:sz w:val="16"/>
              </w:rPr>
            </w:pPr>
          </w:p>
        </w:tc>
        <w:tc>
          <w:tcPr>
            <w:tcW w:w="2873" w:type="dxa"/>
            <w:tcBorders>
              <w:top w:val="nil"/>
            </w:tcBorders>
          </w:tcPr>
          <w:p w14:paraId="25A47178" w14:textId="77777777" w:rsidR="006E670B" w:rsidRPr="000D5F97" w:rsidRDefault="006E670B" w:rsidP="00446FEA">
            <w:pPr>
              <w:pStyle w:val="StyleListBullet11pt"/>
              <w:framePr w:wrap="around"/>
            </w:pPr>
            <w:r w:rsidRPr="000D5F97">
              <w:t>communicates ideas using appropriate language with independence</w:t>
            </w:r>
          </w:p>
        </w:tc>
        <w:tc>
          <w:tcPr>
            <w:tcW w:w="2873" w:type="dxa"/>
            <w:tcBorders>
              <w:top w:val="nil"/>
            </w:tcBorders>
          </w:tcPr>
          <w:p w14:paraId="30A1C6B6" w14:textId="77777777" w:rsidR="006E670B" w:rsidRPr="000D5F97" w:rsidRDefault="006E670B" w:rsidP="00446FEA">
            <w:pPr>
              <w:pStyle w:val="StyleListBullet11pt"/>
              <w:framePr w:wrap="around"/>
            </w:pPr>
            <w:r w:rsidRPr="000D5F97">
              <w:t>communicates ideas using appropriate language with some independence</w:t>
            </w:r>
          </w:p>
        </w:tc>
        <w:tc>
          <w:tcPr>
            <w:tcW w:w="2873" w:type="dxa"/>
            <w:tcBorders>
              <w:top w:val="nil"/>
            </w:tcBorders>
          </w:tcPr>
          <w:p w14:paraId="4950FDD9" w14:textId="77777777" w:rsidR="006E670B" w:rsidRPr="000D5F97" w:rsidRDefault="006E670B" w:rsidP="00446FEA">
            <w:pPr>
              <w:pStyle w:val="StyleListBullet11pt"/>
              <w:framePr w:wrap="around"/>
            </w:pPr>
            <w:r w:rsidRPr="000D5F97">
              <w:t>communicates ideas using appropriate language with assistance</w:t>
            </w:r>
          </w:p>
        </w:tc>
        <w:tc>
          <w:tcPr>
            <w:tcW w:w="2873" w:type="dxa"/>
            <w:tcBorders>
              <w:top w:val="nil"/>
            </w:tcBorders>
          </w:tcPr>
          <w:p w14:paraId="43273D7B" w14:textId="77777777" w:rsidR="006E670B" w:rsidRPr="000D5F97" w:rsidRDefault="006E670B" w:rsidP="00446FEA">
            <w:pPr>
              <w:pStyle w:val="StyleListBullet11pt"/>
              <w:framePr w:wrap="around"/>
            </w:pPr>
            <w:r w:rsidRPr="000D5F97">
              <w:t>communicates ideas using appropriate language with repeated cueing</w:t>
            </w:r>
          </w:p>
        </w:tc>
        <w:tc>
          <w:tcPr>
            <w:tcW w:w="2873" w:type="dxa"/>
            <w:tcBorders>
              <w:top w:val="nil"/>
            </w:tcBorders>
          </w:tcPr>
          <w:p w14:paraId="536E74BE" w14:textId="77777777" w:rsidR="006E670B" w:rsidRPr="000D5F97" w:rsidRDefault="006E670B" w:rsidP="00446FEA">
            <w:pPr>
              <w:pStyle w:val="StyleListBullet11pt"/>
              <w:framePr w:wrap="around"/>
            </w:pPr>
            <w:r w:rsidRPr="000D5F97">
              <w:t>communicates ideas using appropriate language with direct instruction</w:t>
            </w:r>
          </w:p>
        </w:tc>
      </w:tr>
    </w:tbl>
    <w:p w14:paraId="27499BF0" w14:textId="77777777" w:rsidR="006E670B" w:rsidRDefault="006E670B" w:rsidP="006E670B"/>
    <w:p w14:paraId="4DF013F6" w14:textId="77777777" w:rsidR="00972B5C" w:rsidRDefault="00972B5C" w:rsidP="00925D24">
      <w:pPr>
        <w:sectPr w:rsidR="00972B5C" w:rsidSect="00FF4518">
          <w:headerReference w:type="default" r:id="rId31"/>
          <w:footerReference w:type="default" r:id="rId32"/>
          <w:pgSz w:w="16838" w:h="11906" w:orient="landscape"/>
          <w:pgMar w:top="1440" w:right="1440" w:bottom="1134" w:left="1440" w:header="709" w:footer="454" w:gutter="142"/>
          <w:cols w:space="708"/>
          <w:docGrid w:linePitch="360"/>
        </w:sectPr>
      </w:pPr>
    </w:p>
    <w:p w14:paraId="0E3AB30A" w14:textId="77777777" w:rsidR="00F1027E" w:rsidRPr="00752229" w:rsidRDefault="00F1027E" w:rsidP="00F1027E">
      <w:pPr>
        <w:pStyle w:val="Heading1"/>
      </w:pPr>
      <w:bookmarkStart w:id="63" w:name="_Toc59522757"/>
      <w:r w:rsidRPr="00C63DB4">
        <w:lastRenderedPageBreak/>
        <w:t>Natural and Ecological Hazards</w:t>
      </w:r>
      <w:r w:rsidRPr="00C63DB4">
        <w:rPr>
          <w:szCs w:val="32"/>
        </w:rPr>
        <w:tab/>
      </w:r>
      <w:r w:rsidRPr="00752229">
        <w:t>Value: 1.0</w:t>
      </w:r>
      <w:bookmarkEnd w:id="63"/>
    </w:p>
    <w:p w14:paraId="7CF344F8" w14:textId="77777777" w:rsidR="00F1027E" w:rsidRPr="00F21F8A" w:rsidRDefault="00F1027E" w:rsidP="00F1027E">
      <w:pPr>
        <w:pStyle w:val="Heading5"/>
      </w:pPr>
      <w:r w:rsidRPr="00F21F8A">
        <w:t>Natural and Ecological Hazards a</w:t>
      </w:r>
      <w:r w:rsidRPr="00F21F8A">
        <w:tab/>
        <w:t>Value: 0.5</w:t>
      </w:r>
    </w:p>
    <w:p w14:paraId="1BA9E318" w14:textId="77777777" w:rsidR="00F1027E" w:rsidRDefault="00F1027E" w:rsidP="00F1027E">
      <w:pPr>
        <w:pStyle w:val="Heading5"/>
      </w:pPr>
      <w:r w:rsidRPr="00F21F8A">
        <w:t>Natural and Ecological Hazards b</w:t>
      </w:r>
      <w:r w:rsidRPr="00F21F8A">
        <w:tab/>
        <w:t>Value: 0.5</w:t>
      </w:r>
    </w:p>
    <w:p w14:paraId="5F79D314" w14:textId="77777777" w:rsidR="00F1027E" w:rsidRPr="00752229" w:rsidRDefault="00F1027E" w:rsidP="00F1027E">
      <w:pPr>
        <w:pStyle w:val="Heading2"/>
      </w:pPr>
      <w:r w:rsidRPr="00752229">
        <w:t>Unit Description</w:t>
      </w:r>
    </w:p>
    <w:p w14:paraId="5FA38B6B" w14:textId="77777777" w:rsidR="00F1027E" w:rsidRDefault="00F1027E" w:rsidP="00F1027E">
      <w:pPr>
        <w:rPr>
          <w:rFonts w:cs="Arial"/>
        </w:rPr>
      </w:pPr>
      <w:r w:rsidRPr="006473D3">
        <w:rPr>
          <w:rFonts w:cs="Arial"/>
        </w:rPr>
        <w:t xml:space="preserve">Natural </w:t>
      </w:r>
      <w:hyperlink r:id="rId33" w:tooltip="Display the glossary entry for 'and ecological hazards'" w:history="1">
        <w:r w:rsidRPr="006473D3">
          <w:rPr>
            <w:rStyle w:val="Hyperlink"/>
            <w:rFonts w:cs="Arial"/>
            <w:color w:val="auto"/>
            <w:u w:val="none"/>
          </w:rPr>
          <w:t>and ecological hazards</w:t>
        </w:r>
      </w:hyperlink>
      <w:r w:rsidRPr="006473D3">
        <w:rPr>
          <w:rFonts w:cs="Arial"/>
        </w:rPr>
        <w:t xml:space="preserve"> represent potential sources of harm to human life, health, income and property, and may affect elements of the biophysical, managed and constructed elements of environments.</w:t>
      </w:r>
    </w:p>
    <w:p w14:paraId="202869F4" w14:textId="77777777" w:rsidR="00F1027E" w:rsidRDefault="00F1027E" w:rsidP="00F1027E">
      <w:pPr>
        <w:rPr>
          <w:rFonts w:cs="Arial"/>
        </w:rPr>
      </w:pPr>
      <w:r w:rsidRPr="006473D3">
        <w:rPr>
          <w:rFonts w:cs="Arial"/>
        </w:rPr>
        <w:t>This unit focuses on identifying risks and managing those risks to eliminate or minimise harm to people and the environment</w:t>
      </w:r>
      <w:r w:rsidRPr="006473D3">
        <w:rPr>
          <w:rFonts w:cs="Arial"/>
          <w:iCs/>
        </w:rPr>
        <w:t xml:space="preserve">. </w:t>
      </w:r>
      <w:hyperlink r:id="rId34" w:tooltip="Display the glossary entry for 'Risk management'" w:history="1">
        <w:r w:rsidRPr="006473D3">
          <w:rPr>
            <w:rStyle w:val="Hyperlink"/>
            <w:rFonts w:cs="Arial"/>
            <w:iCs/>
            <w:color w:val="auto"/>
            <w:u w:val="none"/>
          </w:rPr>
          <w:t>Risk management</w:t>
        </w:r>
      </w:hyperlink>
      <w:r w:rsidRPr="006473D3">
        <w:rPr>
          <w:rFonts w:cs="Arial"/>
        </w:rPr>
        <w:t xml:space="preserve">, in this </w:t>
      </w:r>
      <w:proofErr w:type="gramStart"/>
      <w:r w:rsidRPr="006473D3">
        <w:rPr>
          <w:rFonts w:cs="Arial"/>
        </w:rPr>
        <w:t>particular context</w:t>
      </w:r>
      <w:proofErr w:type="gramEnd"/>
      <w:r w:rsidRPr="006473D3">
        <w:rPr>
          <w:rFonts w:cs="Arial"/>
        </w:rPr>
        <w:t xml:space="preserve">, refers to prevention, mitigation and preparedness. </w:t>
      </w:r>
      <w:r w:rsidRPr="006473D3">
        <w:rPr>
          <w:rFonts w:cs="Arial"/>
          <w:iCs/>
        </w:rPr>
        <w:t>Prevention</w:t>
      </w:r>
      <w:r w:rsidRPr="006473D3">
        <w:rPr>
          <w:rFonts w:cs="Arial"/>
        </w:rPr>
        <w:t xml:space="preserve"> is about things we can do to prevent a hazard from happening. </w:t>
      </w:r>
      <w:r w:rsidRPr="006473D3">
        <w:rPr>
          <w:rFonts w:cs="Arial"/>
          <w:iCs/>
        </w:rPr>
        <w:t>Mitigation</w:t>
      </w:r>
      <w:r w:rsidRPr="006473D3">
        <w:rPr>
          <w:rFonts w:cs="Arial"/>
        </w:rPr>
        <w:t xml:space="preserve"> is about reducing or eliminating the impact if the hazard does happen. </w:t>
      </w:r>
      <w:r w:rsidRPr="006473D3">
        <w:rPr>
          <w:rFonts w:cs="Arial"/>
          <w:iCs/>
        </w:rPr>
        <w:t>Preparedness</w:t>
      </w:r>
      <w:r w:rsidRPr="006473D3">
        <w:rPr>
          <w:rFonts w:cs="Arial"/>
        </w:rPr>
        <w:t xml:space="preserve"> refers to actions taken to create and maintain the capacity of communities to respond to, and recover from, natural disasters, through measures such as planning, community education, information management, communications and warning systems.</w:t>
      </w:r>
    </w:p>
    <w:p w14:paraId="49758690" w14:textId="77777777" w:rsidR="00F1027E" w:rsidRDefault="00F1027E" w:rsidP="00F1027E">
      <w:pPr>
        <w:rPr>
          <w:rFonts w:cs="Arial"/>
        </w:rPr>
      </w:pPr>
      <w:r w:rsidRPr="006473D3">
        <w:rPr>
          <w:rFonts w:cs="Arial"/>
        </w:rPr>
        <w:t xml:space="preserve">Building on their existing geographical knowledge and understandings, students examine natural </w:t>
      </w:r>
      <w:hyperlink r:id="rId35" w:tooltip="Display the glossary entry for 'hazards'" w:history="1">
        <w:r w:rsidRPr="006473D3">
          <w:rPr>
            <w:rStyle w:val="Hyperlink"/>
            <w:rFonts w:cs="Arial"/>
            <w:color w:val="auto"/>
            <w:u w:val="none"/>
          </w:rPr>
          <w:t>hazards</w:t>
        </w:r>
      </w:hyperlink>
      <w:r w:rsidRPr="006473D3">
        <w:rPr>
          <w:rFonts w:cs="Arial"/>
        </w:rPr>
        <w:t xml:space="preserve"> including atmospheric, hydrological and geomorphic </w:t>
      </w:r>
      <w:hyperlink r:id="rId36" w:tooltip="Display the glossary entry for 'hazards'" w:history="1">
        <w:r w:rsidRPr="006473D3">
          <w:rPr>
            <w:rStyle w:val="Hyperlink"/>
            <w:rFonts w:cs="Arial"/>
            <w:color w:val="auto"/>
            <w:u w:val="none"/>
          </w:rPr>
          <w:t>hazards</w:t>
        </w:r>
      </w:hyperlink>
      <w:r w:rsidRPr="006473D3">
        <w:rPr>
          <w:rFonts w:cs="Arial"/>
        </w:rPr>
        <w:t xml:space="preserve">, for example, storms, cyclones, tornadoes, frosts, droughts, bushfires, flooding, earthquakes, volcanoes and landslides. They also explore ecological </w:t>
      </w:r>
      <w:hyperlink r:id="rId37" w:tooltip="Display the glossary entry for 'hazards'" w:history="1">
        <w:r w:rsidRPr="006473D3">
          <w:rPr>
            <w:rStyle w:val="Hyperlink"/>
            <w:rFonts w:cs="Arial"/>
            <w:color w:val="auto"/>
            <w:u w:val="none"/>
          </w:rPr>
          <w:t>hazards</w:t>
        </w:r>
      </w:hyperlink>
      <w:r w:rsidRPr="006473D3">
        <w:rPr>
          <w:rFonts w:cs="Arial"/>
        </w:rPr>
        <w:t>, for example, environmental diseases/pandemics (toxin-based respiratory ailments, infectious diseases, animal-transmitted diseases and water-borne diseases) and plant and animal invasions.</w:t>
      </w:r>
    </w:p>
    <w:p w14:paraId="3CB822BF" w14:textId="77777777" w:rsidR="00F1027E" w:rsidRDefault="00F1027E" w:rsidP="00F1027E">
      <w:r w:rsidRPr="006473D3">
        <w:rPr>
          <w:rFonts w:cs="Arial"/>
        </w:rPr>
        <w:t xml:space="preserve">This unit includes an overview of natural </w:t>
      </w:r>
      <w:hyperlink r:id="rId38" w:tooltip="Display the glossary entry for 'and ecological hazards'" w:history="1">
        <w:r w:rsidRPr="006473D3">
          <w:rPr>
            <w:rStyle w:val="Hyperlink"/>
            <w:rFonts w:cs="Arial"/>
            <w:color w:val="auto"/>
            <w:u w:val="none"/>
          </w:rPr>
          <w:t>and ecological hazards</w:t>
        </w:r>
      </w:hyperlink>
      <w:r w:rsidRPr="006473D3">
        <w:rPr>
          <w:rFonts w:cs="Arial"/>
        </w:rPr>
        <w:t xml:space="preserve"> and two depth studies: one focusing on a </w:t>
      </w:r>
      <w:hyperlink r:id="rId39" w:tooltip="Display the glossary entry for 'natural hazard'" w:history="1">
        <w:r w:rsidRPr="006473D3">
          <w:rPr>
            <w:rStyle w:val="Hyperlink"/>
            <w:rFonts w:cs="Arial"/>
            <w:color w:val="auto"/>
            <w:u w:val="none"/>
          </w:rPr>
          <w:t>natural hazard</w:t>
        </w:r>
      </w:hyperlink>
      <w:r w:rsidRPr="006473D3">
        <w:rPr>
          <w:rFonts w:cs="Arial"/>
        </w:rPr>
        <w:t xml:space="preserve"> and one focusing on an </w:t>
      </w:r>
      <w:hyperlink r:id="rId40" w:tooltip="Display the glossary entry for 'ecological hazard'" w:history="1">
        <w:r w:rsidRPr="006473D3">
          <w:rPr>
            <w:rStyle w:val="Hyperlink"/>
            <w:rFonts w:cs="Arial"/>
            <w:color w:val="auto"/>
            <w:u w:val="none"/>
          </w:rPr>
          <w:t>ecological hazard</w:t>
        </w:r>
      </w:hyperlink>
      <w:r w:rsidRPr="006473D3">
        <w:rPr>
          <w:rFonts w:cs="Arial"/>
        </w:rPr>
        <w:t xml:space="preserve">. The </w:t>
      </w:r>
      <w:hyperlink r:id="rId41" w:tooltip="Display the glossary entry for 'scale'" w:history="1">
        <w:r w:rsidRPr="006473D3">
          <w:rPr>
            <w:rStyle w:val="Hyperlink"/>
            <w:rFonts w:cs="Arial"/>
            <w:color w:val="auto"/>
            <w:u w:val="none"/>
          </w:rPr>
          <w:t>scale</w:t>
        </w:r>
      </w:hyperlink>
      <w:r w:rsidRPr="006473D3">
        <w:rPr>
          <w:rFonts w:cs="Arial"/>
        </w:rPr>
        <w:t xml:space="preserve"> of study for this unit, unless specified, can range from local to global, as appropriate. The potential for </w:t>
      </w:r>
      <w:hyperlink r:id="rId42" w:tooltip="Display the glossary entry for 'fieldwork'" w:history="1">
        <w:r w:rsidRPr="006473D3">
          <w:rPr>
            <w:rStyle w:val="Hyperlink"/>
            <w:rFonts w:cs="Arial"/>
            <w:color w:val="auto"/>
            <w:u w:val="none"/>
          </w:rPr>
          <w:t>fieldwork</w:t>
        </w:r>
      </w:hyperlink>
      <w:r w:rsidRPr="006473D3">
        <w:rPr>
          <w:rFonts w:cs="Arial"/>
        </w:rPr>
        <w:t xml:space="preserve"> will depend on the </w:t>
      </w:r>
      <w:hyperlink r:id="rId43" w:tooltip="Display the glossary entry for 'hazards'" w:history="1">
        <w:r w:rsidRPr="006473D3">
          <w:rPr>
            <w:rStyle w:val="Hyperlink"/>
            <w:rFonts w:cs="Arial"/>
            <w:color w:val="auto"/>
            <w:u w:val="none"/>
          </w:rPr>
          <w:t>hazards</w:t>
        </w:r>
      </w:hyperlink>
      <w:r w:rsidRPr="006473D3">
        <w:rPr>
          <w:rFonts w:cs="Arial"/>
        </w:rPr>
        <w:t xml:space="preserve"> selected.</w:t>
      </w:r>
      <w:r>
        <w:rPr>
          <w:rFonts w:cs="Arial"/>
        </w:rPr>
        <w:t xml:space="preserve"> </w:t>
      </w:r>
      <w:r w:rsidRPr="006473D3">
        <w:rPr>
          <w:rFonts w:cs="Arial"/>
        </w:rPr>
        <w:t xml:space="preserve">In undertaking these depth studies, students develop an understanding about using and applying geographical inquiry, tools such as </w:t>
      </w:r>
      <w:hyperlink r:id="rId44" w:tooltip="Display the glossary entry for 'spatial technologies'" w:history="1">
        <w:r w:rsidRPr="006473D3">
          <w:rPr>
            <w:rStyle w:val="Hyperlink"/>
            <w:rFonts w:cs="Arial"/>
            <w:color w:val="auto"/>
            <w:u w:val="none"/>
          </w:rPr>
          <w:t>spatial technologies</w:t>
        </w:r>
      </w:hyperlink>
      <w:r w:rsidRPr="006473D3">
        <w:rPr>
          <w:rFonts w:cs="Arial"/>
        </w:rPr>
        <w:t xml:space="preserve">, and skills, to model, assess and forecast risk, and to investigate the risks associated with natural </w:t>
      </w:r>
      <w:hyperlink r:id="rId45" w:tooltip="Display the glossary entry for 'and ecological hazards'" w:history="1">
        <w:r w:rsidRPr="006473D3">
          <w:rPr>
            <w:rStyle w:val="Hyperlink"/>
            <w:rFonts w:cs="Arial"/>
            <w:color w:val="auto"/>
            <w:u w:val="none"/>
          </w:rPr>
          <w:t>and ecological hazards</w:t>
        </w:r>
      </w:hyperlink>
      <w:r>
        <w:t>.</w:t>
      </w:r>
    </w:p>
    <w:p w14:paraId="7F19CA75" w14:textId="77777777" w:rsidR="00F1027E" w:rsidRPr="00BC3D9B" w:rsidRDefault="00F1027E" w:rsidP="00F1027E">
      <w:pPr>
        <w:pStyle w:val="Heading2"/>
      </w:pPr>
      <w:r w:rsidRPr="00752229">
        <w:t>Specific Unit Goals</w:t>
      </w:r>
    </w:p>
    <w:p w14:paraId="1B78D8E0" w14:textId="77777777" w:rsidR="005E1C09" w:rsidRPr="00A25713" w:rsidRDefault="005E1C09" w:rsidP="005E1C09">
      <w:pPr>
        <w:rPr>
          <w:rFonts w:cs="Calibri"/>
        </w:rPr>
      </w:pPr>
      <w:r w:rsidRPr="00A25713">
        <w:rPr>
          <w:rFonts w:cs="Calibri"/>
        </w:rPr>
        <w:t>This unit should enable students to:</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24"/>
        <w:gridCol w:w="3024"/>
        <w:gridCol w:w="3024"/>
      </w:tblGrid>
      <w:tr w:rsidR="00F1027E" w14:paraId="375ED5DA" w14:textId="77777777" w:rsidTr="005E1C09">
        <w:trPr>
          <w:jc w:val="center"/>
        </w:trPr>
        <w:tc>
          <w:tcPr>
            <w:tcW w:w="3024" w:type="dxa"/>
            <w:tcBorders>
              <w:bottom w:val="single" w:sz="6" w:space="0" w:color="auto"/>
            </w:tcBorders>
          </w:tcPr>
          <w:p w14:paraId="0624D249" w14:textId="77777777" w:rsidR="00F1027E" w:rsidRPr="00E53458" w:rsidRDefault="00F1027E" w:rsidP="00CE0098">
            <w:pPr>
              <w:pStyle w:val="TableTextBoldcentred"/>
            </w:pPr>
            <w:r w:rsidRPr="00E53458">
              <w:t>A</w:t>
            </w:r>
            <w:r>
              <w:t xml:space="preserve"> course</w:t>
            </w:r>
          </w:p>
        </w:tc>
        <w:tc>
          <w:tcPr>
            <w:tcW w:w="3024" w:type="dxa"/>
            <w:tcBorders>
              <w:bottom w:val="single" w:sz="6" w:space="0" w:color="auto"/>
            </w:tcBorders>
          </w:tcPr>
          <w:p w14:paraId="4DA3E3E1" w14:textId="77777777" w:rsidR="00F1027E" w:rsidRPr="00E53458" w:rsidRDefault="00F1027E" w:rsidP="00CE0098">
            <w:pPr>
              <w:pStyle w:val="TableTextBoldcentred"/>
            </w:pPr>
            <w:r w:rsidRPr="00E53458">
              <w:t>T</w:t>
            </w:r>
            <w:r>
              <w:t xml:space="preserve"> course</w:t>
            </w:r>
          </w:p>
        </w:tc>
        <w:tc>
          <w:tcPr>
            <w:tcW w:w="3024" w:type="dxa"/>
            <w:tcBorders>
              <w:bottom w:val="single" w:sz="6" w:space="0" w:color="auto"/>
            </w:tcBorders>
          </w:tcPr>
          <w:p w14:paraId="236A12C5" w14:textId="77777777" w:rsidR="00F1027E" w:rsidRPr="00E53458" w:rsidRDefault="00F1027E" w:rsidP="00CE0098">
            <w:pPr>
              <w:pStyle w:val="TableTextBoldcentred"/>
            </w:pPr>
            <w:r w:rsidRPr="00E53458">
              <w:t>M</w:t>
            </w:r>
            <w:r>
              <w:t xml:space="preserve"> course</w:t>
            </w:r>
          </w:p>
        </w:tc>
      </w:tr>
      <w:tr w:rsidR="00F1027E" w14:paraId="63BE214B" w14:textId="77777777" w:rsidTr="00F12225">
        <w:trPr>
          <w:trHeight w:val="1102"/>
          <w:jc w:val="center"/>
        </w:trPr>
        <w:tc>
          <w:tcPr>
            <w:tcW w:w="3024" w:type="dxa"/>
            <w:tcBorders>
              <w:bottom w:val="nil"/>
            </w:tcBorders>
          </w:tcPr>
          <w:p w14:paraId="4C3ECE35" w14:textId="77777777" w:rsidR="00F1027E" w:rsidRPr="00C04E59" w:rsidRDefault="00F1027E" w:rsidP="00CE0098">
            <w:pPr>
              <w:pStyle w:val="TableListBullets"/>
              <w:rPr>
                <w:szCs w:val="22"/>
              </w:rPr>
            </w:pPr>
            <w:r w:rsidRPr="00C04E59">
              <w:t xml:space="preserve">understand that places and environments can be influenced by both natural </w:t>
            </w:r>
            <w:hyperlink r:id="rId46" w:tooltip="Display the glossary entry for 'and ecological hazards'" w:history="1">
              <w:r w:rsidRPr="00C04E59">
                <w:rPr>
                  <w:rStyle w:val="Hyperlink"/>
                  <w:color w:val="auto"/>
                  <w:u w:val="none"/>
                </w:rPr>
                <w:t>and ecological hazards</w:t>
              </w:r>
            </w:hyperlink>
            <w:r>
              <w:t xml:space="preserve"> </w:t>
            </w:r>
          </w:p>
        </w:tc>
        <w:tc>
          <w:tcPr>
            <w:tcW w:w="3024" w:type="dxa"/>
            <w:tcBorders>
              <w:bottom w:val="nil"/>
            </w:tcBorders>
          </w:tcPr>
          <w:p w14:paraId="2079A212" w14:textId="77777777" w:rsidR="00F1027E" w:rsidRPr="00C04E59" w:rsidRDefault="00F1027E" w:rsidP="00CE0098">
            <w:pPr>
              <w:pStyle w:val="TableListBullets"/>
              <w:rPr>
                <w:szCs w:val="22"/>
              </w:rPr>
            </w:pPr>
            <w:r w:rsidRPr="00C04E59">
              <w:t xml:space="preserve">understand that places and environments can be influenced by both natural </w:t>
            </w:r>
            <w:hyperlink r:id="rId47" w:tooltip="Display the glossary entry for 'and ecological hazards'" w:history="1">
              <w:r w:rsidRPr="00C04E59">
                <w:rPr>
                  <w:rStyle w:val="Hyperlink"/>
                  <w:color w:val="auto"/>
                  <w:u w:val="none"/>
                </w:rPr>
                <w:t>and ecological hazards</w:t>
              </w:r>
            </w:hyperlink>
            <w:r w:rsidR="00495052">
              <w:t xml:space="preserve"> </w:t>
            </w:r>
          </w:p>
        </w:tc>
        <w:tc>
          <w:tcPr>
            <w:tcW w:w="3024" w:type="dxa"/>
            <w:tcBorders>
              <w:bottom w:val="nil"/>
            </w:tcBorders>
          </w:tcPr>
          <w:p w14:paraId="754B45B5" w14:textId="77777777" w:rsidR="00F1027E" w:rsidRPr="00C04E59" w:rsidRDefault="00F1027E" w:rsidP="00CE0098">
            <w:pPr>
              <w:pStyle w:val="TableListBullets"/>
              <w:rPr>
                <w:szCs w:val="22"/>
              </w:rPr>
            </w:pPr>
            <w:r w:rsidRPr="00C04E59">
              <w:t xml:space="preserve">understand places and environments that are influenced by both natural </w:t>
            </w:r>
            <w:hyperlink r:id="rId48" w:tooltip="Display the glossary entry for 'and ecological hazards'" w:history="1">
              <w:r w:rsidRPr="00C04E59">
                <w:rPr>
                  <w:rStyle w:val="Hyperlink"/>
                  <w:color w:val="auto"/>
                  <w:u w:val="none"/>
                </w:rPr>
                <w:t>and ecological hazards</w:t>
              </w:r>
            </w:hyperlink>
            <w:r>
              <w:t xml:space="preserve"> </w:t>
            </w:r>
          </w:p>
        </w:tc>
      </w:tr>
      <w:tr w:rsidR="00F1027E" w14:paraId="42B5A601" w14:textId="77777777" w:rsidTr="005E1C09">
        <w:trPr>
          <w:trHeight w:val="1549"/>
          <w:jc w:val="center"/>
        </w:trPr>
        <w:tc>
          <w:tcPr>
            <w:tcW w:w="3024" w:type="dxa"/>
            <w:tcBorders>
              <w:top w:val="nil"/>
            </w:tcBorders>
          </w:tcPr>
          <w:p w14:paraId="101033DC" w14:textId="77777777" w:rsidR="00F1027E" w:rsidRPr="00C04E59" w:rsidRDefault="00F1027E" w:rsidP="00CE0098">
            <w:pPr>
              <w:pStyle w:val="TableListBullets"/>
            </w:pPr>
            <w:r w:rsidRPr="00C04E59">
              <w:t xml:space="preserve">understand some aspects of human–environment interdependence in relation to natural </w:t>
            </w:r>
            <w:hyperlink r:id="rId49" w:tooltip="Display the glossary entry for 'and ecological hazards'" w:history="1">
              <w:r w:rsidRPr="00C04E59">
                <w:rPr>
                  <w:rStyle w:val="Hyperlink"/>
                  <w:color w:val="auto"/>
                  <w:u w:val="none"/>
                </w:rPr>
                <w:t>and ecological hazards</w:t>
              </w:r>
            </w:hyperlink>
            <w:r w:rsidRPr="00C04E59">
              <w:t xml:space="preserve"> </w:t>
            </w:r>
          </w:p>
        </w:tc>
        <w:tc>
          <w:tcPr>
            <w:tcW w:w="3024" w:type="dxa"/>
            <w:tcBorders>
              <w:top w:val="nil"/>
            </w:tcBorders>
          </w:tcPr>
          <w:p w14:paraId="58A22AD4" w14:textId="77777777" w:rsidR="00F1027E" w:rsidRPr="00C04E59" w:rsidRDefault="00F1027E" w:rsidP="00CE0098">
            <w:pPr>
              <w:pStyle w:val="TableListBullets"/>
            </w:pPr>
            <w:r w:rsidRPr="00C04E59">
              <w:t xml:space="preserve">understand the complexity of human–environment interdependence in relation to natural </w:t>
            </w:r>
            <w:hyperlink r:id="rId50" w:tooltip="Display the glossary entry for 'and ecological hazards'" w:history="1">
              <w:r w:rsidRPr="00C04E59">
                <w:rPr>
                  <w:rStyle w:val="Hyperlink"/>
                  <w:color w:val="auto"/>
                  <w:u w:val="none"/>
                </w:rPr>
                <w:t>and ecological hazards</w:t>
              </w:r>
            </w:hyperlink>
            <w:r w:rsidR="00495052">
              <w:t xml:space="preserve"> </w:t>
            </w:r>
          </w:p>
        </w:tc>
        <w:tc>
          <w:tcPr>
            <w:tcW w:w="3024" w:type="dxa"/>
            <w:tcBorders>
              <w:top w:val="nil"/>
            </w:tcBorders>
          </w:tcPr>
          <w:p w14:paraId="6051F1C9" w14:textId="77777777" w:rsidR="00F1027E" w:rsidRPr="00C04E59" w:rsidRDefault="00F1027E" w:rsidP="00CE0098">
            <w:pPr>
              <w:pStyle w:val="TableListBullets"/>
            </w:pPr>
            <w:r w:rsidRPr="00C04E59">
              <w:t xml:space="preserve">understand basic aspects of human–environment interdependence in relation to natural </w:t>
            </w:r>
            <w:hyperlink r:id="rId51" w:tooltip="Display the glossary entry for 'and ecological hazards'" w:history="1">
              <w:r w:rsidRPr="00C04E59">
                <w:rPr>
                  <w:rStyle w:val="Hyperlink"/>
                  <w:color w:val="auto"/>
                  <w:u w:val="none"/>
                </w:rPr>
                <w:t>and ecological hazards</w:t>
              </w:r>
            </w:hyperlink>
            <w:r w:rsidRPr="00C04E59">
              <w:t xml:space="preserve"> </w:t>
            </w:r>
          </w:p>
        </w:tc>
      </w:tr>
    </w:tbl>
    <w:p w14:paraId="4DAE431D" w14:textId="77777777" w:rsidR="004F3107" w:rsidRDefault="004F3107">
      <w:r>
        <w:rPr>
          <w:b/>
        </w:rPr>
        <w:br w:type="page"/>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24"/>
        <w:gridCol w:w="3024"/>
        <w:gridCol w:w="3024"/>
      </w:tblGrid>
      <w:tr w:rsidR="00F1027E" w14:paraId="189C908B" w14:textId="77777777" w:rsidTr="005E1C09">
        <w:trPr>
          <w:trHeight w:val="410"/>
          <w:jc w:val="center"/>
        </w:trPr>
        <w:tc>
          <w:tcPr>
            <w:tcW w:w="3024" w:type="dxa"/>
            <w:tcBorders>
              <w:bottom w:val="single" w:sz="6" w:space="0" w:color="auto"/>
            </w:tcBorders>
          </w:tcPr>
          <w:p w14:paraId="315185B4" w14:textId="77777777" w:rsidR="00F1027E" w:rsidRPr="00E53458" w:rsidRDefault="00F1027E" w:rsidP="00CE0098">
            <w:pPr>
              <w:pStyle w:val="TableTextBoldcentred"/>
            </w:pPr>
            <w:r w:rsidRPr="00E53458">
              <w:lastRenderedPageBreak/>
              <w:t>A</w:t>
            </w:r>
            <w:r>
              <w:t xml:space="preserve"> course</w:t>
            </w:r>
          </w:p>
        </w:tc>
        <w:tc>
          <w:tcPr>
            <w:tcW w:w="3024" w:type="dxa"/>
            <w:tcBorders>
              <w:bottom w:val="single" w:sz="6" w:space="0" w:color="auto"/>
            </w:tcBorders>
          </w:tcPr>
          <w:p w14:paraId="1F831FE3" w14:textId="77777777" w:rsidR="00F1027E" w:rsidRPr="00E53458" w:rsidRDefault="00F1027E" w:rsidP="00CE0098">
            <w:pPr>
              <w:pStyle w:val="TableTextBoldcentred"/>
            </w:pPr>
            <w:r w:rsidRPr="00E53458">
              <w:t>T</w:t>
            </w:r>
            <w:r>
              <w:t xml:space="preserve"> course</w:t>
            </w:r>
          </w:p>
        </w:tc>
        <w:tc>
          <w:tcPr>
            <w:tcW w:w="3024" w:type="dxa"/>
            <w:tcBorders>
              <w:bottom w:val="single" w:sz="6" w:space="0" w:color="auto"/>
            </w:tcBorders>
          </w:tcPr>
          <w:p w14:paraId="046B049C" w14:textId="77777777" w:rsidR="00F1027E" w:rsidRPr="00E53458" w:rsidRDefault="00F1027E" w:rsidP="00CE0098">
            <w:pPr>
              <w:pStyle w:val="TableTextBoldcentred"/>
            </w:pPr>
            <w:r w:rsidRPr="00E53458">
              <w:t>M</w:t>
            </w:r>
            <w:r>
              <w:t xml:space="preserve"> course</w:t>
            </w:r>
          </w:p>
        </w:tc>
      </w:tr>
      <w:tr w:rsidR="00F1027E" w14:paraId="4104F90D" w14:textId="77777777" w:rsidTr="00F12225">
        <w:trPr>
          <w:trHeight w:val="559"/>
          <w:jc w:val="center"/>
        </w:trPr>
        <w:tc>
          <w:tcPr>
            <w:tcW w:w="3024" w:type="dxa"/>
            <w:tcBorders>
              <w:bottom w:val="nil"/>
            </w:tcBorders>
          </w:tcPr>
          <w:p w14:paraId="4961DCFE" w14:textId="77777777" w:rsidR="00F1027E" w:rsidRPr="00C04E59" w:rsidRDefault="00F1027E" w:rsidP="00CE0098">
            <w:pPr>
              <w:pStyle w:val="TableListBullets"/>
            </w:pPr>
            <w:r w:rsidRPr="00C04E59">
              <w:t xml:space="preserve">demonstrate some knowledge of the concept of </w:t>
            </w:r>
            <w:hyperlink r:id="rId52" w:tooltip="Display the glossary entry for 'risk management'" w:history="1">
              <w:r w:rsidRPr="00C04E59">
                <w:rPr>
                  <w:rStyle w:val="Hyperlink"/>
                  <w:color w:val="auto"/>
                  <w:u w:val="none"/>
                </w:rPr>
                <w:t>risk management</w:t>
              </w:r>
            </w:hyperlink>
          </w:p>
        </w:tc>
        <w:tc>
          <w:tcPr>
            <w:tcW w:w="3024" w:type="dxa"/>
            <w:tcBorders>
              <w:bottom w:val="nil"/>
            </w:tcBorders>
          </w:tcPr>
          <w:p w14:paraId="4A67D477" w14:textId="77777777" w:rsidR="00F1027E" w:rsidRPr="00C04E59" w:rsidRDefault="00F1027E" w:rsidP="00CE0098">
            <w:pPr>
              <w:pStyle w:val="TableListBullets"/>
            </w:pPr>
            <w:r w:rsidRPr="00C04E59">
              <w:t xml:space="preserve">demonstrate knowledge of the concept of </w:t>
            </w:r>
            <w:hyperlink r:id="rId53" w:tooltip="Display the glossary entry for 'risk management'" w:history="1">
              <w:r w:rsidRPr="00C04E59">
                <w:rPr>
                  <w:rStyle w:val="Hyperlink"/>
                  <w:color w:val="auto"/>
                  <w:u w:val="none"/>
                </w:rPr>
                <w:t>risk management</w:t>
              </w:r>
            </w:hyperlink>
            <w:r>
              <w:t xml:space="preserve"> </w:t>
            </w:r>
          </w:p>
        </w:tc>
        <w:tc>
          <w:tcPr>
            <w:tcW w:w="3024" w:type="dxa"/>
            <w:tcBorders>
              <w:bottom w:val="nil"/>
            </w:tcBorders>
          </w:tcPr>
          <w:p w14:paraId="0C4EAB0E" w14:textId="77777777" w:rsidR="00F1027E" w:rsidRPr="00C04E59" w:rsidRDefault="00F1027E" w:rsidP="00CE0098">
            <w:pPr>
              <w:pStyle w:val="TableListBullets"/>
            </w:pPr>
            <w:r w:rsidRPr="00C04E59">
              <w:t xml:space="preserve">demonstrate some knowledge of natural and ecological hazards </w:t>
            </w:r>
          </w:p>
        </w:tc>
      </w:tr>
      <w:tr w:rsidR="00F1027E" w14:paraId="1339DD8E" w14:textId="77777777" w:rsidTr="00F12225">
        <w:trPr>
          <w:trHeight w:val="2132"/>
          <w:jc w:val="center"/>
        </w:trPr>
        <w:tc>
          <w:tcPr>
            <w:tcW w:w="3024" w:type="dxa"/>
            <w:tcBorders>
              <w:top w:val="nil"/>
              <w:bottom w:val="nil"/>
            </w:tcBorders>
          </w:tcPr>
          <w:p w14:paraId="76D32DB4" w14:textId="77777777" w:rsidR="00F1027E" w:rsidRPr="00C04E59" w:rsidRDefault="00F1027E" w:rsidP="00CE0098">
            <w:pPr>
              <w:pStyle w:val="TableListBullets"/>
            </w:pPr>
            <w:r w:rsidRPr="00C04E59">
              <w:t xml:space="preserve">understand key geographical concepts – including </w:t>
            </w:r>
            <w:hyperlink r:id="rId54" w:tooltip="Display the glossary entry for 'place'" w:history="1">
              <w:r w:rsidRPr="00C04E59">
                <w:rPr>
                  <w:rStyle w:val="Hyperlink"/>
                  <w:color w:val="auto"/>
                  <w:u w:val="none"/>
                </w:rPr>
                <w:t>place</w:t>
              </w:r>
            </w:hyperlink>
            <w:r w:rsidRPr="00C04E59">
              <w:t xml:space="preserve">, </w:t>
            </w:r>
            <w:hyperlink r:id="rId55" w:tooltip="Display the glossary entry for 'space'" w:history="1">
              <w:r w:rsidRPr="00C04E59">
                <w:rPr>
                  <w:rStyle w:val="Hyperlink"/>
                  <w:color w:val="auto"/>
                  <w:u w:val="none"/>
                </w:rPr>
                <w:t>space</w:t>
              </w:r>
            </w:hyperlink>
            <w:r w:rsidRPr="00C04E59">
              <w:t xml:space="preserve">, environment, </w:t>
            </w:r>
            <w:hyperlink r:id="rId56" w:tooltip="Display the glossary entry for 'interconnection'" w:history="1">
              <w:r w:rsidRPr="00C04E59">
                <w:rPr>
                  <w:rStyle w:val="Hyperlink"/>
                  <w:color w:val="auto"/>
                  <w:u w:val="none"/>
                </w:rPr>
                <w:t>interconnection</w:t>
              </w:r>
            </w:hyperlink>
            <w:r w:rsidRPr="00C04E59">
              <w:t xml:space="preserve">, </w:t>
            </w:r>
            <w:hyperlink r:id="rId57" w:tooltip="Display the glossary entry for 'sustainability'" w:history="1">
              <w:r w:rsidRPr="00C04E59">
                <w:rPr>
                  <w:rStyle w:val="Hyperlink"/>
                  <w:color w:val="auto"/>
                  <w:u w:val="none"/>
                </w:rPr>
                <w:t>sustainability</w:t>
              </w:r>
            </w:hyperlink>
            <w:r w:rsidRPr="00C04E59">
              <w:t xml:space="preserve">, </w:t>
            </w:r>
            <w:hyperlink r:id="rId58" w:tooltip="Display the glossary entry for 'scale'" w:history="1">
              <w:r w:rsidRPr="00C04E59">
                <w:rPr>
                  <w:rStyle w:val="Hyperlink"/>
                  <w:color w:val="auto"/>
                  <w:u w:val="none"/>
                </w:rPr>
                <w:t>scale</w:t>
              </w:r>
            </w:hyperlink>
            <w:r w:rsidRPr="00C04E59">
              <w:t xml:space="preserve"> and </w:t>
            </w:r>
            <w:hyperlink r:id="rId59" w:tooltip="Display the glossary entry for 'change'" w:history="1">
              <w:r w:rsidRPr="00C04E59">
                <w:rPr>
                  <w:rStyle w:val="Hyperlink"/>
                  <w:color w:val="auto"/>
                  <w:u w:val="none"/>
                </w:rPr>
                <w:t>change</w:t>
              </w:r>
            </w:hyperlink>
            <w:r w:rsidRPr="00C04E59">
              <w:t xml:space="preserve"> – as part of a geographical inquiry</w:t>
            </w:r>
          </w:p>
        </w:tc>
        <w:tc>
          <w:tcPr>
            <w:tcW w:w="3024" w:type="dxa"/>
            <w:tcBorders>
              <w:top w:val="nil"/>
              <w:bottom w:val="nil"/>
            </w:tcBorders>
          </w:tcPr>
          <w:p w14:paraId="1E8D4542" w14:textId="77777777" w:rsidR="00F1027E" w:rsidRPr="00C04E59" w:rsidRDefault="00F1027E" w:rsidP="00CE0098">
            <w:pPr>
              <w:pStyle w:val="TableListBullets"/>
            </w:pPr>
            <w:r w:rsidRPr="00C04E59">
              <w:t xml:space="preserve">understand and apply key geographical concepts – including </w:t>
            </w:r>
            <w:hyperlink r:id="rId60" w:tooltip="Display the glossary entry for 'place'" w:history="1">
              <w:r w:rsidRPr="00C04E59">
                <w:rPr>
                  <w:rStyle w:val="Hyperlink"/>
                  <w:color w:val="auto"/>
                  <w:u w:val="none"/>
                </w:rPr>
                <w:t>place</w:t>
              </w:r>
            </w:hyperlink>
            <w:r w:rsidRPr="00C04E59">
              <w:t xml:space="preserve">, </w:t>
            </w:r>
            <w:hyperlink r:id="rId61" w:tooltip="Display the glossary entry for 'space'" w:history="1">
              <w:r w:rsidRPr="00C04E59">
                <w:rPr>
                  <w:rStyle w:val="Hyperlink"/>
                  <w:color w:val="auto"/>
                  <w:u w:val="none"/>
                </w:rPr>
                <w:t>space</w:t>
              </w:r>
            </w:hyperlink>
            <w:r w:rsidRPr="00C04E59">
              <w:t xml:space="preserve">, environment, </w:t>
            </w:r>
            <w:hyperlink r:id="rId62" w:tooltip="Display the glossary entry for 'interconnection'" w:history="1">
              <w:r w:rsidRPr="00C04E59">
                <w:rPr>
                  <w:rStyle w:val="Hyperlink"/>
                  <w:color w:val="auto"/>
                  <w:u w:val="none"/>
                </w:rPr>
                <w:t>interconnection</w:t>
              </w:r>
            </w:hyperlink>
            <w:r w:rsidRPr="00C04E59">
              <w:t xml:space="preserve">, </w:t>
            </w:r>
            <w:hyperlink r:id="rId63" w:tooltip="Display the glossary entry for 'sustainability'" w:history="1">
              <w:r w:rsidRPr="00C04E59">
                <w:rPr>
                  <w:rStyle w:val="Hyperlink"/>
                  <w:color w:val="auto"/>
                  <w:u w:val="none"/>
                </w:rPr>
                <w:t>sustainability</w:t>
              </w:r>
            </w:hyperlink>
            <w:r w:rsidRPr="00C04E59">
              <w:t xml:space="preserve">, </w:t>
            </w:r>
            <w:hyperlink r:id="rId64" w:tooltip="Display the glossary entry for 'scale'" w:history="1">
              <w:r w:rsidRPr="00C04E59">
                <w:rPr>
                  <w:rStyle w:val="Hyperlink"/>
                  <w:color w:val="auto"/>
                  <w:u w:val="none"/>
                </w:rPr>
                <w:t>scale</w:t>
              </w:r>
            </w:hyperlink>
            <w:r w:rsidRPr="00C04E59">
              <w:t xml:space="preserve"> and </w:t>
            </w:r>
            <w:hyperlink r:id="rId65" w:tooltip="Display the glossary entry for 'change'" w:history="1">
              <w:r w:rsidRPr="00C04E59">
                <w:rPr>
                  <w:rStyle w:val="Hyperlink"/>
                  <w:color w:val="auto"/>
                  <w:u w:val="none"/>
                </w:rPr>
                <w:t>change</w:t>
              </w:r>
            </w:hyperlink>
            <w:r w:rsidRPr="00C04E59">
              <w:t xml:space="preserve"> – as part of a geographical inquiry</w:t>
            </w:r>
            <w:r w:rsidR="00495052">
              <w:t xml:space="preserve"> </w:t>
            </w:r>
          </w:p>
        </w:tc>
        <w:tc>
          <w:tcPr>
            <w:tcW w:w="3024" w:type="dxa"/>
            <w:tcBorders>
              <w:top w:val="nil"/>
              <w:bottom w:val="nil"/>
            </w:tcBorders>
          </w:tcPr>
          <w:p w14:paraId="2CA6B9FD" w14:textId="77777777" w:rsidR="00F1027E" w:rsidRPr="00C04E59" w:rsidRDefault="00F1027E" w:rsidP="00CE0098">
            <w:pPr>
              <w:pStyle w:val="TableListBullets"/>
            </w:pPr>
            <w:r>
              <w:t>understand</w:t>
            </w:r>
            <w:r w:rsidRPr="00C04E59">
              <w:t xml:space="preserve"> some key geographical concepts as part of a geographical inquiry</w:t>
            </w:r>
          </w:p>
        </w:tc>
      </w:tr>
      <w:tr w:rsidR="00F1027E" w14:paraId="37AC4081" w14:textId="77777777" w:rsidTr="00F12225">
        <w:trPr>
          <w:trHeight w:val="1708"/>
          <w:jc w:val="center"/>
        </w:trPr>
        <w:tc>
          <w:tcPr>
            <w:tcW w:w="3024" w:type="dxa"/>
            <w:tcBorders>
              <w:top w:val="nil"/>
              <w:bottom w:val="nil"/>
            </w:tcBorders>
          </w:tcPr>
          <w:p w14:paraId="2DF53E5E" w14:textId="77777777" w:rsidR="00F1027E" w:rsidRPr="00C04E59" w:rsidRDefault="00F1027E" w:rsidP="00CE0098">
            <w:pPr>
              <w:pStyle w:val="TableListBullets"/>
            </w:pPr>
            <w:r w:rsidRPr="00C04E59">
              <w:t xml:space="preserve">apply geographical inquiry and skills, including </w:t>
            </w:r>
            <w:hyperlink r:id="rId66" w:tooltip="Display the glossary entry for 'spatial technologies'" w:history="1">
              <w:r w:rsidRPr="00C04E59">
                <w:rPr>
                  <w:rStyle w:val="Hyperlink"/>
                  <w:color w:val="auto"/>
                  <w:u w:val="none"/>
                </w:rPr>
                <w:t>spatial technologies</w:t>
              </w:r>
            </w:hyperlink>
            <w:r w:rsidRPr="00C04E59">
              <w:t xml:space="preserve"> and </w:t>
            </w:r>
            <w:hyperlink r:id="rId67" w:tooltip="Display the glossary entry for 'fieldwork'" w:history="1">
              <w:r w:rsidRPr="00C04E59">
                <w:rPr>
                  <w:rStyle w:val="Hyperlink"/>
                  <w:color w:val="auto"/>
                  <w:u w:val="none"/>
                </w:rPr>
                <w:t>fieldwork</w:t>
              </w:r>
            </w:hyperlink>
            <w:r w:rsidRPr="00C04E59">
              <w:t xml:space="preserve">, to investigate natural </w:t>
            </w:r>
            <w:hyperlink r:id="rId68" w:tooltip="Display the glossary entry for 'and ecological hazards'" w:history="1">
              <w:r w:rsidRPr="00C04E59">
                <w:rPr>
                  <w:rStyle w:val="Hyperlink"/>
                  <w:color w:val="auto"/>
                  <w:u w:val="none"/>
                </w:rPr>
                <w:t>and ecological hazards</w:t>
              </w:r>
            </w:hyperlink>
          </w:p>
        </w:tc>
        <w:tc>
          <w:tcPr>
            <w:tcW w:w="3024" w:type="dxa"/>
            <w:tcBorders>
              <w:top w:val="nil"/>
              <w:bottom w:val="nil"/>
            </w:tcBorders>
          </w:tcPr>
          <w:p w14:paraId="34667550" w14:textId="77777777" w:rsidR="00F1027E" w:rsidRPr="00C04E59" w:rsidRDefault="00F1027E" w:rsidP="00CE0098">
            <w:pPr>
              <w:pStyle w:val="TableListBullets"/>
            </w:pPr>
            <w:r w:rsidRPr="00C04E59">
              <w:t xml:space="preserve">apply geographical inquiry and a range of skills, including </w:t>
            </w:r>
            <w:hyperlink r:id="rId69" w:tooltip="Display the glossary entry for 'spatial technologies'" w:history="1">
              <w:r w:rsidRPr="00C04E59">
                <w:rPr>
                  <w:rStyle w:val="Hyperlink"/>
                  <w:color w:val="auto"/>
                  <w:u w:val="none"/>
                </w:rPr>
                <w:t>spatial technologies</w:t>
              </w:r>
            </w:hyperlink>
            <w:r w:rsidRPr="00C04E59">
              <w:t xml:space="preserve"> and </w:t>
            </w:r>
            <w:hyperlink r:id="rId70" w:tooltip="Display the glossary entry for 'fieldwork'" w:history="1">
              <w:r w:rsidRPr="00C04E59">
                <w:rPr>
                  <w:rStyle w:val="Hyperlink"/>
                  <w:color w:val="auto"/>
                  <w:u w:val="none"/>
                </w:rPr>
                <w:t>fieldwork</w:t>
              </w:r>
            </w:hyperlink>
            <w:r w:rsidRPr="00C04E59">
              <w:t xml:space="preserve">, to investigate natural </w:t>
            </w:r>
            <w:hyperlink r:id="rId71" w:tooltip="Display the glossary entry for 'and ecological hazards'" w:history="1">
              <w:r w:rsidRPr="00C04E59">
                <w:rPr>
                  <w:rStyle w:val="Hyperlink"/>
                  <w:color w:val="auto"/>
                  <w:u w:val="none"/>
                </w:rPr>
                <w:t>and ecological hazards</w:t>
              </w:r>
            </w:hyperlink>
            <w:r>
              <w:t xml:space="preserve"> </w:t>
            </w:r>
          </w:p>
        </w:tc>
        <w:tc>
          <w:tcPr>
            <w:tcW w:w="3024" w:type="dxa"/>
            <w:tcBorders>
              <w:top w:val="nil"/>
              <w:bottom w:val="nil"/>
            </w:tcBorders>
          </w:tcPr>
          <w:p w14:paraId="59AF5DBF" w14:textId="77777777" w:rsidR="00F1027E" w:rsidRPr="00C04E59" w:rsidRDefault="00F1027E" w:rsidP="00CE0098">
            <w:pPr>
              <w:pStyle w:val="TableListBullets"/>
            </w:pPr>
            <w:r w:rsidRPr="00C04E59">
              <w:t xml:space="preserve">use spatial technologies and </w:t>
            </w:r>
            <w:hyperlink r:id="rId72" w:tooltip="Display the glossary entry for 'fieldwork'" w:history="1">
              <w:r w:rsidRPr="00C04E59">
                <w:rPr>
                  <w:rStyle w:val="Hyperlink"/>
                  <w:color w:val="auto"/>
                  <w:u w:val="none"/>
                </w:rPr>
                <w:t>fieldwork</w:t>
              </w:r>
            </w:hyperlink>
            <w:r w:rsidRPr="00C04E59">
              <w:t xml:space="preserve"> to identify natural </w:t>
            </w:r>
            <w:hyperlink r:id="rId73" w:tooltip="Display the glossary entry for 'and ecological hazards'" w:history="1">
              <w:r w:rsidRPr="00C04E59">
                <w:rPr>
                  <w:rStyle w:val="Hyperlink"/>
                  <w:color w:val="auto"/>
                  <w:u w:val="none"/>
                </w:rPr>
                <w:t>and ecological hazards</w:t>
              </w:r>
            </w:hyperlink>
          </w:p>
        </w:tc>
      </w:tr>
      <w:tr w:rsidR="00F1027E" w14:paraId="1E685C91" w14:textId="77777777" w:rsidTr="00F12225">
        <w:trPr>
          <w:trHeight w:val="1031"/>
          <w:jc w:val="center"/>
        </w:trPr>
        <w:tc>
          <w:tcPr>
            <w:tcW w:w="3024" w:type="dxa"/>
            <w:tcBorders>
              <w:top w:val="nil"/>
              <w:bottom w:val="nil"/>
            </w:tcBorders>
          </w:tcPr>
          <w:p w14:paraId="66335FB7" w14:textId="77777777" w:rsidR="00F1027E" w:rsidRPr="00C04E59" w:rsidRDefault="00F1027E" w:rsidP="00CE0098">
            <w:pPr>
              <w:pStyle w:val="TableListBullets"/>
            </w:pPr>
            <w:r w:rsidRPr="00C04E59">
              <w:t xml:space="preserve">explain Australian and international </w:t>
            </w:r>
            <w:hyperlink r:id="rId74" w:tooltip="Display the glossary entry for 'risk management'" w:history="1">
              <w:r w:rsidRPr="00C04E59">
                <w:rPr>
                  <w:rStyle w:val="Hyperlink"/>
                  <w:color w:val="auto"/>
                  <w:u w:val="none"/>
                </w:rPr>
                <w:t>risk management</w:t>
              </w:r>
            </w:hyperlink>
            <w:r w:rsidRPr="00C04E59">
              <w:t xml:space="preserve"> policies, procedures and practices</w:t>
            </w:r>
          </w:p>
        </w:tc>
        <w:tc>
          <w:tcPr>
            <w:tcW w:w="3024" w:type="dxa"/>
            <w:tcBorders>
              <w:top w:val="nil"/>
              <w:bottom w:val="nil"/>
            </w:tcBorders>
          </w:tcPr>
          <w:p w14:paraId="5BEBDAED" w14:textId="77777777" w:rsidR="00F1027E" w:rsidRPr="00C04E59" w:rsidRDefault="00F1027E" w:rsidP="00CE0098">
            <w:pPr>
              <w:pStyle w:val="TableListBullets"/>
            </w:pPr>
            <w:r w:rsidRPr="00C04E59">
              <w:t xml:space="preserve">compare Australian and international </w:t>
            </w:r>
            <w:hyperlink r:id="rId75" w:tooltip="Display the glossary entry for 'risk management'" w:history="1">
              <w:r w:rsidRPr="00C04E59">
                <w:rPr>
                  <w:rStyle w:val="Hyperlink"/>
                  <w:color w:val="auto"/>
                  <w:u w:val="none"/>
                </w:rPr>
                <w:t>risk management</w:t>
              </w:r>
            </w:hyperlink>
            <w:r w:rsidRPr="00C04E59">
              <w:t xml:space="preserve"> policies, procedures and practices</w:t>
            </w:r>
            <w:r w:rsidR="00495052">
              <w:t xml:space="preserve"> </w:t>
            </w:r>
          </w:p>
        </w:tc>
        <w:tc>
          <w:tcPr>
            <w:tcW w:w="3024" w:type="dxa"/>
            <w:tcBorders>
              <w:top w:val="nil"/>
              <w:bottom w:val="nil"/>
            </w:tcBorders>
          </w:tcPr>
          <w:p w14:paraId="023AA213" w14:textId="77777777" w:rsidR="00F1027E" w:rsidRPr="00C04E59" w:rsidRDefault="00F1027E" w:rsidP="00CE0098">
            <w:pPr>
              <w:pStyle w:val="TableListBullets"/>
            </w:pPr>
            <w:r w:rsidRPr="00C04E59">
              <w:t xml:space="preserve">identify some Australian </w:t>
            </w:r>
            <w:hyperlink r:id="rId76" w:tooltip="Display the glossary entry for 'risk management'" w:history="1">
              <w:r w:rsidRPr="00C04E59">
                <w:rPr>
                  <w:rStyle w:val="Hyperlink"/>
                  <w:color w:val="auto"/>
                  <w:u w:val="none"/>
                </w:rPr>
                <w:t>management</w:t>
              </w:r>
            </w:hyperlink>
            <w:r w:rsidRPr="00C04E59">
              <w:t xml:space="preserve"> practices </w:t>
            </w:r>
          </w:p>
        </w:tc>
      </w:tr>
      <w:tr w:rsidR="00F1027E" w14:paraId="6383B1FC" w14:textId="77777777" w:rsidTr="005E1C09">
        <w:trPr>
          <w:trHeight w:val="1263"/>
          <w:jc w:val="center"/>
        </w:trPr>
        <w:tc>
          <w:tcPr>
            <w:tcW w:w="3024" w:type="dxa"/>
            <w:tcBorders>
              <w:top w:val="nil"/>
            </w:tcBorders>
          </w:tcPr>
          <w:p w14:paraId="24B3D9DB" w14:textId="77777777" w:rsidR="00F1027E" w:rsidRPr="00C04E59" w:rsidRDefault="00F1027E" w:rsidP="00CE0098">
            <w:pPr>
              <w:pStyle w:val="TableListBullets"/>
            </w:pPr>
            <w:r w:rsidRPr="00C04E59">
              <w:t xml:space="preserve">classify Australian and international </w:t>
            </w:r>
            <w:hyperlink r:id="rId77" w:tooltip="Display the glossary entry for 'risk management'" w:history="1">
              <w:r w:rsidRPr="00C04E59">
                <w:rPr>
                  <w:rStyle w:val="Hyperlink"/>
                  <w:color w:val="auto"/>
                  <w:u w:val="none"/>
                </w:rPr>
                <w:t>risk management</w:t>
              </w:r>
            </w:hyperlink>
            <w:r w:rsidRPr="00C04E59">
              <w:t xml:space="preserve"> policies, procedures and practices</w:t>
            </w:r>
          </w:p>
        </w:tc>
        <w:tc>
          <w:tcPr>
            <w:tcW w:w="3024" w:type="dxa"/>
            <w:tcBorders>
              <w:top w:val="nil"/>
            </w:tcBorders>
          </w:tcPr>
          <w:p w14:paraId="22B9735D" w14:textId="77777777" w:rsidR="00F1027E" w:rsidRPr="00C04E59" w:rsidRDefault="00F1027E" w:rsidP="00CE0098">
            <w:pPr>
              <w:pStyle w:val="TableListBullets"/>
            </w:pPr>
            <w:r w:rsidRPr="00C04E59">
              <w:t xml:space="preserve">evaluate Australian and international </w:t>
            </w:r>
            <w:hyperlink r:id="rId78" w:tooltip="Display the glossary entry for 'risk management'" w:history="1">
              <w:r w:rsidRPr="00C04E59">
                <w:rPr>
                  <w:rStyle w:val="Hyperlink"/>
                  <w:color w:val="auto"/>
                  <w:u w:val="none"/>
                </w:rPr>
                <w:t>risk management</w:t>
              </w:r>
            </w:hyperlink>
            <w:r w:rsidRPr="00C04E59">
              <w:t xml:space="preserve"> policies, procedures and practices</w:t>
            </w:r>
            <w:r>
              <w:t xml:space="preserve"> </w:t>
            </w:r>
          </w:p>
        </w:tc>
        <w:tc>
          <w:tcPr>
            <w:tcW w:w="3024" w:type="dxa"/>
            <w:tcBorders>
              <w:top w:val="nil"/>
            </w:tcBorders>
          </w:tcPr>
          <w:p w14:paraId="3F8B713B" w14:textId="77777777" w:rsidR="00F1027E" w:rsidRPr="00C04E59" w:rsidRDefault="00F1027E" w:rsidP="00CE0098">
            <w:pPr>
              <w:pStyle w:val="TableListBullets"/>
              <w:numPr>
                <w:ilvl w:val="0"/>
                <w:numId w:val="0"/>
              </w:numPr>
              <w:ind w:left="454"/>
            </w:pPr>
          </w:p>
        </w:tc>
      </w:tr>
    </w:tbl>
    <w:p w14:paraId="4E4FEA4F" w14:textId="77777777" w:rsidR="00F1027E" w:rsidRPr="00752229" w:rsidRDefault="00F1027E" w:rsidP="00F1027E">
      <w:pPr>
        <w:pStyle w:val="Heading2"/>
      </w:pPr>
      <w:r w:rsidRPr="00752229">
        <w:t>Content</w:t>
      </w:r>
      <w:r w:rsidR="006A3018">
        <w:t xml:space="preserve"> Descriptions</w:t>
      </w:r>
    </w:p>
    <w:p w14:paraId="6ADCC9C4" w14:textId="77777777" w:rsidR="00F1027E" w:rsidRDefault="00F1027E" w:rsidP="00F1027E">
      <w:pPr>
        <w:pStyle w:val="Heading3"/>
      </w:pPr>
      <w:r w:rsidRPr="006473D3">
        <w:t>Geographical Inquiry and Skills</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23"/>
        <w:gridCol w:w="3025"/>
        <w:gridCol w:w="3024"/>
      </w:tblGrid>
      <w:tr w:rsidR="00F1027E" w14:paraId="375C63C0" w14:textId="77777777" w:rsidTr="00CE0098">
        <w:trPr>
          <w:jc w:val="center"/>
        </w:trPr>
        <w:tc>
          <w:tcPr>
            <w:tcW w:w="3023" w:type="dxa"/>
          </w:tcPr>
          <w:p w14:paraId="333541B7" w14:textId="77777777" w:rsidR="00F1027E" w:rsidRPr="00E53458" w:rsidRDefault="00F1027E" w:rsidP="00CE0098">
            <w:pPr>
              <w:pStyle w:val="TableTextBoldcentred"/>
            </w:pPr>
            <w:r w:rsidRPr="00E53458">
              <w:t>A</w:t>
            </w:r>
            <w:r>
              <w:t xml:space="preserve"> course</w:t>
            </w:r>
          </w:p>
        </w:tc>
        <w:tc>
          <w:tcPr>
            <w:tcW w:w="3025" w:type="dxa"/>
          </w:tcPr>
          <w:p w14:paraId="1D26D755" w14:textId="77777777" w:rsidR="00F1027E" w:rsidRPr="00E53458" w:rsidRDefault="00F1027E" w:rsidP="00CE0098">
            <w:pPr>
              <w:pStyle w:val="TableTextBoldcentred"/>
            </w:pPr>
            <w:r w:rsidRPr="00E53458">
              <w:t>T</w:t>
            </w:r>
            <w:r>
              <w:t xml:space="preserve"> course</w:t>
            </w:r>
          </w:p>
        </w:tc>
        <w:tc>
          <w:tcPr>
            <w:tcW w:w="3024" w:type="dxa"/>
          </w:tcPr>
          <w:p w14:paraId="761FA726" w14:textId="77777777" w:rsidR="00F1027E" w:rsidRPr="00E53458" w:rsidRDefault="00F1027E" w:rsidP="00CE0098">
            <w:pPr>
              <w:pStyle w:val="TableTextBoldcentred"/>
            </w:pPr>
            <w:r w:rsidRPr="00E53458">
              <w:t>M</w:t>
            </w:r>
            <w:r>
              <w:t xml:space="preserve"> course</w:t>
            </w:r>
          </w:p>
        </w:tc>
      </w:tr>
      <w:tr w:rsidR="00F1027E" w14:paraId="61B3F37F" w14:textId="77777777" w:rsidTr="00CE0098">
        <w:trPr>
          <w:jc w:val="center"/>
        </w:trPr>
        <w:tc>
          <w:tcPr>
            <w:tcW w:w="3023" w:type="dxa"/>
          </w:tcPr>
          <w:p w14:paraId="6E6B9BD5" w14:textId="77777777" w:rsidR="00F1027E" w:rsidRPr="006473D3" w:rsidRDefault="00F1027E" w:rsidP="00CE0098">
            <w:pPr>
              <w:pStyle w:val="TabletextBold0"/>
            </w:pPr>
            <w:r w:rsidRPr="006473D3">
              <w:t xml:space="preserve">Observing, questioning and planning </w:t>
            </w:r>
          </w:p>
          <w:p w14:paraId="3146277A" w14:textId="48074B0C" w:rsidR="00F1027E" w:rsidRPr="006473D3" w:rsidRDefault="00F1027E" w:rsidP="00CE0098">
            <w:pPr>
              <w:pStyle w:val="TableListBullets"/>
            </w:pPr>
            <w:r>
              <w:t>select</w:t>
            </w:r>
            <w:r w:rsidRPr="006473D3">
              <w:t xml:space="preserve"> </w:t>
            </w:r>
            <w:r>
              <w:t>geographical inquiry questions</w:t>
            </w:r>
            <w:r w:rsidR="00495052">
              <w:t xml:space="preserve"> </w:t>
            </w:r>
          </w:p>
          <w:p w14:paraId="6B6538C7" w14:textId="5AD6F7B4" w:rsidR="00F1027E" w:rsidRDefault="00F1027E" w:rsidP="00CE0098">
            <w:pPr>
              <w:pStyle w:val="TableListBullets"/>
            </w:pPr>
            <w:r w:rsidRPr="006473D3">
              <w:t>plans a g</w:t>
            </w:r>
            <w:r>
              <w:t>eographical inquiry with clear</w:t>
            </w:r>
            <w:r w:rsidRPr="006473D3">
              <w:t xml:space="preserve"> aims</w:t>
            </w:r>
            <w:r>
              <w:t xml:space="preserve"> and methodology </w:t>
            </w:r>
          </w:p>
        </w:tc>
        <w:tc>
          <w:tcPr>
            <w:tcW w:w="3025" w:type="dxa"/>
          </w:tcPr>
          <w:p w14:paraId="254012BF" w14:textId="77777777" w:rsidR="00F1027E" w:rsidRPr="006473D3" w:rsidRDefault="00F1027E" w:rsidP="00CE0098">
            <w:pPr>
              <w:pStyle w:val="TabletextBold0"/>
            </w:pPr>
            <w:r w:rsidRPr="006473D3">
              <w:t xml:space="preserve">Observing, questioning and planning </w:t>
            </w:r>
          </w:p>
          <w:p w14:paraId="261BE4F5" w14:textId="03E9A742" w:rsidR="00F1027E" w:rsidRPr="006473D3" w:rsidRDefault="00F1027E" w:rsidP="00CE0098">
            <w:pPr>
              <w:pStyle w:val="TableListBullets"/>
            </w:pPr>
            <w:r w:rsidRPr="006473D3">
              <w:t xml:space="preserve">formulates </w:t>
            </w:r>
            <w:r>
              <w:t xml:space="preserve">geographical inquiry questions </w:t>
            </w:r>
          </w:p>
          <w:p w14:paraId="172B4DFE" w14:textId="35C253E9" w:rsidR="00F1027E" w:rsidRDefault="00F1027E" w:rsidP="00CE0098">
            <w:pPr>
              <w:pStyle w:val="TableListBullets"/>
            </w:pPr>
            <w:r w:rsidRPr="006473D3">
              <w:t>plans a geographical inquiry with clearly defined aims and appropriate methodology</w:t>
            </w:r>
            <w:r w:rsidR="00495052">
              <w:t xml:space="preserve"> </w:t>
            </w:r>
          </w:p>
        </w:tc>
        <w:tc>
          <w:tcPr>
            <w:tcW w:w="3024" w:type="dxa"/>
          </w:tcPr>
          <w:p w14:paraId="735BCB95" w14:textId="77777777" w:rsidR="00F1027E" w:rsidRPr="006473D3" w:rsidRDefault="00F1027E" w:rsidP="00CE0098">
            <w:pPr>
              <w:pStyle w:val="TabletextBold0"/>
            </w:pPr>
            <w:r w:rsidRPr="006473D3">
              <w:t xml:space="preserve">Observing, questioning and planning </w:t>
            </w:r>
          </w:p>
          <w:p w14:paraId="239E09D1" w14:textId="7B19EFAD" w:rsidR="00F1027E" w:rsidRPr="006473D3" w:rsidRDefault="00F1027E" w:rsidP="00CE0098">
            <w:pPr>
              <w:pStyle w:val="TableListBullets"/>
            </w:pPr>
            <w:r>
              <w:t xml:space="preserve">select a </w:t>
            </w:r>
            <w:r w:rsidRPr="006473D3">
              <w:t>geographical inquiry ques</w:t>
            </w:r>
            <w:r>
              <w:t>tion</w:t>
            </w:r>
            <w:r w:rsidR="00495052">
              <w:t xml:space="preserve"> </w:t>
            </w:r>
          </w:p>
          <w:p w14:paraId="00EB65FB" w14:textId="2D0CBE7A" w:rsidR="00F1027E" w:rsidRDefault="00F1027E" w:rsidP="00CE0098">
            <w:pPr>
              <w:pStyle w:val="TableListBullets"/>
            </w:pPr>
            <w:r>
              <w:t>plans a geographical inquiry question</w:t>
            </w:r>
            <w:r w:rsidR="00495052">
              <w:t xml:space="preserve"> </w:t>
            </w:r>
          </w:p>
        </w:tc>
      </w:tr>
    </w:tbl>
    <w:p w14:paraId="4F913A82" w14:textId="77777777" w:rsidR="00F1027E" w:rsidRDefault="00F1027E" w:rsidP="00F1027E">
      <w:r>
        <w:rPr>
          <w:b/>
        </w:rPr>
        <w:br w:type="page"/>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23"/>
        <w:gridCol w:w="3025"/>
        <w:gridCol w:w="3024"/>
      </w:tblGrid>
      <w:tr w:rsidR="00F1027E" w14:paraId="1134242C" w14:textId="77777777" w:rsidTr="00656716">
        <w:trPr>
          <w:jc w:val="center"/>
        </w:trPr>
        <w:tc>
          <w:tcPr>
            <w:tcW w:w="3023" w:type="dxa"/>
            <w:tcBorders>
              <w:bottom w:val="single" w:sz="6" w:space="0" w:color="auto"/>
            </w:tcBorders>
          </w:tcPr>
          <w:p w14:paraId="117E7DB2" w14:textId="77777777" w:rsidR="00F1027E" w:rsidRPr="006473D3" w:rsidRDefault="00F1027E" w:rsidP="00CE0098">
            <w:pPr>
              <w:pStyle w:val="TabletextBold0"/>
              <w:jc w:val="center"/>
            </w:pPr>
            <w:r>
              <w:lastRenderedPageBreak/>
              <w:t>A course</w:t>
            </w:r>
          </w:p>
        </w:tc>
        <w:tc>
          <w:tcPr>
            <w:tcW w:w="3025" w:type="dxa"/>
            <w:tcBorders>
              <w:bottom w:val="single" w:sz="6" w:space="0" w:color="auto"/>
            </w:tcBorders>
          </w:tcPr>
          <w:p w14:paraId="3CA8E1CB" w14:textId="77777777" w:rsidR="00F1027E" w:rsidRPr="006473D3" w:rsidRDefault="00F1027E" w:rsidP="00CE0098">
            <w:pPr>
              <w:pStyle w:val="TabletextBold0"/>
              <w:jc w:val="center"/>
            </w:pPr>
            <w:r>
              <w:t>T course</w:t>
            </w:r>
          </w:p>
        </w:tc>
        <w:tc>
          <w:tcPr>
            <w:tcW w:w="3024" w:type="dxa"/>
            <w:tcBorders>
              <w:bottom w:val="single" w:sz="6" w:space="0" w:color="auto"/>
            </w:tcBorders>
          </w:tcPr>
          <w:p w14:paraId="35EAF134" w14:textId="77777777" w:rsidR="00F1027E" w:rsidRPr="006473D3" w:rsidRDefault="00F1027E" w:rsidP="00CE0098">
            <w:pPr>
              <w:pStyle w:val="TabletextBold0"/>
              <w:jc w:val="center"/>
            </w:pPr>
            <w:r>
              <w:t>M course</w:t>
            </w:r>
          </w:p>
        </w:tc>
      </w:tr>
      <w:tr w:rsidR="006A2D03" w14:paraId="3C754EB4" w14:textId="77777777" w:rsidTr="00656716">
        <w:trPr>
          <w:trHeight w:val="1875"/>
          <w:jc w:val="center"/>
        </w:trPr>
        <w:tc>
          <w:tcPr>
            <w:tcW w:w="3023" w:type="dxa"/>
            <w:tcBorders>
              <w:bottom w:val="nil"/>
            </w:tcBorders>
          </w:tcPr>
          <w:p w14:paraId="185C5C04" w14:textId="77777777" w:rsidR="006A2D03" w:rsidRPr="006473D3" w:rsidRDefault="006A2D03" w:rsidP="00CE0098">
            <w:pPr>
              <w:pStyle w:val="TabletextBold0"/>
            </w:pPr>
            <w:r w:rsidRPr="006473D3">
              <w:t>Collecting, recordi</w:t>
            </w:r>
            <w:r>
              <w:t>ng, evaluating and representing</w:t>
            </w:r>
          </w:p>
          <w:p w14:paraId="191ADF95" w14:textId="06900BA1" w:rsidR="006A2D03" w:rsidRPr="006473D3" w:rsidRDefault="006A2D03" w:rsidP="00CE0098">
            <w:pPr>
              <w:pStyle w:val="TableListBullets"/>
              <w:rPr>
                <w:b/>
              </w:rPr>
            </w:pPr>
            <w:r w:rsidRPr="006473D3">
              <w:t>collects geographical information incorporatin</w:t>
            </w:r>
            <w:r>
              <w:t>g ethical protocols from</w:t>
            </w:r>
            <w:r w:rsidRPr="006473D3">
              <w:t xml:space="preserve"> primary and secondary sources</w:t>
            </w:r>
            <w:r>
              <w:t xml:space="preserve"> </w:t>
            </w:r>
          </w:p>
        </w:tc>
        <w:tc>
          <w:tcPr>
            <w:tcW w:w="3025" w:type="dxa"/>
            <w:tcBorders>
              <w:bottom w:val="nil"/>
            </w:tcBorders>
          </w:tcPr>
          <w:p w14:paraId="37000510" w14:textId="77777777" w:rsidR="006A2D03" w:rsidRPr="006473D3" w:rsidRDefault="006A2D03" w:rsidP="00CE0098">
            <w:pPr>
              <w:pStyle w:val="TabletextBold0"/>
            </w:pPr>
            <w:r w:rsidRPr="006473D3">
              <w:t>Collecting, recordi</w:t>
            </w:r>
            <w:r>
              <w:t>ng, evaluating and representing</w:t>
            </w:r>
          </w:p>
          <w:p w14:paraId="7F28599F" w14:textId="3FC08CBF" w:rsidR="006A2D03" w:rsidRPr="006473D3" w:rsidRDefault="006A2D03" w:rsidP="00CE0098">
            <w:pPr>
              <w:pStyle w:val="TableListBullets"/>
              <w:rPr>
                <w:b/>
              </w:rPr>
            </w:pPr>
            <w:r w:rsidRPr="006473D3">
              <w:t>collects geographical information incorporating ethical protocols from a range of primary and secondary sources</w:t>
            </w:r>
            <w:r>
              <w:t xml:space="preserve"> </w:t>
            </w:r>
          </w:p>
        </w:tc>
        <w:tc>
          <w:tcPr>
            <w:tcW w:w="3024" w:type="dxa"/>
            <w:tcBorders>
              <w:bottom w:val="nil"/>
            </w:tcBorders>
          </w:tcPr>
          <w:p w14:paraId="4A0312EF" w14:textId="77777777" w:rsidR="006A2D03" w:rsidRPr="006473D3" w:rsidRDefault="006A2D03" w:rsidP="00CE0098">
            <w:pPr>
              <w:pStyle w:val="TabletextBold0"/>
            </w:pPr>
            <w:r w:rsidRPr="006473D3">
              <w:t>Collecting, recordi</w:t>
            </w:r>
            <w:r>
              <w:t>ng, evaluating and representing</w:t>
            </w:r>
          </w:p>
          <w:p w14:paraId="05FC55D4" w14:textId="555A867C" w:rsidR="006A2D03" w:rsidRPr="006473D3" w:rsidRDefault="006A2D03" w:rsidP="006A2D03">
            <w:pPr>
              <w:pStyle w:val="TableListBullets"/>
              <w:rPr>
                <w:b/>
              </w:rPr>
            </w:pPr>
            <w:r>
              <w:t>collects</w:t>
            </w:r>
            <w:r w:rsidRPr="006473D3">
              <w:t xml:space="preserve"> geographical information</w:t>
            </w:r>
            <w:r>
              <w:t xml:space="preserve"> </w:t>
            </w:r>
          </w:p>
        </w:tc>
      </w:tr>
      <w:tr w:rsidR="006A2D03" w14:paraId="51192C4A" w14:textId="77777777" w:rsidTr="00656716">
        <w:trPr>
          <w:trHeight w:val="1815"/>
          <w:jc w:val="center"/>
        </w:trPr>
        <w:tc>
          <w:tcPr>
            <w:tcW w:w="3023" w:type="dxa"/>
            <w:tcBorders>
              <w:top w:val="nil"/>
              <w:bottom w:val="nil"/>
            </w:tcBorders>
          </w:tcPr>
          <w:p w14:paraId="20B0F450" w14:textId="3527FB60" w:rsidR="006A2D03" w:rsidRPr="006473D3" w:rsidRDefault="006A2D03" w:rsidP="006A2D03">
            <w:pPr>
              <w:pStyle w:val="TableListBullets"/>
            </w:pPr>
            <w:r>
              <w:t>records observations in graphic representations using spatial technologies and</w:t>
            </w:r>
            <w:r w:rsidRPr="006473D3">
              <w:t xml:space="preserve"> information </w:t>
            </w:r>
            <w:r>
              <w:t xml:space="preserve">and communication technologies </w:t>
            </w:r>
          </w:p>
        </w:tc>
        <w:tc>
          <w:tcPr>
            <w:tcW w:w="3025" w:type="dxa"/>
            <w:tcBorders>
              <w:top w:val="nil"/>
              <w:bottom w:val="nil"/>
            </w:tcBorders>
          </w:tcPr>
          <w:p w14:paraId="3F995C08" w14:textId="148A1379" w:rsidR="006A2D03" w:rsidRPr="006473D3" w:rsidRDefault="006A2D03" w:rsidP="006A2D03">
            <w:pPr>
              <w:pStyle w:val="TableListBullets"/>
            </w:pPr>
            <w:r w:rsidRPr="006473D3">
              <w:t xml:space="preserve">records observations in a range of graphic representations using </w:t>
            </w:r>
            <w:hyperlink r:id="rId79" w:tooltip="Display the glossary entry for 'spatial technologies'" w:history="1">
              <w:r w:rsidRPr="0082299E">
                <w:rPr>
                  <w:rStyle w:val="Hyperlink"/>
                  <w:color w:val="auto"/>
                  <w:u w:val="none"/>
                </w:rPr>
                <w:t>spatial technologies</w:t>
              </w:r>
            </w:hyperlink>
            <w:r w:rsidRPr="006473D3">
              <w:t xml:space="preserve"> and information and communication technologies</w:t>
            </w:r>
            <w:r>
              <w:t xml:space="preserve"> </w:t>
            </w:r>
          </w:p>
        </w:tc>
        <w:tc>
          <w:tcPr>
            <w:tcW w:w="3024" w:type="dxa"/>
            <w:tcBorders>
              <w:top w:val="nil"/>
              <w:bottom w:val="nil"/>
            </w:tcBorders>
          </w:tcPr>
          <w:p w14:paraId="796C76DE" w14:textId="41E04F99" w:rsidR="006A2D03" w:rsidRPr="006A2D03" w:rsidRDefault="006A2D03" w:rsidP="006A2D03">
            <w:pPr>
              <w:pStyle w:val="TableListBullets"/>
            </w:pPr>
            <w:r w:rsidRPr="006A2D03">
              <w:t>records observations</w:t>
            </w:r>
          </w:p>
        </w:tc>
      </w:tr>
      <w:tr w:rsidR="006A2D03" w14:paraId="7BB07AF5" w14:textId="77777777" w:rsidTr="00656716">
        <w:trPr>
          <w:trHeight w:val="1012"/>
          <w:jc w:val="center"/>
        </w:trPr>
        <w:tc>
          <w:tcPr>
            <w:tcW w:w="3023" w:type="dxa"/>
            <w:tcBorders>
              <w:top w:val="nil"/>
              <w:bottom w:val="single" w:sz="6" w:space="0" w:color="auto"/>
            </w:tcBorders>
          </w:tcPr>
          <w:p w14:paraId="719FD8AF" w14:textId="77777777" w:rsidR="006A2D03" w:rsidRDefault="006A2D03" w:rsidP="006A2D03">
            <w:pPr>
              <w:pStyle w:val="TableListBullets"/>
            </w:pPr>
            <w:r>
              <w:t>describes the reliability</w:t>
            </w:r>
            <w:r w:rsidRPr="006473D3">
              <w:t xml:space="preserve"> </w:t>
            </w:r>
            <w:r>
              <w:t xml:space="preserve">and </w:t>
            </w:r>
            <w:r w:rsidRPr="006473D3">
              <w:t>usefulness of geographical sources and information</w:t>
            </w:r>
            <w:r>
              <w:t xml:space="preserve"> </w:t>
            </w:r>
          </w:p>
        </w:tc>
        <w:tc>
          <w:tcPr>
            <w:tcW w:w="3025" w:type="dxa"/>
            <w:tcBorders>
              <w:top w:val="nil"/>
              <w:bottom w:val="single" w:sz="6" w:space="0" w:color="auto"/>
            </w:tcBorders>
          </w:tcPr>
          <w:p w14:paraId="1C48B06E" w14:textId="77777777" w:rsidR="006A2D03" w:rsidRPr="006473D3" w:rsidRDefault="006A2D03" w:rsidP="006A2D03">
            <w:pPr>
              <w:pStyle w:val="TableListBullets"/>
            </w:pPr>
            <w:r w:rsidRPr="006473D3">
              <w:t>evaluates the reliability, validity and usefulness of geographical sources and information</w:t>
            </w:r>
            <w:r>
              <w:t xml:space="preserve"> </w:t>
            </w:r>
          </w:p>
        </w:tc>
        <w:tc>
          <w:tcPr>
            <w:tcW w:w="3024" w:type="dxa"/>
            <w:tcBorders>
              <w:top w:val="nil"/>
              <w:bottom w:val="single" w:sz="6" w:space="0" w:color="auto"/>
            </w:tcBorders>
          </w:tcPr>
          <w:p w14:paraId="2BA5335F" w14:textId="77777777" w:rsidR="006A2D03" w:rsidRPr="006A2D03" w:rsidRDefault="006A2D03" w:rsidP="006A2D03">
            <w:pPr>
              <w:pStyle w:val="TableListBullets"/>
              <w:numPr>
                <w:ilvl w:val="0"/>
                <w:numId w:val="0"/>
              </w:numPr>
              <w:ind w:left="454"/>
            </w:pPr>
          </w:p>
        </w:tc>
      </w:tr>
      <w:tr w:rsidR="00F1027E" w14:paraId="72977BD5" w14:textId="77777777" w:rsidTr="00656716">
        <w:trPr>
          <w:trHeight w:val="2220"/>
          <w:jc w:val="center"/>
        </w:trPr>
        <w:tc>
          <w:tcPr>
            <w:tcW w:w="3023" w:type="dxa"/>
            <w:tcBorders>
              <w:bottom w:val="nil"/>
            </w:tcBorders>
          </w:tcPr>
          <w:p w14:paraId="7B591B11" w14:textId="77777777" w:rsidR="00F1027E" w:rsidRPr="006473D3" w:rsidRDefault="00F1027E" w:rsidP="00CE0098">
            <w:pPr>
              <w:pStyle w:val="TabletextBold0"/>
            </w:pPr>
            <w:r>
              <w:t>Communicating</w:t>
            </w:r>
          </w:p>
          <w:p w14:paraId="024F4DF1" w14:textId="38B5E53C" w:rsidR="00F1027E" w:rsidRPr="006473D3" w:rsidRDefault="00F1027E" w:rsidP="006A2D03">
            <w:pPr>
              <w:pStyle w:val="TableListBullets"/>
              <w:rPr>
                <w:b/>
              </w:rPr>
            </w:pPr>
            <w:r w:rsidRPr="006473D3">
              <w:t>communicates geographical information, ideas, issues</w:t>
            </w:r>
            <w:r>
              <w:t xml:space="preserve"> and arguments using</w:t>
            </w:r>
            <w:r w:rsidRPr="006473D3">
              <w:t xml:space="preserve"> written and/or oral, cartographic and graphic forms</w:t>
            </w:r>
            <w:r w:rsidR="00495052">
              <w:t xml:space="preserve"> </w:t>
            </w:r>
          </w:p>
        </w:tc>
        <w:tc>
          <w:tcPr>
            <w:tcW w:w="3025" w:type="dxa"/>
            <w:tcBorders>
              <w:bottom w:val="nil"/>
            </w:tcBorders>
          </w:tcPr>
          <w:p w14:paraId="376DCB4D" w14:textId="77777777" w:rsidR="00F1027E" w:rsidRPr="006473D3" w:rsidRDefault="00F1027E" w:rsidP="00CE0098">
            <w:pPr>
              <w:pStyle w:val="TabletextBold0"/>
            </w:pPr>
            <w:r>
              <w:t>Communicating</w:t>
            </w:r>
          </w:p>
          <w:p w14:paraId="1A157684" w14:textId="5EC16B52" w:rsidR="00F1027E" w:rsidRPr="005A4A68" w:rsidRDefault="00F1027E" w:rsidP="00CE0098">
            <w:pPr>
              <w:pStyle w:val="TableListBullets"/>
            </w:pPr>
            <w:r w:rsidRPr="006473D3">
              <w:t xml:space="preserve">communicates geographical information, ideas, issues and arguments using appropriate written and/or oral, cartographic and graphic forms </w:t>
            </w:r>
          </w:p>
        </w:tc>
        <w:tc>
          <w:tcPr>
            <w:tcW w:w="3024" w:type="dxa"/>
            <w:tcBorders>
              <w:bottom w:val="nil"/>
            </w:tcBorders>
          </w:tcPr>
          <w:p w14:paraId="4470717B" w14:textId="77777777" w:rsidR="00F1027E" w:rsidRPr="006473D3" w:rsidRDefault="00F1027E" w:rsidP="00CE0098">
            <w:pPr>
              <w:pStyle w:val="TabletextBold0"/>
            </w:pPr>
            <w:r>
              <w:t>Communicating</w:t>
            </w:r>
          </w:p>
          <w:p w14:paraId="296DC125" w14:textId="754BDA54" w:rsidR="00F1027E" w:rsidRPr="006473D3" w:rsidRDefault="00F1027E" w:rsidP="00656716">
            <w:pPr>
              <w:pStyle w:val="TableListBullets"/>
              <w:rPr>
                <w:b/>
              </w:rPr>
            </w:pPr>
            <w:r w:rsidRPr="006473D3">
              <w:t>communicates g</w:t>
            </w:r>
            <w:r>
              <w:t xml:space="preserve">eographical information </w:t>
            </w:r>
          </w:p>
        </w:tc>
      </w:tr>
      <w:tr w:rsidR="006A2D03" w14:paraId="34603452" w14:textId="77777777" w:rsidTr="00656716">
        <w:trPr>
          <w:trHeight w:val="1531"/>
          <w:jc w:val="center"/>
        </w:trPr>
        <w:tc>
          <w:tcPr>
            <w:tcW w:w="3023" w:type="dxa"/>
            <w:tcBorders>
              <w:top w:val="nil"/>
              <w:bottom w:val="single" w:sz="6" w:space="0" w:color="auto"/>
            </w:tcBorders>
          </w:tcPr>
          <w:p w14:paraId="5150D4D6" w14:textId="77777777" w:rsidR="006A2D03" w:rsidRDefault="006A2D03" w:rsidP="006A2D03">
            <w:pPr>
              <w:pStyle w:val="TableListBullets"/>
            </w:pPr>
            <w:r>
              <w:t>uses geographical language in context</w:t>
            </w:r>
            <w:r w:rsidRPr="006473D3">
              <w:t xml:space="preserve"> to demonstrate geographi</w:t>
            </w:r>
            <w:r>
              <w:t xml:space="preserve">cal knowledge and understanding </w:t>
            </w:r>
          </w:p>
        </w:tc>
        <w:tc>
          <w:tcPr>
            <w:tcW w:w="3025" w:type="dxa"/>
            <w:tcBorders>
              <w:top w:val="nil"/>
              <w:bottom w:val="single" w:sz="6" w:space="0" w:color="auto"/>
            </w:tcBorders>
          </w:tcPr>
          <w:p w14:paraId="2501F4C1" w14:textId="77777777" w:rsidR="006A2D03" w:rsidRDefault="006A2D03" w:rsidP="006A2D03">
            <w:pPr>
              <w:pStyle w:val="TableListBullets"/>
            </w:pPr>
            <w:r w:rsidRPr="006473D3">
              <w:t>uses geographical language in appropriate contexts to demonstrate geographical knowledge and understanding</w:t>
            </w:r>
            <w:r>
              <w:t xml:space="preserve"> </w:t>
            </w:r>
          </w:p>
        </w:tc>
        <w:tc>
          <w:tcPr>
            <w:tcW w:w="3024" w:type="dxa"/>
            <w:tcBorders>
              <w:top w:val="nil"/>
              <w:bottom w:val="single" w:sz="6" w:space="0" w:color="auto"/>
            </w:tcBorders>
          </w:tcPr>
          <w:p w14:paraId="57174FE0" w14:textId="15944C9D" w:rsidR="006A2D03" w:rsidRDefault="00656716" w:rsidP="00CE0098">
            <w:pPr>
              <w:pStyle w:val="TableListBullets"/>
            </w:pPr>
            <w:r w:rsidRPr="006473D3">
              <w:t>uses</w:t>
            </w:r>
            <w:r>
              <w:t xml:space="preserve"> some </w:t>
            </w:r>
            <w:r w:rsidRPr="006473D3">
              <w:t>geographical language</w:t>
            </w:r>
          </w:p>
        </w:tc>
      </w:tr>
      <w:tr w:rsidR="00F1027E" w14:paraId="764DFDEC" w14:textId="77777777" w:rsidTr="00784488">
        <w:trPr>
          <w:trHeight w:val="1661"/>
          <w:jc w:val="center"/>
        </w:trPr>
        <w:tc>
          <w:tcPr>
            <w:tcW w:w="3023" w:type="dxa"/>
            <w:tcBorders>
              <w:bottom w:val="nil"/>
            </w:tcBorders>
          </w:tcPr>
          <w:p w14:paraId="3876A0F3" w14:textId="77777777" w:rsidR="00F1027E" w:rsidRPr="006473D3" w:rsidRDefault="00F1027E" w:rsidP="00CE0098">
            <w:pPr>
              <w:pStyle w:val="TabletextBold0"/>
            </w:pPr>
            <w:r>
              <w:t>Reflecting and responding</w:t>
            </w:r>
          </w:p>
          <w:p w14:paraId="3A096CCF" w14:textId="57A0D9AF" w:rsidR="00F1027E" w:rsidRPr="006473D3" w:rsidRDefault="00F1027E" w:rsidP="00CE0098">
            <w:pPr>
              <w:pStyle w:val="TableListBullets"/>
              <w:rPr>
                <w:b/>
              </w:rPr>
            </w:pPr>
            <w:r w:rsidRPr="006473D3">
              <w:t>app</w:t>
            </w:r>
            <w:r>
              <w:t xml:space="preserve">lies generalisations </w:t>
            </w:r>
            <w:r w:rsidRPr="006473D3">
              <w:t xml:space="preserve">to </w:t>
            </w:r>
            <w:r>
              <w:t>describe</w:t>
            </w:r>
            <w:r w:rsidRPr="006473D3">
              <w:t xml:space="preserve"> alternative responses to geographical issues at a </w:t>
            </w:r>
            <w:hyperlink r:id="rId80" w:tooltip="Display the glossary entry for 'variety of scales'" w:history="1">
              <w:r w:rsidRPr="006473D3">
                <w:rPr>
                  <w:rStyle w:val="Hyperlink"/>
                  <w:color w:val="auto"/>
                  <w:u w:val="none"/>
                </w:rPr>
                <w:t>variety of scales</w:t>
              </w:r>
            </w:hyperlink>
            <w:r w:rsidRPr="006473D3">
              <w:t xml:space="preserve"> </w:t>
            </w:r>
          </w:p>
        </w:tc>
        <w:tc>
          <w:tcPr>
            <w:tcW w:w="3025" w:type="dxa"/>
            <w:tcBorders>
              <w:bottom w:val="nil"/>
            </w:tcBorders>
          </w:tcPr>
          <w:p w14:paraId="16A01592" w14:textId="77777777" w:rsidR="00F1027E" w:rsidRPr="006473D3" w:rsidRDefault="00F1027E" w:rsidP="00CE0098">
            <w:pPr>
              <w:pStyle w:val="TabletextBold0"/>
            </w:pPr>
            <w:r>
              <w:t>Reflecting and responding</w:t>
            </w:r>
          </w:p>
          <w:p w14:paraId="166849C0" w14:textId="50CBFD64" w:rsidR="00F1027E" w:rsidRPr="006473D3" w:rsidRDefault="00F1027E" w:rsidP="00CE0098">
            <w:pPr>
              <w:pStyle w:val="TableListBullets"/>
              <w:rPr>
                <w:b/>
              </w:rPr>
            </w:pPr>
            <w:r>
              <w:t xml:space="preserve">applies generalisations </w:t>
            </w:r>
            <w:r w:rsidRPr="006473D3">
              <w:t xml:space="preserve">to evaluate alternative responses to geographical issues at a </w:t>
            </w:r>
            <w:hyperlink r:id="rId81" w:tooltip="Display the glossary entry for 'variety of scales'" w:history="1">
              <w:r w:rsidRPr="006473D3">
                <w:rPr>
                  <w:rStyle w:val="Hyperlink"/>
                  <w:color w:val="auto"/>
                  <w:u w:val="none"/>
                </w:rPr>
                <w:t>variety of scales</w:t>
              </w:r>
            </w:hyperlink>
            <w:r w:rsidR="00495052">
              <w:t xml:space="preserve"> </w:t>
            </w:r>
          </w:p>
        </w:tc>
        <w:tc>
          <w:tcPr>
            <w:tcW w:w="3024" w:type="dxa"/>
            <w:tcBorders>
              <w:bottom w:val="nil"/>
            </w:tcBorders>
          </w:tcPr>
          <w:p w14:paraId="39E1F7B5" w14:textId="77777777" w:rsidR="00F1027E" w:rsidRPr="006473D3" w:rsidRDefault="00F1027E" w:rsidP="00CE0098">
            <w:pPr>
              <w:pStyle w:val="TabletextBold0"/>
            </w:pPr>
            <w:r>
              <w:t>Reflecting and responding</w:t>
            </w:r>
          </w:p>
          <w:p w14:paraId="2CE8B3FF" w14:textId="3CC4D7F8" w:rsidR="00F1027E" w:rsidRPr="006473D3" w:rsidRDefault="00F1027E" w:rsidP="00CE0098">
            <w:pPr>
              <w:pStyle w:val="TableListBullets"/>
              <w:rPr>
                <w:b/>
              </w:rPr>
            </w:pPr>
            <w:r>
              <w:t>responses to geographical issues</w:t>
            </w:r>
            <w:r w:rsidR="00495052">
              <w:t xml:space="preserve"> </w:t>
            </w:r>
          </w:p>
        </w:tc>
      </w:tr>
      <w:tr w:rsidR="00F1027E" w14:paraId="57CF185D" w14:textId="77777777" w:rsidTr="00CE0098">
        <w:trPr>
          <w:trHeight w:val="2124"/>
          <w:jc w:val="center"/>
        </w:trPr>
        <w:tc>
          <w:tcPr>
            <w:tcW w:w="3023" w:type="dxa"/>
            <w:tcBorders>
              <w:top w:val="nil"/>
            </w:tcBorders>
          </w:tcPr>
          <w:p w14:paraId="29134118" w14:textId="669E1B7C" w:rsidR="00F1027E" w:rsidRDefault="00F1027E" w:rsidP="00CE0098">
            <w:pPr>
              <w:pStyle w:val="TableListBullets"/>
            </w:pPr>
            <w:r w:rsidRPr="006473D3">
              <w:t xml:space="preserve">proposes individual and collective action, </w:t>
            </w:r>
            <w:proofErr w:type="gramStart"/>
            <w:r w:rsidRPr="006473D3">
              <w:t>taking into account</w:t>
            </w:r>
            <w:proofErr w:type="gramEnd"/>
            <w:r w:rsidRPr="006473D3">
              <w:t xml:space="preserve"> environmental, social and economic factors; and predicts the outcomes of the proposed action</w:t>
            </w:r>
            <w:r w:rsidR="00495052">
              <w:t xml:space="preserve"> </w:t>
            </w:r>
          </w:p>
        </w:tc>
        <w:tc>
          <w:tcPr>
            <w:tcW w:w="3025" w:type="dxa"/>
            <w:tcBorders>
              <w:top w:val="nil"/>
            </w:tcBorders>
          </w:tcPr>
          <w:p w14:paraId="62B50105" w14:textId="5A914E72" w:rsidR="00F1027E" w:rsidRDefault="00F1027E" w:rsidP="00CE0098">
            <w:pPr>
              <w:pStyle w:val="TableListBullets"/>
            </w:pPr>
            <w:r w:rsidRPr="006473D3">
              <w:t xml:space="preserve">proposes individual and collective action, </w:t>
            </w:r>
            <w:proofErr w:type="gramStart"/>
            <w:r w:rsidRPr="006473D3">
              <w:t>taking into account</w:t>
            </w:r>
            <w:proofErr w:type="gramEnd"/>
            <w:r w:rsidRPr="006473D3">
              <w:t xml:space="preserve"> environmental, social and economic factors; and predicts the outcomes of the proposed action </w:t>
            </w:r>
          </w:p>
        </w:tc>
        <w:tc>
          <w:tcPr>
            <w:tcW w:w="3024" w:type="dxa"/>
            <w:tcBorders>
              <w:top w:val="nil"/>
            </w:tcBorders>
          </w:tcPr>
          <w:p w14:paraId="54F50BB6" w14:textId="137B428F" w:rsidR="00F1027E" w:rsidRDefault="00F1027E" w:rsidP="00CE0098">
            <w:pPr>
              <w:pStyle w:val="TableListBullets"/>
            </w:pPr>
            <w:r>
              <w:t>propose</w:t>
            </w:r>
            <w:r w:rsidRPr="006473D3">
              <w:t xml:space="preserve"> individual </w:t>
            </w:r>
            <w:r>
              <w:t xml:space="preserve">action </w:t>
            </w:r>
            <w:proofErr w:type="gramStart"/>
            <w:r>
              <w:t>taking into account</w:t>
            </w:r>
            <w:proofErr w:type="gramEnd"/>
            <w:r>
              <w:t xml:space="preserve"> environmental factors </w:t>
            </w:r>
          </w:p>
        </w:tc>
      </w:tr>
    </w:tbl>
    <w:p w14:paraId="3EDE55E7" w14:textId="77777777" w:rsidR="008B5579" w:rsidRDefault="008B5579">
      <w:r>
        <w:rPr>
          <w:b/>
          <w:bCs/>
        </w:rPr>
        <w:br w:type="page"/>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23"/>
        <w:gridCol w:w="3025"/>
        <w:gridCol w:w="3024"/>
      </w:tblGrid>
      <w:tr w:rsidR="00F1027E" w:rsidRPr="007C0C03" w14:paraId="2AE555DC" w14:textId="77777777" w:rsidTr="00CE0098">
        <w:trPr>
          <w:trHeight w:val="304"/>
          <w:jc w:val="center"/>
        </w:trPr>
        <w:tc>
          <w:tcPr>
            <w:tcW w:w="9072" w:type="dxa"/>
            <w:gridSpan w:val="3"/>
            <w:tcBorders>
              <w:top w:val="nil"/>
              <w:left w:val="nil"/>
              <w:bottom w:val="single" w:sz="4" w:space="0" w:color="auto"/>
              <w:right w:val="nil"/>
            </w:tcBorders>
          </w:tcPr>
          <w:p w14:paraId="3EE67A0F" w14:textId="364CE447" w:rsidR="00F1027E" w:rsidRPr="000C3794" w:rsidRDefault="00F1027E" w:rsidP="00CE0098">
            <w:pPr>
              <w:pStyle w:val="Heading3"/>
            </w:pPr>
            <w:r w:rsidRPr="006473D3">
              <w:lastRenderedPageBreak/>
              <w:t>Geographical Knowledge and Understanding</w:t>
            </w:r>
          </w:p>
        </w:tc>
      </w:tr>
      <w:tr w:rsidR="00F1027E" w14:paraId="0A5B1095" w14:textId="77777777" w:rsidTr="00CE0098">
        <w:trPr>
          <w:trHeight w:val="304"/>
          <w:jc w:val="center"/>
        </w:trPr>
        <w:tc>
          <w:tcPr>
            <w:tcW w:w="3023" w:type="dxa"/>
            <w:tcBorders>
              <w:top w:val="single" w:sz="4" w:space="0" w:color="auto"/>
              <w:bottom w:val="single" w:sz="6" w:space="0" w:color="auto"/>
            </w:tcBorders>
          </w:tcPr>
          <w:p w14:paraId="3B1BAC8B" w14:textId="77777777" w:rsidR="00F1027E" w:rsidRPr="000C3794" w:rsidRDefault="00F1027E" w:rsidP="00CE0098">
            <w:pPr>
              <w:pStyle w:val="TableTextBoldcentred"/>
            </w:pPr>
            <w:r>
              <w:t>A course</w:t>
            </w:r>
          </w:p>
        </w:tc>
        <w:tc>
          <w:tcPr>
            <w:tcW w:w="3025" w:type="dxa"/>
            <w:tcBorders>
              <w:top w:val="single" w:sz="4" w:space="0" w:color="auto"/>
              <w:bottom w:val="single" w:sz="6" w:space="0" w:color="auto"/>
            </w:tcBorders>
          </w:tcPr>
          <w:p w14:paraId="2FB71F3F" w14:textId="77777777" w:rsidR="00F1027E" w:rsidRPr="006473D3" w:rsidRDefault="00F1027E" w:rsidP="00CE0098">
            <w:pPr>
              <w:pStyle w:val="TableTextBoldcentred"/>
            </w:pPr>
            <w:r>
              <w:t>T course</w:t>
            </w:r>
          </w:p>
        </w:tc>
        <w:tc>
          <w:tcPr>
            <w:tcW w:w="3024" w:type="dxa"/>
            <w:tcBorders>
              <w:top w:val="single" w:sz="4" w:space="0" w:color="auto"/>
              <w:bottom w:val="single" w:sz="6" w:space="0" w:color="auto"/>
            </w:tcBorders>
          </w:tcPr>
          <w:p w14:paraId="1F368A0E" w14:textId="77777777" w:rsidR="00F1027E" w:rsidRPr="000C3794" w:rsidRDefault="00F1027E" w:rsidP="00CE0098">
            <w:pPr>
              <w:pStyle w:val="TableTextBoldcentred"/>
            </w:pPr>
            <w:r>
              <w:t>M course</w:t>
            </w:r>
          </w:p>
        </w:tc>
      </w:tr>
      <w:tr w:rsidR="00F1027E" w14:paraId="3F697AB7" w14:textId="77777777" w:rsidTr="00656716">
        <w:trPr>
          <w:trHeight w:val="304"/>
          <w:jc w:val="center"/>
        </w:trPr>
        <w:tc>
          <w:tcPr>
            <w:tcW w:w="3023" w:type="dxa"/>
            <w:tcBorders>
              <w:bottom w:val="nil"/>
            </w:tcBorders>
          </w:tcPr>
          <w:p w14:paraId="6297E145" w14:textId="77777777" w:rsidR="00F1027E" w:rsidRPr="000C3794" w:rsidRDefault="00F1027E" w:rsidP="00CE0098">
            <w:pPr>
              <w:pStyle w:val="TabletextBold0"/>
            </w:pPr>
            <w:r w:rsidRPr="000C3794">
              <w:t xml:space="preserve">Overview of natural and ecological hazards </w:t>
            </w:r>
          </w:p>
          <w:p w14:paraId="77A9F64B" w14:textId="5AB1973F" w:rsidR="00F1027E" w:rsidRPr="00E53458" w:rsidRDefault="00F1027E" w:rsidP="00CE0098">
            <w:pPr>
              <w:pStyle w:val="TableListBullets"/>
            </w:pPr>
            <w:r w:rsidRPr="006473D3">
              <w:t xml:space="preserve">an overview of the </w:t>
            </w:r>
            <w:hyperlink r:id="rId82" w:tooltip="Display the glossary entry for 'nature of natural hazards'" w:history="1">
              <w:r w:rsidRPr="006473D3">
                <w:rPr>
                  <w:rStyle w:val="Hyperlink"/>
                  <w:color w:val="auto"/>
                  <w:u w:val="none"/>
                </w:rPr>
                <w:t>nature of natural hazards</w:t>
              </w:r>
            </w:hyperlink>
            <w:r w:rsidRPr="006473D3">
              <w:t xml:space="preserve"> (</w:t>
            </w:r>
            <w:hyperlink r:id="rId83" w:tooltip="Display the glossary entry for 'atmospheric, hydrological, and geomorphic'" w:history="1">
              <w:r w:rsidRPr="006473D3">
                <w:rPr>
                  <w:rStyle w:val="Hyperlink"/>
                  <w:color w:val="auto"/>
                  <w:u w:val="none"/>
                </w:rPr>
                <w:t>atmospheric, hydrological, and geomorphic</w:t>
              </w:r>
            </w:hyperlink>
            <w:r w:rsidRPr="006473D3">
              <w:t xml:space="preserve">) </w:t>
            </w:r>
            <w:hyperlink r:id="rId84" w:tooltip="Display the glossary entry for 'and ecological hazards'" w:history="1">
              <w:r w:rsidRPr="006473D3">
                <w:rPr>
                  <w:rStyle w:val="Hyperlink"/>
                  <w:color w:val="auto"/>
                  <w:u w:val="none"/>
                </w:rPr>
                <w:t>and ecological hazards</w:t>
              </w:r>
            </w:hyperlink>
            <w:r>
              <w:t xml:space="preserve"> </w:t>
            </w:r>
          </w:p>
        </w:tc>
        <w:tc>
          <w:tcPr>
            <w:tcW w:w="3025" w:type="dxa"/>
            <w:tcBorders>
              <w:bottom w:val="nil"/>
            </w:tcBorders>
          </w:tcPr>
          <w:p w14:paraId="4E5AA078" w14:textId="77777777" w:rsidR="00F1027E" w:rsidRPr="000C3794" w:rsidRDefault="00F1027E" w:rsidP="00CE0098">
            <w:pPr>
              <w:pStyle w:val="TabletextBold0"/>
            </w:pPr>
            <w:r w:rsidRPr="000C3794">
              <w:t xml:space="preserve">Overview of natural and ecological hazards </w:t>
            </w:r>
          </w:p>
          <w:p w14:paraId="05CAF3F0" w14:textId="5884EEFE" w:rsidR="00F1027E" w:rsidRDefault="00F1027E" w:rsidP="00CE0098">
            <w:pPr>
              <w:pStyle w:val="TableListBullets"/>
            </w:pPr>
            <w:r w:rsidRPr="006473D3">
              <w:t xml:space="preserve">an overview of the </w:t>
            </w:r>
            <w:hyperlink r:id="rId85" w:tooltip="Display the glossary entry for 'nature of natural hazards'" w:history="1">
              <w:r w:rsidRPr="006473D3">
                <w:rPr>
                  <w:rStyle w:val="Hyperlink"/>
                  <w:color w:val="auto"/>
                  <w:u w:val="none"/>
                </w:rPr>
                <w:t>nature of natural hazards</w:t>
              </w:r>
            </w:hyperlink>
            <w:r w:rsidRPr="006473D3">
              <w:t xml:space="preserve"> (</w:t>
            </w:r>
            <w:hyperlink r:id="rId86" w:tooltip="Display the glossary entry for 'atmospheric, hydrological, and geomorphic'" w:history="1">
              <w:r w:rsidRPr="006473D3">
                <w:rPr>
                  <w:rStyle w:val="Hyperlink"/>
                  <w:color w:val="auto"/>
                  <w:u w:val="none"/>
                </w:rPr>
                <w:t>atmospheric, hydrological, and geomorphic</w:t>
              </w:r>
            </w:hyperlink>
            <w:r w:rsidRPr="006473D3">
              <w:t xml:space="preserve">) </w:t>
            </w:r>
            <w:hyperlink r:id="rId87" w:tooltip="Display the glossary entry for 'and ecological hazards'" w:history="1">
              <w:r w:rsidRPr="006473D3">
                <w:rPr>
                  <w:rStyle w:val="Hyperlink"/>
                  <w:color w:val="auto"/>
                  <w:u w:val="none"/>
                </w:rPr>
                <w:t>and ecological hazards</w:t>
              </w:r>
            </w:hyperlink>
            <w:r w:rsidR="00495052">
              <w:t xml:space="preserve"> </w:t>
            </w:r>
          </w:p>
        </w:tc>
        <w:tc>
          <w:tcPr>
            <w:tcW w:w="3024" w:type="dxa"/>
            <w:tcBorders>
              <w:bottom w:val="nil"/>
            </w:tcBorders>
          </w:tcPr>
          <w:p w14:paraId="55FCF795" w14:textId="77777777" w:rsidR="00F1027E" w:rsidRPr="000C3794" w:rsidRDefault="00F1027E" w:rsidP="00CE0098">
            <w:pPr>
              <w:pStyle w:val="TabletextBold0"/>
            </w:pPr>
            <w:r w:rsidRPr="000C3794">
              <w:t xml:space="preserve">Overview of natural and ecological hazards </w:t>
            </w:r>
          </w:p>
          <w:p w14:paraId="64B2EE36" w14:textId="7ED15EC3" w:rsidR="00F1027E" w:rsidRPr="00E53458" w:rsidRDefault="00F1027E" w:rsidP="00CE0098">
            <w:pPr>
              <w:pStyle w:val="TableListBullets"/>
            </w:pPr>
            <w:r w:rsidRPr="00827E88">
              <w:t xml:space="preserve">an overview of </w:t>
            </w:r>
            <w:r>
              <w:t xml:space="preserve">one </w:t>
            </w:r>
            <w:r w:rsidRPr="00827E88">
              <w:t>natural</w:t>
            </w:r>
            <w:r>
              <w:t xml:space="preserve"> </w:t>
            </w:r>
            <w:r w:rsidRPr="00827E88">
              <w:t xml:space="preserve">hazard </w:t>
            </w:r>
            <w:hyperlink r:id="rId88" w:tooltip="Display the glossary entry for 'nature of natural hazards'" w:history="1"/>
            <w:r w:rsidRPr="00827E88">
              <w:t>(</w:t>
            </w:r>
            <w:hyperlink r:id="rId89" w:tooltip="Display the glossary entry for 'atmospheric, hydrological, and geomorphic'" w:history="1">
              <w:r w:rsidRPr="00827E88">
                <w:rPr>
                  <w:rStyle w:val="Hyperlink"/>
                  <w:color w:val="auto"/>
                  <w:u w:val="none"/>
                </w:rPr>
                <w:t>atmospheric, hydrological, and geomorphic</w:t>
              </w:r>
            </w:hyperlink>
            <w:r w:rsidRPr="00827E88">
              <w:t xml:space="preserve">) </w:t>
            </w:r>
            <w:r>
              <w:t>and one ecological hazard</w:t>
            </w:r>
            <w:r w:rsidR="00495052">
              <w:t xml:space="preserve"> </w:t>
            </w:r>
          </w:p>
        </w:tc>
      </w:tr>
      <w:tr w:rsidR="00F1027E" w14:paraId="507296FC" w14:textId="77777777" w:rsidTr="00656716">
        <w:trPr>
          <w:trHeight w:val="737"/>
          <w:jc w:val="center"/>
        </w:trPr>
        <w:tc>
          <w:tcPr>
            <w:tcW w:w="3023" w:type="dxa"/>
            <w:tcBorders>
              <w:top w:val="nil"/>
              <w:bottom w:val="nil"/>
            </w:tcBorders>
          </w:tcPr>
          <w:p w14:paraId="7D1B2CFE" w14:textId="254D0A23" w:rsidR="00F1027E" w:rsidRPr="006473D3" w:rsidRDefault="00F1027E" w:rsidP="00CE0098">
            <w:pPr>
              <w:pStyle w:val="TableListBullets"/>
              <w:rPr>
                <w:b/>
              </w:rPr>
            </w:pPr>
            <w:r>
              <w:t>the concept of risk as applied in</w:t>
            </w:r>
            <w:r w:rsidRPr="006473D3">
              <w:t xml:space="preserve"> natural </w:t>
            </w:r>
            <w:hyperlink r:id="rId90" w:tooltip="Display the glossary entry for 'and ecological hazards'" w:history="1">
              <w:r w:rsidRPr="006473D3">
                <w:rPr>
                  <w:rStyle w:val="Hyperlink"/>
                  <w:color w:val="auto"/>
                  <w:u w:val="none"/>
                </w:rPr>
                <w:t>and ecological hazards</w:t>
              </w:r>
            </w:hyperlink>
            <w:r>
              <w:t xml:space="preserve"> </w:t>
            </w:r>
          </w:p>
        </w:tc>
        <w:tc>
          <w:tcPr>
            <w:tcW w:w="3025" w:type="dxa"/>
            <w:tcBorders>
              <w:top w:val="nil"/>
              <w:bottom w:val="nil"/>
            </w:tcBorders>
          </w:tcPr>
          <w:p w14:paraId="0CCB1A5F" w14:textId="4F32ED6C" w:rsidR="00F1027E" w:rsidRPr="00E53458" w:rsidRDefault="00F1027E" w:rsidP="00CE0098">
            <w:pPr>
              <w:pStyle w:val="TableListBullets"/>
            </w:pPr>
            <w:r w:rsidRPr="006473D3">
              <w:t xml:space="preserve">the concept of risk as applied to natural </w:t>
            </w:r>
            <w:hyperlink r:id="rId91" w:tooltip="Display the glossary entry for 'and ecological hazards'" w:history="1">
              <w:r w:rsidRPr="006473D3">
                <w:rPr>
                  <w:rStyle w:val="Hyperlink"/>
                  <w:color w:val="auto"/>
                  <w:u w:val="none"/>
                </w:rPr>
                <w:t>and ecological hazards</w:t>
              </w:r>
            </w:hyperlink>
            <w:r>
              <w:t xml:space="preserve"> </w:t>
            </w:r>
          </w:p>
        </w:tc>
        <w:tc>
          <w:tcPr>
            <w:tcW w:w="3024" w:type="dxa"/>
            <w:tcBorders>
              <w:top w:val="nil"/>
              <w:bottom w:val="nil"/>
            </w:tcBorders>
          </w:tcPr>
          <w:p w14:paraId="568F3F0C" w14:textId="4286AE2C" w:rsidR="00F1027E" w:rsidRPr="006473D3" w:rsidRDefault="00F1027E" w:rsidP="00656716">
            <w:pPr>
              <w:pStyle w:val="TableListBullets"/>
              <w:rPr>
                <w:b/>
              </w:rPr>
            </w:pPr>
            <w:r>
              <w:t>managing natural and ecological hazards</w:t>
            </w:r>
            <w:r w:rsidR="00495052">
              <w:t xml:space="preserve"> </w:t>
            </w:r>
          </w:p>
        </w:tc>
      </w:tr>
      <w:tr w:rsidR="00656716" w14:paraId="5053BE65" w14:textId="77777777" w:rsidTr="00656716">
        <w:trPr>
          <w:trHeight w:val="3390"/>
          <w:jc w:val="center"/>
        </w:trPr>
        <w:tc>
          <w:tcPr>
            <w:tcW w:w="3023" w:type="dxa"/>
            <w:tcBorders>
              <w:top w:val="nil"/>
            </w:tcBorders>
          </w:tcPr>
          <w:p w14:paraId="40D422EF" w14:textId="77777777" w:rsidR="00656716" w:rsidRPr="006473D3" w:rsidRDefault="00656716" w:rsidP="00656716">
            <w:pPr>
              <w:pStyle w:val="TableListBullets"/>
            </w:pPr>
            <w:r w:rsidRPr="006473D3">
              <w:t xml:space="preserve">the temporal and </w:t>
            </w:r>
            <w:hyperlink r:id="rId92" w:tooltip="Display the glossary entry for 'spatial distribution'" w:history="1">
              <w:r w:rsidRPr="006473D3">
                <w:rPr>
                  <w:rStyle w:val="Hyperlink"/>
                  <w:color w:val="auto"/>
                  <w:u w:val="none"/>
                </w:rPr>
                <w:t>spatial distribution</w:t>
              </w:r>
            </w:hyperlink>
            <w:r w:rsidRPr="006473D3">
              <w:t xml:space="preserve">, randomness, magnitude, frequency and </w:t>
            </w:r>
            <w:hyperlink r:id="rId93" w:tooltip="Display the glossary entry for 'scale'" w:history="1">
              <w:r w:rsidRPr="006473D3">
                <w:rPr>
                  <w:rStyle w:val="Hyperlink"/>
                  <w:color w:val="auto"/>
                  <w:u w:val="none"/>
                </w:rPr>
                <w:t>scale</w:t>
              </w:r>
            </w:hyperlink>
            <w:r w:rsidRPr="006473D3">
              <w:t xml:space="preserve"> of spatial impact of natural </w:t>
            </w:r>
            <w:hyperlink r:id="rId94" w:tooltip="Display the glossary entry for 'and ecological hazards'" w:history="1">
              <w:r w:rsidRPr="006473D3">
                <w:rPr>
                  <w:rStyle w:val="Hyperlink"/>
                  <w:color w:val="auto"/>
                  <w:u w:val="none"/>
                </w:rPr>
                <w:t>and ecological hazards</w:t>
              </w:r>
            </w:hyperlink>
            <w:r w:rsidRPr="006473D3">
              <w:t xml:space="preserve"> at a global </w:t>
            </w:r>
            <w:hyperlink r:id="rId95" w:tooltip="Display the glossary entry for 'scale'" w:history="1">
              <w:r w:rsidRPr="006473D3">
                <w:rPr>
                  <w:rStyle w:val="Hyperlink"/>
                  <w:color w:val="auto"/>
                  <w:u w:val="none"/>
                </w:rPr>
                <w:t>scale</w:t>
              </w:r>
            </w:hyperlink>
            <w:r>
              <w:t xml:space="preserve"> </w:t>
            </w:r>
          </w:p>
          <w:p w14:paraId="4F31995C" w14:textId="77777777" w:rsidR="00656716" w:rsidRDefault="00656716" w:rsidP="00656716">
            <w:pPr>
              <w:pStyle w:val="TableListBullets"/>
            </w:pPr>
            <w:r w:rsidRPr="00850266">
              <w:t xml:space="preserve">the role of </w:t>
            </w:r>
            <w:hyperlink r:id="rId96" w:tooltip="Display the glossary entry for 'spatial technologies'" w:history="1">
              <w:r w:rsidRPr="00850266">
                <w:rPr>
                  <w:rStyle w:val="Hyperlink"/>
                  <w:color w:val="auto"/>
                  <w:u w:val="none"/>
                </w:rPr>
                <w:t>spatial technologies</w:t>
              </w:r>
            </w:hyperlink>
            <w:r w:rsidRPr="00850266">
              <w:t xml:space="preserve"> in the study of natural </w:t>
            </w:r>
            <w:hyperlink r:id="rId97" w:tooltip="Display the glossary entry for 'and ecological hazards'" w:history="1">
              <w:r w:rsidRPr="00850266">
                <w:rPr>
                  <w:rStyle w:val="Hyperlink"/>
                  <w:color w:val="auto"/>
                  <w:u w:val="none"/>
                </w:rPr>
                <w:t>and ecological hazards</w:t>
              </w:r>
            </w:hyperlink>
          </w:p>
        </w:tc>
        <w:tc>
          <w:tcPr>
            <w:tcW w:w="3025" w:type="dxa"/>
            <w:tcBorders>
              <w:top w:val="nil"/>
            </w:tcBorders>
          </w:tcPr>
          <w:p w14:paraId="7D3401B8" w14:textId="77777777" w:rsidR="00656716" w:rsidRPr="006473D3" w:rsidRDefault="00656716" w:rsidP="00656716">
            <w:pPr>
              <w:pStyle w:val="TableListBullets"/>
            </w:pPr>
            <w:r w:rsidRPr="006473D3">
              <w:t xml:space="preserve">the temporal and </w:t>
            </w:r>
            <w:hyperlink r:id="rId98" w:tooltip="Display the glossary entry for 'spatial distribution'" w:history="1">
              <w:r w:rsidRPr="006473D3">
                <w:rPr>
                  <w:rStyle w:val="Hyperlink"/>
                  <w:color w:val="auto"/>
                  <w:u w:val="none"/>
                </w:rPr>
                <w:t>spatial distribution</w:t>
              </w:r>
            </w:hyperlink>
            <w:r w:rsidRPr="006473D3">
              <w:t xml:space="preserve">, randomness, magnitude, frequency and </w:t>
            </w:r>
            <w:hyperlink r:id="rId99" w:tooltip="Display the glossary entry for 'scale'" w:history="1">
              <w:r w:rsidRPr="006473D3">
                <w:rPr>
                  <w:rStyle w:val="Hyperlink"/>
                  <w:color w:val="auto"/>
                  <w:u w:val="none"/>
                </w:rPr>
                <w:t>scale</w:t>
              </w:r>
            </w:hyperlink>
            <w:r w:rsidRPr="006473D3">
              <w:t xml:space="preserve"> of spatial impact of natural </w:t>
            </w:r>
            <w:hyperlink r:id="rId100" w:tooltip="Display the glossary entry for 'and ecological hazards'" w:history="1">
              <w:r w:rsidRPr="006473D3">
                <w:rPr>
                  <w:rStyle w:val="Hyperlink"/>
                  <w:color w:val="auto"/>
                  <w:u w:val="none"/>
                </w:rPr>
                <w:t>and ecological hazards</w:t>
              </w:r>
            </w:hyperlink>
            <w:r w:rsidRPr="006473D3">
              <w:t xml:space="preserve"> at a global </w:t>
            </w:r>
            <w:hyperlink r:id="rId101" w:tooltip="Display the glossary entry for 'scale'" w:history="1">
              <w:r w:rsidRPr="006473D3">
                <w:rPr>
                  <w:rStyle w:val="Hyperlink"/>
                  <w:color w:val="auto"/>
                  <w:u w:val="none"/>
                </w:rPr>
                <w:t>scale</w:t>
              </w:r>
            </w:hyperlink>
            <w:r>
              <w:t xml:space="preserve"> </w:t>
            </w:r>
          </w:p>
          <w:p w14:paraId="3CD54766" w14:textId="77777777" w:rsidR="00656716" w:rsidRPr="006473D3" w:rsidRDefault="00656716" w:rsidP="00656716">
            <w:pPr>
              <w:pStyle w:val="TableListBullets"/>
            </w:pPr>
            <w:r w:rsidRPr="00850266">
              <w:t xml:space="preserve">the role of </w:t>
            </w:r>
            <w:hyperlink r:id="rId102" w:tooltip="Display the glossary entry for 'spatial technologies'" w:history="1">
              <w:r w:rsidRPr="00850266">
                <w:rPr>
                  <w:rStyle w:val="Hyperlink"/>
                  <w:color w:val="auto"/>
                  <w:u w:val="none"/>
                </w:rPr>
                <w:t>spatial technologies</w:t>
              </w:r>
            </w:hyperlink>
            <w:r w:rsidRPr="00850266">
              <w:t xml:space="preserve"> in the study of natural </w:t>
            </w:r>
            <w:hyperlink r:id="rId103" w:tooltip="Display the glossary entry for 'and ecological hazards'" w:history="1">
              <w:r w:rsidRPr="00850266">
                <w:rPr>
                  <w:rStyle w:val="Hyperlink"/>
                  <w:color w:val="auto"/>
                  <w:u w:val="none"/>
                </w:rPr>
                <w:t>and ecological hazards</w:t>
              </w:r>
            </w:hyperlink>
          </w:p>
        </w:tc>
        <w:tc>
          <w:tcPr>
            <w:tcW w:w="3024" w:type="dxa"/>
            <w:tcBorders>
              <w:top w:val="nil"/>
            </w:tcBorders>
          </w:tcPr>
          <w:p w14:paraId="5D20D9E3" w14:textId="77777777" w:rsidR="00656716" w:rsidRDefault="00656716" w:rsidP="00656716">
            <w:pPr>
              <w:pStyle w:val="TableListBullets"/>
            </w:pPr>
            <w:r>
              <w:t xml:space="preserve">the role of some spatial technologies in the study of natural and ecological hazards (for example Google Earth and GPS) </w:t>
            </w:r>
          </w:p>
        </w:tc>
      </w:tr>
    </w:tbl>
    <w:p w14:paraId="57172367" w14:textId="77777777" w:rsidR="00F1027E" w:rsidRDefault="00F1027E" w:rsidP="00F1027E">
      <w:pPr>
        <w:pStyle w:val="Heading4"/>
      </w:pPr>
      <w:r>
        <w:t>Students complete both depth studies which are to be taught with the requisite geographical inquiry and skills described as part of this unit:</w:t>
      </w:r>
    </w:p>
    <w:p w14:paraId="2DB608CD" w14:textId="77777777" w:rsidR="00F1027E" w:rsidRDefault="00F1027E" w:rsidP="00F1027E">
      <w:pPr>
        <w:pStyle w:val="Heading3"/>
      </w:pPr>
      <w:r>
        <w:t>Depth study of a natural hazard</w:t>
      </w:r>
    </w:p>
    <w:p w14:paraId="3B7C66E8" w14:textId="77777777" w:rsidR="00F1027E" w:rsidRPr="006473D3" w:rsidRDefault="00F1027E" w:rsidP="00F1027E">
      <w:pPr>
        <w:rPr>
          <w:rFonts w:cs="Arial"/>
        </w:rPr>
      </w:pPr>
      <w:r w:rsidRPr="006473D3">
        <w:rPr>
          <w:rFonts w:cs="Arial"/>
        </w:rPr>
        <w:t xml:space="preserve">A depth study, using </w:t>
      </w:r>
      <w:hyperlink r:id="rId104" w:tooltip="Display the glossary entry for 'fieldwork'" w:history="1">
        <w:r w:rsidRPr="006473D3">
          <w:rPr>
            <w:rStyle w:val="Hyperlink"/>
            <w:rFonts w:cs="Arial"/>
            <w:color w:val="auto"/>
            <w:u w:val="none"/>
          </w:rPr>
          <w:t>fieldwork</w:t>
        </w:r>
      </w:hyperlink>
      <w:r w:rsidRPr="006473D3">
        <w:rPr>
          <w:rFonts w:cs="Arial"/>
        </w:rPr>
        <w:t xml:space="preserve"> and/or secondary sources, to investigate one </w:t>
      </w:r>
      <w:hyperlink r:id="rId105" w:tooltip="Display the glossary entry for 'natural hazard'" w:history="1">
        <w:r w:rsidRPr="006473D3">
          <w:rPr>
            <w:rStyle w:val="Hyperlink"/>
            <w:rFonts w:cs="Arial"/>
            <w:color w:val="auto"/>
            <w:u w:val="none"/>
          </w:rPr>
          <w:t>natural hazard</w:t>
        </w:r>
      </w:hyperlink>
      <w:r w:rsidRPr="006473D3">
        <w:rPr>
          <w:rFonts w:cs="Arial"/>
        </w:rPr>
        <w:t xml:space="preserve">, and how the risks associated with the hazard are being managed. The </w:t>
      </w:r>
      <w:hyperlink r:id="rId106" w:tooltip="Display the glossary entry for 'scale'" w:history="1">
        <w:r w:rsidRPr="006473D3">
          <w:rPr>
            <w:rStyle w:val="Hyperlink"/>
            <w:rFonts w:cs="Arial"/>
            <w:color w:val="auto"/>
            <w:u w:val="none"/>
          </w:rPr>
          <w:t>scale</w:t>
        </w:r>
      </w:hyperlink>
      <w:r w:rsidRPr="006473D3">
        <w:rPr>
          <w:rFonts w:cs="Arial"/>
        </w:rPr>
        <w:t xml:space="preserve"> of study is determined by the nature of the </w:t>
      </w:r>
      <w:hyperlink r:id="rId107" w:tooltip="Display the glossary entry for 'natural hazard'" w:history="1">
        <w:r w:rsidRPr="006473D3">
          <w:rPr>
            <w:rStyle w:val="Hyperlink"/>
            <w:rFonts w:cs="Arial"/>
            <w:color w:val="auto"/>
            <w:u w:val="none"/>
          </w:rPr>
          <w:t>natural hazard</w:t>
        </w:r>
      </w:hyperlink>
      <w:r w:rsidRPr="006473D3">
        <w:rPr>
          <w:rFonts w:cs="Arial"/>
        </w:rPr>
        <w:t xml:space="preserve"> selected. </w:t>
      </w:r>
    </w:p>
    <w:p w14:paraId="2E84A23B" w14:textId="77777777" w:rsidR="00F1027E" w:rsidRPr="006473D3" w:rsidRDefault="00F1027E" w:rsidP="00F1027E">
      <w:r w:rsidRPr="006473D3">
        <w:t>Students select ONE natural hazard to investigate:</w:t>
      </w:r>
    </w:p>
    <w:p w14:paraId="31508401" w14:textId="77777777" w:rsidR="00F1027E" w:rsidRPr="006473D3" w:rsidRDefault="00F1027E" w:rsidP="00F1027E">
      <w:pPr>
        <w:pStyle w:val="ListBullets"/>
        <w:rPr>
          <w:rFonts w:cs="Arial"/>
        </w:rPr>
      </w:pPr>
      <w:r w:rsidRPr="006473D3">
        <w:rPr>
          <w:rFonts w:cs="Arial"/>
        </w:rPr>
        <w:t xml:space="preserve">the nature and causes of the selected hazard and explain how the </w:t>
      </w:r>
      <w:hyperlink r:id="rId108" w:tooltip="Display the glossary entry for 'activities of people'" w:history="1">
        <w:r w:rsidRPr="006473D3">
          <w:rPr>
            <w:rStyle w:val="Hyperlink"/>
            <w:rFonts w:cs="Arial"/>
            <w:color w:val="auto"/>
            <w:u w:val="none"/>
          </w:rPr>
          <w:t>activities of people</w:t>
        </w:r>
      </w:hyperlink>
      <w:r>
        <w:rPr>
          <w:rFonts w:cs="Arial"/>
        </w:rPr>
        <w:t xml:space="preserve"> can intensify its impacts</w:t>
      </w:r>
    </w:p>
    <w:p w14:paraId="78E4FAA5" w14:textId="77777777" w:rsidR="00F1027E" w:rsidRPr="006473D3" w:rsidRDefault="00F1027E" w:rsidP="00F1027E">
      <w:pPr>
        <w:pStyle w:val="ListBullets"/>
        <w:rPr>
          <w:rFonts w:cs="Arial"/>
        </w:rPr>
      </w:pPr>
      <w:r w:rsidRPr="006473D3">
        <w:rPr>
          <w:rFonts w:cs="Arial"/>
        </w:rPr>
        <w:t>the magnitude, frequency, duration, temporal spacing and effects of the hazard</w:t>
      </w:r>
      <w:r w:rsidR="00495052">
        <w:rPr>
          <w:rFonts w:cs="Arial"/>
        </w:rPr>
        <w:t xml:space="preserve"> </w:t>
      </w:r>
    </w:p>
    <w:p w14:paraId="03707572" w14:textId="77777777" w:rsidR="00F1027E" w:rsidRPr="006473D3" w:rsidRDefault="00F1027E" w:rsidP="00F1027E">
      <w:pPr>
        <w:pStyle w:val="ListBullets"/>
        <w:rPr>
          <w:rFonts w:cs="Arial"/>
        </w:rPr>
      </w:pPr>
      <w:r w:rsidRPr="006473D3">
        <w:rPr>
          <w:rFonts w:cs="Arial"/>
        </w:rPr>
        <w:t xml:space="preserve">the </w:t>
      </w:r>
      <w:hyperlink r:id="rId109" w:tooltip="Display the glossary entry for 'spatial distribution'" w:history="1">
        <w:r w:rsidRPr="006473D3">
          <w:rPr>
            <w:rStyle w:val="Hyperlink"/>
            <w:rFonts w:cs="Arial"/>
            <w:color w:val="auto"/>
            <w:u w:val="none"/>
          </w:rPr>
          <w:t>spatial distribution</w:t>
        </w:r>
      </w:hyperlink>
      <w:r w:rsidRPr="006473D3">
        <w:rPr>
          <w:rFonts w:cs="Arial"/>
        </w:rPr>
        <w:t xml:space="preserve"> of the hazard, and how an understanding of biophysical and human processes can be used to explain the patterns that are identified</w:t>
      </w:r>
      <w:r w:rsidR="00495052">
        <w:rPr>
          <w:rFonts w:cs="Arial"/>
        </w:rPr>
        <w:t xml:space="preserve"> </w:t>
      </w:r>
    </w:p>
    <w:p w14:paraId="0C56404D" w14:textId="77777777" w:rsidR="00F1027E" w:rsidRPr="006473D3" w:rsidRDefault="00F1027E" w:rsidP="00F1027E">
      <w:pPr>
        <w:pStyle w:val="ListBullets"/>
        <w:rPr>
          <w:rFonts w:cs="Arial"/>
        </w:rPr>
      </w:pPr>
      <w:r w:rsidRPr="006473D3">
        <w:rPr>
          <w:rFonts w:cs="Arial"/>
        </w:rPr>
        <w:t>the physical and human factors that explain why some places are more vulnerable than others</w:t>
      </w:r>
      <w:r w:rsidR="00495052">
        <w:rPr>
          <w:rFonts w:cs="Arial"/>
        </w:rPr>
        <w:t xml:space="preserve"> </w:t>
      </w:r>
    </w:p>
    <w:p w14:paraId="63ED920D" w14:textId="77777777" w:rsidR="00F1027E" w:rsidRPr="006473D3" w:rsidRDefault="00F1027E" w:rsidP="00F1027E">
      <w:pPr>
        <w:pStyle w:val="ListBullets"/>
        <w:rPr>
          <w:rFonts w:cs="Arial"/>
        </w:rPr>
      </w:pPr>
      <w:r w:rsidRPr="006473D3">
        <w:rPr>
          <w:rFonts w:cs="Arial"/>
        </w:rPr>
        <w:t>the environmental, economic and social impacts of the hazard in a developed country such as Australia compared with at least one developing country or region</w:t>
      </w:r>
      <w:r w:rsidR="00495052">
        <w:rPr>
          <w:rFonts w:cs="Arial"/>
        </w:rPr>
        <w:t xml:space="preserve"> </w:t>
      </w:r>
    </w:p>
    <w:p w14:paraId="2C08F2E3" w14:textId="77777777" w:rsidR="00F1027E" w:rsidRDefault="00F1027E" w:rsidP="00F1027E">
      <w:pPr>
        <w:pStyle w:val="ListBullets"/>
        <w:rPr>
          <w:rFonts w:cs="Arial"/>
        </w:rPr>
      </w:pPr>
      <w:r w:rsidRPr="006473D3">
        <w:rPr>
          <w:rFonts w:cs="Arial"/>
        </w:rPr>
        <w:t xml:space="preserve">the sustainable </w:t>
      </w:r>
      <w:hyperlink r:id="rId110" w:tooltip="Display the glossary entry for 'risk management'" w:history="1">
        <w:r w:rsidRPr="006473D3">
          <w:rPr>
            <w:rStyle w:val="Hyperlink"/>
            <w:rFonts w:cs="Arial"/>
            <w:color w:val="auto"/>
            <w:u w:val="none"/>
          </w:rPr>
          <w:t>risk management</w:t>
        </w:r>
      </w:hyperlink>
      <w:r w:rsidRPr="006473D3">
        <w:rPr>
          <w:rFonts w:cs="Arial"/>
        </w:rPr>
        <w:t xml:space="preserve"> policies, procedures and practices designed to reduce the impacts of the hazard through preparedness, mitigation, prevention and adaptation.</w:t>
      </w:r>
      <w:r w:rsidR="00495052">
        <w:rPr>
          <w:rFonts w:cs="Arial"/>
        </w:rPr>
        <w:t xml:space="preserve"> </w:t>
      </w:r>
    </w:p>
    <w:p w14:paraId="6E5AB319" w14:textId="77777777" w:rsidR="00F1027E" w:rsidRDefault="00F1027E" w:rsidP="00F1027E">
      <w:pPr>
        <w:spacing w:before="0"/>
      </w:pPr>
      <w:r>
        <w:br w:type="page"/>
      </w:r>
    </w:p>
    <w:p w14:paraId="2895AE9C" w14:textId="77777777" w:rsidR="00F1027E" w:rsidRPr="006473D3" w:rsidRDefault="00F1027E" w:rsidP="00F1027E">
      <w:pPr>
        <w:pStyle w:val="Heading3"/>
      </w:pPr>
      <w:r w:rsidRPr="006473D3">
        <w:lastRenderedPageBreak/>
        <w:t>Dept</w:t>
      </w:r>
      <w:r>
        <w:t>h study of an ecological hazard</w:t>
      </w:r>
    </w:p>
    <w:p w14:paraId="11585923" w14:textId="77777777" w:rsidR="00F1027E" w:rsidRPr="006473D3" w:rsidRDefault="00F1027E" w:rsidP="00F1027E">
      <w:pPr>
        <w:rPr>
          <w:rFonts w:cs="Arial"/>
        </w:rPr>
      </w:pPr>
      <w:r w:rsidRPr="006473D3">
        <w:rPr>
          <w:rFonts w:cs="Arial"/>
        </w:rPr>
        <w:t xml:space="preserve">A depth study, using </w:t>
      </w:r>
      <w:hyperlink r:id="rId111" w:tooltip="Display the glossary entry for 'fieldwork'" w:history="1">
        <w:r w:rsidRPr="006473D3">
          <w:rPr>
            <w:rStyle w:val="Hyperlink"/>
            <w:rFonts w:cs="Arial"/>
            <w:color w:val="auto"/>
            <w:u w:val="none"/>
          </w:rPr>
          <w:t>fieldwork</w:t>
        </w:r>
      </w:hyperlink>
      <w:r w:rsidRPr="006473D3">
        <w:rPr>
          <w:rFonts w:cs="Arial"/>
        </w:rPr>
        <w:t xml:space="preserve"> and/or secondary sources, to investigate one </w:t>
      </w:r>
      <w:hyperlink r:id="rId112" w:tooltip="Display the glossary entry for 'ecological hazard'" w:history="1">
        <w:r w:rsidRPr="006473D3">
          <w:rPr>
            <w:rStyle w:val="Hyperlink"/>
            <w:rFonts w:cs="Arial"/>
            <w:color w:val="auto"/>
            <w:u w:val="none"/>
          </w:rPr>
          <w:t>ecological hazard</w:t>
        </w:r>
      </w:hyperlink>
      <w:r w:rsidRPr="006473D3">
        <w:rPr>
          <w:rFonts w:cs="Arial"/>
        </w:rPr>
        <w:t xml:space="preserve">, and how the risks associated with the hazard are being managed. The </w:t>
      </w:r>
      <w:hyperlink r:id="rId113" w:tooltip="Display the glossary entry for 'scale'" w:history="1">
        <w:r w:rsidRPr="006473D3">
          <w:rPr>
            <w:rStyle w:val="Hyperlink"/>
            <w:rFonts w:cs="Arial"/>
            <w:color w:val="auto"/>
            <w:u w:val="none"/>
          </w:rPr>
          <w:t>scale</w:t>
        </w:r>
      </w:hyperlink>
      <w:r w:rsidRPr="006473D3">
        <w:rPr>
          <w:rFonts w:cs="Arial"/>
        </w:rPr>
        <w:t xml:space="preserve"> of study is determined by the nature of the </w:t>
      </w:r>
      <w:hyperlink r:id="rId114" w:tooltip="Display the glossary entry for 'ecological hazard'" w:history="1">
        <w:r w:rsidRPr="006473D3">
          <w:rPr>
            <w:rStyle w:val="Hyperlink"/>
            <w:rFonts w:cs="Arial"/>
            <w:color w:val="auto"/>
            <w:u w:val="none"/>
          </w:rPr>
          <w:t>ecological hazard</w:t>
        </w:r>
      </w:hyperlink>
      <w:r w:rsidRPr="006473D3">
        <w:rPr>
          <w:rFonts w:cs="Arial"/>
        </w:rPr>
        <w:t xml:space="preserve"> selected.</w:t>
      </w:r>
    </w:p>
    <w:p w14:paraId="05604B9E" w14:textId="77777777" w:rsidR="00F1027E" w:rsidRPr="006473D3" w:rsidRDefault="00F1027E" w:rsidP="00F1027E">
      <w:pPr>
        <w:rPr>
          <w:rFonts w:cs="Arial"/>
        </w:rPr>
      </w:pPr>
      <w:r w:rsidRPr="006473D3">
        <w:rPr>
          <w:rFonts w:cs="Arial"/>
        </w:rPr>
        <w:t>Students select ONE ecological hazard to investigate:</w:t>
      </w:r>
    </w:p>
    <w:p w14:paraId="5A418CD7" w14:textId="77777777" w:rsidR="00F1027E" w:rsidRPr="006473D3" w:rsidRDefault="00F1027E" w:rsidP="00F1027E">
      <w:pPr>
        <w:pStyle w:val="ListBullets"/>
        <w:rPr>
          <w:rFonts w:cs="Arial"/>
        </w:rPr>
      </w:pPr>
      <w:r w:rsidRPr="006473D3">
        <w:rPr>
          <w:rFonts w:cs="Arial"/>
        </w:rPr>
        <w:t xml:space="preserve">the nature and causes of the selected hazard and how the </w:t>
      </w:r>
      <w:hyperlink r:id="rId115" w:tooltip="Display the glossary entry for 'activities of people'" w:history="1">
        <w:r w:rsidRPr="006473D3">
          <w:rPr>
            <w:rStyle w:val="Hyperlink"/>
            <w:rFonts w:cs="Arial"/>
            <w:color w:val="auto"/>
            <w:u w:val="none"/>
          </w:rPr>
          <w:t>activities of people</w:t>
        </w:r>
      </w:hyperlink>
      <w:r>
        <w:rPr>
          <w:rFonts w:cs="Arial"/>
        </w:rPr>
        <w:t xml:space="preserve"> can intensify its impacts</w:t>
      </w:r>
    </w:p>
    <w:p w14:paraId="1FC506E6" w14:textId="77777777" w:rsidR="00F1027E" w:rsidRPr="006473D3" w:rsidRDefault="00F1027E" w:rsidP="00F1027E">
      <w:pPr>
        <w:pStyle w:val="ListBullets"/>
        <w:rPr>
          <w:rFonts w:cs="Arial"/>
        </w:rPr>
      </w:pPr>
      <w:r w:rsidRPr="006473D3">
        <w:rPr>
          <w:rFonts w:cs="Arial"/>
        </w:rPr>
        <w:t>the magnitude, frequency, duration, temporal spa</w:t>
      </w:r>
      <w:r>
        <w:rPr>
          <w:rFonts w:cs="Arial"/>
        </w:rPr>
        <w:t>cing and effects of the hazard</w:t>
      </w:r>
    </w:p>
    <w:p w14:paraId="64A66385" w14:textId="77777777" w:rsidR="00F1027E" w:rsidRPr="006473D3" w:rsidRDefault="00F1027E" w:rsidP="00F1027E">
      <w:pPr>
        <w:pStyle w:val="ListBullets"/>
        <w:rPr>
          <w:rFonts w:cs="Arial"/>
        </w:rPr>
      </w:pPr>
      <w:r w:rsidRPr="006473D3">
        <w:rPr>
          <w:rFonts w:cs="Arial"/>
        </w:rPr>
        <w:t xml:space="preserve">the diffusion and resulting </w:t>
      </w:r>
      <w:hyperlink r:id="rId116" w:tooltip="Display the glossary entry for 'spatial distribution'" w:history="1">
        <w:r w:rsidRPr="006473D3">
          <w:rPr>
            <w:rStyle w:val="Hyperlink"/>
            <w:rFonts w:cs="Arial"/>
            <w:color w:val="auto"/>
            <w:u w:val="none"/>
          </w:rPr>
          <w:t>spatial distribution</w:t>
        </w:r>
      </w:hyperlink>
      <w:r w:rsidRPr="006473D3">
        <w:rPr>
          <w:rFonts w:cs="Arial"/>
        </w:rPr>
        <w:t xml:space="preserve"> of the hazard, and how an understanding of biophysical and human processes can</w:t>
      </w:r>
      <w:r>
        <w:rPr>
          <w:rFonts w:cs="Arial"/>
        </w:rPr>
        <w:t xml:space="preserve"> be used to explain its spread</w:t>
      </w:r>
    </w:p>
    <w:p w14:paraId="5E44C779" w14:textId="77777777" w:rsidR="00F1027E" w:rsidRPr="006473D3" w:rsidRDefault="00F1027E" w:rsidP="00F1027E">
      <w:pPr>
        <w:pStyle w:val="ListBullets"/>
        <w:rPr>
          <w:rFonts w:cs="Arial"/>
        </w:rPr>
      </w:pPr>
      <w:r w:rsidRPr="006473D3">
        <w:rPr>
          <w:rFonts w:cs="Arial"/>
        </w:rPr>
        <w:t>the physical and human factors that explain why some places a</w:t>
      </w:r>
      <w:r>
        <w:rPr>
          <w:rFonts w:cs="Arial"/>
        </w:rPr>
        <w:t>re more vulnerable than others</w:t>
      </w:r>
    </w:p>
    <w:p w14:paraId="0FA544DA" w14:textId="77777777" w:rsidR="00F1027E" w:rsidRPr="006473D3" w:rsidRDefault="00F1027E" w:rsidP="00F1027E">
      <w:pPr>
        <w:pStyle w:val="ListBullets"/>
        <w:rPr>
          <w:rFonts w:cs="Arial"/>
        </w:rPr>
      </w:pPr>
      <w:r w:rsidRPr="006473D3">
        <w:rPr>
          <w:rFonts w:cs="Arial"/>
        </w:rPr>
        <w:t>the environmental, economic and social impacts of the hazard in a developed country such as Australia compared with at least on</w:t>
      </w:r>
      <w:r>
        <w:rPr>
          <w:rFonts w:cs="Arial"/>
        </w:rPr>
        <w:t>e developing country or region</w:t>
      </w:r>
    </w:p>
    <w:p w14:paraId="524F1525" w14:textId="77777777" w:rsidR="00F1027E" w:rsidRPr="006473D3" w:rsidRDefault="00F1027E" w:rsidP="00F1027E">
      <w:pPr>
        <w:pStyle w:val="ListBullets"/>
        <w:rPr>
          <w:rFonts w:cs="Arial"/>
        </w:rPr>
      </w:pPr>
      <w:r w:rsidRPr="006473D3">
        <w:rPr>
          <w:rFonts w:cs="Arial"/>
        </w:rPr>
        <w:t xml:space="preserve">the sustainable </w:t>
      </w:r>
      <w:hyperlink r:id="rId117" w:tooltip="Display the glossary entry for 'risk management'" w:history="1">
        <w:r w:rsidRPr="006473D3">
          <w:rPr>
            <w:rStyle w:val="Hyperlink"/>
            <w:rFonts w:cs="Arial"/>
            <w:color w:val="auto"/>
            <w:u w:val="none"/>
          </w:rPr>
          <w:t>risk management</w:t>
        </w:r>
      </w:hyperlink>
      <w:r w:rsidRPr="006473D3">
        <w:rPr>
          <w:rFonts w:cs="Arial"/>
        </w:rPr>
        <w:t xml:space="preserve"> policies, procedures and practices designed to reduce the impacts of the hazard through preparedness, mitigati</w:t>
      </w:r>
      <w:r>
        <w:rPr>
          <w:rFonts w:cs="Arial"/>
        </w:rPr>
        <w:t>on, prevention and adaptation.</w:t>
      </w:r>
    </w:p>
    <w:p w14:paraId="3EEAFDE4" w14:textId="77777777" w:rsidR="005E1C09" w:rsidRPr="00A25713" w:rsidRDefault="005E1C09" w:rsidP="005E1C09">
      <w:pPr>
        <w:pStyle w:val="Heading2"/>
        <w:tabs>
          <w:tab w:val="right" w:pos="9072"/>
        </w:tabs>
      </w:pPr>
      <w:bookmarkStart w:id="64" w:name="_Hlk3970356"/>
      <w:r w:rsidRPr="00A25713">
        <w:rPr>
          <w:bCs w:val="0"/>
        </w:rPr>
        <w:t>A guide to reading and implementing content descriptions</w:t>
      </w:r>
    </w:p>
    <w:p w14:paraId="581AD850" w14:textId="77777777" w:rsidR="005E1C09" w:rsidRPr="00A25713" w:rsidRDefault="005E1C09" w:rsidP="005E1C0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8E94FA7" w14:textId="77777777" w:rsidR="005E1C09" w:rsidRPr="00A25713" w:rsidRDefault="005E1C09" w:rsidP="005E1C09">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64"/>
    <w:p w14:paraId="49A1844C" w14:textId="77777777" w:rsidR="00F1027E" w:rsidRDefault="00F1027E" w:rsidP="00F1027E">
      <w:pPr>
        <w:pStyle w:val="Heading2"/>
        <w:rPr>
          <w:rFonts w:cs="Calibri"/>
          <w:szCs w:val="22"/>
          <w:lang w:val="en-US"/>
        </w:rPr>
      </w:pPr>
      <w:r w:rsidRPr="000C3794">
        <w:t>Assessment</w:t>
      </w:r>
    </w:p>
    <w:p w14:paraId="545D2E27" w14:textId="77777777" w:rsidR="00F1027E" w:rsidRPr="00BC3D9B" w:rsidRDefault="00F1027E" w:rsidP="00F1027E">
      <w:pPr>
        <w:rPr>
          <w:lang w:val="en-US"/>
        </w:rPr>
      </w:pPr>
      <w:r w:rsidRPr="00BC3D9B">
        <w:rPr>
          <w:lang w:val="en-US"/>
        </w:rPr>
        <w:t>Refer to page</w:t>
      </w:r>
      <w:r w:rsidR="005E1C09">
        <w:rPr>
          <w:lang w:val="en-US"/>
        </w:rPr>
        <w:t>s</w:t>
      </w:r>
      <w:r>
        <w:rPr>
          <w:lang w:val="en-US"/>
        </w:rPr>
        <w:t xml:space="preserve"> </w:t>
      </w:r>
      <w:r w:rsidR="00940BD2">
        <w:rPr>
          <w:lang w:val="en-US"/>
        </w:rPr>
        <w:t>10-12</w:t>
      </w:r>
      <w:r w:rsidRPr="00BC3D9B">
        <w:rPr>
          <w:lang w:val="en-US"/>
        </w:rPr>
        <w:t>.</w:t>
      </w:r>
    </w:p>
    <w:p w14:paraId="15C06024" w14:textId="77777777" w:rsidR="00F1027E" w:rsidRDefault="00F1027E" w:rsidP="00F1027E">
      <w:pPr>
        <w:rPr>
          <w:lang w:val="en-US"/>
        </w:rPr>
      </w:pPr>
      <w:r>
        <w:br w:type="page"/>
      </w:r>
    </w:p>
    <w:p w14:paraId="103513FB" w14:textId="77777777" w:rsidR="00F1027E" w:rsidRDefault="00F1027E" w:rsidP="00F1027E">
      <w:pPr>
        <w:pStyle w:val="Heading1"/>
      </w:pPr>
      <w:bookmarkStart w:id="65" w:name="_Toc59522758"/>
      <w:r>
        <w:lastRenderedPageBreak/>
        <w:t>Sustainable Places</w:t>
      </w:r>
      <w:r w:rsidRPr="006473D3">
        <w:tab/>
      </w:r>
      <w:r w:rsidRPr="00884F92">
        <w:t>Value: 1.0</w:t>
      </w:r>
      <w:bookmarkEnd w:id="65"/>
    </w:p>
    <w:p w14:paraId="5F4C41EC" w14:textId="77777777" w:rsidR="00F1027E" w:rsidRPr="00E26443" w:rsidRDefault="00F1027E" w:rsidP="00F1027E">
      <w:pPr>
        <w:pStyle w:val="Heading5"/>
      </w:pPr>
      <w:r w:rsidRPr="00E26443">
        <w:t>Sustainable Places a</w:t>
      </w:r>
      <w:r w:rsidRPr="00E26443">
        <w:tab/>
        <w:t>Value: 0.5</w:t>
      </w:r>
    </w:p>
    <w:p w14:paraId="0B89EE5A" w14:textId="77777777" w:rsidR="00F1027E" w:rsidRPr="00E26443" w:rsidRDefault="00F1027E" w:rsidP="00F1027E">
      <w:pPr>
        <w:pStyle w:val="Heading5"/>
      </w:pPr>
      <w:r w:rsidRPr="00E26443">
        <w:t>Sustainable Places b</w:t>
      </w:r>
      <w:r w:rsidRPr="00E26443">
        <w:tab/>
        <w:t>Value: 0.5</w:t>
      </w:r>
    </w:p>
    <w:p w14:paraId="4589B096" w14:textId="77777777" w:rsidR="00F1027E" w:rsidRPr="0082299E" w:rsidRDefault="00F1027E" w:rsidP="00F1027E">
      <w:pPr>
        <w:pStyle w:val="Heading2"/>
      </w:pPr>
      <w:r w:rsidRPr="0082299E">
        <w:t>Unit Description</w:t>
      </w:r>
    </w:p>
    <w:p w14:paraId="4E4845AE" w14:textId="77777777" w:rsidR="00F1027E" w:rsidRPr="00603303" w:rsidRDefault="00F1027E" w:rsidP="00F1027E">
      <w:pPr>
        <w:rPr>
          <w:rFonts w:cs="Arial"/>
        </w:rPr>
      </w:pPr>
      <w:r w:rsidRPr="00603303">
        <w:rPr>
          <w:rFonts w:cs="Arial"/>
        </w:rPr>
        <w:t xml:space="preserve">This unit examines the economic, social and environmental </w:t>
      </w:r>
      <w:hyperlink r:id="rId118" w:tooltip="Display the glossary entry for 'sustainability'" w:history="1">
        <w:r w:rsidRPr="00603303">
          <w:rPr>
            <w:rStyle w:val="Hyperlink"/>
            <w:rFonts w:cs="Arial"/>
            <w:color w:val="auto"/>
            <w:u w:val="none"/>
          </w:rPr>
          <w:t>sustainability</w:t>
        </w:r>
      </w:hyperlink>
      <w:r w:rsidRPr="00603303">
        <w:rPr>
          <w:rFonts w:cs="Arial"/>
        </w:rPr>
        <w:t xml:space="preserve"> of places. While all places are subject to changes produced by economic, demographic, social, political and environmental processes, the outcomes of these processes vary depending on local responses and adaptations. </w:t>
      </w:r>
    </w:p>
    <w:p w14:paraId="45A60039" w14:textId="77777777" w:rsidR="00F1027E" w:rsidRDefault="00F1027E" w:rsidP="00F1027E">
      <w:pPr>
        <w:rPr>
          <w:rFonts w:cs="Arial"/>
        </w:rPr>
      </w:pPr>
      <w:r w:rsidRPr="00603303">
        <w:rPr>
          <w:rFonts w:cs="Arial"/>
        </w:rPr>
        <w:t xml:space="preserve">At a global </w:t>
      </w:r>
      <w:hyperlink r:id="rId119" w:tooltip="Display the glossary entry for 'scale'" w:history="1">
        <w:r w:rsidRPr="00603303">
          <w:rPr>
            <w:rStyle w:val="Hyperlink"/>
            <w:rFonts w:cs="Arial"/>
            <w:color w:val="auto"/>
            <w:u w:val="none"/>
          </w:rPr>
          <w:t>scale</w:t>
        </w:r>
      </w:hyperlink>
      <w:r w:rsidRPr="00603303">
        <w:rPr>
          <w:rFonts w:cs="Arial"/>
        </w:rPr>
        <w:t xml:space="preserve">, the process of </w:t>
      </w:r>
      <w:hyperlink r:id="rId120" w:tooltip="Display the glossary entry for 'urbanisation'" w:history="1">
        <w:r w:rsidRPr="00603303">
          <w:rPr>
            <w:rStyle w:val="Hyperlink"/>
            <w:rFonts w:cs="Arial"/>
            <w:color w:val="auto"/>
            <w:u w:val="none"/>
          </w:rPr>
          <w:t>urbanisation</w:t>
        </w:r>
      </w:hyperlink>
      <w:r w:rsidRPr="00603303">
        <w:rPr>
          <w:rFonts w:cs="Arial"/>
        </w:rPr>
        <w:t xml:space="preserve"> is not only affecting the rate of world population growth and human wellbeing, it has created a range of challenges for both urban and rural places. How people respond to these challenges, individually and collectively, will determine the </w:t>
      </w:r>
      <w:hyperlink r:id="rId121" w:tooltip="Display the glossary entry for 'sustainability'" w:history="1">
        <w:r w:rsidRPr="00603303">
          <w:rPr>
            <w:rStyle w:val="Hyperlink"/>
            <w:rFonts w:cs="Arial"/>
            <w:color w:val="auto"/>
            <w:u w:val="none"/>
          </w:rPr>
          <w:t>sustainability</w:t>
        </w:r>
      </w:hyperlink>
      <w:r w:rsidRPr="00603303">
        <w:rPr>
          <w:rFonts w:cs="Arial"/>
        </w:rPr>
        <w:t xml:space="preserve"> and </w:t>
      </w:r>
      <w:hyperlink r:id="rId122" w:tooltip="Display the glossary entry for 'liveability'" w:history="1">
        <w:r w:rsidRPr="00603303">
          <w:rPr>
            <w:rStyle w:val="Hyperlink"/>
            <w:rFonts w:cs="Arial"/>
            <w:color w:val="auto"/>
            <w:u w:val="none"/>
          </w:rPr>
          <w:t>liveability</w:t>
        </w:r>
      </w:hyperlink>
      <w:r w:rsidRPr="00603303">
        <w:rPr>
          <w:rFonts w:cs="Arial"/>
        </w:rPr>
        <w:t xml:space="preserve"> of places into the future.</w:t>
      </w:r>
    </w:p>
    <w:p w14:paraId="0C6366A6" w14:textId="77777777" w:rsidR="00F1027E" w:rsidRDefault="00F1027E" w:rsidP="00F1027E">
      <w:pPr>
        <w:rPr>
          <w:rFonts w:cs="Arial"/>
        </w:rPr>
      </w:pPr>
      <w:r w:rsidRPr="00603303">
        <w:rPr>
          <w:rFonts w:cs="Arial"/>
        </w:rPr>
        <w:t xml:space="preserve">The interconnected challenges faced in places, including population growth and decline, employment, </w:t>
      </w:r>
      <w:hyperlink r:id="rId123" w:tooltip="Display the glossary entry for 'economic restructuring'" w:history="1">
        <w:r w:rsidRPr="00603303">
          <w:rPr>
            <w:rStyle w:val="Hyperlink"/>
            <w:rFonts w:cs="Arial"/>
            <w:color w:val="auto"/>
            <w:u w:val="none"/>
          </w:rPr>
          <w:t>economic restructuring</w:t>
        </w:r>
      </w:hyperlink>
      <w:r w:rsidRPr="00603303">
        <w:rPr>
          <w:rFonts w:cs="Arial"/>
        </w:rPr>
        <w:t xml:space="preserve">, transport infrastructure needs, housing, demands for improved health and education services, and other matters related to </w:t>
      </w:r>
      <w:hyperlink r:id="rId124" w:tooltip="Display the glossary entry for 'liveability'" w:history="1">
        <w:r w:rsidRPr="00603303">
          <w:rPr>
            <w:rStyle w:val="Hyperlink"/>
            <w:rFonts w:cs="Arial"/>
            <w:color w:val="auto"/>
            <w:u w:val="none"/>
          </w:rPr>
          <w:t>liveability</w:t>
        </w:r>
      </w:hyperlink>
      <w:r w:rsidRPr="00603303">
        <w:rPr>
          <w:rFonts w:cs="Arial"/>
        </w:rPr>
        <w:t>, are a particular focus of this unit.</w:t>
      </w:r>
    </w:p>
    <w:p w14:paraId="5C659CE9" w14:textId="77777777" w:rsidR="00F1027E" w:rsidRDefault="00F1027E" w:rsidP="00F1027E">
      <w:pPr>
        <w:rPr>
          <w:rFonts w:cs="Arial"/>
        </w:rPr>
      </w:pPr>
      <w:r w:rsidRPr="00603303">
        <w:rPr>
          <w:rFonts w:cs="Arial"/>
        </w:rPr>
        <w:t xml:space="preserve">In Australia’s metropolitan and regional cities, the challenges may also include managing economic growth, urban sprawl, car dependency, environmental degradation, abandoned land, and deficiencies in urban planning, service provision and management. In </w:t>
      </w:r>
      <w:hyperlink r:id="rId125" w:tooltip="Display the glossary entry for 'rural and remote'" w:history="1">
        <w:r w:rsidRPr="00603303">
          <w:rPr>
            <w:rStyle w:val="Hyperlink"/>
            <w:rFonts w:cs="Arial"/>
            <w:color w:val="auto"/>
            <w:u w:val="none"/>
          </w:rPr>
          <w:t>rural and remote</w:t>
        </w:r>
      </w:hyperlink>
      <w:r w:rsidRPr="00603303">
        <w:rPr>
          <w:rFonts w:cs="Arial"/>
        </w:rPr>
        <w:t xml:space="preserve"> places the challenges may include lack of employment for young people, lack of educational services, poor transportation connections to major centres, closure of a major industry, lack of service provision, isolation and remoteness.</w:t>
      </w:r>
    </w:p>
    <w:p w14:paraId="41416FBC" w14:textId="77777777" w:rsidR="00F1027E" w:rsidRPr="00603303" w:rsidRDefault="00F1027E" w:rsidP="00F1027E">
      <w:pPr>
        <w:rPr>
          <w:rFonts w:cs="Arial"/>
        </w:rPr>
      </w:pPr>
      <w:r w:rsidRPr="00603303">
        <w:rPr>
          <w:rFonts w:cs="Arial"/>
        </w:rPr>
        <w:t>Students examine how governments, planners, communities, interest groups and individuals try to address these challenges to ensure that places are sustainable. They also investigate the ways that geographical knowledge and skills can be applied to identify and address these challenges.</w:t>
      </w:r>
    </w:p>
    <w:p w14:paraId="06685804" w14:textId="77777777" w:rsidR="00F1027E" w:rsidRPr="00603303" w:rsidRDefault="00F1027E" w:rsidP="00F1027E">
      <w:pPr>
        <w:rPr>
          <w:rFonts w:cs="Arial"/>
        </w:rPr>
      </w:pPr>
      <w:r w:rsidRPr="00603303">
        <w:rPr>
          <w:rFonts w:cs="Arial"/>
        </w:rPr>
        <w:t xml:space="preserve">This unit includes an overview of places and the challenges faced by cities in the developed and developing world. The unit also includes two depth studies: one focusing on challenges faced by a </w:t>
      </w:r>
      <w:hyperlink r:id="rId126" w:tooltip="Display the glossary entry for 'place'" w:history="1">
        <w:r w:rsidRPr="00603303">
          <w:rPr>
            <w:rStyle w:val="Hyperlink"/>
            <w:rFonts w:cs="Arial"/>
            <w:color w:val="auto"/>
            <w:u w:val="none"/>
          </w:rPr>
          <w:t>place</w:t>
        </w:r>
      </w:hyperlink>
      <w:r w:rsidRPr="00603303">
        <w:rPr>
          <w:rFonts w:cs="Arial"/>
        </w:rPr>
        <w:t xml:space="preserve"> in Australia, and one focusing on challenges faced by a </w:t>
      </w:r>
      <w:hyperlink r:id="rId127" w:tooltip="Display the glossary entry for 'megacity'" w:history="1">
        <w:r w:rsidRPr="00603303">
          <w:rPr>
            <w:rStyle w:val="Hyperlink"/>
            <w:rFonts w:cs="Arial"/>
            <w:color w:val="auto"/>
            <w:u w:val="none"/>
          </w:rPr>
          <w:t>megacity</w:t>
        </w:r>
      </w:hyperlink>
      <w:r w:rsidRPr="00603303">
        <w:rPr>
          <w:rFonts w:cs="Arial"/>
        </w:rPr>
        <w:t xml:space="preserve"> in a developing country. The </w:t>
      </w:r>
      <w:hyperlink r:id="rId128" w:tooltip="Display the glossary entry for 'scale'" w:history="1">
        <w:r w:rsidRPr="00603303">
          <w:rPr>
            <w:rStyle w:val="Hyperlink"/>
            <w:rFonts w:cs="Arial"/>
            <w:color w:val="auto"/>
            <w:u w:val="none"/>
          </w:rPr>
          <w:t>scale</w:t>
        </w:r>
      </w:hyperlink>
      <w:r w:rsidRPr="00603303">
        <w:rPr>
          <w:rFonts w:cs="Arial"/>
        </w:rPr>
        <w:t xml:space="preserve"> of study for this unit, unless specified, can range from local to global, as appropriate.</w:t>
      </w:r>
    </w:p>
    <w:p w14:paraId="6C054753" w14:textId="77777777" w:rsidR="00F1027E" w:rsidRDefault="00F1027E" w:rsidP="00F1027E">
      <w:pPr>
        <w:rPr>
          <w:rFonts w:cs="Arial"/>
        </w:rPr>
      </w:pPr>
      <w:r w:rsidRPr="00603303">
        <w:rPr>
          <w:rFonts w:cs="Arial"/>
        </w:rPr>
        <w:t xml:space="preserve">The </w:t>
      </w:r>
      <w:hyperlink r:id="rId129" w:tooltip="Display the glossary entry for 'scale'" w:history="1">
        <w:r w:rsidRPr="00603303">
          <w:rPr>
            <w:rStyle w:val="Hyperlink"/>
            <w:rFonts w:cs="Arial"/>
            <w:color w:val="auto"/>
            <w:u w:val="none"/>
          </w:rPr>
          <w:t>scale</w:t>
        </w:r>
      </w:hyperlink>
      <w:r w:rsidRPr="00603303">
        <w:rPr>
          <w:rFonts w:cs="Arial"/>
        </w:rPr>
        <w:t xml:space="preserve"> of study in this unit begins at the global, through an examination of the process of </w:t>
      </w:r>
      <w:hyperlink r:id="rId130" w:tooltip="Display the glossary entry for 'urbanisation'" w:history="1">
        <w:r w:rsidRPr="00603303">
          <w:rPr>
            <w:rStyle w:val="Hyperlink"/>
            <w:rFonts w:cs="Arial"/>
            <w:color w:val="auto"/>
            <w:u w:val="none"/>
          </w:rPr>
          <w:t>urbanisation</w:t>
        </w:r>
      </w:hyperlink>
      <w:r w:rsidRPr="00603303">
        <w:rPr>
          <w:rFonts w:cs="Arial"/>
        </w:rPr>
        <w:t xml:space="preserve"> and its consequences, before focusing on the challenges facing places in Australia, with the opportunity to undertake a local area study. The </w:t>
      </w:r>
      <w:hyperlink r:id="rId131" w:tooltip="Display the glossary entry for 'scale'" w:history="1">
        <w:r w:rsidRPr="00603303">
          <w:rPr>
            <w:rStyle w:val="Hyperlink"/>
            <w:rFonts w:cs="Arial"/>
            <w:color w:val="auto"/>
            <w:u w:val="none"/>
          </w:rPr>
          <w:t>scale</w:t>
        </w:r>
      </w:hyperlink>
      <w:r w:rsidRPr="00603303">
        <w:rPr>
          <w:rFonts w:cs="Arial"/>
        </w:rPr>
        <w:t xml:space="preserve"> of study then shifts to national and regional to investigate megacities in developing countries. This approach enables students to develop an understanding of the challenges for places in both the developed and developing worlds. It also enables them to compare and contrast the way in which the challenges are addressed at a </w:t>
      </w:r>
      <w:hyperlink r:id="rId132" w:tooltip="Display the glossary entry for 'variety of scales'" w:history="1">
        <w:r w:rsidRPr="00603303">
          <w:rPr>
            <w:rStyle w:val="Hyperlink"/>
            <w:rFonts w:cs="Arial"/>
            <w:color w:val="auto"/>
            <w:u w:val="none"/>
          </w:rPr>
          <w:t>variety of scales</w:t>
        </w:r>
      </w:hyperlink>
      <w:r w:rsidRPr="00603303">
        <w:rPr>
          <w:rFonts w:cs="Arial"/>
        </w:rPr>
        <w:t xml:space="preserve"> and in different contexts.</w:t>
      </w:r>
    </w:p>
    <w:p w14:paraId="218E2BFF" w14:textId="77777777" w:rsidR="00F1027E" w:rsidRPr="00603303" w:rsidRDefault="00F1027E" w:rsidP="00F1027E">
      <w:pPr>
        <w:rPr>
          <w:rFonts w:cs="Arial"/>
        </w:rPr>
      </w:pPr>
      <w:r w:rsidRPr="00603303">
        <w:rPr>
          <w:rFonts w:cs="Arial"/>
        </w:rPr>
        <w:t xml:space="preserve">In undertaking these depth studies, students develop an understanding about using and applying geographical inquiry, tools such as </w:t>
      </w:r>
      <w:hyperlink r:id="rId133" w:tooltip="Display the glossary entry for 'spatial technologies'" w:history="1">
        <w:r w:rsidRPr="00603303">
          <w:rPr>
            <w:rStyle w:val="Hyperlink"/>
            <w:rFonts w:cs="Arial"/>
            <w:color w:val="auto"/>
            <w:u w:val="none"/>
          </w:rPr>
          <w:t>spatial technologies</w:t>
        </w:r>
      </w:hyperlink>
      <w:r w:rsidRPr="00603303">
        <w:rPr>
          <w:rFonts w:cs="Arial"/>
        </w:rPr>
        <w:t xml:space="preserve">, and skills, to investigate the </w:t>
      </w:r>
      <w:hyperlink r:id="rId134" w:tooltip="Display the glossary entry for 'sustainability'" w:history="1">
        <w:r w:rsidRPr="00603303">
          <w:rPr>
            <w:rStyle w:val="Hyperlink"/>
            <w:rFonts w:cs="Arial"/>
            <w:color w:val="auto"/>
            <w:u w:val="none"/>
          </w:rPr>
          <w:t>sustainability</w:t>
        </w:r>
      </w:hyperlink>
      <w:r w:rsidRPr="00603303">
        <w:rPr>
          <w:rFonts w:cs="Arial"/>
        </w:rPr>
        <w:t xml:space="preserve"> of places</w:t>
      </w:r>
    </w:p>
    <w:p w14:paraId="663A9E64" w14:textId="77777777" w:rsidR="00F1027E" w:rsidRPr="000C3794" w:rsidRDefault="00F1027E" w:rsidP="00F1027E"/>
    <w:p w14:paraId="71DB4A7A" w14:textId="77777777" w:rsidR="00F1027E" w:rsidRPr="000C3794" w:rsidRDefault="00F1027E" w:rsidP="00F1027E">
      <w:r w:rsidRPr="000C3794">
        <w:br w:type="page"/>
      </w:r>
    </w:p>
    <w:p w14:paraId="04C51698" w14:textId="77777777" w:rsidR="00F1027E" w:rsidRPr="0082299E" w:rsidRDefault="00F1027E" w:rsidP="00F1027E">
      <w:pPr>
        <w:pStyle w:val="Heading2"/>
        <w:rPr>
          <w:szCs w:val="22"/>
        </w:rPr>
      </w:pPr>
      <w:r w:rsidRPr="0082299E">
        <w:lastRenderedPageBreak/>
        <w:t>Specific Unit Goals</w:t>
      </w:r>
    </w:p>
    <w:p w14:paraId="18008AD4" w14:textId="77777777" w:rsidR="005E1C09" w:rsidRPr="00A25713" w:rsidRDefault="005E1C09" w:rsidP="005E1C09">
      <w:pPr>
        <w:rPr>
          <w:rFonts w:cs="Calibri"/>
        </w:rPr>
      </w:pPr>
      <w:bookmarkStart w:id="66" w:name="_Hlk3985426"/>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1027E" w14:paraId="4C920D51" w14:textId="77777777" w:rsidTr="00CE0098">
        <w:trPr>
          <w:jc w:val="center"/>
        </w:trPr>
        <w:tc>
          <w:tcPr>
            <w:tcW w:w="3024" w:type="dxa"/>
          </w:tcPr>
          <w:bookmarkEnd w:id="66"/>
          <w:p w14:paraId="67DAB709" w14:textId="77777777" w:rsidR="00F1027E" w:rsidRPr="00E53458" w:rsidRDefault="00F1027E" w:rsidP="00CE0098">
            <w:pPr>
              <w:pStyle w:val="TableTextBoldcentred"/>
            </w:pPr>
            <w:r w:rsidRPr="00E53458">
              <w:t>A</w:t>
            </w:r>
            <w:r>
              <w:t xml:space="preserve"> course</w:t>
            </w:r>
          </w:p>
        </w:tc>
        <w:tc>
          <w:tcPr>
            <w:tcW w:w="3024" w:type="dxa"/>
          </w:tcPr>
          <w:p w14:paraId="4CACD42C" w14:textId="77777777" w:rsidR="00F1027E" w:rsidRPr="00E53458" w:rsidRDefault="00F1027E" w:rsidP="00CE0098">
            <w:pPr>
              <w:pStyle w:val="TableTextBoldcentred"/>
            </w:pPr>
            <w:r w:rsidRPr="00E53458">
              <w:t>T</w:t>
            </w:r>
            <w:r>
              <w:t xml:space="preserve"> course</w:t>
            </w:r>
          </w:p>
        </w:tc>
        <w:tc>
          <w:tcPr>
            <w:tcW w:w="3024" w:type="dxa"/>
          </w:tcPr>
          <w:p w14:paraId="1D547826" w14:textId="77777777" w:rsidR="00F1027E" w:rsidRPr="00E53458" w:rsidRDefault="00F1027E" w:rsidP="00CE0098">
            <w:pPr>
              <w:pStyle w:val="TableTextBoldcentred"/>
            </w:pPr>
            <w:r w:rsidRPr="00E53458">
              <w:t>M</w:t>
            </w:r>
            <w:r>
              <w:t xml:space="preserve"> course</w:t>
            </w:r>
          </w:p>
        </w:tc>
      </w:tr>
      <w:tr w:rsidR="00F1027E" w14:paraId="77E01771" w14:textId="77777777" w:rsidTr="00CE0098">
        <w:trPr>
          <w:jc w:val="center"/>
        </w:trPr>
        <w:tc>
          <w:tcPr>
            <w:tcW w:w="3024" w:type="dxa"/>
            <w:tcBorders>
              <w:bottom w:val="nil"/>
            </w:tcBorders>
          </w:tcPr>
          <w:p w14:paraId="1A15A928" w14:textId="77777777" w:rsidR="00F1027E" w:rsidRDefault="00F1027E" w:rsidP="00CE0098">
            <w:pPr>
              <w:pStyle w:val="TableListBullets"/>
            </w:pPr>
            <w:r>
              <w:t>understand</w:t>
            </w:r>
            <w:r w:rsidRPr="00603303">
              <w:t xml:space="preserve"> the processes resulting in </w:t>
            </w:r>
            <w:hyperlink r:id="rId135" w:tooltip="Display the glossary entry for 'change'" w:history="1">
              <w:r w:rsidRPr="00603303">
                <w:rPr>
                  <w:rStyle w:val="Hyperlink"/>
                  <w:color w:val="auto"/>
                  <w:u w:val="none"/>
                </w:rPr>
                <w:t>change</w:t>
              </w:r>
            </w:hyperlink>
            <w:r w:rsidRPr="00603303">
              <w:t xml:space="preserve"> in places and how the places investigated can be made more sustainable</w:t>
            </w:r>
          </w:p>
        </w:tc>
        <w:tc>
          <w:tcPr>
            <w:tcW w:w="3024" w:type="dxa"/>
            <w:tcBorders>
              <w:bottom w:val="nil"/>
            </w:tcBorders>
          </w:tcPr>
          <w:p w14:paraId="4C071702" w14:textId="77777777" w:rsidR="00F1027E" w:rsidRDefault="00F1027E" w:rsidP="00CE0098">
            <w:pPr>
              <w:pStyle w:val="TableListBullets"/>
            </w:pPr>
            <w:r w:rsidRPr="00603303">
              <w:t xml:space="preserve">understand the processes resulting in </w:t>
            </w:r>
            <w:hyperlink r:id="rId136" w:tooltip="Display the glossary entry for 'change'" w:history="1">
              <w:r w:rsidRPr="00603303">
                <w:rPr>
                  <w:rStyle w:val="Hyperlink"/>
                  <w:color w:val="auto"/>
                  <w:u w:val="none"/>
                </w:rPr>
                <w:t>change</w:t>
              </w:r>
            </w:hyperlink>
            <w:r w:rsidRPr="00603303">
              <w:t xml:space="preserve"> in places and how the places investigated can be made more sustainable</w:t>
            </w:r>
          </w:p>
        </w:tc>
        <w:tc>
          <w:tcPr>
            <w:tcW w:w="3024" w:type="dxa"/>
            <w:tcBorders>
              <w:bottom w:val="nil"/>
            </w:tcBorders>
          </w:tcPr>
          <w:p w14:paraId="470A7966" w14:textId="77777777" w:rsidR="00F1027E" w:rsidRDefault="00F1027E" w:rsidP="00CE0098">
            <w:pPr>
              <w:pStyle w:val="TableListBullets"/>
            </w:pPr>
            <w:r>
              <w:t>understand</w:t>
            </w:r>
            <w:r w:rsidRPr="00603303">
              <w:t xml:space="preserve"> how the places investigated can be made more sustainable</w:t>
            </w:r>
          </w:p>
        </w:tc>
      </w:tr>
      <w:tr w:rsidR="00F1027E" w14:paraId="6742C74F" w14:textId="77777777" w:rsidTr="00CE0098">
        <w:trPr>
          <w:jc w:val="center"/>
        </w:trPr>
        <w:tc>
          <w:tcPr>
            <w:tcW w:w="3024" w:type="dxa"/>
            <w:tcBorders>
              <w:top w:val="nil"/>
              <w:bottom w:val="nil"/>
            </w:tcBorders>
          </w:tcPr>
          <w:p w14:paraId="6AF03EA3" w14:textId="77777777" w:rsidR="00F1027E" w:rsidRPr="00603303" w:rsidRDefault="00F1027E" w:rsidP="00CE0098">
            <w:pPr>
              <w:pStyle w:val="TableListBullets"/>
            </w:pPr>
            <w:r>
              <w:t>understand some outcomes of the</w:t>
            </w:r>
            <w:r w:rsidRPr="00603303">
              <w:t xml:space="preserve"> processes creating </w:t>
            </w:r>
            <w:hyperlink r:id="rId137" w:tooltip="Display the glossary entry for 'change'" w:history="1">
              <w:r w:rsidRPr="00603303">
                <w:rPr>
                  <w:rStyle w:val="Hyperlink"/>
                  <w:color w:val="auto"/>
                  <w:u w:val="none"/>
                </w:rPr>
                <w:t>change</w:t>
              </w:r>
            </w:hyperlink>
            <w:r w:rsidRPr="00603303">
              <w:t xml:space="preserve"> in different communities</w:t>
            </w:r>
          </w:p>
        </w:tc>
        <w:tc>
          <w:tcPr>
            <w:tcW w:w="3024" w:type="dxa"/>
            <w:tcBorders>
              <w:top w:val="nil"/>
              <w:bottom w:val="nil"/>
            </w:tcBorders>
          </w:tcPr>
          <w:p w14:paraId="1D9FE555" w14:textId="77777777" w:rsidR="00F1027E" w:rsidRPr="00603303" w:rsidRDefault="00F1027E" w:rsidP="00CE0098">
            <w:pPr>
              <w:pStyle w:val="TableListBullets"/>
            </w:pPr>
            <w:r w:rsidRPr="00603303">
              <w:t xml:space="preserve">understand the outcomes of the processes creating </w:t>
            </w:r>
            <w:hyperlink r:id="rId138" w:tooltip="Display the glossary entry for 'change'" w:history="1">
              <w:r w:rsidRPr="00603303">
                <w:rPr>
                  <w:rStyle w:val="Hyperlink"/>
                  <w:color w:val="auto"/>
                  <w:u w:val="none"/>
                </w:rPr>
                <w:t>change</w:t>
              </w:r>
            </w:hyperlink>
            <w:r w:rsidRPr="00603303">
              <w:t xml:space="preserve"> in different communities</w:t>
            </w:r>
          </w:p>
        </w:tc>
        <w:tc>
          <w:tcPr>
            <w:tcW w:w="3024" w:type="dxa"/>
            <w:tcBorders>
              <w:top w:val="nil"/>
              <w:bottom w:val="nil"/>
            </w:tcBorders>
          </w:tcPr>
          <w:p w14:paraId="1A2DB9EF" w14:textId="77777777" w:rsidR="00F1027E" w:rsidRPr="00603303" w:rsidRDefault="00F1027E" w:rsidP="00CE0098">
            <w:pPr>
              <w:pStyle w:val="TableListBullets"/>
            </w:pPr>
            <w:r>
              <w:t xml:space="preserve">understand some changes in communities </w:t>
            </w:r>
          </w:p>
        </w:tc>
      </w:tr>
      <w:tr w:rsidR="00F1027E" w14:paraId="25F8E3A4" w14:textId="77777777" w:rsidTr="00CE0098">
        <w:trPr>
          <w:jc w:val="center"/>
        </w:trPr>
        <w:tc>
          <w:tcPr>
            <w:tcW w:w="3024" w:type="dxa"/>
            <w:tcBorders>
              <w:top w:val="nil"/>
              <w:bottom w:val="nil"/>
            </w:tcBorders>
          </w:tcPr>
          <w:p w14:paraId="07E51877" w14:textId="77777777" w:rsidR="00F1027E" w:rsidRPr="00603303" w:rsidRDefault="00F1027E" w:rsidP="00CE0098">
            <w:pPr>
              <w:pStyle w:val="TableListBullets"/>
            </w:pPr>
            <w:r>
              <w:t>understand</w:t>
            </w:r>
            <w:r w:rsidRPr="00603303">
              <w:t xml:space="preserve"> key geographical concepts – including </w:t>
            </w:r>
            <w:hyperlink r:id="rId139" w:tooltip="Display the glossary entry for 'place'" w:history="1">
              <w:r w:rsidRPr="00603303">
                <w:rPr>
                  <w:rStyle w:val="Hyperlink"/>
                  <w:color w:val="auto"/>
                  <w:u w:val="none"/>
                </w:rPr>
                <w:t>place</w:t>
              </w:r>
            </w:hyperlink>
            <w:r w:rsidRPr="00603303">
              <w:t xml:space="preserve">, </w:t>
            </w:r>
            <w:hyperlink r:id="rId140" w:tooltip="Display the glossary entry for 'space'" w:history="1">
              <w:r w:rsidRPr="00603303">
                <w:rPr>
                  <w:rStyle w:val="Hyperlink"/>
                  <w:color w:val="auto"/>
                  <w:u w:val="none"/>
                </w:rPr>
                <w:t>space</w:t>
              </w:r>
            </w:hyperlink>
            <w:r w:rsidRPr="00603303">
              <w:t xml:space="preserve">, environment, </w:t>
            </w:r>
            <w:hyperlink r:id="rId141" w:tooltip="Display the glossary entry for 'interconnection'" w:history="1">
              <w:r w:rsidRPr="00603303">
                <w:rPr>
                  <w:rStyle w:val="Hyperlink"/>
                  <w:color w:val="auto"/>
                  <w:u w:val="none"/>
                </w:rPr>
                <w:t>interconnection</w:t>
              </w:r>
            </w:hyperlink>
            <w:r w:rsidRPr="00603303">
              <w:t xml:space="preserve">, </w:t>
            </w:r>
            <w:hyperlink r:id="rId142" w:tooltip="Display the glossary entry for 'sustainability'" w:history="1">
              <w:r w:rsidRPr="00603303">
                <w:rPr>
                  <w:rStyle w:val="Hyperlink"/>
                  <w:color w:val="auto"/>
                  <w:u w:val="none"/>
                </w:rPr>
                <w:t>sustainability</w:t>
              </w:r>
            </w:hyperlink>
            <w:r w:rsidRPr="00603303">
              <w:t xml:space="preserve">, </w:t>
            </w:r>
            <w:hyperlink r:id="rId143" w:tooltip="Display the glossary entry for 'scale'" w:history="1">
              <w:r w:rsidRPr="00603303">
                <w:rPr>
                  <w:rStyle w:val="Hyperlink"/>
                  <w:color w:val="auto"/>
                  <w:u w:val="none"/>
                </w:rPr>
                <w:t>scale</w:t>
              </w:r>
            </w:hyperlink>
            <w:r w:rsidRPr="00603303">
              <w:t xml:space="preserve"> and </w:t>
            </w:r>
            <w:hyperlink r:id="rId144" w:tooltip="Display the glossary entry for 'change'" w:history="1">
              <w:r w:rsidRPr="00603303">
                <w:rPr>
                  <w:rStyle w:val="Hyperlink"/>
                  <w:color w:val="auto"/>
                  <w:u w:val="none"/>
                </w:rPr>
                <w:t>change</w:t>
              </w:r>
            </w:hyperlink>
            <w:r w:rsidRPr="00603303">
              <w:t xml:space="preserve"> – as part of a geographical inquiry</w:t>
            </w:r>
          </w:p>
        </w:tc>
        <w:tc>
          <w:tcPr>
            <w:tcW w:w="3024" w:type="dxa"/>
            <w:tcBorders>
              <w:top w:val="nil"/>
              <w:bottom w:val="nil"/>
            </w:tcBorders>
          </w:tcPr>
          <w:p w14:paraId="7AE83CE2" w14:textId="77777777" w:rsidR="00F1027E" w:rsidRPr="00603303" w:rsidRDefault="00F1027E" w:rsidP="00CE0098">
            <w:pPr>
              <w:pStyle w:val="TableListBullets"/>
            </w:pPr>
            <w:r w:rsidRPr="00603303">
              <w:t xml:space="preserve">understand and apply key geographical concepts – including </w:t>
            </w:r>
            <w:hyperlink r:id="rId145" w:tooltip="Display the glossary entry for 'place'" w:history="1">
              <w:r w:rsidRPr="00603303">
                <w:rPr>
                  <w:rStyle w:val="Hyperlink"/>
                  <w:color w:val="auto"/>
                  <w:u w:val="none"/>
                </w:rPr>
                <w:t>place</w:t>
              </w:r>
            </w:hyperlink>
            <w:r w:rsidRPr="00603303">
              <w:t xml:space="preserve">, </w:t>
            </w:r>
            <w:hyperlink r:id="rId146" w:tooltip="Display the glossary entry for 'space'" w:history="1">
              <w:r w:rsidRPr="00603303">
                <w:rPr>
                  <w:rStyle w:val="Hyperlink"/>
                  <w:color w:val="auto"/>
                  <w:u w:val="none"/>
                </w:rPr>
                <w:t>space</w:t>
              </w:r>
            </w:hyperlink>
            <w:r w:rsidRPr="00603303">
              <w:t xml:space="preserve">, environment, </w:t>
            </w:r>
            <w:hyperlink r:id="rId147" w:tooltip="Display the glossary entry for 'interconnection'" w:history="1">
              <w:r w:rsidRPr="00603303">
                <w:rPr>
                  <w:rStyle w:val="Hyperlink"/>
                  <w:color w:val="auto"/>
                  <w:u w:val="none"/>
                </w:rPr>
                <w:t>interconnection</w:t>
              </w:r>
            </w:hyperlink>
            <w:r w:rsidRPr="00603303">
              <w:t xml:space="preserve">, </w:t>
            </w:r>
            <w:hyperlink r:id="rId148" w:tooltip="Display the glossary entry for 'sustainability'" w:history="1">
              <w:r w:rsidRPr="00603303">
                <w:rPr>
                  <w:rStyle w:val="Hyperlink"/>
                  <w:color w:val="auto"/>
                  <w:u w:val="none"/>
                </w:rPr>
                <w:t>sustainability</w:t>
              </w:r>
            </w:hyperlink>
            <w:r w:rsidRPr="00603303">
              <w:t xml:space="preserve">, </w:t>
            </w:r>
            <w:hyperlink r:id="rId149" w:tooltip="Display the glossary entry for 'scale'" w:history="1">
              <w:r w:rsidRPr="00603303">
                <w:rPr>
                  <w:rStyle w:val="Hyperlink"/>
                  <w:color w:val="auto"/>
                  <w:u w:val="none"/>
                </w:rPr>
                <w:t>scale</w:t>
              </w:r>
            </w:hyperlink>
            <w:r w:rsidRPr="00603303">
              <w:t xml:space="preserve"> and </w:t>
            </w:r>
            <w:hyperlink r:id="rId150" w:tooltip="Display the glossary entry for 'change'" w:history="1">
              <w:r w:rsidRPr="00603303">
                <w:rPr>
                  <w:rStyle w:val="Hyperlink"/>
                  <w:color w:val="auto"/>
                  <w:u w:val="none"/>
                </w:rPr>
                <w:t>change</w:t>
              </w:r>
            </w:hyperlink>
            <w:r w:rsidRPr="00603303">
              <w:t xml:space="preserve"> – as part of a geographical inquiry</w:t>
            </w:r>
          </w:p>
        </w:tc>
        <w:tc>
          <w:tcPr>
            <w:tcW w:w="3024" w:type="dxa"/>
            <w:tcBorders>
              <w:top w:val="nil"/>
              <w:bottom w:val="nil"/>
            </w:tcBorders>
          </w:tcPr>
          <w:p w14:paraId="3A749806" w14:textId="77777777" w:rsidR="00F1027E" w:rsidRPr="00603303" w:rsidRDefault="00F1027E" w:rsidP="00CE0098">
            <w:pPr>
              <w:pStyle w:val="TableListBullets"/>
            </w:pPr>
            <w:r>
              <w:t>understand</w:t>
            </w:r>
            <w:r w:rsidRPr="00603303">
              <w:t xml:space="preserve"> </w:t>
            </w:r>
            <w:r>
              <w:t xml:space="preserve">some </w:t>
            </w:r>
            <w:r w:rsidRPr="00603303">
              <w:t>key geographical concepts as part of a geographical inquiry</w:t>
            </w:r>
          </w:p>
        </w:tc>
      </w:tr>
      <w:tr w:rsidR="00F1027E" w14:paraId="3C9BF96A" w14:textId="77777777" w:rsidTr="00CE0098">
        <w:trPr>
          <w:jc w:val="center"/>
        </w:trPr>
        <w:tc>
          <w:tcPr>
            <w:tcW w:w="3024" w:type="dxa"/>
            <w:tcBorders>
              <w:top w:val="nil"/>
              <w:bottom w:val="nil"/>
            </w:tcBorders>
          </w:tcPr>
          <w:p w14:paraId="5841CCAA" w14:textId="77777777" w:rsidR="00F1027E" w:rsidRPr="00603303" w:rsidRDefault="00F1027E" w:rsidP="00CE0098">
            <w:pPr>
              <w:pStyle w:val="TableListBullets"/>
            </w:pPr>
            <w:r>
              <w:t>gather and explain</w:t>
            </w:r>
            <w:r w:rsidRPr="00603303">
              <w:t xml:space="preserve"> primary and secondary data to reveal trends </w:t>
            </w:r>
          </w:p>
        </w:tc>
        <w:tc>
          <w:tcPr>
            <w:tcW w:w="3024" w:type="dxa"/>
            <w:tcBorders>
              <w:top w:val="nil"/>
              <w:bottom w:val="nil"/>
            </w:tcBorders>
          </w:tcPr>
          <w:p w14:paraId="6F557789" w14:textId="77777777" w:rsidR="00F1027E" w:rsidRPr="00603303" w:rsidRDefault="00F1027E" w:rsidP="00CE0098">
            <w:pPr>
              <w:pStyle w:val="TableListBullets"/>
            </w:pPr>
            <w:r w:rsidRPr="00603303">
              <w:t>gather and analyse primary and secondary data to reveal trends in and relationships between the processes resulting in changes in places</w:t>
            </w:r>
          </w:p>
        </w:tc>
        <w:tc>
          <w:tcPr>
            <w:tcW w:w="3024" w:type="dxa"/>
            <w:tcBorders>
              <w:top w:val="nil"/>
              <w:bottom w:val="nil"/>
            </w:tcBorders>
          </w:tcPr>
          <w:p w14:paraId="3CD7C48C" w14:textId="77777777" w:rsidR="00F1027E" w:rsidRPr="00603303" w:rsidRDefault="00F1027E" w:rsidP="00CE0098">
            <w:pPr>
              <w:pStyle w:val="TableListBullets"/>
            </w:pPr>
            <w:r w:rsidRPr="00603303">
              <w:t xml:space="preserve">gather primary and secondary data </w:t>
            </w:r>
            <w:r>
              <w:t>and record observations</w:t>
            </w:r>
          </w:p>
        </w:tc>
      </w:tr>
      <w:tr w:rsidR="00F1027E" w14:paraId="52EBCE8F" w14:textId="77777777" w:rsidTr="00CE0098">
        <w:trPr>
          <w:jc w:val="center"/>
        </w:trPr>
        <w:tc>
          <w:tcPr>
            <w:tcW w:w="3024" w:type="dxa"/>
            <w:tcBorders>
              <w:top w:val="nil"/>
              <w:bottom w:val="nil"/>
            </w:tcBorders>
          </w:tcPr>
          <w:p w14:paraId="46BC2715" w14:textId="77777777" w:rsidR="00F1027E" w:rsidRPr="00603303" w:rsidRDefault="00F1027E" w:rsidP="00CE0098">
            <w:pPr>
              <w:pStyle w:val="TableListBullets"/>
            </w:pPr>
            <w:r w:rsidRPr="00603303">
              <w:t xml:space="preserve">apply geographical inquiry and skills, including </w:t>
            </w:r>
            <w:hyperlink r:id="rId151" w:tooltip="Display the glossary entry for 'spatial technologies'" w:history="1">
              <w:r w:rsidRPr="00603303">
                <w:rPr>
                  <w:rStyle w:val="Hyperlink"/>
                  <w:color w:val="auto"/>
                  <w:u w:val="none"/>
                </w:rPr>
                <w:t>spatial technologies</w:t>
              </w:r>
            </w:hyperlink>
            <w:r w:rsidRPr="00603303">
              <w:t xml:space="preserve"> and </w:t>
            </w:r>
            <w:hyperlink r:id="rId152" w:tooltip="Display the glossary entry for 'fieldwork'" w:history="1">
              <w:r w:rsidRPr="00603303">
                <w:rPr>
                  <w:rStyle w:val="Hyperlink"/>
                  <w:color w:val="auto"/>
                  <w:u w:val="none"/>
                </w:rPr>
                <w:t>fieldwork</w:t>
              </w:r>
            </w:hyperlink>
            <w:r w:rsidRPr="00603303">
              <w:t xml:space="preserve">, to investigate a challenge associated with the </w:t>
            </w:r>
            <w:hyperlink r:id="rId153" w:tooltip="Display the glossary entry for 'sustainability'" w:history="1">
              <w:r w:rsidRPr="00603303">
                <w:rPr>
                  <w:rStyle w:val="Hyperlink"/>
                  <w:color w:val="auto"/>
                  <w:u w:val="none"/>
                </w:rPr>
                <w:t>sustainability</w:t>
              </w:r>
            </w:hyperlink>
            <w:r w:rsidRPr="00603303">
              <w:t xml:space="preserve"> of places </w:t>
            </w:r>
          </w:p>
        </w:tc>
        <w:tc>
          <w:tcPr>
            <w:tcW w:w="3024" w:type="dxa"/>
            <w:tcBorders>
              <w:top w:val="nil"/>
              <w:bottom w:val="nil"/>
            </w:tcBorders>
          </w:tcPr>
          <w:p w14:paraId="3B3426B9" w14:textId="77777777" w:rsidR="00F1027E" w:rsidRPr="00603303" w:rsidRDefault="00F1027E" w:rsidP="00CE0098">
            <w:pPr>
              <w:pStyle w:val="TableListBullets"/>
            </w:pPr>
            <w:r w:rsidRPr="00603303">
              <w:t xml:space="preserve">apply geographical inquiry and a range of skills, including </w:t>
            </w:r>
            <w:hyperlink r:id="rId154" w:tooltip="Display the glossary entry for 'spatial technologies'" w:history="1">
              <w:r w:rsidRPr="00603303">
                <w:rPr>
                  <w:rStyle w:val="Hyperlink"/>
                  <w:color w:val="auto"/>
                  <w:u w:val="none"/>
                </w:rPr>
                <w:t>spatial technologies</w:t>
              </w:r>
            </w:hyperlink>
            <w:r w:rsidRPr="00603303">
              <w:t xml:space="preserve"> and </w:t>
            </w:r>
            <w:hyperlink r:id="rId155" w:tooltip="Display the glossary entry for 'fieldwork'" w:history="1">
              <w:r w:rsidRPr="00603303">
                <w:rPr>
                  <w:rStyle w:val="Hyperlink"/>
                  <w:color w:val="auto"/>
                  <w:u w:val="none"/>
                </w:rPr>
                <w:t>fieldwork</w:t>
              </w:r>
            </w:hyperlink>
            <w:r w:rsidRPr="00603303">
              <w:t xml:space="preserve">, to investigate a challenge associated with the </w:t>
            </w:r>
            <w:hyperlink r:id="rId156" w:tooltip="Display the glossary entry for 'sustainability'" w:history="1">
              <w:r w:rsidRPr="00603303">
                <w:rPr>
                  <w:rStyle w:val="Hyperlink"/>
                  <w:color w:val="auto"/>
                  <w:u w:val="none"/>
                </w:rPr>
                <w:t>sustainability</w:t>
              </w:r>
            </w:hyperlink>
            <w:r w:rsidRPr="00603303">
              <w:t xml:space="preserve"> of </w:t>
            </w:r>
            <w:r>
              <w:t>places</w:t>
            </w:r>
          </w:p>
        </w:tc>
        <w:tc>
          <w:tcPr>
            <w:tcW w:w="3024" w:type="dxa"/>
            <w:tcBorders>
              <w:top w:val="nil"/>
              <w:bottom w:val="nil"/>
            </w:tcBorders>
          </w:tcPr>
          <w:p w14:paraId="5ABE55BB" w14:textId="77777777" w:rsidR="00F1027E" w:rsidRPr="00603303" w:rsidRDefault="00F1027E" w:rsidP="00CE0098">
            <w:pPr>
              <w:pStyle w:val="TableListBullets"/>
            </w:pPr>
            <w:r>
              <w:t>use spatial technologies and fieldwork to identify sustainable places</w:t>
            </w:r>
            <w:r w:rsidRPr="00603303">
              <w:t xml:space="preserve"> </w:t>
            </w:r>
          </w:p>
        </w:tc>
      </w:tr>
      <w:tr w:rsidR="00F1027E" w14:paraId="7CB7263D" w14:textId="77777777" w:rsidTr="00CE0098">
        <w:trPr>
          <w:jc w:val="center"/>
        </w:trPr>
        <w:tc>
          <w:tcPr>
            <w:tcW w:w="3024" w:type="dxa"/>
            <w:tcBorders>
              <w:top w:val="nil"/>
            </w:tcBorders>
          </w:tcPr>
          <w:p w14:paraId="3B6025CE" w14:textId="77777777" w:rsidR="00F1027E" w:rsidRPr="00603303" w:rsidRDefault="00F1027E" w:rsidP="00CE0098">
            <w:pPr>
              <w:pStyle w:val="TableListBullets"/>
            </w:pPr>
            <w:r>
              <w:t>classify</w:t>
            </w:r>
            <w:r w:rsidRPr="00603303">
              <w:t xml:space="preserve"> alternative strategies or proposals to manage the selected challenge</w:t>
            </w:r>
          </w:p>
        </w:tc>
        <w:tc>
          <w:tcPr>
            <w:tcW w:w="3024" w:type="dxa"/>
            <w:tcBorders>
              <w:top w:val="nil"/>
            </w:tcBorders>
          </w:tcPr>
          <w:p w14:paraId="72973237" w14:textId="77777777" w:rsidR="00F1027E" w:rsidRPr="00603303" w:rsidRDefault="00F1027E" w:rsidP="00CE0098">
            <w:pPr>
              <w:pStyle w:val="TableListBullets"/>
            </w:pPr>
            <w:r w:rsidRPr="00603303">
              <w:t>evaluate alternative strategies or proposals to manage the selected challenge</w:t>
            </w:r>
          </w:p>
        </w:tc>
        <w:tc>
          <w:tcPr>
            <w:tcW w:w="3024" w:type="dxa"/>
            <w:tcBorders>
              <w:top w:val="nil"/>
            </w:tcBorders>
          </w:tcPr>
          <w:p w14:paraId="2D6E54C7" w14:textId="77777777" w:rsidR="00F1027E" w:rsidRPr="00603303" w:rsidRDefault="00F1027E" w:rsidP="00CE0098">
            <w:pPr>
              <w:pStyle w:val="TableListBullets"/>
            </w:pPr>
            <w:r>
              <w:t>describe a sustainable practice</w:t>
            </w:r>
          </w:p>
        </w:tc>
      </w:tr>
    </w:tbl>
    <w:p w14:paraId="1942EB19" w14:textId="77777777" w:rsidR="00F1027E" w:rsidRDefault="00F1027E" w:rsidP="00F1027E"/>
    <w:p w14:paraId="3741D827" w14:textId="77777777" w:rsidR="00F1027E" w:rsidRDefault="00F1027E" w:rsidP="00F1027E">
      <w:pPr>
        <w:spacing w:before="0"/>
      </w:pPr>
      <w:r>
        <w:br w:type="page"/>
      </w:r>
    </w:p>
    <w:p w14:paraId="740E213D" w14:textId="77777777" w:rsidR="00F1027E" w:rsidRPr="00752229" w:rsidRDefault="00F1027E" w:rsidP="00F1027E">
      <w:pPr>
        <w:pStyle w:val="Heading2"/>
      </w:pPr>
      <w:r w:rsidRPr="00752229">
        <w:lastRenderedPageBreak/>
        <w:t>Content</w:t>
      </w:r>
      <w:r w:rsidR="006A3018">
        <w:t xml:space="preserve"> Descriptions</w:t>
      </w:r>
    </w:p>
    <w:p w14:paraId="5D1E0F87" w14:textId="77777777" w:rsidR="00F1027E" w:rsidRPr="008929ED" w:rsidRDefault="00F1027E" w:rsidP="00F1027E">
      <w:pPr>
        <w:pStyle w:val="Heading3"/>
      </w:pPr>
      <w:r w:rsidRPr="00A74773">
        <w:t>Geographical Inquiry and Skills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3"/>
        <w:gridCol w:w="3023"/>
      </w:tblGrid>
      <w:tr w:rsidR="00F1027E" w14:paraId="313E0D02" w14:textId="77777777" w:rsidTr="00F12225">
        <w:trPr>
          <w:jc w:val="center"/>
        </w:trPr>
        <w:tc>
          <w:tcPr>
            <w:tcW w:w="3024" w:type="dxa"/>
          </w:tcPr>
          <w:p w14:paraId="65469D4F" w14:textId="77777777" w:rsidR="00F1027E" w:rsidRPr="00E53458" w:rsidRDefault="00F1027E" w:rsidP="00CE0098">
            <w:pPr>
              <w:pStyle w:val="TableTextBoldcentred"/>
            </w:pPr>
            <w:r w:rsidRPr="00E53458">
              <w:t>A</w:t>
            </w:r>
            <w:r>
              <w:t xml:space="preserve"> course</w:t>
            </w:r>
          </w:p>
        </w:tc>
        <w:tc>
          <w:tcPr>
            <w:tcW w:w="3023" w:type="dxa"/>
          </w:tcPr>
          <w:p w14:paraId="610DD5C9" w14:textId="77777777" w:rsidR="00F1027E" w:rsidRPr="00E53458" w:rsidRDefault="00F1027E" w:rsidP="00CE0098">
            <w:pPr>
              <w:pStyle w:val="TableTextBoldcentred"/>
            </w:pPr>
            <w:r w:rsidRPr="00E53458">
              <w:t>T</w:t>
            </w:r>
            <w:r>
              <w:t xml:space="preserve"> course</w:t>
            </w:r>
          </w:p>
        </w:tc>
        <w:tc>
          <w:tcPr>
            <w:tcW w:w="3023" w:type="dxa"/>
          </w:tcPr>
          <w:p w14:paraId="6ACF640C" w14:textId="77777777" w:rsidR="00F1027E" w:rsidRPr="00E53458" w:rsidRDefault="00F1027E" w:rsidP="00CE0098">
            <w:pPr>
              <w:pStyle w:val="TableTextBoldcentred"/>
            </w:pPr>
            <w:r w:rsidRPr="00E53458">
              <w:t>M</w:t>
            </w:r>
            <w:r>
              <w:t xml:space="preserve"> course</w:t>
            </w:r>
          </w:p>
        </w:tc>
      </w:tr>
      <w:tr w:rsidR="00F1027E" w14:paraId="62F7040C" w14:textId="77777777" w:rsidTr="00F12225">
        <w:trPr>
          <w:trHeight w:val="2404"/>
          <w:jc w:val="center"/>
        </w:trPr>
        <w:tc>
          <w:tcPr>
            <w:tcW w:w="3024" w:type="dxa"/>
            <w:tcBorders>
              <w:bottom w:val="single" w:sz="4" w:space="0" w:color="auto"/>
            </w:tcBorders>
          </w:tcPr>
          <w:p w14:paraId="3485C7E4" w14:textId="77777777" w:rsidR="00F1027E" w:rsidRPr="00A74773" w:rsidRDefault="00F1027E" w:rsidP="00CE0098">
            <w:pPr>
              <w:pStyle w:val="TabletextBold0"/>
            </w:pPr>
            <w:r w:rsidRPr="00A74773">
              <w:t xml:space="preserve">Observing, questioning and planning </w:t>
            </w:r>
          </w:p>
          <w:p w14:paraId="0B523838" w14:textId="66BE4C29" w:rsidR="00F1027E" w:rsidRPr="00D4657F" w:rsidRDefault="00F1027E" w:rsidP="00CE0098">
            <w:pPr>
              <w:pStyle w:val="TableListBullets"/>
            </w:pPr>
            <w:r w:rsidRPr="00D4657F">
              <w:t>select geographical inquiry questions</w:t>
            </w:r>
            <w:r w:rsidR="00495052">
              <w:t xml:space="preserve"> </w:t>
            </w:r>
          </w:p>
          <w:p w14:paraId="6C436D45" w14:textId="2D7CC059" w:rsidR="00F1027E" w:rsidRPr="007C0C03" w:rsidRDefault="00F1027E" w:rsidP="00CE0098">
            <w:pPr>
              <w:pStyle w:val="TableListBullets"/>
              <w:rPr>
                <w:rStyle w:val="Heading2Char"/>
                <w:b w:val="0"/>
                <w:bCs w:val="0"/>
                <w:iCs w:val="0"/>
                <w:sz w:val="22"/>
                <w:szCs w:val="20"/>
              </w:rPr>
            </w:pPr>
            <w:r w:rsidRPr="007C0C03">
              <w:t xml:space="preserve">plans a geographical inquiry with clear aims and methodology </w:t>
            </w:r>
          </w:p>
        </w:tc>
        <w:tc>
          <w:tcPr>
            <w:tcW w:w="3023" w:type="dxa"/>
            <w:tcBorders>
              <w:bottom w:val="single" w:sz="4" w:space="0" w:color="auto"/>
            </w:tcBorders>
          </w:tcPr>
          <w:p w14:paraId="71C3E15B" w14:textId="77777777" w:rsidR="00F1027E" w:rsidRPr="00A74773" w:rsidRDefault="00F1027E" w:rsidP="00CE0098">
            <w:pPr>
              <w:pStyle w:val="TabletextBold0"/>
            </w:pPr>
            <w:r w:rsidRPr="00A74773">
              <w:t xml:space="preserve">Observing, questioning and planning </w:t>
            </w:r>
          </w:p>
          <w:p w14:paraId="02A9527A" w14:textId="25EBEF0D" w:rsidR="00F1027E" w:rsidRPr="00A74773" w:rsidRDefault="00F1027E" w:rsidP="00CE0098">
            <w:pPr>
              <w:pStyle w:val="TableListBullets"/>
            </w:pPr>
            <w:r w:rsidRPr="00A74773">
              <w:t>formulates geogr</w:t>
            </w:r>
            <w:r>
              <w:t>aphical inquiry questions</w:t>
            </w:r>
            <w:r w:rsidR="00495052">
              <w:t xml:space="preserve"> </w:t>
            </w:r>
          </w:p>
          <w:p w14:paraId="34CDD3E2" w14:textId="673E7B98" w:rsidR="00F1027E" w:rsidRPr="00CF5808" w:rsidRDefault="00F1027E" w:rsidP="00CE0098">
            <w:pPr>
              <w:pStyle w:val="TableListBullets"/>
              <w:rPr>
                <w:rStyle w:val="Heading2Char"/>
                <w:b w:val="0"/>
                <w:bCs w:val="0"/>
                <w:iCs w:val="0"/>
                <w:sz w:val="22"/>
                <w:szCs w:val="24"/>
                <w:lang w:eastAsia="ar-SA"/>
              </w:rPr>
            </w:pPr>
            <w:r w:rsidRPr="00A74773">
              <w:t>plans a geographical inquiry with clearly defined aims and appropriate methodology</w:t>
            </w:r>
            <w:r w:rsidR="00495052">
              <w:t xml:space="preserve"> </w:t>
            </w:r>
          </w:p>
        </w:tc>
        <w:tc>
          <w:tcPr>
            <w:tcW w:w="3023" w:type="dxa"/>
            <w:tcBorders>
              <w:bottom w:val="single" w:sz="4" w:space="0" w:color="auto"/>
            </w:tcBorders>
          </w:tcPr>
          <w:p w14:paraId="57465C78" w14:textId="77777777" w:rsidR="00F1027E" w:rsidRPr="00A74773" w:rsidRDefault="00F1027E" w:rsidP="00CE0098">
            <w:pPr>
              <w:pStyle w:val="TabletextBold0"/>
            </w:pPr>
            <w:r w:rsidRPr="00A74773">
              <w:t xml:space="preserve">Observing, questioning and planning </w:t>
            </w:r>
          </w:p>
          <w:p w14:paraId="4156507E" w14:textId="6318670F" w:rsidR="00F1027E" w:rsidRPr="00D4657F" w:rsidRDefault="00F1027E" w:rsidP="00CE0098">
            <w:pPr>
              <w:pStyle w:val="TableListBullets"/>
            </w:pPr>
            <w:r w:rsidRPr="00D4657F">
              <w:t>select a geographical inquiry question</w:t>
            </w:r>
            <w:r w:rsidR="00495052">
              <w:t xml:space="preserve"> </w:t>
            </w:r>
          </w:p>
          <w:p w14:paraId="275AD701" w14:textId="3A36996B" w:rsidR="00F1027E" w:rsidRPr="007C0C03" w:rsidRDefault="00F1027E" w:rsidP="00CE0098">
            <w:pPr>
              <w:pStyle w:val="TableListBullets"/>
              <w:rPr>
                <w:rStyle w:val="Heading2Char"/>
                <w:b w:val="0"/>
                <w:bCs w:val="0"/>
                <w:iCs w:val="0"/>
                <w:sz w:val="22"/>
                <w:szCs w:val="20"/>
              </w:rPr>
            </w:pPr>
            <w:r w:rsidRPr="007C0C03">
              <w:t>plans a geographical inquiry question</w:t>
            </w:r>
            <w:r w:rsidR="00495052">
              <w:t xml:space="preserve"> </w:t>
            </w:r>
          </w:p>
        </w:tc>
      </w:tr>
      <w:tr w:rsidR="00F1027E" w14:paraId="0DAEBB70" w14:textId="77777777" w:rsidTr="00F12225">
        <w:trPr>
          <w:trHeight w:val="1828"/>
          <w:jc w:val="center"/>
        </w:trPr>
        <w:tc>
          <w:tcPr>
            <w:tcW w:w="3024" w:type="dxa"/>
            <w:tcBorders>
              <w:bottom w:val="nil"/>
            </w:tcBorders>
          </w:tcPr>
          <w:p w14:paraId="39633386" w14:textId="77777777" w:rsidR="00F1027E" w:rsidRPr="00A74773" w:rsidRDefault="00F1027E" w:rsidP="00CE0098">
            <w:pPr>
              <w:pStyle w:val="TabletextBold0"/>
            </w:pPr>
            <w:r w:rsidRPr="00A74773">
              <w:t xml:space="preserve">Collecting, recording, evaluating and representing </w:t>
            </w:r>
          </w:p>
          <w:p w14:paraId="2DBC7C7D" w14:textId="5BA87815" w:rsidR="00F1027E" w:rsidRPr="00A74773" w:rsidRDefault="00F1027E" w:rsidP="00CE0098">
            <w:pPr>
              <w:pStyle w:val="TableListBullets"/>
              <w:rPr>
                <w:sz w:val="24"/>
              </w:rPr>
            </w:pPr>
            <w:r w:rsidRPr="00A74773">
              <w:t>collects geographical information incor</w:t>
            </w:r>
            <w:r>
              <w:t>porating ethical protocols from</w:t>
            </w:r>
            <w:r w:rsidRPr="00A74773">
              <w:t xml:space="preserve"> prima</w:t>
            </w:r>
            <w:r>
              <w:t>ry and secondary sources</w:t>
            </w:r>
            <w:r w:rsidR="00495052">
              <w:t xml:space="preserve"> </w:t>
            </w:r>
          </w:p>
        </w:tc>
        <w:tc>
          <w:tcPr>
            <w:tcW w:w="3023" w:type="dxa"/>
            <w:tcBorders>
              <w:bottom w:val="nil"/>
            </w:tcBorders>
          </w:tcPr>
          <w:p w14:paraId="330094F6" w14:textId="77777777" w:rsidR="00F1027E" w:rsidRPr="00A74773" w:rsidRDefault="00F1027E" w:rsidP="00CE0098">
            <w:pPr>
              <w:pStyle w:val="TabletextBold0"/>
            </w:pPr>
            <w:r w:rsidRPr="00A74773">
              <w:t xml:space="preserve">Collecting, recording, evaluating and representing </w:t>
            </w:r>
          </w:p>
          <w:p w14:paraId="385F7B22" w14:textId="6913B224" w:rsidR="00F1027E" w:rsidRPr="00A74773" w:rsidRDefault="00F1027E" w:rsidP="00CE0098">
            <w:pPr>
              <w:pStyle w:val="TableListBullets"/>
              <w:rPr>
                <w:sz w:val="24"/>
              </w:rPr>
            </w:pPr>
            <w:r w:rsidRPr="00A74773">
              <w:t>collects geographical information incorporating ethical protocols from a range of primary and secondary sources</w:t>
            </w:r>
            <w:r w:rsidR="00495052">
              <w:t xml:space="preserve"> </w:t>
            </w:r>
          </w:p>
        </w:tc>
        <w:tc>
          <w:tcPr>
            <w:tcW w:w="3023" w:type="dxa"/>
            <w:tcBorders>
              <w:bottom w:val="nil"/>
            </w:tcBorders>
          </w:tcPr>
          <w:p w14:paraId="4203920E" w14:textId="77777777" w:rsidR="00F1027E" w:rsidRPr="00A74773" w:rsidRDefault="00F1027E" w:rsidP="00CE0098">
            <w:pPr>
              <w:pStyle w:val="TabletextBold0"/>
            </w:pPr>
            <w:r w:rsidRPr="00A74773">
              <w:t xml:space="preserve">Collecting, recording, evaluating and representing </w:t>
            </w:r>
          </w:p>
          <w:p w14:paraId="1E070099" w14:textId="33A5FA3A" w:rsidR="00F1027E" w:rsidRPr="00A74773" w:rsidRDefault="00F1027E" w:rsidP="00CE0098">
            <w:pPr>
              <w:pStyle w:val="TableListBullets"/>
              <w:rPr>
                <w:sz w:val="24"/>
              </w:rPr>
            </w:pPr>
            <w:r w:rsidRPr="00A74773">
              <w:t>collects geographical information</w:t>
            </w:r>
            <w:r w:rsidR="00495052">
              <w:t xml:space="preserve"> </w:t>
            </w:r>
          </w:p>
        </w:tc>
      </w:tr>
      <w:tr w:rsidR="00F1027E" w14:paraId="3D3AF6D5" w14:textId="77777777" w:rsidTr="00F12225">
        <w:trPr>
          <w:trHeight w:val="1641"/>
          <w:jc w:val="center"/>
        </w:trPr>
        <w:tc>
          <w:tcPr>
            <w:tcW w:w="3024" w:type="dxa"/>
            <w:tcBorders>
              <w:top w:val="nil"/>
              <w:bottom w:val="nil"/>
            </w:tcBorders>
          </w:tcPr>
          <w:p w14:paraId="0359609A" w14:textId="017D532C" w:rsidR="00F1027E" w:rsidRPr="00A74773" w:rsidRDefault="00F1027E" w:rsidP="00CE0098">
            <w:pPr>
              <w:pStyle w:val="TableListBullets"/>
            </w:pPr>
            <w:r w:rsidRPr="00A74773">
              <w:t xml:space="preserve">records observations in graphic representations using </w:t>
            </w:r>
            <w:hyperlink r:id="rId157" w:tooltip="Display the glossary entry for 'spatial technologies'" w:history="1">
              <w:r w:rsidRPr="00EC5307">
                <w:rPr>
                  <w:rStyle w:val="Hyperlink"/>
                  <w:color w:val="auto"/>
                  <w:u w:val="none"/>
                </w:rPr>
                <w:t>spatial technologies</w:t>
              </w:r>
            </w:hyperlink>
            <w:r w:rsidRPr="00A74773">
              <w:t xml:space="preserve"> and information</w:t>
            </w:r>
            <w:r>
              <w:t xml:space="preserve"> and communication technologies</w:t>
            </w:r>
            <w:r w:rsidR="00495052">
              <w:t xml:space="preserve"> </w:t>
            </w:r>
          </w:p>
        </w:tc>
        <w:tc>
          <w:tcPr>
            <w:tcW w:w="3023" w:type="dxa"/>
            <w:tcBorders>
              <w:top w:val="nil"/>
              <w:bottom w:val="nil"/>
            </w:tcBorders>
          </w:tcPr>
          <w:p w14:paraId="16DBAE2B" w14:textId="3FEC7921" w:rsidR="00F1027E" w:rsidRPr="00A74773" w:rsidRDefault="00F1027E" w:rsidP="00CE0098">
            <w:pPr>
              <w:pStyle w:val="TableListBullets"/>
            </w:pPr>
            <w:r w:rsidRPr="00A74773">
              <w:t xml:space="preserve">records observations in a range of graphic representations using </w:t>
            </w:r>
            <w:hyperlink r:id="rId158" w:tooltip="Display the glossary entry for 'spatial technologies'" w:history="1">
              <w:r w:rsidRPr="00EC5307">
                <w:rPr>
                  <w:rStyle w:val="Hyperlink"/>
                  <w:color w:val="auto"/>
                  <w:u w:val="none"/>
                </w:rPr>
                <w:t>spatial technologies</w:t>
              </w:r>
            </w:hyperlink>
            <w:r w:rsidRPr="00A74773">
              <w:t xml:space="preserve"> and information and communication technologies</w:t>
            </w:r>
            <w:r w:rsidR="00495052">
              <w:t xml:space="preserve"> </w:t>
            </w:r>
          </w:p>
        </w:tc>
        <w:tc>
          <w:tcPr>
            <w:tcW w:w="3023" w:type="dxa"/>
            <w:vMerge w:val="restart"/>
            <w:tcBorders>
              <w:top w:val="nil"/>
            </w:tcBorders>
          </w:tcPr>
          <w:p w14:paraId="04B56045" w14:textId="6DEFBF07" w:rsidR="00F1027E" w:rsidRPr="00A74773" w:rsidRDefault="00F1027E" w:rsidP="00CE0098">
            <w:pPr>
              <w:pStyle w:val="TableListBullets"/>
            </w:pPr>
            <w:r>
              <w:t xml:space="preserve">records observations </w:t>
            </w:r>
          </w:p>
        </w:tc>
      </w:tr>
      <w:tr w:rsidR="00F1027E" w14:paraId="2FB5AFB2" w14:textId="77777777" w:rsidTr="00F12225">
        <w:trPr>
          <w:trHeight w:val="1130"/>
          <w:jc w:val="center"/>
        </w:trPr>
        <w:tc>
          <w:tcPr>
            <w:tcW w:w="3024" w:type="dxa"/>
            <w:tcBorders>
              <w:top w:val="nil"/>
              <w:bottom w:val="single" w:sz="4" w:space="0" w:color="auto"/>
            </w:tcBorders>
          </w:tcPr>
          <w:p w14:paraId="1A1C12F6" w14:textId="21806542" w:rsidR="00F1027E" w:rsidRPr="00A74773" w:rsidRDefault="00F1027E" w:rsidP="00CE0098">
            <w:pPr>
              <w:pStyle w:val="TableListBullets"/>
            </w:pPr>
            <w:r>
              <w:t>describes</w:t>
            </w:r>
            <w:r w:rsidRPr="00A74773">
              <w:t xml:space="preserve"> the reliability, validity and usefulness of geogr</w:t>
            </w:r>
            <w:r>
              <w:t>aphical sources and information</w:t>
            </w:r>
            <w:r w:rsidR="00495052">
              <w:t xml:space="preserve"> </w:t>
            </w:r>
          </w:p>
        </w:tc>
        <w:tc>
          <w:tcPr>
            <w:tcW w:w="3023" w:type="dxa"/>
            <w:tcBorders>
              <w:top w:val="nil"/>
              <w:bottom w:val="single" w:sz="4" w:space="0" w:color="auto"/>
            </w:tcBorders>
          </w:tcPr>
          <w:p w14:paraId="42102914" w14:textId="55B9563D" w:rsidR="00F1027E" w:rsidRPr="00A74773" w:rsidRDefault="00F1027E" w:rsidP="00CE0098">
            <w:pPr>
              <w:pStyle w:val="TableListBullets"/>
            </w:pPr>
            <w:r w:rsidRPr="00A74773">
              <w:t>evaluates the reliability, validity and usefulness of geographical sources and information</w:t>
            </w:r>
            <w:r w:rsidR="00495052">
              <w:t xml:space="preserve"> </w:t>
            </w:r>
          </w:p>
        </w:tc>
        <w:tc>
          <w:tcPr>
            <w:tcW w:w="3023" w:type="dxa"/>
            <w:vMerge/>
            <w:tcBorders>
              <w:bottom w:val="single" w:sz="4" w:space="0" w:color="auto"/>
            </w:tcBorders>
          </w:tcPr>
          <w:p w14:paraId="0104C993" w14:textId="77777777" w:rsidR="00F1027E" w:rsidRDefault="00F1027E" w:rsidP="00CE0098">
            <w:pPr>
              <w:pStyle w:val="TableListBullets"/>
            </w:pPr>
          </w:p>
        </w:tc>
      </w:tr>
      <w:tr w:rsidR="00F1027E" w14:paraId="6AF6FC4B" w14:textId="77777777" w:rsidTr="00F12225">
        <w:trPr>
          <w:trHeight w:val="2497"/>
          <w:jc w:val="center"/>
        </w:trPr>
        <w:tc>
          <w:tcPr>
            <w:tcW w:w="3024" w:type="dxa"/>
            <w:tcBorders>
              <w:bottom w:val="nil"/>
            </w:tcBorders>
          </w:tcPr>
          <w:p w14:paraId="68220858" w14:textId="77777777" w:rsidR="00F1027E" w:rsidRPr="00A74773" w:rsidRDefault="00F1027E" w:rsidP="00CE0098">
            <w:pPr>
              <w:pStyle w:val="TabletextBold0"/>
            </w:pPr>
            <w:r w:rsidRPr="00A74773">
              <w:t xml:space="preserve">Interpreting, analysing and concluding </w:t>
            </w:r>
          </w:p>
          <w:p w14:paraId="7CA704A6" w14:textId="422E4404" w:rsidR="00F1027E" w:rsidRPr="00A74773" w:rsidRDefault="00F1027E" w:rsidP="00CE0098">
            <w:pPr>
              <w:pStyle w:val="TableListBullets"/>
              <w:rPr>
                <w:b/>
              </w:rPr>
            </w:pPr>
            <w:r>
              <w:t>explain</w:t>
            </w:r>
            <w:r w:rsidRPr="00A74773">
              <w:t xml:space="preserve"> geographical info</w:t>
            </w:r>
            <w:r>
              <w:t>rmation and data from</w:t>
            </w:r>
            <w:r w:rsidRPr="00A74773">
              <w:t xml:space="preserve"> primary and secondary sources and a variety of perspectives to draw conclusions and make generalisations</w:t>
            </w:r>
            <w:r>
              <w:t xml:space="preserve"> </w:t>
            </w:r>
          </w:p>
        </w:tc>
        <w:tc>
          <w:tcPr>
            <w:tcW w:w="3023" w:type="dxa"/>
            <w:tcBorders>
              <w:bottom w:val="nil"/>
            </w:tcBorders>
          </w:tcPr>
          <w:p w14:paraId="2E6A5362" w14:textId="77777777" w:rsidR="00F1027E" w:rsidRPr="00A74773" w:rsidRDefault="00F1027E" w:rsidP="00CE0098">
            <w:pPr>
              <w:pStyle w:val="TabletextBold0"/>
            </w:pPr>
            <w:r w:rsidRPr="00A74773">
              <w:t xml:space="preserve">Interpreting, analysing and concluding </w:t>
            </w:r>
          </w:p>
          <w:p w14:paraId="400DB2D7" w14:textId="03F42FD7" w:rsidR="00F1027E" w:rsidRPr="00A74773" w:rsidRDefault="00F1027E" w:rsidP="00CE0098">
            <w:pPr>
              <w:pStyle w:val="TableListBullets"/>
              <w:rPr>
                <w:b/>
              </w:rPr>
            </w:pPr>
            <w:r w:rsidRPr="00A74773">
              <w:t>analyses geographical information and data from a range of primary and secondary sources and a variety of perspectives to draw reasoned conclusions and make generalisations</w:t>
            </w:r>
            <w:r w:rsidR="00495052">
              <w:t xml:space="preserve"> </w:t>
            </w:r>
          </w:p>
        </w:tc>
        <w:tc>
          <w:tcPr>
            <w:tcW w:w="3023" w:type="dxa"/>
            <w:tcBorders>
              <w:bottom w:val="nil"/>
            </w:tcBorders>
          </w:tcPr>
          <w:p w14:paraId="6892AC95" w14:textId="77777777" w:rsidR="00F1027E" w:rsidRPr="00A74773" w:rsidRDefault="00F1027E" w:rsidP="00CE0098">
            <w:pPr>
              <w:pStyle w:val="TabletextBold0"/>
            </w:pPr>
            <w:r w:rsidRPr="00A74773">
              <w:t xml:space="preserve">Interpreting, analysing and concluding </w:t>
            </w:r>
          </w:p>
          <w:p w14:paraId="5DF3BF19" w14:textId="49DBEB2D" w:rsidR="00F1027E" w:rsidRPr="00A74773" w:rsidRDefault="00F1027E" w:rsidP="00CE0098">
            <w:pPr>
              <w:pStyle w:val="TableListBullets"/>
              <w:rPr>
                <w:b/>
              </w:rPr>
            </w:pPr>
            <w:r>
              <w:t xml:space="preserve">selects geographical information and data </w:t>
            </w:r>
          </w:p>
        </w:tc>
      </w:tr>
      <w:tr w:rsidR="00F1027E" w14:paraId="763E8D1A" w14:textId="77777777" w:rsidTr="00F12225">
        <w:trPr>
          <w:trHeight w:val="1380"/>
          <w:jc w:val="center"/>
        </w:trPr>
        <w:tc>
          <w:tcPr>
            <w:tcW w:w="3024" w:type="dxa"/>
            <w:tcBorders>
              <w:top w:val="nil"/>
            </w:tcBorders>
          </w:tcPr>
          <w:p w14:paraId="2039BDC3" w14:textId="14D9ED4D" w:rsidR="00F1027E" w:rsidRPr="00A74773" w:rsidRDefault="00F1027E" w:rsidP="00CE0098">
            <w:pPr>
              <w:pStyle w:val="TableListBullets"/>
            </w:pPr>
            <w:r w:rsidRPr="00A6295B">
              <w:t>identifies and describes trends and patterns and makes predictions</w:t>
            </w:r>
            <w:r w:rsidR="00495052">
              <w:t xml:space="preserve"> </w:t>
            </w:r>
          </w:p>
        </w:tc>
        <w:tc>
          <w:tcPr>
            <w:tcW w:w="3023" w:type="dxa"/>
            <w:tcBorders>
              <w:top w:val="nil"/>
            </w:tcBorders>
          </w:tcPr>
          <w:p w14:paraId="6231A6B2" w14:textId="50C334C6" w:rsidR="00F1027E" w:rsidRPr="00A74773" w:rsidRDefault="00F1027E" w:rsidP="00CE0098">
            <w:pPr>
              <w:pStyle w:val="TableListBullets"/>
            </w:pPr>
            <w:r w:rsidRPr="00A74773">
              <w:t>identifies and analyses relationships, spatial patterns and trends and ma</w:t>
            </w:r>
            <w:r>
              <w:t>kes predictions and inferences</w:t>
            </w:r>
            <w:r w:rsidR="00495052">
              <w:t xml:space="preserve"> </w:t>
            </w:r>
          </w:p>
        </w:tc>
        <w:tc>
          <w:tcPr>
            <w:tcW w:w="3023" w:type="dxa"/>
            <w:tcBorders>
              <w:top w:val="nil"/>
            </w:tcBorders>
          </w:tcPr>
          <w:p w14:paraId="25D4F819" w14:textId="20F777FF" w:rsidR="00F1027E" w:rsidRPr="00A74773" w:rsidRDefault="00F1027E" w:rsidP="00CE0098">
            <w:pPr>
              <w:pStyle w:val="TableListBullets"/>
            </w:pPr>
            <w:r w:rsidRPr="00A6295B">
              <w:t>identifies trends and patterns</w:t>
            </w:r>
            <w:r w:rsidR="00495052">
              <w:t xml:space="preserve"> </w:t>
            </w:r>
          </w:p>
        </w:tc>
      </w:tr>
    </w:tbl>
    <w:p w14:paraId="5891C9DD" w14:textId="77777777" w:rsidR="00F12225" w:rsidRDefault="00F12225">
      <w:pPr>
        <w:rPr>
          <w:b/>
        </w:rPr>
        <w:sectPr w:rsidR="00F12225" w:rsidSect="004F3107">
          <w:headerReference w:type="even" r:id="rId159"/>
          <w:headerReference w:type="default" r:id="rId160"/>
          <w:footerReference w:type="default" r:id="rId161"/>
          <w:headerReference w:type="first" r:id="rId162"/>
          <w:pgSz w:w="11906" w:h="16838"/>
          <w:pgMar w:top="1440" w:right="1440" w:bottom="1440" w:left="1440" w:header="425" w:footer="454" w:gutter="0"/>
          <w:cols w:space="708"/>
          <w:docGrid w:linePitch="360"/>
        </w:sect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23"/>
        <w:gridCol w:w="3024"/>
      </w:tblGrid>
      <w:tr w:rsidR="00F1027E" w14:paraId="35DF90FE" w14:textId="77777777" w:rsidTr="00F12225">
        <w:trPr>
          <w:trHeight w:val="422"/>
          <w:jc w:val="center"/>
        </w:trPr>
        <w:tc>
          <w:tcPr>
            <w:tcW w:w="3023" w:type="dxa"/>
            <w:tcBorders>
              <w:bottom w:val="single" w:sz="4" w:space="0" w:color="auto"/>
            </w:tcBorders>
          </w:tcPr>
          <w:p w14:paraId="58B81D39" w14:textId="368A0E53" w:rsidR="00F1027E" w:rsidRPr="00A6295B" w:rsidRDefault="00F1027E" w:rsidP="00CE0098">
            <w:pPr>
              <w:pStyle w:val="TabletextBold0"/>
              <w:jc w:val="center"/>
            </w:pPr>
            <w:r>
              <w:lastRenderedPageBreak/>
              <w:t>A Course</w:t>
            </w:r>
          </w:p>
        </w:tc>
        <w:tc>
          <w:tcPr>
            <w:tcW w:w="3023" w:type="dxa"/>
            <w:tcBorders>
              <w:bottom w:val="single" w:sz="4" w:space="0" w:color="auto"/>
            </w:tcBorders>
          </w:tcPr>
          <w:p w14:paraId="2A45FA6F" w14:textId="77777777" w:rsidR="00F1027E" w:rsidRPr="00A6295B" w:rsidRDefault="00F1027E" w:rsidP="00CE0098">
            <w:pPr>
              <w:pStyle w:val="TabletextBold0"/>
              <w:jc w:val="center"/>
            </w:pPr>
            <w:r>
              <w:t>T course</w:t>
            </w:r>
          </w:p>
        </w:tc>
        <w:tc>
          <w:tcPr>
            <w:tcW w:w="3024" w:type="dxa"/>
            <w:tcBorders>
              <w:bottom w:val="single" w:sz="4" w:space="0" w:color="auto"/>
            </w:tcBorders>
          </w:tcPr>
          <w:p w14:paraId="59A54F49" w14:textId="77777777" w:rsidR="00F1027E" w:rsidRPr="00A6295B" w:rsidRDefault="00F1027E" w:rsidP="00CE0098">
            <w:pPr>
              <w:pStyle w:val="TabletextBold0"/>
              <w:jc w:val="center"/>
            </w:pPr>
            <w:r>
              <w:t>M course</w:t>
            </w:r>
          </w:p>
        </w:tc>
      </w:tr>
      <w:tr w:rsidR="00F1027E" w14:paraId="7B27BAF9" w14:textId="77777777" w:rsidTr="00F12225">
        <w:trPr>
          <w:trHeight w:val="1825"/>
          <w:jc w:val="center"/>
        </w:trPr>
        <w:tc>
          <w:tcPr>
            <w:tcW w:w="3023" w:type="dxa"/>
            <w:tcBorders>
              <w:bottom w:val="nil"/>
            </w:tcBorders>
          </w:tcPr>
          <w:p w14:paraId="5CCA2235" w14:textId="77777777" w:rsidR="00F1027E" w:rsidRPr="00A6295B" w:rsidRDefault="00F1027E" w:rsidP="00CE0098">
            <w:pPr>
              <w:pStyle w:val="TabletextBold0"/>
            </w:pPr>
            <w:r w:rsidRPr="00A6295B">
              <w:t xml:space="preserve">Communicating </w:t>
            </w:r>
          </w:p>
          <w:p w14:paraId="518F4576" w14:textId="68B9BE01" w:rsidR="00F1027E" w:rsidRPr="00A74773" w:rsidRDefault="00F1027E" w:rsidP="00CE0098">
            <w:pPr>
              <w:pStyle w:val="TableListBullets"/>
              <w:rPr>
                <w:b/>
              </w:rPr>
            </w:pPr>
            <w:r w:rsidRPr="00A74773">
              <w:t>communicates geographical information, id</w:t>
            </w:r>
            <w:r>
              <w:t>eas, issues and arguments using</w:t>
            </w:r>
            <w:r w:rsidRPr="00A74773">
              <w:t xml:space="preserve"> written and/or oral, cartographic and graphic forms</w:t>
            </w:r>
            <w:r w:rsidR="00495052">
              <w:t xml:space="preserve"> </w:t>
            </w:r>
          </w:p>
        </w:tc>
        <w:tc>
          <w:tcPr>
            <w:tcW w:w="3023" w:type="dxa"/>
            <w:tcBorders>
              <w:bottom w:val="nil"/>
            </w:tcBorders>
          </w:tcPr>
          <w:p w14:paraId="0068A387" w14:textId="77777777" w:rsidR="00F1027E" w:rsidRPr="00A6295B" w:rsidRDefault="00F1027E" w:rsidP="00CE0098">
            <w:pPr>
              <w:pStyle w:val="TabletextBold0"/>
            </w:pPr>
            <w:r w:rsidRPr="00A6295B">
              <w:t xml:space="preserve">Communicating </w:t>
            </w:r>
          </w:p>
          <w:p w14:paraId="4956157C" w14:textId="38BB19FC" w:rsidR="00F1027E" w:rsidRPr="00A74773" w:rsidRDefault="00F1027E" w:rsidP="00CE0098">
            <w:pPr>
              <w:pStyle w:val="TableListBullets"/>
              <w:rPr>
                <w:b/>
              </w:rPr>
            </w:pPr>
            <w:r w:rsidRPr="00A74773">
              <w:t>communicates geographical information, id</w:t>
            </w:r>
            <w:r>
              <w:t>eas, issues and arguments using</w:t>
            </w:r>
            <w:r w:rsidRPr="00A74773">
              <w:t xml:space="preserve"> written and/or oral, cartographic and graphic forms</w:t>
            </w:r>
            <w:r w:rsidR="00495052">
              <w:t xml:space="preserve"> </w:t>
            </w:r>
          </w:p>
        </w:tc>
        <w:tc>
          <w:tcPr>
            <w:tcW w:w="3024" w:type="dxa"/>
            <w:tcBorders>
              <w:bottom w:val="nil"/>
            </w:tcBorders>
          </w:tcPr>
          <w:p w14:paraId="06830CAB" w14:textId="77777777" w:rsidR="00F1027E" w:rsidRPr="00A6295B" w:rsidRDefault="00F1027E" w:rsidP="00CE0098">
            <w:pPr>
              <w:pStyle w:val="TabletextBold0"/>
            </w:pPr>
            <w:r w:rsidRPr="00A6295B">
              <w:t xml:space="preserve">Communicating </w:t>
            </w:r>
          </w:p>
          <w:p w14:paraId="6C89BD15" w14:textId="7CE0A86B" w:rsidR="00F1027E" w:rsidRPr="00A74773" w:rsidRDefault="00F1027E" w:rsidP="00CE0098">
            <w:pPr>
              <w:pStyle w:val="TableListBullets"/>
              <w:rPr>
                <w:b/>
              </w:rPr>
            </w:pPr>
            <w:r w:rsidRPr="00A74773">
              <w:t>communicates geogra</w:t>
            </w:r>
            <w:r>
              <w:t xml:space="preserve">phical information </w:t>
            </w:r>
          </w:p>
        </w:tc>
      </w:tr>
      <w:tr w:rsidR="00F1027E" w14:paraId="058BF71C" w14:textId="77777777" w:rsidTr="00F12225">
        <w:trPr>
          <w:trHeight w:val="1225"/>
          <w:jc w:val="center"/>
        </w:trPr>
        <w:tc>
          <w:tcPr>
            <w:tcW w:w="3023" w:type="dxa"/>
            <w:tcBorders>
              <w:top w:val="nil"/>
              <w:bottom w:val="single" w:sz="4" w:space="0" w:color="auto"/>
            </w:tcBorders>
          </w:tcPr>
          <w:p w14:paraId="3E3CD579" w14:textId="51AA02D6" w:rsidR="00F1027E" w:rsidRPr="00A6295B" w:rsidRDefault="00F1027E" w:rsidP="00CE0098">
            <w:pPr>
              <w:pStyle w:val="TableListBullets"/>
            </w:pPr>
            <w:r w:rsidRPr="00A74773">
              <w:t xml:space="preserve">uses geographical language in </w:t>
            </w:r>
            <w:r>
              <w:t>context</w:t>
            </w:r>
            <w:r w:rsidRPr="00A74773">
              <w:t xml:space="preserve"> to demonstrate geographical knowledge and understanding</w:t>
            </w:r>
            <w:r w:rsidR="00495052">
              <w:t xml:space="preserve"> </w:t>
            </w:r>
          </w:p>
        </w:tc>
        <w:tc>
          <w:tcPr>
            <w:tcW w:w="3023" w:type="dxa"/>
            <w:tcBorders>
              <w:top w:val="nil"/>
              <w:bottom w:val="single" w:sz="4" w:space="0" w:color="auto"/>
            </w:tcBorders>
          </w:tcPr>
          <w:p w14:paraId="3ED655E7" w14:textId="023BB03A" w:rsidR="00F1027E" w:rsidRPr="00A6295B" w:rsidRDefault="00F1027E" w:rsidP="00CE0098">
            <w:pPr>
              <w:pStyle w:val="TableListBullets"/>
            </w:pPr>
            <w:r w:rsidRPr="00A74773">
              <w:t xml:space="preserve">uses geographical language in </w:t>
            </w:r>
            <w:r>
              <w:t>context</w:t>
            </w:r>
            <w:r w:rsidRPr="00A74773">
              <w:t xml:space="preserve"> to demonstrate geographical knowledge and understanding</w:t>
            </w:r>
            <w:r w:rsidR="00495052">
              <w:t xml:space="preserve"> </w:t>
            </w:r>
          </w:p>
        </w:tc>
        <w:tc>
          <w:tcPr>
            <w:tcW w:w="3024" w:type="dxa"/>
            <w:tcBorders>
              <w:top w:val="nil"/>
              <w:bottom w:val="single" w:sz="4" w:space="0" w:color="auto"/>
            </w:tcBorders>
          </w:tcPr>
          <w:p w14:paraId="3FAA5BAE" w14:textId="46E44470" w:rsidR="00F1027E" w:rsidRPr="00A6295B" w:rsidRDefault="00F1027E" w:rsidP="00CE0098">
            <w:pPr>
              <w:pStyle w:val="TableListBullets"/>
            </w:pPr>
            <w:r w:rsidRPr="00A74773">
              <w:t xml:space="preserve">uses </w:t>
            </w:r>
            <w:r>
              <w:t xml:space="preserve">some </w:t>
            </w:r>
            <w:r w:rsidRPr="00A74773">
              <w:t>geographical language</w:t>
            </w:r>
            <w:r w:rsidR="00495052">
              <w:t xml:space="preserve"> </w:t>
            </w:r>
          </w:p>
        </w:tc>
      </w:tr>
      <w:tr w:rsidR="00F1027E" w14:paraId="42A9488C" w14:textId="77777777" w:rsidTr="00F12225">
        <w:trPr>
          <w:trHeight w:val="1505"/>
          <w:jc w:val="center"/>
        </w:trPr>
        <w:tc>
          <w:tcPr>
            <w:tcW w:w="3023" w:type="dxa"/>
            <w:tcBorders>
              <w:bottom w:val="nil"/>
            </w:tcBorders>
          </w:tcPr>
          <w:p w14:paraId="659398EE" w14:textId="77777777" w:rsidR="00F1027E" w:rsidRPr="00A74773" w:rsidRDefault="00F1027E" w:rsidP="00CE0098">
            <w:pPr>
              <w:pStyle w:val="TabletextBold0"/>
            </w:pPr>
            <w:r w:rsidRPr="00A74773">
              <w:t xml:space="preserve">Reflecting and responding </w:t>
            </w:r>
          </w:p>
          <w:p w14:paraId="6A5EBF4B" w14:textId="3E224C57" w:rsidR="00F1027E" w:rsidRPr="00A74773" w:rsidRDefault="00F1027E" w:rsidP="00CE0098">
            <w:pPr>
              <w:pStyle w:val="TableListBullets"/>
              <w:rPr>
                <w:b/>
              </w:rPr>
            </w:pPr>
            <w:r w:rsidRPr="00A74773">
              <w:t xml:space="preserve">applies generalisations to </w:t>
            </w:r>
            <w:r>
              <w:t xml:space="preserve">describe alternative responses to </w:t>
            </w:r>
            <w:r w:rsidRPr="00A74773">
              <w:t>geographical issues at a</w:t>
            </w:r>
            <w:r w:rsidRPr="00EC5307">
              <w:t xml:space="preserve"> </w:t>
            </w:r>
            <w:hyperlink r:id="rId163" w:tooltip="Display the glossary entry for 'variety of scales'" w:history="1">
              <w:r w:rsidRPr="00EC5307">
                <w:rPr>
                  <w:rStyle w:val="Hyperlink"/>
                  <w:color w:val="auto"/>
                  <w:u w:val="none"/>
                </w:rPr>
                <w:t>variety of scales</w:t>
              </w:r>
            </w:hyperlink>
            <w:r>
              <w:t xml:space="preserve"> </w:t>
            </w:r>
          </w:p>
        </w:tc>
        <w:tc>
          <w:tcPr>
            <w:tcW w:w="3023" w:type="dxa"/>
            <w:tcBorders>
              <w:bottom w:val="nil"/>
            </w:tcBorders>
          </w:tcPr>
          <w:p w14:paraId="4FDDA279" w14:textId="77777777" w:rsidR="00F1027E" w:rsidRPr="00A74773" w:rsidRDefault="00F1027E" w:rsidP="00CE0098">
            <w:pPr>
              <w:pStyle w:val="TabletextBold0"/>
            </w:pPr>
            <w:r w:rsidRPr="00A74773">
              <w:t xml:space="preserve">Reflecting and responding </w:t>
            </w:r>
          </w:p>
          <w:p w14:paraId="04AEC9F6" w14:textId="44D7734E" w:rsidR="00F1027E" w:rsidRPr="00A74773" w:rsidRDefault="00F1027E" w:rsidP="00CE0098">
            <w:pPr>
              <w:pStyle w:val="TableListBullets"/>
              <w:rPr>
                <w:b/>
              </w:rPr>
            </w:pPr>
            <w:r w:rsidRPr="00A74773">
              <w:t>applies generalisations to evaluate alternative responses to geographical issues at a</w:t>
            </w:r>
            <w:r w:rsidRPr="00EC5307">
              <w:t xml:space="preserve"> </w:t>
            </w:r>
            <w:hyperlink r:id="rId164" w:tooltip="Display the glossary entry for 'variety of scales'" w:history="1">
              <w:r w:rsidRPr="00EC5307">
                <w:rPr>
                  <w:rStyle w:val="Hyperlink"/>
                  <w:color w:val="auto"/>
                  <w:u w:val="none"/>
                </w:rPr>
                <w:t>variety of scales</w:t>
              </w:r>
            </w:hyperlink>
            <w:r w:rsidR="00495052">
              <w:t xml:space="preserve"> </w:t>
            </w:r>
          </w:p>
        </w:tc>
        <w:tc>
          <w:tcPr>
            <w:tcW w:w="3024" w:type="dxa"/>
            <w:tcBorders>
              <w:bottom w:val="nil"/>
            </w:tcBorders>
          </w:tcPr>
          <w:p w14:paraId="40869937" w14:textId="77777777" w:rsidR="00F1027E" w:rsidRPr="00A74773" w:rsidRDefault="00F1027E" w:rsidP="00CE0098">
            <w:pPr>
              <w:pStyle w:val="TabletextBold0"/>
            </w:pPr>
            <w:r w:rsidRPr="00A74773">
              <w:t xml:space="preserve">Reflecting and responding </w:t>
            </w:r>
          </w:p>
          <w:p w14:paraId="06B0AB53" w14:textId="186F5F0A" w:rsidR="00F1027E" w:rsidRPr="00A74773" w:rsidRDefault="00F1027E" w:rsidP="00CE0098">
            <w:pPr>
              <w:pStyle w:val="TableListBullets"/>
              <w:rPr>
                <w:b/>
              </w:rPr>
            </w:pPr>
            <w:r w:rsidRPr="008929ED">
              <w:t>responses to geographical issues</w:t>
            </w:r>
            <w:r>
              <w:t xml:space="preserve"> </w:t>
            </w:r>
          </w:p>
        </w:tc>
      </w:tr>
      <w:tr w:rsidR="00F1027E" w14:paraId="6E94F14A" w14:textId="77777777" w:rsidTr="00F12225">
        <w:trPr>
          <w:trHeight w:val="1796"/>
          <w:jc w:val="center"/>
        </w:trPr>
        <w:tc>
          <w:tcPr>
            <w:tcW w:w="3023" w:type="dxa"/>
            <w:tcBorders>
              <w:top w:val="nil"/>
              <w:bottom w:val="single" w:sz="4" w:space="0" w:color="auto"/>
            </w:tcBorders>
          </w:tcPr>
          <w:p w14:paraId="735101F1" w14:textId="039DC519" w:rsidR="00F1027E" w:rsidRPr="00A74773" w:rsidRDefault="00F1027E" w:rsidP="00CE0098">
            <w:pPr>
              <w:pStyle w:val="TableListBullets"/>
            </w:pPr>
            <w:r w:rsidRPr="00A74773">
              <w:t xml:space="preserve">proposes individual and collective action, </w:t>
            </w:r>
            <w:proofErr w:type="gramStart"/>
            <w:r w:rsidRPr="00A74773">
              <w:t>taking into account</w:t>
            </w:r>
            <w:proofErr w:type="gramEnd"/>
            <w:r w:rsidRPr="00A74773">
              <w:t xml:space="preserve"> environmental, social and economic factors; and predicts the outcomes of the proposed action</w:t>
            </w:r>
            <w:r w:rsidR="00495052">
              <w:t xml:space="preserve"> </w:t>
            </w:r>
          </w:p>
        </w:tc>
        <w:tc>
          <w:tcPr>
            <w:tcW w:w="3023" w:type="dxa"/>
            <w:tcBorders>
              <w:top w:val="nil"/>
              <w:bottom w:val="single" w:sz="4" w:space="0" w:color="auto"/>
            </w:tcBorders>
          </w:tcPr>
          <w:p w14:paraId="05C467A6" w14:textId="569F07FA" w:rsidR="00F1027E" w:rsidRPr="00A74773" w:rsidRDefault="00F1027E" w:rsidP="00CE0098">
            <w:pPr>
              <w:pStyle w:val="TableListBullets"/>
            </w:pPr>
            <w:r w:rsidRPr="00A74773">
              <w:t xml:space="preserve">proposes individual and collective action, </w:t>
            </w:r>
            <w:proofErr w:type="gramStart"/>
            <w:r w:rsidRPr="00A74773">
              <w:t>taking into account</w:t>
            </w:r>
            <w:proofErr w:type="gramEnd"/>
            <w:r w:rsidRPr="00A74773">
              <w:t xml:space="preserve"> environmental, social and economic factors; and predicts the outcomes of the proposed action</w:t>
            </w:r>
            <w:r w:rsidR="00495052">
              <w:t xml:space="preserve"> </w:t>
            </w:r>
          </w:p>
        </w:tc>
        <w:tc>
          <w:tcPr>
            <w:tcW w:w="3024" w:type="dxa"/>
            <w:tcBorders>
              <w:top w:val="nil"/>
              <w:bottom w:val="single" w:sz="4" w:space="0" w:color="auto"/>
            </w:tcBorders>
          </w:tcPr>
          <w:p w14:paraId="5AC910C3" w14:textId="2E01EEFE" w:rsidR="00F1027E" w:rsidRPr="00A74773" w:rsidRDefault="00F1027E" w:rsidP="00CE0098">
            <w:pPr>
              <w:pStyle w:val="TableListBullets"/>
            </w:pPr>
            <w:r w:rsidRPr="00A74773">
              <w:t xml:space="preserve">proposes individual </w:t>
            </w:r>
            <w:r>
              <w:t xml:space="preserve">action </w:t>
            </w:r>
            <w:proofErr w:type="gramStart"/>
            <w:r>
              <w:t>taking into account</w:t>
            </w:r>
            <w:proofErr w:type="gramEnd"/>
            <w:r>
              <w:t xml:space="preserve"> environmental factors</w:t>
            </w:r>
            <w:r w:rsidR="00495052">
              <w:t xml:space="preserve"> </w:t>
            </w:r>
          </w:p>
        </w:tc>
      </w:tr>
      <w:tr w:rsidR="00F1027E" w:rsidRPr="007D1C5A" w14:paraId="1989A63F" w14:textId="77777777" w:rsidTr="005E1C09">
        <w:trPr>
          <w:jc w:val="center"/>
        </w:trPr>
        <w:tc>
          <w:tcPr>
            <w:tcW w:w="9070" w:type="dxa"/>
            <w:gridSpan w:val="3"/>
            <w:tcBorders>
              <w:left w:val="nil"/>
              <w:right w:val="nil"/>
            </w:tcBorders>
          </w:tcPr>
          <w:p w14:paraId="62F985AA" w14:textId="77777777" w:rsidR="00F1027E" w:rsidRPr="00A74773" w:rsidRDefault="00F1027E" w:rsidP="00CE0098">
            <w:pPr>
              <w:pStyle w:val="Heading3"/>
            </w:pPr>
            <w:r w:rsidRPr="00A74773">
              <w:t>Geographical Knowledge and Understanding</w:t>
            </w:r>
          </w:p>
        </w:tc>
      </w:tr>
      <w:tr w:rsidR="00F1027E" w:rsidRPr="007D1C5A" w14:paraId="245FC0BA" w14:textId="77777777" w:rsidTr="00F12225">
        <w:trPr>
          <w:jc w:val="center"/>
        </w:trPr>
        <w:tc>
          <w:tcPr>
            <w:tcW w:w="3023" w:type="dxa"/>
            <w:tcBorders>
              <w:bottom w:val="single" w:sz="4" w:space="0" w:color="auto"/>
            </w:tcBorders>
          </w:tcPr>
          <w:p w14:paraId="50BB9068" w14:textId="77777777" w:rsidR="00F1027E" w:rsidRPr="00A74773" w:rsidRDefault="00F1027E" w:rsidP="00CE0098">
            <w:pPr>
              <w:pStyle w:val="TabletextBold0"/>
              <w:jc w:val="center"/>
            </w:pPr>
            <w:r>
              <w:t>A course</w:t>
            </w:r>
          </w:p>
        </w:tc>
        <w:tc>
          <w:tcPr>
            <w:tcW w:w="3023" w:type="dxa"/>
            <w:tcBorders>
              <w:bottom w:val="single" w:sz="4" w:space="0" w:color="auto"/>
            </w:tcBorders>
          </w:tcPr>
          <w:p w14:paraId="469FD799" w14:textId="77777777" w:rsidR="00F1027E" w:rsidRPr="00A74773" w:rsidRDefault="00F1027E" w:rsidP="00CE0098">
            <w:pPr>
              <w:pStyle w:val="TabletextBold0"/>
              <w:jc w:val="center"/>
            </w:pPr>
            <w:r>
              <w:t>T course</w:t>
            </w:r>
          </w:p>
        </w:tc>
        <w:tc>
          <w:tcPr>
            <w:tcW w:w="3024" w:type="dxa"/>
            <w:tcBorders>
              <w:bottom w:val="single" w:sz="4" w:space="0" w:color="auto"/>
            </w:tcBorders>
          </w:tcPr>
          <w:p w14:paraId="7D1EDF0C" w14:textId="77777777" w:rsidR="00F1027E" w:rsidRPr="00A74773" w:rsidRDefault="00F1027E" w:rsidP="00CE0098">
            <w:pPr>
              <w:pStyle w:val="TabletextBold0"/>
              <w:jc w:val="center"/>
            </w:pPr>
            <w:r>
              <w:t>M course</w:t>
            </w:r>
          </w:p>
        </w:tc>
      </w:tr>
      <w:tr w:rsidR="00F1027E" w14:paraId="73BD51C8" w14:textId="77777777" w:rsidTr="00F12225">
        <w:trPr>
          <w:jc w:val="center"/>
        </w:trPr>
        <w:tc>
          <w:tcPr>
            <w:tcW w:w="3023" w:type="dxa"/>
            <w:tcBorders>
              <w:bottom w:val="nil"/>
            </w:tcBorders>
          </w:tcPr>
          <w:p w14:paraId="087172AB" w14:textId="77777777" w:rsidR="00F1027E" w:rsidRDefault="00F1027E" w:rsidP="00CE0098">
            <w:pPr>
              <w:pStyle w:val="TabletextBold0"/>
            </w:pPr>
            <w:r w:rsidRPr="00A74773">
              <w:t xml:space="preserve">Overview of places and their challenges </w:t>
            </w:r>
          </w:p>
          <w:p w14:paraId="1B252B28" w14:textId="77777777" w:rsidR="00F1027E" w:rsidRPr="00A74773" w:rsidRDefault="00F1027E" w:rsidP="00CE0098">
            <w:pPr>
              <w:pStyle w:val="TabletextBold0"/>
            </w:pPr>
            <w:r w:rsidRPr="00A74773">
              <w:t>Places:</w:t>
            </w:r>
          </w:p>
          <w:p w14:paraId="7BF57067" w14:textId="695A1ABA" w:rsidR="00F1027E" w:rsidRPr="00E53458" w:rsidRDefault="00F1027E" w:rsidP="00CE0098">
            <w:pPr>
              <w:pStyle w:val="TableListBullets"/>
            </w:pPr>
            <w:r w:rsidRPr="00A74773">
              <w:t xml:space="preserve">the process of </w:t>
            </w:r>
            <w:hyperlink r:id="rId165" w:tooltip="Display the glossary entry for 'urbanisation'" w:history="1">
              <w:r w:rsidRPr="00A74773">
                <w:rPr>
                  <w:rStyle w:val="Hyperlink"/>
                  <w:color w:val="auto"/>
                  <w:u w:val="none"/>
                </w:rPr>
                <w:t>urbanisation</w:t>
              </w:r>
            </w:hyperlink>
            <w:r w:rsidRPr="00A74773">
              <w:t>, its implications for world population growth, human wellbeing and urban a</w:t>
            </w:r>
            <w:r>
              <w:t xml:space="preserve">nd rural places </w:t>
            </w:r>
          </w:p>
        </w:tc>
        <w:tc>
          <w:tcPr>
            <w:tcW w:w="3023" w:type="dxa"/>
            <w:tcBorders>
              <w:bottom w:val="nil"/>
            </w:tcBorders>
          </w:tcPr>
          <w:p w14:paraId="11E60C38" w14:textId="77777777" w:rsidR="00F1027E" w:rsidRDefault="00F1027E" w:rsidP="00CE0098">
            <w:pPr>
              <w:pStyle w:val="TabletextBold0"/>
            </w:pPr>
            <w:r w:rsidRPr="00A74773">
              <w:t xml:space="preserve">Overview of places and their challenges </w:t>
            </w:r>
          </w:p>
          <w:p w14:paraId="6A3FA208" w14:textId="77777777" w:rsidR="00F1027E" w:rsidRPr="00A74773" w:rsidRDefault="00F1027E" w:rsidP="00CE0098">
            <w:pPr>
              <w:pStyle w:val="TabletextBold0"/>
            </w:pPr>
            <w:r w:rsidRPr="00A74773">
              <w:t>Places:</w:t>
            </w:r>
          </w:p>
          <w:p w14:paraId="2637ED31" w14:textId="40C03B98" w:rsidR="00F1027E" w:rsidRPr="00A74773" w:rsidRDefault="00F1027E" w:rsidP="00CE0098">
            <w:pPr>
              <w:pStyle w:val="TableListBullets"/>
            </w:pPr>
            <w:r w:rsidRPr="00A74773">
              <w:t xml:space="preserve">the process of </w:t>
            </w:r>
            <w:hyperlink r:id="rId166" w:tooltip="Display the glossary entry for 'urbanisation'" w:history="1">
              <w:r w:rsidRPr="00A74773">
                <w:rPr>
                  <w:rStyle w:val="Hyperlink"/>
                  <w:color w:val="auto"/>
                  <w:u w:val="none"/>
                </w:rPr>
                <w:t>urbanisation</w:t>
              </w:r>
            </w:hyperlink>
            <w:r w:rsidRPr="00A74773">
              <w:t>, its implications for world population growth, human wellbei</w:t>
            </w:r>
            <w:r>
              <w:t xml:space="preserve">ng and urban and rural places </w:t>
            </w:r>
          </w:p>
        </w:tc>
        <w:tc>
          <w:tcPr>
            <w:tcW w:w="3024" w:type="dxa"/>
            <w:tcBorders>
              <w:bottom w:val="nil"/>
            </w:tcBorders>
          </w:tcPr>
          <w:p w14:paraId="4A9333F0" w14:textId="77777777" w:rsidR="00F1027E" w:rsidRDefault="00F1027E" w:rsidP="00CE0098">
            <w:pPr>
              <w:pStyle w:val="TabletextBold0"/>
            </w:pPr>
            <w:r w:rsidRPr="00A74773">
              <w:t xml:space="preserve">Overview of places and their challenges </w:t>
            </w:r>
          </w:p>
          <w:p w14:paraId="0099E6C6" w14:textId="77777777" w:rsidR="00F1027E" w:rsidRPr="00A74773" w:rsidRDefault="00F1027E" w:rsidP="00CE0098">
            <w:pPr>
              <w:pStyle w:val="TabletextBold0"/>
            </w:pPr>
            <w:r w:rsidRPr="00A74773">
              <w:t>Places:</w:t>
            </w:r>
          </w:p>
          <w:p w14:paraId="2B36E35E" w14:textId="29BB10E2" w:rsidR="00F1027E" w:rsidRPr="00E53458" w:rsidRDefault="00F1027E" w:rsidP="00CE0098">
            <w:pPr>
              <w:pStyle w:val="TableListBullets"/>
            </w:pPr>
            <w:r>
              <w:t>world population growth and human wellbeing</w:t>
            </w:r>
            <w:r w:rsidR="00495052">
              <w:t xml:space="preserve"> </w:t>
            </w:r>
          </w:p>
        </w:tc>
      </w:tr>
      <w:tr w:rsidR="00F1027E" w14:paraId="0DA97DE5" w14:textId="77777777" w:rsidTr="00F12225">
        <w:trPr>
          <w:trHeight w:val="924"/>
          <w:jc w:val="center"/>
        </w:trPr>
        <w:tc>
          <w:tcPr>
            <w:tcW w:w="3023" w:type="dxa"/>
            <w:tcBorders>
              <w:top w:val="nil"/>
              <w:bottom w:val="nil"/>
            </w:tcBorders>
          </w:tcPr>
          <w:p w14:paraId="40F759AF" w14:textId="08837FB4" w:rsidR="00F1027E" w:rsidRPr="00E67F6B" w:rsidRDefault="00F1027E" w:rsidP="00CE0098">
            <w:pPr>
              <w:pStyle w:val="TableListBullets"/>
            </w:pPr>
            <w:r w:rsidRPr="00A74773">
              <w:t>the economic and environmental interdepende</w:t>
            </w:r>
            <w:r>
              <w:t xml:space="preserve">nce of urban and rural places </w:t>
            </w:r>
          </w:p>
        </w:tc>
        <w:tc>
          <w:tcPr>
            <w:tcW w:w="3023" w:type="dxa"/>
            <w:tcBorders>
              <w:top w:val="nil"/>
              <w:bottom w:val="nil"/>
            </w:tcBorders>
          </w:tcPr>
          <w:p w14:paraId="49BD0B2E" w14:textId="34EBB6DD" w:rsidR="00F1027E" w:rsidRPr="00E53458" w:rsidRDefault="00F1027E" w:rsidP="00F12225">
            <w:pPr>
              <w:pStyle w:val="TableListBullets"/>
            </w:pPr>
            <w:r w:rsidRPr="00A74773">
              <w:t>the economic and environmental interdependence of urban and rur</w:t>
            </w:r>
            <w:r>
              <w:t xml:space="preserve">al places </w:t>
            </w:r>
          </w:p>
        </w:tc>
        <w:tc>
          <w:tcPr>
            <w:tcW w:w="3024" w:type="dxa"/>
            <w:tcBorders>
              <w:top w:val="nil"/>
              <w:bottom w:val="nil"/>
            </w:tcBorders>
          </w:tcPr>
          <w:p w14:paraId="7462CEEE" w14:textId="6004B61F" w:rsidR="00F1027E" w:rsidRPr="00A74773" w:rsidRDefault="00F1027E" w:rsidP="00CE0098">
            <w:pPr>
              <w:pStyle w:val="TableListBullets"/>
              <w:rPr>
                <w:b/>
              </w:rPr>
            </w:pPr>
            <w:r>
              <w:t>urban and rural places</w:t>
            </w:r>
            <w:r w:rsidR="00495052">
              <w:t xml:space="preserve"> </w:t>
            </w:r>
          </w:p>
        </w:tc>
      </w:tr>
      <w:tr w:rsidR="00F1027E" w14:paraId="66143F3D" w14:textId="77777777" w:rsidTr="00F12225">
        <w:trPr>
          <w:trHeight w:val="70"/>
          <w:jc w:val="center"/>
        </w:trPr>
        <w:tc>
          <w:tcPr>
            <w:tcW w:w="3023" w:type="dxa"/>
            <w:tcBorders>
              <w:top w:val="nil"/>
              <w:bottom w:val="single" w:sz="4" w:space="0" w:color="auto"/>
            </w:tcBorders>
          </w:tcPr>
          <w:p w14:paraId="3A4F705E" w14:textId="72DEF9A6" w:rsidR="00F12225" w:rsidRPr="00A74773" w:rsidRDefault="00F1027E" w:rsidP="00F12225">
            <w:pPr>
              <w:pStyle w:val="TableListBullets"/>
            </w:pPr>
            <w:r w:rsidRPr="00A74773">
              <w:t xml:space="preserve">the </w:t>
            </w:r>
            <w:hyperlink r:id="rId167" w:tooltip="Display the glossary entry for 'spatial distribution'" w:history="1">
              <w:r w:rsidRPr="00A74773">
                <w:rPr>
                  <w:rStyle w:val="Hyperlink"/>
                  <w:color w:val="auto"/>
                  <w:u w:val="none"/>
                </w:rPr>
                <w:t>spatial distribution</w:t>
              </w:r>
            </w:hyperlink>
            <w:r w:rsidRPr="00A74773">
              <w:t xml:space="preserve"> of metropolitan, regional, </w:t>
            </w:r>
            <w:hyperlink r:id="rId168" w:tooltip="Display the glossary entry for 'rural and remote'" w:history="1">
              <w:r w:rsidRPr="00A74773">
                <w:rPr>
                  <w:rStyle w:val="Hyperlink"/>
                  <w:color w:val="auto"/>
                  <w:u w:val="none"/>
                </w:rPr>
                <w:t>rural and remote</w:t>
              </w:r>
            </w:hyperlink>
            <w:r w:rsidRPr="00A74773">
              <w:t xml:space="preserve"> places in Australia, and the factors that have contributed to </w:t>
            </w:r>
            <w:r>
              <w:t>this</w:t>
            </w:r>
          </w:p>
        </w:tc>
        <w:tc>
          <w:tcPr>
            <w:tcW w:w="3023" w:type="dxa"/>
            <w:tcBorders>
              <w:top w:val="nil"/>
              <w:bottom w:val="single" w:sz="4" w:space="0" w:color="auto"/>
            </w:tcBorders>
          </w:tcPr>
          <w:p w14:paraId="14968624" w14:textId="5080A8F7" w:rsidR="00F12225" w:rsidRPr="00A74773" w:rsidRDefault="00F1027E" w:rsidP="00F12225">
            <w:pPr>
              <w:pStyle w:val="TableListBullets"/>
            </w:pPr>
            <w:r w:rsidRPr="00A74773">
              <w:t xml:space="preserve">the </w:t>
            </w:r>
            <w:hyperlink r:id="rId169" w:tooltip="Display the glossary entry for 'spatial distribution'" w:history="1">
              <w:r w:rsidRPr="00A74773">
                <w:rPr>
                  <w:rStyle w:val="Hyperlink"/>
                  <w:color w:val="auto"/>
                  <w:u w:val="none"/>
                </w:rPr>
                <w:t>spatial distribution</w:t>
              </w:r>
            </w:hyperlink>
            <w:r w:rsidRPr="00A74773">
              <w:t xml:space="preserve"> of metropolitan, regional, </w:t>
            </w:r>
            <w:hyperlink r:id="rId170" w:tooltip="Display the glossary entry for 'rural and remote'" w:history="1">
              <w:r w:rsidRPr="00A74773">
                <w:rPr>
                  <w:rStyle w:val="Hyperlink"/>
                  <w:color w:val="auto"/>
                  <w:u w:val="none"/>
                </w:rPr>
                <w:t>rural and remote</w:t>
              </w:r>
            </w:hyperlink>
            <w:r w:rsidRPr="00A74773">
              <w:t xml:space="preserve"> places in Australia, and the factors </w:t>
            </w:r>
            <w:r>
              <w:t>that have contributed to this</w:t>
            </w:r>
          </w:p>
        </w:tc>
        <w:tc>
          <w:tcPr>
            <w:tcW w:w="3024" w:type="dxa"/>
            <w:tcBorders>
              <w:top w:val="nil"/>
              <w:bottom w:val="single" w:sz="4" w:space="0" w:color="auto"/>
            </w:tcBorders>
          </w:tcPr>
          <w:p w14:paraId="6DA4CB32" w14:textId="2FCBB501" w:rsidR="00F1027E" w:rsidRDefault="00F1027E" w:rsidP="00CE0098">
            <w:pPr>
              <w:pStyle w:val="TableListBullets"/>
            </w:pPr>
            <w:r>
              <w:t xml:space="preserve">reasons for location of places in Australia </w:t>
            </w:r>
          </w:p>
        </w:tc>
      </w:tr>
    </w:tbl>
    <w:p w14:paraId="29F8715B" w14:textId="77777777" w:rsidR="00F12225" w:rsidRDefault="00F12225" w:rsidP="00CE0098">
      <w:pPr>
        <w:pStyle w:val="TableListBullets"/>
        <w:sectPr w:rsidR="00F12225" w:rsidSect="00F12225">
          <w:pgSz w:w="11906" w:h="16838"/>
          <w:pgMar w:top="1440" w:right="1440" w:bottom="1276" w:left="1440" w:header="425" w:footer="454" w:gutter="0"/>
          <w:cols w:space="708"/>
          <w:docGrid w:linePitch="360"/>
        </w:sect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23"/>
        <w:gridCol w:w="3024"/>
      </w:tblGrid>
      <w:tr w:rsidR="00F12225" w:rsidRPr="007D1C5A" w14:paraId="2E814724" w14:textId="77777777" w:rsidTr="00BC0A5C">
        <w:trPr>
          <w:jc w:val="center"/>
        </w:trPr>
        <w:tc>
          <w:tcPr>
            <w:tcW w:w="3023" w:type="dxa"/>
            <w:tcBorders>
              <w:bottom w:val="single" w:sz="4" w:space="0" w:color="auto"/>
            </w:tcBorders>
          </w:tcPr>
          <w:p w14:paraId="7DDAC439" w14:textId="77777777" w:rsidR="00F12225" w:rsidRPr="00A74773" w:rsidRDefault="00F12225" w:rsidP="00BC0A5C">
            <w:pPr>
              <w:pStyle w:val="TabletextBold0"/>
              <w:jc w:val="center"/>
            </w:pPr>
            <w:r>
              <w:lastRenderedPageBreak/>
              <w:t>A course</w:t>
            </w:r>
          </w:p>
        </w:tc>
        <w:tc>
          <w:tcPr>
            <w:tcW w:w="3023" w:type="dxa"/>
            <w:tcBorders>
              <w:bottom w:val="single" w:sz="4" w:space="0" w:color="auto"/>
            </w:tcBorders>
          </w:tcPr>
          <w:p w14:paraId="4CA6B518" w14:textId="77777777" w:rsidR="00F12225" w:rsidRPr="00A74773" w:rsidRDefault="00F12225" w:rsidP="00BC0A5C">
            <w:pPr>
              <w:pStyle w:val="TabletextBold0"/>
              <w:jc w:val="center"/>
            </w:pPr>
            <w:r>
              <w:t>T course</w:t>
            </w:r>
          </w:p>
        </w:tc>
        <w:tc>
          <w:tcPr>
            <w:tcW w:w="3024" w:type="dxa"/>
            <w:tcBorders>
              <w:bottom w:val="single" w:sz="4" w:space="0" w:color="auto"/>
            </w:tcBorders>
          </w:tcPr>
          <w:p w14:paraId="327E3342" w14:textId="77777777" w:rsidR="00F12225" w:rsidRPr="00A74773" w:rsidRDefault="00F12225" w:rsidP="00BC0A5C">
            <w:pPr>
              <w:pStyle w:val="TabletextBold0"/>
              <w:jc w:val="center"/>
            </w:pPr>
            <w:r>
              <w:t>M course</w:t>
            </w:r>
          </w:p>
        </w:tc>
      </w:tr>
      <w:tr w:rsidR="00F1027E" w14:paraId="6C0042AA" w14:textId="77777777" w:rsidTr="00F12225">
        <w:trPr>
          <w:jc w:val="center"/>
        </w:trPr>
        <w:tc>
          <w:tcPr>
            <w:tcW w:w="3023" w:type="dxa"/>
            <w:tcBorders>
              <w:top w:val="nil"/>
              <w:bottom w:val="single" w:sz="4" w:space="0" w:color="auto"/>
            </w:tcBorders>
          </w:tcPr>
          <w:p w14:paraId="31CAED97" w14:textId="6F1C410D" w:rsidR="00F1027E" w:rsidRPr="00A74773" w:rsidRDefault="00F1027E" w:rsidP="00CE0098">
            <w:pPr>
              <w:pStyle w:val="TableListBullets"/>
            </w:pPr>
            <w:r w:rsidRPr="00A74773">
              <w:t xml:space="preserve">the changing demographic characteristics and economic functions of metropolitan, regional, </w:t>
            </w:r>
            <w:hyperlink r:id="rId171" w:tooltip="Display the glossary entry for 'rural and remote'" w:history="1">
              <w:r w:rsidRPr="00A74773">
                <w:rPr>
                  <w:rStyle w:val="Hyperlink"/>
                  <w:color w:val="auto"/>
                  <w:u w:val="none"/>
                </w:rPr>
                <w:t>rural and remote</w:t>
              </w:r>
            </w:hyperlink>
            <w:r w:rsidRPr="00A74773">
              <w:t xml:space="preserve"> places in Australia</w:t>
            </w:r>
            <w:r w:rsidR="00495052">
              <w:t xml:space="preserve"> </w:t>
            </w:r>
          </w:p>
        </w:tc>
        <w:tc>
          <w:tcPr>
            <w:tcW w:w="3023" w:type="dxa"/>
            <w:tcBorders>
              <w:top w:val="nil"/>
              <w:bottom w:val="single" w:sz="4" w:space="0" w:color="auto"/>
            </w:tcBorders>
          </w:tcPr>
          <w:p w14:paraId="510978F2" w14:textId="01C81314" w:rsidR="00F1027E" w:rsidRPr="00A74773" w:rsidRDefault="00F1027E" w:rsidP="00CE0098">
            <w:pPr>
              <w:pStyle w:val="TableListBullets"/>
            </w:pPr>
            <w:r w:rsidRPr="00A74773">
              <w:t xml:space="preserve">the changing demographic characteristics and economic functions of metropolitan, regional, </w:t>
            </w:r>
            <w:hyperlink r:id="rId172" w:tooltip="Display the glossary entry for 'rural and remote'" w:history="1">
              <w:r w:rsidRPr="00A74773">
                <w:rPr>
                  <w:rStyle w:val="Hyperlink"/>
                  <w:color w:val="auto"/>
                  <w:u w:val="none"/>
                </w:rPr>
                <w:t>rural and remote</w:t>
              </w:r>
            </w:hyperlink>
            <w:r w:rsidRPr="00A74773">
              <w:t xml:space="preserve"> places in Australia</w:t>
            </w:r>
            <w:r w:rsidR="00495052">
              <w:t xml:space="preserve"> </w:t>
            </w:r>
          </w:p>
        </w:tc>
        <w:tc>
          <w:tcPr>
            <w:tcW w:w="3024" w:type="dxa"/>
            <w:tcBorders>
              <w:top w:val="nil"/>
              <w:bottom w:val="single" w:sz="4" w:space="0" w:color="auto"/>
            </w:tcBorders>
          </w:tcPr>
          <w:p w14:paraId="7371B381" w14:textId="739093D2" w:rsidR="00F1027E" w:rsidRDefault="00F1027E" w:rsidP="00CE0098">
            <w:pPr>
              <w:pStyle w:val="TableListBullets"/>
            </w:pPr>
            <w:r>
              <w:t>key characteristics of places in Australia</w:t>
            </w:r>
            <w:r w:rsidR="00495052">
              <w:t xml:space="preserve"> </w:t>
            </w:r>
          </w:p>
        </w:tc>
      </w:tr>
      <w:tr w:rsidR="00F1027E" w14:paraId="76853FC6" w14:textId="77777777" w:rsidTr="00F12225">
        <w:trPr>
          <w:trHeight w:val="1525"/>
          <w:jc w:val="center"/>
        </w:trPr>
        <w:tc>
          <w:tcPr>
            <w:tcW w:w="3023" w:type="dxa"/>
            <w:tcBorders>
              <w:bottom w:val="nil"/>
            </w:tcBorders>
          </w:tcPr>
          <w:p w14:paraId="610A55B0" w14:textId="77777777" w:rsidR="00F1027E" w:rsidRPr="00A74773" w:rsidRDefault="00F1027E" w:rsidP="00CE0098">
            <w:pPr>
              <w:pStyle w:val="TabletextBold0"/>
            </w:pPr>
            <w:r w:rsidRPr="00A74773">
              <w:t>Challenges facing places:</w:t>
            </w:r>
          </w:p>
          <w:p w14:paraId="64862A5C" w14:textId="36E5F2B2" w:rsidR="00F1027E" w:rsidRPr="00A74773" w:rsidRDefault="00F1027E" w:rsidP="00CE0098">
            <w:pPr>
              <w:pStyle w:val="TableListBullets"/>
              <w:rPr>
                <w:sz w:val="24"/>
              </w:rPr>
            </w:pPr>
            <w:r w:rsidRPr="00A74773">
              <w:t xml:space="preserve">an overview of </w:t>
            </w:r>
            <w:r>
              <w:t xml:space="preserve">some </w:t>
            </w:r>
            <w:hyperlink r:id="rId173" w:tooltip="Display the glossary entry for 'challenges for rural and remote places'" w:history="1">
              <w:r w:rsidRPr="00A74773">
                <w:rPr>
                  <w:rStyle w:val="Hyperlink"/>
                  <w:color w:val="auto"/>
                  <w:u w:val="none"/>
                </w:rPr>
                <w:t>challenges for rural and remote places</w:t>
              </w:r>
            </w:hyperlink>
            <w:r w:rsidRPr="00A74773">
              <w:t xml:space="preserve"> in Australia, inc</w:t>
            </w:r>
            <w:r>
              <w:t xml:space="preserve">luding indigenous communities </w:t>
            </w:r>
          </w:p>
        </w:tc>
        <w:tc>
          <w:tcPr>
            <w:tcW w:w="3023" w:type="dxa"/>
            <w:tcBorders>
              <w:bottom w:val="nil"/>
            </w:tcBorders>
          </w:tcPr>
          <w:p w14:paraId="0A13FB12" w14:textId="77777777" w:rsidR="00F1027E" w:rsidRPr="00A74773" w:rsidRDefault="00F1027E" w:rsidP="00CE0098">
            <w:pPr>
              <w:pStyle w:val="TabletextBold0"/>
            </w:pPr>
            <w:r w:rsidRPr="00A74773">
              <w:t>Challenges facing places:</w:t>
            </w:r>
          </w:p>
          <w:p w14:paraId="3B938761" w14:textId="2E9C6497" w:rsidR="00F1027E" w:rsidRPr="00A74773" w:rsidRDefault="00F1027E" w:rsidP="00CE0098">
            <w:pPr>
              <w:pStyle w:val="TableListBullets"/>
              <w:rPr>
                <w:sz w:val="24"/>
              </w:rPr>
            </w:pPr>
            <w:r w:rsidRPr="00A74773">
              <w:t xml:space="preserve">an overview of </w:t>
            </w:r>
            <w:hyperlink r:id="rId174" w:tooltip="Display the glossary entry for 'challenges for rural and remote places'" w:history="1">
              <w:r w:rsidRPr="00A74773">
                <w:rPr>
                  <w:rStyle w:val="Hyperlink"/>
                  <w:color w:val="auto"/>
                  <w:u w:val="none"/>
                </w:rPr>
                <w:t>challenges for rural and remote places</w:t>
              </w:r>
            </w:hyperlink>
            <w:r w:rsidRPr="00A74773">
              <w:t xml:space="preserve"> in Australia, inc</w:t>
            </w:r>
            <w:r>
              <w:t>luding indigenous communities</w:t>
            </w:r>
            <w:r w:rsidR="00495052">
              <w:t xml:space="preserve"> </w:t>
            </w:r>
          </w:p>
        </w:tc>
        <w:tc>
          <w:tcPr>
            <w:tcW w:w="3024" w:type="dxa"/>
            <w:tcBorders>
              <w:bottom w:val="nil"/>
            </w:tcBorders>
          </w:tcPr>
          <w:p w14:paraId="25BD63AA" w14:textId="77777777" w:rsidR="00F1027E" w:rsidRPr="00A74773" w:rsidRDefault="00F1027E" w:rsidP="00CE0098">
            <w:pPr>
              <w:pStyle w:val="TabletextBold0"/>
            </w:pPr>
            <w:r w:rsidRPr="00A74773">
              <w:t>Challenges facing places:</w:t>
            </w:r>
          </w:p>
          <w:p w14:paraId="6DA538E9" w14:textId="40CBCB19" w:rsidR="00F1027E" w:rsidRPr="00E50F5B" w:rsidRDefault="00F1027E" w:rsidP="00CE0098">
            <w:pPr>
              <w:pStyle w:val="TableListBullets"/>
            </w:pPr>
            <w:r>
              <w:t>a challenge facing an indigenous community in Australia</w:t>
            </w:r>
            <w:r w:rsidR="00495052">
              <w:t xml:space="preserve"> </w:t>
            </w:r>
            <w:r w:rsidRPr="007D1C5A">
              <w:rPr>
                <w:sz w:val="16"/>
                <w:szCs w:val="16"/>
              </w:rPr>
              <w:t>(</w:t>
            </w:r>
          </w:p>
        </w:tc>
      </w:tr>
      <w:tr w:rsidR="00F1027E" w14:paraId="05C49CE6" w14:textId="77777777" w:rsidTr="00F12225">
        <w:trPr>
          <w:trHeight w:val="752"/>
          <w:jc w:val="center"/>
        </w:trPr>
        <w:tc>
          <w:tcPr>
            <w:tcW w:w="3023" w:type="dxa"/>
            <w:tcBorders>
              <w:top w:val="nil"/>
              <w:bottom w:val="nil"/>
            </w:tcBorders>
          </w:tcPr>
          <w:p w14:paraId="70EC75F4" w14:textId="653B5A8B" w:rsidR="00F1027E" w:rsidRPr="00A74773" w:rsidRDefault="00F1027E" w:rsidP="00CE0098">
            <w:pPr>
              <w:pStyle w:val="TableListBullets"/>
            </w:pPr>
            <w:r w:rsidRPr="00A74773">
              <w:t xml:space="preserve">an overview of </w:t>
            </w:r>
            <w:r>
              <w:t xml:space="preserve">some </w:t>
            </w:r>
            <w:hyperlink r:id="rId175" w:tooltip="Display the glossary entry for 'challenges in metropolitan and regional cities'" w:history="1">
              <w:r w:rsidRPr="00A74773">
                <w:rPr>
                  <w:rStyle w:val="Hyperlink"/>
                  <w:color w:val="auto"/>
                  <w:u w:val="none"/>
                </w:rPr>
                <w:t xml:space="preserve">challenges in </w:t>
              </w:r>
              <w:r>
                <w:rPr>
                  <w:rStyle w:val="Hyperlink"/>
                  <w:color w:val="auto"/>
                  <w:u w:val="none"/>
                </w:rPr>
                <w:t xml:space="preserve">a </w:t>
              </w:r>
              <w:r w:rsidRPr="00A74773">
                <w:rPr>
                  <w:rStyle w:val="Hyperlink"/>
                  <w:color w:val="auto"/>
                  <w:u w:val="none"/>
                </w:rPr>
                <w:t xml:space="preserve">metropolitan and </w:t>
              </w:r>
              <w:r>
                <w:rPr>
                  <w:rStyle w:val="Hyperlink"/>
                  <w:color w:val="auto"/>
                  <w:u w:val="none"/>
                </w:rPr>
                <w:t xml:space="preserve">a regional city </w:t>
              </w:r>
            </w:hyperlink>
            <w:r>
              <w:t xml:space="preserve">in Australia </w:t>
            </w:r>
          </w:p>
        </w:tc>
        <w:tc>
          <w:tcPr>
            <w:tcW w:w="3023" w:type="dxa"/>
            <w:tcBorders>
              <w:top w:val="nil"/>
              <w:bottom w:val="nil"/>
            </w:tcBorders>
          </w:tcPr>
          <w:p w14:paraId="3A76088D" w14:textId="310D65E2" w:rsidR="00F1027E" w:rsidRPr="00A74773" w:rsidRDefault="00F1027E" w:rsidP="00CE0098">
            <w:pPr>
              <w:pStyle w:val="TableListBullets"/>
            </w:pPr>
            <w:r w:rsidRPr="00A74773">
              <w:t xml:space="preserve">an overview of </w:t>
            </w:r>
            <w:hyperlink r:id="rId176" w:tooltip="Display the glossary entry for 'challenges in metropolitan and regional cities'" w:history="1">
              <w:r w:rsidRPr="00A74773">
                <w:rPr>
                  <w:rStyle w:val="Hyperlink"/>
                  <w:color w:val="auto"/>
                  <w:u w:val="none"/>
                </w:rPr>
                <w:t>challenges in metropolitan and regional cities</w:t>
              </w:r>
            </w:hyperlink>
            <w:r w:rsidRPr="00A74773">
              <w:t xml:space="preserve"> in Australia</w:t>
            </w:r>
            <w:r w:rsidR="00495052">
              <w:t xml:space="preserve"> </w:t>
            </w:r>
          </w:p>
        </w:tc>
        <w:tc>
          <w:tcPr>
            <w:tcW w:w="3024" w:type="dxa"/>
            <w:tcBorders>
              <w:top w:val="nil"/>
              <w:bottom w:val="nil"/>
            </w:tcBorders>
          </w:tcPr>
          <w:p w14:paraId="5D32ED40" w14:textId="6A0A4B57" w:rsidR="00F1027E" w:rsidRPr="00A74773" w:rsidRDefault="00F1027E" w:rsidP="00CE0098">
            <w:pPr>
              <w:pStyle w:val="TableListBullets"/>
            </w:pPr>
            <w:r>
              <w:t>a challenge for a city in Australia</w:t>
            </w:r>
            <w:r w:rsidR="00495052">
              <w:t xml:space="preserve"> </w:t>
            </w:r>
          </w:p>
        </w:tc>
      </w:tr>
      <w:tr w:rsidR="00F1027E" w14:paraId="5F6B7617" w14:textId="77777777" w:rsidTr="00F12225">
        <w:trPr>
          <w:trHeight w:val="1307"/>
          <w:jc w:val="center"/>
        </w:trPr>
        <w:tc>
          <w:tcPr>
            <w:tcW w:w="3023" w:type="dxa"/>
            <w:tcBorders>
              <w:top w:val="nil"/>
            </w:tcBorders>
          </w:tcPr>
          <w:p w14:paraId="62C3E591" w14:textId="27F94A4F" w:rsidR="00F1027E" w:rsidRPr="00A74773" w:rsidRDefault="00F1027E" w:rsidP="00CE0098">
            <w:pPr>
              <w:pStyle w:val="TableListBullets"/>
            </w:pPr>
            <w:r>
              <w:t>an overview of some</w:t>
            </w:r>
            <w:r w:rsidRPr="00A74773">
              <w:t xml:space="preserve"> </w:t>
            </w:r>
            <w:hyperlink r:id="rId177" w:tooltip="Display the glossary entry for 'challenges faced in megacities'" w:history="1">
              <w:r w:rsidRPr="00A74773">
                <w:rPr>
                  <w:rStyle w:val="Hyperlink"/>
                  <w:color w:val="auto"/>
                  <w:u w:val="none"/>
                </w:rPr>
                <w:t>challenges faced in megacities</w:t>
              </w:r>
            </w:hyperlink>
            <w:r w:rsidRPr="00A74773">
              <w:t xml:space="preserve"> in </w:t>
            </w:r>
            <w:r>
              <w:t>a developing country</w:t>
            </w:r>
            <w:r w:rsidR="00495052">
              <w:t xml:space="preserve"> </w:t>
            </w:r>
          </w:p>
        </w:tc>
        <w:tc>
          <w:tcPr>
            <w:tcW w:w="3023" w:type="dxa"/>
            <w:tcBorders>
              <w:top w:val="nil"/>
            </w:tcBorders>
          </w:tcPr>
          <w:p w14:paraId="104AC67E" w14:textId="21A47C49" w:rsidR="00F1027E" w:rsidRPr="00A74773" w:rsidRDefault="00F1027E" w:rsidP="00CE0098">
            <w:pPr>
              <w:pStyle w:val="TableListBullets"/>
            </w:pPr>
            <w:r w:rsidRPr="00A74773">
              <w:t xml:space="preserve">an overview of the </w:t>
            </w:r>
            <w:hyperlink r:id="rId178" w:tooltip="Display the glossary entry for 'challenges faced in megacities'" w:history="1">
              <w:r w:rsidRPr="00A74773">
                <w:rPr>
                  <w:rStyle w:val="Hyperlink"/>
                  <w:color w:val="auto"/>
                  <w:u w:val="none"/>
                </w:rPr>
                <w:t>challenges faced in megacities</w:t>
              </w:r>
            </w:hyperlink>
            <w:r w:rsidRPr="00A74773">
              <w:t xml:space="preserve"> in developing countries</w:t>
            </w:r>
            <w:r>
              <w:t xml:space="preserve"> </w:t>
            </w:r>
          </w:p>
        </w:tc>
        <w:tc>
          <w:tcPr>
            <w:tcW w:w="3024" w:type="dxa"/>
            <w:tcBorders>
              <w:top w:val="nil"/>
            </w:tcBorders>
          </w:tcPr>
          <w:p w14:paraId="1FAD88F2" w14:textId="3E40D037" w:rsidR="00F1027E" w:rsidRDefault="00F1027E" w:rsidP="00CE0098">
            <w:pPr>
              <w:pStyle w:val="TableListBullets"/>
            </w:pPr>
            <w:r w:rsidRPr="00E50F5B">
              <w:t>a challenge for a mega city in a developing country</w:t>
            </w:r>
            <w:r w:rsidR="00495052">
              <w:t xml:space="preserve"> </w:t>
            </w:r>
          </w:p>
        </w:tc>
      </w:tr>
    </w:tbl>
    <w:p w14:paraId="389E49D1" w14:textId="77777777" w:rsidR="00F1027E" w:rsidRDefault="00F1027E" w:rsidP="00F1027E">
      <w:pPr>
        <w:pStyle w:val="Heading4"/>
      </w:pPr>
      <w:r>
        <w:t>Students complete both depth studies which are to be taught with the requisite geographical inquiry and skills described as part of this unit:</w:t>
      </w:r>
    </w:p>
    <w:p w14:paraId="2B829B43" w14:textId="77777777" w:rsidR="00F1027E" w:rsidRPr="00A74773" w:rsidRDefault="00F1027E" w:rsidP="00F1027E">
      <w:pPr>
        <w:pStyle w:val="Heading3"/>
      </w:pPr>
      <w:r w:rsidRPr="00A74773">
        <w:t>Depth study of challenges facing a place</w:t>
      </w:r>
      <w:r>
        <w:t xml:space="preserve"> in Australia</w:t>
      </w:r>
    </w:p>
    <w:p w14:paraId="4C8B25FE" w14:textId="77777777" w:rsidR="00F1027E" w:rsidRPr="00A74773" w:rsidRDefault="00F1027E" w:rsidP="00F1027E">
      <w:pPr>
        <w:rPr>
          <w:rFonts w:cs="Arial"/>
        </w:rPr>
      </w:pPr>
      <w:r w:rsidRPr="00A74773">
        <w:rPr>
          <w:rFonts w:cs="Arial"/>
        </w:rPr>
        <w:t xml:space="preserve">A depth study, using </w:t>
      </w:r>
      <w:hyperlink r:id="rId179" w:tooltip="Display the glossary entry for 'fieldwork'" w:history="1">
        <w:r w:rsidRPr="00A74773">
          <w:rPr>
            <w:rStyle w:val="Hyperlink"/>
            <w:rFonts w:cs="Arial"/>
            <w:color w:val="auto"/>
            <w:u w:val="none"/>
          </w:rPr>
          <w:t>fieldwork</w:t>
        </w:r>
      </w:hyperlink>
      <w:r w:rsidRPr="00A74773">
        <w:rPr>
          <w:rFonts w:cs="Arial"/>
        </w:rPr>
        <w:t xml:space="preserve"> and/or secondary sources, to investigate significant related challenges faced in </w:t>
      </w:r>
      <w:r w:rsidRPr="00A74773">
        <w:rPr>
          <w:rFonts w:cs="Arial"/>
          <w:b/>
          <w:bCs/>
        </w:rPr>
        <w:t>one</w:t>
      </w:r>
      <w:r w:rsidRPr="00A74773">
        <w:rPr>
          <w:rFonts w:cs="Arial"/>
        </w:rPr>
        <w:t xml:space="preserve"> Australian </w:t>
      </w:r>
      <w:hyperlink r:id="rId180" w:tooltip="Display the glossary entry for 'place'" w:history="1">
        <w:r w:rsidRPr="00A74773">
          <w:rPr>
            <w:rStyle w:val="Hyperlink"/>
            <w:rFonts w:cs="Arial"/>
            <w:color w:val="auto"/>
            <w:u w:val="none"/>
          </w:rPr>
          <w:t>place</w:t>
        </w:r>
      </w:hyperlink>
      <w:r w:rsidRPr="00A74773">
        <w:rPr>
          <w:rFonts w:cs="Arial"/>
        </w:rPr>
        <w:t xml:space="preserve"> and how these challenges are being addressed.</w:t>
      </w:r>
    </w:p>
    <w:p w14:paraId="113D5426" w14:textId="77777777" w:rsidR="00F1027E" w:rsidRPr="00A74773" w:rsidRDefault="00F1027E" w:rsidP="00F1027E">
      <w:pPr>
        <w:rPr>
          <w:rFonts w:cs="Arial"/>
        </w:rPr>
      </w:pPr>
      <w:r w:rsidRPr="00A74773">
        <w:rPr>
          <w:rFonts w:cs="Arial"/>
        </w:rPr>
        <w:t>Students select significant related challenges in a metropolitan, regional, rural or remote place, to investigate:</w:t>
      </w:r>
    </w:p>
    <w:p w14:paraId="78D1E53B" w14:textId="77777777" w:rsidR="00F1027E" w:rsidRPr="00A74773" w:rsidRDefault="00F1027E" w:rsidP="00F1027E">
      <w:pPr>
        <w:pStyle w:val="ListBullets"/>
        <w:rPr>
          <w:rFonts w:cs="Arial"/>
        </w:rPr>
      </w:pPr>
      <w:r w:rsidRPr="00A74773">
        <w:rPr>
          <w:rFonts w:cs="Arial"/>
        </w:rPr>
        <w:t xml:space="preserve">the nature, scope and causes of the selected challenges being confronted and the implication for the </w:t>
      </w:r>
      <w:hyperlink r:id="rId181" w:tooltip="Display the glossary entry for 'place'" w:history="1">
        <w:r w:rsidRPr="00A74773">
          <w:rPr>
            <w:rStyle w:val="Hyperlink"/>
            <w:rFonts w:cs="Arial"/>
            <w:color w:val="auto"/>
            <w:u w:val="none"/>
          </w:rPr>
          <w:t>place</w:t>
        </w:r>
      </w:hyperlink>
    </w:p>
    <w:p w14:paraId="275407D0" w14:textId="77777777" w:rsidR="00F1027E" w:rsidRPr="00A74773" w:rsidRDefault="00F1027E" w:rsidP="00F1027E">
      <w:pPr>
        <w:pStyle w:val="ListBullets"/>
        <w:rPr>
          <w:rFonts w:cs="Arial"/>
        </w:rPr>
      </w:pPr>
      <w:r w:rsidRPr="00A74773">
        <w:rPr>
          <w:rFonts w:cs="Arial"/>
        </w:rPr>
        <w:t xml:space="preserve">the range of strategies used to address the selected challenges and how </w:t>
      </w:r>
      <w:proofErr w:type="gramStart"/>
      <w:r w:rsidRPr="00A74773">
        <w:rPr>
          <w:rFonts w:cs="Arial"/>
        </w:rPr>
        <w:t>these compare</w:t>
      </w:r>
      <w:proofErr w:type="gramEnd"/>
      <w:r w:rsidRPr="00A74773">
        <w:rPr>
          <w:rFonts w:cs="Arial"/>
        </w:rPr>
        <w:t xml:space="preserve"> with, and/or have been informed by, responses implemented in other places both within and outside of Aus</w:t>
      </w:r>
      <w:r>
        <w:rPr>
          <w:rFonts w:cs="Arial"/>
        </w:rPr>
        <w:t>tralia</w:t>
      </w:r>
    </w:p>
    <w:p w14:paraId="5DBC884F" w14:textId="77777777" w:rsidR="00F1027E" w:rsidRPr="00A74773" w:rsidRDefault="00F1027E" w:rsidP="00F1027E">
      <w:pPr>
        <w:pStyle w:val="ListBullets"/>
        <w:rPr>
          <w:rFonts w:cs="Arial"/>
        </w:rPr>
      </w:pPr>
      <w:r w:rsidRPr="00A74773">
        <w:rPr>
          <w:rFonts w:cs="Arial"/>
        </w:rPr>
        <w:t xml:space="preserve">the extent to which the strategies adopted have been, or could be, informed by the concept of </w:t>
      </w:r>
      <w:hyperlink r:id="rId182" w:tooltip="Display the glossary entry for 'sustainability'" w:history="1">
        <w:r w:rsidRPr="00A74773">
          <w:rPr>
            <w:rStyle w:val="Hyperlink"/>
            <w:rFonts w:cs="Arial"/>
            <w:color w:val="auto"/>
            <w:u w:val="none"/>
          </w:rPr>
          <w:t>sustainability</w:t>
        </w:r>
      </w:hyperlink>
    </w:p>
    <w:p w14:paraId="24C61F0F" w14:textId="11046638" w:rsidR="00F12225" w:rsidRDefault="00F1027E" w:rsidP="00F1027E">
      <w:pPr>
        <w:pStyle w:val="ListBullets"/>
        <w:rPr>
          <w:rFonts w:cs="Arial"/>
        </w:rPr>
      </w:pPr>
      <w:r w:rsidRPr="00A74773">
        <w:rPr>
          <w:rFonts w:cs="Arial"/>
        </w:rPr>
        <w:t xml:space="preserve">the strategies adopted and an assessment of how these have enhanced the </w:t>
      </w:r>
      <w:hyperlink r:id="rId183" w:tooltip="Display the glossary entry for 'sustainability'" w:history="1">
        <w:r w:rsidRPr="00A74773">
          <w:rPr>
            <w:rStyle w:val="Hyperlink"/>
            <w:rFonts w:cs="Arial"/>
            <w:color w:val="auto"/>
            <w:u w:val="none"/>
          </w:rPr>
          <w:t>sustainability</w:t>
        </w:r>
      </w:hyperlink>
      <w:r w:rsidRPr="00A74773">
        <w:rPr>
          <w:rFonts w:cs="Arial"/>
        </w:rPr>
        <w:t xml:space="preserve"> and </w:t>
      </w:r>
      <w:hyperlink r:id="rId184" w:tooltip="Display the glossary entry for 'liveability'" w:history="1">
        <w:r w:rsidRPr="00A74773">
          <w:rPr>
            <w:rStyle w:val="Hyperlink"/>
            <w:rFonts w:cs="Arial"/>
            <w:color w:val="auto"/>
            <w:u w:val="none"/>
          </w:rPr>
          <w:t>liveability</w:t>
        </w:r>
      </w:hyperlink>
      <w:r w:rsidRPr="00A74773">
        <w:rPr>
          <w:rFonts w:cs="Arial"/>
        </w:rPr>
        <w:t xml:space="preserve"> of the </w:t>
      </w:r>
      <w:hyperlink r:id="rId185" w:tooltip="Display the glossary entry for 'place'" w:history="1">
        <w:r w:rsidRPr="00A74773">
          <w:rPr>
            <w:rStyle w:val="Hyperlink"/>
            <w:rFonts w:cs="Arial"/>
            <w:color w:val="auto"/>
            <w:u w:val="none"/>
          </w:rPr>
          <w:t>place</w:t>
        </w:r>
      </w:hyperlink>
      <w:r>
        <w:rPr>
          <w:rFonts w:cs="Arial"/>
        </w:rPr>
        <w:t>.</w:t>
      </w:r>
    </w:p>
    <w:p w14:paraId="70D219E7" w14:textId="77777777" w:rsidR="00F12225" w:rsidRDefault="00F12225">
      <w:pPr>
        <w:spacing w:before="0"/>
        <w:rPr>
          <w:rFonts w:cs="Arial"/>
          <w:szCs w:val="22"/>
        </w:rPr>
      </w:pPr>
      <w:r>
        <w:rPr>
          <w:rFonts w:cs="Arial"/>
        </w:rPr>
        <w:br w:type="page"/>
      </w:r>
    </w:p>
    <w:p w14:paraId="5FA24C8D" w14:textId="77777777" w:rsidR="00F1027E" w:rsidRPr="00A74773" w:rsidRDefault="00F1027E" w:rsidP="00F1027E">
      <w:pPr>
        <w:pStyle w:val="Heading3"/>
      </w:pPr>
      <w:r w:rsidRPr="00A74773">
        <w:lastRenderedPageBreak/>
        <w:t>Depth study of challenges facing a m</w:t>
      </w:r>
      <w:r>
        <w:t>egacity in a developing country</w:t>
      </w:r>
    </w:p>
    <w:p w14:paraId="705FAFB6" w14:textId="77777777" w:rsidR="00F1027E" w:rsidRPr="00A74773" w:rsidRDefault="00F1027E" w:rsidP="00F1027E">
      <w:pPr>
        <w:rPr>
          <w:rFonts w:cs="Arial"/>
        </w:rPr>
      </w:pPr>
      <w:r w:rsidRPr="00A74773">
        <w:rPr>
          <w:rFonts w:cs="Arial"/>
        </w:rPr>
        <w:t xml:space="preserve">A depth study investigating significant challenges faced by </w:t>
      </w:r>
      <w:r w:rsidRPr="00A74773">
        <w:rPr>
          <w:rFonts w:cs="Arial"/>
          <w:b/>
          <w:bCs/>
        </w:rPr>
        <w:t>one</w:t>
      </w:r>
      <w:r w:rsidRPr="00A74773">
        <w:rPr>
          <w:rFonts w:cs="Arial"/>
        </w:rPr>
        <w:t xml:space="preserve"> </w:t>
      </w:r>
      <w:hyperlink r:id="rId186" w:tooltip="Display the glossary entry for 'megacity'" w:history="1">
        <w:r w:rsidRPr="00A74773">
          <w:rPr>
            <w:rStyle w:val="Hyperlink"/>
            <w:rFonts w:cs="Arial"/>
            <w:color w:val="auto"/>
            <w:u w:val="none"/>
          </w:rPr>
          <w:t>megacity</w:t>
        </w:r>
      </w:hyperlink>
      <w:r w:rsidRPr="00A74773">
        <w:rPr>
          <w:rFonts w:cs="Arial"/>
        </w:rPr>
        <w:t xml:space="preserve"> in a developing country. Students select significant selected challenges in a megacity to investigate:</w:t>
      </w:r>
    </w:p>
    <w:p w14:paraId="21E4C7F0" w14:textId="77777777" w:rsidR="00F1027E" w:rsidRPr="00A74773" w:rsidRDefault="00F1027E" w:rsidP="00F1027E">
      <w:pPr>
        <w:pStyle w:val="ListBullets"/>
        <w:rPr>
          <w:rFonts w:cs="Arial"/>
        </w:rPr>
      </w:pPr>
      <w:r w:rsidRPr="00A74773">
        <w:rPr>
          <w:rFonts w:cs="Arial"/>
        </w:rPr>
        <w:t xml:space="preserve">the nature, scope and causes of the selected challenges being addressed and the implications for the selected </w:t>
      </w:r>
      <w:hyperlink r:id="rId187" w:tooltip="Display the glossary entry for 'megacity'" w:history="1">
        <w:r w:rsidRPr="00A74773">
          <w:rPr>
            <w:rStyle w:val="Hyperlink"/>
            <w:rFonts w:cs="Arial"/>
            <w:color w:val="auto"/>
            <w:u w:val="none"/>
          </w:rPr>
          <w:t>megacity</w:t>
        </w:r>
      </w:hyperlink>
    </w:p>
    <w:p w14:paraId="60D70E8A" w14:textId="77777777" w:rsidR="00F1027E" w:rsidRPr="00A74773" w:rsidRDefault="00F1027E" w:rsidP="00F1027E">
      <w:pPr>
        <w:pStyle w:val="ListBullets"/>
        <w:rPr>
          <w:rFonts w:cs="Arial"/>
        </w:rPr>
      </w:pPr>
      <w:r w:rsidRPr="00A74773">
        <w:rPr>
          <w:rFonts w:cs="Arial"/>
        </w:rPr>
        <w:t xml:space="preserve">the range of strategies used to address the selected challenges and how </w:t>
      </w:r>
      <w:proofErr w:type="gramStart"/>
      <w:r w:rsidRPr="00A74773">
        <w:rPr>
          <w:rFonts w:cs="Arial"/>
        </w:rPr>
        <w:t>these compare</w:t>
      </w:r>
      <w:proofErr w:type="gramEnd"/>
      <w:r w:rsidRPr="00A74773">
        <w:rPr>
          <w:rFonts w:cs="Arial"/>
        </w:rPr>
        <w:t xml:space="preserve"> with, and/or have been informed by, responses implemented in other developing </w:t>
      </w:r>
      <w:r>
        <w:rPr>
          <w:rFonts w:cs="Arial"/>
        </w:rPr>
        <w:t>and developed world megacities</w:t>
      </w:r>
    </w:p>
    <w:p w14:paraId="3555A17F" w14:textId="77777777" w:rsidR="00F1027E" w:rsidRPr="00A74773" w:rsidRDefault="00F1027E" w:rsidP="00F1027E">
      <w:pPr>
        <w:pStyle w:val="ListBullets"/>
        <w:rPr>
          <w:rFonts w:cs="Arial"/>
        </w:rPr>
      </w:pPr>
      <w:r w:rsidRPr="00A74773">
        <w:rPr>
          <w:rFonts w:cs="Arial"/>
        </w:rPr>
        <w:t xml:space="preserve">the extent to which the strategies adopted have been, or could be, informed by the concept of </w:t>
      </w:r>
      <w:hyperlink r:id="rId188" w:tooltip="Display the glossary entry for 'sustainability'" w:history="1">
        <w:r w:rsidRPr="00A74773">
          <w:rPr>
            <w:rStyle w:val="Hyperlink"/>
            <w:rFonts w:cs="Arial"/>
            <w:color w:val="auto"/>
            <w:u w:val="none"/>
          </w:rPr>
          <w:t>sustainability</w:t>
        </w:r>
      </w:hyperlink>
    </w:p>
    <w:p w14:paraId="3121450D" w14:textId="77777777" w:rsidR="00F1027E" w:rsidRPr="00E50F5B" w:rsidRDefault="00F1027E" w:rsidP="00F1027E">
      <w:pPr>
        <w:pStyle w:val="ListBullets"/>
      </w:pPr>
      <w:r w:rsidRPr="00A74773">
        <w:rPr>
          <w:rFonts w:cs="Arial"/>
        </w:rPr>
        <w:t xml:space="preserve">the strategies adopted and an assessment of how these have enhanced the </w:t>
      </w:r>
      <w:hyperlink r:id="rId189" w:tooltip="Display the glossary entry for 'sustainability'" w:history="1">
        <w:r w:rsidRPr="00A74773">
          <w:rPr>
            <w:rStyle w:val="Hyperlink"/>
            <w:rFonts w:cs="Arial"/>
            <w:color w:val="auto"/>
            <w:u w:val="none"/>
          </w:rPr>
          <w:t>sustainability</w:t>
        </w:r>
      </w:hyperlink>
      <w:r w:rsidRPr="00A74773">
        <w:rPr>
          <w:rFonts w:cs="Arial"/>
        </w:rPr>
        <w:t xml:space="preserve"> and </w:t>
      </w:r>
      <w:hyperlink r:id="rId190" w:tooltip="Display the glossary entry for 'liveability'" w:history="1">
        <w:r w:rsidRPr="00A74773">
          <w:rPr>
            <w:rStyle w:val="Hyperlink"/>
            <w:rFonts w:cs="Arial"/>
            <w:color w:val="auto"/>
            <w:u w:val="none"/>
          </w:rPr>
          <w:t>liveability</w:t>
        </w:r>
      </w:hyperlink>
      <w:r w:rsidRPr="00A74773">
        <w:rPr>
          <w:rFonts w:cs="Arial"/>
        </w:rPr>
        <w:t xml:space="preserve"> of the </w:t>
      </w:r>
      <w:hyperlink r:id="rId191" w:tooltip="Display the glossary entry for 'megacity'" w:history="1">
        <w:r w:rsidRPr="00A74773">
          <w:rPr>
            <w:rStyle w:val="Hyperlink"/>
            <w:rFonts w:cs="Arial"/>
            <w:color w:val="auto"/>
            <w:u w:val="none"/>
          </w:rPr>
          <w:t>megacity</w:t>
        </w:r>
      </w:hyperlink>
      <w:r w:rsidRPr="00E50F5B">
        <w:t>.</w:t>
      </w:r>
    </w:p>
    <w:p w14:paraId="6462DB3D" w14:textId="77777777" w:rsidR="005E1C09" w:rsidRPr="00A25713" w:rsidRDefault="005E1C09" w:rsidP="005E1C09">
      <w:pPr>
        <w:pStyle w:val="Heading2"/>
        <w:tabs>
          <w:tab w:val="right" w:pos="9072"/>
        </w:tabs>
      </w:pPr>
      <w:r w:rsidRPr="00A25713">
        <w:rPr>
          <w:bCs w:val="0"/>
        </w:rPr>
        <w:t>A guide to reading and implementing content descriptions</w:t>
      </w:r>
    </w:p>
    <w:p w14:paraId="3F8192FE" w14:textId="77777777" w:rsidR="005E1C09" w:rsidRPr="00A25713" w:rsidRDefault="005E1C09" w:rsidP="005E1C0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F10053" w14:textId="77777777" w:rsidR="005E1C09" w:rsidRPr="00A25713" w:rsidRDefault="005E1C09" w:rsidP="005E1C09">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0A65922" w14:textId="77777777" w:rsidR="00F1027E" w:rsidRDefault="00F1027E" w:rsidP="00F1027E">
      <w:pPr>
        <w:pStyle w:val="Heading2"/>
        <w:rPr>
          <w:rFonts w:cs="Calibri"/>
          <w:szCs w:val="22"/>
          <w:lang w:val="en-US"/>
        </w:rPr>
      </w:pPr>
      <w:r w:rsidRPr="008C4DE5">
        <w:t>Assessment</w:t>
      </w:r>
    </w:p>
    <w:p w14:paraId="08B60CD3" w14:textId="77777777" w:rsidR="00F1027E" w:rsidRPr="00BC3D9B" w:rsidRDefault="00F1027E" w:rsidP="00F1027E">
      <w:pPr>
        <w:rPr>
          <w:rFonts w:cs="Calibri"/>
          <w:szCs w:val="22"/>
          <w:lang w:val="en-US"/>
        </w:rPr>
      </w:pPr>
      <w:r w:rsidRPr="00BC3D9B">
        <w:rPr>
          <w:rFonts w:cs="Calibri"/>
          <w:szCs w:val="22"/>
          <w:lang w:val="en-US"/>
        </w:rPr>
        <w:t>Refer to page</w:t>
      </w:r>
      <w:r w:rsidR="005E1C09">
        <w:rPr>
          <w:lang w:val="en-US"/>
        </w:rPr>
        <w:t xml:space="preserve">s </w:t>
      </w:r>
      <w:r w:rsidR="00940BD2">
        <w:rPr>
          <w:lang w:val="en-US"/>
        </w:rPr>
        <w:t>10-12</w:t>
      </w:r>
      <w:r w:rsidRPr="00BC3D9B">
        <w:rPr>
          <w:rFonts w:cs="Calibri"/>
          <w:szCs w:val="22"/>
          <w:lang w:val="en-US"/>
        </w:rPr>
        <w:t>.</w:t>
      </w:r>
    </w:p>
    <w:p w14:paraId="4B16B938" w14:textId="77777777" w:rsidR="00F1027E" w:rsidRPr="00C63DB4" w:rsidRDefault="00F1027E" w:rsidP="00F1027E">
      <w:pPr>
        <w:rPr>
          <w:bCs/>
          <w:szCs w:val="22"/>
        </w:rPr>
      </w:pPr>
      <w:r w:rsidRPr="00C63DB4">
        <w:rPr>
          <w:szCs w:val="22"/>
        </w:rPr>
        <w:br w:type="page"/>
      </w:r>
    </w:p>
    <w:p w14:paraId="41CC7206" w14:textId="77777777" w:rsidR="00F1027E" w:rsidRPr="008C4DE5" w:rsidRDefault="00F1027E" w:rsidP="00F1027E">
      <w:pPr>
        <w:pStyle w:val="Heading1"/>
      </w:pPr>
      <w:bookmarkStart w:id="67" w:name="_Toc59522759"/>
      <w:r w:rsidRPr="008C4DE5">
        <w:lastRenderedPageBreak/>
        <w:t>Land Cover Transformations</w:t>
      </w:r>
      <w:r w:rsidRPr="008C4DE5">
        <w:tab/>
        <w:t>Value: 1.0</w:t>
      </w:r>
      <w:bookmarkEnd w:id="67"/>
    </w:p>
    <w:p w14:paraId="5B3F15B6" w14:textId="77777777" w:rsidR="00F1027E" w:rsidRPr="00174253" w:rsidRDefault="00F1027E" w:rsidP="00F1027E">
      <w:pPr>
        <w:pStyle w:val="Heading5"/>
      </w:pPr>
      <w:r w:rsidRPr="00174253">
        <w:t>Land Cover Transformations</w:t>
      </w:r>
      <w:r w:rsidR="005E1C09">
        <w:t xml:space="preserve"> a</w:t>
      </w:r>
      <w:r w:rsidRPr="00174253">
        <w:tab/>
        <w:t>Value: 0.5</w:t>
      </w:r>
    </w:p>
    <w:p w14:paraId="1E30D68A" w14:textId="77777777" w:rsidR="00F1027E" w:rsidRPr="00174253" w:rsidRDefault="00F1027E" w:rsidP="00F1027E">
      <w:pPr>
        <w:pStyle w:val="Heading5"/>
      </w:pPr>
      <w:r w:rsidRPr="00174253">
        <w:t>Land Cover Transformations</w:t>
      </w:r>
      <w:r w:rsidR="005E1C09">
        <w:t xml:space="preserve"> </w:t>
      </w:r>
      <w:proofErr w:type="gramStart"/>
      <w:r w:rsidR="005E1C09">
        <w:t>b</w:t>
      </w:r>
      <w:proofErr w:type="gramEnd"/>
      <w:r w:rsidRPr="00174253">
        <w:tab/>
        <w:t>Value: 0.5</w:t>
      </w:r>
    </w:p>
    <w:p w14:paraId="52A3236E" w14:textId="77777777" w:rsidR="00F1027E" w:rsidRPr="008C4DE5" w:rsidRDefault="00F1027E" w:rsidP="00F1027E">
      <w:pPr>
        <w:pStyle w:val="Heading2"/>
      </w:pPr>
      <w:r w:rsidRPr="008C4DE5">
        <w:t>Unit Description</w:t>
      </w:r>
    </w:p>
    <w:p w14:paraId="57930EBF" w14:textId="77777777" w:rsidR="00F1027E" w:rsidRDefault="00F1027E" w:rsidP="00F1027E">
      <w:r w:rsidRPr="00A74773">
        <w:t xml:space="preserve">This unit focuses on the changing biophysical cover of the earth’s surface, its impact on global climate and biodiversity, and the creation of </w:t>
      </w:r>
      <w:hyperlink r:id="rId192" w:tooltip="Display the glossary entry for 'anthropogenic biomes'" w:history="1">
        <w:r w:rsidRPr="00A74773">
          <w:rPr>
            <w:rStyle w:val="Hyperlink"/>
            <w:rFonts w:cs="Arial"/>
            <w:color w:val="auto"/>
            <w:u w:val="none"/>
          </w:rPr>
          <w:t>anthropogenic biomes</w:t>
        </w:r>
      </w:hyperlink>
      <w:r w:rsidRPr="00A74773">
        <w:t xml:space="preserve">. In doing so, it examines the processes causing </w:t>
      </w:r>
      <w:hyperlink r:id="rId193" w:tooltip="Display the glossary entry for 'change'" w:history="1">
        <w:r w:rsidRPr="00A74773">
          <w:rPr>
            <w:rStyle w:val="Hyperlink"/>
            <w:rFonts w:cs="Arial"/>
            <w:color w:val="auto"/>
            <w:u w:val="none"/>
          </w:rPr>
          <w:t>change</w:t>
        </w:r>
      </w:hyperlink>
      <w:r w:rsidRPr="00A74773">
        <w:t xml:space="preserve"> in the earth’s land cover. These processes may </w:t>
      </w:r>
      <w:proofErr w:type="gramStart"/>
      <w:r w:rsidRPr="00A74773">
        <w:t>include:</w:t>
      </w:r>
      <w:proofErr w:type="gramEnd"/>
      <w:r w:rsidRPr="00A74773">
        <w:t xml:space="preserve"> deforestation, the expansion and intensification of agriculture, rangeland modification, land and soil degradation, irrigation, land drainage, land reclamation, urban expansion and mining. </w:t>
      </w:r>
    </w:p>
    <w:p w14:paraId="3FA9A2C8" w14:textId="77777777" w:rsidR="00F1027E" w:rsidRDefault="00F1027E" w:rsidP="00F1027E">
      <w:r w:rsidRPr="00A74773">
        <w:t xml:space="preserve">These processes have altered local and regional climates and hydrology, damaged ecosystem services, contributed to the loss of biodiversity, and altered soils. The </w:t>
      </w:r>
      <w:hyperlink r:id="rId194" w:tooltip="Display the glossary entry for 'scale'" w:history="1">
        <w:r w:rsidRPr="00A74773">
          <w:rPr>
            <w:rStyle w:val="Hyperlink"/>
            <w:rFonts w:cs="Arial"/>
            <w:color w:val="auto"/>
            <w:u w:val="none"/>
          </w:rPr>
          <w:t>scale</w:t>
        </w:r>
      </w:hyperlink>
      <w:r w:rsidRPr="00A74773">
        <w:t xml:space="preserve"> at which these processes now occur is so extensive that there no longer exist any truly ‘natural’ environments. All environments are, to a greater or lesser extent, modified by human activity. This focus on </w:t>
      </w:r>
      <w:hyperlink r:id="rId195" w:tooltip="Display the glossary entry for 'anthropogenic biomes'" w:history="1">
        <w:r w:rsidRPr="00A74773">
          <w:rPr>
            <w:rStyle w:val="Hyperlink"/>
            <w:rFonts w:cs="Arial"/>
            <w:color w:val="auto"/>
            <w:u w:val="none"/>
          </w:rPr>
          <w:t>anthropogenic biomes</w:t>
        </w:r>
      </w:hyperlink>
      <w:r w:rsidRPr="00A74773">
        <w:t xml:space="preserve"> differentiates Geography from Earth and Environmental Science. The processes of land cover </w:t>
      </w:r>
      <w:hyperlink r:id="rId196" w:tooltip="Display the glossary entry for 'transformation'" w:history="1">
        <w:r w:rsidRPr="00A74773">
          <w:rPr>
            <w:rStyle w:val="Hyperlink"/>
            <w:rFonts w:cs="Arial"/>
            <w:color w:val="auto"/>
            <w:u w:val="none"/>
          </w:rPr>
          <w:t>transformation</w:t>
        </w:r>
      </w:hyperlink>
      <w:r w:rsidRPr="00A74773">
        <w:t xml:space="preserve"> have also changed the global climate through their interaction with atmospheric processes, and climate </w:t>
      </w:r>
      <w:hyperlink r:id="rId197" w:tooltip="Display the glossary entry for 'change'" w:history="1">
        <w:r w:rsidRPr="00A74773">
          <w:rPr>
            <w:rStyle w:val="Hyperlink"/>
            <w:rFonts w:cs="Arial"/>
            <w:color w:val="auto"/>
            <w:u w:val="none"/>
          </w:rPr>
          <w:t>change</w:t>
        </w:r>
      </w:hyperlink>
      <w:r w:rsidRPr="00A74773">
        <w:t xml:space="preserve"> is, in turn, producing further transformations in land cover.</w:t>
      </w:r>
    </w:p>
    <w:p w14:paraId="69D6B3FC" w14:textId="77777777" w:rsidR="00F1027E" w:rsidRDefault="00F1027E" w:rsidP="00F1027E">
      <w:r w:rsidRPr="00A74773">
        <w:t xml:space="preserve">The unit integrates aspects of physical and environmental Geography to provide students with a comprehensive and integrated understanding of processes related to </w:t>
      </w:r>
      <w:hyperlink r:id="rId198" w:tooltip="Display the glossary entry for 'land cover change'" w:history="1">
        <w:r w:rsidRPr="00A74773">
          <w:rPr>
            <w:rStyle w:val="Hyperlink"/>
            <w:rFonts w:cs="Arial"/>
            <w:color w:val="auto"/>
            <w:u w:val="none"/>
          </w:rPr>
          <w:t>land cover change</w:t>
        </w:r>
      </w:hyperlink>
      <w:r w:rsidRPr="00A74773">
        <w:t xml:space="preserve">, and their local and global environmental consequences. It also examines and evaluates the ways people seek to reverse the negative effects of </w:t>
      </w:r>
      <w:hyperlink r:id="rId199" w:tooltip="Display the glossary entry for 'land cover change'" w:history="1">
        <w:r w:rsidRPr="00A74773">
          <w:rPr>
            <w:rStyle w:val="Hyperlink"/>
            <w:rFonts w:cs="Arial"/>
            <w:color w:val="auto"/>
            <w:u w:val="none"/>
          </w:rPr>
          <w:t>land cover change</w:t>
        </w:r>
      </w:hyperlink>
      <w:r w:rsidRPr="00A74773">
        <w:t xml:space="preserve">. </w:t>
      </w:r>
    </w:p>
    <w:p w14:paraId="6CC3C8E0" w14:textId="77777777" w:rsidR="00F1027E" w:rsidRDefault="00F1027E" w:rsidP="00F1027E">
      <w:r w:rsidRPr="00A74773">
        <w:t xml:space="preserve">This unit includes an overview of </w:t>
      </w:r>
      <w:hyperlink r:id="rId200" w:tooltip="Display the glossary entry for 'land cover change'" w:history="1">
        <w:r w:rsidRPr="00A74773">
          <w:rPr>
            <w:rStyle w:val="Hyperlink"/>
            <w:rFonts w:cs="Arial"/>
            <w:color w:val="auto"/>
            <w:u w:val="none"/>
          </w:rPr>
          <w:t>land cover change</w:t>
        </w:r>
      </w:hyperlink>
      <w:r w:rsidRPr="00A74773">
        <w:t xml:space="preserve"> and two depth studies: one focusing on the interrelationship between land cover and either global climate </w:t>
      </w:r>
      <w:hyperlink r:id="rId201" w:tooltip="Display the glossary entry for 'change'" w:history="1">
        <w:r w:rsidRPr="00A74773">
          <w:rPr>
            <w:rStyle w:val="Hyperlink"/>
            <w:rFonts w:cs="Arial"/>
            <w:color w:val="auto"/>
            <w:u w:val="none"/>
          </w:rPr>
          <w:t>change</w:t>
        </w:r>
      </w:hyperlink>
      <w:r w:rsidRPr="00A74773">
        <w:t xml:space="preserve"> </w:t>
      </w:r>
      <w:r w:rsidRPr="00A74773">
        <w:rPr>
          <w:i/>
          <w:iCs/>
        </w:rPr>
        <w:t>or</w:t>
      </w:r>
      <w:r w:rsidRPr="00A74773">
        <w:t xml:space="preserve"> biodiversity loss, and one focusing on a program designed to address </w:t>
      </w:r>
      <w:hyperlink r:id="rId202" w:tooltip="Display the glossary entry for 'land cover change'" w:history="1">
        <w:r w:rsidRPr="00A74773">
          <w:rPr>
            <w:rStyle w:val="Hyperlink"/>
            <w:rFonts w:cs="Arial"/>
            <w:color w:val="auto"/>
            <w:u w:val="none"/>
          </w:rPr>
          <w:t>land cover change</w:t>
        </w:r>
      </w:hyperlink>
      <w:r w:rsidRPr="00A74773">
        <w:t xml:space="preserve">. </w:t>
      </w:r>
    </w:p>
    <w:p w14:paraId="2DFE1CA8" w14:textId="77777777" w:rsidR="00F1027E" w:rsidRDefault="00F1027E" w:rsidP="00F1027E">
      <w:r w:rsidRPr="00A74773">
        <w:t xml:space="preserve">The </w:t>
      </w:r>
      <w:hyperlink r:id="rId203" w:tooltip="Display the glossary entry for 'scale'" w:history="1">
        <w:r w:rsidRPr="00A74773">
          <w:rPr>
            <w:rStyle w:val="Hyperlink"/>
            <w:rFonts w:cs="Arial"/>
            <w:color w:val="auto"/>
            <w:u w:val="none"/>
          </w:rPr>
          <w:t>scale</w:t>
        </w:r>
      </w:hyperlink>
      <w:r w:rsidRPr="00A74773">
        <w:t xml:space="preserve"> of study for this unit, unless specified, can range from local to global, as appropriate. There is, for example, the requirement that students investigate the impacts of </w:t>
      </w:r>
      <w:hyperlink r:id="rId204" w:tooltip="Display the glossary entry for 'land cover change'" w:history="1">
        <w:r w:rsidRPr="00A74773">
          <w:rPr>
            <w:rStyle w:val="Hyperlink"/>
            <w:rFonts w:cs="Arial"/>
            <w:color w:val="auto"/>
            <w:u w:val="none"/>
          </w:rPr>
          <w:t>land cover change</w:t>
        </w:r>
      </w:hyperlink>
      <w:r w:rsidRPr="00A74773">
        <w:t xml:space="preserve"> on local and regional environments; a local </w:t>
      </w:r>
      <w:hyperlink r:id="rId205" w:tooltip="Display the glossary entry for 'land cover change'" w:history="1">
        <w:r w:rsidRPr="00A74773">
          <w:rPr>
            <w:rStyle w:val="Hyperlink"/>
            <w:rFonts w:cs="Arial"/>
            <w:color w:val="auto"/>
            <w:u w:val="none"/>
          </w:rPr>
          <w:t>land cover change</w:t>
        </w:r>
      </w:hyperlink>
      <w:r w:rsidRPr="00A74773">
        <w:t xml:space="preserve"> initiative designed to address the issue of climate </w:t>
      </w:r>
      <w:hyperlink r:id="rId206" w:tooltip="Display the glossary entry for 'change'" w:history="1">
        <w:r w:rsidRPr="00A74773">
          <w:rPr>
            <w:rStyle w:val="Hyperlink"/>
            <w:rFonts w:cs="Arial"/>
            <w:color w:val="auto"/>
            <w:u w:val="none"/>
          </w:rPr>
          <w:t>change</w:t>
        </w:r>
      </w:hyperlink>
      <w:r w:rsidRPr="00A74773">
        <w:t xml:space="preserve"> of biodiversity loss; and the evaluation of program to address </w:t>
      </w:r>
      <w:hyperlink r:id="rId207" w:tooltip="Display the glossary entry for 'land cover change'" w:history="1">
        <w:r w:rsidRPr="00A74773">
          <w:rPr>
            <w:rStyle w:val="Hyperlink"/>
            <w:rFonts w:cs="Arial"/>
            <w:color w:val="auto"/>
            <w:u w:val="none"/>
          </w:rPr>
          <w:t>land cover change</w:t>
        </w:r>
      </w:hyperlink>
      <w:r w:rsidRPr="00A74773">
        <w:t xml:space="preserve">. Each of these provides opportunities for </w:t>
      </w:r>
      <w:hyperlink r:id="rId208" w:tooltip="Display the glossary entry for 'fieldwork'" w:history="1">
        <w:r w:rsidRPr="00A74773">
          <w:rPr>
            <w:rStyle w:val="Hyperlink"/>
            <w:rFonts w:cs="Arial"/>
            <w:color w:val="auto"/>
            <w:u w:val="none"/>
          </w:rPr>
          <w:t>fieldwork</w:t>
        </w:r>
      </w:hyperlink>
      <w:r w:rsidRPr="00A74773">
        <w:t>.</w:t>
      </w:r>
    </w:p>
    <w:p w14:paraId="089E2670" w14:textId="77777777" w:rsidR="00F1027E" w:rsidRPr="00A74773" w:rsidRDefault="00F1027E" w:rsidP="00F1027E">
      <w:r w:rsidRPr="00A74773">
        <w:t xml:space="preserve">In undertaking these depth studies, students develop an understanding about using and applying geographical inquiry, tools such as </w:t>
      </w:r>
      <w:hyperlink r:id="rId209" w:tooltip="Display the glossary entry for 'spatial technologies'" w:history="1">
        <w:r w:rsidRPr="00A74773">
          <w:rPr>
            <w:rStyle w:val="Hyperlink"/>
            <w:rFonts w:cs="Arial"/>
            <w:color w:val="auto"/>
            <w:u w:val="none"/>
          </w:rPr>
          <w:t>spatial technologies</w:t>
        </w:r>
      </w:hyperlink>
      <w:r w:rsidRPr="00A74773">
        <w:t>, and skills to investigate human–environment systems</w:t>
      </w:r>
    </w:p>
    <w:p w14:paraId="36353C27" w14:textId="77777777" w:rsidR="00F1027E" w:rsidRPr="008C4DE5" w:rsidRDefault="00F1027E" w:rsidP="00F1027E">
      <w:r>
        <w:rPr>
          <w:rStyle w:val="Heading2Char"/>
        </w:rPr>
        <w:br w:type="page"/>
      </w:r>
    </w:p>
    <w:p w14:paraId="3351771D" w14:textId="77777777" w:rsidR="00F1027E" w:rsidRPr="008C4DE5" w:rsidRDefault="00F1027E" w:rsidP="00F1027E">
      <w:pPr>
        <w:pStyle w:val="Heading2"/>
      </w:pPr>
      <w:r w:rsidRPr="008C4DE5">
        <w:lastRenderedPageBreak/>
        <w:t>Specific Unit Goals</w:t>
      </w:r>
    </w:p>
    <w:p w14:paraId="5753704C" w14:textId="77777777" w:rsidR="005E1C09" w:rsidRPr="00A25713" w:rsidRDefault="005E1C09" w:rsidP="005E1C09">
      <w:pPr>
        <w:rPr>
          <w:rFonts w:cs="Calibri"/>
        </w:rPr>
      </w:pPr>
      <w:r w:rsidRPr="00A25713">
        <w:rPr>
          <w:rFonts w:cs="Calibri"/>
        </w:rPr>
        <w:t>This unit should enable students to:</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24"/>
        <w:gridCol w:w="3024"/>
        <w:gridCol w:w="3024"/>
      </w:tblGrid>
      <w:tr w:rsidR="00F1027E" w14:paraId="5AF30976" w14:textId="77777777" w:rsidTr="00CE0098">
        <w:trPr>
          <w:jc w:val="center"/>
        </w:trPr>
        <w:tc>
          <w:tcPr>
            <w:tcW w:w="3024" w:type="dxa"/>
            <w:tcBorders>
              <w:bottom w:val="single" w:sz="6" w:space="0" w:color="auto"/>
            </w:tcBorders>
          </w:tcPr>
          <w:p w14:paraId="3707E881" w14:textId="77777777" w:rsidR="00F1027E" w:rsidRPr="00E53458" w:rsidRDefault="00F1027E" w:rsidP="00CE0098">
            <w:pPr>
              <w:pStyle w:val="TableTextBoldcentred"/>
            </w:pPr>
            <w:r w:rsidRPr="00E53458">
              <w:t>A</w:t>
            </w:r>
            <w:r>
              <w:t xml:space="preserve"> course</w:t>
            </w:r>
          </w:p>
        </w:tc>
        <w:tc>
          <w:tcPr>
            <w:tcW w:w="3024" w:type="dxa"/>
            <w:tcBorders>
              <w:bottom w:val="single" w:sz="6" w:space="0" w:color="auto"/>
            </w:tcBorders>
          </w:tcPr>
          <w:p w14:paraId="456F6EFC" w14:textId="77777777" w:rsidR="00F1027E" w:rsidRPr="00E53458" w:rsidRDefault="00F1027E" w:rsidP="00CE0098">
            <w:pPr>
              <w:pStyle w:val="TableTextBoldcentred"/>
            </w:pPr>
            <w:r w:rsidRPr="00E53458">
              <w:t>T</w:t>
            </w:r>
            <w:r>
              <w:t xml:space="preserve"> course</w:t>
            </w:r>
          </w:p>
        </w:tc>
        <w:tc>
          <w:tcPr>
            <w:tcW w:w="3024" w:type="dxa"/>
            <w:tcBorders>
              <w:bottom w:val="single" w:sz="6" w:space="0" w:color="auto"/>
            </w:tcBorders>
          </w:tcPr>
          <w:p w14:paraId="5F019662" w14:textId="77777777" w:rsidR="00F1027E" w:rsidRPr="00E53458" w:rsidRDefault="00F1027E" w:rsidP="00CE0098">
            <w:pPr>
              <w:pStyle w:val="TableTextBoldcentred"/>
            </w:pPr>
            <w:r w:rsidRPr="00E53458">
              <w:t>M</w:t>
            </w:r>
            <w:r>
              <w:t xml:space="preserve"> course</w:t>
            </w:r>
          </w:p>
        </w:tc>
      </w:tr>
      <w:tr w:rsidR="00F1027E" w14:paraId="1A528FEB" w14:textId="77777777" w:rsidTr="00CE0098">
        <w:trPr>
          <w:jc w:val="center"/>
        </w:trPr>
        <w:tc>
          <w:tcPr>
            <w:tcW w:w="3024" w:type="dxa"/>
            <w:tcBorders>
              <w:bottom w:val="nil"/>
            </w:tcBorders>
          </w:tcPr>
          <w:p w14:paraId="38BEE83B" w14:textId="77777777" w:rsidR="00F1027E" w:rsidRDefault="00F1027E" w:rsidP="00CE0098">
            <w:pPr>
              <w:pStyle w:val="TableListBullets"/>
            </w:pPr>
            <w:r>
              <w:t>understand</w:t>
            </w:r>
            <w:r w:rsidRPr="00A74773">
              <w:t xml:space="preserve"> the nature of the changing land cover of the earth’s surface, </w:t>
            </w:r>
            <w:r w:rsidRPr="00BC09FF">
              <w:t xml:space="preserve">including the presence of </w:t>
            </w:r>
            <w:hyperlink r:id="rId210" w:tooltip="Display the glossary entry for 'anthropogenic biomes'" w:history="1">
              <w:r w:rsidRPr="00BC09FF">
                <w:t>anthropogenic biomes</w:t>
              </w:r>
            </w:hyperlink>
          </w:p>
        </w:tc>
        <w:tc>
          <w:tcPr>
            <w:tcW w:w="3024" w:type="dxa"/>
            <w:tcBorders>
              <w:bottom w:val="nil"/>
            </w:tcBorders>
          </w:tcPr>
          <w:p w14:paraId="0EDFFCA6" w14:textId="77777777" w:rsidR="00F1027E" w:rsidRDefault="00F1027E" w:rsidP="00CE0098">
            <w:pPr>
              <w:pStyle w:val="TableListBullets"/>
            </w:pPr>
            <w:r w:rsidRPr="00A74773">
              <w:t xml:space="preserve">understand the nature, extent and causes of the changing land cover of the earth’s surface, </w:t>
            </w:r>
            <w:r w:rsidRPr="00BC09FF">
              <w:t xml:space="preserve">including the presence of </w:t>
            </w:r>
            <w:hyperlink r:id="rId211" w:tooltip="Display the glossary entry for 'anthropogenic biomes'" w:history="1">
              <w:r w:rsidRPr="00BC09FF">
                <w:t>anthropogenic biomes</w:t>
              </w:r>
            </w:hyperlink>
            <w:r w:rsidRPr="00BC09FF">
              <w:t>, and evaluate projections of future changes in global land cover</w:t>
            </w:r>
          </w:p>
        </w:tc>
        <w:tc>
          <w:tcPr>
            <w:tcW w:w="3024" w:type="dxa"/>
            <w:tcBorders>
              <w:bottom w:val="nil"/>
            </w:tcBorders>
          </w:tcPr>
          <w:p w14:paraId="41EC1E48" w14:textId="77777777" w:rsidR="00F1027E" w:rsidRDefault="00F1027E" w:rsidP="00CE0098">
            <w:pPr>
              <w:pStyle w:val="TableListBullets"/>
            </w:pPr>
            <w:r>
              <w:t xml:space="preserve">understand the nature </w:t>
            </w:r>
            <w:r w:rsidRPr="00A74773">
              <w:t>of the changing land cover of the earth’s surface</w:t>
            </w:r>
          </w:p>
        </w:tc>
      </w:tr>
      <w:tr w:rsidR="00F1027E" w14:paraId="063F0709" w14:textId="77777777" w:rsidTr="00CE0098">
        <w:trPr>
          <w:jc w:val="center"/>
        </w:trPr>
        <w:tc>
          <w:tcPr>
            <w:tcW w:w="3024" w:type="dxa"/>
            <w:tcBorders>
              <w:top w:val="nil"/>
              <w:bottom w:val="nil"/>
            </w:tcBorders>
          </w:tcPr>
          <w:p w14:paraId="6C67E317" w14:textId="77777777" w:rsidR="00F1027E" w:rsidRPr="00A74773" w:rsidRDefault="00F1027E" w:rsidP="00CE0098">
            <w:pPr>
              <w:pStyle w:val="TableListBullets"/>
            </w:pPr>
            <w:r>
              <w:t>understand</w:t>
            </w:r>
            <w:r w:rsidRPr="00A74773">
              <w:t xml:space="preserve"> the local and regional effects of </w:t>
            </w:r>
            <w:hyperlink r:id="rId212" w:tooltip="Display the glossary entry for 'land cover change'" w:history="1">
              <w:r w:rsidRPr="00A74773">
                <w:rPr>
                  <w:rStyle w:val="Hyperlink"/>
                  <w:color w:val="auto"/>
                  <w:u w:val="none"/>
                </w:rPr>
                <w:t>land cover change</w:t>
              </w:r>
            </w:hyperlink>
            <w:r w:rsidRPr="00A74773">
              <w:t xml:space="preserve"> on ecosystems, and the interrelationships between </w:t>
            </w:r>
            <w:hyperlink r:id="rId213" w:tooltip="Display the glossary entry for 'land cover change'" w:history="1">
              <w:r w:rsidRPr="00A74773">
                <w:rPr>
                  <w:rStyle w:val="Hyperlink"/>
                  <w:color w:val="auto"/>
                  <w:u w:val="none"/>
                </w:rPr>
                <w:t>land cover change</w:t>
              </w:r>
            </w:hyperlink>
            <w:r w:rsidRPr="00A74773">
              <w:t xml:space="preserve"> and global climate </w:t>
            </w:r>
            <w:hyperlink r:id="rId214" w:tooltip="Display the glossary entry for 'change'" w:history="1">
              <w:r w:rsidRPr="00A74773">
                <w:rPr>
                  <w:rStyle w:val="Hyperlink"/>
                  <w:color w:val="auto"/>
                  <w:u w:val="none"/>
                </w:rPr>
                <w:t>change</w:t>
              </w:r>
            </w:hyperlink>
            <w:r w:rsidRPr="00A74773">
              <w:t xml:space="preserve"> or biodiversity loss </w:t>
            </w:r>
          </w:p>
        </w:tc>
        <w:tc>
          <w:tcPr>
            <w:tcW w:w="3024" w:type="dxa"/>
            <w:tcBorders>
              <w:top w:val="nil"/>
              <w:bottom w:val="nil"/>
            </w:tcBorders>
          </w:tcPr>
          <w:p w14:paraId="687FD673" w14:textId="77777777" w:rsidR="00F1027E" w:rsidRPr="00A74773" w:rsidRDefault="00F1027E" w:rsidP="00CE0098">
            <w:pPr>
              <w:pStyle w:val="TableListBullets"/>
            </w:pPr>
            <w:r w:rsidRPr="00A74773">
              <w:t xml:space="preserve">understand the local and regional effects of </w:t>
            </w:r>
            <w:hyperlink r:id="rId215" w:tooltip="Display the glossary entry for 'land cover change'" w:history="1">
              <w:r w:rsidRPr="00A74773">
                <w:rPr>
                  <w:rStyle w:val="Hyperlink"/>
                  <w:color w:val="auto"/>
                  <w:u w:val="none"/>
                </w:rPr>
                <w:t>land cover change</w:t>
              </w:r>
            </w:hyperlink>
            <w:r w:rsidRPr="00A74773">
              <w:t xml:space="preserve"> on ecosystems, and the interrelationships between </w:t>
            </w:r>
            <w:hyperlink r:id="rId216" w:tooltip="Display the glossary entry for 'land cover change'" w:history="1">
              <w:r w:rsidRPr="00A74773">
                <w:rPr>
                  <w:rStyle w:val="Hyperlink"/>
                  <w:color w:val="auto"/>
                  <w:u w:val="none"/>
                </w:rPr>
                <w:t>land cover change</w:t>
              </w:r>
            </w:hyperlink>
            <w:r w:rsidRPr="00A74773">
              <w:t xml:space="preserve"> and global climate </w:t>
            </w:r>
            <w:hyperlink r:id="rId217" w:tooltip="Display the glossary entry for 'change'" w:history="1">
              <w:r w:rsidRPr="00A74773">
                <w:rPr>
                  <w:rStyle w:val="Hyperlink"/>
                  <w:color w:val="auto"/>
                  <w:u w:val="none"/>
                </w:rPr>
                <w:t>change</w:t>
              </w:r>
            </w:hyperlink>
            <w:r w:rsidRPr="00A74773">
              <w:t xml:space="preserve"> or biodiversity loss </w:t>
            </w:r>
          </w:p>
        </w:tc>
        <w:tc>
          <w:tcPr>
            <w:tcW w:w="3024" w:type="dxa"/>
            <w:tcBorders>
              <w:top w:val="nil"/>
              <w:bottom w:val="nil"/>
            </w:tcBorders>
          </w:tcPr>
          <w:p w14:paraId="0B52E59A" w14:textId="77777777" w:rsidR="00F1027E" w:rsidRPr="00A74773" w:rsidRDefault="00F1027E" w:rsidP="00CE0098">
            <w:pPr>
              <w:pStyle w:val="TableListBullets"/>
            </w:pPr>
            <w:r>
              <w:t>understand the</w:t>
            </w:r>
            <w:r w:rsidRPr="00A74773">
              <w:t xml:space="preserve"> </w:t>
            </w:r>
            <w:hyperlink r:id="rId218" w:tooltip="Display the glossary entry for 'land cover change'" w:history="1">
              <w:r w:rsidRPr="00A74773">
                <w:rPr>
                  <w:rStyle w:val="Hyperlink"/>
                  <w:color w:val="auto"/>
                  <w:u w:val="none"/>
                </w:rPr>
                <w:t>land cover change</w:t>
              </w:r>
            </w:hyperlink>
            <w:r w:rsidRPr="00A74773">
              <w:t xml:space="preserve"> on ecosystems </w:t>
            </w:r>
          </w:p>
        </w:tc>
      </w:tr>
      <w:tr w:rsidR="00F1027E" w14:paraId="7FB49FD2" w14:textId="77777777" w:rsidTr="00CE0098">
        <w:trPr>
          <w:jc w:val="center"/>
        </w:trPr>
        <w:tc>
          <w:tcPr>
            <w:tcW w:w="3024" w:type="dxa"/>
            <w:tcBorders>
              <w:top w:val="nil"/>
              <w:bottom w:val="nil"/>
            </w:tcBorders>
          </w:tcPr>
          <w:p w14:paraId="3AFD9FB0" w14:textId="77777777" w:rsidR="00F1027E" w:rsidRPr="00A74773" w:rsidRDefault="00F1027E" w:rsidP="00CE0098">
            <w:pPr>
              <w:pStyle w:val="TableListBullets"/>
            </w:pPr>
            <w:r>
              <w:t>understand</w:t>
            </w:r>
            <w:r w:rsidRPr="00A74773">
              <w:t xml:space="preserve"> key geographical concepts – including </w:t>
            </w:r>
            <w:hyperlink r:id="rId219" w:tooltip="Display the glossary entry for 'place'" w:history="1">
              <w:r w:rsidRPr="00A74773">
                <w:rPr>
                  <w:rStyle w:val="Hyperlink"/>
                  <w:color w:val="auto"/>
                  <w:u w:val="none"/>
                </w:rPr>
                <w:t>place</w:t>
              </w:r>
            </w:hyperlink>
            <w:r w:rsidRPr="00A74773">
              <w:t xml:space="preserve">, </w:t>
            </w:r>
            <w:hyperlink r:id="rId220" w:tooltip="Display the glossary entry for 'space'" w:history="1">
              <w:r w:rsidRPr="00A74773">
                <w:rPr>
                  <w:rStyle w:val="Hyperlink"/>
                  <w:color w:val="auto"/>
                  <w:u w:val="none"/>
                </w:rPr>
                <w:t>space</w:t>
              </w:r>
            </w:hyperlink>
            <w:r w:rsidRPr="00A74773">
              <w:t xml:space="preserve">, environment, </w:t>
            </w:r>
            <w:hyperlink r:id="rId221" w:tooltip="Display the glossary entry for 'interconnection'" w:history="1">
              <w:r w:rsidRPr="00A74773">
                <w:rPr>
                  <w:rStyle w:val="Hyperlink"/>
                  <w:color w:val="auto"/>
                  <w:u w:val="none"/>
                </w:rPr>
                <w:t>interconnection</w:t>
              </w:r>
            </w:hyperlink>
            <w:r w:rsidRPr="00A74773">
              <w:t xml:space="preserve">, </w:t>
            </w:r>
            <w:hyperlink r:id="rId222" w:tooltip="Display the glossary entry for 'sustainability'" w:history="1">
              <w:r w:rsidRPr="00A74773">
                <w:rPr>
                  <w:rStyle w:val="Hyperlink"/>
                  <w:color w:val="auto"/>
                  <w:u w:val="none"/>
                </w:rPr>
                <w:t>sustainability</w:t>
              </w:r>
            </w:hyperlink>
            <w:r w:rsidRPr="00A74773">
              <w:t xml:space="preserve">, </w:t>
            </w:r>
            <w:hyperlink r:id="rId223" w:tooltip="Display the glossary entry for 'scale'" w:history="1">
              <w:r w:rsidRPr="00A74773">
                <w:rPr>
                  <w:rStyle w:val="Hyperlink"/>
                  <w:color w:val="auto"/>
                  <w:u w:val="none"/>
                </w:rPr>
                <w:t>scale</w:t>
              </w:r>
            </w:hyperlink>
            <w:r w:rsidRPr="00A74773">
              <w:t xml:space="preserve"> and </w:t>
            </w:r>
            <w:hyperlink r:id="rId224" w:tooltip="Display the glossary entry for 'change'" w:history="1">
              <w:r w:rsidRPr="00A74773">
                <w:rPr>
                  <w:rStyle w:val="Hyperlink"/>
                  <w:color w:val="auto"/>
                  <w:u w:val="none"/>
                </w:rPr>
                <w:t>change</w:t>
              </w:r>
            </w:hyperlink>
            <w:r w:rsidRPr="00A74773">
              <w:t xml:space="preserve"> – as part of a geographical inquiry</w:t>
            </w:r>
          </w:p>
        </w:tc>
        <w:tc>
          <w:tcPr>
            <w:tcW w:w="3024" w:type="dxa"/>
            <w:tcBorders>
              <w:top w:val="nil"/>
              <w:bottom w:val="nil"/>
            </w:tcBorders>
          </w:tcPr>
          <w:p w14:paraId="2EE3FE5A" w14:textId="77777777" w:rsidR="00F1027E" w:rsidRPr="00A74773" w:rsidRDefault="00F1027E" w:rsidP="00CE0098">
            <w:pPr>
              <w:pStyle w:val="TableListBullets"/>
            </w:pPr>
            <w:r w:rsidRPr="00A74773">
              <w:t xml:space="preserve">understand and apply key geographical concepts – including </w:t>
            </w:r>
            <w:hyperlink r:id="rId225" w:tooltip="Display the glossary entry for 'place'" w:history="1">
              <w:r w:rsidRPr="00A74773">
                <w:rPr>
                  <w:rStyle w:val="Hyperlink"/>
                  <w:color w:val="auto"/>
                  <w:u w:val="none"/>
                </w:rPr>
                <w:t>place</w:t>
              </w:r>
            </w:hyperlink>
            <w:r w:rsidRPr="00A74773">
              <w:t xml:space="preserve">, </w:t>
            </w:r>
            <w:hyperlink r:id="rId226" w:tooltip="Display the glossary entry for 'space'" w:history="1">
              <w:r w:rsidRPr="00A74773">
                <w:rPr>
                  <w:rStyle w:val="Hyperlink"/>
                  <w:color w:val="auto"/>
                  <w:u w:val="none"/>
                </w:rPr>
                <w:t>space</w:t>
              </w:r>
            </w:hyperlink>
            <w:r w:rsidRPr="00A74773">
              <w:t xml:space="preserve">, environment, </w:t>
            </w:r>
            <w:hyperlink r:id="rId227" w:tooltip="Display the glossary entry for 'interconnection'" w:history="1">
              <w:r w:rsidRPr="00A74773">
                <w:rPr>
                  <w:rStyle w:val="Hyperlink"/>
                  <w:color w:val="auto"/>
                  <w:u w:val="none"/>
                </w:rPr>
                <w:t>interconnection</w:t>
              </w:r>
            </w:hyperlink>
            <w:r w:rsidRPr="00A74773">
              <w:t xml:space="preserve">, </w:t>
            </w:r>
            <w:hyperlink r:id="rId228" w:tooltip="Display the glossary entry for 'sustainability'" w:history="1">
              <w:r w:rsidRPr="00A74773">
                <w:rPr>
                  <w:rStyle w:val="Hyperlink"/>
                  <w:color w:val="auto"/>
                  <w:u w:val="none"/>
                </w:rPr>
                <w:t>sustainability</w:t>
              </w:r>
            </w:hyperlink>
            <w:r w:rsidRPr="00A74773">
              <w:t xml:space="preserve">, </w:t>
            </w:r>
            <w:hyperlink r:id="rId229" w:tooltip="Display the glossary entry for 'scale'" w:history="1">
              <w:r w:rsidRPr="00A74773">
                <w:rPr>
                  <w:rStyle w:val="Hyperlink"/>
                  <w:color w:val="auto"/>
                  <w:u w:val="none"/>
                </w:rPr>
                <w:t>scale</w:t>
              </w:r>
            </w:hyperlink>
            <w:r w:rsidRPr="00A74773">
              <w:t xml:space="preserve"> and </w:t>
            </w:r>
            <w:hyperlink r:id="rId230" w:tooltip="Display the glossary entry for 'change'" w:history="1">
              <w:r w:rsidRPr="00A74773">
                <w:rPr>
                  <w:rStyle w:val="Hyperlink"/>
                  <w:color w:val="auto"/>
                  <w:u w:val="none"/>
                </w:rPr>
                <w:t>change</w:t>
              </w:r>
            </w:hyperlink>
            <w:r w:rsidRPr="00A74773">
              <w:t xml:space="preserve"> – as part of a geographical inquiry</w:t>
            </w:r>
          </w:p>
        </w:tc>
        <w:tc>
          <w:tcPr>
            <w:tcW w:w="3024" w:type="dxa"/>
            <w:tcBorders>
              <w:top w:val="nil"/>
              <w:bottom w:val="nil"/>
            </w:tcBorders>
          </w:tcPr>
          <w:p w14:paraId="7BA18D3F" w14:textId="77777777" w:rsidR="00F1027E" w:rsidRPr="00A74773" w:rsidRDefault="00F1027E" w:rsidP="00CE0098">
            <w:pPr>
              <w:pStyle w:val="TableListBullets"/>
            </w:pPr>
            <w:r>
              <w:t>understand</w:t>
            </w:r>
            <w:r w:rsidRPr="00603303">
              <w:t xml:space="preserve"> </w:t>
            </w:r>
            <w:r>
              <w:t xml:space="preserve">some </w:t>
            </w:r>
            <w:r w:rsidRPr="00603303">
              <w:t>key geographical concepts as part of a geographical inquiry</w:t>
            </w:r>
          </w:p>
        </w:tc>
      </w:tr>
      <w:tr w:rsidR="00F1027E" w14:paraId="726E3537" w14:textId="77777777" w:rsidTr="00CE0098">
        <w:trPr>
          <w:jc w:val="center"/>
        </w:trPr>
        <w:tc>
          <w:tcPr>
            <w:tcW w:w="3024" w:type="dxa"/>
            <w:tcBorders>
              <w:top w:val="nil"/>
              <w:bottom w:val="nil"/>
            </w:tcBorders>
          </w:tcPr>
          <w:p w14:paraId="4F6437E5" w14:textId="77777777" w:rsidR="00F1027E" w:rsidRPr="00A74773" w:rsidRDefault="00F1027E" w:rsidP="00CE0098">
            <w:pPr>
              <w:pStyle w:val="TableListBullets"/>
            </w:pPr>
            <w:r w:rsidRPr="00A74773">
              <w:t xml:space="preserve">apply </w:t>
            </w:r>
            <w:r>
              <w:t>geographical inquiry and</w:t>
            </w:r>
            <w:r w:rsidRPr="00A74773">
              <w:t xml:space="preserve"> skills, including </w:t>
            </w:r>
            <w:hyperlink r:id="rId231" w:tooltip="Display the glossary entry for 'spatial technologies'" w:history="1">
              <w:r w:rsidRPr="00A74773">
                <w:rPr>
                  <w:rStyle w:val="Hyperlink"/>
                  <w:color w:val="auto"/>
                  <w:u w:val="none"/>
                </w:rPr>
                <w:t>spatial technologies</w:t>
              </w:r>
            </w:hyperlink>
            <w:r w:rsidRPr="00A74773">
              <w:t xml:space="preserve"> and </w:t>
            </w:r>
            <w:hyperlink r:id="rId232" w:tooltip="Display the glossary entry for 'fieldwork'" w:history="1">
              <w:r w:rsidRPr="00A74773">
                <w:rPr>
                  <w:rStyle w:val="Hyperlink"/>
                  <w:color w:val="auto"/>
                  <w:u w:val="none"/>
                </w:rPr>
                <w:t>fieldwork</w:t>
              </w:r>
            </w:hyperlink>
            <w:r w:rsidRPr="00A74773">
              <w:t xml:space="preserve">, to investigate </w:t>
            </w:r>
            <w:hyperlink r:id="rId233" w:tooltip="Display the glossary entry for 'land cover change'" w:history="1">
              <w:r w:rsidRPr="00A74773">
                <w:rPr>
                  <w:rStyle w:val="Hyperlink"/>
                  <w:color w:val="auto"/>
                  <w:u w:val="none"/>
                </w:rPr>
                <w:t>land cover change</w:t>
              </w:r>
            </w:hyperlink>
            <w:r w:rsidRPr="00A74773">
              <w:t xml:space="preserve"> </w:t>
            </w:r>
          </w:p>
        </w:tc>
        <w:tc>
          <w:tcPr>
            <w:tcW w:w="3024" w:type="dxa"/>
            <w:tcBorders>
              <w:top w:val="nil"/>
              <w:bottom w:val="nil"/>
            </w:tcBorders>
          </w:tcPr>
          <w:p w14:paraId="52C128BA" w14:textId="77777777" w:rsidR="00F1027E" w:rsidRPr="00A74773" w:rsidRDefault="00F1027E" w:rsidP="00CE0098">
            <w:pPr>
              <w:pStyle w:val="TableListBullets"/>
            </w:pPr>
            <w:r w:rsidRPr="00A74773">
              <w:t xml:space="preserve">apply geographical inquiry and a range of skills, including </w:t>
            </w:r>
            <w:hyperlink r:id="rId234" w:tooltip="Display the glossary entry for 'spatial technologies'" w:history="1">
              <w:r w:rsidRPr="00A74773">
                <w:rPr>
                  <w:rStyle w:val="Hyperlink"/>
                  <w:color w:val="auto"/>
                  <w:u w:val="none"/>
                </w:rPr>
                <w:t>spatial technologies</w:t>
              </w:r>
            </w:hyperlink>
            <w:r w:rsidRPr="00A74773">
              <w:t xml:space="preserve"> and </w:t>
            </w:r>
            <w:hyperlink r:id="rId235" w:tooltip="Display the glossary entry for 'fieldwork'" w:history="1">
              <w:r w:rsidRPr="00A74773">
                <w:rPr>
                  <w:rStyle w:val="Hyperlink"/>
                  <w:color w:val="auto"/>
                  <w:u w:val="none"/>
                </w:rPr>
                <w:t>fieldwork</w:t>
              </w:r>
            </w:hyperlink>
            <w:r w:rsidRPr="00A74773">
              <w:t xml:space="preserve">, to investigate </w:t>
            </w:r>
            <w:hyperlink r:id="rId236" w:tooltip="Display the glossary entry for 'land cover change'" w:history="1">
              <w:r w:rsidRPr="00A74773">
                <w:rPr>
                  <w:rStyle w:val="Hyperlink"/>
                  <w:color w:val="auto"/>
                  <w:u w:val="none"/>
                </w:rPr>
                <w:t>land cover change</w:t>
              </w:r>
            </w:hyperlink>
            <w:r w:rsidRPr="00A74773">
              <w:t xml:space="preserve"> and its consequences</w:t>
            </w:r>
          </w:p>
        </w:tc>
        <w:tc>
          <w:tcPr>
            <w:tcW w:w="3024" w:type="dxa"/>
            <w:tcBorders>
              <w:top w:val="nil"/>
              <w:bottom w:val="nil"/>
            </w:tcBorders>
          </w:tcPr>
          <w:p w14:paraId="57444DEC" w14:textId="77777777" w:rsidR="00F1027E" w:rsidRPr="00A74773" w:rsidRDefault="00F1027E" w:rsidP="00CE0098">
            <w:pPr>
              <w:pStyle w:val="TableListBullets"/>
            </w:pPr>
            <w:r>
              <w:t xml:space="preserve">use spatial technologies and </w:t>
            </w:r>
            <w:hyperlink r:id="rId237" w:tooltip="Display the glossary entry for 'fieldwork'" w:history="1">
              <w:r w:rsidRPr="006473D3">
                <w:rPr>
                  <w:rStyle w:val="Hyperlink"/>
                  <w:color w:val="auto"/>
                  <w:u w:val="none"/>
                </w:rPr>
                <w:t>fieldwork</w:t>
              </w:r>
            </w:hyperlink>
            <w:r>
              <w:t xml:space="preserve"> to </w:t>
            </w:r>
            <w:r w:rsidRPr="006473D3">
              <w:t>i</w:t>
            </w:r>
            <w:r>
              <w:t>dentify land cover</w:t>
            </w:r>
          </w:p>
        </w:tc>
      </w:tr>
      <w:tr w:rsidR="00F1027E" w14:paraId="20A94497" w14:textId="77777777" w:rsidTr="00CE0098">
        <w:trPr>
          <w:jc w:val="center"/>
        </w:trPr>
        <w:tc>
          <w:tcPr>
            <w:tcW w:w="3024" w:type="dxa"/>
            <w:tcBorders>
              <w:top w:val="nil"/>
            </w:tcBorders>
          </w:tcPr>
          <w:p w14:paraId="08FC810F" w14:textId="77777777" w:rsidR="00F1027E" w:rsidRPr="00A74773" w:rsidRDefault="00F1027E" w:rsidP="00CE0098">
            <w:pPr>
              <w:pStyle w:val="TableListBullets"/>
            </w:pPr>
            <w:r>
              <w:t>classify</w:t>
            </w:r>
            <w:r w:rsidRPr="00A74773">
              <w:t xml:space="preserve"> the environmental, economic and social benefits and costs of a program aimed at responding to the negative impacts of </w:t>
            </w:r>
            <w:hyperlink r:id="rId238" w:tooltip="Display the glossary entry for 'land cover change'" w:history="1">
              <w:r w:rsidRPr="00A74773">
                <w:rPr>
                  <w:rStyle w:val="Hyperlink"/>
                  <w:color w:val="auto"/>
                  <w:u w:val="none"/>
                </w:rPr>
                <w:t>land cover change</w:t>
              </w:r>
            </w:hyperlink>
          </w:p>
        </w:tc>
        <w:tc>
          <w:tcPr>
            <w:tcW w:w="3024" w:type="dxa"/>
            <w:tcBorders>
              <w:top w:val="nil"/>
            </w:tcBorders>
          </w:tcPr>
          <w:p w14:paraId="59EFDC83" w14:textId="77777777" w:rsidR="00F1027E" w:rsidRPr="00A74773" w:rsidRDefault="00F1027E" w:rsidP="00CE0098">
            <w:pPr>
              <w:pStyle w:val="TableListBullets"/>
            </w:pPr>
            <w:r w:rsidRPr="00A74773">
              <w:t xml:space="preserve">evaluate the environmental, economic and social benefits and costs of a program aimed at responding to the negative impacts of </w:t>
            </w:r>
            <w:hyperlink r:id="rId239" w:tooltip="Display the glossary entry for 'land cover change'" w:history="1">
              <w:r w:rsidRPr="00A74773">
                <w:rPr>
                  <w:rStyle w:val="Hyperlink"/>
                  <w:color w:val="auto"/>
                  <w:u w:val="none"/>
                </w:rPr>
                <w:t>land cover change</w:t>
              </w:r>
            </w:hyperlink>
          </w:p>
        </w:tc>
        <w:tc>
          <w:tcPr>
            <w:tcW w:w="3024" w:type="dxa"/>
            <w:tcBorders>
              <w:top w:val="nil"/>
            </w:tcBorders>
          </w:tcPr>
          <w:p w14:paraId="61EB730A" w14:textId="77777777" w:rsidR="00F1027E" w:rsidRPr="00A74773" w:rsidRDefault="00F1027E" w:rsidP="00CE0098">
            <w:pPr>
              <w:pStyle w:val="TableListBullets"/>
            </w:pPr>
            <w:r>
              <w:t>identify programs to improve land cover</w:t>
            </w:r>
          </w:p>
        </w:tc>
      </w:tr>
    </w:tbl>
    <w:p w14:paraId="18B9154C" w14:textId="77777777" w:rsidR="00F1027E" w:rsidRDefault="00F1027E" w:rsidP="00F1027E"/>
    <w:p w14:paraId="0F72C02E" w14:textId="77777777" w:rsidR="00F1027E" w:rsidRDefault="00F1027E" w:rsidP="00F1027E">
      <w:pPr>
        <w:spacing w:before="0"/>
      </w:pPr>
      <w:r>
        <w:br w:type="page"/>
      </w:r>
    </w:p>
    <w:p w14:paraId="404367B2" w14:textId="77777777" w:rsidR="00F1027E" w:rsidRPr="00752229" w:rsidRDefault="00F1027E" w:rsidP="00F1027E">
      <w:pPr>
        <w:pStyle w:val="Heading2"/>
      </w:pPr>
      <w:r w:rsidRPr="00752229">
        <w:lastRenderedPageBreak/>
        <w:t>Content</w:t>
      </w:r>
      <w:r w:rsidR="006A3018">
        <w:t xml:space="preserve"> Descriptions</w:t>
      </w:r>
    </w:p>
    <w:p w14:paraId="74EE0056" w14:textId="77777777" w:rsidR="00F1027E" w:rsidRPr="00A74773" w:rsidRDefault="00F1027E" w:rsidP="00F1027E">
      <w:pPr>
        <w:pStyle w:val="Heading3"/>
      </w:pPr>
      <w:r w:rsidRPr="00A74773">
        <w:t>Geographical Inquiry and Skills</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24"/>
        <w:gridCol w:w="3022"/>
        <w:gridCol w:w="3012"/>
        <w:gridCol w:w="14"/>
      </w:tblGrid>
      <w:tr w:rsidR="00F1027E" w14:paraId="7BC7F312" w14:textId="77777777" w:rsidTr="00CE0098">
        <w:trPr>
          <w:gridAfter w:val="1"/>
          <w:wAfter w:w="14" w:type="dxa"/>
          <w:jc w:val="center"/>
        </w:trPr>
        <w:tc>
          <w:tcPr>
            <w:tcW w:w="3024" w:type="dxa"/>
          </w:tcPr>
          <w:p w14:paraId="698FD9ED" w14:textId="77777777" w:rsidR="00F1027E" w:rsidRPr="00E53458" w:rsidRDefault="00F1027E" w:rsidP="00CE0098">
            <w:pPr>
              <w:pStyle w:val="TableTextBoldcentred"/>
            </w:pPr>
            <w:r w:rsidRPr="00E53458">
              <w:t>A</w:t>
            </w:r>
            <w:r>
              <w:t xml:space="preserve"> course</w:t>
            </w:r>
          </w:p>
        </w:tc>
        <w:tc>
          <w:tcPr>
            <w:tcW w:w="3022" w:type="dxa"/>
          </w:tcPr>
          <w:p w14:paraId="4EA84E82" w14:textId="77777777" w:rsidR="00F1027E" w:rsidRPr="00E53458" w:rsidRDefault="00F1027E" w:rsidP="00CE0098">
            <w:pPr>
              <w:pStyle w:val="TableTextBoldcentred"/>
            </w:pPr>
            <w:r w:rsidRPr="00E53458">
              <w:t>T</w:t>
            </w:r>
            <w:r>
              <w:t xml:space="preserve"> course</w:t>
            </w:r>
          </w:p>
        </w:tc>
        <w:tc>
          <w:tcPr>
            <w:tcW w:w="3012" w:type="dxa"/>
          </w:tcPr>
          <w:p w14:paraId="29D8C345" w14:textId="77777777" w:rsidR="00F1027E" w:rsidRPr="00E53458" w:rsidRDefault="00F1027E" w:rsidP="00CE0098">
            <w:pPr>
              <w:pStyle w:val="TableTextBoldcentred"/>
            </w:pPr>
            <w:r w:rsidRPr="00E53458">
              <w:t>M</w:t>
            </w:r>
            <w:r>
              <w:t xml:space="preserve"> course</w:t>
            </w:r>
          </w:p>
        </w:tc>
      </w:tr>
      <w:tr w:rsidR="00F1027E" w14:paraId="792D1948" w14:textId="77777777" w:rsidTr="00CE0098">
        <w:trPr>
          <w:gridAfter w:val="1"/>
          <w:wAfter w:w="14" w:type="dxa"/>
          <w:trHeight w:val="2382"/>
          <w:jc w:val="center"/>
        </w:trPr>
        <w:tc>
          <w:tcPr>
            <w:tcW w:w="3024" w:type="dxa"/>
            <w:tcBorders>
              <w:bottom w:val="single" w:sz="6" w:space="0" w:color="auto"/>
            </w:tcBorders>
          </w:tcPr>
          <w:p w14:paraId="40C504E8" w14:textId="77777777" w:rsidR="00F1027E" w:rsidRPr="00A74773" w:rsidRDefault="00F1027E" w:rsidP="00CE0098">
            <w:pPr>
              <w:pStyle w:val="TabletextBold0"/>
            </w:pPr>
            <w:r w:rsidRPr="00A74773">
              <w:t>Obse</w:t>
            </w:r>
            <w:r>
              <w:t>rving, questioning and planning</w:t>
            </w:r>
          </w:p>
          <w:p w14:paraId="615A0C6D" w14:textId="2982F1C4" w:rsidR="00F1027E" w:rsidRDefault="00F1027E" w:rsidP="00CE0098">
            <w:pPr>
              <w:pStyle w:val="TableListBullets"/>
            </w:pPr>
            <w:r>
              <w:t>select</w:t>
            </w:r>
            <w:r w:rsidRPr="00A74773">
              <w:t xml:space="preserve"> </w:t>
            </w:r>
            <w:r>
              <w:t>geographical inquiry questions</w:t>
            </w:r>
            <w:r w:rsidR="00495052">
              <w:t xml:space="preserve"> </w:t>
            </w:r>
          </w:p>
          <w:p w14:paraId="569B8AC3" w14:textId="1F81C3CD" w:rsidR="00F1027E" w:rsidRPr="00077ED7" w:rsidRDefault="00F1027E" w:rsidP="00CE0098">
            <w:pPr>
              <w:pStyle w:val="TableListBullets"/>
            </w:pPr>
            <w:r w:rsidRPr="00077ED7">
              <w:rPr>
                <w:szCs w:val="22"/>
              </w:rPr>
              <w:t>plans a g</w:t>
            </w:r>
            <w:r>
              <w:rPr>
                <w:szCs w:val="22"/>
              </w:rPr>
              <w:t>eographical inquiry with clear</w:t>
            </w:r>
            <w:r w:rsidRPr="00077ED7">
              <w:rPr>
                <w:szCs w:val="22"/>
              </w:rPr>
              <w:t xml:space="preserve"> aims and methodology</w:t>
            </w:r>
            <w:r>
              <w:rPr>
                <w:szCs w:val="22"/>
              </w:rPr>
              <w:t xml:space="preserve"> </w:t>
            </w:r>
          </w:p>
        </w:tc>
        <w:tc>
          <w:tcPr>
            <w:tcW w:w="3022" w:type="dxa"/>
            <w:tcBorders>
              <w:bottom w:val="single" w:sz="6" w:space="0" w:color="auto"/>
            </w:tcBorders>
          </w:tcPr>
          <w:p w14:paraId="28273A86" w14:textId="77777777" w:rsidR="00F1027E" w:rsidRPr="00A74773" w:rsidRDefault="00F1027E" w:rsidP="00CE0098">
            <w:pPr>
              <w:pStyle w:val="TabletextBold0"/>
            </w:pPr>
            <w:r w:rsidRPr="00A74773">
              <w:t>Obse</w:t>
            </w:r>
            <w:r>
              <w:t>rving, questioning and planning</w:t>
            </w:r>
          </w:p>
          <w:p w14:paraId="03FCFECD" w14:textId="5041408D" w:rsidR="00F1027E" w:rsidRPr="00A74773" w:rsidRDefault="00F1027E" w:rsidP="00CE0098">
            <w:pPr>
              <w:pStyle w:val="TableListBullets"/>
            </w:pPr>
            <w:r w:rsidRPr="00A74773">
              <w:t xml:space="preserve">formulates </w:t>
            </w:r>
            <w:r>
              <w:t>geographical inquiry questions</w:t>
            </w:r>
            <w:r w:rsidR="00495052">
              <w:t xml:space="preserve"> </w:t>
            </w:r>
          </w:p>
          <w:p w14:paraId="1BC7A2F7" w14:textId="72563A16" w:rsidR="00F1027E" w:rsidRDefault="00F1027E" w:rsidP="00CE0098">
            <w:pPr>
              <w:pStyle w:val="TableListBullets"/>
              <w:rPr>
                <w:szCs w:val="22"/>
              </w:rPr>
            </w:pPr>
            <w:r w:rsidRPr="00A74773">
              <w:t>plans a geographical inquiry with clearly defined aims and appropriate methodology</w:t>
            </w:r>
            <w:r w:rsidR="00495052">
              <w:t xml:space="preserve"> </w:t>
            </w:r>
          </w:p>
        </w:tc>
        <w:tc>
          <w:tcPr>
            <w:tcW w:w="3012" w:type="dxa"/>
            <w:tcBorders>
              <w:bottom w:val="single" w:sz="6" w:space="0" w:color="auto"/>
            </w:tcBorders>
          </w:tcPr>
          <w:p w14:paraId="54C3A2D0" w14:textId="77777777" w:rsidR="00F1027E" w:rsidRPr="00A74773" w:rsidRDefault="00F1027E" w:rsidP="00CE0098">
            <w:pPr>
              <w:pStyle w:val="TabletextBold0"/>
            </w:pPr>
            <w:r w:rsidRPr="00A74773">
              <w:t>Obse</w:t>
            </w:r>
            <w:r>
              <w:t>rving, questioning and planning</w:t>
            </w:r>
          </w:p>
          <w:p w14:paraId="7049F188" w14:textId="70FF482A" w:rsidR="00F1027E" w:rsidRDefault="00F1027E" w:rsidP="00CE0098">
            <w:pPr>
              <w:pStyle w:val="TableListBullets"/>
            </w:pPr>
            <w:r>
              <w:t xml:space="preserve">select a geographical inquiry question </w:t>
            </w:r>
          </w:p>
          <w:p w14:paraId="5FC3E4CB" w14:textId="64B28437" w:rsidR="00F1027E" w:rsidRPr="00077ED7" w:rsidRDefault="00F1027E" w:rsidP="00CE0098">
            <w:pPr>
              <w:pStyle w:val="TableListBullets"/>
            </w:pPr>
            <w:r>
              <w:rPr>
                <w:szCs w:val="22"/>
              </w:rPr>
              <w:t xml:space="preserve">plans a geographical inquiry question </w:t>
            </w:r>
          </w:p>
        </w:tc>
      </w:tr>
      <w:tr w:rsidR="00F1027E" w14:paraId="6CCF87FC" w14:textId="77777777" w:rsidTr="003301EA">
        <w:trPr>
          <w:gridAfter w:val="1"/>
          <w:wAfter w:w="14" w:type="dxa"/>
          <w:trHeight w:val="1837"/>
          <w:jc w:val="center"/>
        </w:trPr>
        <w:tc>
          <w:tcPr>
            <w:tcW w:w="3024" w:type="dxa"/>
            <w:tcBorders>
              <w:bottom w:val="nil"/>
            </w:tcBorders>
          </w:tcPr>
          <w:p w14:paraId="522FE1AE" w14:textId="77777777" w:rsidR="00F1027E" w:rsidRPr="00A74773" w:rsidRDefault="00F1027E" w:rsidP="00CE0098">
            <w:pPr>
              <w:pStyle w:val="TabletextBold0"/>
            </w:pPr>
            <w:r w:rsidRPr="00A74773">
              <w:t>Collecting, recordi</w:t>
            </w:r>
            <w:r>
              <w:t>ng, evaluating and representing</w:t>
            </w:r>
          </w:p>
          <w:p w14:paraId="11F1BA3D" w14:textId="0C805BF0" w:rsidR="00F1027E" w:rsidRPr="00A74773" w:rsidRDefault="00F1027E" w:rsidP="00CE0098">
            <w:pPr>
              <w:pStyle w:val="TableListBullets"/>
              <w:rPr>
                <w:szCs w:val="22"/>
              </w:rPr>
            </w:pPr>
            <w:r w:rsidRPr="00A74773">
              <w:t>collects geographical information incorporating ethical pr</w:t>
            </w:r>
            <w:r>
              <w:t xml:space="preserve">otocols from primary and secondary sources </w:t>
            </w:r>
          </w:p>
        </w:tc>
        <w:tc>
          <w:tcPr>
            <w:tcW w:w="3022" w:type="dxa"/>
            <w:tcBorders>
              <w:bottom w:val="nil"/>
            </w:tcBorders>
          </w:tcPr>
          <w:p w14:paraId="01826A77" w14:textId="77777777" w:rsidR="00F1027E" w:rsidRPr="00A74773" w:rsidRDefault="00F1027E" w:rsidP="00CE0098">
            <w:pPr>
              <w:pStyle w:val="TabletextBold0"/>
            </w:pPr>
            <w:r w:rsidRPr="00A74773">
              <w:t>Collecting, recordi</w:t>
            </w:r>
            <w:r>
              <w:t>ng, evaluating and representing</w:t>
            </w:r>
          </w:p>
          <w:p w14:paraId="033B0278" w14:textId="3353B039" w:rsidR="00F1027E" w:rsidRPr="00A74773" w:rsidRDefault="00F1027E" w:rsidP="00CE0098">
            <w:pPr>
              <w:pStyle w:val="TableListBullets"/>
              <w:rPr>
                <w:szCs w:val="22"/>
              </w:rPr>
            </w:pPr>
            <w:r w:rsidRPr="00A74773">
              <w:t>collects geographical information incorporating ethical protocols from a range of</w:t>
            </w:r>
            <w:r>
              <w:t xml:space="preserve"> primary and secondary sources</w:t>
            </w:r>
            <w:r w:rsidR="00495052">
              <w:t xml:space="preserve"> </w:t>
            </w:r>
          </w:p>
        </w:tc>
        <w:tc>
          <w:tcPr>
            <w:tcW w:w="3012" w:type="dxa"/>
            <w:tcBorders>
              <w:bottom w:val="nil"/>
            </w:tcBorders>
          </w:tcPr>
          <w:p w14:paraId="09DA61A8" w14:textId="77777777" w:rsidR="00F1027E" w:rsidRPr="00A74773" w:rsidRDefault="00F1027E" w:rsidP="00CE0098">
            <w:pPr>
              <w:pStyle w:val="TabletextBold0"/>
            </w:pPr>
            <w:r w:rsidRPr="00A74773">
              <w:t>Collecting, recordi</w:t>
            </w:r>
            <w:r>
              <w:t>ng, evaluating and representing</w:t>
            </w:r>
          </w:p>
          <w:p w14:paraId="19E12184" w14:textId="2C9C50BA" w:rsidR="00F1027E" w:rsidRPr="00A74773" w:rsidRDefault="00F1027E" w:rsidP="00CE0098">
            <w:pPr>
              <w:pStyle w:val="TableListBullets"/>
              <w:rPr>
                <w:szCs w:val="22"/>
              </w:rPr>
            </w:pPr>
            <w:r w:rsidRPr="00A74773">
              <w:t>co</w:t>
            </w:r>
            <w:r>
              <w:t>llects geographical information</w:t>
            </w:r>
            <w:r w:rsidR="00495052">
              <w:t xml:space="preserve"> </w:t>
            </w:r>
          </w:p>
        </w:tc>
      </w:tr>
      <w:tr w:rsidR="00F1027E" w14:paraId="325A21D9" w14:textId="77777777" w:rsidTr="00CE0098">
        <w:trPr>
          <w:gridAfter w:val="1"/>
          <w:wAfter w:w="14" w:type="dxa"/>
          <w:trHeight w:val="3228"/>
          <w:jc w:val="center"/>
        </w:trPr>
        <w:tc>
          <w:tcPr>
            <w:tcW w:w="3024" w:type="dxa"/>
            <w:tcBorders>
              <w:top w:val="nil"/>
            </w:tcBorders>
          </w:tcPr>
          <w:p w14:paraId="70A0B6C5" w14:textId="03D1B721" w:rsidR="00F1027E" w:rsidRPr="00A74773" w:rsidRDefault="00F1027E" w:rsidP="00CE0098">
            <w:pPr>
              <w:pStyle w:val="TableListBullets"/>
            </w:pPr>
            <w:r w:rsidRPr="00A74773">
              <w:t xml:space="preserve">records observations in graphic </w:t>
            </w:r>
            <w:r>
              <w:t>representations and</w:t>
            </w:r>
            <w:r w:rsidRPr="00A74773">
              <w:t xml:space="preserve"> using </w:t>
            </w:r>
            <w:hyperlink r:id="rId240" w:tooltip="Display the glossary entry for 'spatial technologies'" w:history="1">
              <w:r w:rsidRPr="00A74773">
                <w:rPr>
                  <w:rStyle w:val="Hyperlink"/>
                  <w:color w:val="auto"/>
                  <w:u w:val="none"/>
                </w:rPr>
                <w:t>spatial technologies</w:t>
              </w:r>
            </w:hyperlink>
            <w:r w:rsidRPr="00A74773">
              <w:t xml:space="preserve"> and information</w:t>
            </w:r>
            <w:r>
              <w:t xml:space="preserve"> and communication technologies </w:t>
            </w:r>
          </w:p>
          <w:p w14:paraId="609096E1" w14:textId="1F6B3260" w:rsidR="00F1027E" w:rsidRPr="00A74773" w:rsidRDefault="00F1027E" w:rsidP="00CE0098">
            <w:pPr>
              <w:pStyle w:val="TableListBullets"/>
            </w:pPr>
            <w:r>
              <w:t>describes</w:t>
            </w:r>
            <w:r w:rsidRPr="00A74773">
              <w:t xml:space="preserve"> the reliability, validity and usefulness of geographical sources and information</w:t>
            </w:r>
            <w:r>
              <w:t xml:space="preserve"> </w:t>
            </w:r>
          </w:p>
        </w:tc>
        <w:tc>
          <w:tcPr>
            <w:tcW w:w="3022" w:type="dxa"/>
            <w:tcBorders>
              <w:top w:val="nil"/>
            </w:tcBorders>
          </w:tcPr>
          <w:p w14:paraId="25F9248F" w14:textId="6E7847FE" w:rsidR="00F1027E" w:rsidRPr="00A74773" w:rsidRDefault="00F1027E" w:rsidP="00CE0098">
            <w:pPr>
              <w:pStyle w:val="TableListBullets"/>
            </w:pPr>
            <w:r w:rsidRPr="00A74773">
              <w:t xml:space="preserve">records observations in a range of graphic representations using </w:t>
            </w:r>
            <w:hyperlink r:id="rId241" w:tooltip="Display the glossary entry for 'spatial technologies'" w:history="1">
              <w:r w:rsidRPr="00A74773">
                <w:rPr>
                  <w:rStyle w:val="Hyperlink"/>
                  <w:color w:val="auto"/>
                  <w:u w:val="none"/>
                </w:rPr>
                <w:t>spatial technologies</w:t>
              </w:r>
            </w:hyperlink>
            <w:r w:rsidRPr="00A74773">
              <w:t xml:space="preserve"> and information </w:t>
            </w:r>
            <w:r>
              <w:t>and communication technologies</w:t>
            </w:r>
            <w:r w:rsidR="00495052">
              <w:t xml:space="preserve"> </w:t>
            </w:r>
          </w:p>
          <w:p w14:paraId="61FC4E39" w14:textId="176EC12E" w:rsidR="00F1027E" w:rsidRPr="00A74773" w:rsidRDefault="00F1027E" w:rsidP="00CE0098">
            <w:pPr>
              <w:pStyle w:val="TableListBullets"/>
            </w:pPr>
            <w:r w:rsidRPr="00A74773">
              <w:t>evaluates the reliability, validity and usefulness of geographical sources and information</w:t>
            </w:r>
            <w:r w:rsidR="00495052">
              <w:t xml:space="preserve"> </w:t>
            </w:r>
          </w:p>
        </w:tc>
        <w:tc>
          <w:tcPr>
            <w:tcW w:w="3012" w:type="dxa"/>
            <w:tcBorders>
              <w:top w:val="nil"/>
            </w:tcBorders>
          </w:tcPr>
          <w:p w14:paraId="2751DD77" w14:textId="0EF5B664" w:rsidR="00F1027E" w:rsidRPr="00886E1A" w:rsidRDefault="00F1027E" w:rsidP="00CE0098">
            <w:pPr>
              <w:pStyle w:val="TableListBullets"/>
              <w:rPr>
                <w:szCs w:val="22"/>
              </w:rPr>
            </w:pPr>
            <w:r w:rsidRPr="00A74773">
              <w:t xml:space="preserve">records </w:t>
            </w:r>
            <w:r>
              <w:t>observation</w:t>
            </w:r>
            <w:r w:rsidRPr="003301EA">
              <w:rPr>
                <w:szCs w:val="22"/>
              </w:rPr>
              <w:t xml:space="preserve">s </w:t>
            </w:r>
          </w:p>
          <w:p w14:paraId="0AA9E245" w14:textId="77777777" w:rsidR="00F1027E" w:rsidRPr="00A74773" w:rsidRDefault="00F1027E" w:rsidP="00CE0098">
            <w:pPr>
              <w:pStyle w:val="NormalWeb"/>
              <w:spacing w:beforeAutospacing="1" w:afterAutospacing="1"/>
              <w:ind w:left="720"/>
            </w:pPr>
          </w:p>
        </w:tc>
      </w:tr>
      <w:tr w:rsidR="00F1027E" w14:paraId="46ED8051" w14:textId="77777777" w:rsidTr="003301EA">
        <w:trPr>
          <w:trHeight w:val="2536"/>
          <w:jc w:val="center"/>
        </w:trPr>
        <w:tc>
          <w:tcPr>
            <w:tcW w:w="3024" w:type="dxa"/>
            <w:tcBorders>
              <w:bottom w:val="nil"/>
            </w:tcBorders>
          </w:tcPr>
          <w:p w14:paraId="46D13ED3" w14:textId="77777777" w:rsidR="00F1027E" w:rsidRPr="00A74773" w:rsidRDefault="00F1027E" w:rsidP="00CE0098">
            <w:pPr>
              <w:pStyle w:val="TabletextBold0"/>
            </w:pPr>
            <w:r w:rsidRPr="00A74773">
              <w:t xml:space="preserve">Interpreting, analysing and concluding </w:t>
            </w:r>
          </w:p>
          <w:p w14:paraId="6463F8F2" w14:textId="04E820F3" w:rsidR="00F1027E" w:rsidRPr="00A74773" w:rsidRDefault="00F1027E" w:rsidP="00CE0098">
            <w:pPr>
              <w:pStyle w:val="TableListBullets"/>
              <w:rPr>
                <w:b/>
              </w:rPr>
            </w:pPr>
            <w:r>
              <w:t>explains</w:t>
            </w:r>
            <w:r w:rsidRPr="00A74773">
              <w:t xml:space="preserve"> geographical information and data from primary and secondary sources and a variety of perspectives to draw conclusions and make generalisations</w:t>
            </w:r>
            <w:r>
              <w:t xml:space="preserve"> </w:t>
            </w:r>
          </w:p>
        </w:tc>
        <w:tc>
          <w:tcPr>
            <w:tcW w:w="3022" w:type="dxa"/>
            <w:tcBorders>
              <w:bottom w:val="nil"/>
            </w:tcBorders>
          </w:tcPr>
          <w:p w14:paraId="6A524303" w14:textId="77777777" w:rsidR="00F1027E" w:rsidRPr="00A74773" w:rsidRDefault="00F1027E" w:rsidP="00CE0098">
            <w:pPr>
              <w:pStyle w:val="TabletextBold0"/>
            </w:pPr>
            <w:r w:rsidRPr="00A74773">
              <w:t xml:space="preserve">Interpreting, analysing and concluding </w:t>
            </w:r>
          </w:p>
          <w:p w14:paraId="70E1C7E4" w14:textId="5844BC67" w:rsidR="00F1027E" w:rsidRPr="00A74773" w:rsidRDefault="00F1027E" w:rsidP="00CE0098">
            <w:pPr>
              <w:pStyle w:val="TableListBullets"/>
              <w:rPr>
                <w:b/>
              </w:rPr>
            </w:pPr>
            <w:r w:rsidRPr="00A74773">
              <w:t>analyses geographical information and data from a range of primary and secondary sources and a variety of perspectives to draw reasoned conclusions and make generalisations</w:t>
            </w:r>
            <w:r>
              <w:t xml:space="preserve"> </w:t>
            </w:r>
          </w:p>
        </w:tc>
        <w:tc>
          <w:tcPr>
            <w:tcW w:w="3026" w:type="dxa"/>
            <w:gridSpan w:val="2"/>
            <w:tcBorders>
              <w:bottom w:val="nil"/>
            </w:tcBorders>
          </w:tcPr>
          <w:p w14:paraId="20BE750F" w14:textId="77777777" w:rsidR="00F1027E" w:rsidRPr="00A74773" w:rsidRDefault="00F1027E" w:rsidP="00CE0098">
            <w:pPr>
              <w:pStyle w:val="TabletextBold0"/>
            </w:pPr>
            <w:r w:rsidRPr="00A74773">
              <w:t xml:space="preserve">Interpreting, analysing and concluding </w:t>
            </w:r>
          </w:p>
          <w:p w14:paraId="459D8469" w14:textId="5FFCA91D" w:rsidR="00F1027E" w:rsidRPr="00A74773" w:rsidRDefault="00F1027E" w:rsidP="00CE0098">
            <w:pPr>
              <w:pStyle w:val="TableListBullets"/>
              <w:rPr>
                <w:b/>
              </w:rPr>
            </w:pPr>
            <w:r>
              <w:t>select</w:t>
            </w:r>
            <w:r w:rsidRPr="00A74773">
              <w:t xml:space="preserve"> geographical information and data </w:t>
            </w:r>
          </w:p>
        </w:tc>
      </w:tr>
      <w:tr w:rsidR="00F1027E" w14:paraId="2139D2D5" w14:textId="77777777" w:rsidTr="00CE0098">
        <w:trPr>
          <w:trHeight w:val="1452"/>
          <w:jc w:val="center"/>
        </w:trPr>
        <w:tc>
          <w:tcPr>
            <w:tcW w:w="3024" w:type="dxa"/>
            <w:tcBorders>
              <w:top w:val="nil"/>
              <w:bottom w:val="single" w:sz="6" w:space="0" w:color="auto"/>
            </w:tcBorders>
          </w:tcPr>
          <w:p w14:paraId="20608AE7" w14:textId="7AF09460" w:rsidR="00F1027E" w:rsidRPr="00A74773" w:rsidRDefault="00F1027E" w:rsidP="00CE0098">
            <w:pPr>
              <w:pStyle w:val="TableListBullets"/>
            </w:pPr>
            <w:r>
              <w:t xml:space="preserve">analyses trends and patterns </w:t>
            </w:r>
            <w:r w:rsidRPr="00A74773">
              <w:t>and makes predictions</w:t>
            </w:r>
            <w:r w:rsidR="00495052">
              <w:t xml:space="preserve"> </w:t>
            </w:r>
          </w:p>
        </w:tc>
        <w:tc>
          <w:tcPr>
            <w:tcW w:w="3022" w:type="dxa"/>
            <w:tcBorders>
              <w:top w:val="nil"/>
              <w:bottom w:val="single" w:sz="6" w:space="0" w:color="auto"/>
            </w:tcBorders>
          </w:tcPr>
          <w:p w14:paraId="32BD93D7" w14:textId="7A7914B7" w:rsidR="00F1027E" w:rsidRPr="00A74773" w:rsidRDefault="00F1027E" w:rsidP="005E1C09">
            <w:pPr>
              <w:pStyle w:val="TableListBullets"/>
            </w:pPr>
            <w:r w:rsidRPr="00A74773">
              <w:t>identifies and analyses trends and patterns, infers relationships, and makes predictions and inferences</w:t>
            </w:r>
            <w:r w:rsidR="00495052">
              <w:t xml:space="preserve"> </w:t>
            </w:r>
          </w:p>
        </w:tc>
        <w:tc>
          <w:tcPr>
            <w:tcW w:w="3026" w:type="dxa"/>
            <w:gridSpan w:val="2"/>
            <w:tcBorders>
              <w:top w:val="nil"/>
              <w:bottom w:val="single" w:sz="6" w:space="0" w:color="auto"/>
            </w:tcBorders>
          </w:tcPr>
          <w:p w14:paraId="2DDD635E" w14:textId="121CBBC6" w:rsidR="00F1027E" w:rsidRPr="00A74773" w:rsidRDefault="00F1027E" w:rsidP="00CE0098">
            <w:pPr>
              <w:pStyle w:val="TableListBullets"/>
            </w:pPr>
            <w:r w:rsidRPr="00A74773">
              <w:t>identifies trends and patterns</w:t>
            </w:r>
            <w:r>
              <w:t xml:space="preserve"> </w:t>
            </w:r>
          </w:p>
        </w:tc>
      </w:tr>
    </w:tbl>
    <w:p w14:paraId="6337C3ED" w14:textId="77777777" w:rsidR="003301EA" w:rsidRDefault="003301EA">
      <w:r>
        <w:rPr>
          <w:b/>
        </w:rPr>
        <w:br w:type="page"/>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24"/>
        <w:gridCol w:w="3022"/>
        <w:gridCol w:w="3026"/>
      </w:tblGrid>
      <w:tr w:rsidR="00F1027E" w14:paraId="2BA75FFE" w14:textId="77777777" w:rsidTr="00CE0098">
        <w:trPr>
          <w:trHeight w:val="281"/>
          <w:jc w:val="center"/>
        </w:trPr>
        <w:tc>
          <w:tcPr>
            <w:tcW w:w="3024" w:type="dxa"/>
            <w:tcBorders>
              <w:bottom w:val="nil"/>
            </w:tcBorders>
          </w:tcPr>
          <w:p w14:paraId="425A0C5F" w14:textId="6B096A16" w:rsidR="00F1027E" w:rsidRPr="00A74773" w:rsidRDefault="00F1027E" w:rsidP="00CE0098">
            <w:pPr>
              <w:pStyle w:val="TabletextBold0"/>
              <w:jc w:val="center"/>
            </w:pPr>
            <w:r>
              <w:lastRenderedPageBreak/>
              <w:t>A course</w:t>
            </w:r>
          </w:p>
        </w:tc>
        <w:tc>
          <w:tcPr>
            <w:tcW w:w="3022" w:type="dxa"/>
            <w:tcBorders>
              <w:bottom w:val="nil"/>
            </w:tcBorders>
          </w:tcPr>
          <w:p w14:paraId="13996DEF" w14:textId="77777777" w:rsidR="00F1027E" w:rsidRPr="00A74773" w:rsidRDefault="00F1027E" w:rsidP="00CE0098">
            <w:pPr>
              <w:pStyle w:val="TabletextBold0"/>
              <w:jc w:val="center"/>
            </w:pPr>
            <w:r>
              <w:t>T course</w:t>
            </w:r>
          </w:p>
        </w:tc>
        <w:tc>
          <w:tcPr>
            <w:tcW w:w="3026" w:type="dxa"/>
            <w:tcBorders>
              <w:bottom w:val="nil"/>
            </w:tcBorders>
          </w:tcPr>
          <w:p w14:paraId="001B2000" w14:textId="77777777" w:rsidR="00F1027E" w:rsidRPr="00A74773" w:rsidRDefault="00F1027E" w:rsidP="00CE0098">
            <w:pPr>
              <w:pStyle w:val="TabletextBold0"/>
              <w:jc w:val="center"/>
            </w:pPr>
            <w:r>
              <w:t>M course</w:t>
            </w:r>
          </w:p>
        </w:tc>
      </w:tr>
      <w:tr w:rsidR="00F1027E" w14:paraId="1C58A89C" w14:textId="77777777" w:rsidTr="003301EA">
        <w:trPr>
          <w:trHeight w:val="1990"/>
          <w:jc w:val="center"/>
        </w:trPr>
        <w:tc>
          <w:tcPr>
            <w:tcW w:w="3024" w:type="dxa"/>
            <w:tcBorders>
              <w:bottom w:val="nil"/>
            </w:tcBorders>
          </w:tcPr>
          <w:p w14:paraId="4F1A4B65" w14:textId="77777777" w:rsidR="00F1027E" w:rsidRPr="00A74773" w:rsidRDefault="00F1027E" w:rsidP="00CE0098">
            <w:pPr>
              <w:pStyle w:val="TabletextBold0"/>
            </w:pPr>
            <w:r w:rsidRPr="00A74773">
              <w:t xml:space="preserve">Communicating </w:t>
            </w:r>
          </w:p>
          <w:p w14:paraId="3ECB4BCA" w14:textId="6D6457B3" w:rsidR="00F1027E" w:rsidRPr="00A74773" w:rsidRDefault="00F1027E" w:rsidP="00CE0098">
            <w:pPr>
              <w:pStyle w:val="TableListBullets"/>
              <w:rPr>
                <w:b/>
              </w:rPr>
            </w:pPr>
            <w:r w:rsidRPr="00A74773">
              <w:t>communicates geographical information, ideas, issues and arguments using written and/or oral, cartographic and graphic forms</w:t>
            </w:r>
            <w:r w:rsidR="00495052">
              <w:t xml:space="preserve"> </w:t>
            </w:r>
          </w:p>
        </w:tc>
        <w:tc>
          <w:tcPr>
            <w:tcW w:w="3022" w:type="dxa"/>
            <w:tcBorders>
              <w:bottom w:val="nil"/>
            </w:tcBorders>
          </w:tcPr>
          <w:p w14:paraId="18276604" w14:textId="77777777" w:rsidR="00F1027E" w:rsidRPr="00A74773" w:rsidRDefault="00F1027E" w:rsidP="00CE0098">
            <w:pPr>
              <w:pStyle w:val="TabletextBold0"/>
            </w:pPr>
            <w:r w:rsidRPr="00A74773">
              <w:t xml:space="preserve">Communicating </w:t>
            </w:r>
          </w:p>
          <w:p w14:paraId="3A8174EE" w14:textId="3D8570DA" w:rsidR="00F1027E" w:rsidRPr="00A74773" w:rsidRDefault="00F1027E" w:rsidP="00CE0098">
            <w:pPr>
              <w:pStyle w:val="TableListBullets"/>
              <w:rPr>
                <w:b/>
              </w:rPr>
            </w:pPr>
            <w:r w:rsidRPr="00A74773">
              <w:t>communicates geographical information, ideas, issues and arguments using appropriate written and/or oral, cartographic and graphic forms</w:t>
            </w:r>
            <w:r w:rsidR="00495052">
              <w:t xml:space="preserve"> </w:t>
            </w:r>
          </w:p>
        </w:tc>
        <w:tc>
          <w:tcPr>
            <w:tcW w:w="3026" w:type="dxa"/>
            <w:tcBorders>
              <w:bottom w:val="nil"/>
            </w:tcBorders>
          </w:tcPr>
          <w:p w14:paraId="136FA142" w14:textId="77777777" w:rsidR="00F1027E" w:rsidRPr="00A74773" w:rsidRDefault="00F1027E" w:rsidP="00CE0098">
            <w:pPr>
              <w:pStyle w:val="TabletextBold0"/>
            </w:pPr>
            <w:r w:rsidRPr="00A74773">
              <w:t xml:space="preserve">Communicating </w:t>
            </w:r>
          </w:p>
          <w:p w14:paraId="3C8A2FCD" w14:textId="43473ABB" w:rsidR="00F1027E" w:rsidRPr="00A74773" w:rsidRDefault="00F1027E" w:rsidP="00CE0098">
            <w:pPr>
              <w:pStyle w:val="TableListBullets"/>
              <w:rPr>
                <w:b/>
              </w:rPr>
            </w:pPr>
            <w:r w:rsidRPr="00A74773">
              <w:t>communicates geographical information</w:t>
            </w:r>
            <w:r>
              <w:t xml:space="preserve"> </w:t>
            </w:r>
          </w:p>
        </w:tc>
      </w:tr>
      <w:tr w:rsidR="00F1027E" w14:paraId="64DB793F" w14:textId="77777777" w:rsidTr="00CE0098">
        <w:trPr>
          <w:trHeight w:val="1596"/>
          <w:jc w:val="center"/>
        </w:trPr>
        <w:tc>
          <w:tcPr>
            <w:tcW w:w="3024" w:type="dxa"/>
            <w:tcBorders>
              <w:top w:val="nil"/>
              <w:bottom w:val="single" w:sz="6" w:space="0" w:color="auto"/>
            </w:tcBorders>
          </w:tcPr>
          <w:p w14:paraId="10493A0C" w14:textId="1EA4E21D" w:rsidR="00F1027E" w:rsidRPr="00A74773" w:rsidRDefault="00F1027E" w:rsidP="00CE0098">
            <w:pPr>
              <w:pStyle w:val="TableListBullets"/>
            </w:pPr>
            <w:r w:rsidRPr="00A74773">
              <w:t>uses geographical language in context to demonstrate geographical knowledge and understanding</w:t>
            </w:r>
            <w:r w:rsidR="00495052">
              <w:t xml:space="preserve"> </w:t>
            </w:r>
          </w:p>
        </w:tc>
        <w:tc>
          <w:tcPr>
            <w:tcW w:w="3022" w:type="dxa"/>
            <w:tcBorders>
              <w:top w:val="nil"/>
              <w:bottom w:val="single" w:sz="6" w:space="0" w:color="auto"/>
            </w:tcBorders>
          </w:tcPr>
          <w:p w14:paraId="64449BE0" w14:textId="368345A2" w:rsidR="00F1027E" w:rsidRPr="00A74773" w:rsidRDefault="00F1027E" w:rsidP="00CE0098">
            <w:pPr>
              <w:pStyle w:val="TableListBullets"/>
            </w:pPr>
            <w:r w:rsidRPr="00A74773">
              <w:t>uses geographical language in appropriate contexts to demonstrate geographical knowledge and understanding</w:t>
            </w:r>
            <w:r w:rsidR="00495052">
              <w:t xml:space="preserve"> </w:t>
            </w:r>
          </w:p>
        </w:tc>
        <w:tc>
          <w:tcPr>
            <w:tcW w:w="3026" w:type="dxa"/>
            <w:tcBorders>
              <w:top w:val="nil"/>
              <w:bottom w:val="single" w:sz="6" w:space="0" w:color="auto"/>
            </w:tcBorders>
          </w:tcPr>
          <w:p w14:paraId="371CBF16" w14:textId="65131C2F" w:rsidR="00F1027E" w:rsidRPr="00A74773" w:rsidRDefault="00F1027E" w:rsidP="00CE0098">
            <w:pPr>
              <w:pStyle w:val="TableListBullets"/>
            </w:pPr>
            <w:r>
              <w:t xml:space="preserve">uses some </w:t>
            </w:r>
            <w:r w:rsidRPr="00A74773">
              <w:t>geographical language</w:t>
            </w:r>
            <w:r w:rsidR="00495052">
              <w:t xml:space="preserve"> </w:t>
            </w:r>
          </w:p>
        </w:tc>
      </w:tr>
      <w:tr w:rsidR="00F1027E" w14:paraId="69EFA1DF" w14:textId="77777777" w:rsidTr="003301EA">
        <w:trPr>
          <w:trHeight w:val="1506"/>
          <w:jc w:val="center"/>
        </w:trPr>
        <w:tc>
          <w:tcPr>
            <w:tcW w:w="3024" w:type="dxa"/>
            <w:tcBorders>
              <w:bottom w:val="nil"/>
            </w:tcBorders>
          </w:tcPr>
          <w:p w14:paraId="52C73FF3" w14:textId="77777777" w:rsidR="00F1027E" w:rsidRPr="00A74773" w:rsidRDefault="00F1027E" w:rsidP="00CE0098">
            <w:pPr>
              <w:pStyle w:val="TabletextBold0"/>
            </w:pPr>
            <w:r w:rsidRPr="00A74773">
              <w:t xml:space="preserve">Reflecting and responding </w:t>
            </w:r>
          </w:p>
          <w:p w14:paraId="40ED33DB" w14:textId="292D2A17" w:rsidR="00F1027E" w:rsidRPr="00A74773" w:rsidRDefault="00F1027E" w:rsidP="00CE0098">
            <w:pPr>
              <w:pStyle w:val="TableListBullets"/>
            </w:pPr>
            <w:r w:rsidRPr="00A74773">
              <w:t xml:space="preserve">applies generalisations to </w:t>
            </w:r>
            <w:r>
              <w:t>describe</w:t>
            </w:r>
            <w:r w:rsidRPr="00A74773">
              <w:t xml:space="preserve"> alternative responses to geographical issues at a </w:t>
            </w:r>
            <w:hyperlink r:id="rId242" w:tooltip="Display the glossary entry for 'variety of scales'" w:history="1">
              <w:r w:rsidRPr="00042FD0">
                <w:t>variety of scales</w:t>
              </w:r>
            </w:hyperlink>
            <w:r>
              <w:t xml:space="preserve"> </w:t>
            </w:r>
          </w:p>
        </w:tc>
        <w:tc>
          <w:tcPr>
            <w:tcW w:w="3022" w:type="dxa"/>
            <w:tcBorders>
              <w:bottom w:val="nil"/>
            </w:tcBorders>
          </w:tcPr>
          <w:p w14:paraId="66EB2595" w14:textId="77777777" w:rsidR="00F1027E" w:rsidRPr="00A74773" w:rsidRDefault="00F1027E" w:rsidP="00CE0098">
            <w:pPr>
              <w:pStyle w:val="TabletextBold0"/>
            </w:pPr>
            <w:r w:rsidRPr="00A74773">
              <w:t xml:space="preserve">Reflecting and responding </w:t>
            </w:r>
          </w:p>
          <w:p w14:paraId="660DBAD7" w14:textId="44B4873A" w:rsidR="00F1027E" w:rsidRPr="00A74773" w:rsidRDefault="00F1027E" w:rsidP="00CE0098">
            <w:pPr>
              <w:pStyle w:val="TableListBullets"/>
            </w:pPr>
            <w:r w:rsidRPr="00A74773">
              <w:t xml:space="preserve">applies generalisations to evaluate alternative responses to geographical issues at a </w:t>
            </w:r>
            <w:hyperlink r:id="rId243" w:tooltip="Display the glossary entry for 'variety of scales'" w:history="1">
              <w:r w:rsidRPr="00A74773">
                <w:rPr>
                  <w:rStyle w:val="Hyperlink"/>
                  <w:color w:val="auto"/>
                  <w:u w:val="none"/>
                </w:rPr>
                <w:t>variety of scales</w:t>
              </w:r>
            </w:hyperlink>
            <w:r w:rsidR="00495052">
              <w:t xml:space="preserve"> </w:t>
            </w:r>
          </w:p>
        </w:tc>
        <w:tc>
          <w:tcPr>
            <w:tcW w:w="3026" w:type="dxa"/>
            <w:tcBorders>
              <w:bottom w:val="nil"/>
            </w:tcBorders>
          </w:tcPr>
          <w:p w14:paraId="37C5B1A8" w14:textId="77777777" w:rsidR="00F1027E" w:rsidRPr="00A74773" w:rsidRDefault="00F1027E" w:rsidP="00CE0098">
            <w:pPr>
              <w:pStyle w:val="TabletextBold0"/>
            </w:pPr>
            <w:r w:rsidRPr="00A74773">
              <w:t xml:space="preserve">Reflecting and responding </w:t>
            </w:r>
          </w:p>
          <w:p w14:paraId="363D54EC" w14:textId="5CB491DD" w:rsidR="00F1027E" w:rsidRPr="00A74773" w:rsidRDefault="00F1027E" w:rsidP="00CE0098">
            <w:pPr>
              <w:pStyle w:val="TableListBullets"/>
            </w:pPr>
            <w:r>
              <w:t>identifies responses to geographical issues</w:t>
            </w:r>
            <w:r w:rsidR="00495052">
              <w:t xml:space="preserve"> </w:t>
            </w:r>
          </w:p>
        </w:tc>
      </w:tr>
      <w:tr w:rsidR="00F1027E" w14:paraId="33E40725" w14:textId="77777777" w:rsidTr="00CE0098">
        <w:trPr>
          <w:jc w:val="center"/>
        </w:trPr>
        <w:tc>
          <w:tcPr>
            <w:tcW w:w="3024" w:type="dxa"/>
            <w:tcBorders>
              <w:top w:val="nil"/>
            </w:tcBorders>
          </w:tcPr>
          <w:p w14:paraId="2921D46F" w14:textId="164CA44E" w:rsidR="00F1027E" w:rsidRPr="00A74773" w:rsidRDefault="00F1027E" w:rsidP="00CE0098">
            <w:pPr>
              <w:pStyle w:val="TableListBullets"/>
              <w:rPr>
                <w:b/>
              </w:rPr>
            </w:pPr>
            <w:r w:rsidRPr="00A74773">
              <w:t xml:space="preserve">proposes individual and collective action </w:t>
            </w:r>
            <w:proofErr w:type="gramStart"/>
            <w:r w:rsidRPr="00A74773">
              <w:t>taking into account</w:t>
            </w:r>
            <w:proofErr w:type="gramEnd"/>
            <w:r w:rsidRPr="00A74773">
              <w:t xml:space="preserve"> environmental, social and economic factors; and predicts the outcomes of the proposed action</w:t>
            </w:r>
            <w:r w:rsidR="00495052">
              <w:t xml:space="preserve"> </w:t>
            </w:r>
          </w:p>
        </w:tc>
        <w:tc>
          <w:tcPr>
            <w:tcW w:w="3022" w:type="dxa"/>
            <w:tcBorders>
              <w:top w:val="nil"/>
            </w:tcBorders>
          </w:tcPr>
          <w:p w14:paraId="11DF79CC" w14:textId="1547EFB9" w:rsidR="00F1027E" w:rsidRPr="00A74773" w:rsidRDefault="00F1027E" w:rsidP="00CE0098">
            <w:pPr>
              <w:pStyle w:val="TableListBullets"/>
              <w:rPr>
                <w:b/>
              </w:rPr>
            </w:pPr>
            <w:r w:rsidRPr="00A74773">
              <w:t xml:space="preserve">proposes individual and collective action </w:t>
            </w:r>
            <w:proofErr w:type="gramStart"/>
            <w:r w:rsidRPr="00A74773">
              <w:t>taking into account</w:t>
            </w:r>
            <w:proofErr w:type="gramEnd"/>
            <w:r w:rsidRPr="00A74773">
              <w:t xml:space="preserve"> environmental, social and economic factors; and predicts the outcomes of the proposed action</w:t>
            </w:r>
            <w:r w:rsidR="00495052">
              <w:t xml:space="preserve"> </w:t>
            </w:r>
          </w:p>
        </w:tc>
        <w:tc>
          <w:tcPr>
            <w:tcW w:w="3026" w:type="dxa"/>
            <w:tcBorders>
              <w:top w:val="nil"/>
            </w:tcBorders>
          </w:tcPr>
          <w:p w14:paraId="455047EC" w14:textId="03C44635" w:rsidR="00F1027E" w:rsidRPr="00A74773" w:rsidRDefault="00F1027E" w:rsidP="00CE0098">
            <w:pPr>
              <w:pStyle w:val="TableListBullets"/>
              <w:rPr>
                <w:b/>
              </w:rPr>
            </w:pPr>
            <w:r>
              <w:t xml:space="preserve">propose individual action </w:t>
            </w:r>
            <w:proofErr w:type="gramStart"/>
            <w:r>
              <w:t>taking into account</w:t>
            </w:r>
            <w:proofErr w:type="gramEnd"/>
            <w:r>
              <w:t xml:space="preserve"> environmental factors</w:t>
            </w:r>
            <w:r w:rsidR="00495052">
              <w:t xml:space="preserve"> </w:t>
            </w:r>
          </w:p>
        </w:tc>
      </w:tr>
      <w:tr w:rsidR="00F1027E" w14:paraId="7B35549E" w14:textId="77777777" w:rsidTr="00CE0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072" w:type="dxa"/>
            <w:gridSpan w:val="3"/>
          </w:tcPr>
          <w:p w14:paraId="4DF2EB2F" w14:textId="77777777" w:rsidR="00F1027E" w:rsidRPr="00A74773" w:rsidRDefault="00F1027E" w:rsidP="00CE0098">
            <w:pPr>
              <w:pStyle w:val="Heading3"/>
            </w:pPr>
            <w:r w:rsidRPr="005060AE">
              <w:t>Geographical Knowledge and Understanding</w:t>
            </w:r>
          </w:p>
        </w:tc>
      </w:tr>
      <w:tr w:rsidR="00F1027E" w14:paraId="3BC5EBEA" w14:textId="77777777" w:rsidTr="005E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24" w:type="dxa"/>
            <w:tcBorders>
              <w:bottom w:val="single" w:sz="4" w:space="0" w:color="auto"/>
            </w:tcBorders>
          </w:tcPr>
          <w:p w14:paraId="47FC3CD7" w14:textId="77777777" w:rsidR="00F1027E" w:rsidRDefault="00F1027E" w:rsidP="00CE0098">
            <w:pPr>
              <w:pStyle w:val="TabletextBold0"/>
              <w:jc w:val="center"/>
            </w:pPr>
            <w:r>
              <w:t>A course</w:t>
            </w:r>
          </w:p>
        </w:tc>
        <w:tc>
          <w:tcPr>
            <w:tcW w:w="3022" w:type="dxa"/>
            <w:tcBorders>
              <w:bottom w:val="single" w:sz="4" w:space="0" w:color="auto"/>
            </w:tcBorders>
          </w:tcPr>
          <w:p w14:paraId="32B6DF4B" w14:textId="77777777" w:rsidR="00F1027E" w:rsidRDefault="00F1027E" w:rsidP="00CE0098">
            <w:pPr>
              <w:pStyle w:val="TabletextBold0"/>
              <w:jc w:val="center"/>
            </w:pPr>
            <w:r>
              <w:t>T course</w:t>
            </w:r>
          </w:p>
        </w:tc>
        <w:tc>
          <w:tcPr>
            <w:tcW w:w="3026" w:type="dxa"/>
            <w:tcBorders>
              <w:bottom w:val="single" w:sz="4" w:space="0" w:color="auto"/>
            </w:tcBorders>
          </w:tcPr>
          <w:p w14:paraId="2CA11C42" w14:textId="77777777" w:rsidR="00F1027E" w:rsidRDefault="00F1027E" w:rsidP="00CE0098">
            <w:pPr>
              <w:pStyle w:val="TabletextBold0"/>
              <w:jc w:val="center"/>
            </w:pPr>
            <w:r>
              <w:t>M course</w:t>
            </w:r>
          </w:p>
        </w:tc>
      </w:tr>
      <w:tr w:rsidR="00F1027E" w14:paraId="59D1455D" w14:textId="77777777" w:rsidTr="005E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8"/>
          <w:jc w:val="center"/>
        </w:trPr>
        <w:tc>
          <w:tcPr>
            <w:tcW w:w="3024" w:type="dxa"/>
            <w:tcBorders>
              <w:bottom w:val="single" w:sz="4" w:space="0" w:color="auto"/>
            </w:tcBorders>
          </w:tcPr>
          <w:p w14:paraId="32F844FA" w14:textId="77777777" w:rsidR="00F1027E" w:rsidRDefault="00F1027E" w:rsidP="00CE0098">
            <w:pPr>
              <w:pStyle w:val="TabletextBold0"/>
              <w:rPr>
                <w:sz w:val="19"/>
                <w:szCs w:val="19"/>
              </w:rPr>
            </w:pPr>
            <w:r>
              <w:t>Overview: nature, extent, causes and consequences of land cover change</w:t>
            </w:r>
          </w:p>
          <w:p w14:paraId="797B03E8" w14:textId="1BC602FF" w:rsidR="00F1027E" w:rsidRPr="00E53458" w:rsidRDefault="00F1027E" w:rsidP="00CE0098">
            <w:pPr>
              <w:pStyle w:val="TableListBullets"/>
            </w:pPr>
            <w:r w:rsidRPr="00724FB1">
              <w:t xml:space="preserve">reference should be made to global forests, cropland, rangelands, pasture and urban land cover using illustrative examples </w:t>
            </w:r>
            <w:r>
              <w:t>drawn from different regions or</w:t>
            </w:r>
            <w:r w:rsidRPr="00724FB1">
              <w:t xml:space="preserve"> co</w:t>
            </w:r>
            <w:r>
              <w:t xml:space="preserve">untries and at different scales </w:t>
            </w:r>
          </w:p>
        </w:tc>
        <w:tc>
          <w:tcPr>
            <w:tcW w:w="3022" w:type="dxa"/>
            <w:tcBorders>
              <w:bottom w:val="single" w:sz="4" w:space="0" w:color="auto"/>
            </w:tcBorders>
          </w:tcPr>
          <w:p w14:paraId="7F51DA5B" w14:textId="77777777" w:rsidR="00F1027E" w:rsidRDefault="00F1027E" w:rsidP="00CE0098">
            <w:pPr>
              <w:pStyle w:val="TabletextBold0"/>
              <w:rPr>
                <w:sz w:val="19"/>
                <w:szCs w:val="19"/>
              </w:rPr>
            </w:pPr>
            <w:r>
              <w:t>Overview: nature, extent, causes and consequences of land cover change</w:t>
            </w:r>
          </w:p>
          <w:p w14:paraId="0232D7AA" w14:textId="166DBCC4" w:rsidR="00F1027E" w:rsidRPr="00E53458" w:rsidRDefault="00F1027E" w:rsidP="00CE0098">
            <w:pPr>
              <w:pStyle w:val="TableListBullets"/>
            </w:pPr>
            <w:r w:rsidRPr="00724FB1">
              <w:t>reference should be made to global forests, cropland, rangelands, pasture and urban land cover using illustrative examples drawn from different regions and co</w:t>
            </w:r>
            <w:r>
              <w:t xml:space="preserve">untries and at different scales </w:t>
            </w:r>
          </w:p>
        </w:tc>
        <w:tc>
          <w:tcPr>
            <w:tcW w:w="3026" w:type="dxa"/>
            <w:tcBorders>
              <w:bottom w:val="single" w:sz="4" w:space="0" w:color="auto"/>
            </w:tcBorders>
          </w:tcPr>
          <w:p w14:paraId="738838F2" w14:textId="77777777" w:rsidR="00F1027E" w:rsidRDefault="00F1027E" w:rsidP="00CE0098">
            <w:pPr>
              <w:pStyle w:val="TabletextBold0"/>
              <w:rPr>
                <w:sz w:val="19"/>
                <w:szCs w:val="19"/>
              </w:rPr>
            </w:pPr>
            <w:r>
              <w:t>Overview: nature, extent, causes and consequences of land cover change</w:t>
            </w:r>
          </w:p>
          <w:p w14:paraId="4BFD91DA" w14:textId="0AEF73AA" w:rsidR="00F1027E" w:rsidRPr="00E53458" w:rsidRDefault="00F1027E" w:rsidP="00CE0098">
            <w:pPr>
              <w:pStyle w:val="TableListBullets"/>
            </w:pPr>
            <w:r w:rsidRPr="00724FB1">
              <w:t>reference should be made to</w:t>
            </w:r>
            <w:r>
              <w:t xml:space="preserve"> one of;</w:t>
            </w:r>
            <w:r w:rsidRPr="00724FB1">
              <w:t xml:space="preserve"> global forests, cropland, ran</w:t>
            </w:r>
            <w:r>
              <w:t xml:space="preserve">gelands, pasture and urban land </w:t>
            </w:r>
          </w:p>
        </w:tc>
      </w:tr>
    </w:tbl>
    <w:p w14:paraId="4C5EF393" w14:textId="77777777" w:rsidR="005E1C09" w:rsidRDefault="005E1C09">
      <w: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2"/>
        <w:gridCol w:w="3026"/>
      </w:tblGrid>
      <w:tr w:rsidR="005E1C09" w:rsidRPr="001D01FC" w14:paraId="66F910F1" w14:textId="77777777" w:rsidTr="005E1C09">
        <w:trPr>
          <w:trHeight w:val="428"/>
          <w:jc w:val="center"/>
        </w:trPr>
        <w:tc>
          <w:tcPr>
            <w:tcW w:w="3024" w:type="dxa"/>
            <w:tcBorders>
              <w:top w:val="single" w:sz="4" w:space="0" w:color="auto"/>
              <w:bottom w:val="single" w:sz="4" w:space="0" w:color="auto"/>
            </w:tcBorders>
          </w:tcPr>
          <w:p w14:paraId="71B332BB" w14:textId="77777777" w:rsidR="005E1C09" w:rsidRPr="001D01FC" w:rsidRDefault="005E1C09" w:rsidP="00CE0098">
            <w:pPr>
              <w:pStyle w:val="TableListBullets"/>
              <w:numPr>
                <w:ilvl w:val="0"/>
                <w:numId w:val="0"/>
              </w:numPr>
              <w:ind w:left="454"/>
              <w:jc w:val="center"/>
              <w:rPr>
                <w:b/>
              </w:rPr>
            </w:pPr>
            <w:r w:rsidRPr="001D01FC">
              <w:rPr>
                <w:b/>
              </w:rPr>
              <w:lastRenderedPageBreak/>
              <w:t>A Course</w:t>
            </w:r>
          </w:p>
        </w:tc>
        <w:tc>
          <w:tcPr>
            <w:tcW w:w="3022" w:type="dxa"/>
            <w:tcBorders>
              <w:top w:val="single" w:sz="4" w:space="0" w:color="auto"/>
              <w:bottom w:val="single" w:sz="4" w:space="0" w:color="auto"/>
            </w:tcBorders>
          </w:tcPr>
          <w:p w14:paraId="02AE1218" w14:textId="77777777" w:rsidR="005E1C09" w:rsidRPr="001D01FC" w:rsidRDefault="005E1C09" w:rsidP="00CE0098">
            <w:pPr>
              <w:pStyle w:val="TableListBullets"/>
              <w:numPr>
                <w:ilvl w:val="0"/>
                <w:numId w:val="0"/>
              </w:numPr>
              <w:ind w:left="454"/>
              <w:jc w:val="center"/>
              <w:rPr>
                <w:b/>
              </w:rPr>
            </w:pPr>
            <w:r w:rsidRPr="001D01FC">
              <w:rPr>
                <w:b/>
              </w:rPr>
              <w:t>T course</w:t>
            </w:r>
          </w:p>
        </w:tc>
        <w:tc>
          <w:tcPr>
            <w:tcW w:w="3026" w:type="dxa"/>
            <w:tcBorders>
              <w:top w:val="single" w:sz="4" w:space="0" w:color="auto"/>
              <w:bottom w:val="single" w:sz="4" w:space="0" w:color="auto"/>
            </w:tcBorders>
          </w:tcPr>
          <w:p w14:paraId="6AF8D465" w14:textId="77777777" w:rsidR="005E1C09" w:rsidRPr="001D01FC" w:rsidRDefault="005E1C09" w:rsidP="00CE0098">
            <w:pPr>
              <w:pStyle w:val="TableListBullets"/>
              <w:numPr>
                <w:ilvl w:val="0"/>
                <w:numId w:val="0"/>
              </w:numPr>
              <w:ind w:left="454"/>
              <w:jc w:val="center"/>
              <w:rPr>
                <w:b/>
              </w:rPr>
            </w:pPr>
            <w:r w:rsidRPr="001D01FC">
              <w:rPr>
                <w:b/>
              </w:rPr>
              <w:t>M course</w:t>
            </w:r>
          </w:p>
        </w:tc>
      </w:tr>
      <w:tr w:rsidR="00F1027E" w14:paraId="193D3212" w14:textId="77777777" w:rsidTr="003301EA">
        <w:trPr>
          <w:trHeight w:val="975"/>
          <w:jc w:val="center"/>
        </w:trPr>
        <w:tc>
          <w:tcPr>
            <w:tcW w:w="3024" w:type="dxa"/>
            <w:tcBorders>
              <w:top w:val="single" w:sz="4" w:space="0" w:color="auto"/>
              <w:bottom w:val="nil"/>
            </w:tcBorders>
          </w:tcPr>
          <w:p w14:paraId="7C0BCDD5" w14:textId="76BAEA10" w:rsidR="00F1027E" w:rsidRDefault="00F1027E" w:rsidP="00CE0098">
            <w:pPr>
              <w:pStyle w:val="TableListBullets"/>
            </w:pPr>
            <w:r w:rsidRPr="00724FB1">
              <w:t xml:space="preserve">the identification and classification of land cover </w:t>
            </w:r>
            <w:hyperlink r:id="rId244" w:tooltip="Display the glossary entry for change" w:history="1">
              <w:r w:rsidRPr="00724FB1">
                <w:t>change</w:t>
              </w:r>
            </w:hyperlink>
            <w:r w:rsidRPr="00724FB1">
              <w:t xml:space="preserve"> using remotely sensed</w:t>
            </w:r>
            <w:r>
              <w:t xml:space="preserve"> images and aerial photographs </w:t>
            </w:r>
          </w:p>
        </w:tc>
        <w:tc>
          <w:tcPr>
            <w:tcW w:w="3022" w:type="dxa"/>
            <w:tcBorders>
              <w:top w:val="single" w:sz="4" w:space="0" w:color="auto"/>
              <w:bottom w:val="nil"/>
            </w:tcBorders>
          </w:tcPr>
          <w:p w14:paraId="6BE44DE0" w14:textId="7BB24DF0" w:rsidR="00F1027E" w:rsidRDefault="00F1027E" w:rsidP="00CE0098">
            <w:pPr>
              <w:pStyle w:val="TableListBullets"/>
            </w:pPr>
            <w:r w:rsidRPr="00724FB1">
              <w:t xml:space="preserve">the identification and classification of land cover </w:t>
            </w:r>
            <w:hyperlink r:id="rId245" w:tooltip="Display the glossary entry for change" w:history="1">
              <w:r w:rsidRPr="00724FB1">
                <w:t>change</w:t>
              </w:r>
            </w:hyperlink>
            <w:r w:rsidRPr="00724FB1">
              <w:t xml:space="preserve"> using remotely sensed images and aerial photographs</w:t>
            </w:r>
            <w:r w:rsidR="00495052">
              <w:t xml:space="preserve"> </w:t>
            </w:r>
          </w:p>
        </w:tc>
        <w:tc>
          <w:tcPr>
            <w:tcW w:w="3026" w:type="dxa"/>
            <w:tcBorders>
              <w:top w:val="single" w:sz="4" w:space="0" w:color="auto"/>
              <w:bottom w:val="nil"/>
            </w:tcBorders>
          </w:tcPr>
          <w:p w14:paraId="308C80FD" w14:textId="0264E036" w:rsidR="00F1027E" w:rsidRDefault="00F1027E" w:rsidP="00CE0098">
            <w:pPr>
              <w:pStyle w:val="TableListBullets"/>
            </w:pPr>
            <w:r w:rsidRPr="005060AE">
              <w:t xml:space="preserve">the identification of land cover </w:t>
            </w:r>
            <w:hyperlink r:id="rId246" w:tooltip="Display the glossary entry for change" w:history="1">
              <w:r w:rsidRPr="005060AE">
                <w:t>change</w:t>
              </w:r>
            </w:hyperlink>
            <w:r w:rsidR="00495052">
              <w:t xml:space="preserve"> </w:t>
            </w:r>
          </w:p>
        </w:tc>
      </w:tr>
      <w:tr w:rsidR="00F1027E" w14:paraId="1D54535E" w14:textId="77777777" w:rsidTr="003301EA">
        <w:trPr>
          <w:trHeight w:val="1826"/>
          <w:jc w:val="center"/>
        </w:trPr>
        <w:tc>
          <w:tcPr>
            <w:tcW w:w="3024" w:type="dxa"/>
            <w:tcBorders>
              <w:top w:val="nil"/>
              <w:bottom w:val="nil"/>
            </w:tcBorders>
          </w:tcPr>
          <w:p w14:paraId="5BB68CF1" w14:textId="72FA1A02" w:rsidR="00F1027E" w:rsidRPr="00724FB1" w:rsidRDefault="00F1027E" w:rsidP="00CE0098">
            <w:pPr>
              <w:pStyle w:val="TableListBullets"/>
            </w:pPr>
            <w:r w:rsidRPr="00724FB1">
              <w:t xml:space="preserve">the interpretation of data sourced from </w:t>
            </w:r>
            <w:hyperlink r:id="rId247" w:tooltip="Display the glossary entry for spatial technologies" w:history="1">
              <w:r w:rsidRPr="00724FB1">
                <w:t>spatial technologies</w:t>
              </w:r>
            </w:hyperlink>
            <w:r w:rsidRPr="00724FB1">
              <w:t xml:space="preserve"> and </w:t>
            </w:r>
            <w:hyperlink r:id="rId248" w:tooltip="Display the glossary entry for fieldwork" w:history="1">
              <w:r w:rsidRPr="00724FB1">
                <w:t>fieldwork</w:t>
              </w:r>
            </w:hyperlink>
            <w:r>
              <w:t xml:space="preserve"> to describe</w:t>
            </w:r>
            <w:r w:rsidRPr="00724FB1">
              <w:t xml:space="preserve"> the nature, ra</w:t>
            </w:r>
            <w:r>
              <w:t>te and</w:t>
            </w:r>
            <w:r w:rsidR="00495052">
              <w:t xml:space="preserve"> </w:t>
            </w:r>
            <w:r w:rsidRPr="00724FB1">
              <w:t>extent of land cover</w:t>
            </w:r>
            <w:r>
              <w:t xml:space="preserve"> </w:t>
            </w:r>
            <w:hyperlink r:id="rId249" w:tooltip="Display the glossary entry for change" w:history="1">
              <w:r w:rsidRPr="00724FB1">
                <w:t>change</w:t>
              </w:r>
            </w:hyperlink>
            <w:r>
              <w:t xml:space="preserve"> </w:t>
            </w:r>
          </w:p>
        </w:tc>
        <w:tc>
          <w:tcPr>
            <w:tcW w:w="3022" w:type="dxa"/>
            <w:tcBorders>
              <w:top w:val="nil"/>
              <w:bottom w:val="nil"/>
            </w:tcBorders>
          </w:tcPr>
          <w:p w14:paraId="0549E06E" w14:textId="7FC4A6E0" w:rsidR="00F1027E" w:rsidRPr="00724FB1" w:rsidRDefault="00F1027E" w:rsidP="00CE0098">
            <w:pPr>
              <w:pStyle w:val="TableListBullets"/>
            </w:pPr>
            <w:r w:rsidRPr="00724FB1">
              <w:t xml:space="preserve">the interpretation of data sourced from </w:t>
            </w:r>
            <w:hyperlink r:id="rId250" w:tooltip="Display the glossary entry for spatial technologies" w:history="1">
              <w:r w:rsidRPr="00724FB1">
                <w:t>spatial technologies</w:t>
              </w:r>
            </w:hyperlink>
            <w:r w:rsidRPr="00724FB1">
              <w:t xml:space="preserve"> and </w:t>
            </w:r>
            <w:hyperlink r:id="rId251" w:tooltip="Display the glossary entry for fieldwork" w:history="1">
              <w:r w:rsidRPr="00724FB1">
                <w:t>fieldwork</w:t>
              </w:r>
            </w:hyperlink>
            <w:r w:rsidRPr="00724FB1">
              <w:t xml:space="preserve"> to explain the nature, rate, extent and consequences of land cover </w:t>
            </w:r>
            <w:hyperlink r:id="rId252" w:tooltip="Display the glossary entry for change" w:history="1">
              <w:r w:rsidRPr="00724FB1">
                <w:t>change</w:t>
              </w:r>
            </w:hyperlink>
            <w:r>
              <w:t xml:space="preserve"> </w:t>
            </w:r>
          </w:p>
        </w:tc>
        <w:tc>
          <w:tcPr>
            <w:tcW w:w="3026" w:type="dxa"/>
            <w:tcBorders>
              <w:top w:val="nil"/>
              <w:bottom w:val="nil"/>
            </w:tcBorders>
          </w:tcPr>
          <w:p w14:paraId="7E339E7E" w14:textId="3642E2BA" w:rsidR="00F1027E" w:rsidRPr="005060AE" w:rsidRDefault="00F1027E" w:rsidP="00CE0098">
            <w:pPr>
              <w:pStyle w:val="TableListBullets"/>
            </w:pPr>
            <w:r>
              <w:t>classify</w:t>
            </w:r>
            <w:r w:rsidRPr="005060AE">
              <w:t xml:space="preserve"> data sourced from </w:t>
            </w:r>
            <w:hyperlink r:id="rId253" w:tooltip="Display the glossary entry for spatial technologies" w:history="1">
              <w:r w:rsidRPr="005060AE">
                <w:t>spatial technologies</w:t>
              </w:r>
            </w:hyperlink>
            <w:r w:rsidRPr="005060AE">
              <w:t xml:space="preserve"> and </w:t>
            </w:r>
            <w:hyperlink r:id="rId254" w:tooltip="Display the glossary entry for fieldwork" w:history="1">
              <w:r w:rsidRPr="005060AE">
                <w:t>fieldwork</w:t>
              </w:r>
            </w:hyperlink>
            <w:r>
              <w:t xml:space="preserve"> </w:t>
            </w:r>
          </w:p>
        </w:tc>
      </w:tr>
      <w:tr w:rsidR="00F1027E" w14:paraId="5A24D817" w14:textId="77777777" w:rsidTr="003301EA">
        <w:trPr>
          <w:trHeight w:val="1571"/>
          <w:jc w:val="center"/>
        </w:trPr>
        <w:tc>
          <w:tcPr>
            <w:tcW w:w="3024" w:type="dxa"/>
            <w:tcBorders>
              <w:top w:val="nil"/>
              <w:bottom w:val="nil"/>
            </w:tcBorders>
          </w:tcPr>
          <w:p w14:paraId="470EFFE9" w14:textId="3F00BD15" w:rsidR="00F1027E" w:rsidRPr="00E53458" w:rsidRDefault="00F1027E" w:rsidP="00CE0098">
            <w:pPr>
              <w:pStyle w:val="TableListBullets"/>
            </w:pPr>
            <w:r w:rsidRPr="00724FB1">
              <w:t xml:space="preserve">world population growth, growing affluence, advances in technology and their impact on land cover </w:t>
            </w:r>
            <w:hyperlink r:id="rId255" w:tooltip="Display the glossary entry for change" w:history="1">
              <w:r w:rsidRPr="00724FB1">
                <w:t>change</w:t>
              </w:r>
            </w:hyperlink>
            <w:r>
              <w:t xml:space="preserve"> and biodiversity </w:t>
            </w:r>
          </w:p>
        </w:tc>
        <w:tc>
          <w:tcPr>
            <w:tcW w:w="3022" w:type="dxa"/>
            <w:tcBorders>
              <w:top w:val="nil"/>
              <w:bottom w:val="nil"/>
            </w:tcBorders>
          </w:tcPr>
          <w:p w14:paraId="257C616B" w14:textId="1A629B5C" w:rsidR="00F1027E" w:rsidRPr="00E53458" w:rsidRDefault="00F1027E" w:rsidP="00CE0098">
            <w:pPr>
              <w:pStyle w:val="TableListBullets"/>
            </w:pPr>
            <w:r w:rsidRPr="00724FB1">
              <w:t xml:space="preserve">world population growth, growing affluence, advances in technology and their impact on the rate and extent of land cover </w:t>
            </w:r>
            <w:hyperlink r:id="rId256" w:tooltip="Display the glossary entry for change" w:history="1">
              <w:r w:rsidRPr="00724FB1">
                <w:t>change</w:t>
              </w:r>
            </w:hyperlink>
            <w:r>
              <w:t xml:space="preserve"> and biodiversity</w:t>
            </w:r>
            <w:r w:rsidR="00495052">
              <w:t xml:space="preserve"> </w:t>
            </w:r>
          </w:p>
        </w:tc>
        <w:tc>
          <w:tcPr>
            <w:tcW w:w="3026" w:type="dxa"/>
            <w:tcBorders>
              <w:top w:val="nil"/>
              <w:bottom w:val="nil"/>
            </w:tcBorders>
          </w:tcPr>
          <w:p w14:paraId="2FB1FC32" w14:textId="53EECBE6" w:rsidR="00F1027E" w:rsidRPr="00E53458" w:rsidRDefault="00F1027E" w:rsidP="00CE0098">
            <w:pPr>
              <w:pStyle w:val="TableListBullets"/>
            </w:pPr>
            <w:r>
              <w:t xml:space="preserve">interpret world population growth </w:t>
            </w:r>
            <w:r w:rsidRPr="00724FB1">
              <w:t>and</w:t>
            </w:r>
            <w:r>
              <w:t xml:space="preserve"> the</w:t>
            </w:r>
            <w:r w:rsidRPr="00724FB1">
              <w:t xml:space="preserve"> impact </w:t>
            </w:r>
            <w:r>
              <w:t xml:space="preserve">on </w:t>
            </w:r>
            <w:r w:rsidRPr="00724FB1">
              <w:t xml:space="preserve">land cover </w:t>
            </w:r>
            <w:hyperlink r:id="rId257" w:tooltip="Display the glossary entry for change" w:history="1">
              <w:r w:rsidRPr="00724FB1">
                <w:t>change</w:t>
              </w:r>
            </w:hyperlink>
            <w:r>
              <w:t xml:space="preserve"> or</w:t>
            </w:r>
            <w:r w:rsidRPr="00724FB1">
              <w:t xml:space="preserve"> biodiversity</w:t>
            </w:r>
            <w:r>
              <w:t xml:space="preserve"> </w:t>
            </w:r>
          </w:p>
        </w:tc>
      </w:tr>
      <w:tr w:rsidR="00F1027E" w14:paraId="0AE916EC" w14:textId="77777777" w:rsidTr="003301EA">
        <w:trPr>
          <w:trHeight w:val="2723"/>
          <w:jc w:val="center"/>
        </w:trPr>
        <w:tc>
          <w:tcPr>
            <w:tcW w:w="3024" w:type="dxa"/>
            <w:tcBorders>
              <w:top w:val="nil"/>
              <w:bottom w:val="nil"/>
            </w:tcBorders>
          </w:tcPr>
          <w:p w14:paraId="5282C099" w14:textId="0B11083B" w:rsidR="00F1027E" w:rsidRPr="00724FB1" w:rsidRDefault="00F1027E" w:rsidP="00CE0098">
            <w:pPr>
              <w:pStyle w:val="TableListBullets"/>
            </w:pPr>
            <w:r>
              <w:t xml:space="preserve">the </w:t>
            </w:r>
            <w:r w:rsidRPr="00724FB1">
              <w:t xml:space="preserve">differences </w:t>
            </w:r>
            <w:r>
              <w:t xml:space="preserve">in </w:t>
            </w:r>
            <w:r w:rsidRPr="00724FB1">
              <w:t xml:space="preserve">land cover </w:t>
            </w:r>
            <w:hyperlink r:id="rId258" w:tooltip="Display the glossary entry for change" w:history="1">
              <w:r w:rsidRPr="00724FB1">
                <w:t>change</w:t>
              </w:r>
            </w:hyperlink>
            <w:r>
              <w:t>s</w:t>
            </w:r>
            <w:r w:rsidRPr="00724FB1">
              <w:t xml:space="preserve"> between countries due to factors such as government policy, institutional arrangements, land ownership, type of economy, ideolo</w:t>
            </w:r>
            <w:r>
              <w:t xml:space="preserve">gy and culture </w:t>
            </w:r>
          </w:p>
        </w:tc>
        <w:tc>
          <w:tcPr>
            <w:tcW w:w="3022" w:type="dxa"/>
            <w:tcBorders>
              <w:top w:val="nil"/>
              <w:bottom w:val="nil"/>
            </w:tcBorders>
          </w:tcPr>
          <w:p w14:paraId="7D238A0A" w14:textId="27757276" w:rsidR="00F1027E" w:rsidRPr="00724FB1" w:rsidRDefault="00F1027E" w:rsidP="00CE0098">
            <w:pPr>
              <w:pStyle w:val="TableListBullets"/>
            </w:pPr>
            <w:r w:rsidRPr="00724FB1">
              <w:t xml:space="preserve">the differences in the process of land cover </w:t>
            </w:r>
            <w:hyperlink r:id="rId259" w:tooltip="Display the glossary entry for change" w:history="1">
              <w:r w:rsidRPr="00724FB1">
                <w:t>change</w:t>
              </w:r>
            </w:hyperlink>
            <w:r w:rsidRPr="00724FB1">
              <w:t xml:space="preserve"> between countries due to factors such as government policy, institutional arrangements, land ownership, type of economy, ideology and culture, in addition to</w:t>
            </w:r>
            <w:r>
              <w:t xml:space="preserve"> the range of physical factors</w:t>
            </w:r>
            <w:r w:rsidR="00495052">
              <w:t xml:space="preserve"> </w:t>
            </w:r>
          </w:p>
        </w:tc>
        <w:tc>
          <w:tcPr>
            <w:tcW w:w="3026" w:type="dxa"/>
            <w:tcBorders>
              <w:top w:val="nil"/>
              <w:bottom w:val="nil"/>
            </w:tcBorders>
          </w:tcPr>
          <w:p w14:paraId="5773A761" w14:textId="5FB4E717" w:rsidR="00F1027E" w:rsidRDefault="00F1027E" w:rsidP="00CE0098">
            <w:pPr>
              <w:pStyle w:val="TableListBullets"/>
            </w:pPr>
            <w:r>
              <w:t xml:space="preserve">the differences in land cover between two countries </w:t>
            </w:r>
          </w:p>
        </w:tc>
      </w:tr>
      <w:tr w:rsidR="00F1027E" w14:paraId="07E61E92" w14:textId="77777777" w:rsidTr="003301EA">
        <w:trPr>
          <w:trHeight w:val="1263"/>
          <w:jc w:val="center"/>
        </w:trPr>
        <w:tc>
          <w:tcPr>
            <w:tcW w:w="3024" w:type="dxa"/>
            <w:tcBorders>
              <w:top w:val="nil"/>
              <w:bottom w:val="nil"/>
            </w:tcBorders>
          </w:tcPr>
          <w:p w14:paraId="2B2117AE" w14:textId="3A124F79" w:rsidR="00F1027E" w:rsidRDefault="00F1027E" w:rsidP="00CE0098">
            <w:pPr>
              <w:pStyle w:val="TableListBullets"/>
            </w:pPr>
            <w:r>
              <w:t>project</w:t>
            </w:r>
            <w:r w:rsidRPr="00724FB1">
              <w:t xml:space="preserve"> changes in land cover incorporating both environment</w:t>
            </w:r>
            <w:r>
              <w:t xml:space="preserve">al and socioeconomic variables </w:t>
            </w:r>
          </w:p>
        </w:tc>
        <w:tc>
          <w:tcPr>
            <w:tcW w:w="3022" w:type="dxa"/>
            <w:tcBorders>
              <w:top w:val="nil"/>
              <w:bottom w:val="nil"/>
            </w:tcBorders>
          </w:tcPr>
          <w:p w14:paraId="2F962DAD" w14:textId="6B7FA0EF" w:rsidR="00F1027E" w:rsidRPr="00724FB1" w:rsidRDefault="00F1027E" w:rsidP="00CE0098">
            <w:pPr>
              <w:pStyle w:val="TableListBullets"/>
            </w:pPr>
            <w:r w:rsidRPr="00724FB1">
              <w:t>methods of projecting changes in land cover using spatial modelling, incorporating both environment</w:t>
            </w:r>
            <w:r>
              <w:t>al and socioeconomic variables</w:t>
            </w:r>
            <w:r w:rsidR="00495052">
              <w:t xml:space="preserve"> </w:t>
            </w:r>
          </w:p>
        </w:tc>
        <w:tc>
          <w:tcPr>
            <w:tcW w:w="3026" w:type="dxa"/>
            <w:tcBorders>
              <w:top w:val="nil"/>
              <w:bottom w:val="nil"/>
            </w:tcBorders>
          </w:tcPr>
          <w:p w14:paraId="2F6319EB" w14:textId="77777777" w:rsidR="00F1027E" w:rsidRDefault="00F1027E" w:rsidP="00CE0098">
            <w:pPr>
              <w:pStyle w:val="TableTextBoldcentred"/>
              <w:jc w:val="left"/>
            </w:pPr>
          </w:p>
        </w:tc>
      </w:tr>
      <w:tr w:rsidR="00F1027E" w14:paraId="7A436B25" w14:textId="77777777" w:rsidTr="005E1C09">
        <w:trPr>
          <w:trHeight w:val="2015"/>
          <w:jc w:val="center"/>
        </w:trPr>
        <w:tc>
          <w:tcPr>
            <w:tcW w:w="3024" w:type="dxa"/>
            <w:tcBorders>
              <w:top w:val="nil"/>
              <w:bottom w:val="single" w:sz="4" w:space="0" w:color="auto"/>
            </w:tcBorders>
          </w:tcPr>
          <w:p w14:paraId="222F847B" w14:textId="1A4DD1B6" w:rsidR="00F1027E" w:rsidRDefault="00F1027E" w:rsidP="00CE0098">
            <w:pPr>
              <w:pStyle w:val="TableListBullets"/>
            </w:pPr>
            <w:r w:rsidRPr="00724FB1">
              <w:t xml:space="preserve">indigenous peoples’ land management practices and their impact on land cover over time including those of </w:t>
            </w:r>
            <w:r>
              <w:t>A</w:t>
            </w:r>
            <w:r w:rsidRPr="00724FB1">
              <w:t>boriginal and T</w:t>
            </w:r>
            <w:r>
              <w:t xml:space="preserve">orres Strait Islander peoples </w:t>
            </w:r>
          </w:p>
        </w:tc>
        <w:tc>
          <w:tcPr>
            <w:tcW w:w="3022" w:type="dxa"/>
            <w:tcBorders>
              <w:top w:val="nil"/>
              <w:bottom w:val="single" w:sz="4" w:space="0" w:color="auto"/>
            </w:tcBorders>
          </w:tcPr>
          <w:p w14:paraId="13FA3A6D" w14:textId="3672E159" w:rsidR="00F1027E" w:rsidRPr="00724FB1" w:rsidRDefault="00F1027E" w:rsidP="00CE0098">
            <w:pPr>
              <w:pStyle w:val="TableListBullets"/>
            </w:pPr>
            <w:r w:rsidRPr="00724FB1">
              <w:t xml:space="preserve">indigenous peoples’ land management practices and their impact on land cover over time including those of </w:t>
            </w:r>
            <w:r>
              <w:t>A</w:t>
            </w:r>
            <w:r w:rsidRPr="00724FB1">
              <w:t>boriginal and T</w:t>
            </w:r>
            <w:r>
              <w:t xml:space="preserve">orres Strait Islander peoples </w:t>
            </w:r>
          </w:p>
        </w:tc>
        <w:tc>
          <w:tcPr>
            <w:tcW w:w="3026" w:type="dxa"/>
            <w:tcBorders>
              <w:top w:val="nil"/>
              <w:bottom w:val="single" w:sz="4" w:space="0" w:color="auto"/>
            </w:tcBorders>
          </w:tcPr>
          <w:p w14:paraId="01A035FA" w14:textId="703BEFF1" w:rsidR="00F1027E" w:rsidRDefault="00F1027E" w:rsidP="00CE0098">
            <w:pPr>
              <w:pStyle w:val="TableListBullets"/>
            </w:pPr>
            <w:r w:rsidRPr="00724FB1">
              <w:t>indigenous peoples’ land management practices</w:t>
            </w:r>
            <w:r>
              <w:t xml:space="preserve"> over time </w:t>
            </w:r>
          </w:p>
        </w:tc>
      </w:tr>
    </w:tbl>
    <w:p w14:paraId="0772548B" w14:textId="77777777" w:rsidR="005E1C09" w:rsidRDefault="005E1C09">
      <w: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2"/>
        <w:gridCol w:w="3026"/>
      </w:tblGrid>
      <w:tr w:rsidR="005E1C09" w:rsidRPr="001D01FC" w14:paraId="3555D3C7" w14:textId="77777777" w:rsidTr="005E1C09">
        <w:trPr>
          <w:trHeight w:val="428"/>
          <w:jc w:val="center"/>
        </w:trPr>
        <w:tc>
          <w:tcPr>
            <w:tcW w:w="3024" w:type="dxa"/>
            <w:tcBorders>
              <w:bottom w:val="single" w:sz="4" w:space="0" w:color="auto"/>
            </w:tcBorders>
          </w:tcPr>
          <w:p w14:paraId="48221F4E" w14:textId="77777777" w:rsidR="005E1C09" w:rsidRPr="001D01FC" w:rsidRDefault="005E1C09" w:rsidP="00CE0098">
            <w:pPr>
              <w:pStyle w:val="TableListBullets"/>
              <w:numPr>
                <w:ilvl w:val="0"/>
                <w:numId w:val="0"/>
              </w:numPr>
              <w:ind w:left="454"/>
              <w:jc w:val="center"/>
              <w:rPr>
                <w:b/>
              </w:rPr>
            </w:pPr>
            <w:r w:rsidRPr="001D01FC">
              <w:rPr>
                <w:b/>
              </w:rPr>
              <w:lastRenderedPageBreak/>
              <w:t>A Course</w:t>
            </w:r>
          </w:p>
        </w:tc>
        <w:tc>
          <w:tcPr>
            <w:tcW w:w="3022" w:type="dxa"/>
            <w:tcBorders>
              <w:bottom w:val="single" w:sz="4" w:space="0" w:color="auto"/>
            </w:tcBorders>
          </w:tcPr>
          <w:p w14:paraId="6017BFC3" w14:textId="77777777" w:rsidR="005E1C09" w:rsidRPr="001D01FC" w:rsidRDefault="005E1C09" w:rsidP="00CE0098">
            <w:pPr>
              <w:pStyle w:val="TableListBullets"/>
              <w:numPr>
                <w:ilvl w:val="0"/>
                <w:numId w:val="0"/>
              </w:numPr>
              <w:ind w:left="454"/>
              <w:jc w:val="center"/>
              <w:rPr>
                <w:b/>
              </w:rPr>
            </w:pPr>
            <w:r w:rsidRPr="001D01FC">
              <w:rPr>
                <w:b/>
              </w:rPr>
              <w:t>T course</w:t>
            </w:r>
          </w:p>
        </w:tc>
        <w:tc>
          <w:tcPr>
            <w:tcW w:w="3026" w:type="dxa"/>
            <w:tcBorders>
              <w:bottom w:val="single" w:sz="4" w:space="0" w:color="auto"/>
            </w:tcBorders>
          </w:tcPr>
          <w:p w14:paraId="0A24802C" w14:textId="77777777" w:rsidR="005E1C09" w:rsidRPr="001D01FC" w:rsidRDefault="005E1C09" w:rsidP="00CE0098">
            <w:pPr>
              <w:pStyle w:val="TableListBullets"/>
              <w:numPr>
                <w:ilvl w:val="0"/>
                <w:numId w:val="0"/>
              </w:numPr>
              <w:ind w:left="454"/>
              <w:jc w:val="center"/>
              <w:rPr>
                <w:b/>
              </w:rPr>
            </w:pPr>
            <w:r w:rsidRPr="001D01FC">
              <w:rPr>
                <w:b/>
              </w:rPr>
              <w:t>M course</w:t>
            </w:r>
          </w:p>
        </w:tc>
      </w:tr>
      <w:tr w:rsidR="00F1027E" w14:paraId="49B94611" w14:textId="77777777" w:rsidTr="005E1C09">
        <w:trPr>
          <w:trHeight w:val="1684"/>
          <w:jc w:val="center"/>
        </w:trPr>
        <w:tc>
          <w:tcPr>
            <w:tcW w:w="3024" w:type="dxa"/>
            <w:tcBorders>
              <w:top w:val="single" w:sz="4" w:space="0" w:color="auto"/>
              <w:bottom w:val="nil"/>
            </w:tcBorders>
          </w:tcPr>
          <w:p w14:paraId="38AA512F" w14:textId="40B8E9BE" w:rsidR="00F1027E" w:rsidRDefault="00F1027E" w:rsidP="00CE0098">
            <w:pPr>
              <w:pStyle w:val="TableListBullets"/>
            </w:pPr>
            <w:r w:rsidRPr="00724FB1">
              <w:t xml:space="preserve">the relationship between land cover </w:t>
            </w:r>
            <w:hyperlink r:id="rId260" w:tooltip="Display the glossary entry for change" w:history="1">
              <w:r w:rsidRPr="00724FB1">
                <w:t>change</w:t>
              </w:r>
            </w:hyperlink>
            <w:r w:rsidRPr="00724FB1">
              <w:t xml:space="preserve"> and climate </w:t>
            </w:r>
            <w:hyperlink r:id="rId261" w:tooltip="Display the glossary entry for change" w:history="1">
              <w:r w:rsidRPr="00724FB1">
                <w:t>change</w:t>
              </w:r>
            </w:hyperlink>
            <w:r w:rsidRPr="00724FB1">
              <w:t xml:space="preserve"> and </w:t>
            </w:r>
            <w:r>
              <w:t xml:space="preserve">the </w:t>
            </w:r>
            <w:r w:rsidRPr="00724FB1">
              <w:t xml:space="preserve">impact of climate </w:t>
            </w:r>
            <w:hyperlink r:id="rId262" w:tooltip="Display the glossary entry for change" w:history="1">
              <w:r w:rsidRPr="00724FB1">
                <w:t>change</w:t>
              </w:r>
            </w:hyperlink>
            <w:r>
              <w:t xml:space="preserve"> on land cover </w:t>
            </w:r>
          </w:p>
        </w:tc>
        <w:tc>
          <w:tcPr>
            <w:tcW w:w="3022" w:type="dxa"/>
            <w:tcBorders>
              <w:top w:val="single" w:sz="4" w:space="0" w:color="auto"/>
              <w:bottom w:val="nil"/>
            </w:tcBorders>
          </w:tcPr>
          <w:p w14:paraId="78F95462" w14:textId="10EC0221" w:rsidR="00F1027E" w:rsidRDefault="00F1027E" w:rsidP="00CE0098">
            <w:pPr>
              <w:pStyle w:val="TableListBullets"/>
            </w:pPr>
            <w:r w:rsidRPr="00724FB1">
              <w:t xml:space="preserve">the relationship between land cover </w:t>
            </w:r>
            <w:hyperlink r:id="rId263" w:tooltip="Display the glossary entry for change" w:history="1">
              <w:r w:rsidRPr="00724FB1">
                <w:t>change</w:t>
              </w:r>
            </w:hyperlink>
            <w:r w:rsidRPr="00724FB1">
              <w:t xml:space="preserve"> and climate </w:t>
            </w:r>
            <w:hyperlink r:id="rId264" w:tooltip="Display the glossary entry for change" w:history="1">
              <w:r w:rsidRPr="00724FB1">
                <w:t>change</w:t>
              </w:r>
            </w:hyperlink>
            <w:r w:rsidRPr="00724FB1">
              <w:t xml:space="preserve"> and the long-term impact of climate </w:t>
            </w:r>
            <w:hyperlink r:id="rId265" w:tooltip="Display the glossary entry for change" w:history="1">
              <w:r w:rsidRPr="00724FB1">
                <w:t>change</w:t>
              </w:r>
            </w:hyperlink>
            <w:r>
              <w:t xml:space="preserve"> on land cover</w:t>
            </w:r>
            <w:r w:rsidR="00495052">
              <w:t xml:space="preserve"> </w:t>
            </w:r>
          </w:p>
        </w:tc>
        <w:tc>
          <w:tcPr>
            <w:tcW w:w="3026" w:type="dxa"/>
            <w:tcBorders>
              <w:top w:val="single" w:sz="4" w:space="0" w:color="auto"/>
              <w:bottom w:val="nil"/>
            </w:tcBorders>
          </w:tcPr>
          <w:p w14:paraId="10272B6A" w14:textId="491A793D" w:rsidR="00F1027E" w:rsidRDefault="00F1027E" w:rsidP="00CE0098">
            <w:pPr>
              <w:pStyle w:val="TableListBullets"/>
            </w:pPr>
            <w:r w:rsidRPr="00724FB1">
              <w:t xml:space="preserve">the relationship between land cover </w:t>
            </w:r>
            <w:hyperlink r:id="rId266" w:tooltip="Display the glossary entry for change" w:history="1">
              <w:r w:rsidRPr="00724FB1">
                <w:t>change</w:t>
              </w:r>
            </w:hyperlink>
            <w:r w:rsidRPr="00724FB1">
              <w:t xml:space="preserve"> and climate </w:t>
            </w:r>
            <w:hyperlink r:id="rId267" w:tooltip="Display the glossary entry for change" w:history="1">
              <w:r w:rsidRPr="00724FB1">
                <w:t>change</w:t>
              </w:r>
            </w:hyperlink>
            <w:r>
              <w:t xml:space="preserve"> </w:t>
            </w:r>
          </w:p>
        </w:tc>
      </w:tr>
      <w:tr w:rsidR="00F1027E" w14:paraId="7999C48F" w14:textId="77777777" w:rsidTr="003301EA">
        <w:trPr>
          <w:trHeight w:val="569"/>
          <w:jc w:val="center"/>
        </w:trPr>
        <w:tc>
          <w:tcPr>
            <w:tcW w:w="3024" w:type="dxa"/>
            <w:tcBorders>
              <w:top w:val="nil"/>
              <w:bottom w:val="nil"/>
            </w:tcBorders>
          </w:tcPr>
          <w:p w14:paraId="63C1DBBB" w14:textId="17A9FD6B" w:rsidR="00F1027E" w:rsidRPr="00724FB1" w:rsidRDefault="00F1027E" w:rsidP="00CE0098">
            <w:pPr>
              <w:pStyle w:val="TableListBullets"/>
            </w:pPr>
            <w:r w:rsidRPr="00724FB1">
              <w:t xml:space="preserve">the impacts of land cover </w:t>
            </w:r>
            <w:hyperlink r:id="rId268" w:tooltip="Display the glossary entry for change" w:history="1">
              <w:r w:rsidRPr="00724FB1">
                <w:t>change</w:t>
              </w:r>
            </w:hyperlink>
            <w:r>
              <w:t xml:space="preserve"> on local environments </w:t>
            </w:r>
          </w:p>
        </w:tc>
        <w:tc>
          <w:tcPr>
            <w:tcW w:w="3022" w:type="dxa"/>
            <w:tcBorders>
              <w:top w:val="nil"/>
              <w:bottom w:val="nil"/>
            </w:tcBorders>
          </w:tcPr>
          <w:p w14:paraId="1F1781CF" w14:textId="6F6BA6B1" w:rsidR="00F1027E" w:rsidRPr="00724FB1" w:rsidRDefault="00F1027E" w:rsidP="00CE0098">
            <w:pPr>
              <w:pStyle w:val="TableListBullets"/>
            </w:pPr>
            <w:r w:rsidRPr="00724FB1">
              <w:t xml:space="preserve">the impacts of land cover </w:t>
            </w:r>
            <w:hyperlink r:id="rId269" w:tooltip="Display the glossary entry for change" w:history="1">
              <w:r w:rsidRPr="00724FB1">
                <w:t>change</w:t>
              </w:r>
            </w:hyperlink>
            <w:r w:rsidRPr="00724FB1">
              <w:t xml:space="preserve"> on local and regional enviro</w:t>
            </w:r>
            <w:r>
              <w:t>nments</w:t>
            </w:r>
            <w:r w:rsidR="00495052">
              <w:t xml:space="preserve"> </w:t>
            </w:r>
          </w:p>
        </w:tc>
        <w:tc>
          <w:tcPr>
            <w:tcW w:w="3026" w:type="dxa"/>
            <w:tcBorders>
              <w:top w:val="nil"/>
              <w:bottom w:val="nil"/>
            </w:tcBorders>
          </w:tcPr>
          <w:p w14:paraId="63DB92C0" w14:textId="0FE6D6AE" w:rsidR="00F1027E" w:rsidRDefault="00F1027E" w:rsidP="00CE0098">
            <w:pPr>
              <w:pStyle w:val="TableListBullets"/>
            </w:pPr>
            <w:r>
              <w:t xml:space="preserve">an example of </w:t>
            </w:r>
            <w:r w:rsidRPr="00724FB1">
              <w:t xml:space="preserve">land cover </w:t>
            </w:r>
            <w:hyperlink r:id="rId270" w:tooltip="Display the glossary entry for change" w:history="1">
              <w:r w:rsidRPr="00724FB1">
                <w:t>change</w:t>
              </w:r>
            </w:hyperlink>
            <w:r w:rsidRPr="00724FB1">
              <w:t xml:space="preserve"> </w:t>
            </w:r>
            <w:r>
              <w:t>to</w:t>
            </w:r>
            <w:r w:rsidRPr="00724FB1">
              <w:t xml:space="preserve"> local </w:t>
            </w:r>
            <w:r>
              <w:t xml:space="preserve">environment </w:t>
            </w:r>
          </w:p>
        </w:tc>
      </w:tr>
      <w:tr w:rsidR="00F1027E" w14:paraId="0F1F3499" w14:textId="77777777" w:rsidTr="003301EA">
        <w:trPr>
          <w:trHeight w:val="2651"/>
          <w:jc w:val="center"/>
        </w:trPr>
        <w:tc>
          <w:tcPr>
            <w:tcW w:w="3024" w:type="dxa"/>
            <w:tcBorders>
              <w:top w:val="nil"/>
              <w:bottom w:val="nil"/>
            </w:tcBorders>
          </w:tcPr>
          <w:p w14:paraId="1B16A8F9" w14:textId="25C686C9" w:rsidR="00F1027E" w:rsidRPr="00724FB1" w:rsidRDefault="00F1027E" w:rsidP="00CE0098">
            <w:pPr>
              <w:pStyle w:val="TableListBullets"/>
            </w:pPr>
            <w:r w:rsidRPr="00724FB1">
              <w:t xml:space="preserve">human-generated land cover </w:t>
            </w:r>
            <w:hyperlink r:id="rId271" w:tooltip="Display the glossary entry for change" w:history="1">
              <w:r w:rsidRPr="00724FB1">
                <w:t>change</w:t>
              </w:r>
            </w:hyperlink>
            <w:r w:rsidRPr="00724FB1">
              <w:t xml:space="preserve"> and its consequences including: the competitive advantages of in</w:t>
            </w:r>
            <w:r>
              <w:t>digenous and introduced species</w:t>
            </w:r>
            <w:r w:rsidRPr="00724FB1">
              <w:t>; a</w:t>
            </w:r>
            <w:r>
              <w:t>nd the effects such changes migh</w:t>
            </w:r>
            <w:r w:rsidRPr="00724FB1">
              <w:t xml:space="preserve">t have on land </w:t>
            </w:r>
            <w:r>
              <w:t>cover changes and biodiversity</w:t>
            </w:r>
            <w:r w:rsidR="00495052">
              <w:t xml:space="preserve"> </w:t>
            </w:r>
          </w:p>
        </w:tc>
        <w:tc>
          <w:tcPr>
            <w:tcW w:w="3022" w:type="dxa"/>
            <w:tcBorders>
              <w:top w:val="nil"/>
              <w:bottom w:val="nil"/>
            </w:tcBorders>
          </w:tcPr>
          <w:p w14:paraId="4F5D1838" w14:textId="4C2DA1FD" w:rsidR="00F1027E" w:rsidRPr="00724FB1" w:rsidRDefault="00F1027E" w:rsidP="00CE0098">
            <w:pPr>
              <w:pStyle w:val="TableListBullets"/>
            </w:pPr>
            <w:r w:rsidRPr="00724FB1">
              <w:t xml:space="preserve">human-generated land cover </w:t>
            </w:r>
            <w:hyperlink r:id="rId272" w:tooltip="Display the glossary entry for change" w:history="1">
              <w:r w:rsidRPr="00724FB1">
                <w:t>change</w:t>
              </w:r>
            </w:hyperlink>
            <w:r w:rsidRPr="00724FB1">
              <w:t xml:space="preserve"> and its consequences including: the competitive advantages of indigenous and introduced species; the balance within each of these groups; and the effects such changes might have on land cover changes and biodiversi</w:t>
            </w:r>
            <w:r>
              <w:t>ty</w:t>
            </w:r>
            <w:r w:rsidR="00495052">
              <w:t xml:space="preserve"> </w:t>
            </w:r>
          </w:p>
        </w:tc>
        <w:tc>
          <w:tcPr>
            <w:tcW w:w="3026" w:type="dxa"/>
            <w:tcBorders>
              <w:top w:val="nil"/>
              <w:bottom w:val="nil"/>
            </w:tcBorders>
          </w:tcPr>
          <w:p w14:paraId="41770C49" w14:textId="0DAC4001" w:rsidR="00F1027E" w:rsidRDefault="00F1027E" w:rsidP="00CE0098">
            <w:pPr>
              <w:pStyle w:val="TableListBullets"/>
            </w:pPr>
            <w:r w:rsidRPr="00766B64">
              <w:t xml:space="preserve">indigenous land cover </w:t>
            </w:r>
            <w:hyperlink r:id="rId273" w:tooltip="Display the glossary entry for change" w:history="1">
              <w:r w:rsidRPr="00766B64">
                <w:t>change</w:t>
              </w:r>
            </w:hyperlink>
            <w:r>
              <w:t xml:space="preserve"> </w:t>
            </w:r>
          </w:p>
        </w:tc>
      </w:tr>
      <w:tr w:rsidR="00F1027E" w14:paraId="06117C12" w14:textId="77777777" w:rsidTr="00CE0098">
        <w:trPr>
          <w:trHeight w:val="1821"/>
          <w:jc w:val="center"/>
        </w:trPr>
        <w:tc>
          <w:tcPr>
            <w:tcW w:w="3024" w:type="dxa"/>
            <w:tcBorders>
              <w:top w:val="nil"/>
            </w:tcBorders>
          </w:tcPr>
          <w:p w14:paraId="3B319086" w14:textId="242018B8" w:rsidR="00F1027E" w:rsidRPr="00724FB1" w:rsidRDefault="00F1027E" w:rsidP="00CE0098">
            <w:pPr>
              <w:pStyle w:val="TableListBullets"/>
            </w:pPr>
            <w:r w:rsidRPr="00724FB1">
              <w:t xml:space="preserve">the concept of </w:t>
            </w:r>
            <w:hyperlink r:id="rId274" w:tooltip="Display the glossary entry for anthropogenic biomes" w:history="1">
              <w:r w:rsidRPr="00724FB1">
                <w:t>anthropogenic biomes</w:t>
              </w:r>
            </w:hyperlink>
            <w:r w:rsidRPr="00724FB1">
              <w:t xml:space="preserve"> and the functio</w:t>
            </w:r>
            <w:r>
              <w:t xml:space="preserve">ning of the world’s ecosystems </w:t>
            </w:r>
          </w:p>
        </w:tc>
        <w:tc>
          <w:tcPr>
            <w:tcW w:w="3022" w:type="dxa"/>
            <w:tcBorders>
              <w:top w:val="nil"/>
            </w:tcBorders>
          </w:tcPr>
          <w:p w14:paraId="77822E55" w14:textId="7E6100B7" w:rsidR="00F1027E" w:rsidRPr="00724FB1" w:rsidRDefault="00F1027E" w:rsidP="00CE0098">
            <w:pPr>
              <w:pStyle w:val="TableListBullets"/>
            </w:pPr>
            <w:r w:rsidRPr="00724FB1">
              <w:t xml:space="preserve">the concept of </w:t>
            </w:r>
            <w:hyperlink r:id="rId275" w:tooltip="Display the glossary entry for anthropogenic biomes" w:history="1">
              <w:r w:rsidRPr="00724FB1">
                <w:t>anthropogenic biomes</w:t>
              </w:r>
            </w:hyperlink>
            <w:r w:rsidRPr="00724FB1">
              <w:t xml:space="preserve"> and its implications for our understanding of the functio</w:t>
            </w:r>
            <w:r>
              <w:t xml:space="preserve">ning of the world’s ecosystems </w:t>
            </w:r>
          </w:p>
        </w:tc>
        <w:tc>
          <w:tcPr>
            <w:tcW w:w="3026" w:type="dxa"/>
            <w:tcBorders>
              <w:top w:val="nil"/>
            </w:tcBorders>
          </w:tcPr>
          <w:p w14:paraId="583861EC" w14:textId="6A655D52" w:rsidR="00F1027E" w:rsidRDefault="00F1027E" w:rsidP="00CE0098">
            <w:pPr>
              <w:pStyle w:val="TableListBullets"/>
            </w:pPr>
            <w:r>
              <w:t xml:space="preserve">identification of the world’s biomes and ecosystems </w:t>
            </w:r>
          </w:p>
        </w:tc>
      </w:tr>
    </w:tbl>
    <w:p w14:paraId="67D17024" w14:textId="77777777" w:rsidR="00F1027E" w:rsidRDefault="00F1027E" w:rsidP="00F1027E">
      <w:pPr>
        <w:pStyle w:val="Heading4"/>
      </w:pPr>
      <w:r>
        <w:t>Students complete BOTH depth studies which are to be taught with the requisite geographical inquiry ad skills described as part of this unit:</w:t>
      </w:r>
    </w:p>
    <w:p w14:paraId="68C7F85B" w14:textId="77777777" w:rsidR="00F1027E" w:rsidRDefault="00F1027E" w:rsidP="00F1027E">
      <w:pPr>
        <w:pStyle w:val="Heading4"/>
      </w:pPr>
      <w:r w:rsidRPr="00ED481E">
        <w:t xml:space="preserve">Depth study of the interrelationship between land cover change and changes in either global climate or biodiversity </w:t>
      </w:r>
    </w:p>
    <w:p w14:paraId="5A8FAEBF" w14:textId="77777777" w:rsidR="00F1027E" w:rsidRPr="00ED481E" w:rsidRDefault="00F1027E" w:rsidP="00F1027E">
      <w:r w:rsidRPr="00ED481E">
        <w:t>A depth study to investigate the links between changes in land cover and changes in global climate or biodiversity:</w:t>
      </w:r>
    </w:p>
    <w:p w14:paraId="552FC09C" w14:textId="77777777" w:rsidR="00F1027E" w:rsidRPr="00ED481E" w:rsidRDefault="00F1027E" w:rsidP="00F1027E">
      <w:pPr>
        <w:pStyle w:val="Heading4"/>
      </w:pPr>
      <w:r w:rsidRPr="00ED481E">
        <w:t>Climate change</w:t>
      </w:r>
    </w:p>
    <w:p w14:paraId="23FCF7BE" w14:textId="77777777" w:rsidR="00F1027E" w:rsidRPr="00ED481E" w:rsidRDefault="00F1027E" w:rsidP="00F1027E">
      <w:pPr>
        <w:pStyle w:val="ListBullets"/>
        <w:rPr>
          <w:rFonts w:cs="Arial"/>
        </w:rPr>
      </w:pPr>
      <w:r w:rsidRPr="00ED481E">
        <w:rPr>
          <w:rFonts w:cs="Arial"/>
        </w:rPr>
        <w:t xml:space="preserve">The causes, rate and projected impacts of global climate </w:t>
      </w:r>
      <w:hyperlink r:id="rId276" w:tooltip="Display the glossary entry for 'change'" w:history="1">
        <w:r w:rsidRPr="00ED481E">
          <w:rPr>
            <w:rStyle w:val="Hyperlink"/>
            <w:rFonts w:cs="Arial"/>
            <w:color w:val="auto"/>
            <w:u w:val="none"/>
          </w:rPr>
          <w:t>change</w:t>
        </w:r>
      </w:hyperlink>
      <w:r w:rsidRPr="00ED481E">
        <w:rPr>
          <w:rFonts w:cs="Arial"/>
        </w:rPr>
        <w:t xml:space="preserve">. </w:t>
      </w:r>
    </w:p>
    <w:p w14:paraId="3AB8EA0C" w14:textId="77777777" w:rsidR="00F1027E" w:rsidRPr="00ED481E" w:rsidRDefault="00F1027E" w:rsidP="00F1027E">
      <w:pPr>
        <w:pStyle w:val="ListBullets"/>
        <w:rPr>
          <w:rFonts w:cs="Arial"/>
        </w:rPr>
      </w:pPr>
      <w:r w:rsidRPr="00ED481E">
        <w:rPr>
          <w:rFonts w:cs="Arial"/>
        </w:rPr>
        <w:t xml:space="preserve">The interrelationships between </w:t>
      </w:r>
      <w:hyperlink r:id="rId277" w:tooltip="Display the glossary entry for 'land cover change'" w:history="1">
        <w:r w:rsidRPr="00ED481E">
          <w:rPr>
            <w:rStyle w:val="Hyperlink"/>
            <w:rFonts w:cs="Arial"/>
            <w:color w:val="auto"/>
            <w:u w:val="none"/>
          </w:rPr>
          <w:t>land cover change</w:t>
        </w:r>
      </w:hyperlink>
      <w:r w:rsidRPr="00ED481E">
        <w:rPr>
          <w:rFonts w:cs="Arial"/>
        </w:rPr>
        <w:t xml:space="preserve"> and climate </w:t>
      </w:r>
      <w:hyperlink r:id="rId278" w:tooltip="Display the glossary entry for 'change'" w:history="1">
        <w:r w:rsidRPr="00ED481E">
          <w:rPr>
            <w:rStyle w:val="Hyperlink"/>
            <w:rFonts w:cs="Arial"/>
            <w:color w:val="auto"/>
            <w:u w:val="none"/>
          </w:rPr>
          <w:t>change</w:t>
        </w:r>
      </w:hyperlink>
      <w:r w:rsidRPr="00ED481E">
        <w:rPr>
          <w:rFonts w:cs="Arial"/>
        </w:rPr>
        <w:t xml:space="preserve">, for example, the impacts of land cover loss on surface reflectivity (albedo) and the process of </w:t>
      </w:r>
      <w:hyperlink r:id="rId279" w:tooltip="Display the glossary entry for 'natural carbon sequestration'" w:history="1">
        <w:r w:rsidRPr="00ED481E">
          <w:rPr>
            <w:rStyle w:val="Hyperlink"/>
            <w:rFonts w:cs="Arial"/>
            <w:color w:val="auto"/>
            <w:u w:val="none"/>
          </w:rPr>
          <w:t>natural carbon sequestration</w:t>
        </w:r>
      </w:hyperlink>
      <w:r w:rsidRPr="00ED481E">
        <w:rPr>
          <w:rFonts w:cs="Arial"/>
        </w:rPr>
        <w:t xml:space="preserve">. </w:t>
      </w:r>
    </w:p>
    <w:p w14:paraId="62F7A6C6" w14:textId="77777777" w:rsidR="00F1027E" w:rsidRPr="00ED481E" w:rsidRDefault="00F1027E" w:rsidP="00F1027E">
      <w:pPr>
        <w:pStyle w:val="ListBullets"/>
        <w:rPr>
          <w:rFonts w:cs="Arial"/>
        </w:rPr>
      </w:pPr>
      <w:r w:rsidRPr="00ED481E">
        <w:rPr>
          <w:rFonts w:cs="Arial"/>
        </w:rPr>
        <w:t xml:space="preserve">The effects of climate </w:t>
      </w:r>
      <w:hyperlink r:id="rId280" w:tooltip="Display the glossary entry for 'change'" w:history="1">
        <w:r w:rsidRPr="00ED481E">
          <w:rPr>
            <w:rStyle w:val="Hyperlink"/>
            <w:rFonts w:cs="Arial"/>
            <w:color w:val="auto"/>
            <w:u w:val="none"/>
          </w:rPr>
          <w:t>change</w:t>
        </w:r>
      </w:hyperlink>
      <w:r w:rsidRPr="00ED481E">
        <w:rPr>
          <w:rFonts w:cs="Arial"/>
        </w:rPr>
        <w:t xml:space="preserve"> on land cover, for example, vegetation, ice sheets, glaciers and coral reefs. </w:t>
      </w:r>
    </w:p>
    <w:p w14:paraId="51C5E0A8" w14:textId="77777777" w:rsidR="00AE12DC" w:rsidRDefault="00F1027E" w:rsidP="00F1027E">
      <w:pPr>
        <w:pStyle w:val="ListBullets"/>
        <w:rPr>
          <w:rFonts w:cs="Arial"/>
        </w:rPr>
      </w:pPr>
      <w:r w:rsidRPr="00ED481E">
        <w:rPr>
          <w:rFonts w:cs="Arial"/>
        </w:rPr>
        <w:t xml:space="preserve">A local initiative designed to address the effects of global climate </w:t>
      </w:r>
      <w:hyperlink r:id="rId281" w:tooltip="Display the glossary entry for 'change'" w:history="1">
        <w:r w:rsidRPr="00ED481E">
          <w:rPr>
            <w:rStyle w:val="Hyperlink"/>
            <w:rFonts w:cs="Arial"/>
            <w:color w:val="auto"/>
            <w:u w:val="none"/>
          </w:rPr>
          <w:t>change</w:t>
        </w:r>
      </w:hyperlink>
      <w:r w:rsidRPr="00ED481E">
        <w:rPr>
          <w:rFonts w:cs="Arial"/>
        </w:rPr>
        <w:t xml:space="preserve"> on land cover. </w:t>
      </w:r>
    </w:p>
    <w:p w14:paraId="2F4867FF" w14:textId="77777777" w:rsidR="00AE12DC" w:rsidRDefault="00AE12DC">
      <w:pPr>
        <w:spacing w:before="0"/>
        <w:rPr>
          <w:rFonts w:cs="Arial"/>
          <w:szCs w:val="22"/>
        </w:rPr>
      </w:pPr>
      <w:r>
        <w:rPr>
          <w:rFonts w:cs="Arial"/>
        </w:rPr>
        <w:br w:type="page"/>
      </w:r>
    </w:p>
    <w:p w14:paraId="07CA68BF" w14:textId="77777777" w:rsidR="00F1027E" w:rsidRPr="00ED481E" w:rsidRDefault="00F1027E" w:rsidP="00F1027E">
      <w:pPr>
        <w:pStyle w:val="Heading4"/>
      </w:pPr>
      <w:r w:rsidRPr="00ED481E">
        <w:lastRenderedPageBreak/>
        <w:t>Biodiversity</w:t>
      </w:r>
    </w:p>
    <w:p w14:paraId="7B212952" w14:textId="77777777" w:rsidR="00F1027E" w:rsidRPr="00ED481E" w:rsidRDefault="00F1027E" w:rsidP="00F1027E">
      <w:pPr>
        <w:pStyle w:val="ListBullets"/>
      </w:pPr>
      <w:r w:rsidRPr="00ED481E">
        <w:t>The causes, rate and projected impacts of declining biodiversity.</w:t>
      </w:r>
      <w:r w:rsidR="00495052">
        <w:t xml:space="preserve"> </w:t>
      </w:r>
    </w:p>
    <w:p w14:paraId="423B28FF" w14:textId="77777777" w:rsidR="00F1027E" w:rsidRPr="00ED481E" w:rsidRDefault="00F1027E" w:rsidP="00F1027E">
      <w:pPr>
        <w:pStyle w:val="ListBullets"/>
      </w:pPr>
      <w:r w:rsidRPr="00ED481E">
        <w:t xml:space="preserve">The interrelationships between </w:t>
      </w:r>
      <w:hyperlink r:id="rId282" w:tooltip="Display the glossary entry for 'land cover change'" w:history="1">
        <w:r w:rsidRPr="00ED481E">
          <w:rPr>
            <w:rStyle w:val="Hyperlink"/>
            <w:rFonts w:cs="Arial"/>
            <w:color w:val="auto"/>
            <w:u w:val="none"/>
          </w:rPr>
          <w:t>land cover change</w:t>
        </w:r>
      </w:hyperlink>
      <w:r w:rsidRPr="00ED481E">
        <w:t xml:space="preserve"> and biodiversity loss, for example, the processes of evolutionary diversification and species extinction and their implications for land cover in the future.</w:t>
      </w:r>
      <w:r w:rsidR="00495052">
        <w:t xml:space="preserve"> </w:t>
      </w:r>
    </w:p>
    <w:p w14:paraId="72A0A25D" w14:textId="77777777" w:rsidR="00F1027E" w:rsidRPr="00ED481E" w:rsidRDefault="00F1027E" w:rsidP="00F1027E">
      <w:pPr>
        <w:pStyle w:val="ListBullets"/>
      </w:pPr>
      <w:r w:rsidRPr="00ED481E">
        <w:t>The effects of biodiversity loss on ecosystem services and species, and ecosystem and genetic diversity.</w:t>
      </w:r>
      <w:r w:rsidR="00495052">
        <w:t xml:space="preserve"> </w:t>
      </w:r>
    </w:p>
    <w:p w14:paraId="1781C0ED" w14:textId="77777777" w:rsidR="00F1027E" w:rsidRPr="00ED481E" w:rsidRDefault="00F1027E" w:rsidP="00F1027E">
      <w:pPr>
        <w:pStyle w:val="ListBullets"/>
      </w:pPr>
      <w:r w:rsidRPr="00ED481E">
        <w:t xml:space="preserve">A local initiative designed to address the effects of biodiversity loss or </w:t>
      </w:r>
      <w:hyperlink r:id="rId283" w:tooltip="Display the glossary entry for 'change'" w:history="1">
        <w:r w:rsidRPr="00ED481E">
          <w:rPr>
            <w:rStyle w:val="Hyperlink"/>
            <w:rFonts w:cs="Arial"/>
            <w:color w:val="auto"/>
            <w:u w:val="none"/>
          </w:rPr>
          <w:t>change</w:t>
        </w:r>
      </w:hyperlink>
      <w:r w:rsidRPr="00ED481E">
        <w:t>.</w:t>
      </w:r>
      <w:r w:rsidR="00495052">
        <w:t xml:space="preserve"> </w:t>
      </w:r>
    </w:p>
    <w:p w14:paraId="67D2F061" w14:textId="77777777" w:rsidR="00F1027E" w:rsidRDefault="00F1027E" w:rsidP="00F1027E">
      <w:pPr>
        <w:pStyle w:val="Heading3"/>
      </w:pPr>
      <w:r w:rsidRPr="00ED481E">
        <w:t xml:space="preserve">Depth study of a program to address land cover change </w:t>
      </w:r>
    </w:p>
    <w:p w14:paraId="225CA07E" w14:textId="77777777" w:rsidR="00F1027E" w:rsidRPr="00ED481E" w:rsidRDefault="00F1027E" w:rsidP="00F1027E">
      <w:pPr>
        <w:rPr>
          <w:rFonts w:cs="Arial"/>
        </w:rPr>
      </w:pPr>
      <w:r w:rsidRPr="00ED481E">
        <w:rPr>
          <w:rFonts w:cs="Arial"/>
        </w:rPr>
        <w:t xml:space="preserve">A depth study, using </w:t>
      </w:r>
      <w:hyperlink r:id="rId284" w:tooltip="Display the glossary entry for 'fieldwork'" w:history="1">
        <w:r w:rsidRPr="00ED481E">
          <w:rPr>
            <w:rStyle w:val="Hyperlink"/>
            <w:rFonts w:cs="Arial"/>
            <w:color w:val="auto"/>
            <w:u w:val="none"/>
          </w:rPr>
          <w:t>fieldwork</w:t>
        </w:r>
      </w:hyperlink>
      <w:r w:rsidRPr="00ED481E">
        <w:rPr>
          <w:rFonts w:cs="Arial"/>
        </w:rPr>
        <w:t xml:space="preserve"> and/or secondary sources, to investigate how </w:t>
      </w:r>
      <w:hyperlink r:id="rId285" w:tooltip="Display the glossary entry for 'land cover change'" w:history="1">
        <w:r w:rsidRPr="00ED481E">
          <w:rPr>
            <w:rStyle w:val="Hyperlink"/>
            <w:rFonts w:cs="Arial"/>
            <w:color w:val="auto"/>
            <w:u w:val="none"/>
          </w:rPr>
          <w:t>land cover change</w:t>
        </w:r>
      </w:hyperlink>
      <w:r w:rsidRPr="00ED481E">
        <w:rPr>
          <w:rFonts w:cs="Arial"/>
        </w:rPr>
        <w:t xml:space="preserve"> is being addressed and evaluated.</w:t>
      </w:r>
    </w:p>
    <w:p w14:paraId="5685C0C9" w14:textId="77777777" w:rsidR="00F1027E" w:rsidRPr="00ED481E" w:rsidRDefault="00F1027E" w:rsidP="00F1027E">
      <w:pPr>
        <w:pStyle w:val="Heading4"/>
      </w:pPr>
      <w:r w:rsidRPr="00ED481E">
        <w:t xml:space="preserve">Students select ONE existing program that addresses land cover change </w:t>
      </w:r>
      <w:proofErr w:type="gramStart"/>
      <w:r w:rsidRPr="00ED481E">
        <w:t>in order to</w:t>
      </w:r>
      <w:proofErr w:type="gramEnd"/>
      <w:r w:rsidRPr="00ED481E">
        <w:t xml:space="preserve"> investigate:</w:t>
      </w:r>
    </w:p>
    <w:p w14:paraId="6441D601" w14:textId="77777777" w:rsidR="00F1027E" w:rsidRPr="00ED481E" w:rsidRDefault="00F1027E" w:rsidP="00F1027E">
      <w:pPr>
        <w:pStyle w:val="ListBullets"/>
      </w:pPr>
      <w:r w:rsidRPr="00ED481E">
        <w:t>approaches to land cover restoration and rehabilitation, and the mitigation of future land cover changes, for example, debt-for-nature swaps and preservation strategies</w:t>
      </w:r>
      <w:r w:rsidR="00495052">
        <w:t xml:space="preserve"> </w:t>
      </w:r>
    </w:p>
    <w:p w14:paraId="4CBBCF49" w14:textId="77777777" w:rsidR="00F1027E" w:rsidRPr="00ED481E" w:rsidRDefault="00F1027E" w:rsidP="00F1027E">
      <w:pPr>
        <w:pStyle w:val="ListBullets"/>
      </w:pPr>
      <w:r w:rsidRPr="00ED481E">
        <w:t xml:space="preserve">a program designed to address the issue of </w:t>
      </w:r>
      <w:hyperlink r:id="rId286" w:tooltip="Display the glossary entry for 'land cover change'" w:history="1">
        <w:r w:rsidRPr="00ED481E">
          <w:rPr>
            <w:rStyle w:val="Hyperlink"/>
            <w:rFonts w:cs="Arial"/>
            <w:color w:val="auto"/>
            <w:u w:val="none"/>
          </w:rPr>
          <w:t>land cover change</w:t>
        </w:r>
      </w:hyperlink>
      <w:r w:rsidRPr="00ED481E">
        <w:t xml:space="preserve"> and its consequences at a local </w:t>
      </w:r>
      <w:hyperlink r:id="rId287" w:tooltip="Display the glossary entry for 'scale'" w:history="1">
        <w:r w:rsidRPr="00ED481E">
          <w:rPr>
            <w:rStyle w:val="Hyperlink"/>
            <w:rFonts w:cs="Arial"/>
            <w:color w:val="auto"/>
            <w:u w:val="none"/>
          </w:rPr>
          <w:t>scale</w:t>
        </w:r>
      </w:hyperlink>
      <w:r w:rsidRPr="00ED481E">
        <w:t xml:space="preserve"> (for example, coast dune rehabilitation, urban zoning regulations)</w:t>
      </w:r>
      <w:r w:rsidR="00495052">
        <w:t xml:space="preserve"> </w:t>
      </w:r>
    </w:p>
    <w:p w14:paraId="5C0C0513" w14:textId="77777777" w:rsidR="00F1027E" w:rsidRPr="00ED481E" w:rsidRDefault="00F1027E" w:rsidP="00F1027E">
      <w:pPr>
        <w:pStyle w:val="ListBullets"/>
      </w:pPr>
      <w:r w:rsidRPr="00ED481E">
        <w:t>the selected program’s environmental, economic, and social benefits and costs</w:t>
      </w:r>
      <w:r w:rsidR="00495052">
        <w:t xml:space="preserve"> </w:t>
      </w:r>
    </w:p>
    <w:p w14:paraId="542B96C6" w14:textId="77777777" w:rsidR="00F1027E" w:rsidRPr="00ED481E" w:rsidRDefault="00F1027E" w:rsidP="00F1027E">
      <w:pPr>
        <w:pStyle w:val="ListBullets"/>
      </w:pPr>
      <w:r w:rsidRPr="00ED481E">
        <w:t>an assessment of the program’s effectiveness</w:t>
      </w:r>
      <w:r w:rsidR="00495052">
        <w:t xml:space="preserve"> </w:t>
      </w:r>
    </w:p>
    <w:p w14:paraId="274400D9" w14:textId="77777777" w:rsidR="00F1027E" w:rsidRPr="00ED481E" w:rsidRDefault="00F1027E" w:rsidP="00F1027E">
      <w:pPr>
        <w:pStyle w:val="ListBullets"/>
      </w:pPr>
      <w:r w:rsidRPr="00ED481E">
        <w:t xml:space="preserve">an evaluation of alternative approaches to the restoration and rehabilitation of the area being studied using the concept of </w:t>
      </w:r>
      <w:hyperlink r:id="rId288" w:tooltip="Display the glossary entry for 'sustainability'" w:history="1">
        <w:r w:rsidRPr="00ED481E">
          <w:rPr>
            <w:rStyle w:val="Hyperlink"/>
            <w:rFonts w:cs="Arial"/>
            <w:color w:val="auto"/>
            <w:u w:val="none"/>
          </w:rPr>
          <w:t>sustainability</w:t>
        </w:r>
      </w:hyperlink>
      <w:r w:rsidRPr="00ED481E">
        <w:t xml:space="preserve"> to determine which approach has the potential to address the issue into the future. </w:t>
      </w:r>
    </w:p>
    <w:p w14:paraId="76E15347" w14:textId="77777777" w:rsidR="00AE12DC" w:rsidRPr="00A25713" w:rsidRDefault="00AE12DC" w:rsidP="00AE12DC">
      <w:pPr>
        <w:pStyle w:val="Heading2"/>
        <w:tabs>
          <w:tab w:val="right" w:pos="9072"/>
        </w:tabs>
      </w:pPr>
      <w:r w:rsidRPr="00A25713">
        <w:rPr>
          <w:bCs w:val="0"/>
        </w:rPr>
        <w:t>A guide to reading and implementing content descriptions</w:t>
      </w:r>
    </w:p>
    <w:p w14:paraId="3D44D1D0" w14:textId="77777777" w:rsidR="00AE12DC" w:rsidRPr="00A25713" w:rsidRDefault="00AE12DC" w:rsidP="00AE12DC">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431FEB1" w14:textId="77777777" w:rsidR="00AE12DC" w:rsidRPr="00A25713" w:rsidRDefault="00AE12DC" w:rsidP="00AE12DC">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D0495E1" w14:textId="77777777" w:rsidR="00F1027E" w:rsidRDefault="00F1027E" w:rsidP="00F1027E">
      <w:pPr>
        <w:pStyle w:val="Heading2"/>
        <w:rPr>
          <w:rFonts w:cs="Calibri"/>
          <w:szCs w:val="22"/>
          <w:lang w:val="en-US"/>
        </w:rPr>
      </w:pPr>
      <w:r w:rsidRPr="009865AB">
        <w:t>Assessment</w:t>
      </w:r>
    </w:p>
    <w:p w14:paraId="13F6C0D1" w14:textId="77777777" w:rsidR="00F1027E" w:rsidRPr="00BC3D9B" w:rsidRDefault="00F1027E" w:rsidP="00F1027E">
      <w:pPr>
        <w:rPr>
          <w:rFonts w:cs="Calibri"/>
          <w:szCs w:val="22"/>
          <w:lang w:val="en-US"/>
        </w:rPr>
      </w:pPr>
      <w:r w:rsidRPr="00BC3D9B">
        <w:rPr>
          <w:rFonts w:cs="Calibri"/>
          <w:szCs w:val="22"/>
          <w:lang w:val="en-US"/>
        </w:rPr>
        <w:t>Refer to page</w:t>
      </w:r>
      <w:r w:rsidR="00AE12DC">
        <w:rPr>
          <w:rFonts w:cs="Calibri"/>
          <w:szCs w:val="22"/>
          <w:lang w:val="en-US"/>
        </w:rPr>
        <w:t>s</w:t>
      </w:r>
      <w:r>
        <w:rPr>
          <w:rFonts w:cs="Calibri"/>
          <w:szCs w:val="22"/>
          <w:lang w:val="en-US"/>
        </w:rPr>
        <w:t xml:space="preserve"> </w:t>
      </w:r>
      <w:r w:rsidR="00940BD2">
        <w:rPr>
          <w:lang w:val="en-US"/>
        </w:rPr>
        <w:t>10-12</w:t>
      </w:r>
      <w:r w:rsidRPr="00BC3D9B">
        <w:rPr>
          <w:rFonts w:cs="Calibri"/>
          <w:szCs w:val="22"/>
          <w:lang w:val="en-US"/>
        </w:rPr>
        <w:t>.</w:t>
      </w:r>
    </w:p>
    <w:p w14:paraId="7C4FD0DD" w14:textId="77777777" w:rsidR="00F1027E" w:rsidRDefault="00F1027E" w:rsidP="00F1027E">
      <w:pPr>
        <w:spacing w:before="0"/>
        <w:rPr>
          <w:rFonts w:cs="Calibri"/>
          <w:szCs w:val="22"/>
        </w:rPr>
      </w:pPr>
      <w:r>
        <w:rPr>
          <w:rFonts w:cs="Calibri"/>
          <w:szCs w:val="22"/>
        </w:rPr>
        <w:br w:type="page"/>
      </w:r>
    </w:p>
    <w:p w14:paraId="1D0C9E4E" w14:textId="77777777" w:rsidR="00F1027E" w:rsidRPr="009865AB" w:rsidRDefault="00F1027E" w:rsidP="00F1027E">
      <w:pPr>
        <w:pStyle w:val="Heading1"/>
      </w:pPr>
      <w:bookmarkStart w:id="68" w:name="_Toc59522760"/>
      <w:r w:rsidRPr="009865AB">
        <w:lastRenderedPageBreak/>
        <w:t>Global Transformations</w:t>
      </w:r>
      <w:r w:rsidRPr="009865AB">
        <w:tab/>
        <w:t>Value: 1.0</w:t>
      </w:r>
      <w:bookmarkEnd w:id="68"/>
    </w:p>
    <w:p w14:paraId="0821DF18" w14:textId="77777777" w:rsidR="00F1027E" w:rsidRPr="00174253" w:rsidRDefault="00F1027E" w:rsidP="00F1027E">
      <w:pPr>
        <w:pStyle w:val="Heading5"/>
      </w:pPr>
      <w:r w:rsidRPr="00174253">
        <w:t>Global Transformations</w:t>
      </w:r>
      <w:r w:rsidR="00CE0098">
        <w:t xml:space="preserve"> </w:t>
      </w:r>
      <w:r w:rsidR="00E55973">
        <w:t>a</w:t>
      </w:r>
      <w:r>
        <w:tab/>
      </w:r>
      <w:r w:rsidRPr="00174253">
        <w:t>Value: 0.5</w:t>
      </w:r>
    </w:p>
    <w:p w14:paraId="16785D82" w14:textId="77777777" w:rsidR="00F1027E" w:rsidRPr="00174253" w:rsidRDefault="00F1027E" w:rsidP="00F1027E">
      <w:pPr>
        <w:pStyle w:val="Heading5"/>
      </w:pPr>
      <w:r>
        <w:t>Global Transformations</w:t>
      </w:r>
      <w:r w:rsidR="00CE0098">
        <w:t xml:space="preserve"> </w:t>
      </w:r>
      <w:r w:rsidR="00E55973">
        <w:t>b</w:t>
      </w:r>
      <w:r>
        <w:tab/>
      </w:r>
      <w:r w:rsidRPr="00174253">
        <w:t>Value: 0.5</w:t>
      </w:r>
    </w:p>
    <w:p w14:paraId="22A80A23" w14:textId="77777777" w:rsidR="00F1027E" w:rsidRPr="009865AB" w:rsidRDefault="00F1027E" w:rsidP="00F1027E">
      <w:pPr>
        <w:pStyle w:val="Heading2"/>
      </w:pPr>
      <w:r w:rsidRPr="009865AB">
        <w:t>Unit Description</w:t>
      </w:r>
    </w:p>
    <w:p w14:paraId="2399A640" w14:textId="77777777" w:rsidR="00F1027E" w:rsidRDefault="00F1027E" w:rsidP="00F1027E">
      <w:pPr>
        <w:rPr>
          <w:rFonts w:cs="Arial"/>
        </w:rPr>
      </w:pPr>
      <w:r w:rsidRPr="00ED481E">
        <w:rPr>
          <w:rFonts w:cs="Arial"/>
        </w:rPr>
        <w:t xml:space="preserve">This unit focuses on the process of </w:t>
      </w:r>
      <w:hyperlink r:id="rId289" w:tooltip="Display the glossary entry for 'international integration'" w:history="1">
        <w:r w:rsidRPr="00ED481E">
          <w:rPr>
            <w:rStyle w:val="Hyperlink"/>
            <w:rFonts w:cs="Arial"/>
            <w:color w:val="auto"/>
            <w:u w:val="none"/>
          </w:rPr>
          <w:t>international integration</w:t>
        </w:r>
      </w:hyperlink>
      <w:r w:rsidRPr="00ED481E">
        <w:rPr>
          <w:rFonts w:cs="Arial"/>
        </w:rPr>
        <w:t xml:space="preserve"> (</w:t>
      </w:r>
      <w:hyperlink r:id="rId290" w:tooltip="Display the glossary entry for 'globalisation'" w:history="1">
        <w:r w:rsidRPr="00ED481E">
          <w:rPr>
            <w:rStyle w:val="Hyperlink"/>
            <w:rFonts w:cs="Arial"/>
            <w:color w:val="auto"/>
            <w:u w:val="none"/>
          </w:rPr>
          <w:t>globalisation</w:t>
        </w:r>
      </w:hyperlink>
      <w:r w:rsidRPr="00ED481E">
        <w:rPr>
          <w:rFonts w:cs="Arial"/>
        </w:rPr>
        <w:t xml:space="preserve">) as a conceptual ‘lens’ through which to investigate issues in human geography. In doing so, it integrates the sub disciplines of economic and cultural geography, and political geography. Economic geography involves study of the changing location, distribution and spatial organisation of economic activities across the world, while cultural geography focuses on the patterns and interactions of human culture, both material and non-material. Both sub disciplines make an important contribution to our understanding of the human organisation of </w:t>
      </w:r>
      <w:hyperlink r:id="rId291" w:tooltip="Display the glossary entry for 'space'" w:history="1">
        <w:r w:rsidRPr="00ED481E">
          <w:rPr>
            <w:rStyle w:val="Hyperlink"/>
            <w:rFonts w:cs="Arial"/>
            <w:color w:val="auto"/>
            <w:u w:val="none"/>
          </w:rPr>
          <w:t>space</w:t>
        </w:r>
      </w:hyperlink>
      <w:r w:rsidRPr="00ED481E">
        <w:rPr>
          <w:rFonts w:cs="Arial"/>
        </w:rPr>
        <w:t>. Political geography examines the spatial consequences of power at all scales from the personal to global.</w:t>
      </w:r>
    </w:p>
    <w:p w14:paraId="588BAE4E" w14:textId="77777777" w:rsidR="00F1027E" w:rsidRDefault="00F1027E" w:rsidP="00F1027E">
      <w:pPr>
        <w:rPr>
          <w:rFonts w:cs="Arial"/>
        </w:rPr>
      </w:pPr>
      <w:r w:rsidRPr="00ED481E">
        <w:rPr>
          <w:rFonts w:cs="Arial"/>
        </w:rPr>
        <w:t xml:space="preserve">The topic provides students with an understanding of the economic and cultural transformations taking </w:t>
      </w:r>
      <w:hyperlink r:id="rId292" w:tooltip="Display the glossary entry for 'place'" w:history="1">
        <w:r w:rsidRPr="00ED481E">
          <w:rPr>
            <w:rStyle w:val="Hyperlink"/>
            <w:rFonts w:cs="Arial"/>
            <w:color w:val="auto"/>
            <w:u w:val="none"/>
          </w:rPr>
          <w:t>place</w:t>
        </w:r>
      </w:hyperlink>
      <w:r w:rsidRPr="00ED481E">
        <w:rPr>
          <w:rFonts w:cs="Arial"/>
        </w:rPr>
        <w:t xml:space="preserve"> in the world today, the spatial outcomes of these processes, and their political and social consequences. It will better enable them to make sense of the dynamic world in which they will live and work. It will also allow them to be active participants in the public discourses and debate related to such matters.</w:t>
      </w:r>
    </w:p>
    <w:p w14:paraId="01AAC400" w14:textId="77777777" w:rsidR="00F1027E" w:rsidRDefault="00F1027E" w:rsidP="00F1027E">
      <w:pPr>
        <w:rPr>
          <w:rFonts w:cs="Arial"/>
        </w:rPr>
      </w:pPr>
      <w:r w:rsidRPr="00ED481E">
        <w:rPr>
          <w:rFonts w:cs="Arial"/>
        </w:rPr>
        <w:t>The unit is based on the reality that we live in an increasingly interconnected world. This is a world in which advances in transport and telecommunications technologies have not only transformed global patterns of production and consumption but also facilitated the diffusion of ideas and cultures. Of particular interest is the ways in which people adapt and respond to these changes.</w:t>
      </w:r>
    </w:p>
    <w:p w14:paraId="0F2DE96D" w14:textId="77777777" w:rsidR="00F1027E" w:rsidRDefault="00F1027E" w:rsidP="00F1027E">
      <w:pPr>
        <w:rPr>
          <w:rFonts w:cs="Arial"/>
        </w:rPr>
      </w:pPr>
      <w:r w:rsidRPr="00ED481E">
        <w:rPr>
          <w:rFonts w:cs="Arial"/>
        </w:rPr>
        <w:t xml:space="preserve">Students have the opportunity to explore the ideas developed in the unit through an investigation of the changes taking </w:t>
      </w:r>
      <w:hyperlink r:id="rId293" w:tooltip="Display the glossary entry for 'place'" w:history="1">
        <w:r w:rsidRPr="00ED481E">
          <w:rPr>
            <w:rStyle w:val="Hyperlink"/>
            <w:rFonts w:cs="Arial"/>
            <w:color w:val="auto"/>
            <w:u w:val="none"/>
          </w:rPr>
          <w:t>place</w:t>
        </w:r>
      </w:hyperlink>
      <w:r w:rsidRPr="00ED481E">
        <w:rPr>
          <w:rFonts w:cs="Arial"/>
        </w:rPr>
        <w:t xml:space="preserve"> in the </w:t>
      </w:r>
      <w:hyperlink r:id="rId294" w:tooltip="Display the glossary entry for 'spatial distribution'" w:history="1">
        <w:r w:rsidRPr="00ED481E">
          <w:rPr>
            <w:rStyle w:val="Hyperlink"/>
            <w:rFonts w:cs="Arial"/>
            <w:color w:val="auto"/>
            <w:u w:val="none"/>
          </w:rPr>
          <w:t>spatial distribution</w:t>
        </w:r>
      </w:hyperlink>
      <w:r w:rsidRPr="00ED481E">
        <w:rPr>
          <w:rFonts w:cs="Arial"/>
        </w:rPr>
        <w:t xml:space="preserve"> of the production and consumption of a selected commodity, good or service or the study of an example of cultural diffusion, adoption and adaptation. They also investigate the ways people either embrace, adapt to, or resist the forces of </w:t>
      </w:r>
      <w:hyperlink r:id="rId295" w:tooltip="Display the glossary entry for 'international integration'" w:history="1">
        <w:r w:rsidRPr="00ED481E">
          <w:rPr>
            <w:rStyle w:val="Hyperlink"/>
            <w:rFonts w:cs="Arial"/>
            <w:color w:val="auto"/>
            <w:u w:val="none"/>
          </w:rPr>
          <w:t>international integration</w:t>
        </w:r>
      </w:hyperlink>
      <w:r w:rsidRPr="00ED481E">
        <w:rPr>
          <w:rFonts w:cs="Arial"/>
        </w:rPr>
        <w:t>.</w:t>
      </w:r>
    </w:p>
    <w:p w14:paraId="6F60C1A1" w14:textId="77777777" w:rsidR="00F1027E" w:rsidRPr="00ED481E" w:rsidRDefault="00F1027E" w:rsidP="00F1027E">
      <w:pPr>
        <w:rPr>
          <w:rFonts w:cs="Arial"/>
        </w:rPr>
      </w:pPr>
      <w:r w:rsidRPr="00ED481E">
        <w:rPr>
          <w:rFonts w:cs="Arial"/>
        </w:rPr>
        <w:t xml:space="preserve">This unit includes an overview of </w:t>
      </w:r>
      <w:hyperlink r:id="rId296" w:tooltip="Display the glossary entry for 'international integration'" w:history="1">
        <w:r w:rsidRPr="00ED481E">
          <w:rPr>
            <w:rStyle w:val="Hyperlink"/>
            <w:rFonts w:cs="Arial"/>
            <w:color w:val="auto"/>
            <w:u w:val="none"/>
          </w:rPr>
          <w:t>international integration</w:t>
        </w:r>
      </w:hyperlink>
      <w:r w:rsidRPr="00ED481E">
        <w:rPr>
          <w:rFonts w:cs="Arial"/>
        </w:rPr>
        <w:t xml:space="preserve"> (</w:t>
      </w:r>
      <w:hyperlink r:id="rId297" w:tooltip="Display the glossary entry for 'globalisation'" w:history="1">
        <w:r w:rsidRPr="00ED481E">
          <w:rPr>
            <w:rStyle w:val="Hyperlink"/>
            <w:rFonts w:cs="Arial"/>
            <w:color w:val="auto"/>
            <w:u w:val="none"/>
          </w:rPr>
          <w:t>globalisation</w:t>
        </w:r>
      </w:hyperlink>
      <w:r w:rsidRPr="00ED481E">
        <w:rPr>
          <w:rFonts w:cs="Arial"/>
        </w:rPr>
        <w:t xml:space="preserve">) and a choice of depth studies: one focusing on </w:t>
      </w:r>
      <w:hyperlink r:id="rId298" w:tooltip="Display the glossary entry for 'economic integration'" w:history="1">
        <w:r w:rsidRPr="00ED481E">
          <w:rPr>
            <w:rStyle w:val="Hyperlink"/>
            <w:rFonts w:cs="Arial"/>
            <w:color w:val="auto"/>
            <w:u w:val="none"/>
          </w:rPr>
          <w:t>economic integration</w:t>
        </w:r>
      </w:hyperlink>
      <w:r w:rsidRPr="00ED481E">
        <w:rPr>
          <w:rFonts w:cs="Arial"/>
        </w:rPr>
        <w:t>, and one focusing on inte</w:t>
      </w:r>
      <w:r>
        <w:rPr>
          <w:rFonts w:cs="Arial"/>
        </w:rPr>
        <w:t>rnational cultural integration.</w:t>
      </w:r>
    </w:p>
    <w:p w14:paraId="6DF135D2" w14:textId="77777777" w:rsidR="00F1027E" w:rsidRDefault="00F1027E" w:rsidP="00F1027E">
      <w:pPr>
        <w:rPr>
          <w:rFonts w:cs="Arial"/>
        </w:rPr>
      </w:pPr>
      <w:r w:rsidRPr="00ED481E">
        <w:rPr>
          <w:rFonts w:cs="Arial"/>
        </w:rPr>
        <w:t xml:space="preserve">While the </w:t>
      </w:r>
      <w:hyperlink r:id="rId299" w:tooltip="Display the glossary entry for 'scale'" w:history="1">
        <w:r w:rsidRPr="00ED481E">
          <w:rPr>
            <w:rStyle w:val="Hyperlink"/>
            <w:rFonts w:cs="Arial"/>
            <w:color w:val="auto"/>
            <w:u w:val="none"/>
          </w:rPr>
          <w:t>scale</w:t>
        </w:r>
      </w:hyperlink>
      <w:r w:rsidRPr="00ED481E">
        <w:rPr>
          <w:rFonts w:cs="Arial"/>
        </w:rPr>
        <w:t xml:space="preserve"> of study in this unit begins with the global, locally based examples can be used to enhance students’ conceptual understanding. The </w:t>
      </w:r>
      <w:hyperlink r:id="rId300" w:tooltip="Display the glossary entry for 'scale'" w:history="1">
        <w:r w:rsidRPr="00ED481E">
          <w:rPr>
            <w:rStyle w:val="Hyperlink"/>
            <w:rFonts w:cs="Arial"/>
            <w:color w:val="auto"/>
            <w:u w:val="none"/>
          </w:rPr>
          <w:t>scale</w:t>
        </w:r>
      </w:hyperlink>
      <w:r w:rsidRPr="00ED481E">
        <w:rPr>
          <w:rFonts w:cs="Arial"/>
        </w:rPr>
        <w:t xml:space="preserve"> of study for the selected depth study, unless specified, can range from local to global, as appropriate.</w:t>
      </w:r>
    </w:p>
    <w:p w14:paraId="59AAAEB3" w14:textId="77777777" w:rsidR="00F1027E" w:rsidRPr="00ED481E" w:rsidRDefault="00F1027E" w:rsidP="00F1027E">
      <w:pPr>
        <w:rPr>
          <w:rFonts w:cs="Arial"/>
        </w:rPr>
      </w:pPr>
      <w:r w:rsidRPr="00ED481E">
        <w:rPr>
          <w:rFonts w:cs="Arial"/>
        </w:rPr>
        <w:t xml:space="preserve">In undertaking these studies, students develop an understanding about using and applying geographical inquiry, tools such as </w:t>
      </w:r>
      <w:hyperlink r:id="rId301" w:tooltip="Display the glossary entry for 'spatial technologies'" w:history="1">
        <w:r w:rsidRPr="00ED481E">
          <w:rPr>
            <w:rStyle w:val="Hyperlink"/>
            <w:rFonts w:cs="Arial"/>
            <w:color w:val="auto"/>
            <w:u w:val="none"/>
          </w:rPr>
          <w:t>spatial technologies</w:t>
        </w:r>
      </w:hyperlink>
      <w:r w:rsidRPr="00ED481E">
        <w:rPr>
          <w:rFonts w:cs="Arial"/>
        </w:rPr>
        <w:t xml:space="preserve">, and skills to investigate the transformations taking </w:t>
      </w:r>
      <w:hyperlink r:id="rId302" w:tooltip="Display the glossary entry for 'place'" w:history="1">
        <w:r w:rsidRPr="00ED481E">
          <w:rPr>
            <w:rStyle w:val="Hyperlink"/>
            <w:rFonts w:cs="Arial"/>
            <w:color w:val="auto"/>
            <w:u w:val="none"/>
          </w:rPr>
          <w:t>place</w:t>
        </w:r>
      </w:hyperlink>
      <w:r w:rsidRPr="00ED481E">
        <w:rPr>
          <w:rFonts w:cs="Arial"/>
        </w:rPr>
        <w:t xml:space="preserve"> throughout the world.</w:t>
      </w:r>
    </w:p>
    <w:p w14:paraId="03FCFB26" w14:textId="77777777" w:rsidR="00F1027E" w:rsidRPr="009865AB" w:rsidRDefault="00F1027E" w:rsidP="00F1027E"/>
    <w:p w14:paraId="1B3B866C" w14:textId="77777777" w:rsidR="00F1027E" w:rsidRPr="009865AB" w:rsidRDefault="00F1027E" w:rsidP="00F1027E">
      <w:r>
        <w:rPr>
          <w:rStyle w:val="Heading2Char"/>
        </w:rPr>
        <w:br w:type="page"/>
      </w:r>
    </w:p>
    <w:p w14:paraId="55A097C1" w14:textId="77777777" w:rsidR="00F1027E" w:rsidRDefault="00F1027E" w:rsidP="00F1027E">
      <w:pPr>
        <w:pStyle w:val="Heading2"/>
        <w:rPr>
          <w:rStyle w:val="Heading1Char"/>
        </w:rPr>
      </w:pPr>
      <w:r w:rsidRPr="009865AB">
        <w:lastRenderedPageBreak/>
        <w:t>Specific Unit Goals</w:t>
      </w:r>
    </w:p>
    <w:p w14:paraId="0CEA9BA3" w14:textId="77777777" w:rsidR="00F1027E" w:rsidRDefault="00F1027E" w:rsidP="00F1027E">
      <w:r w:rsidRPr="00ED481E">
        <w:t>By the end of this unit, students will:</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24"/>
        <w:gridCol w:w="3024"/>
        <w:gridCol w:w="3024"/>
      </w:tblGrid>
      <w:tr w:rsidR="00F1027E" w14:paraId="348826C7" w14:textId="77777777" w:rsidTr="00CE0098">
        <w:trPr>
          <w:jc w:val="center"/>
        </w:trPr>
        <w:tc>
          <w:tcPr>
            <w:tcW w:w="3024" w:type="dxa"/>
            <w:tcBorders>
              <w:bottom w:val="single" w:sz="6" w:space="0" w:color="auto"/>
            </w:tcBorders>
          </w:tcPr>
          <w:p w14:paraId="1F616B7F" w14:textId="77777777" w:rsidR="00F1027E" w:rsidRPr="00E53458" w:rsidRDefault="00F1027E" w:rsidP="00CE0098">
            <w:pPr>
              <w:pStyle w:val="TableTextBoldcentred"/>
            </w:pPr>
            <w:r w:rsidRPr="00E53458">
              <w:t>A</w:t>
            </w:r>
            <w:r>
              <w:t xml:space="preserve"> course</w:t>
            </w:r>
          </w:p>
        </w:tc>
        <w:tc>
          <w:tcPr>
            <w:tcW w:w="3024" w:type="dxa"/>
            <w:tcBorders>
              <w:bottom w:val="single" w:sz="6" w:space="0" w:color="auto"/>
            </w:tcBorders>
          </w:tcPr>
          <w:p w14:paraId="7765B236" w14:textId="77777777" w:rsidR="00F1027E" w:rsidRPr="00E53458" w:rsidRDefault="00F1027E" w:rsidP="00CE0098">
            <w:pPr>
              <w:pStyle w:val="TableTextBoldcentred"/>
            </w:pPr>
            <w:r w:rsidRPr="00E53458">
              <w:t>T</w:t>
            </w:r>
            <w:r>
              <w:t xml:space="preserve"> course</w:t>
            </w:r>
          </w:p>
        </w:tc>
        <w:tc>
          <w:tcPr>
            <w:tcW w:w="3024" w:type="dxa"/>
            <w:tcBorders>
              <w:bottom w:val="single" w:sz="6" w:space="0" w:color="auto"/>
            </w:tcBorders>
          </w:tcPr>
          <w:p w14:paraId="1372C1F9" w14:textId="77777777" w:rsidR="00F1027E" w:rsidRPr="00E53458" w:rsidRDefault="00F1027E" w:rsidP="00CE0098">
            <w:pPr>
              <w:pStyle w:val="TableTextBoldcentred"/>
            </w:pPr>
            <w:r w:rsidRPr="00E53458">
              <w:t>M</w:t>
            </w:r>
            <w:r>
              <w:t xml:space="preserve"> course</w:t>
            </w:r>
          </w:p>
        </w:tc>
      </w:tr>
      <w:tr w:rsidR="00F1027E" w14:paraId="4B18F9C0" w14:textId="77777777" w:rsidTr="00E55973">
        <w:trPr>
          <w:trHeight w:val="1533"/>
          <w:jc w:val="center"/>
        </w:trPr>
        <w:tc>
          <w:tcPr>
            <w:tcW w:w="3024" w:type="dxa"/>
            <w:tcBorders>
              <w:bottom w:val="nil"/>
            </w:tcBorders>
          </w:tcPr>
          <w:p w14:paraId="66447868" w14:textId="77777777" w:rsidR="00F1027E" w:rsidRDefault="00F1027E" w:rsidP="00CE0098">
            <w:pPr>
              <w:pStyle w:val="TableListBullets"/>
            </w:pPr>
            <w:r>
              <w:t>understand</w:t>
            </w:r>
            <w:r w:rsidRPr="00ED481E">
              <w:t xml:space="preserve"> the nature of </w:t>
            </w:r>
            <w:hyperlink r:id="rId303" w:tooltip="Display the glossary entry for 'international integration'" w:history="1">
              <w:r w:rsidRPr="00ED481E">
                <w:rPr>
                  <w:rStyle w:val="Hyperlink"/>
                  <w:color w:val="auto"/>
                  <w:u w:val="none"/>
                </w:rPr>
                <w:t>international integration</w:t>
              </w:r>
            </w:hyperlink>
            <w:r w:rsidRPr="00ED481E">
              <w:t xml:space="preserve"> and its spatial, economic, political and social consequences</w:t>
            </w:r>
          </w:p>
        </w:tc>
        <w:tc>
          <w:tcPr>
            <w:tcW w:w="3024" w:type="dxa"/>
            <w:tcBorders>
              <w:bottom w:val="nil"/>
            </w:tcBorders>
          </w:tcPr>
          <w:p w14:paraId="6BCC1EFF" w14:textId="77777777" w:rsidR="00F1027E" w:rsidRDefault="00F1027E" w:rsidP="00CE0098">
            <w:pPr>
              <w:pStyle w:val="TableListBullets"/>
            </w:pPr>
            <w:r w:rsidRPr="00ED481E">
              <w:t xml:space="preserve">understand the nature and causes of </w:t>
            </w:r>
            <w:hyperlink r:id="rId304" w:tooltip="Display the glossary entry for 'international integration'" w:history="1">
              <w:r w:rsidRPr="00ED481E">
                <w:rPr>
                  <w:rStyle w:val="Hyperlink"/>
                  <w:color w:val="auto"/>
                  <w:u w:val="none"/>
                </w:rPr>
                <w:t>international integration</w:t>
              </w:r>
            </w:hyperlink>
            <w:r w:rsidRPr="00ED481E">
              <w:t xml:space="preserve"> and its spatial, economic, political and social consequences</w:t>
            </w:r>
          </w:p>
        </w:tc>
        <w:tc>
          <w:tcPr>
            <w:tcW w:w="3024" w:type="dxa"/>
            <w:tcBorders>
              <w:bottom w:val="nil"/>
            </w:tcBorders>
          </w:tcPr>
          <w:p w14:paraId="10CE0816" w14:textId="77777777" w:rsidR="00F1027E" w:rsidRDefault="00F1027E" w:rsidP="00CE0098">
            <w:pPr>
              <w:pStyle w:val="TableListBullets"/>
            </w:pPr>
            <w:r>
              <w:t xml:space="preserve">understand examples of international integration </w:t>
            </w:r>
          </w:p>
        </w:tc>
      </w:tr>
      <w:tr w:rsidR="00F1027E" w14:paraId="3117D5B4" w14:textId="77777777" w:rsidTr="00CE0098">
        <w:trPr>
          <w:jc w:val="center"/>
        </w:trPr>
        <w:tc>
          <w:tcPr>
            <w:tcW w:w="3024" w:type="dxa"/>
            <w:tcBorders>
              <w:top w:val="nil"/>
              <w:bottom w:val="nil"/>
            </w:tcBorders>
          </w:tcPr>
          <w:p w14:paraId="183218B6" w14:textId="77777777" w:rsidR="00F1027E" w:rsidRPr="00ED481E" w:rsidRDefault="00F1027E" w:rsidP="00CE0098">
            <w:pPr>
              <w:pStyle w:val="TableListBullets"/>
            </w:pPr>
            <w:r>
              <w:t>understand</w:t>
            </w:r>
            <w:r w:rsidRPr="00ED481E">
              <w:t xml:space="preserve"> the ways people adapt to </w:t>
            </w:r>
            <w:hyperlink r:id="rId305" w:tooltip="Display the glossary entry for 'international integration'" w:history="1">
              <w:r w:rsidRPr="00ED481E">
                <w:rPr>
                  <w:rStyle w:val="Hyperlink"/>
                  <w:color w:val="auto"/>
                  <w:u w:val="none"/>
                </w:rPr>
                <w:t>international integration</w:t>
              </w:r>
            </w:hyperlink>
          </w:p>
        </w:tc>
        <w:tc>
          <w:tcPr>
            <w:tcW w:w="3024" w:type="dxa"/>
            <w:tcBorders>
              <w:top w:val="nil"/>
              <w:bottom w:val="nil"/>
            </w:tcBorders>
          </w:tcPr>
          <w:p w14:paraId="54EACF6A" w14:textId="77777777" w:rsidR="00F1027E" w:rsidRPr="00ED481E" w:rsidRDefault="00F1027E" w:rsidP="00CE0098">
            <w:pPr>
              <w:pStyle w:val="TableListBullets"/>
            </w:pPr>
            <w:r w:rsidRPr="00ED481E">
              <w:t xml:space="preserve">understand the ways people adapt to and resist the forces of </w:t>
            </w:r>
            <w:hyperlink r:id="rId306" w:tooltip="Display the glossary entry for 'international integration'" w:history="1">
              <w:r w:rsidRPr="00ED481E">
                <w:rPr>
                  <w:rStyle w:val="Hyperlink"/>
                  <w:color w:val="auto"/>
                  <w:u w:val="none"/>
                </w:rPr>
                <w:t>international integration</w:t>
              </w:r>
            </w:hyperlink>
          </w:p>
        </w:tc>
        <w:tc>
          <w:tcPr>
            <w:tcW w:w="3024" w:type="dxa"/>
            <w:tcBorders>
              <w:top w:val="nil"/>
              <w:bottom w:val="nil"/>
            </w:tcBorders>
          </w:tcPr>
          <w:p w14:paraId="4F23F26B" w14:textId="77777777" w:rsidR="00F1027E" w:rsidRPr="00ED481E" w:rsidRDefault="00F1027E" w:rsidP="00CE0098">
            <w:pPr>
              <w:pStyle w:val="TableListBullets"/>
            </w:pPr>
            <w:r>
              <w:t>understand</w:t>
            </w:r>
            <w:r w:rsidRPr="00ED481E">
              <w:t xml:space="preserve"> the ways people adapt to </w:t>
            </w:r>
            <w:hyperlink r:id="rId307" w:tooltip="Display the glossary entry for 'international integration'" w:history="1">
              <w:r w:rsidRPr="00ED481E">
                <w:rPr>
                  <w:rStyle w:val="Hyperlink"/>
                  <w:color w:val="auto"/>
                  <w:u w:val="none"/>
                </w:rPr>
                <w:t>international integration</w:t>
              </w:r>
            </w:hyperlink>
          </w:p>
        </w:tc>
      </w:tr>
      <w:tr w:rsidR="00F1027E" w14:paraId="65477D82" w14:textId="77777777" w:rsidTr="00CE0098">
        <w:trPr>
          <w:jc w:val="center"/>
        </w:trPr>
        <w:tc>
          <w:tcPr>
            <w:tcW w:w="3024" w:type="dxa"/>
            <w:tcBorders>
              <w:top w:val="nil"/>
              <w:bottom w:val="nil"/>
            </w:tcBorders>
          </w:tcPr>
          <w:p w14:paraId="7A6E2444" w14:textId="77777777" w:rsidR="00F1027E" w:rsidRPr="00ED481E" w:rsidRDefault="00F1027E" w:rsidP="00CE0098">
            <w:pPr>
              <w:pStyle w:val="TableListBullets"/>
            </w:pPr>
            <w:r>
              <w:t>understand</w:t>
            </w:r>
            <w:r w:rsidR="00495052">
              <w:t xml:space="preserve"> </w:t>
            </w:r>
            <w:r w:rsidRPr="00ED481E">
              <w:t xml:space="preserve">key geographical concepts – including </w:t>
            </w:r>
            <w:hyperlink r:id="rId308" w:tooltip="Display the glossary entry for 'place'" w:history="1">
              <w:r w:rsidRPr="00ED481E">
                <w:rPr>
                  <w:rStyle w:val="Hyperlink"/>
                  <w:color w:val="auto"/>
                  <w:u w:val="none"/>
                </w:rPr>
                <w:t>place</w:t>
              </w:r>
            </w:hyperlink>
            <w:r w:rsidRPr="00ED481E">
              <w:t xml:space="preserve">, </w:t>
            </w:r>
            <w:hyperlink r:id="rId309" w:tooltip="Display the glossary entry for 'space'" w:history="1">
              <w:r w:rsidRPr="00ED481E">
                <w:rPr>
                  <w:rStyle w:val="Hyperlink"/>
                  <w:color w:val="auto"/>
                  <w:u w:val="none"/>
                </w:rPr>
                <w:t>space</w:t>
              </w:r>
            </w:hyperlink>
            <w:r w:rsidRPr="00ED481E">
              <w:t xml:space="preserve">, environment, </w:t>
            </w:r>
            <w:hyperlink r:id="rId310" w:tooltip="Display the glossary entry for 'interconnection'" w:history="1">
              <w:r w:rsidRPr="00ED481E">
                <w:rPr>
                  <w:rStyle w:val="Hyperlink"/>
                  <w:color w:val="auto"/>
                  <w:u w:val="none"/>
                </w:rPr>
                <w:t>interconnection</w:t>
              </w:r>
            </w:hyperlink>
            <w:r w:rsidRPr="00ED481E">
              <w:t xml:space="preserve">, </w:t>
            </w:r>
            <w:hyperlink r:id="rId311" w:tooltip="Display the glossary entry for 'sustainability'" w:history="1">
              <w:r w:rsidRPr="00ED481E">
                <w:rPr>
                  <w:rStyle w:val="Hyperlink"/>
                  <w:color w:val="auto"/>
                  <w:u w:val="none"/>
                </w:rPr>
                <w:t>sustainability</w:t>
              </w:r>
            </w:hyperlink>
            <w:r w:rsidRPr="00ED481E">
              <w:t xml:space="preserve">, </w:t>
            </w:r>
            <w:hyperlink r:id="rId312" w:tooltip="Display the glossary entry for 'scale'" w:history="1">
              <w:r w:rsidRPr="00ED481E">
                <w:rPr>
                  <w:rStyle w:val="Hyperlink"/>
                  <w:color w:val="auto"/>
                  <w:u w:val="none"/>
                </w:rPr>
                <w:t>scale</w:t>
              </w:r>
            </w:hyperlink>
            <w:r w:rsidRPr="00ED481E">
              <w:t xml:space="preserve"> and </w:t>
            </w:r>
            <w:hyperlink r:id="rId313" w:tooltip="Display the glossary entry for 'change'" w:history="1">
              <w:r w:rsidRPr="00ED481E">
                <w:rPr>
                  <w:rStyle w:val="Hyperlink"/>
                  <w:color w:val="auto"/>
                  <w:u w:val="none"/>
                </w:rPr>
                <w:t>change</w:t>
              </w:r>
            </w:hyperlink>
            <w:r w:rsidRPr="00ED481E">
              <w:t xml:space="preserve"> as part of a geographical inquiry</w:t>
            </w:r>
          </w:p>
        </w:tc>
        <w:tc>
          <w:tcPr>
            <w:tcW w:w="3024" w:type="dxa"/>
            <w:tcBorders>
              <w:top w:val="nil"/>
              <w:bottom w:val="nil"/>
            </w:tcBorders>
          </w:tcPr>
          <w:p w14:paraId="6E7248A6" w14:textId="77777777" w:rsidR="00F1027E" w:rsidRPr="00ED481E" w:rsidRDefault="00F1027E" w:rsidP="00CE0098">
            <w:pPr>
              <w:pStyle w:val="TableListBullets"/>
            </w:pPr>
            <w:r w:rsidRPr="00ED481E">
              <w:t xml:space="preserve">understand and apply key geographical concepts – including </w:t>
            </w:r>
            <w:hyperlink r:id="rId314" w:tooltip="Display the glossary entry for 'place'" w:history="1">
              <w:r w:rsidRPr="00ED481E">
                <w:rPr>
                  <w:rStyle w:val="Hyperlink"/>
                  <w:color w:val="auto"/>
                  <w:u w:val="none"/>
                </w:rPr>
                <w:t>place</w:t>
              </w:r>
            </w:hyperlink>
            <w:r w:rsidRPr="00ED481E">
              <w:t xml:space="preserve">, </w:t>
            </w:r>
            <w:hyperlink r:id="rId315" w:tooltip="Display the glossary entry for 'space'" w:history="1">
              <w:r w:rsidRPr="00ED481E">
                <w:rPr>
                  <w:rStyle w:val="Hyperlink"/>
                  <w:color w:val="auto"/>
                  <w:u w:val="none"/>
                </w:rPr>
                <w:t>space</w:t>
              </w:r>
            </w:hyperlink>
            <w:r w:rsidRPr="00ED481E">
              <w:t xml:space="preserve">, environment, </w:t>
            </w:r>
            <w:hyperlink r:id="rId316" w:tooltip="Display the glossary entry for 'interconnection'" w:history="1">
              <w:r w:rsidRPr="00ED481E">
                <w:rPr>
                  <w:rStyle w:val="Hyperlink"/>
                  <w:color w:val="auto"/>
                  <w:u w:val="none"/>
                </w:rPr>
                <w:t>interconnection</w:t>
              </w:r>
            </w:hyperlink>
            <w:r w:rsidRPr="00ED481E">
              <w:t xml:space="preserve">, </w:t>
            </w:r>
            <w:hyperlink r:id="rId317" w:tooltip="Display the glossary entry for 'sustainability'" w:history="1">
              <w:r w:rsidRPr="00ED481E">
                <w:rPr>
                  <w:rStyle w:val="Hyperlink"/>
                  <w:color w:val="auto"/>
                  <w:u w:val="none"/>
                </w:rPr>
                <w:t>sustainability</w:t>
              </w:r>
            </w:hyperlink>
            <w:r w:rsidRPr="00ED481E">
              <w:t xml:space="preserve">, </w:t>
            </w:r>
            <w:hyperlink r:id="rId318" w:tooltip="Display the glossary entry for 'scale'" w:history="1">
              <w:r w:rsidRPr="00ED481E">
                <w:rPr>
                  <w:rStyle w:val="Hyperlink"/>
                  <w:color w:val="auto"/>
                  <w:u w:val="none"/>
                </w:rPr>
                <w:t>scale</w:t>
              </w:r>
            </w:hyperlink>
            <w:r w:rsidRPr="00ED481E">
              <w:t xml:space="preserve"> and </w:t>
            </w:r>
            <w:hyperlink r:id="rId319" w:tooltip="Display the glossary entry for 'change'" w:history="1">
              <w:r w:rsidRPr="00ED481E">
                <w:rPr>
                  <w:rStyle w:val="Hyperlink"/>
                  <w:color w:val="auto"/>
                  <w:u w:val="none"/>
                </w:rPr>
                <w:t>change</w:t>
              </w:r>
            </w:hyperlink>
            <w:r w:rsidRPr="00ED481E">
              <w:t xml:space="preserve"> – as part of a geographical inquiry</w:t>
            </w:r>
          </w:p>
        </w:tc>
        <w:tc>
          <w:tcPr>
            <w:tcW w:w="3024" w:type="dxa"/>
            <w:tcBorders>
              <w:top w:val="nil"/>
              <w:bottom w:val="nil"/>
            </w:tcBorders>
          </w:tcPr>
          <w:p w14:paraId="315A0390" w14:textId="77777777" w:rsidR="00F1027E" w:rsidRPr="00ED481E" w:rsidRDefault="00F1027E" w:rsidP="00CE0098">
            <w:pPr>
              <w:pStyle w:val="TableListBullets"/>
            </w:pPr>
            <w:r>
              <w:t>understand</w:t>
            </w:r>
            <w:r w:rsidRPr="00603303">
              <w:t xml:space="preserve"> </w:t>
            </w:r>
            <w:r>
              <w:t xml:space="preserve">some </w:t>
            </w:r>
            <w:r w:rsidRPr="00603303">
              <w:t>key geographical concepts as part of a geographical inquiry</w:t>
            </w:r>
          </w:p>
        </w:tc>
      </w:tr>
      <w:tr w:rsidR="00F1027E" w14:paraId="5294FBE7" w14:textId="77777777" w:rsidTr="00CE0098">
        <w:trPr>
          <w:jc w:val="center"/>
        </w:trPr>
        <w:tc>
          <w:tcPr>
            <w:tcW w:w="3024" w:type="dxa"/>
            <w:tcBorders>
              <w:top w:val="nil"/>
              <w:bottom w:val="nil"/>
            </w:tcBorders>
          </w:tcPr>
          <w:p w14:paraId="02A6C809" w14:textId="77777777" w:rsidR="00F1027E" w:rsidRPr="00ED481E" w:rsidRDefault="00F1027E" w:rsidP="00CE0098">
            <w:pPr>
              <w:pStyle w:val="TableListBullets"/>
            </w:pPr>
            <w:r w:rsidRPr="00ED481E">
              <w:t>think geographically, based on an understanding of an increasingly interdependent world</w:t>
            </w:r>
          </w:p>
        </w:tc>
        <w:tc>
          <w:tcPr>
            <w:tcW w:w="3024" w:type="dxa"/>
            <w:tcBorders>
              <w:top w:val="nil"/>
              <w:bottom w:val="nil"/>
            </w:tcBorders>
          </w:tcPr>
          <w:p w14:paraId="5354B2A5" w14:textId="77777777" w:rsidR="00F1027E" w:rsidRPr="00ED481E" w:rsidRDefault="00F1027E" w:rsidP="00CE0098">
            <w:pPr>
              <w:pStyle w:val="TableListBullets"/>
            </w:pPr>
            <w:r w:rsidRPr="00ED481E">
              <w:t>think geographically, based on an understanding of the complexities of an increasingly interdependent world</w:t>
            </w:r>
          </w:p>
        </w:tc>
        <w:tc>
          <w:tcPr>
            <w:tcW w:w="3024" w:type="dxa"/>
            <w:tcBorders>
              <w:top w:val="nil"/>
              <w:bottom w:val="nil"/>
            </w:tcBorders>
          </w:tcPr>
          <w:p w14:paraId="735658AE" w14:textId="77777777" w:rsidR="00F1027E" w:rsidRPr="00ED481E" w:rsidRDefault="00F1027E" w:rsidP="00CE0098">
            <w:pPr>
              <w:pStyle w:val="TableListBullets"/>
            </w:pPr>
            <w:r w:rsidRPr="00ED481E">
              <w:t xml:space="preserve">think geographically, </w:t>
            </w:r>
            <w:r>
              <w:t xml:space="preserve">about an </w:t>
            </w:r>
            <w:r w:rsidRPr="00ED481E">
              <w:t>interdependent world</w:t>
            </w:r>
          </w:p>
        </w:tc>
      </w:tr>
      <w:tr w:rsidR="00F1027E" w14:paraId="39CC20DB" w14:textId="77777777" w:rsidTr="00CE0098">
        <w:trPr>
          <w:jc w:val="center"/>
        </w:trPr>
        <w:tc>
          <w:tcPr>
            <w:tcW w:w="3024" w:type="dxa"/>
            <w:tcBorders>
              <w:top w:val="nil"/>
              <w:bottom w:val="nil"/>
            </w:tcBorders>
          </w:tcPr>
          <w:p w14:paraId="3890ADF3" w14:textId="77777777" w:rsidR="00F1027E" w:rsidRPr="00ED481E" w:rsidRDefault="00F1027E" w:rsidP="00CE0098">
            <w:pPr>
              <w:pStyle w:val="TableListBullets"/>
            </w:pPr>
            <w:r w:rsidRPr="00ED481E">
              <w:t xml:space="preserve">apply </w:t>
            </w:r>
            <w:r>
              <w:t>geographical inquiry and</w:t>
            </w:r>
            <w:r w:rsidRPr="00ED481E">
              <w:t xml:space="preserve"> skills, including </w:t>
            </w:r>
            <w:hyperlink r:id="rId320" w:tooltip="Display the glossary entry for 'spatial technologies'" w:history="1">
              <w:r w:rsidRPr="00ED481E">
                <w:rPr>
                  <w:rStyle w:val="Hyperlink"/>
                  <w:color w:val="auto"/>
                  <w:u w:val="none"/>
                </w:rPr>
                <w:t>spatial technologies</w:t>
              </w:r>
            </w:hyperlink>
            <w:r w:rsidRPr="00ED481E">
              <w:t xml:space="preserve"> and </w:t>
            </w:r>
            <w:hyperlink r:id="rId321" w:tooltip="Display the glossary entry for 'fieldwork'" w:history="1">
              <w:r w:rsidRPr="00ED481E">
                <w:rPr>
                  <w:rStyle w:val="Hyperlink"/>
                  <w:color w:val="auto"/>
                  <w:u w:val="none"/>
                </w:rPr>
                <w:t>fieldwork</w:t>
              </w:r>
            </w:hyperlink>
            <w:r w:rsidRPr="00ED481E">
              <w:t xml:space="preserve">, </w:t>
            </w:r>
            <w:r>
              <w:t>to investigate</w:t>
            </w:r>
            <w:r w:rsidRPr="00ED481E">
              <w:t xml:space="preserve"> the integrated world</w:t>
            </w:r>
          </w:p>
        </w:tc>
        <w:tc>
          <w:tcPr>
            <w:tcW w:w="3024" w:type="dxa"/>
            <w:tcBorders>
              <w:top w:val="nil"/>
              <w:bottom w:val="nil"/>
            </w:tcBorders>
          </w:tcPr>
          <w:p w14:paraId="216E25BC" w14:textId="77777777" w:rsidR="00F1027E" w:rsidRPr="00ED481E" w:rsidRDefault="00F1027E" w:rsidP="00CE0098">
            <w:pPr>
              <w:pStyle w:val="TableListBullets"/>
            </w:pPr>
            <w:r w:rsidRPr="00ED481E">
              <w:t xml:space="preserve">apply geographical inquiry and a range of skills, including </w:t>
            </w:r>
            <w:hyperlink r:id="rId322" w:tooltip="Display the glossary entry for 'spatial technologies'" w:history="1">
              <w:r w:rsidRPr="00ED481E">
                <w:rPr>
                  <w:rStyle w:val="Hyperlink"/>
                  <w:color w:val="auto"/>
                  <w:u w:val="none"/>
                </w:rPr>
                <w:t>spatial technologies</w:t>
              </w:r>
            </w:hyperlink>
            <w:r w:rsidRPr="00ED481E">
              <w:t xml:space="preserve"> and </w:t>
            </w:r>
            <w:hyperlink r:id="rId323" w:tooltip="Display the glossary entry for 'fieldwork'" w:history="1">
              <w:r w:rsidRPr="00ED481E">
                <w:rPr>
                  <w:rStyle w:val="Hyperlink"/>
                  <w:color w:val="auto"/>
                  <w:u w:val="none"/>
                </w:rPr>
                <w:t>fieldwork</w:t>
              </w:r>
            </w:hyperlink>
            <w:r w:rsidRPr="00ED481E">
              <w:t>, to investigate the complexity of the integrated world</w:t>
            </w:r>
          </w:p>
        </w:tc>
        <w:tc>
          <w:tcPr>
            <w:tcW w:w="3024" w:type="dxa"/>
            <w:tcBorders>
              <w:top w:val="nil"/>
              <w:bottom w:val="nil"/>
            </w:tcBorders>
          </w:tcPr>
          <w:p w14:paraId="19AA6AB3" w14:textId="77777777" w:rsidR="00F1027E" w:rsidRPr="00ED481E" w:rsidRDefault="00F1027E" w:rsidP="00CE0098">
            <w:pPr>
              <w:pStyle w:val="TableListBullets"/>
            </w:pPr>
            <w:r>
              <w:t>use spatial technologies and fieldwork to identify an example of the integrated world</w:t>
            </w:r>
          </w:p>
        </w:tc>
      </w:tr>
      <w:tr w:rsidR="00F1027E" w14:paraId="3A2491F0" w14:textId="77777777" w:rsidTr="00CE0098">
        <w:trPr>
          <w:jc w:val="center"/>
        </w:trPr>
        <w:tc>
          <w:tcPr>
            <w:tcW w:w="3024" w:type="dxa"/>
            <w:tcBorders>
              <w:top w:val="nil"/>
            </w:tcBorders>
          </w:tcPr>
          <w:p w14:paraId="67154481" w14:textId="77777777" w:rsidR="00F1027E" w:rsidRPr="00ED481E" w:rsidRDefault="00F1027E" w:rsidP="00CE0098">
            <w:pPr>
              <w:pStyle w:val="TableListBullets"/>
            </w:pPr>
            <w:r>
              <w:t>analyse</w:t>
            </w:r>
            <w:r w:rsidRPr="00ED481E">
              <w:t xml:space="preserve"> alternative futures drawing on an understanding of an integrated global society</w:t>
            </w:r>
          </w:p>
        </w:tc>
        <w:tc>
          <w:tcPr>
            <w:tcW w:w="3024" w:type="dxa"/>
            <w:tcBorders>
              <w:top w:val="nil"/>
            </w:tcBorders>
          </w:tcPr>
          <w:p w14:paraId="35F1E5A0" w14:textId="77777777" w:rsidR="00F1027E" w:rsidRPr="00ED481E" w:rsidRDefault="00F1027E" w:rsidP="00CE0098">
            <w:pPr>
              <w:pStyle w:val="TableListBullets"/>
            </w:pPr>
            <w:r w:rsidRPr="00ED481E">
              <w:t>evaluate alternative futures drawing on an understanding of an integrated global society</w:t>
            </w:r>
          </w:p>
        </w:tc>
        <w:tc>
          <w:tcPr>
            <w:tcW w:w="3024" w:type="dxa"/>
            <w:tcBorders>
              <w:top w:val="nil"/>
            </w:tcBorders>
          </w:tcPr>
          <w:p w14:paraId="1C030005" w14:textId="77777777" w:rsidR="00F1027E" w:rsidRPr="00ED481E" w:rsidRDefault="00F1027E" w:rsidP="00CE0098">
            <w:pPr>
              <w:pStyle w:val="TableListBullets"/>
              <w:numPr>
                <w:ilvl w:val="0"/>
                <w:numId w:val="0"/>
              </w:numPr>
              <w:ind w:left="454"/>
            </w:pPr>
          </w:p>
        </w:tc>
      </w:tr>
    </w:tbl>
    <w:p w14:paraId="27FF8107" w14:textId="77777777" w:rsidR="00F1027E" w:rsidRPr="00E50F5B" w:rsidRDefault="00F1027E" w:rsidP="00F1027E"/>
    <w:p w14:paraId="10059F0C" w14:textId="77777777" w:rsidR="00F1027E" w:rsidRPr="009865AB" w:rsidRDefault="00F1027E" w:rsidP="00F1027E">
      <w:r w:rsidRPr="009865AB">
        <w:br w:type="page"/>
      </w:r>
    </w:p>
    <w:p w14:paraId="42B336FF" w14:textId="77777777" w:rsidR="00F1027E" w:rsidRPr="00752229" w:rsidRDefault="00F1027E" w:rsidP="00F1027E">
      <w:pPr>
        <w:pStyle w:val="Heading2"/>
      </w:pPr>
      <w:r w:rsidRPr="00752229">
        <w:lastRenderedPageBreak/>
        <w:t>Content</w:t>
      </w:r>
      <w:r w:rsidR="006A3018">
        <w:t xml:space="preserve"> Descriptions</w:t>
      </w:r>
    </w:p>
    <w:p w14:paraId="7051B1D8" w14:textId="77777777" w:rsidR="00F1027E" w:rsidRPr="00AD7425" w:rsidRDefault="00F1027E" w:rsidP="00F1027E">
      <w:pPr>
        <w:pStyle w:val="Heading3"/>
      </w:pPr>
      <w:r w:rsidRPr="00AD7425">
        <w:t>Geographical Inquiry and Skills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1027E" w14:paraId="45031BCB" w14:textId="77777777" w:rsidTr="00CE0098">
        <w:trPr>
          <w:trHeight w:val="279"/>
          <w:jc w:val="center"/>
        </w:trPr>
        <w:tc>
          <w:tcPr>
            <w:tcW w:w="3024" w:type="dxa"/>
            <w:tcBorders>
              <w:bottom w:val="single" w:sz="4" w:space="0" w:color="auto"/>
            </w:tcBorders>
          </w:tcPr>
          <w:p w14:paraId="0920AA2D" w14:textId="77777777" w:rsidR="00F1027E" w:rsidRPr="00E53458" w:rsidRDefault="00F1027E" w:rsidP="00CE0098">
            <w:pPr>
              <w:pStyle w:val="TableTextBoldcentred"/>
            </w:pPr>
            <w:r w:rsidRPr="00E53458">
              <w:t>A</w:t>
            </w:r>
            <w:r>
              <w:t xml:space="preserve"> course</w:t>
            </w:r>
          </w:p>
        </w:tc>
        <w:tc>
          <w:tcPr>
            <w:tcW w:w="3024" w:type="dxa"/>
            <w:tcBorders>
              <w:bottom w:val="single" w:sz="4" w:space="0" w:color="auto"/>
            </w:tcBorders>
          </w:tcPr>
          <w:p w14:paraId="452D39D1" w14:textId="77777777" w:rsidR="00F1027E" w:rsidRPr="00E53458" w:rsidRDefault="00F1027E" w:rsidP="00CE0098">
            <w:pPr>
              <w:pStyle w:val="TableTextBoldcentred"/>
            </w:pPr>
            <w:r w:rsidRPr="00E53458">
              <w:t>T</w:t>
            </w:r>
            <w:r>
              <w:t xml:space="preserve"> course</w:t>
            </w:r>
          </w:p>
        </w:tc>
        <w:tc>
          <w:tcPr>
            <w:tcW w:w="3024" w:type="dxa"/>
            <w:tcBorders>
              <w:bottom w:val="single" w:sz="4" w:space="0" w:color="auto"/>
            </w:tcBorders>
          </w:tcPr>
          <w:p w14:paraId="730FECFA" w14:textId="77777777" w:rsidR="00F1027E" w:rsidRPr="00E53458" w:rsidRDefault="00F1027E" w:rsidP="00CE0098">
            <w:pPr>
              <w:pStyle w:val="TableTextBoldcentred"/>
            </w:pPr>
            <w:r w:rsidRPr="00E53458">
              <w:t>M</w:t>
            </w:r>
            <w:r>
              <w:t xml:space="preserve"> course</w:t>
            </w:r>
          </w:p>
        </w:tc>
      </w:tr>
      <w:tr w:rsidR="00F1027E" w14:paraId="6B9864AB" w14:textId="77777777" w:rsidTr="00CE0098">
        <w:trPr>
          <w:trHeight w:val="1272"/>
          <w:jc w:val="center"/>
        </w:trPr>
        <w:tc>
          <w:tcPr>
            <w:tcW w:w="3024" w:type="dxa"/>
            <w:tcBorders>
              <w:bottom w:val="nil"/>
            </w:tcBorders>
          </w:tcPr>
          <w:p w14:paraId="234E2705" w14:textId="77777777" w:rsidR="00F1027E" w:rsidRPr="00ED481E" w:rsidRDefault="00F1027E" w:rsidP="00CE0098">
            <w:pPr>
              <w:pStyle w:val="TabletextBold0"/>
            </w:pPr>
            <w:r w:rsidRPr="00ED481E">
              <w:t xml:space="preserve">Observing, questioning and planning </w:t>
            </w:r>
          </w:p>
          <w:p w14:paraId="083BB05B" w14:textId="78BC8586" w:rsidR="00F1027E" w:rsidRPr="00F86446" w:rsidRDefault="00F1027E" w:rsidP="00CE0098">
            <w:pPr>
              <w:pStyle w:val="TableListBullets"/>
              <w:rPr>
                <w:rStyle w:val="Heading2Char"/>
                <w:b w:val="0"/>
                <w:bCs w:val="0"/>
                <w:iCs w:val="0"/>
                <w:sz w:val="22"/>
                <w:szCs w:val="20"/>
              </w:rPr>
            </w:pPr>
            <w:r w:rsidRPr="00F86446">
              <w:t xml:space="preserve">select geographical inquiry questions </w:t>
            </w:r>
          </w:p>
        </w:tc>
        <w:tc>
          <w:tcPr>
            <w:tcW w:w="3024" w:type="dxa"/>
            <w:tcBorders>
              <w:bottom w:val="nil"/>
            </w:tcBorders>
          </w:tcPr>
          <w:p w14:paraId="74E935BF" w14:textId="77777777" w:rsidR="00F1027E" w:rsidRPr="00ED481E" w:rsidRDefault="00F1027E" w:rsidP="00CE0098">
            <w:pPr>
              <w:pStyle w:val="TabletextBold0"/>
            </w:pPr>
            <w:r w:rsidRPr="00ED481E">
              <w:t xml:space="preserve">Observing, questioning and planning </w:t>
            </w:r>
          </w:p>
          <w:p w14:paraId="31BFE469" w14:textId="735B6C79" w:rsidR="00F1027E" w:rsidRPr="00F86446" w:rsidRDefault="00F1027E" w:rsidP="00CE0098">
            <w:pPr>
              <w:pStyle w:val="TableListBullets"/>
              <w:rPr>
                <w:rStyle w:val="Heading2Char"/>
                <w:b w:val="0"/>
                <w:bCs w:val="0"/>
                <w:iCs w:val="0"/>
                <w:sz w:val="22"/>
                <w:szCs w:val="20"/>
              </w:rPr>
            </w:pPr>
            <w:r w:rsidRPr="00F86446">
              <w:t xml:space="preserve">formulates geographical inquiry questions </w:t>
            </w:r>
          </w:p>
        </w:tc>
        <w:tc>
          <w:tcPr>
            <w:tcW w:w="3024" w:type="dxa"/>
            <w:tcBorders>
              <w:bottom w:val="nil"/>
            </w:tcBorders>
          </w:tcPr>
          <w:p w14:paraId="29AA6C15" w14:textId="77777777" w:rsidR="00F1027E" w:rsidRPr="00ED481E" w:rsidRDefault="00F1027E" w:rsidP="00CE0098">
            <w:pPr>
              <w:pStyle w:val="TabletextBold0"/>
            </w:pPr>
            <w:r w:rsidRPr="00ED481E">
              <w:t xml:space="preserve">Observing, questioning and planning </w:t>
            </w:r>
          </w:p>
          <w:p w14:paraId="0A01369A" w14:textId="155D5578" w:rsidR="00F1027E" w:rsidRPr="00F86446" w:rsidRDefault="00F1027E" w:rsidP="00CE0098">
            <w:pPr>
              <w:pStyle w:val="TableListBullets"/>
              <w:rPr>
                <w:rStyle w:val="Heading2Char"/>
                <w:b w:val="0"/>
                <w:bCs w:val="0"/>
                <w:iCs w:val="0"/>
                <w:sz w:val="22"/>
                <w:szCs w:val="20"/>
              </w:rPr>
            </w:pPr>
            <w:r w:rsidRPr="00F86446">
              <w:t xml:space="preserve">select a geographical inquiry question </w:t>
            </w:r>
          </w:p>
        </w:tc>
      </w:tr>
      <w:tr w:rsidR="00F1027E" w14:paraId="09C5262F" w14:textId="77777777" w:rsidTr="00CE0098">
        <w:trPr>
          <w:trHeight w:val="1236"/>
          <w:jc w:val="center"/>
        </w:trPr>
        <w:tc>
          <w:tcPr>
            <w:tcW w:w="3024" w:type="dxa"/>
            <w:tcBorders>
              <w:top w:val="nil"/>
              <w:bottom w:val="single" w:sz="4" w:space="0" w:color="auto"/>
            </w:tcBorders>
          </w:tcPr>
          <w:p w14:paraId="505AF333" w14:textId="38A4ABA5" w:rsidR="00F1027E" w:rsidRPr="00ED481E" w:rsidRDefault="00F1027E" w:rsidP="00CE0098">
            <w:pPr>
              <w:pStyle w:val="TableListBullets"/>
            </w:pPr>
            <w:r w:rsidRPr="00ED481E">
              <w:t>plans a g</w:t>
            </w:r>
            <w:r>
              <w:t xml:space="preserve">eographical inquiry with clear aims and methodology </w:t>
            </w:r>
          </w:p>
        </w:tc>
        <w:tc>
          <w:tcPr>
            <w:tcW w:w="3024" w:type="dxa"/>
            <w:tcBorders>
              <w:top w:val="nil"/>
              <w:bottom w:val="single" w:sz="4" w:space="0" w:color="auto"/>
            </w:tcBorders>
          </w:tcPr>
          <w:p w14:paraId="4C30C7C3" w14:textId="2059A49F" w:rsidR="00F1027E" w:rsidRPr="00ED481E" w:rsidRDefault="00F1027E" w:rsidP="00CE0098">
            <w:pPr>
              <w:pStyle w:val="TableListBullets"/>
            </w:pPr>
            <w:r w:rsidRPr="00ED481E">
              <w:t>plans a geographical inquiry with clearly defined aims and appro</w:t>
            </w:r>
            <w:r>
              <w:t xml:space="preserve">priate methodology </w:t>
            </w:r>
          </w:p>
        </w:tc>
        <w:tc>
          <w:tcPr>
            <w:tcW w:w="3024" w:type="dxa"/>
            <w:tcBorders>
              <w:top w:val="nil"/>
              <w:bottom w:val="single" w:sz="4" w:space="0" w:color="auto"/>
            </w:tcBorders>
          </w:tcPr>
          <w:p w14:paraId="066C74B0" w14:textId="2A0D2CC6" w:rsidR="00F1027E" w:rsidRPr="00ED481E" w:rsidRDefault="00F1027E" w:rsidP="00CE0098">
            <w:pPr>
              <w:pStyle w:val="TableListBullets"/>
            </w:pPr>
            <w:r>
              <w:t xml:space="preserve">seek to answer inquiry question </w:t>
            </w:r>
          </w:p>
        </w:tc>
      </w:tr>
      <w:tr w:rsidR="00F1027E" w14:paraId="4C0F3A5C" w14:textId="77777777" w:rsidTr="00CE0098">
        <w:trPr>
          <w:trHeight w:val="1992"/>
          <w:jc w:val="center"/>
        </w:trPr>
        <w:tc>
          <w:tcPr>
            <w:tcW w:w="3024" w:type="dxa"/>
            <w:tcBorders>
              <w:bottom w:val="nil"/>
            </w:tcBorders>
          </w:tcPr>
          <w:p w14:paraId="6B568CEC" w14:textId="77777777" w:rsidR="00F1027E" w:rsidRPr="00ED481E" w:rsidRDefault="00F1027E" w:rsidP="00CE0098">
            <w:pPr>
              <w:pStyle w:val="TabletextBold0"/>
            </w:pPr>
            <w:r w:rsidRPr="00ED481E">
              <w:t xml:space="preserve">Collecting, recording, evaluating and representing </w:t>
            </w:r>
          </w:p>
          <w:p w14:paraId="72692E3F" w14:textId="567B6692" w:rsidR="00F1027E" w:rsidRPr="00ED481E" w:rsidRDefault="00F1027E" w:rsidP="00CE0098">
            <w:pPr>
              <w:pStyle w:val="TableListBullets"/>
            </w:pPr>
            <w:r w:rsidRPr="00ED481E">
              <w:t>collects geographical information incorporating ethical protocols from of</w:t>
            </w:r>
            <w:r>
              <w:t xml:space="preserve"> primary and secondary sources </w:t>
            </w:r>
          </w:p>
        </w:tc>
        <w:tc>
          <w:tcPr>
            <w:tcW w:w="3024" w:type="dxa"/>
            <w:tcBorders>
              <w:bottom w:val="nil"/>
            </w:tcBorders>
          </w:tcPr>
          <w:p w14:paraId="4820121C" w14:textId="77777777" w:rsidR="00F1027E" w:rsidRPr="00ED481E" w:rsidRDefault="00F1027E" w:rsidP="00CE0098">
            <w:pPr>
              <w:pStyle w:val="TabletextBold0"/>
            </w:pPr>
            <w:r w:rsidRPr="00ED481E">
              <w:t xml:space="preserve">Collecting, recording, evaluating and representing </w:t>
            </w:r>
          </w:p>
          <w:p w14:paraId="11639351" w14:textId="571AC32F" w:rsidR="00F1027E" w:rsidRPr="00ED481E" w:rsidRDefault="00F1027E" w:rsidP="00CE0098">
            <w:pPr>
              <w:pStyle w:val="TableListBullets"/>
            </w:pPr>
            <w:r w:rsidRPr="00ED481E">
              <w:t>collects geographical information incorporating ethical protocols from a range of</w:t>
            </w:r>
            <w:r>
              <w:t xml:space="preserve"> primary and secondary sources </w:t>
            </w:r>
          </w:p>
        </w:tc>
        <w:tc>
          <w:tcPr>
            <w:tcW w:w="3024" w:type="dxa"/>
            <w:tcBorders>
              <w:bottom w:val="nil"/>
            </w:tcBorders>
          </w:tcPr>
          <w:p w14:paraId="3417476B" w14:textId="77777777" w:rsidR="00F1027E" w:rsidRPr="00ED481E" w:rsidRDefault="00F1027E" w:rsidP="00CE0098">
            <w:pPr>
              <w:pStyle w:val="TabletextBold0"/>
            </w:pPr>
            <w:r w:rsidRPr="00ED481E">
              <w:t xml:space="preserve">Collecting, recording, evaluating and representing </w:t>
            </w:r>
          </w:p>
          <w:p w14:paraId="7C1BA829" w14:textId="38BEBB3D" w:rsidR="00F1027E" w:rsidRDefault="00F1027E" w:rsidP="00CE0098">
            <w:pPr>
              <w:pStyle w:val="TableListBullets"/>
            </w:pPr>
            <w:r w:rsidRPr="00ED481E">
              <w:t>collects geographical information</w:t>
            </w:r>
            <w:r w:rsidR="00495052">
              <w:t xml:space="preserve"> </w:t>
            </w:r>
          </w:p>
        </w:tc>
      </w:tr>
      <w:tr w:rsidR="00F1027E" w14:paraId="67E13B81" w14:textId="77777777" w:rsidTr="0053554B">
        <w:trPr>
          <w:trHeight w:val="3159"/>
          <w:jc w:val="center"/>
        </w:trPr>
        <w:tc>
          <w:tcPr>
            <w:tcW w:w="3024" w:type="dxa"/>
            <w:tcBorders>
              <w:top w:val="nil"/>
              <w:bottom w:val="single" w:sz="4" w:space="0" w:color="auto"/>
            </w:tcBorders>
          </w:tcPr>
          <w:p w14:paraId="7F3EB2DC" w14:textId="0821F2D9" w:rsidR="00F1027E" w:rsidRDefault="00F1027E" w:rsidP="00CE0098">
            <w:pPr>
              <w:pStyle w:val="TableListBullets"/>
            </w:pPr>
            <w:r w:rsidRPr="00ED481E">
              <w:t xml:space="preserve">records observations in graphic representations </w:t>
            </w:r>
            <w:r>
              <w:t xml:space="preserve">and </w:t>
            </w:r>
            <w:r w:rsidRPr="00ED481E">
              <w:t xml:space="preserve">using </w:t>
            </w:r>
            <w:hyperlink r:id="rId324" w:tooltip="Display the glossary entry for 'spatial technologies'" w:history="1">
              <w:r w:rsidRPr="00ED481E">
                <w:rPr>
                  <w:rStyle w:val="Hyperlink"/>
                  <w:color w:val="auto"/>
                  <w:u w:val="none"/>
                </w:rPr>
                <w:t>spatial technologies</w:t>
              </w:r>
            </w:hyperlink>
            <w:r w:rsidRPr="00ED481E">
              <w:t xml:space="preserve"> and information and communication technologies</w:t>
            </w:r>
            <w:r w:rsidR="00495052">
              <w:t xml:space="preserve"> </w:t>
            </w:r>
          </w:p>
          <w:p w14:paraId="2360A127" w14:textId="196E2096" w:rsidR="00F1027E" w:rsidRPr="00ED481E" w:rsidRDefault="00F1027E" w:rsidP="00CE0098">
            <w:pPr>
              <w:pStyle w:val="TableListBullets"/>
            </w:pPr>
            <w:r>
              <w:t>describes the reliability</w:t>
            </w:r>
            <w:r w:rsidRPr="00ED481E">
              <w:t xml:space="preserve"> and usefulness of geographical sources and information</w:t>
            </w:r>
            <w:r>
              <w:t xml:space="preserve"> </w:t>
            </w:r>
          </w:p>
        </w:tc>
        <w:tc>
          <w:tcPr>
            <w:tcW w:w="3024" w:type="dxa"/>
            <w:tcBorders>
              <w:top w:val="nil"/>
              <w:bottom w:val="single" w:sz="4" w:space="0" w:color="auto"/>
            </w:tcBorders>
          </w:tcPr>
          <w:p w14:paraId="4D131921" w14:textId="30E4E559" w:rsidR="00F1027E" w:rsidRDefault="00F1027E" w:rsidP="00CE0098">
            <w:pPr>
              <w:pStyle w:val="TableListBullets"/>
            </w:pPr>
            <w:r w:rsidRPr="00ED481E">
              <w:t xml:space="preserve">records observations in a range of graphic representations using </w:t>
            </w:r>
            <w:hyperlink r:id="rId325" w:tooltip="Display the glossary entry for 'spatial technologies'" w:history="1">
              <w:r w:rsidRPr="00ED481E">
                <w:rPr>
                  <w:rStyle w:val="Hyperlink"/>
                  <w:color w:val="auto"/>
                  <w:u w:val="none"/>
                </w:rPr>
                <w:t>spatial technologies</w:t>
              </w:r>
            </w:hyperlink>
            <w:r w:rsidRPr="00ED481E">
              <w:t xml:space="preserve"> and information and communication technologies</w:t>
            </w:r>
            <w:r w:rsidR="00495052">
              <w:t xml:space="preserve"> </w:t>
            </w:r>
          </w:p>
          <w:p w14:paraId="70B7D729" w14:textId="583F4C6A" w:rsidR="00F1027E" w:rsidRPr="00ED481E" w:rsidRDefault="00F1027E" w:rsidP="00CE0098">
            <w:pPr>
              <w:pStyle w:val="TableListBullets"/>
            </w:pPr>
            <w:r w:rsidRPr="00ED481E">
              <w:t>evaluates the reliability, validity and usefulness of geographical sources and information</w:t>
            </w:r>
            <w:r>
              <w:t xml:space="preserve"> </w:t>
            </w:r>
          </w:p>
        </w:tc>
        <w:tc>
          <w:tcPr>
            <w:tcW w:w="3024" w:type="dxa"/>
            <w:tcBorders>
              <w:top w:val="nil"/>
              <w:bottom w:val="single" w:sz="4" w:space="0" w:color="auto"/>
            </w:tcBorders>
          </w:tcPr>
          <w:p w14:paraId="57C6275F" w14:textId="0F636A7C" w:rsidR="00F1027E" w:rsidRPr="00ED481E" w:rsidRDefault="00F1027E" w:rsidP="00CE0098">
            <w:pPr>
              <w:pStyle w:val="TableListBullets"/>
            </w:pPr>
            <w:r w:rsidRPr="00ED481E">
              <w:t xml:space="preserve">records </w:t>
            </w:r>
            <w:r>
              <w:t xml:space="preserve">observations </w:t>
            </w:r>
          </w:p>
        </w:tc>
      </w:tr>
      <w:tr w:rsidR="00F1027E" w14:paraId="422C4AFC" w14:textId="77777777" w:rsidTr="0053554B">
        <w:trPr>
          <w:trHeight w:val="2730"/>
          <w:jc w:val="center"/>
        </w:trPr>
        <w:tc>
          <w:tcPr>
            <w:tcW w:w="3024" w:type="dxa"/>
            <w:tcBorders>
              <w:bottom w:val="nil"/>
            </w:tcBorders>
          </w:tcPr>
          <w:p w14:paraId="46B4B574" w14:textId="77777777" w:rsidR="00F1027E" w:rsidRPr="00ED481E" w:rsidRDefault="00F1027E" w:rsidP="00CE0098">
            <w:pPr>
              <w:pStyle w:val="TabletextBold0"/>
            </w:pPr>
            <w:r w:rsidRPr="00ED481E">
              <w:t xml:space="preserve">Interpreting, analysing and concluding </w:t>
            </w:r>
          </w:p>
          <w:p w14:paraId="6C8F628A" w14:textId="7892B0EC" w:rsidR="00F1027E" w:rsidRPr="00ED481E" w:rsidRDefault="00F1027E" w:rsidP="0053554B">
            <w:pPr>
              <w:pStyle w:val="TableListBullets"/>
              <w:rPr>
                <w:sz w:val="24"/>
              </w:rPr>
            </w:pPr>
            <w:r>
              <w:t>explain</w:t>
            </w:r>
            <w:r w:rsidRPr="00ED481E">
              <w:t xml:space="preserve"> geographical information and data from primary and secondary sources and a variety of perspectives to draw conclu</w:t>
            </w:r>
            <w:r>
              <w:t xml:space="preserve">sions and make generalisations </w:t>
            </w:r>
          </w:p>
        </w:tc>
        <w:tc>
          <w:tcPr>
            <w:tcW w:w="3024" w:type="dxa"/>
            <w:tcBorders>
              <w:bottom w:val="nil"/>
            </w:tcBorders>
          </w:tcPr>
          <w:p w14:paraId="53C44064" w14:textId="77777777" w:rsidR="00F1027E" w:rsidRPr="00ED481E" w:rsidRDefault="00F1027E" w:rsidP="00CE0098">
            <w:pPr>
              <w:pStyle w:val="TabletextBold0"/>
            </w:pPr>
            <w:r w:rsidRPr="00ED481E">
              <w:t xml:space="preserve">Interpreting, analysing and concluding </w:t>
            </w:r>
          </w:p>
          <w:p w14:paraId="015DDDDD" w14:textId="71DA3BEB" w:rsidR="00F1027E" w:rsidRPr="00ED481E" w:rsidRDefault="00F1027E" w:rsidP="00CE0098">
            <w:pPr>
              <w:pStyle w:val="TableListBullets"/>
              <w:rPr>
                <w:sz w:val="24"/>
              </w:rPr>
            </w:pPr>
            <w:r w:rsidRPr="00ED481E">
              <w:t>analyses geographical information and data from a range of primary and secondary sources and a variety of perspectives to draw reasoned conclu</w:t>
            </w:r>
            <w:r>
              <w:t xml:space="preserve">sions and make generalisations </w:t>
            </w:r>
          </w:p>
        </w:tc>
        <w:tc>
          <w:tcPr>
            <w:tcW w:w="3024" w:type="dxa"/>
            <w:tcBorders>
              <w:bottom w:val="nil"/>
            </w:tcBorders>
          </w:tcPr>
          <w:p w14:paraId="091509AE" w14:textId="77777777" w:rsidR="00F1027E" w:rsidRPr="00ED481E" w:rsidRDefault="00F1027E" w:rsidP="00CE0098">
            <w:pPr>
              <w:pStyle w:val="TabletextBold0"/>
            </w:pPr>
            <w:r w:rsidRPr="00ED481E">
              <w:t xml:space="preserve">Interpreting, analysing and concluding </w:t>
            </w:r>
          </w:p>
          <w:p w14:paraId="44F9E754" w14:textId="2E9A3330" w:rsidR="00F1027E" w:rsidRPr="00ED481E" w:rsidRDefault="00F1027E" w:rsidP="0053554B">
            <w:pPr>
              <w:pStyle w:val="TableListBullets"/>
              <w:rPr>
                <w:sz w:val="24"/>
              </w:rPr>
            </w:pPr>
            <w:r w:rsidRPr="008D0379">
              <w:t>select geographical information and data</w:t>
            </w:r>
            <w:r>
              <w:t xml:space="preserve"> </w:t>
            </w:r>
          </w:p>
        </w:tc>
      </w:tr>
      <w:tr w:rsidR="0053554B" w14:paraId="5889C4CB" w14:textId="77777777" w:rsidTr="0053554B">
        <w:trPr>
          <w:trHeight w:val="1575"/>
          <w:jc w:val="center"/>
        </w:trPr>
        <w:tc>
          <w:tcPr>
            <w:tcW w:w="3024" w:type="dxa"/>
            <w:tcBorders>
              <w:top w:val="nil"/>
            </w:tcBorders>
          </w:tcPr>
          <w:p w14:paraId="1C613979" w14:textId="77777777" w:rsidR="0053554B" w:rsidRPr="00ED481E" w:rsidRDefault="0053554B" w:rsidP="0053554B">
            <w:pPr>
              <w:pStyle w:val="TableListBullets"/>
            </w:pPr>
            <w:r w:rsidRPr="00E31DB1">
              <w:t>identifies and describes trends and patterns, infers relationships, and makes predictions</w:t>
            </w:r>
            <w:r>
              <w:t xml:space="preserve"> </w:t>
            </w:r>
          </w:p>
        </w:tc>
        <w:tc>
          <w:tcPr>
            <w:tcW w:w="3024" w:type="dxa"/>
            <w:tcBorders>
              <w:top w:val="nil"/>
            </w:tcBorders>
          </w:tcPr>
          <w:p w14:paraId="58E68EB4" w14:textId="77777777" w:rsidR="0053554B" w:rsidRPr="00ED481E" w:rsidRDefault="0053554B" w:rsidP="0053554B">
            <w:pPr>
              <w:pStyle w:val="TableListBullets"/>
            </w:pPr>
            <w:r w:rsidRPr="00ED481E">
              <w:t>identifies and analyses trends and patterns, infers relationships, and makes predictions and inferences</w:t>
            </w:r>
            <w:r>
              <w:t xml:space="preserve"> </w:t>
            </w:r>
          </w:p>
        </w:tc>
        <w:tc>
          <w:tcPr>
            <w:tcW w:w="3024" w:type="dxa"/>
            <w:tcBorders>
              <w:top w:val="nil"/>
            </w:tcBorders>
          </w:tcPr>
          <w:p w14:paraId="1FFD6EA0" w14:textId="6CAA902D" w:rsidR="0053554B" w:rsidRPr="00ED481E" w:rsidRDefault="0053554B" w:rsidP="0053554B">
            <w:pPr>
              <w:pStyle w:val="TableListBullets"/>
            </w:pPr>
            <w:r w:rsidRPr="008D0379">
              <w:t>identifies trends and patterns</w:t>
            </w:r>
            <w:r>
              <w:t xml:space="preserve"> </w:t>
            </w:r>
          </w:p>
        </w:tc>
      </w:tr>
    </w:tbl>
    <w:p w14:paraId="38457007" w14:textId="77777777" w:rsidR="00E55973" w:rsidRDefault="00E55973">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1027E" w14:paraId="1E65ACF5" w14:textId="77777777" w:rsidTr="00CE0098">
        <w:trPr>
          <w:trHeight w:val="286"/>
          <w:jc w:val="center"/>
        </w:trPr>
        <w:tc>
          <w:tcPr>
            <w:tcW w:w="3024" w:type="dxa"/>
            <w:tcBorders>
              <w:bottom w:val="single" w:sz="4" w:space="0" w:color="auto"/>
            </w:tcBorders>
          </w:tcPr>
          <w:p w14:paraId="5AE78526" w14:textId="77777777" w:rsidR="00F1027E" w:rsidRPr="00E31DB1" w:rsidRDefault="00F1027E" w:rsidP="00CE0098">
            <w:pPr>
              <w:pStyle w:val="TabletextBold0"/>
              <w:jc w:val="center"/>
            </w:pPr>
            <w:r>
              <w:lastRenderedPageBreak/>
              <w:t>A course</w:t>
            </w:r>
          </w:p>
        </w:tc>
        <w:tc>
          <w:tcPr>
            <w:tcW w:w="3024" w:type="dxa"/>
            <w:tcBorders>
              <w:bottom w:val="single" w:sz="4" w:space="0" w:color="auto"/>
            </w:tcBorders>
          </w:tcPr>
          <w:p w14:paraId="7EEBDD04" w14:textId="77777777" w:rsidR="00F1027E" w:rsidRPr="00ED481E" w:rsidRDefault="00F1027E" w:rsidP="00CE0098">
            <w:pPr>
              <w:pStyle w:val="TabletextBold0"/>
              <w:jc w:val="center"/>
            </w:pPr>
            <w:r>
              <w:t>T course</w:t>
            </w:r>
          </w:p>
        </w:tc>
        <w:tc>
          <w:tcPr>
            <w:tcW w:w="3024" w:type="dxa"/>
            <w:tcBorders>
              <w:bottom w:val="single" w:sz="4" w:space="0" w:color="auto"/>
            </w:tcBorders>
          </w:tcPr>
          <w:p w14:paraId="398AD6F8" w14:textId="77777777" w:rsidR="00F1027E" w:rsidRPr="00E31DB1" w:rsidRDefault="00F1027E" w:rsidP="00CE0098">
            <w:pPr>
              <w:pStyle w:val="TabletextBold0"/>
              <w:jc w:val="center"/>
            </w:pPr>
            <w:r>
              <w:t>M course</w:t>
            </w:r>
          </w:p>
        </w:tc>
      </w:tr>
      <w:tr w:rsidR="00F1027E" w14:paraId="647CB48A" w14:textId="77777777" w:rsidTr="00CE0098">
        <w:trPr>
          <w:trHeight w:val="2232"/>
          <w:jc w:val="center"/>
        </w:trPr>
        <w:tc>
          <w:tcPr>
            <w:tcW w:w="3024" w:type="dxa"/>
            <w:tcBorders>
              <w:bottom w:val="nil"/>
            </w:tcBorders>
          </w:tcPr>
          <w:p w14:paraId="3DA8E3B5" w14:textId="77777777" w:rsidR="00F1027E" w:rsidRPr="00E31DB1" w:rsidRDefault="00F1027E" w:rsidP="00CE0098">
            <w:pPr>
              <w:pStyle w:val="TabletextBold0"/>
            </w:pPr>
            <w:r w:rsidRPr="00E31DB1">
              <w:t xml:space="preserve">Communicating </w:t>
            </w:r>
          </w:p>
          <w:p w14:paraId="13347325" w14:textId="570DE149" w:rsidR="00F1027E" w:rsidRPr="00AD7425" w:rsidRDefault="00F1027E" w:rsidP="00CE0098">
            <w:pPr>
              <w:pStyle w:val="TableListBullets"/>
            </w:pPr>
            <w:r w:rsidRPr="00ED481E">
              <w:t>communicates geographical information, ideas, issues and arguments using written and/or oral, cartographic and graphic forms</w:t>
            </w:r>
            <w:r w:rsidR="00495052">
              <w:t xml:space="preserve"> </w:t>
            </w:r>
          </w:p>
        </w:tc>
        <w:tc>
          <w:tcPr>
            <w:tcW w:w="3024" w:type="dxa"/>
            <w:tcBorders>
              <w:bottom w:val="nil"/>
            </w:tcBorders>
          </w:tcPr>
          <w:p w14:paraId="5E32047E" w14:textId="77777777" w:rsidR="00F1027E" w:rsidRPr="00AD7425" w:rsidRDefault="00F1027E" w:rsidP="00CE0098">
            <w:pPr>
              <w:pStyle w:val="TabletextBold0"/>
            </w:pPr>
            <w:r w:rsidRPr="00ED481E">
              <w:t xml:space="preserve">Communicating </w:t>
            </w:r>
          </w:p>
          <w:p w14:paraId="3FE33C80" w14:textId="4A88A268" w:rsidR="00F1027E" w:rsidRPr="00AD7425" w:rsidRDefault="00F1027E" w:rsidP="00CE0098">
            <w:pPr>
              <w:pStyle w:val="TableListBullets"/>
            </w:pPr>
            <w:r w:rsidRPr="00ED481E">
              <w:t>communicates geographical information, ideas, issues and arguments using appropriate written and/or oral, cartographic and graphic forms</w:t>
            </w:r>
            <w:r w:rsidR="00495052">
              <w:t xml:space="preserve"> </w:t>
            </w:r>
          </w:p>
        </w:tc>
        <w:tc>
          <w:tcPr>
            <w:tcW w:w="3024" w:type="dxa"/>
            <w:tcBorders>
              <w:bottom w:val="nil"/>
            </w:tcBorders>
          </w:tcPr>
          <w:p w14:paraId="0B94D577" w14:textId="77777777" w:rsidR="00F1027E" w:rsidRPr="00E31DB1" w:rsidRDefault="00F1027E" w:rsidP="00CE0098">
            <w:pPr>
              <w:pStyle w:val="TabletextBold0"/>
            </w:pPr>
            <w:r w:rsidRPr="00E31DB1">
              <w:t xml:space="preserve">Communicating </w:t>
            </w:r>
          </w:p>
          <w:p w14:paraId="67CDFD56" w14:textId="76CB5767" w:rsidR="00F1027E" w:rsidRPr="00ED481E" w:rsidRDefault="00F1027E" w:rsidP="00CE0098">
            <w:pPr>
              <w:pStyle w:val="TableListBullets"/>
              <w:rPr>
                <w:b/>
              </w:rPr>
            </w:pPr>
            <w:r w:rsidRPr="00ED481E">
              <w:t>communi</w:t>
            </w:r>
            <w:r>
              <w:t xml:space="preserve">cates geographical information </w:t>
            </w:r>
          </w:p>
        </w:tc>
      </w:tr>
      <w:tr w:rsidR="00F1027E" w14:paraId="154CB710" w14:textId="77777777" w:rsidTr="0053554B">
        <w:trPr>
          <w:trHeight w:val="1495"/>
          <w:jc w:val="center"/>
        </w:trPr>
        <w:tc>
          <w:tcPr>
            <w:tcW w:w="3024" w:type="dxa"/>
            <w:tcBorders>
              <w:top w:val="nil"/>
              <w:bottom w:val="single" w:sz="4" w:space="0" w:color="auto"/>
            </w:tcBorders>
          </w:tcPr>
          <w:p w14:paraId="1F270C58" w14:textId="71E512A3" w:rsidR="00F1027E" w:rsidRPr="00E31DB1" w:rsidRDefault="00F1027E" w:rsidP="00CE0098">
            <w:pPr>
              <w:pStyle w:val="TableListBullets"/>
            </w:pPr>
            <w:r w:rsidRPr="00ED481E">
              <w:t xml:space="preserve">uses geographical language in </w:t>
            </w:r>
            <w:r>
              <w:t>context</w:t>
            </w:r>
            <w:r w:rsidRPr="00ED481E">
              <w:t xml:space="preserve"> to demonstrate geographical knowledge and understanding</w:t>
            </w:r>
            <w:r w:rsidR="00495052">
              <w:t xml:space="preserve"> </w:t>
            </w:r>
          </w:p>
        </w:tc>
        <w:tc>
          <w:tcPr>
            <w:tcW w:w="3024" w:type="dxa"/>
            <w:tcBorders>
              <w:top w:val="nil"/>
              <w:bottom w:val="single" w:sz="4" w:space="0" w:color="auto"/>
            </w:tcBorders>
          </w:tcPr>
          <w:p w14:paraId="38114943" w14:textId="7C08D9BE" w:rsidR="00F1027E" w:rsidRPr="00ED481E" w:rsidRDefault="00F1027E" w:rsidP="00CE0098">
            <w:pPr>
              <w:pStyle w:val="TableListBullets"/>
            </w:pPr>
            <w:r w:rsidRPr="00ED481E">
              <w:t>uses geographical language in appropriate contexts to demonstrate geographical knowledge and understanding</w:t>
            </w:r>
            <w:r w:rsidR="00495052">
              <w:t xml:space="preserve"> </w:t>
            </w:r>
          </w:p>
        </w:tc>
        <w:tc>
          <w:tcPr>
            <w:tcW w:w="3024" w:type="dxa"/>
            <w:tcBorders>
              <w:top w:val="nil"/>
              <w:bottom w:val="single" w:sz="4" w:space="0" w:color="auto"/>
            </w:tcBorders>
          </w:tcPr>
          <w:p w14:paraId="0A345926" w14:textId="7A9648D4" w:rsidR="00F1027E" w:rsidRPr="00E31DB1" w:rsidRDefault="00F1027E" w:rsidP="00CE0098">
            <w:pPr>
              <w:pStyle w:val="TableListBullets"/>
            </w:pPr>
            <w:r w:rsidRPr="005B2990">
              <w:t>use some geographical language</w:t>
            </w:r>
            <w:r w:rsidR="00495052">
              <w:t xml:space="preserve"> </w:t>
            </w:r>
          </w:p>
        </w:tc>
      </w:tr>
      <w:tr w:rsidR="00F1027E" w14:paraId="5718817D" w14:textId="77777777" w:rsidTr="0053554B">
        <w:trPr>
          <w:trHeight w:val="1538"/>
          <w:jc w:val="center"/>
        </w:trPr>
        <w:tc>
          <w:tcPr>
            <w:tcW w:w="3024" w:type="dxa"/>
            <w:tcBorders>
              <w:bottom w:val="nil"/>
            </w:tcBorders>
          </w:tcPr>
          <w:p w14:paraId="3B179364" w14:textId="77777777" w:rsidR="00F1027E" w:rsidRPr="00ED481E" w:rsidRDefault="00F1027E" w:rsidP="00CE0098">
            <w:pPr>
              <w:pStyle w:val="TabletextBold0"/>
            </w:pPr>
            <w:r w:rsidRPr="00ED481E">
              <w:t xml:space="preserve">Reflecting and responding </w:t>
            </w:r>
          </w:p>
          <w:p w14:paraId="127E2E1C" w14:textId="7274E220" w:rsidR="00F1027E" w:rsidRDefault="00F1027E" w:rsidP="00CE0098">
            <w:pPr>
              <w:pStyle w:val="TableListBullets"/>
              <w:rPr>
                <w:b/>
              </w:rPr>
            </w:pPr>
            <w:r w:rsidRPr="00ED481E">
              <w:t xml:space="preserve">applies generalisations to </w:t>
            </w:r>
            <w:r>
              <w:t xml:space="preserve">evaluate </w:t>
            </w:r>
            <w:r w:rsidRPr="00ED481E">
              <w:t xml:space="preserve">alternative responses to geographical issues at a </w:t>
            </w:r>
            <w:hyperlink r:id="rId326" w:tooltip="Display the glossary entry for 'variety of scales'" w:history="1">
              <w:r w:rsidRPr="00ED481E">
                <w:rPr>
                  <w:rStyle w:val="Hyperlink"/>
                  <w:color w:val="auto"/>
                  <w:u w:val="none"/>
                </w:rPr>
                <w:t>variety of scales</w:t>
              </w:r>
            </w:hyperlink>
            <w:r w:rsidR="00495052">
              <w:t xml:space="preserve"> </w:t>
            </w:r>
          </w:p>
        </w:tc>
        <w:tc>
          <w:tcPr>
            <w:tcW w:w="3024" w:type="dxa"/>
            <w:tcBorders>
              <w:bottom w:val="nil"/>
            </w:tcBorders>
          </w:tcPr>
          <w:p w14:paraId="0DBBA64A" w14:textId="77777777" w:rsidR="00F1027E" w:rsidRPr="00ED481E" w:rsidRDefault="00F1027E" w:rsidP="00CE0098">
            <w:pPr>
              <w:pStyle w:val="TabletextBold0"/>
            </w:pPr>
            <w:r w:rsidRPr="00ED481E">
              <w:t xml:space="preserve">Reflecting and responding </w:t>
            </w:r>
          </w:p>
          <w:p w14:paraId="72E72E9C" w14:textId="0913E23C" w:rsidR="00F1027E" w:rsidRPr="00ED481E" w:rsidRDefault="00F1027E" w:rsidP="00CE0098">
            <w:pPr>
              <w:pStyle w:val="TableListBullets"/>
              <w:rPr>
                <w:b/>
              </w:rPr>
            </w:pPr>
            <w:r w:rsidRPr="00ED481E">
              <w:t xml:space="preserve">applies generalisations to evaluate alternative responses to geographical issues at a </w:t>
            </w:r>
            <w:hyperlink r:id="rId327" w:tooltip="Display the glossary entry for 'variety of scales'" w:history="1">
              <w:r w:rsidRPr="00ED481E">
                <w:rPr>
                  <w:rStyle w:val="Hyperlink"/>
                  <w:color w:val="auto"/>
                  <w:u w:val="none"/>
                </w:rPr>
                <w:t>variety of scales</w:t>
              </w:r>
            </w:hyperlink>
            <w:r w:rsidR="00495052">
              <w:t xml:space="preserve"> </w:t>
            </w:r>
          </w:p>
        </w:tc>
        <w:tc>
          <w:tcPr>
            <w:tcW w:w="3024" w:type="dxa"/>
            <w:tcBorders>
              <w:bottom w:val="nil"/>
            </w:tcBorders>
          </w:tcPr>
          <w:p w14:paraId="29F40CB0" w14:textId="77777777" w:rsidR="00F1027E" w:rsidRPr="005B2990" w:rsidRDefault="00F1027E" w:rsidP="00CE0098">
            <w:pPr>
              <w:pStyle w:val="TabletextBold0"/>
            </w:pPr>
            <w:r w:rsidRPr="005B2990">
              <w:t xml:space="preserve">Reflecting and responding </w:t>
            </w:r>
          </w:p>
          <w:p w14:paraId="129772B7" w14:textId="5ADACDF8" w:rsidR="00F1027E" w:rsidRPr="00E31DB1" w:rsidRDefault="00F1027E" w:rsidP="00CE0098">
            <w:pPr>
              <w:pStyle w:val="TableListBullets"/>
              <w:rPr>
                <w:b/>
              </w:rPr>
            </w:pPr>
            <w:r>
              <w:t>applies generalisations to</w:t>
            </w:r>
            <w:r w:rsidR="00495052">
              <w:t xml:space="preserve"> </w:t>
            </w:r>
            <w:r>
              <w:t xml:space="preserve">geographical issues </w:t>
            </w:r>
          </w:p>
        </w:tc>
      </w:tr>
      <w:tr w:rsidR="00F1027E" w14:paraId="5EFF7205" w14:textId="77777777" w:rsidTr="0053554B">
        <w:trPr>
          <w:trHeight w:val="2070"/>
          <w:jc w:val="center"/>
        </w:trPr>
        <w:tc>
          <w:tcPr>
            <w:tcW w:w="3024" w:type="dxa"/>
            <w:tcBorders>
              <w:top w:val="nil"/>
            </w:tcBorders>
          </w:tcPr>
          <w:p w14:paraId="622C7C4A" w14:textId="171C8973" w:rsidR="00F1027E" w:rsidRPr="00ED481E" w:rsidRDefault="00F1027E" w:rsidP="00CE0098">
            <w:pPr>
              <w:pStyle w:val="TableListBullets"/>
            </w:pPr>
            <w:r w:rsidRPr="00ED481E">
              <w:t xml:space="preserve">proposes individual and collective action, </w:t>
            </w:r>
            <w:proofErr w:type="gramStart"/>
            <w:r w:rsidRPr="00ED481E">
              <w:t>taking into account</w:t>
            </w:r>
            <w:proofErr w:type="gramEnd"/>
            <w:r w:rsidRPr="00ED481E">
              <w:t xml:space="preserve"> environmental, social and economic factors</w:t>
            </w:r>
            <w:r w:rsidR="00495052">
              <w:t xml:space="preserve"> </w:t>
            </w:r>
          </w:p>
        </w:tc>
        <w:tc>
          <w:tcPr>
            <w:tcW w:w="3024" w:type="dxa"/>
            <w:tcBorders>
              <w:top w:val="nil"/>
            </w:tcBorders>
          </w:tcPr>
          <w:p w14:paraId="5FA90197" w14:textId="3CD1B8E6" w:rsidR="00F1027E" w:rsidRPr="00ED481E" w:rsidRDefault="00F1027E" w:rsidP="00CE0098">
            <w:pPr>
              <w:pStyle w:val="TableListBullets"/>
            </w:pPr>
            <w:r w:rsidRPr="00ED481E">
              <w:t xml:space="preserve">proposes individual and collective action, </w:t>
            </w:r>
            <w:proofErr w:type="gramStart"/>
            <w:r w:rsidRPr="00ED481E">
              <w:t>taking into account</w:t>
            </w:r>
            <w:proofErr w:type="gramEnd"/>
            <w:r w:rsidRPr="00ED481E">
              <w:t xml:space="preserve"> environmental, social and economic factors; and predicts the outcomes of the proposed action</w:t>
            </w:r>
            <w:r w:rsidR="00495052">
              <w:t xml:space="preserve"> </w:t>
            </w:r>
          </w:p>
        </w:tc>
        <w:tc>
          <w:tcPr>
            <w:tcW w:w="3024" w:type="dxa"/>
            <w:tcBorders>
              <w:top w:val="nil"/>
            </w:tcBorders>
          </w:tcPr>
          <w:p w14:paraId="71AEEE78" w14:textId="54AF2B44" w:rsidR="00F1027E" w:rsidRPr="005B2990" w:rsidRDefault="00F1027E" w:rsidP="00CE0098">
            <w:pPr>
              <w:pStyle w:val="TableListBullets"/>
            </w:pPr>
            <w:r w:rsidRPr="00ED481E">
              <w:t xml:space="preserve">proposes individual action, </w:t>
            </w:r>
            <w:proofErr w:type="gramStart"/>
            <w:r w:rsidRPr="00ED481E">
              <w:t>taking into account</w:t>
            </w:r>
            <w:proofErr w:type="gramEnd"/>
            <w:r w:rsidRPr="00ED481E">
              <w:t xml:space="preserve"> environmental, factors</w:t>
            </w:r>
            <w:r>
              <w:t xml:space="preserve"> </w:t>
            </w:r>
          </w:p>
        </w:tc>
      </w:tr>
      <w:tr w:rsidR="00F1027E" w14:paraId="31757F76" w14:textId="77777777" w:rsidTr="00CE0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jc w:val="center"/>
        </w:trPr>
        <w:tc>
          <w:tcPr>
            <w:tcW w:w="9072" w:type="dxa"/>
            <w:gridSpan w:val="3"/>
          </w:tcPr>
          <w:p w14:paraId="08C6108C" w14:textId="77777777" w:rsidR="00F1027E" w:rsidRPr="005B2990" w:rsidRDefault="00F1027E" w:rsidP="00CE0098">
            <w:pPr>
              <w:pStyle w:val="Heading3"/>
            </w:pPr>
            <w:r w:rsidRPr="00ED481E">
              <w:t>Geographical Knowledge and Understanding</w:t>
            </w:r>
          </w:p>
        </w:tc>
      </w:tr>
      <w:tr w:rsidR="00F1027E" w14:paraId="3041AB72" w14:textId="77777777" w:rsidTr="00CE0098">
        <w:trPr>
          <w:trHeight w:val="141"/>
          <w:jc w:val="center"/>
        </w:trPr>
        <w:tc>
          <w:tcPr>
            <w:tcW w:w="3024" w:type="dxa"/>
          </w:tcPr>
          <w:p w14:paraId="03A798FA" w14:textId="77777777" w:rsidR="00F1027E" w:rsidRPr="00ED481E" w:rsidRDefault="00F1027E" w:rsidP="00CE0098">
            <w:pPr>
              <w:pStyle w:val="TabletextBold0"/>
              <w:jc w:val="center"/>
            </w:pPr>
            <w:r>
              <w:t>A course</w:t>
            </w:r>
          </w:p>
        </w:tc>
        <w:tc>
          <w:tcPr>
            <w:tcW w:w="3024" w:type="dxa"/>
          </w:tcPr>
          <w:p w14:paraId="4FA470C2" w14:textId="77777777" w:rsidR="00F1027E" w:rsidRPr="00ED481E" w:rsidRDefault="00F1027E" w:rsidP="00CE0098">
            <w:pPr>
              <w:pStyle w:val="TabletextBold0"/>
              <w:jc w:val="center"/>
            </w:pPr>
            <w:r>
              <w:t>T course</w:t>
            </w:r>
          </w:p>
        </w:tc>
        <w:tc>
          <w:tcPr>
            <w:tcW w:w="3024" w:type="dxa"/>
          </w:tcPr>
          <w:p w14:paraId="72869652" w14:textId="77777777" w:rsidR="00F1027E" w:rsidRPr="00ED481E" w:rsidRDefault="00F1027E" w:rsidP="00CE0098">
            <w:pPr>
              <w:pStyle w:val="TabletextBold0"/>
              <w:jc w:val="center"/>
            </w:pPr>
            <w:r>
              <w:t>M course</w:t>
            </w:r>
          </w:p>
        </w:tc>
      </w:tr>
      <w:tr w:rsidR="00F1027E" w14:paraId="08E4FBB9" w14:textId="77777777" w:rsidTr="0053554B">
        <w:trPr>
          <w:trHeight w:val="4260"/>
          <w:jc w:val="center"/>
        </w:trPr>
        <w:tc>
          <w:tcPr>
            <w:tcW w:w="3024" w:type="dxa"/>
          </w:tcPr>
          <w:p w14:paraId="625AFE5E" w14:textId="77777777" w:rsidR="00F1027E" w:rsidRPr="00ED481E" w:rsidRDefault="00F1027E" w:rsidP="00CE0098">
            <w:pPr>
              <w:pStyle w:val="TabletextBold0"/>
            </w:pPr>
            <w:r w:rsidRPr="00ED481E">
              <w:t xml:space="preserve">Overview of international integration </w:t>
            </w:r>
          </w:p>
          <w:p w14:paraId="57DD40B3" w14:textId="34C76B29" w:rsidR="00F1027E" w:rsidRPr="00ED481E" w:rsidRDefault="00F1027E" w:rsidP="00CE0098">
            <w:pPr>
              <w:pStyle w:val="TableListBullets"/>
            </w:pPr>
            <w:r w:rsidRPr="00ED481E">
              <w:t xml:space="preserve">the process of </w:t>
            </w:r>
            <w:hyperlink r:id="rId328" w:tooltip="Display the glossary entry for 'international integration'" w:history="1">
              <w:r w:rsidRPr="00ED481E">
                <w:rPr>
                  <w:rStyle w:val="Hyperlink"/>
                  <w:color w:val="auto"/>
                  <w:u w:val="none"/>
                </w:rPr>
                <w:t>international integration</w:t>
              </w:r>
            </w:hyperlink>
            <w:r w:rsidRPr="00ED481E">
              <w:t xml:space="preserve"> and the diffusion and adaptation of ideas, meanings and values </w:t>
            </w:r>
            <w:r>
              <w:t xml:space="preserve">transform and renew cultures </w:t>
            </w:r>
          </w:p>
        </w:tc>
        <w:tc>
          <w:tcPr>
            <w:tcW w:w="3024" w:type="dxa"/>
          </w:tcPr>
          <w:p w14:paraId="5E080A16" w14:textId="77777777" w:rsidR="00F1027E" w:rsidRPr="00ED481E" w:rsidRDefault="00F1027E" w:rsidP="00CE0098">
            <w:pPr>
              <w:pStyle w:val="TabletextBold0"/>
            </w:pPr>
            <w:r w:rsidRPr="00ED481E">
              <w:t xml:space="preserve">Overview of international integration </w:t>
            </w:r>
          </w:p>
          <w:p w14:paraId="7577DFE1" w14:textId="6166C229" w:rsidR="00F1027E" w:rsidRPr="00ED481E" w:rsidRDefault="00F1027E" w:rsidP="00CE0098">
            <w:pPr>
              <w:pStyle w:val="TableListBullets"/>
            </w:pPr>
            <w:r w:rsidRPr="00ED481E">
              <w:t xml:space="preserve">the process of </w:t>
            </w:r>
            <w:hyperlink r:id="rId329" w:tooltip="Display the glossary entry for 'international integration'" w:history="1">
              <w:r w:rsidRPr="00ED481E">
                <w:rPr>
                  <w:rStyle w:val="Hyperlink"/>
                  <w:color w:val="auto"/>
                  <w:u w:val="none"/>
                </w:rPr>
                <w:t>international integration</w:t>
              </w:r>
            </w:hyperlink>
            <w:r w:rsidRPr="00ED481E">
              <w:t xml:space="preserve">, especially as it relates to the transformations taking </w:t>
            </w:r>
            <w:hyperlink r:id="rId330" w:tooltip="Display the glossary entry for 'place'" w:history="1">
              <w:r w:rsidRPr="00ED481E">
                <w:rPr>
                  <w:rStyle w:val="Hyperlink"/>
                  <w:color w:val="auto"/>
                  <w:u w:val="none"/>
                </w:rPr>
                <w:t>place</w:t>
              </w:r>
            </w:hyperlink>
            <w:r w:rsidRPr="00ED481E">
              <w:t xml:space="preserve"> in the </w:t>
            </w:r>
            <w:hyperlink r:id="rId331" w:tooltip="Display the glossary entry for 'spatial distribution'" w:history="1">
              <w:r w:rsidRPr="00ED481E">
                <w:rPr>
                  <w:rStyle w:val="Hyperlink"/>
                  <w:color w:val="auto"/>
                  <w:u w:val="none"/>
                </w:rPr>
                <w:t>spatial distribution</w:t>
              </w:r>
            </w:hyperlink>
            <w:r w:rsidRPr="00ED481E">
              <w:t xml:space="preserve"> of production and consumption of commodities and services, and the diffusion and adaptation of ideas, meanings and values that continuously transform and renew</w:t>
            </w:r>
            <w:r>
              <w:t xml:space="preserve"> cultures </w:t>
            </w:r>
          </w:p>
        </w:tc>
        <w:tc>
          <w:tcPr>
            <w:tcW w:w="3024" w:type="dxa"/>
          </w:tcPr>
          <w:p w14:paraId="12D4BE8A" w14:textId="77777777" w:rsidR="00F1027E" w:rsidRPr="00ED481E" w:rsidRDefault="00F1027E" w:rsidP="00CE0098">
            <w:pPr>
              <w:pStyle w:val="TabletextBold0"/>
            </w:pPr>
            <w:r w:rsidRPr="00ED481E">
              <w:t xml:space="preserve">Overview of international integration </w:t>
            </w:r>
          </w:p>
          <w:p w14:paraId="069E7B18" w14:textId="3E337690" w:rsidR="00F1027E" w:rsidRPr="005B2990" w:rsidRDefault="00F1027E" w:rsidP="00CE0098">
            <w:pPr>
              <w:pStyle w:val="TableListBullets"/>
            </w:pPr>
            <w:r w:rsidRPr="003770CC">
              <w:t xml:space="preserve">the process of </w:t>
            </w:r>
            <w:hyperlink r:id="rId332" w:tooltip="Display the glossary entry for 'international integration'" w:history="1">
              <w:r w:rsidRPr="003770CC">
                <w:rPr>
                  <w:rStyle w:val="Hyperlink"/>
                  <w:color w:val="auto"/>
                  <w:u w:val="none"/>
                </w:rPr>
                <w:t>international integration</w:t>
              </w:r>
            </w:hyperlink>
            <w:r w:rsidR="00495052">
              <w:t xml:space="preserve"> </w:t>
            </w:r>
          </w:p>
        </w:tc>
      </w:tr>
    </w:tbl>
    <w:p w14:paraId="178B382B" w14:textId="77777777" w:rsidR="0053554B" w:rsidRDefault="0053554B">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1027E" w14:paraId="61FC6419" w14:textId="77777777" w:rsidTr="00CE0098">
        <w:trPr>
          <w:trHeight w:val="415"/>
          <w:jc w:val="center"/>
        </w:trPr>
        <w:tc>
          <w:tcPr>
            <w:tcW w:w="3024" w:type="dxa"/>
            <w:tcBorders>
              <w:bottom w:val="single" w:sz="4" w:space="0" w:color="auto"/>
            </w:tcBorders>
          </w:tcPr>
          <w:p w14:paraId="53999DEE" w14:textId="57E216A2" w:rsidR="00F1027E" w:rsidRPr="00E53458" w:rsidRDefault="00F1027E" w:rsidP="00CE0098">
            <w:pPr>
              <w:pStyle w:val="TableTextBoldcentred"/>
            </w:pPr>
            <w:r w:rsidRPr="00E53458">
              <w:lastRenderedPageBreak/>
              <w:t>A</w:t>
            </w:r>
            <w:r>
              <w:t xml:space="preserve"> course</w:t>
            </w:r>
          </w:p>
        </w:tc>
        <w:tc>
          <w:tcPr>
            <w:tcW w:w="3024" w:type="dxa"/>
            <w:tcBorders>
              <w:bottom w:val="single" w:sz="4" w:space="0" w:color="auto"/>
            </w:tcBorders>
          </w:tcPr>
          <w:p w14:paraId="474C965E" w14:textId="77777777" w:rsidR="00F1027E" w:rsidRPr="00E53458" w:rsidRDefault="00F1027E" w:rsidP="00CE0098">
            <w:pPr>
              <w:pStyle w:val="TableTextBoldcentred"/>
            </w:pPr>
            <w:r w:rsidRPr="00E53458">
              <w:t>T</w:t>
            </w:r>
            <w:r>
              <w:t xml:space="preserve"> course</w:t>
            </w:r>
          </w:p>
        </w:tc>
        <w:tc>
          <w:tcPr>
            <w:tcW w:w="3024" w:type="dxa"/>
            <w:tcBorders>
              <w:bottom w:val="single" w:sz="4" w:space="0" w:color="auto"/>
            </w:tcBorders>
          </w:tcPr>
          <w:p w14:paraId="603164FF" w14:textId="77777777" w:rsidR="00F1027E" w:rsidRPr="00E53458" w:rsidRDefault="00F1027E" w:rsidP="00CE0098">
            <w:pPr>
              <w:pStyle w:val="TableTextBoldcentred"/>
            </w:pPr>
            <w:r w:rsidRPr="00E53458">
              <w:t>M</w:t>
            </w:r>
            <w:r>
              <w:t xml:space="preserve"> course</w:t>
            </w:r>
          </w:p>
        </w:tc>
      </w:tr>
      <w:tr w:rsidR="00F1027E" w14:paraId="46EB3774" w14:textId="77777777" w:rsidTr="00CE0098">
        <w:trPr>
          <w:trHeight w:val="3979"/>
          <w:jc w:val="center"/>
        </w:trPr>
        <w:tc>
          <w:tcPr>
            <w:tcW w:w="3024" w:type="dxa"/>
            <w:tcBorders>
              <w:bottom w:val="nil"/>
            </w:tcBorders>
          </w:tcPr>
          <w:p w14:paraId="2A990EA4" w14:textId="39AA6629" w:rsidR="00F1027E" w:rsidRPr="00ED481E" w:rsidRDefault="00F1027E" w:rsidP="00CE0098">
            <w:pPr>
              <w:pStyle w:val="TableListBullets"/>
            </w:pPr>
            <w:r w:rsidRPr="00ED481E">
              <w:t xml:space="preserve">advances in transport and telecommunications technologies as a facilitator of </w:t>
            </w:r>
            <w:hyperlink r:id="rId333" w:tooltip="Display the glossary entry for 'international integration'" w:history="1">
              <w:r w:rsidRPr="00ED481E">
                <w:rPr>
                  <w:rStyle w:val="Hyperlink"/>
                  <w:color w:val="auto"/>
                  <w:u w:val="none"/>
                </w:rPr>
                <w:t>international integration</w:t>
              </w:r>
            </w:hyperlink>
            <w:r w:rsidRPr="00ED481E">
              <w:t xml:space="preserve"> </w:t>
            </w:r>
            <w:r>
              <w:t xml:space="preserve">and </w:t>
            </w:r>
            <w:r w:rsidRPr="00ED481E">
              <w:t>the diss</w:t>
            </w:r>
            <w:r>
              <w:t xml:space="preserve">emination of ideas and culture </w:t>
            </w:r>
          </w:p>
        </w:tc>
        <w:tc>
          <w:tcPr>
            <w:tcW w:w="3024" w:type="dxa"/>
            <w:tcBorders>
              <w:bottom w:val="nil"/>
            </w:tcBorders>
          </w:tcPr>
          <w:p w14:paraId="4CD37136" w14:textId="591E16C6" w:rsidR="00F1027E" w:rsidRPr="00ED481E" w:rsidRDefault="00F1027E" w:rsidP="00CE0098">
            <w:pPr>
              <w:pStyle w:val="TableListBullets"/>
            </w:pPr>
            <w:r w:rsidRPr="00ED481E">
              <w:t xml:space="preserve">advances in transport and telecommunications technologies as a facilitator of </w:t>
            </w:r>
            <w:hyperlink r:id="rId334" w:tooltip="Display the glossary entry for 'international integration'" w:history="1">
              <w:r w:rsidRPr="00ED481E">
                <w:rPr>
                  <w:rStyle w:val="Hyperlink"/>
                  <w:color w:val="auto"/>
                  <w:u w:val="none"/>
                </w:rPr>
                <w:t>international integration</w:t>
              </w:r>
            </w:hyperlink>
            <w:r w:rsidRPr="00ED481E">
              <w:t xml:space="preserve"> including their role in the expansion of world trade, the emergence of global financial markets and the dissemination of ideas and culture through corporate, retail outlets, and the hubs of international lite</w:t>
            </w:r>
            <w:r>
              <w:t xml:space="preserve">rature, music, film and media </w:t>
            </w:r>
          </w:p>
        </w:tc>
        <w:tc>
          <w:tcPr>
            <w:tcW w:w="3024" w:type="dxa"/>
            <w:tcBorders>
              <w:bottom w:val="nil"/>
            </w:tcBorders>
          </w:tcPr>
          <w:p w14:paraId="66AAF0F8" w14:textId="725C88A3" w:rsidR="00F1027E" w:rsidRPr="005B2990" w:rsidRDefault="00F1027E" w:rsidP="00CE0098">
            <w:pPr>
              <w:pStyle w:val="TableListBullets"/>
            </w:pPr>
            <w:r w:rsidRPr="00404492">
              <w:t>role of transport or telecommunication technologies</w:t>
            </w:r>
            <w:r w:rsidR="00495052">
              <w:t xml:space="preserve"> </w:t>
            </w:r>
          </w:p>
        </w:tc>
      </w:tr>
      <w:tr w:rsidR="00F1027E" w14:paraId="3D26682A" w14:textId="77777777" w:rsidTr="0053554B">
        <w:trPr>
          <w:trHeight w:val="2701"/>
          <w:jc w:val="center"/>
        </w:trPr>
        <w:tc>
          <w:tcPr>
            <w:tcW w:w="3024" w:type="dxa"/>
            <w:tcBorders>
              <w:top w:val="nil"/>
              <w:bottom w:val="nil"/>
            </w:tcBorders>
          </w:tcPr>
          <w:p w14:paraId="48BB436B" w14:textId="62F2C5D5" w:rsidR="00F1027E" w:rsidRDefault="00F1027E" w:rsidP="00CE0098">
            <w:pPr>
              <w:pStyle w:val="TableListBullets"/>
            </w:pPr>
            <w:r w:rsidRPr="005B2990">
              <w:t>the economic and cultural importance of world cities in the integrated global economy</w:t>
            </w:r>
            <w:r w:rsidR="00495052">
              <w:t xml:space="preserve"> </w:t>
            </w:r>
          </w:p>
        </w:tc>
        <w:tc>
          <w:tcPr>
            <w:tcW w:w="3024" w:type="dxa"/>
            <w:tcBorders>
              <w:top w:val="nil"/>
              <w:bottom w:val="nil"/>
            </w:tcBorders>
          </w:tcPr>
          <w:p w14:paraId="53163763" w14:textId="169C5685" w:rsidR="00F1027E" w:rsidRPr="00ED481E" w:rsidRDefault="00F1027E" w:rsidP="00CE0098">
            <w:pPr>
              <w:pStyle w:val="TableListBullets"/>
            </w:pPr>
            <w:r w:rsidRPr="00ED481E">
              <w:t>the economic and cultural importance of world cities in the integrated global economy and their emergence as centres of cultural innovation, transmission and integration of new ideas about the plurality</w:t>
            </w:r>
            <w:r>
              <w:t xml:space="preserve"> of life throughout the world </w:t>
            </w:r>
          </w:p>
        </w:tc>
        <w:tc>
          <w:tcPr>
            <w:tcW w:w="3024" w:type="dxa"/>
            <w:tcBorders>
              <w:top w:val="nil"/>
              <w:bottom w:val="nil"/>
            </w:tcBorders>
          </w:tcPr>
          <w:p w14:paraId="1657B0CD" w14:textId="06AFF381" w:rsidR="00F1027E" w:rsidRDefault="00F1027E" w:rsidP="00CE0098">
            <w:pPr>
              <w:pStyle w:val="TableListBullets"/>
            </w:pPr>
            <w:r w:rsidRPr="00E50F5B">
              <w:t>the cultural importance of a world city</w:t>
            </w:r>
            <w:r>
              <w:t xml:space="preserve"> </w:t>
            </w:r>
          </w:p>
        </w:tc>
      </w:tr>
      <w:tr w:rsidR="00F1027E" w14:paraId="73ED463A" w14:textId="77777777" w:rsidTr="00CE0098">
        <w:trPr>
          <w:trHeight w:val="2376"/>
          <w:jc w:val="center"/>
        </w:trPr>
        <w:tc>
          <w:tcPr>
            <w:tcW w:w="3024" w:type="dxa"/>
            <w:tcBorders>
              <w:top w:val="nil"/>
              <w:bottom w:val="single" w:sz="4" w:space="0" w:color="auto"/>
            </w:tcBorders>
          </w:tcPr>
          <w:p w14:paraId="0576D5DF" w14:textId="271D3E68" w:rsidR="00F1027E" w:rsidRPr="005B2990" w:rsidRDefault="00F1027E" w:rsidP="00CE0098">
            <w:pPr>
              <w:pStyle w:val="TableListBullets"/>
            </w:pPr>
            <w:r>
              <w:t>the re-emergence of China or</w:t>
            </w:r>
            <w:r w:rsidRPr="00ED481E">
              <w:t xml:space="preserve"> India as global economic powers and the relative economic decline but sustained cultural in</w:t>
            </w:r>
            <w:r>
              <w:t>fluence of the United States of America or</w:t>
            </w:r>
            <w:r w:rsidRPr="00ED481E">
              <w:t xml:space="preserve"> Europe</w:t>
            </w:r>
            <w:r w:rsidR="00495052">
              <w:t xml:space="preserve"> </w:t>
            </w:r>
            <w:r>
              <w:rPr>
                <w:sz w:val="16"/>
                <w:szCs w:val="16"/>
              </w:rPr>
              <w:t>(</w:t>
            </w:r>
          </w:p>
        </w:tc>
        <w:tc>
          <w:tcPr>
            <w:tcW w:w="3024" w:type="dxa"/>
            <w:tcBorders>
              <w:top w:val="nil"/>
              <w:bottom w:val="single" w:sz="4" w:space="0" w:color="auto"/>
            </w:tcBorders>
          </w:tcPr>
          <w:p w14:paraId="3AF791D8" w14:textId="27EFEB82" w:rsidR="00F1027E" w:rsidRPr="00ED481E" w:rsidRDefault="00F1027E" w:rsidP="00CE0098">
            <w:pPr>
              <w:pStyle w:val="TableListBullets"/>
            </w:pPr>
            <w:r w:rsidRPr="00EF7430">
              <w:t>the re-emergence of China and India as global economic powers and the relative economic decline but sustained cultural influence of the United States of America and Europe</w:t>
            </w:r>
            <w:r>
              <w:t xml:space="preserve"> </w:t>
            </w:r>
          </w:p>
        </w:tc>
        <w:tc>
          <w:tcPr>
            <w:tcW w:w="3024" w:type="dxa"/>
            <w:tcBorders>
              <w:top w:val="nil"/>
              <w:bottom w:val="single" w:sz="4" w:space="0" w:color="auto"/>
            </w:tcBorders>
          </w:tcPr>
          <w:p w14:paraId="46A2F066" w14:textId="77777777" w:rsidR="00F1027E" w:rsidRPr="00E50F5B" w:rsidRDefault="00F1027E" w:rsidP="00CE0098">
            <w:pPr>
              <w:pStyle w:val="TableListBullets"/>
              <w:numPr>
                <w:ilvl w:val="0"/>
                <w:numId w:val="0"/>
              </w:numPr>
              <w:ind w:left="170"/>
            </w:pPr>
          </w:p>
        </w:tc>
      </w:tr>
    </w:tbl>
    <w:p w14:paraId="70AC22B7" w14:textId="77777777" w:rsidR="00F1027E" w:rsidRPr="00ED481E" w:rsidRDefault="00F1027E" w:rsidP="00F1027E">
      <w:pPr>
        <w:pStyle w:val="Heading4"/>
      </w:pPr>
      <w:r w:rsidRPr="00ED481E">
        <w:t>Students complete ONE of the depth studies which is to be taught with the requisite geographical inquiry and skills described as part of this unit:</w:t>
      </w:r>
    </w:p>
    <w:p w14:paraId="16BCCC3B" w14:textId="77777777" w:rsidR="00F1027E" w:rsidRPr="00ED481E" w:rsidRDefault="00F1027E" w:rsidP="00F1027E">
      <w:r w:rsidRPr="00ED481E">
        <w:t xml:space="preserve">A. International economic integration </w:t>
      </w:r>
    </w:p>
    <w:p w14:paraId="63F3AFC0" w14:textId="77777777" w:rsidR="00F1027E" w:rsidRPr="00ED481E" w:rsidRDefault="00F1027E" w:rsidP="00F1027E">
      <w:r w:rsidRPr="00ED481E">
        <w:t xml:space="preserve">A depth study, using </w:t>
      </w:r>
      <w:hyperlink r:id="rId335" w:tooltip="Display the glossary entry for 'fieldwork'" w:history="1">
        <w:r w:rsidRPr="00ED481E">
          <w:rPr>
            <w:rStyle w:val="Hyperlink"/>
            <w:rFonts w:cs="Arial"/>
            <w:color w:val="auto"/>
            <w:u w:val="none"/>
          </w:rPr>
          <w:t>fieldwork</w:t>
        </w:r>
      </w:hyperlink>
      <w:r w:rsidRPr="00ED481E">
        <w:t xml:space="preserve"> and/or secondary sources, to investigate the changing </w:t>
      </w:r>
      <w:hyperlink r:id="rId336" w:tooltip="Display the glossary entry for 'spatial distribution'" w:history="1">
        <w:r w:rsidRPr="00ED481E">
          <w:rPr>
            <w:rStyle w:val="Hyperlink"/>
            <w:rFonts w:cs="Arial"/>
            <w:color w:val="auto"/>
            <w:u w:val="none"/>
          </w:rPr>
          <w:t>spatial distribution</w:t>
        </w:r>
      </w:hyperlink>
      <w:r w:rsidRPr="00ED481E">
        <w:t xml:space="preserve"> of production and consumption (and, where appropriate, re-use) of a selected commodity, good or service.</w:t>
      </w:r>
    </w:p>
    <w:p w14:paraId="16AA3B0F" w14:textId="77777777" w:rsidR="00F1027E" w:rsidRPr="00ED481E" w:rsidRDefault="00F1027E" w:rsidP="00F1027E">
      <w:pPr>
        <w:pStyle w:val="Heading4"/>
      </w:pPr>
      <w:r w:rsidRPr="00ED481E">
        <w:t xml:space="preserve">Students should </w:t>
      </w:r>
      <w:proofErr w:type="gramStart"/>
      <w:r w:rsidRPr="00ED481E">
        <w:t>make reference</w:t>
      </w:r>
      <w:proofErr w:type="gramEnd"/>
      <w:r w:rsidRPr="00ED481E">
        <w:t xml:space="preserve"> to ONE of the following:</w:t>
      </w:r>
    </w:p>
    <w:p w14:paraId="1BA86DEB" w14:textId="77777777" w:rsidR="00F1027E" w:rsidRPr="00ED481E" w:rsidRDefault="00F1027E" w:rsidP="00F1027E">
      <w:pPr>
        <w:pStyle w:val="ListBullets"/>
        <w:rPr>
          <w:rFonts w:cs="Arial"/>
        </w:rPr>
      </w:pPr>
      <w:hyperlink r:id="rId337" w:tooltip="Display the glossary entry for 'a mineral ore or fossil-based energy resource'" w:history="1">
        <w:r w:rsidRPr="00ED481E">
          <w:rPr>
            <w:rStyle w:val="Hyperlink"/>
            <w:rFonts w:cs="Arial"/>
            <w:color w:val="auto"/>
            <w:u w:val="none"/>
          </w:rPr>
          <w:t>a mineral ore or fossil-based energy resource</w:t>
        </w:r>
      </w:hyperlink>
    </w:p>
    <w:p w14:paraId="278D7E14" w14:textId="77777777" w:rsidR="00F1027E" w:rsidRPr="00ED481E" w:rsidRDefault="00F1027E" w:rsidP="00F1027E">
      <w:pPr>
        <w:pStyle w:val="ListBullets"/>
        <w:rPr>
          <w:rFonts w:cs="Arial"/>
        </w:rPr>
      </w:pPr>
      <w:hyperlink r:id="rId338" w:tooltip="Display the glossary entry for 'a food or fibre-based commodity'" w:history="1">
        <w:r w:rsidRPr="00ED481E">
          <w:rPr>
            <w:rStyle w:val="Hyperlink"/>
            <w:rFonts w:cs="Arial"/>
            <w:color w:val="auto"/>
            <w:u w:val="none"/>
          </w:rPr>
          <w:t>a food or fibre-based commodity</w:t>
        </w:r>
      </w:hyperlink>
    </w:p>
    <w:p w14:paraId="7A2A9775" w14:textId="77777777" w:rsidR="00F1027E" w:rsidRPr="00ED481E" w:rsidRDefault="00F1027E" w:rsidP="00F1027E">
      <w:pPr>
        <w:pStyle w:val="ListBullets"/>
        <w:rPr>
          <w:rFonts w:cs="Arial"/>
        </w:rPr>
      </w:pPr>
      <w:hyperlink r:id="rId339" w:tooltip="Display the glossary entry for 'a complex manufactured commodity'" w:history="1">
        <w:r w:rsidRPr="00ED481E">
          <w:rPr>
            <w:rStyle w:val="Hyperlink"/>
            <w:rFonts w:cs="Arial"/>
            <w:color w:val="auto"/>
            <w:u w:val="none"/>
          </w:rPr>
          <w:t>a complex manufactured commodity</w:t>
        </w:r>
      </w:hyperlink>
      <w:r w:rsidRPr="00ED481E">
        <w:rPr>
          <w:rFonts w:cs="Arial"/>
        </w:rPr>
        <w:t xml:space="preserve"> </w:t>
      </w:r>
    </w:p>
    <w:p w14:paraId="4F016DAC" w14:textId="77777777" w:rsidR="00940BD2" w:rsidRDefault="00F1027E" w:rsidP="00F1027E">
      <w:pPr>
        <w:pStyle w:val="ListBullets"/>
        <w:rPr>
          <w:rFonts w:cs="Arial"/>
        </w:rPr>
        <w:sectPr w:rsidR="00940BD2" w:rsidSect="004F3107">
          <w:pgSz w:w="11906" w:h="16838"/>
          <w:pgMar w:top="1440" w:right="1440" w:bottom="1440" w:left="1440" w:header="425" w:footer="454" w:gutter="0"/>
          <w:cols w:space="708"/>
          <w:docGrid w:linePitch="360"/>
        </w:sectPr>
      </w:pPr>
      <w:hyperlink r:id="rId340" w:tooltip="Display the glossary entry for 'a commodity typical of the ‘weightless’ or service-based economy'" w:history="1">
        <w:r w:rsidRPr="00ED481E">
          <w:rPr>
            <w:rStyle w:val="Hyperlink"/>
            <w:rFonts w:cs="Arial"/>
            <w:color w:val="auto"/>
            <w:u w:val="none"/>
          </w:rPr>
          <w:t>a commodity typical of the ‘weightless’ or service-based economy</w:t>
        </w:r>
      </w:hyperlink>
      <w:r w:rsidRPr="00ED481E">
        <w:rPr>
          <w:rFonts w:cs="Arial"/>
        </w:rPr>
        <w:t xml:space="preserve">. </w:t>
      </w:r>
    </w:p>
    <w:p w14:paraId="04D9373B" w14:textId="77777777" w:rsidR="00F1027E" w:rsidRPr="00ED481E" w:rsidRDefault="00F1027E" w:rsidP="00F1027E">
      <w:pPr>
        <w:pStyle w:val="Heading4"/>
      </w:pPr>
      <w:r w:rsidRPr="00ED481E">
        <w:lastRenderedPageBreak/>
        <w:t>For the selected commodity, good or service, investigate:</w:t>
      </w:r>
    </w:p>
    <w:p w14:paraId="1C287A73" w14:textId="77777777" w:rsidR="00F1027E" w:rsidRPr="00ED481E" w:rsidRDefault="00F1027E" w:rsidP="00F1027E">
      <w:pPr>
        <w:pStyle w:val="ListBullets"/>
        <w:rPr>
          <w:rFonts w:cs="Arial"/>
        </w:rPr>
      </w:pPr>
      <w:r w:rsidRPr="00ED481E">
        <w:rPr>
          <w:rFonts w:cs="Arial"/>
        </w:rPr>
        <w:t xml:space="preserve">the changes occurring in the </w:t>
      </w:r>
      <w:hyperlink r:id="rId341" w:tooltip="Display the glossary entry for 'spatial distribution'" w:history="1">
        <w:r w:rsidRPr="00ED481E">
          <w:rPr>
            <w:rStyle w:val="Hyperlink"/>
            <w:rFonts w:cs="Arial"/>
            <w:color w:val="auto"/>
            <w:u w:val="none"/>
          </w:rPr>
          <w:t>spatial distribution</w:t>
        </w:r>
      </w:hyperlink>
      <w:r w:rsidRPr="00ED481E">
        <w:rPr>
          <w:rFonts w:cs="Arial"/>
        </w:rPr>
        <w:t xml:space="preserve"> of its production and consumption, and the geographical factors responsible for these changes</w:t>
      </w:r>
      <w:r w:rsidR="00495052">
        <w:rPr>
          <w:rFonts w:cs="Arial"/>
        </w:rPr>
        <w:t xml:space="preserve"> </w:t>
      </w:r>
    </w:p>
    <w:p w14:paraId="57EE411A" w14:textId="77777777" w:rsidR="00F1027E" w:rsidRPr="00ED481E" w:rsidRDefault="00F1027E" w:rsidP="00F1027E">
      <w:pPr>
        <w:pStyle w:val="ListBullets"/>
        <w:rPr>
          <w:rFonts w:cs="Arial"/>
        </w:rPr>
      </w:pPr>
      <w:r w:rsidRPr="00ED481E">
        <w:rPr>
          <w:rFonts w:cs="Arial"/>
        </w:rPr>
        <w:t>the role played by technological advances in transport and/or telecommunications in facilitating these changes</w:t>
      </w:r>
      <w:r w:rsidR="00495052">
        <w:rPr>
          <w:rFonts w:cs="Arial"/>
        </w:rPr>
        <w:t xml:space="preserve"> </w:t>
      </w:r>
    </w:p>
    <w:p w14:paraId="6A446C8B" w14:textId="77777777" w:rsidR="00F1027E" w:rsidRPr="00ED481E" w:rsidRDefault="00F1027E" w:rsidP="00F1027E">
      <w:pPr>
        <w:pStyle w:val="ListBullets"/>
        <w:rPr>
          <w:rFonts w:cs="Arial"/>
        </w:rPr>
      </w:pPr>
      <w:r w:rsidRPr="00ED481E">
        <w:rPr>
          <w:rFonts w:cs="Arial"/>
        </w:rPr>
        <w:t>the role played by the reduction or elimination of the barriers to its movement between countries</w:t>
      </w:r>
      <w:r w:rsidR="00495052">
        <w:rPr>
          <w:rFonts w:cs="Arial"/>
        </w:rPr>
        <w:t xml:space="preserve"> </w:t>
      </w:r>
    </w:p>
    <w:p w14:paraId="5E04F220" w14:textId="77777777" w:rsidR="00F1027E" w:rsidRPr="00ED481E" w:rsidRDefault="00F1027E" w:rsidP="00F1027E">
      <w:pPr>
        <w:pStyle w:val="ListBullets"/>
        <w:rPr>
          <w:rFonts w:cs="Arial"/>
        </w:rPr>
      </w:pPr>
      <w:r w:rsidRPr="00ED481E">
        <w:rPr>
          <w:rFonts w:cs="Arial"/>
        </w:rPr>
        <w:t>the role played by enterprises in the internationalisation of its production and consumption</w:t>
      </w:r>
      <w:r w:rsidR="00495052">
        <w:rPr>
          <w:rFonts w:cs="Arial"/>
        </w:rPr>
        <w:t xml:space="preserve"> </w:t>
      </w:r>
    </w:p>
    <w:p w14:paraId="7EC9A976" w14:textId="77777777" w:rsidR="00F1027E" w:rsidRPr="00ED481E" w:rsidRDefault="00F1027E" w:rsidP="00F1027E">
      <w:pPr>
        <w:pStyle w:val="ListBullets"/>
        <w:rPr>
          <w:rFonts w:cs="Arial"/>
        </w:rPr>
      </w:pPr>
      <w:r w:rsidRPr="00ED481E">
        <w:rPr>
          <w:rFonts w:cs="Arial"/>
        </w:rPr>
        <w:t xml:space="preserve">implications of these changes for people, places and the biophysical environment at a </w:t>
      </w:r>
      <w:hyperlink r:id="rId342" w:tooltip="Display the glossary entry for 'variety of scales'" w:history="1">
        <w:r w:rsidRPr="00ED481E">
          <w:rPr>
            <w:rStyle w:val="Hyperlink"/>
            <w:rFonts w:cs="Arial"/>
            <w:color w:val="auto"/>
            <w:u w:val="none"/>
          </w:rPr>
          <w:t>variety of scales</w:t>
        </w:r>
      </w:hyperlink>
      <w:r w:rsidRPr="00ED481E">
        <w:rPr>
          <w:rFonts w:cs="Arial"/>
        </w:rPr>
        <w:t xml:space="preserve"> including the local</w:t>
      </w:r>
      <w:r w:rsidR="00495052">
        <w:rPr>
          <w:rFonts w:cs="Arial"/>
        </w:rPr>
        <w:t xml:space="preserve"> </w:t>
      </w:r>
    </w:p>
    <w:p w14:paraId="19770D07" w14:textId="77777777" w:rsidR="00F1027E" w:rsidRPr="00ED481E" w:rsidRDefault="00F1027E" w:rsidP="00F1027E">
      <w:pPr>
        <w:pStyle w:val="ListBullets"/>
        <w:rPr>
          <w:rFonts w:cs="Arial"/>
        </w:rPr>
      </w:pPr>
      <w:r w:rsidRPr="00ED481E">
        <w:rPr>
          <w:rFonts w:cs="Arial"/>
        </w:rPr>
        <w:t xml:space="preserve">likely future changes in the nature and </w:t>
      </w:r>
      <w:hyperlink r:id="rId343" w:tooltip="Display the glossary entry for 'spatial distribution'" w:history="1">
        <w:r w:rsidRPr="00ED481E">
          <w:rPr>
            <w:rStyle w:val="Hyperlink"/>
            <w:rFonts w:cs="Arial"/>
            <w:color w:val="auto"/>
            <w:u w:val="none"/>
          </w:rPr>
          <w:t>spatial distribution</w:t>
        </w:r>
      </w:hyperlink>
      <w:r w:rsidRPr="00ED481E">
        <w:rPr>
          <w:rFonts w:cs="Arial"/>
        </w:rPr>
        <w:t xml:space="preserve"> of its production and consumption</w:t>
      </w:r>
      <w:r w:rsidR="00495052">
        <w:rPr>
          <w:rFonts w:cs="Arial"/>
        </w:rPr>
        <w:t xml:space="preserve"> </w:t>
      </w:r>
    </w:p>
    <w:p w14:paraId="073B9472" w14:textId="77777777" w:rsidR="00F1027E" w:rsidRPr="00ED481E" w:rsidRDefault="00F1027E" w:rsidP="00F1027E">
      <w:pPr>
        <w:pStyle w:val="ListBullets"/>
        <w:rPr>
          <w:rFonts w:cs="Arial"/>
        </w:rPr>
      </w:pPr>
      <w:hyperlink r:id="rId344" w:tooltip="Display the glossary entry for 'the ways people and places embrace, adapt to, or resist the forces of international economic integration'" w:history="1">
        <w:r w:rsidRPr="00ED481E">
          <w:rPr>
            <w:rStyle w:val="Hyperlink"/>
            <w:rFonts w:cs="Arial"/>
            <w:color w:val="auto"/>
            <w:u w:val="none"/>
          </w:rPr>
          <w:t>the ways people and places embrace, adapt to, or resist the forces of international economic integration</w:t>
        </w:r>
      </w:hyperlink>
      <w:r w:rsidR="00495052">
        <w:rPr>
          <w:rFonts w:cs="Arial"/>
        </w:rPr>
        <w:t xml:space="preserve"> </w:t>
      </w:r>
    </w:p>
    <w:p w14:paraId="13BA9728" w14:textId="77777777" w:rsidR="00F1027E" w:rsidRPr="00ED481E" w:rsidRDefault="00F1027E" w:rsidP="00F1027E">
      <w:pPr>
        <w:pStyle w:val="ListBullets"/>
        <w:rPr>
          <w:rFonts w:cs="Arial"/>
        </w:rPr>
      </w:pPr>
      <w:r w:rsidRPr="00ED481E">
        <w:rPr>
          <w:rFonts w:cs="Arial"/>
        </w:rPr>
        <w:t>the spatial, economic, social and geopolitical consequences of these responses.</w:t>
      </w:r>
      <w:r w:rsidR="00495052">
        <w:rPr>
          <w:rFonts w:cs="Arial"/>
        </w:rPr>
        <w:t xml:space="preserve"> </w:t>
      </w:r>
    </w:p>
    <w:p w14:paraId="7845A6C7" w14:textId="77777777" w:rsidR="00F1027E" w:rsidRDefault="00F1027E" w:rsidP="00F1027E">
      <w:pPr>
        <w:pStyle w:val="Heading4"/>
      </w:pPr>
      <w:r w:rsidRPr="00ED481E">
        <w:t>B. Int</w:t>
      </w:r>
      <w:r>
        <w:t>ernational cultural integration</w:t>
      </w:r>
    </w:p>
    <w:p w14:paraId="231C2AEA" w14:textId="77777777" w:rsidR="00F1027E" w:rsidRPr="00ED481E" w:rsidRDefault="00F1027E" w:rsidP="00F1027E">
      <w:pPr>
        <w:rPr>
          <w:rFonts w:cs="Arial"/>
        </w:rPr>
      </w:pPr>
      <w:r w:rsidRPr="00ED481E">
        <w:rPr>
          <w:rFonts w:cs="Arial"/>
        </w:rPr>
        <w:t xml:space="preserve">A depth study, using </w:t>
      </w:r>
      <w:hyperlink r:id="rId345" w:tooltip="Display the glossary entry for 'fieldwork'" w:history="1">
        <w:r w:rsidRPr="00ED481E">
          <w:rPr>
            <w:rStyle w:val="Hyperlink"/>
            <w:rFonts w:cs="Arial"/>
            <w:color w:val="auto"/>
            <w:u w:val="none"/>
          </w:rPr>
          <w:t>fieldwork</w:t>
        </w:r>
      </w:hyperlink>
      <w:r w:rsidRPr="00ED481E">
        <w:rPr>
          <w:rFonts w:cs="Arial"/>
        </w:rPr>
        <w:t xml:space="preserve"> and/or secondary sources, to investigate an example of cultural diffusion, adoption and adaptation, and its consequences for the cultural geography of places.</w:t>
      </w:r>
    </w:p>
    <w:p w14:paraId="0AA707FC" w14:textId="77777777" w:rsidR="00F1027E" w:rsidRPr="00ED481E" w:rsidRDefault="00F1027E" w:rsidP="00F1027E">
      <w:pPr>
        <w:rPr>
          <w:rFonts w:cs="Arial"/>
        </w:rPr>
      </w:pPr>
      <w:r w:rsidRPr="00ED481E">
        <w:rPr>
          <w:rFonts w:cs="Arial"/>
        </w:rPr>
        <w:t>Reference should be made to ONE element of culture such as fashion, a sport or leisure activity, music, religion, language, architecture, or political ideas.</w:t>
      </w:r>
    </w:p>
    <w:p w14:paraId="44EA1222" w14:textId="77777777" w:rsidR="00F1027E" w:rsidRPr="00BC09FF" w:rsidRDefault="00F1027E" w:rsidP="00F1027E">
      <w:r w:rsidRPr="00BC09FF">
        <w:t>For the selected element of culture investigate the following as applicable:</w:t>
      </w:r>
    </w:p>
    <w:p w14:paraId="62C6760B" w14:textId="77777777" w:rsidR="00F1027E" w:rsidRPr="00ED481E" w:rsidRDefault="00F1027E" w:rsidP="00F1027E">
      <w:pPr>
        <w:pStyle w:val="ListBullets"/>
      </w:pPr>
      <w:r w:rsidRPr="00ED481E">
        <w:t>the process of diffusion</w:t>
      </w:r>
      <w:r>
        <w:t xml:space="preserve"> and its spatial outcomes</w:t>
      </w:r>
    </w:p>
    <w:p w14:paraId="72AB8013" w14:textId="77777777" w:rsidR="00F1027E" w:rsidRPr="00ED481E" w:rsidRDefault="00F1027E" w:rsidP="00F1027E">
      <w:pPr>
        <w:pStyle w:val="ListBullets"/>
      </w:pPr>
      <w:r w:rsidRPr="00ED481E">
        <w:t>the role played by technological advances in transport and/or telec</w:t>
      </w:r>
      <w:r>
        <w:t>ommunications in its diffusion</w:t>
      </w:r>
    </w:p>
    <w:p w14:paraId="385D5150" w14:textId="77777777" w:rsidR="00F1027E" w:rsidRPr="00ED481E" w:rsidRDefault="00F1027E" w:rsidP="00F1027E">
      <w:pPr>
        <w:pStyle w:val="ListBullets"/>
      </w:pPr>
      <w:r w:rsidRPr="00ED481E">
        <w:t xml:space="preserve">the role played by transnational institutions and/or </w:t>
      </w:r>
      <w:r>
        <w:t>corporations in its dispersion</w:t>
      </w:r>
    </w:p>
    <w:p w14:paraId="6F054001" w14:textId="77777777" w:rsidR="00F1027E" w:rsidRPr="00ED481E" w:rsidRDefault="00F1027E" w:rsidP="00F1027E">
      <w:pPr>
        <w:pStyle w:val="ListBullets"/>
      </w:pPr>
      <w:r w:rsidRPr="00ED481E">
        <w:t>the role played by media and emerging technologies in</w:t>
      </w:r>
      <w:r>
        <w:t xml:space="preserve"> its generation and dispersion</w:t>
      </w:r>
    </w:p>
    <w:p w14:paraId="37754D51" w14:textId="77777777" w:rsidR="00F1027E" w:rsidRPr="00ED481E" w:rsidRDefault="00F1027E" w:rsidP="00F1027E">
      <w:pPr>
        <w:pStyle w:val="ListBullets"/>
      </w:pPr>
      <w:r w:rsidRPr="00ED481E">
        <w:t>implications of these changes for peoples and places at a range</w:t>
      </w:r>
      <w:r>
        <w:t xml:space="preserve"> of scales including the local</w:t>
      </w:r>
    </w:p>
    <w:p w14:paraId="2A23E615" w14:textId="77777777" w:rsidR="00F1027E" w:rsidRPr="00ED481E" w:rsidRDefault="00F1027E" w:rsidP="00F1027E">
      <w:pPr>
        <w:pStyle w:val="ListBullets"/>
      </w:pPr>
      <w:r w:rsidRPr="00ED481E">
        <w:t xml:space="preserve">likely future changes in its nature and </w:t>
      </w:r>
      <w:hyperlink r:id="rId346" w:tooltip="Display the glossary entry for 'spatial distribution'" w:history="1">
        <w:r w:rsidRPr="00ED481E">
          <w:rPr>
            <w:rStyle w:val="Hyperlink"/>
            <w:rFonts w:cs="Arial"/>
            <w:color w:val="auto"/>
            <w:u w:val="none"/>
          </w:rPr>
          <w:t>spatial distribution</w:t>
        </w:r>
      </w:hyperlink>
    </w:p>
    <w:p w14:paraId="3E3E7C4F" w14:textId="77777777" w:rsidR="00F1027E" w:rsidRPr="00ED481E" w:rsidRDefault="00F1027E" w:rsidP="00F1027E">
      <w:pPr>
        <w:pStyle w:val="ListBullets"/>
      </w:pPr>
      <w:hyperlink r:id="rId347" w:tooltip="Display the glossary entry for 'the ways people embrace, adapt to, or resist international cultural integration'" w:history="1">
        <w:r w:rsidRPr="00ED481E">
          <w:rPr>
            <w:rStyle w:val="Hyperlink"/>
            <w:rFonts w:cs="Arial"/>
            <w:color w:val="auto"/>
            <w:u w:val="none"/>
          </w:rPr>
          <w:t>the ways people embrace, adapt to, or resist international cultural integration</w:t>
        </w:r>
      </w:hyperlink>
    </w:p>
    <w:p w14:paraId="7E33C3E1" w14:textId="77777777" w:rsidR="00F1027E" w:rsidRPr="00ED481E" w:rsidRDefault="00F1027E" w:rsidP="00F1027E">
      <w:pPr>
        <w:pStyle w:val="ListBullets"/>
      </w:pPr>
      <w:r w:rsidRPr="00ED481E">
        <w:t>the spatial, economic, social and geopolitical co</w:t>
      </w:r>
      <w:r>
        <w:t>nsequences of these responses.</w:t>
      </w:r>
    </w:p>
    <w:p w14:paraId="22EE7F22" w14:textId="77777777" w:rsidR="00E55973" w:rsidRPr="00A25713" w:rsidRDefault="00E55973" w:rsidP="00E55973">
      <w:pPr>
        <w:pStyle w:val="Heading2"/>
        <w:tabs>
          <w:tab w:val="right" w:pos="9072"/>
        </w:tabs>
      </w:pPr>
      <w:r w:rsidRPr="00A25713">
        <w:rPr>
          <w:bCs w:val="0"/>
        </w:rPr>
        <w:t>A guide to reading and implementing content descriptions</w:t>
      </w:r>
    </w:p>
    <w:p w14:paraId="32900083" w14:textId="77777777" w:rsidR="00E55973" w:rsidRPr="00A25713" w:rsidRDefault="00E55973" w:rsidP="00E55973">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9706E2A" w14:textId="77777777" w:rsidR="00940BD2" w:rsidRDefault="00E55973" w:rsidP="00E55973">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93F3386" w14:textId="77777777" w:rsidR="00940BD2" w:rsidRDefault="00940BD2" w:rsidP="00940BD2">
      <w:pPr>
        <w:pStyle w:val="Heading2"/>
        <w:rPr>
          <w:rFonts w:cs="Calibri"/>
          <w:szCs w:val="22"/>
          <w:lang w:val="en-US"/>
        </w:rPr>
      </w:pPr>
      <w:r w:rsidRPr="002B53DA">
        <w:t>Assessment</w:t>
      </w:r>
    </w:p>
    <w:p w14:paraId="18A87599" w14:textId="77777777" w:rsidR="00940BD2" w:rsidRDefault="00940BD2" w:rsidP="00E55973">
      <w:pPr>
        <w:rPr>
          <w:rFonts w:cs="Arial"/>
          <w:lang w:eastAsia="en-AU"/>
        </w:rPr>
      </w:pPr>
      <w:r w:rsidRPr="00BC3D9B">
        <w:rPr>
          <w:rFonts w:cs="Calibri"/>
          <w:szCs w:val="22"/>
          <w:lang w:val="en-US"/>
        </w:rPr>
        <w:t>Refer to pag</w:t>
      </w:r>
      <w:r>
        <w:rPr>
          <w:rFonts w:cs="Calibri"/>
          <w:szCs w:val="22"/>
          <w:lang w:val="en-US"/>
        </w:rPr>
        <w:t xml:space="preserve">es </w:t>
      </w:r>
      <w:r>
        <w:rPr>
          <w:lang w:val="en-US"/>
        </w:rPr>
        <w:t>10-12</w:t>
      </w:r>
      <w:r w:rsidRPr="00BC3D9B">
        <w:rPr>
          <w:rFonts w:cs="Calibri"/>
          <w:szCs w:val="22"/>
          <w:lang w:val="en-US"/>
        </w:rPr>
        <w:t>.</w:t>
      </w:r>
    </w:p>
    <w:p w14:paraId="11B420DD" w14:textId="77777777" w:rsidR="00940BD2" w:rsidRDefault="00940BD2" w:rsidP="00E55973">
      <w:pPr>
        <w:rPr>
          <w:rFonts w:cs="Arial"/>
          <w:lang w:eastAsia="en-AU"/>
        </w:rPr>
        <w:sectPr w:rsidR="00940BD2" w:rsidSect="00940BD2">
          <w:pgSz w:w="11906" w:h="16838"/>
          <w:pgMar w:top="1440" w:right="1440" w:bottom="1135" w:left="1440" w:header="425" w:footer="454" w:gutter="0"/>
          <w:cols w:space="708"/>
          <w:docGrid w:linePitch="360"/>
        </w:sectPr>
      </w:pPr>
    </w:p>
    <w:p w14:paraId="465D6D31" w14:textId="77777777" w:rsidR="00E55973" w:rsidRDefault="00E55973" w:rsidP="00E55973">
      <w:pPr>
        <w:pStyle w:val="Heading1"/>
      </w:pPr>
      <w:bookmarkStart w:id="69" w:name="_Toc1565917"/>
      <w:bookmarkStart w:id="70" w:name="_Toc59522761"/>
      <w:bookmarkStart w:id="71" w:name="_Toc346702735"/>
      <w:bookmarkStart w:id="72" w:name="_Hlk1638489"/>
      <w:bookmarkStart w:id="73" w:name="_Hlk1653828"/>
      <w:bookmarkStart w:id="74" w:name="_Hlk1642894"/>
      <w:bookmarkEnd w:id="18"/>
      <w:bookmarkEnd w:id="21"/>
      <w:bookmarkEnd w:id="22"/>
      <w:bookmarkEnd w:id="56"/>
      <w:bookmarkEnd w:id="57"/>
      <w:r>
        <w:lastRenderedPageBreak/>
        <w:t>Appendix A</w:t>
      </w:r>
      <w:bookmarkStart w:id="75" w:name="_Hlk2159142"/>
      <w:r w:rsidRPr="00A25713">
        <w:t xml:space="preserve"> – </w:t>
      </w:r>
      <w:bookmarkEnd w:id="75"/>
      <w:r>
        <w:t>Implementation Guidelines</w:t>
      </w:r>
      <w:bookmarkEnd w:id="69"/>
      <w:bookmarkEnd w:id="70"/>
    </w:p>
    <w:bookmarkEnd w:id="71"/>
    <w:p w14:paraId="0932BF67" w14:textId="77777777" w:rsidR="00E55973" w:rsidRPr="00A25713" w:rsidRDefault="00E55973" w:rsidP="00E55973">
      <w:pPr>
        <w:pStyle w:val="Heading2"/>
      </w:pPr>
      <w:r w:rsidRPr="00A25713">
        <w:t>Available course patterns</w:t>
      </w:r>
    </w:p>
    <w:p w14:paraId="7AE59AA5" w14:textId="77777777" w:rsidR="00E55973" w:rsidRDefault="00E55973" w:rsidP="00E55973">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p w14:paraId="556AB00A" w14:textId="77777777" w:rsidR="00E55973" w:rsidRPr="00A25713" w:rsidRDefault="00E55973" w:rsidP="00E55973">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E55973" w:rsidRPr="00A25713" w14:paraId="100534E9" w14:textId="77777777" w:rsidTr="004F3107">
        <w:trPr>
          <w:jc w:val="center"/>
        </w:trPr>
        <w:tc>
          <w:tcPr>
            <w:tcW w:w="2168" w:type="dxa"/>
            <w:tcBorders>
              <w:top w:val="single" w:sz="4" w:space="0" w:color="auto"/>
              <w:left w:val="single" w:sz="4" w:space="0" w:color="auto"/>
              <w:bottom w:val="single" w:sz="4" w:space="0" w:color="auto"/>
              <w:right w:val="single" w:sz="4" w:space="0" w:color="auto"/>
            </w:tcBorders>
          </w:tcPr>
          <w:p w14:paraId="78F05276" w14:textId="77777777" w:rsidR="00E55973" w:rsidRPr="00A25713" w:rsidRDefault="00E55973" w:rsidP="004F3107">
            <w:pPr>
              <w:pStyle w:val="Tabletextbold1"/>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3698691C" w14:textId="77777777" w:rsidR="00E55973" w:rsidRPr="00A25713" w:rsidRDefault="00E55973" w:rsidP="004F3107">
            <w:pPr>
              <w:pStyle w:val="Tabletextbold1"/>
            </w:pPr>
            <w:r w:rsidRPr="00A25713">
              <w:t>Number of standard units to meet course requirements</w:t>
            </w:r>
          </w:p>
        </w:tc>
      </w:tr>
      <w:tr w:rsidR="00E55973" w:rsidRPr="00A25713" w14:paraId="698AD333" w14:textId="77777777" w:rsidTr="004F3107">
        <w:trPr>
          <w:jc w:val="center"/>
        </w:trPr>
        <w:tc>
          <w:tcPr>
            <w:tcW w:w="2168" w:type="dxa"/>
            <w:tcBorders>
              <w:top w:val="single" w:sz="4" w:space="0" w:color="auto"/>
              <w:left w:val="single" w:sz="4" w:space="0" w:color="auto"/>
              <w:bottom w:val="single" w:sz="4" w:space="0" w:color="auto"/>
              <w:right w:val="single" w:sz="4" w:space="0" w:color="auto"/>
            </w:tcBorders>
          </w:tcPr>
          <w:p w14:paraId="32CB8B0A" w14:textId="77777777" w:rsidR="00E55973" w:rsidRPr="00A25713" w:rsidRDefault="00E55973" w:rsidP="004F3107">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45A1C18B" w14:textId="77777777" w:rsidR="00E55973" w:rsidRPr="00A25713" w:rsidRDefault="00E55973" w:rsidP="004F3107">
            <w:pPr>
              <w:pStyle w:val="TableText"/>
            </w:pPr>
            <w:r w:rsidRPr="00A25713">
              <w:t>Minimum of 2 units</w:t>
            </w:r>
          </w:p>
        </w:tc>
      </w:tr>
      <w:tr w:rsidR="00E55973" w:rsidRPr="00A25713" w14:paraId="4EED4992" w14:textId="77777777" w:rsidTr="004F3107">
        <w:trPr>
          <w:jc w:val="center"/>
        </w:trPr>
        <w:tc>
          <w:tcPr>
            <w:tcW w:w="2168" w:type="dxa"/>
            <w:tcBorders>
              <w:top w:val="single" w:sz="4" w:space="0" w:color="auto"/>
              <w:left w:val="single" w:sz="4" w:space="0" w:color="auto"/>
              <w:bottom w:val="single" w:sz="4" w:space="0" w:color="auto"/>
              <w:right w:val="single" w:sz="4" w:space="0" w:color="auto"/>
            </w:tcBorders>
          </w:tcPr>
          <w:p w14:paraId="0DD54657" w14:textId="77777777" w:rsidR="00E55973" w:rsidRPr="00A25713" w:rsidRDefault="00E55973" w:rsidP="004F3107">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49F81FEB" w14:textId="77777777" w:rsidR="00E55973" w:rsidRPr="00A25713" w:rsidRDefault="00E55973" w:rsidP="004F3107">
            <w:pPr>
              <w:pStyle w:val="TableText"/>
            </w:pPr>
            <w:r w:rsidRPr="00A25713">
              <w:t>Minimum of 3.5 units</w:t>
            </w:r>
          </w:p>
        </w:tc>
      </w:tr>
    </w:tbl>
    <w:p w14:paraId="002C3FA8" w14:textId="77777777" w:rsidR="00E55973" w:rsidRPr="00A25713" w:rsidRDefault="00E55973" w:rsidP="00E55973">
      <w:r w:rsidRPr="00A25713">
        <w:t>Units in this course can be delivered in any order.</w:t>
      </w:r>
    </w:p>
    <w:p w14:paraId="3C92CCCC" w14:textId="58A1EE08" w:rsidR="00E55973" w:rsidRPr="00A25713" w:rsidRDefault="00E55973" w:rsidP="00E55973">
      <w:pPr>
        <w:pStyle w:val="Heading3"/>
      </w:pPr>
      <w:r w:rsidRPr="00A25713">
        <w:t>Prerequisites for the course or units within the course</w:t>
      </w:r>
    </w:p>
    <w:p w14:paraId="66C793DD" w14:textId="6B4EB700" w:rsidR="00E55973" w:rsidRDefault="00AE19A8" w:rsidP="00E55973">
      <w:r>
        <w:t>Nil</w:t>
      </w:r>
      <w:r w:rsidR="0053554B">
        <w:t>.</w:t>
      </w:r>
    </w:p>
    <w:p w14:paraId="118060C7" w14:textId="77777777" w:rsidR="00E55973" w:rsidRPr="00564C4B" w:rsidRDefault="00E55973" w:rsidP="00E55973">
      <w:pPr>
        <w:pStyle w:val="Heading3"/>
      </w:pPr>
      <w:r w:rsidRPr="00564C4B">
        <w:t>Arrangements for students continuing study in this course</w:t>
      </w:r>
    </w:p>
    <w:p w14:paraId="050D5D75" w14:textId="77777777" w:rsidR="00E55973" w:rsidRPr="00564C4B" w:rsidRDefault="00E55973" w:rsidP="00E55973">
      <w:r w:rsidRPr="00564C4B">
        <w:t>Students who studied the previous course may undertake any units in this course provided there is no duplication of content.</w:t>
      </w:r>
    </w:p>
    <w:p w14:paraId="6CC6F697" w14:textId="77777777" w:rsidR="00E55973" w:rsidRPr="00A25713" w:rsidRDefault="00E55973" w:rsidP="00E55973">
      <w:pPr>
        <w:pStyle w:val="Heading2"/>
      </w:pPr>
      <w:r w:rsidRPr="00A25713">
        <w:t>Duplication of Content Rules</w:t>
      </w:r>
    </w:p>
    <w:p w14:paraId="27EEFBB0" w14:textId="77777777" w:rsidR="00E55973" w:rsidRPr="00A25713" w:rsidRDefault="00E55973" w:rsidP="00E55973">
      <w:pPr>
        <w:rPr>
          <w:rFonts w:cs="Calibri"/>
        </w:rPr>
      </w:pPr>
      <w:r w:rsidRPr="00A25713">
        <w:rPr>
          <w:rFonts w:cs="Calibri"/>
        </w:rPr>
        <w:t xml:space="preserve">Students cannot be given credit towards the requirements for a Senior Secondary Certificate for a unit that significantly duplicates content in a unit studied in another course. The responsibility for preventing undesirable overlap of content studied by a </w:t>
      </w:r>
      <w:proofErr w:type="gramStart"/>
      <w:r w:rsidRPr="00A25713">
        <w:rPr>
          <w:rFonts w:cs="Calibri"/>
        </w:rPr>
        <w:t>student rests</w:t>
      </w:r>
      <w:proofErr w:type="gramEnd"/>
      <w:r w:rsidRPr="00A25713">
        <w:rPr>
          <w:rFonts w:cs="Calibri"/>
        </w:rPr>
        <w:t xml:space="preserve"> with the principal and the teacher delivering the course. Students will only be given credit for covering the content once.</w:t>
      </w:r>
    </w:p>
    <w:p w14:paraId="163A5A18" w14:textId="77777777" w:rsidR="00E55973" w:rsidRPr="00727D5D" w:rsidRDefault="00E55973" w:rsidP="00E55973">
      <w:pPr>
        <w:pStyle w:val="Heading2"/>
      </w:pPr>
      <w:bookmarkStart w:id="76" w:name="_Toc525640291"/>
      <w:r w:rsidRPr="00727D5D">
        <w:t>Guidelines for Delivery</w:t>
      </w:r>
      <w:bookmarkEnd w:id="76"/>
    </w:p>
    <w:p w14:paraId="579F0550" w14:textId="77777777" w:rsidR="00E55973" w:rsidRPr="00727D5D" w:rsidRDefault="00E55973" w:rsidP="00E55973">
      <w:pPr>
        <w:pStyle w:val="Heading3"/>
      </w:pPr>
      <w:r w:rsidRPr="00727D5D">
        <w:t>Program of Learning</w:t>
      </w:r>
    </w:p>
    <w:p w14:paraId="0A9BA98E" w14:textId="77777777" w:rsidR="00E55973" w:rsidRPr="00A25713" w:rsidRDefault="00E55973" w:rsidP="00E55973">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10C457BF" w14:textId="77777777" w:rsidR="00940BD2" w:rsidRDefault="00E55973" w:rsidP="00E55973">
      <w:r w:rsidRPr="00A25713">
        <w:t xml:space="preserve">The program of learning must be documented to show the planned learning activities and experiences that meet the needs of </w:t>
      </w:r>
      <w:proofErr w:type="gramStart"/>
      <w:r w:rsidRPr="00A25713">
        <w:t>particular groups</w:t>
      </w:r>
      <w:proofErr w:type="gramEnd"/>
      <w:r w:rsidRPr="00A25713">
        <w:t xml:space="preserve"> of students, </w:t>
      </w:r>
      <w:proofErr w:type="gramStart"/>
      <w:r w:rsidRPr="00A25713">
        <w:t>taking into account</w:t>
      </w:r>
      <w:proofErr w:type="gramEnd"/>
      <w:r w:rsidRPr="00A25713">
        <w:t xml:space="preserve">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w:t>
      </w:r>
      <w:proofErr w:type="gramStart"/>
      <w:r w:rsidRPr="00A25713">
        <w:t>Principal</w:t>
      </w:r>
      <w:proofErr w:type="gramEnd"/>
      <w:r w:rsidRPr="00A25713">
        <w:t xml:space="preserve"> will need to sign off at the end of Year 12 that courses have been delivered as accredited.</w:t>
      </w:r>
    </w:p>
    <w:p w14:paraId="576705D7" w14:textId="77777777" w:rsidR="00940BD2" w:rsidRDefault="00940BD2" w:rsidP="00940BD2">
      <w:r>
        <w:br w:type="page"/>
      </w:r>
    </w:p>
    <w:p w14:paraId="2657DF93" w14:textId="77777777" w:rsidR="00E55973" w:rsidRPr="00A25713" w:rsidRDefault="00E55973" w:rsidP="00E55973">
      <w:pPr>
        <w:pStyle w:val="Heading3"/>
      </w:pPr>
      <w:r w:rsidRPr="00A25713">
        <w:lastRenderedPageBreak/>
        <w:t>Content Descriptions</w:t>
      </w:r>
    </w:p>
    <w:p w14:paraId="1428D569" w14:textId="77777777" w:rsidR="00E55973" w:rsidRDefault="00E55973" w:rsidP="00E55973">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7D8FC9CC" w14:textId="77777777" w:rsidR="00E55973" w:rsidRPr="00A25713" w:rsidRDefault="00E55973" w:rsidP="00E55973">
      <w:pPr>
        <w:pStyle w:val="Heading3"/>
      </w:pPr>
      <w:r w:rsidRPr="00A25713">
        <w:t>Half standard 0.5 units</w:t>
      </w:r>
    </w:p>
    <w:p w14:paraId="103DA135" w14:textId="77777777" w:rsidR="00E55973" w:rsidRPr="00A25713" w:rsidRDefault="00E55973" w:rsidP="00E55973">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275E18BD" w14:textId="2A077A66" w:rsidR="00E55973" w:rsidRPr="00727D5D" w:rsidRDefault="001E5E5D" w:rsidP="00E55973">
      <w:pPr>
        <w:pStyle w:val="Heading2"/>
      </w:pPr>
      <w:bookmarkStart w:id="77" w:name="_Toc525640298"/>
      <w:r>
        <w:t xml:space="preserve">System </w:t>
      </w:r>
      <w:r w:rsidR="00E55973" w:rsidRPr="00727D5D">
        <w:t>Moderation</w:t>
      </w:r>
      <w:bookmarkEnd w:id="77"/>
    </w:p>
    <w:p w14:paraId="0D79FE22" w14:textId="77777777" w:rsidR="001E5E5D" w:rsidRDefault="001E5E5D" w:rsidP="001E5E5D">
      <w:pPr>
        <w:rPr>
          <w:rFonts w:cs="Calibri"/>
        </w:rPr>
      </w:pPr>
      <w:r>
        <w:rPr>
          <w:rFonts w:cs="Calibri"/>
        </w:rPr>
        <w:t xml:space="preserve">System moderation begins in schools whereby teachers cooperate to develop assessment, and grade and score student assessment according to the relevant curriculum. </w:t>
      </w:r>
    </w:p>
    <w:p w14:paraId="1C1727C9" w14:textId="77777777" w:rsidR="001E5E5D" w:rsidRDefault="001E5E5D" w:rsidP="001E5E5D">
      <w:pPr>
        <w:rPr>
          <w:rFonts w:cstheme="minorBidi"/>
          <w:b/>
          <w:bCs/>
        </w:rPr>
      </w:pPr>
    </w:p>
    <w:p w14:paraId="3F5DFDCC" w14:textId="77777777" w:rsidR="001E5E5D" w:rsidRDefault="001E5E5D" w:rsidP="001E5E5D">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13DE424B" w14:textId="77777777" w:rsidR="001E5E5D" w:rsidRDefault="001E5E5D" w:rsidP="001E5E5D">
      <w:pPr>
        <w:rPr>
          <w:rFonts w:cs="Calibri"/>
        </w:rPr>
      </w:pPr>
    </w:p>
    <w:p w14:paraId="50A20027" w14:textId="77777777" w:rsidR="001E5E5D" w:rsidRDefault="001E5E5D" w:rsidP="001E5E5D">
      <w:pPr>
        <w:rPr>
          <w:rFonts w:cs="Calibri"/>
        </w:rPr>
      </w:pPr>
      <w:r>
        <w:rPr>
          <w:rFonts w:cs="Calibri"/>
        </w:rPr>
        <w:t>System Moderation:</w:t>
      </w:r>
    </w:p>
    <w:p w14:paraId="71ECA7E4" w14:textId="77777777" w:rsidR="001E5E5D" w:rsidRDefault="001E5E5D" w:rsidP="001E5E5D">
      <w:pPr>
        <w:pStyle w:val="ListBullets"/>
        <w:numPr>
          <w:ilvl w:val="0"/>
          <w:numId w:val="30"/>
        </w:numPr>
        <w:spacing w:before="0" w:after="0"/>
        <w:ind w:left="851" w:hanging="567"/>
      </w:pPr>
      <w:r>
        <w:t>provides comparability of school-based assessment</w:t>
      </w:r>
    </w:p>
    <w:p w14:paraId="1EF1B9DC" w14:textId="77777777" w:rsidR="001E5E5D" w:rsidRDefault="001E5E5D" w:rsidP="001E5E5D">
      <w:pPr>
        <w:pStyle w:val="ListBullets"/>
        <w:numPr>
          <w:ilvl w:val="0"/>
          <w:numId w:val="30"/>
        </w:numPr>
        <w:spacing w:before="0" w:after="0"/>
        <w:ind w:left="851" w:hanging="567"/>
      </w:pPr>
      <w:r>
        <w:t>forms the basis for valid and reliable assessment in senior secondary schools</w:t>
      </w:r>
    </w:p>
    <w:p w14:paraId="3A73F348" w14:textId="77777777" w:rsidR="001E5E5D" w:rsidRDefault="001E5E5D" w:rsidP="001E5E5D">
      <w:pPr>
        <w:pStyle w:val="ListBullets"/>
        <w:numPr>
          <w:ilvl w:val="0"/>
          <w:numId w:val="30"/>
        </w:numPr>
        <w:spacing w:before="0" w:after="0"/>
        <w:ind w:left="851" w:hanging="567"/>
      </w:pPr>
      <w:r>
        <w:t>involves the ACT Board of Senior Secondary Studies (BSSS) and schools in cooperation and partnership</w:t>
      </w:r>
    </w:p>
    <w:p w14:paraId="0D48DA24" w14:textId="77777777" w:rsidR="001E5E5D" w:rsidRDefault="001E5E5D" w:rsidP="001E5E5D">
      <w:pPr>
        <w:pStyle w:val="ListBullets"/>
        <w:numPr>
          <w:ilvl w:val="0"/>
          <w:numId w:val="30"/>
        </w:numPr>
        <w:spacing w:before="0" w:after="0"/>
        <w:ind w:left="851" w:hanging="567"/>
      </w:pPr>
      <w:r>
        <w:t>maintains the integrity of the ACT Senior Secondary Certificate.</w:t>
      </w:r>
    </w:p>
    <w:p w14:paraId="3EE54768" w14:textId="77777777" w:rsidR="001E5E5D" w:rsidRDefault="001E5E5D" w:rsidP="001E5E5D"/>
    <w:p w14:paraId="7CF140B0" w14:textId="77777777" w:rsidR="001E5E5D" w:rsidRDefault="001E5E5D" w:rsidP="001E5E5D">
      <w:pPr>
        <w:pStyle w:val="Heading3"/>
        <w:spacing w:before="0" w:after="0"/>
        <w:rPr>
          <w:sz w:val="22"/>
        </w:rPr>
      </w:pPr>
      <w:r>
        <w:rPr>
          <w:sz w:val="22"/>
        </w:rPr>
        <w:t>The Moderation Model</w:t>
      </w:r>
    </w:p>
    <w:p w14:paraId="4E4B8CF5" w14:textId="77777777" w:rsidR="001E5E5D" w:rsidRDefault="001E5E5D" w:rsidP="001E5E5D">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436B77EF" w14:textId="77777777" w:rsidR="001E5E5D" w:rsidRDefault="001E5E5D" w:rsidP="001E5E5D">
      <w:pPr>
        <w:rPr>
          <w:rFonts w:cs="Calibri"/>
        </w:rPr>
      </w:pPr>
    </w:p>
    <w:p w14:paraId="0CE4D901" w14:textId="77777777" w:rsidR="001E5E5D" w:rsidRDefault="001E5E5D" w:rsidP="001E5E5D">
      <w:pPr>
        <w:pStyle w:val="Heading3"/>
        <w:spacing w:before="0" w:after="0"/>
        <w:rPr>
          <w:sz w:val="22"/>
        </w:rPr>
      </w:pPr>
      <w:r>
        <w:rPr>
          <w:sz w:val="22"/>
        </w:rPr>
        <w:t>Moderation by Structured, Consensus-based Peer Moderation</w:t>
      </w:r>
    </w:p>
    <w:p w14:paraId="4265B249" w14:textId="77777777" w:rsidR="001E5E5D" w:rsidRDefault="001E5E5D" w:rsidP="001E5E5D">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527579D4" w14:textId="77777777" w:rsidR="001E5E5D" w:rsidRDefault="001E5E5D" w:rsidP="001E5E5D">
      <w:pPr>
        <w:rPr>
          <w:rFonts w:cs="Calibri"/>
        </w:rPr>
      </w:pPr>
    </w:p>
    <w:p w14:paraId="7FCF95A6" w14:textId="77777777" w:rsidR="001E5E5D" w:rsidRDefault="001E5E5D" w:rsidP="001E5E5D">
      <w:pPr>
        <w:pStyle w:val="Heading3"/>
        <w:spacing w:before="0" w:after="0"/>
        <w:rPr>
          <w:sz w:val="22"/>
        </w:rPr>
      </w:pPr>
      <w:r>
        <w:rPr>
          <w:sz w:val="22"/>
        </w:rPr>
        <w:t>Preparation for Structured, Consensus-based Peer Review</w:t>
      </w:r>
    </w:p>
    <w:p w14:paraId="59AD0720" w14:textId="77777777" w:rsidR="001E5E5D" w:rsidRDefault="001E5E5D" w:rsidP="001E5E5D">
      <w:r>
        <w:lastRenderedPageBreak/>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5DF74059" w14:textId="77777777" w:rsidR="001E5E5D" w:rsidRDefault="001E5E5D" w:rsidP="001E5E5D"/>
    <w:p w14:paraId="716C7B7C" w14:textId="77777777" w:rsidR="001E5E5D" w:rsidRDefault="001E5E5D" w:rsidP="001E5E5D">
      <w:pPr>
        <w:rPr>
          <w:b/>
          <w:bCs/>
        </w:rPr>
      </w:pPr>
      <w:r>
        <w:rPr>
          <w:b/>
          <w:bCs/>
        </w:rPr>
        <w:t>Feedback from System Moderation</w:t>
      </w:r>
    </w:p>
    <w:p w14:paraId="69CA2620" w14:textId="77777777" w:rsidR="001E5E5D" w:rsidRDefault="001E5E5D" w:rsidP="001E5E5D">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679D0345" w14:textId="77777777" w:rsidR="00940BD2" w:rsidRDefault="00940BD2" w:rsidP="00940BD2">
      <w:r>
        <w:br w:type="page"/>
      </w:r>
    </w:p>
    <w:p w14:paraId="0D9358FE" w14:textId="77777777" w:rsidR="00940BD2" w:rsidRPr="00A25713" w:rsidRDefault="00940BD2" w:rsidP="00940BD2">
      <w:pPr>
        <w:pStyle w:val="Heading1"/>
      </w:pPr>
      <w:bookmarkStart w:id="78" w:name="_Toc59522762"/>
      <w:r w:rsidRPr="00A25713">
        <w:lastRenderedPageBreak/>
        <w:t xml:space="preserve">Appendix </w:t>
      </w:r>
      <w:r>
        <w:t>B</w:t>
      </w:r>
      <w:r w:rsidRPr="00A25713">
        <w:t xml:space="preserve"> – </w:t>
      </w:r>
      <w:r w:rsidRPr="00727D5D">
        <w:t>Course Developers</w:t>
      </w:r>
      <w:bookmarkEnd w:id="78"/>
    </w:p>
    <w:p w14:paraId="68C9C377" w14:textId="77777777" w:rsidR="00E55973" w:rsidRPr="00727D5D" w:rsidRDefault="00E55973" w:rsidP="00940BD2"/>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6A3018" w:rsidRPr="00A25713" w14:paraId="0FC02B3D" w14:textId="77777777" w:rsidTr="004F3107">
        <w:trPr>
          <w:jc w:val="center"/>
        </w:trPr>
        <w:tc>
          <w:tcPr>
            <w:tcW w:w="4514" w:type="dxa"/>
          </w:tcPr>
          <w:bookmarkEnd w:id="72"/>
          <w:p w14:paraId="1F5C991B" w14:textId="77777777" w:rsidR="006A3018" w:rsidRPr="00A25713" w:rsidRDefault="006A3018" w:rsidP="004F3107">
            <w:pPr>
              <w:pStyle w:val="Tabletextbold1"/>
            </w:pPr>
            <w:r w:rsidRPr="00A25713">
              <w:t>Name</w:t>
            </w:r>
          </w:p>
        </w:tc>
        <w:tc>
          <w:tcPr>
            <w:tcW w:w="4558" w:type="dxa"/>
          </w:tcPr>
          <w:p w14:paraId="3E6A515D" w14:textId="77777777" w:rsidR="006A3018" w:rsidRPr="00A25713" w:rsidRDefault="006A3018" w:rsidP="004F3107">
            <w:pPr>
              <w:pStyle w:val="Tabletextbold1"/>
            </w:pPr>
            <w:r w:rsidRPr="00A25713">
              <w:t>College</w:t>
            </w:r>
          </w:p>
        </w:tc>
      </w:tr>
      <w:tr w:rsidR="006A3018" w:rsidRPr="00A25713" w14:paraId="602BADE7" w14:textId="77777777" w:rsidTr="004F3107">
        <w:trPr>
          <w:jc w:val="center"/>
        </w:trPr>
        <w:tc>
          <w:tcPr>
            <w:tcW w:w="4514" w:type="dxa"/>
          </w:tcPr>
          <w:p w14:paraId="5A477D74" w14:textId="77777777" w:rsidR="006A3018" w:rsidRPr="00BC3D9B" w:rsidRDefault="006A3018" w:rsidP="00E55973">
            <w:pPr>
              <w:pStyle w:val="TableText"/>
            </w:pPr>
            <w:r>
              <w:t>Sarah Rittner</w:t>
            </w:r>
          </w:p>
        </w:tc>
        <w:tc>
          <w:tcPr>
            <w:tcW w:w="4558" w:type="dxa"/>
          </w:tcPr>
          <w:p w14:paraId="03A4B11F" w14:textId="77777777" w:rsidR="006A3018" w:rsidRPr="00BC3D9B" w:rsidRDefault="006A3018" w:rsidP="00E55973">
            <w:pPr>
              <w:pStyle w:val="TableText"/>
            </w:pPr>
            <w:r>
              <w:t>Daramalan College</w:t>
            </w:r>
          </w:p>
        </w:tc>
      </w:tr>
      <w:tr w:rsidR="006A3018" w:rsidRPr="00A25713" w14:paraId="2EC84665" w14:textId="77777777" w:rsidTr="004F3107">
        <w:trPr>
          <w:jc w:val="center"/>
        </w:trPr>
        <w:tc>
          <w:tcPr>
            <w:tcW w:w="4514" w:type="dxa"/>
          </w:tcPr>
          <w:p w14:paraId="06BB673D" w14:textId="77777777" w:rsidR="006A3018" w:rsidRPr="00BC3D9B" w:rsidRDefault="006A3018" w:rsidP="00E55973">
            <w:pPr>
              <w:pStyle w:val="TableText"/>
            </w:pPr>
            <w:r>
              <w:t>Alison Steven</w:t>
            </w:r>
          </w:p>
        </w:tc>
        <w:tc>
          <w:tcPr>
            <w:tcW w:w="4558" w:type="dxa"/>
          </w:tcPr>
          <w:p w14:paraId="5E744D59" w14:textId="77777777" w:rsidR="006A3018" w:rsidRPr="00BC3D9B" w:rsidRDefault="006A3018" w:rsidP="00E55973">
            <w:pPr>
              <w:pStyle w:val="TableText"/>
            </w:pPr>
            <w:r>
              <w:t>Radford College</w:t>
            </w:r>
          </w:p>
        </w:tc>
      </w:tr>
      <w:tr w:rsidR="006A3018" w:rsidRPr="00A25713" w14:paraId="25C6988A" w14:textId="77777777" w:rsidTr="004F3107">
        <w:trPr>
          <w:jc w:val="center"/>
        </w:trPr>
        <w:tc>
          <w:tcPr>
            <w:tcW w:w="4514" w:type="dxa"/>
          </w:tcPr>
          <w:p w14:paraId="54415C38" w14:textId="77777777" w:rsidR="006A3018" w:rsidRPr="00BC3D9B" w:rsidRDefault="006A3018" w:rsidP="00E55973">
            <w:pPr>
              <w:pStyle w:val="TableText"/>
            </w:pPr>
            <w:r>
              <w:t>Tony D’Abrera</w:t>
            </w:r>
          </w:p>
        </w:tc>
        <w:tc>
          <w:tcPr>
            <w:tcW w:w="4558" w:type="dxa"/>
          </w:tcPr>
          <w:p w14:paraId="6A7BADC7" w14:textId="77777777" w:rsidR="006A3018" w:rsidRPr="00BC3D9B" w:rsidRDefault="006A3018" w:rsidP="00E55973">
            <w:pPr>
              <w:pStyle w:val="TableText"/>
            </w:pPr>
            <w:r>
              <w:t>Trinity Christian School</w:t>
            </w:r>
          </w:p>
        </w:tc>
      </w:tr>
    </w:tbl>
    <w:p w14:paraId="4ED6B987" w14:textId="77777777" w:rsidR="00E55973" w:rsidRPr="005705B0" w:rsidRDefault="00E55973" w:rsidP="00E55973"/>
    <w:p w14:paraId="1E985041" w14:textId="77777777" w:rsidR="00E55973" w:rsidRPr="005705B0" w:rsidRDefault="00E55973" w:rsidP="00E55973"/>
    <w:p w14:paraId="544B89C8" w14:textId="77777777" w:rsidR="00E55973" w:rsidRPr="005705B0" w:rsidRDefault="00E55973" w:rsidP="00E55973">
      <w:pPr>
        <w:sectPr w:rsidR="00E55973" w:rsidRPr="005705B0" w:rsidSect="004F3107">
          <w:pgSz w:w="11906" w:h="16838"/>
          <w:pgMar w:top="1440" w:right="1440" w:bottom="1440" w:left="1440" w:header="425" w:footer="454" w:gutter="0"/>
          <w:cols w:space="708"/>
          <w:docGrid w:linePitch="360"/>
        </w:sectPr>
      </w:pPr>
      <w:bookmarkStart w:id="79" w:name="_Toc408302427"/>
      <w:bookmarkStart w:id="80" w:name="_Toc315681962"/>
      <w:bookmarkEnd w:id="73"/>
    </w:p>
    <w:p w14:paraId="70F19206" w14:textId="77777777" w:rsidR="00E55973" w:rsidRPr="00A25713" w:rsidRDefault="00E55973" w:rsidP="00E55973">
      <w:pPr>
        <w:pStyle w:val="Heading1"/>
      </w:pPr>
      <w:bookmarkStart w:id="81" w:name="_Toc525640306"/>
      <w:bookmarkStart w:id="82" w:name="_Toc1565918"/>
      <w:bookmarkStart w:id="83" w:name="_Toc59522763"/>
      <w:bookmarkStart w:id="84" w:name="_Hlk1638658"/>
      <w:bookmarkStart w:id="85" w:name="_Hlk1653875"/>
      <w:bookmarkEnd w:id="79"/>
      <w:bookmarkEnd w:id="80"/>
      <w:r w:rsidRPr="00A25713">
        <w:lastRenderedPageBreak/>
        <w:t xml:space="preserve">Appendix </w:t>
      </w:r>
      <w:r w:rsidR="00E7102B">
        <w:t>C</w:t>
      </w:r>
      <w:r w:rsidRPr="00A25713">
        <w:t xml:space="preserve"> – Common Curriculum Elements</w:t>
      </w:r>
      <w:bookmarkEnd w:id="81"/>
      <w:bookmarkEnd w:id="82"/>
      <w:bookmarkEnd w:id="83"/>
    </w:p>
    <w:p w14:paraId="7E7BDE3F" w14:textId="77777777" w:rsidR="00E55973" w:rsidRPr="00A25713" w:rsidRDefault="00E55973" w:rsidP="00E55973">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E55973" w:rsidRPr="005705B0" w14:paraId="5C04FF5F" w14:textId="77777777" w:rsidTr="004F3107">
        <w:trPr>
          <w:jc w:val="center"/>
        </w:trPr>
        <w:tc>
          <w:tcPr>
            <w:tcW w:w="1725" w:type="dxa"/>
            <w:tcBorders>
              <w:top w:val="single" w:sz="4" w:space="0" w:color="auto"/>
              <w:left w:val="single" w:sz="4" w:space="0" w:color="auto"/>
              <w:bottom w:val="single" w:sz="4" w:space="0" w:color="auto"/>
              <w:right w:val="single" w:sz="4" w:space="0" w:color="auto"/>
            </w:tcBorders>
          </w:tcPr>
          <w:p w14:paraId="710A10A4" w14:textId="77777777" w:rsidR="00E55973" w:rsidRPr="005705B0" w:rsidRDefault="00E55973" w:rsidP="004F3107">
            <w:pPr>
              <w:pStyle w:val="Tabletextbold1"/>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2A2D6A3A" w14:textId="77777777" w:rsidR="00E55973" w:rsidRPr="005705B0" w:rsidRDefault="00E55973" w:rsidP="004F3107">
            <w:pPr>
              <w:pStyle w:val="Tabletextbold1"/>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2B50F648" w14:textId="77777777" w:rsidR="00E55973" w:rsidRPr="005705B0" w:rsidRDefault="00E55973" w:rsidP="004F3107">
            <w:pPr>
              <w:pStyle w:val="Tabletextbold1"/>
            </w:pPr>
            <w:r w:rsidRPr="005705B0">
              <w:t>Examples</w:t>
            </w:r>
          </w:p>
        </w:tc>
      </w:tr>
      <w:tr w:rsidR="00E55973" w:rsidRPr="00A25713" w14:paraId="039B16F8" w14:textId="77777777" w:rsidTr="004F3107">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6C5C9D6" w14:textId="77777777" w:rsidR="00E55973" w:rsidRPr="00A25713" w:rsidRDefault="00E55973" w:rsidP="004F3107">
            <w:pPr>
              <w:pStyle w:val="TableText10pt"/>
              <w:spacing w:before="60" w:after="0"/>
              <w:rPr>
                <w:sz w:val="20"/>
              </w:rPr>
            </w:pPr>
            <w:r w:rsidRPr="00A25713">
              <w:rPr>
                <w:sz w:val="20"/>
              </w:rPr>
              <w:t>create, compose and apply</w:t>
            </w:r>
          </w:p>
        </w:tc>
        <w:tc>
          <w:tcPr>
            <w:tcW w:w="1888" w:type="dxa"/>
            <w:tcBorders>
              <w:top w:val="single" w:sz="4" w:space="0" w:color="auto"/>
              <w:left w:val="single" w:sz="4" w:space="0" w:color="auto"/>
              <w:bottom w:val="single" w:sz="4" w:space="0" w:color="auto"/>
              <w:right w:val="single" w:sz="4" w:space="0" w:color="auto"/>
            </w:tcBorders>
          </w:tcPr>
          <w:p w14:paraId="2CDCE6EB" w14:textId="77777777" w:rsidR="00E55973" w:rsidRPr="00A25713" w:rsidRDefault="00E55973" w:rsidP="004F3107">
            <w:pPr>
              <w:pStyle w:val="TableText10pt"/>
              <w:spacing w:before="60" w:after="0"/>
              <w:rPr>
                <w:sz w:val="20"/>
              </w:rPr>
            </w:pPr>
            <w:r w:rsidRPr="00A25713">
              <w:rPr>
                <w:sz w:val="20"/>
              </w:rPr>
              <w:t>apply</w:t>
            </w:r>
          </w:p>
        </w:tc>
        <w:tc>
          <w:tcPr>
            <w:tcW w:w="6026" w:type="dxa"/>
            <w:tcBorders>
              <w:top w:val="single" w:sz="4" w:space="0" w:color="auto"/>
              <w:left w:val="single" w:sz="4" w:space="0" w:color="auto"/>
              <w:bottom w:val="single" w:sz="4" w:space="0" w:color="auto"/>
              <w:right w:val="single" w:sz="4" w:space="0" w:color="auto"/>
            </w:tcBorders>
          </w:tcPr>
          <w:p w14:paraId="3193867C" w14:textId="77777777" w:rsidR="00E55973" w:rsidRPr="00A25713" w:rsidRDefault="00E55973" w:rsidP="004F3107">
            <w:pPr>
              <w:pStyle w:val="TableText10pt"/>
              <w:spacing w:before="60" w:after="0"/>
              <w:rPr>
                <w:sz w:val="20"/>
              </w:rPr>
            </w:pPr>
            <w:r w:rsidRPr="00A25713">
              <w:rPr>
                <w:sz w:val="20"/>
              </w:rPr>
              <w:t>ideas and procedures in unfamiliar situations, content and processes in non-routine settings</w:t>
            </w:r>
          </w:p>
        </w:tc>
      </w:tr>
      <w:tr w:rsidR="00E55973" w:rsidRPr="00A25713" w14:paraId="44D9829D"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6FCCEC5A"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39424BE" w14:textId="77777777" w:rsidR="00E55973" w:rsidRPr="00A25713" w:rsidRDefault="00E55973" w:rsidP="004F3107">
            <w:pPr>
              <w:pStyle w:val="TableText10pt"/>
              <w:spacing w:before="60" w:after="0"/>
              <w:rPr>
                <w:sz w:val="20"/>
              </w:rPr>
            </w:pPr>
            <w:r w:rsidRPr="00A25713">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0552642B" w14:textId="77777777" w:rsidR="00E55973" w:rsidRPr="00A25713" w:rsidRDefault="00E55973" w:rsidP="004F3107">
            <w:pPr>
              <w:pStyle w:val="TableText10pt"/>
              <w:spacing w:before="60" w:after="0"/>
              <w:rPr>
                <w:sz w:val="20"/>
              </w:rPr>
            </w:pPr>
            <w:r w:rsidRPr="00A25713">
              <w:rPr>
                <w:sz w:val="20"/>
              </w:rPr>
              <w:t>oral, written and multimodal texts, music, visual images, responses to complex topics, new outcomes</w:t>
            </w:r>
          </w:p>
        </w:tc>
      </w:tr>
      <w:tr w:rsidR="00E55973" w:rsidRPr="00A25713" w14:paraId="2704130C"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67749554"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E919E9D" w14:textId="77777777" w:rsidR="00E55973" w:rsidRPr="00A25713" w:rsidRDefault="00E55973" w:rsidP="004F3107">
            <w:pPr>
              <w:pStyle w:val="TableText10pt"/>
              <w:spacing w:before="60" w:after="0"/>
              <w:rPr>
                <w:sz w:val="20"/>
              </w:rPr>
            </w:pPr>
            <w:r w:rsidRPr="00A25713">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337EEAD7" w14:textId="77777777" w:rsidR="00E55973" w:rsidRPr="00A25713" w:rsidRDefault="00E55973" w:rsidP="004F3107">
            <w:pPr>
              <w:pStyle w:val="TableText10pt"/>
              <w:spacing w:before="60" w:after="0"/>
              <w:rPr>
                <w:sz w:val="20"/>
              </w:rPr>
            </w:pPr>
            <w:r w:rsidRPr="00A25713">
              <w:rPr>
                <w:sz w:val="20"/>
              </w:rPr>
              <w:t>images, symbols or signs</w:t>
            </w:r>
          </w:p>
        </w:tc>
      </w:tr>
      <w:tr w:rsidR="00E55973" w:rsidRPr="00A25713" w14:paraId="7664DCD6"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625B7E23"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B02E931" w14:textId="77777777" w:rsidR="00E55973" w:rsidRPr="00A25713" w:rsidRDefault="00E55973" w:rsidP="004F3107">
            <w:pPr>
              <w:pStyle w:val="TableText10pt"/>
              <w:spacing w:before="60" w:after="0"/>
              <w:rPr>
                <w:sz w:val="20"/>
              </w:rPr>
            </w:pPr>
            <w:r w:rsidRPr="00A25713">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69B8ECE4" w14:textId="77777777" w:rsidR="00E55973" w:rsidRPr="00A25713" w:rsidRDefault="00E55973" w:rsidP="004F3107">
            <w:pPr>
              <w:pStyle w:val="TableText10pt"/>
              <w:spacing w:before="60" w:after="0"/>
              <w:rPr>
                <w:sz w:val="20"/>
              </w:rPr>
            </w:pPr>
            <w:r w:rsidRPr="00A25713">
              <w:rPr>
                <w:sz w:val="20"/>
              </w:rPr>
              <w:t>creative thinking to identify areas for change, growth and innovation, recognise opportunities, experiment to achieve innovative solutions, construct objects, imagine alternatives</w:t>
            </w:r>
          </w:p>
        </w:tc>
      </w:tr>
      <w:tr w:rsidR="00E55973" w:rsidRPr="00A25713" w14:paraId="5DC38DD3"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1679012B"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B2E992D" w14:textId="77777777" w:rsidR="00E55973" w:rsidRPr="00A25713" w:rsidRDefault="00E55973" w:rsidP="004F3107">
            <w:pPr>
              <w:pStyle w:val="TableText10pt"/>
              <w:spacing w:before="60" w:after="0"/>
              <w:rPr>
                <w:sz w:val="20"/>
              </w:rPr>
            </w:pPr>
            <w:r w:rsidRPr="00A25713">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05B722ED" w14:textId="77777777" w:rsidR="00E55973" w:rsidRPr="00A25713" w:rsidRDefault="00E55973" w:rsidP="004F3107">
            <w:pPr>
              <w:pStyle w:val="TableText10pt"/>
              <w:spacing w:before="60" w:after="0"/>
              <w:rPr>
                <w:sz w:val="20"/>
              </w:rPr>
            </w:pPr>
            <w:r w:rsidRPr="00A25713">
              <w:rPr>
                <w:sz w:val="20"/>
              </w:rPr>
              <w:t>images, text, data, points of view</w:t>
            </w:r>
          </w:p>
        </w:tc>
      </w:tr>
      <w:tr w:rsidR="00E55973" w:rsidRPr="00A25713" w14:paraId="55063C42" w14:textId="77777777" w:rsidTr="004F3107">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224CC8B" w14:textId="77777777" w:rsidR="00E55973" w:rsidRPr="00A25713" w:rsidRDefault="00E55973" w:rsidP="004F3107">
            <w:pPr>
              <w:pStyle w:val="TableText10pt"/>
              <w:spacing w:before="60" w:after="0"/>
              <w:rPr>
                <w:sz w:val="20"/>
              </w:rPr>
            </w:pPr>
            <w:r w:rsidRPr="00A25713">
              <w:rPr>
                <w:sz w:val="20"/>
              </w:rPr>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48C7B1C2" w14:textId="77777777" w:rsidR="00E55973" w:rsidRPr="00A25713" w:rsidRDefault="00E55973" w:rsidP="004F3107">
            <w:pPr>
              <w:pStyle w:val="TableText10pt"/>
              <w:spacing w:before="60" w:after="0"/>
              <w:rPr>
                <w:sz w:val="20"/>
              </w:rPr>
            </w:pPr>
            <w:r w:rsidRPr="00A25713">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2FFB4156" w14:textId="77777777" w:rsidR="00E55973" w:rsidRPr="00A25713" w:rsidRDefault="00E55973" w:rsidP="004F3107">
            <w:pPr>
              <w:pStyle w:val="TableText10pt"/>
              <w:spacing w:before="60" w:after="0"/>
              <w:rPr>
                <w:sz w:val="20"/>
              </w:rPr>
            </w:pPr>
            <w:r w:rsidRPr="00A25713">
              <w:rPr>
                <w:sz w:val="20"/>
              </w:rPr>
              <w:t>arguments, points of view, phenomena, choices</w:t>
            </w:r>
          </w:p>
        </w:tc>
      </w:tr>
      <w:tr w:rsidR="00E55973" w:rsidRPr="00A25713" w14:paraId="0FD657EE"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6B429CC5"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58527E0" w14:textId="77777777" w:rsidR="00E55973" w:rsidRPr="00A25713" w:rsidRDefault="00E55973" w:rsidP="004F3107">
            <w:pPr>
              <w:pStyle w:val="TableText10pt"/>
              <w:spacing w:before="60" w:after="0"/>
              <w:rPr>
                <w:sz w:val="20"/>
              </w:rPr>
            </w:pPr>
            <w:r w:rsidRPr="00A25713">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1057B563" w14:textId="77777777" w:rsidR="00E55973" w:rsidRPr="00A25713" w:rsidRDefault="00E55973" w:rsidP="004F3107">
            <w:pPr>
              <w:pStyle w:val="TableText10pt"/>
              <w:spacing w:before="60" w:after="0"/>
              <w:rPr>
                <w:sz w:val="20"/>
              </w:rPr>
            </w:pPr>
            <w:r w:rsidRPr="00A25713">
              <w:rPr>
                <w:sz w:val="20"/>
              </w:rPr>
              <w:t>statement/theory that can be tested by data</w:t>
            </w:r>
          </w:p>
        </w:tc>
      </w:tr>
      <w:tr w:rsidR="00E55973" w:rsidRPr="00A25713" w14:paraId="0DF1FA60"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2CF80B72"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DBE0EA" w14:textId="77777777" w:rsidR="00E55973" w:rsidRPr="00A25713" w:rsidRDefault="00E55973" w:rsidP="004F3107">
            <w:pPr>
              <w:pStyle w:val="TableText10pt"/>
              <w:spacing w:before="60" w:after="0"/>
              <w:rPr>
                <w:sz w:val="20"/>
              </w:rPr>
            </w:pPr>
            <w:r w:rsidRPr="00A25713">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08505C4F" w14:textId="77777777" w:rsidR="00E55973" w:rsidRPr="00A25713" w:rsidRDefault="00E55973" w:rsidP="004F3107">
            <w:pPr>
              <w:pStyle w:val="TableText10pt"/>
              <w:spacing w:before="60" w:after="0"/>
              <w:rPr>
                <w:sz w:val="20"/>
              </w:rPr>
            </w:pPr>
            <w:r w:rsidRPr="00A25713">
              <w:rPr>
                <w:sz w:val="20"/>
              </w:rPr>
              <w:t>trends, cause/effect, impact of a decision</w:t>
            </w:r>
          </w:p>
        </w:tc>
      </w:tr>
      <w:tr w:rsidR="00E55973" w:rsidRPr="00A25713" w14:paraId="64398119"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171EE6C8"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7883916" w14:textId="77777777" w:rsidR="00E55973" w:rsidRPr="00A25713" w:rsidRDefault="00E55973" w:rsidP="004F3107">
            <w:pPr>
              <w:pStyle w:val="TableText10pt"/>
              <w:spacing w:before="60" w:after="0"/>
              <w:rPr>
                <w:sz w:val="20"/>
              </w:rPr>
            </w:pPr>
            <w:r w:rsidRPr="00A25713">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2BDD5" w14:textId="77777777" w:rsidR="00E55973" w:rsidRPr="00A25713" w:rsidRDefault="00E55973" w:rsidP="004F3107">
            <w:pPr>
              <w:pStyle w:val="TableText10pt"/>
              <w:spacing w:before="60" w:after="0"/>
              <w:rPr>
                <w:sz w:val="20"/>
              </w:rPr>
            </w:pPr>
            <w:r w:rsidRPr="00A25713">
              <w:rPr>
                <w:sz w:val="20"/>
              </w:rPr>
              <w:t>data, trends, inferences</w:t>
            </w:r>
          </w:p>
        </w:tc>
      </w:tr>
      <w:tr w:rsidR="00E55973" w:rsidRPr="00A25713" w14:paraId="37E3D367"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0D1A8B6E"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E63AB4A" w14:textId="77777777" w:rsidR="00E55973" w:rsidRPr="00A25713" w:rsidRDefault="00E55973" w:rsidP="004F3107">
            <w:pPr>
              <w:pStyle w:val="TableText10pt"/>
              <w:spacing w:before="60" w:after="0"/>
              <w:rPr>
                <w:sz w:val="20"/>
              </w:rPr>
            </w:pPr>
            <w:r w:rsidRPr="00A25713">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0AF15CA" w14:textId="77777777" w:rsidR="00E55973" w:rsidRPr="00A25713" w:rsidRDefault="00E55973" w:rsidP="004F3107">
            <w:pPr>
              <w:pStyle w:val="TableText10pt"/>
              <w:spacing w:before="60" w:after="0"/>
              <w:rPr>
                <w:sz w:val="20"/>
              </w:rPr>
            </w:pPr>
            <w:r w:rsidRPr="00A25713">
              <w:rPr>
                <w:sz w:val="20"/>
              </w:rPr>
              <w:t>text, images, points of view, solutions, phenomenon, graphics</w:t>
            </w:r>
          </w:p>
        </w:tc>
      </w:tr>
      <w:tr w:rsidR="00E55973" w:rsidRPr="00A25713" w14:paraId="00128AB3"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3A31FB46"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8172A4" w14:textId="77777777" w:rsidR="00E55973" w:rsidRPr="00A25713" w:rsidRDefault="00E55973" w:rsidP="004F3107">
            <w:pPr>
              <w:pStyle w:val="TableText10pt"/>
              <w:spacing w:before="60" w:after="0"/>
              <w:rPr>
                <w:sz w:val="20"/>
              </w:rPr>
            </w:pPr>
            <w:r w:rsidRPr="00A25713">
              <w:rPr>
                <w:sz w:val="20"/>
              </w:rPr>
              <w:t>test</w:t>
            </w:r>
          </w:p>
        </w:tc>
        <w:tc>
          <w:tcPr>
            <w:tcW w:w="6026" w:type="dxa"/>
            <w:tcBorders>
              <w:top w:val="single" w:sz="4" w:space="0" w:color="auto"/>
              <w:left w:val="single" w:sz="4" w:space="0" w:color="auto"/>
              <w:bottom w:val="single" w:sz="4" w:space="0" w:color="auto"/>
              <w:right w:val="single" w:sz="4" w:space="0" w:color="auto"/>
            </w:tcBorders>
          </w:tcPr>
          <w:p w14:paraId="4317B89F" w14:textId="77777777" w:rsidR="00E55973" w:rsidRPr="00A25713" w:rsidRDefault="00E55973" w:rsidP="004F3107">
            <w:pPr>
              <w:pStyle w:val="TableText10pt"/>
              <w:spacing w:before="60" w:after="0"/>
              <w:rPr>
                <w:sz w:val="20"/>
              </w:rPr>
            </w:pPr>
            <w:r w:rsidRPr="00A25713">
              <w:rPr>
                <w:sz w:val="20"/>
              </w:rPr>
              <w:t>validity of assumptions, ideas, procedures, strategies</w:t>
            </w:r>
          </w:p>
        </w:tc>
      </w:tr>
      <w:tr w:rsidR="00E55973" w:rsidRPr="00A25713" w14:paraId="5838B4FA"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625FADD2"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B9C455C" w14:textId="77777777" w:rsidR="00E55973" w:rsidRPr="00A25713" w:rsidRDefault="00E55973" w:rsidP="004F3107">
            <w:pPr>
              <w:pStyle w:val="TableText10pt"/>
              <w:spacing w:before="60" w:after="0"/>
              <w:rPr>
                <w:sz w:val="20"/>
              </w:rPr>
            </w:pPr>
            <w:r w:rsidRPr="00A25713">
              <w:rPr>
                <w:sz w:val="20"/>
              </w:rPr>
              <w:t>argue</w:t>
            </w:r>
          </w:p>
        </w:tc>
        <w:tc>
          <w:tcPr>
            <w:tcW w:w="6026" w:type="dxa"/>
            <w:tcBorders>
              <w:top w:val="single" w:sz="4" w:space="0" w:color="auto"/>
              <w:left w:val="single" w:sz="4" w:space="0" w:color="auto"/>
              <w:bottom w:val="single" w:sz="4" w:space="0" w:color="auto"/>
              <w:right w:val="single" w:sz="4" w:space="0" w:color="auto"/>
            </w:tcBorders>
          </w:tcPr>
          <w:p w14:paraId="051D8309" w14:textId="77777777" w:rsidR="00E55973" w:rsidRPr="00A25713" w:rsidRDefault="00E55973" w:rsidP="004F3107">
            <w:pPr>
              <w:pStyle w:val="TableText10pt"/>
              <w:spacing w:before="60" w:after="0"/>
              <w:rPr>
                <w:sz w:val="20"/>
              </w:rPr>
            </w:pPr>
            <w:r w:rsidRPr="00A25713">
              <w:rPr>
                <w:sz w:val="20"/>
              </w:rPr>
              <w:t>trends, cause/effect, strengths and weaknesses</w:t>
            </w:r>
          </w:p>
        </w:tc>
      </w:tr>
      <w:tr w:rsidR="00E55973" w:rsidRPr="00A25713" w14:paraId="24555581"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1283CA51"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4F543B0" w14:textId="77777777" w:rsidR="00E55973" w:rsidRPr="00A25713" w:rsidRDefault="00E55973" w:rsidP="004F3107">
            <w:pPr>
              <w:pStyle w:val="TableText10pt"/>
              <w:spacing w:before="60" w:after="0"/>
              <w:rPr>
                <w:sz w:val="20"/>
              </w:rPr>
            </w:pPr>
            <w:r w:rsidRPr="00A25713">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032B4F8" w14:textId="77777777" w:rsidR="00E55973" w:rsidRPr="00A25713" w:rsidRDefault="00E55973" w:rsidP="004F3107">
            <w:pPr>
              <w:pStyle w:val="TableText10pt"/>
              <w:spacing w:before="60" w:after="0"/>
              <w:rPr>
                <w:sz w:val="20"/>
              </w:rPr>
            </w:pPr>
            <w:r w:rsidRPr="00A25713">
              <w:rPr>
                <w:sz w:val="20"/>
              </w:rPr>
              <w:t>on strengths and weaknesses</w:t>
            </w:r>
          </w:p>
        </w:tc>
      </w:tr>
      <w:tr w:rsidR="00E55973" w:rsidRPr="00A25713" w14:paraId="25B33CEB"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78BDED4F"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945D96D" w14:textId="77777777" w:rsidR="00E55973" w:rsidRPr="00A25713" w:rsidRDefault="00E55973" w:rsidP="004F3107">
            <w:pPr>
              <w:pStyle w:val="TableText10pt"/>
              <w:spacing w:before="60" w:after="0"/>
              <w:rPr>
                <w:sz w:val="20"/>
              </w:rPr>
            </w:pPr>
            <w:r w:rsidRPr="00A25713">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77B2E976" w14:textId="77777777" w:rsidR="00E55973" w:rsidRPr="00A25713" w:rsidRDefault="00E55973" w:rsidP="004F3107">
            <w:pPr>
              <w:pStyle w:val="TableText10pt"/>
              <w:spacing w:before="60" w:after="0"/>
              <w:rPr>
                <w:sz w:val="20"/>
              </w:rPr>
            </w:pPr>
            <w:r w:rsidRPr="00A25713">
              <w:rPr>
                <w:sz w:val="20"/>
              </w:rPr>
              <w:t>data and knowledge, points of view from several sources</w:t>
            </w:r>
          </w:p>
        </w:tc>
      </w:tr>
      <w:tr w:rsidR="00E55973" w:rsidRPr="00A25713" w14:paraId="5043DAC7"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6834D052"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D28C888" w14:textId="77777777" w:rsidR="00E55973" w:rsidRPr="00A25713" w:rsidRDefault="00E55973" w:rsidP="004F3107">
            <w:pPr>
              <w:pStyle w:val="TableText10pt"/>
              <w:spacing w:before="60" w:after="0"/>
              <w:rPr>
                <w:sz w:val="20"/>
              </w:rPr>
            </w:pPr>
            <w:r w:rsidRPr="00A25713">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30A1F514" w14:textId="77777777" w:rsidR="00E55973" w:rsidRPr="00A25713" w:rsidRDefault="00E55973" w:rsidP="004F3107">
            <w:pPr>
              <w:pStyle w:val="TableText10pt"/>
              <w:spacing w:before="60" w:after="0"/>
              <w:rPr>
                <w:sz w:val="20"/>
              </w:rPr>
            </w:pPr>
            <w:r w:rsidRPr="00A25713">
              <w:rPr>
                <w:sz w:val="20"/>
              </w:rPr>
              <w:t>text, images, graphs, data, points of view</w:t>
            </w:r>
          </w:p>
        </w:tc>
      </w:tr>
      <w:tr w:rsidR="00E55973" w:rsidRPr="00A25713" w14:paraId="0901CE11"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562CEE51"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4BF7418" w14:textId="77777777" w:rsidR="00E55973" w:rsidRPr="00A25713" w:rsidRDefault="00E55973" w:rsidP="004F3107">
            <w:pPr>
              <w:pStyle w:val="TableText10pt"/>
              <w:spacing w:before="60" w:after="0"/>
              <w:rPr>
                <w:sz w:val="20"/>
              </w:rPr>
            </w:pPr>
            <w:r w:rsidRPr="00A25713">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FD567F5" w14:textId="77777777" w:rsidR="00E55973" w:rsidRPr="00A25713" w:rsidRDefault="00E55973" w:rsidP="004F3107">
            <w:pPr>
              <w:pStyle w:val="TableText10pt"/>
              <w:spacing w:before="60" w:after="0"/>
              <w:rPr>
                <w:sz w:val="20"/>
              </w:rPr>
            </w:pPr>
            <w:r w:rsidRPr="00A25713">
              <w:rPr>
                <w:sz w:val="20"/>
              </w:rPr>
              <w:t>data, visual images, arguments, points of view</w:t>
            </w:r>
          </w:p>
        </w:tc>
      </w:tr>
      <w:tr w:rsidR="00E55973" w:rsidRPr="00A25713" w14:paraId="1C64CB96" w14:textId="77777777" w:rsidTr="004F3107">
        <w:trPr>
          <w:jc w:val="center"/>
        </w:trPr>
        <w:tc>
          <w:tcPr>
            <w:tcW w:w="1725" w:type="dxa"/>
            <w:vMerge/>
            <w:tcBorders>
              <w:top w:val="single" w:sz="4" w:space="0" w:color="auto"/>
              <w:left w:val="single" w:sz="4" w:space="0" w:color="auto"/>
              <w:bottom w:val="single" w:sz="4" w:space="0" w:color="auto"/>
              <w:right w:val="single" w:sz="4" w:space="0" w:color="auto"/>
            </w:tcBorders>
          </w:tcPr>
          <w:p w14:paraId="254B0E29"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6B0646" w14:textId="77777777" w:rsidR="00E55973" w:rsidRPr="00A25713" w:rsidRDefault="00E55973" w:rsidP="004F3107">
            <w:pPr>
              <w:pStyle w:val="TableText10pt"/>
              <w:spacing w:before="60" w:after="0"/>
              <w:rPr>
                <w:sz w:val="20"/>
              </w:rPr>
            </w:pPr>
            <w:r w:rsidRPr="00A25713">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63DC7AED" w14:textId="77777777" w:rsidR="00E55973" w:rsidRPr="00A25713" w:rsidRDefault="00E55973" w:rsidP="004F3107">
            <w:pPr>
              <w:pStyle w:val="TableText10pt"/>
              <w:spacing w:before="60" w:after="0"/>
              <w:rPr>
                <w:sz w:val="20"/>
              </w:rPr>
            </w:pPr>
            <w:r w:rsidRPr="00A25713">
              <w:rPr>
                <w:sz w:val="20"/>
              </w:rPr>
              <w:t>issues, problems</w:t>
            </w:r>
          </w:p>
        </w:tc>
      </w:tr>
      <w:tr w:rsidR="00E55973" w:rsidRPr="00A25713" w14:paraId="5527F0CB" w14:textId="77777777" w:rsidTr="004F3107">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1E30C23" w14:textId="77777777" w:rsidR="00E55973" w:rsidRPr="00A25713" w:rsidRDefault="00E55973" w:rsidP="004F3107">
            <w:pPr>
              <w:pStyle w:val="TableText10pt"/>
              <w:spacing w:before="60" w:after="0"/>
              <w:rPr>
                <w:sz w:val="20"/>
              </w:rPr>
            </w:pPr>
            <w:r w:rsidRPr="00A25713">
              <w:rPr>
                <w:sz w:val="20"/>
              </w:rPr>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5E5581F7" w14:textId="77777777" w:rsidR="00E55973" w:rsidRPr="00A25713" w:rsidRDefault="00E55973" w:rsidP="004F3107">
            <w:pPr>
              <w:pStyle w:val="TableText10pt"/>
              <w:spacing w:before="60" w:after="0"/>
              <w:rPr>
                <w:sz w:val="20"/>
              </w:rPr>
            </w:pPr>
            <w:r w:rsidRPr="00A25713">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1167C61D" w14:textId="77777777" w:rsidR="00E55973" w:rsidRPr="00A25713" w:rsidRDefault="00E55973" w:rsidP="004F3107">
            <w:pPr>
              <w:pStyle w:val="TableText10pt"/>
              <w:spacing w:before="60" w:after="0"/>
              <w:rPr>
                <w:sz w:val="20"/>
              </w:rPr>
            </w:pPr>
            <w:r w:rsidRPr="00A25713">
              <w:rPr>
                <w:sz w:val="20"/>
              </w:rPr>
              <w:t>text, data, relationships, arguments, patterns</w:t>
            </w:r>
          </w:p>
        </w:tc>
      </w:tr>
      <w:tr w:rsidR="00E55973" w:rsidRPr="00A25713" w14:paraId="162CE581"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84D86AA"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1342FAD" w14:textId="77777777" w:rsidR="00E55973" w:rsidRPr="00A25713" w:rsidRDefault="00E55973" w:rsidP="004F3107">
            <w:pPr>
              <w:pStyle w:val="TableText10pt"/>
              <w:spacing w:before="60" w:after="0"/>
              <w:rPr>
                <w:sz w:val="20"/>
              </w:rPr>
            </w:pPr>
            <w:r w:rsidRPr="00A25713">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5A15ECDE" w14:textId="77777777" w:rsidR="00E55973" w:rsidRPr="00A25713" w:rsidRDefault="00E55973" w:rsidP="004F3107">
            <w:pPr>
              <w:pStyle w:val="TableText10pt"/>
              <w:spacing w:before="60" w:after="0"/>
              <w:rPr>
                <w:sz w:val="20"/>
              </w:rPr>
            </w:pPr>
            <w:r w:rsidRPr="00A25713">
              <w:rPr>
                <w:sz w:val="20"/>
              </w:rPr>
              <w:t>trends, futures, patterns, cause and effect</w:t>
            </w:r>
          </w:p>
        </w:tc>
      </w:tr>
      <w:tr w:rsidR="00E55973" w:rsidRPr="00A25713" w14:paraId="5B56A4FD"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36D4C12"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30C2FF3" w14:textId="77777777" w:rsidR="00E55973" w:rsidRPr="00A25713" w:rsidRDefault="00E55973" w:rsidP="004F3107">
            <w:pPr>
              <w:pStyle w:val="TableText10pt"/>
              <w:spacing w:before="60" w:after="0"/>
              <w:rPr>
                <w:sz w:val="20"/>
              </w:rPr>
            </w:pPr>
            <w:r w:rsidRPr="00A25713">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259835DA" w14:textId="77777777" w:rsidR="00E55973" w:rsidRPr="00A25713" w:rsidRDefault="00E55973" w:rsidP="004F3107">
            <w:pPr>
              <w:pStyle w:val="TableText10pt"/>
              <w:spacing w:before="60" w:after="0"/>
              <w:rPr>
                <w:sz w:val="20"/>
              </w:rPr>
            </w:pPr>
            <w:r w:rsidRPr="00A25713">
              <w:rPr>
                <w:sz w:val="20"/>
              </w:rPr>
              <w:t>data, visual images, arguments, points of view</w:t>
            </w:r>
          </w:p>
        </w:tc>
      </w:tr>
      <w:tr w:rsidR="00E55973" w:rsidRPr="00A25713" w14:paraId="4E669951"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0471FA"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3954529" w14:textId="77777777" w:rsidR="00E55973" w:rsidRPr="00A25713" w:rsidRDefault="00E55973" w:rsidP="004F3107">
            <w:pPr>
              <w:pStyle w:val="TableText10pt"/>
              <w:spacing w:before="60" w:after="0"/>
              <w:rPr>
                <w:sz w:val="20"/>
              </w:rPr>
            </w:pPr>
            <w:r w:rsidRPr="00A25713">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608AF85B" w14:textId="77777777" w:rsidR="00E55973" w:rsidRPr="00A25713" w:rsidRDefault="00E55973" w:rsidP="004F3107">
            <w:pPr>
              <w:pStyle w:val="TableText10pt"/>
              <w:spacing w:before="60" w:after="0"/>
              <w:rPr>
                <w:sz w:val="20"/>
              </w:rPr>
            </w:pPr>
            <w:r w:rsidRPr="00A25713">
              <w:rPr>
                <w:sz w:val="20"/>
              </w:rPr>
              <w:t>issues, data, relationships, choices/options</w:t>
            </w:r>
          </w:p>
        </w:tc>
      </w:tr>
      <w:tr w:rsidR="00E55973" w:rsidRPr="00A25713" w14:paraId="0ECE0B3F"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114A598"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021AB03" w14:textId="77777777" w:rsidR="00E55973" w:rsidRPr="00A25713" w:rsidRDefault="00E55973" w:rsidP="004F3107">
            <w:pPr>
              <w:pStyle w:val="TableText10pt"/>
              <w:spacing w:before="60" w:after="0"/>
              <w:rPr>
                <w:sz w:val="20"/>
              </w:rPr>
            </w:pPr>
            <w:r w:rsidRPr="00A25713">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46AA500E" w14:textId="77777777" w:rsidR="00E55973" w:rsidRPr="00A25713" w:rsidRDefault="00E55973" w:rsidP="004F3107">
            <w:pPr>
              <w:pStyle w:val="TableText10pt"/>
              <w:spacing w:before="60" w:after="0"/>
              <w:rPr>
                <w:sz w:val="20"/>
              </w:rPr>
            </w:pPr>
            <w:r w:rsidRPr="00A25713">
              <w:rPr>
                <w:sz w:val="20"/>
              </w:rPr>
              <w:t>symbols, text, images, graphs</w:t>
            </w:r>
          </w:p>
        </w:tc>
      </w:tr>
      <w:tr w:rsidR="00E55973" w:rsidRPr="00A25713" w14:paraId="058F6F26"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192216B"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18BBD2" w14:textId="77777777" w:rsidR="00E55973" w:rsidRPr="00A25713" w:rsidRDefault="00E55973" w:rsidP="004F3107">
            <w:pPr>
              <w:pStyle w:val="TableText10pt"/>
              <w:spacing w:before="60" w:after="0"/>
              <w:rPr>
                <w:sz w:val="20"/>
              </w:rPr>
            </w:pPr>
            <w:r w:rsidRPr="00A25713">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05EA38BD" w14:textId="77777777" w:rsidR="00E55973" w:rsidRPr="00A25713" w:rsidRDefault="00E55973" w:rsidP="004F3107">
            <w:pPr>
              <w:pStyle w:val="TableText10pt"/>
              <w:spacing w:before="60" w:after="0"/>
              <w:rPr>
                <w:sz w:val="20"/>
              </w:rPr>
            </w:pPr>
            <w:r w:rsidRPr="00A25713">
              <w:rPr>
                <w:sz w:val="20"/>
              </w:rPr>
              <w:t>explicit/implicit assumptions, bias, themes/arguments, cause/effect, strengths/weaknesses</w:t>
            </w:r>
          </w:p>
        </w:tc>
      </w:tr>
      <w:tr w:rsidR="00E55973" w:rsidRPr="00A25713" w14:paraId="57BF3708"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A7B907"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723289" w14:textId="77777777" w:rsidR="00E55973" w:rsidRPr="00A25713" w:rsidRDefault="00E55973" w:rsidP="004F3107">
            <w:pPr>
              <w:pStyle w:val="TableText10pt"/>
              <w:spacing w:before="60" w:after="0"/>
              <w:rPr>
                <w:sz w:val="20"/>
              </w:rPr>
            </w:pPr>
            <w:r w:rsidRPr="00A25713">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B098850" w14:textId="77777777" w:rsidR="00E55973" w:rsidRPr="00A25713" w:rsidRDefault="00E55973" w:rsidP="004F3107">
            <w:pPr>
              <w:pStyle w:val="TableText10pt"/>
              <w:spacing w:before="60" w:after="0"/>
              <w:rPr>
                <w:sz w:val="20"/>
              </w:rPr>
            </w:pPr>
            <w:r w:rsidRPr="00A25713">
              <w:rPr>
                <w:sz w:val="20"/>
              </w:rPr>
              <w:t>data, visual images, arguments, points of view</w:t>
            </w:r>
          </w:p>
        </w:tc>
      </w:tr>
      <w:tr w:rsidR="00E55973" w:rsidRPr="00A25713" w14:paraId="762D448A"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DAF232B"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E50CBA" w14:textId="77777777" w:rsidR="00E55973" w:rsidRPr="00A25713" w:rsidRDefault="00E55973" w:rsidP="004F3107">
            <w:pPr>
              <w:pStyle w:val="TableText10pt"/>
              <w:spacing w:before="60" w:after="0"/>
              <w:rPr>
                <w:sz w:val="20"/>
              </w:rPr>
            </w:pPr>
            <w:r w:rsidRPr="00A25713">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482608D2" w14:textId="77777777" w:rsidR="00E55973" w:rsidRPr="00A25713" w:rsidRDefault="00E55973" w:rsidP="004F3107">
            <w:pPr>
              <w:pStyle w:val="TableText10pt"/>
              <w:spacing w:before="60" w:after="0"/>
              <w:rPr>
                <w:sz w:val="20"/>
              </w:rPr>
            </w:pPr>
            <w:r w:rsidRPr="00A25713">
              <w:rPr>
                <w:sz w:val="20"/>
              </w:rPr>
              <w:t>probabilities, choices/options</w:t>
            </w:r>
          </w:p>
        </w:tc>
      </w:tr>
      <w:tr w:rsidR="00E55973" w:rsidRPr="00A25713" w14:paraId="41DF64D2"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1AB63AF"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1C0CA9" w14:textId="77777777" w:rsidR="00E55973" w:rsidRPr="00A25713" w:rsidRDefault="00E55973" w:rsidP="004F3107">
            <w:pPr>
              <w:pStyle w:val="TableText10pt"/>
              <w:spacing w:before="60" w:after="0"/>
              <w:rPr>
                <w:sz w:val="20"/>
              </w:rPr>
            </w:pPr>
            <w:r w:rsidRPr="00A25713">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A1E924D" w14:textId="77777777" w:rsidR="00E55973" w:rsidRPr="00A25713" w:rsidRDefault="00E55973" w:rsidP="004F3107">
            <w:pPr>
              <w:pStyle w:val="TableText10pt"/>
              <w:spacing w:before="60" w:after="0"/>
              <w:rPr>
                <w:sz w:val="20"/>
              </w:rPr>
            </w:pPr>
            <w:r w:rsidRPr="00A25713">
              <w:rPr>
                <w:sz w:val="20"/>
              </w:rPr>
              <w:t>main points, words, ideas in text</w:t>
            </w:r>
          </w:p>
        </w:tc>
      </w:tr>
      <w:tr w:rsidR="00E55973" w:rsidRPr="00A25713" w14:paraId="5386B13B" w14:textId="77777777" w:rsidTr="004F3107">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22BA5C1" w14:textId="77777777" w:rsidR="00E55973" w:rsidRPr="00A25713" w:rsidRDefault="00E55973" w:rsidP="004F3107">
            <w:pPr>
              <w:pStyle w:val="TableText10pt"/>
              <w:spacing w:before="60" w:after="0"/>
              <w:rPr>
                <w:sz w:val="20"/>
              </w:rPr>
            </w:pPr>
            <w:r w:rsidRPr="00A25713">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4F82B24E" w14:textId="77777777" w:rsidR="00E55973" w:rsidRPr="00A25713" w:rsidRDefault="00E55973" w:rsidP="004F3107">
            <w:pPr>
              <w:pStyle w:val="TableText10pt"/>
              <w:spacing w:before="60" w:after="0"/>
              <w:rPr>
                <w:sz w:val="20"/>
              </w:rPr>
            </w:pPr>
            <w:r w:rsidRPr="00A25713">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63FF4854" w14:textId="77777777" w:rsidR="00E55973" w:rsidRPr="00A25713" w:rsidRDefault="00E55973" w:rsidP="004F3107">
            <w:pPr>
              <w:pStyle w:val="TableText10pt"/>
              <w:spacing w:before="60" w:after="0"/>
              <w:rPr>
                <w:sz w:val="20"/>
              </w:rPr>
            </w:pPr>
            <w:r w:rsidRPr="00A25713">
              <w:rPr>
                <w:sz w:val="20"/>
              </w:rPr>
              <w:t>information, data, words, images, graphics</w:t>
            </w:r>
          </w:p>
        </w:tc>
      </w:tr>
      <w:tr w:rsidR="00E55973" w:rsidRPr="00A25713" w14:paraId="51FD7C5E"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14A01CB"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33AF06" w14:textId="77777777" w:rsidR="00E55973" w:rsidRPr="00A25713" w:rsidRDefault="00E55973" w:rsidP="004F3107">
            <w:pPr>
              <w:pStyle w:val="TableText10pt"/>
              <w:spacing w:before="60" w:after="0"/>
              <w:rPr>
                <w:sz w:val="20"/>
              </w:rPr>
            </w:pPr>
            <w:r w:rsidRPr="00A25713">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3CCE50C5" w14:textId="77777777" w:rsidR="00E55973" w:rsidRPr="00A25713" w:rsidRDefault="00E55973" w:rsidP="004F3107">
            <w:pPr>
              <w:pStyle w:val="TableText10pt"/>
              <w:spacing w:before="60" w:after="0"/>
              <w:rPr>
                <w:sz w:val="20"/>
              </w:rPr>
            </w:pPr>
            <w:r w:rsidRPr="00A25713">
              <w:rPr>
                <w:sz w:val="20"/>
              </w:rPr>
              <w:t>data, visual images, arguments, points of view</w:t>
            </w:r>
          </w:p>
        </w:tc>
      </w:tr>
      <w:tr w:rsidR="00E55973" w:rsidRPr="00A25713" w14:paraId="63C0A583"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4990415"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D3E5C9D" w14:textId="77777777" w:rsidR="00E55973" w:rsidRPr="00A25713" w:rsidRDefault="00E55973" w:rsidP="004F3107">
            <w:pPr>
              <w:pStyle w:val="TableText10pt"/>
              <w:spacing w:before="60" w:after="0"/>
              <w:rPr>
                <w:sz w:val="20"/>
              </w:rPr>
            </w:pPr>
            <w:r w:rsidRPr="00A25713">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5C73DBB5" w14:textId="77777777" w:rsidR="00E55973" w:rsidRPr="00A25713" w:rsidRDefault="00E55973" w:rsidP="004F3107">
            <w:pPr>
              <w:pStyle w:val="TableText10pt"/>
              <w:spacing w:before="60" w:after="0"/>
              <w:rPr>
                <w:sz w:val="20"/>
              </w:rPr>
            </w:pPr>
            <w:r w:rsidRPr="00A25713">
              <w:rPr>
                <w:sz w:val="20"/>
              </w:rPr>
              <w:t>events, processes, situations</w:t>
            </w:r>
          </w:p>
        </w:tc>
      </w:tr>
      <w:tr w:rsidR="00E55973" w:rsidRPr="00A25713" w14:paraId="2500972C"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09A8EF8"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46BAE03" w14:textId="77777777" w:rsidR="00E55973" w:rsidRPr="00A25713" w:rsidRDefault="00E55973" w:rsidP="004F3107">
            <w:pPr>
              <w:pStyle w:val="TableText10pt"/>
              <w:spacing w:before="60" w:after="0"/>
              <w:rPr>
                <w:sz w:val="20"/>
              </w:rPr>
            </w:pPr>
            <w:r w:rsidRPr="00A25713">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61FF94E9" w14:textId="77777777" w:rsidR="00E55973" w:rsidRPr="00A25713" w:rsidRDefault="00E55973" w:rsidP="004F3107">
            <w:pPr>
              <w:pStyle w:val="TableText10pt"/>
              <w:spacing w:before="60" w:after="0"/>
              <w:rPr>
                <w:sz w:val="20"/>
              </w:rPr>
            </w:pPr>
            <w:r w:rsidRPr="00A25713">
              <w:rPr>
                <w:sz w:val="20"/>
              </w:rPr>
              <w:t>probabilities, choices/options</w:t>
            </w:r>
          </w:p>
        </w:tc>
      </w:tr>
      <w:tr w:rsidR="00E55973" w:rsidRPr="00A25713" w14:paraId="0D528442"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2B4355F"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67054CD" w14:textId="77777777" w:rsidR="00E55973" w:rsidRPr="00A25713" w:rsidRDefault="00E55973" w:rsidP="004F3107">
            <w:pPr>
              <w:pStyle w:val="TableText10pt"/>
              <w:spacing w:before="60" w:after="0"/>
              <w:rPr>
                <w:sz w:val="20"/>
              </w:rPr>
            </w:pPr>
            <w:r w:rsidRPr="00A25713">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4E722DC4" w14:textId="77777777" w:rsidR="00E55973" w:rsidRPr="00A25713" w:rsidRDefault="00E55973" w:rsidP="004F3107">
            <w:pPr>
              <w:pStyle w:val="TableText10pt"/>
              <w:spacing w:before="60" w:after="0"/>
              <w:rPr>
                <w:sz w:val="20"/>
              </w:rPr>
            </w:pPr>
            <w:r w:rsidRPr="00A25713">
              <w:rPr>
                <w:sz w:val="20"/>
              </w:rPr>
              <w:t>data, visual images, arguments, points of view</w:t>
            </w:r>
          </w:p>
        </w:tc>
      </w:tr>
      <w:tr w:rsidR="00E55973" w:rsidRPr="00A25713" w14:paraId="44C52AC8"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1A89977"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C143AA1" w14:textId="77777777" w:rsidR="00E55973" w:rsidRPr="00A25713" w:rsidRDefault="00E55973" w:rsidP="004F3107">
            <w:pPr>
              <w:pStyle w:val="TableText10pt"/>
              <w:spacing w:before="60" w:after="0"/>
              <w:rPr>
                <w:sz w:val="20"/>
              </w:rPr>
            </w:pPr>
            <w:r w:rsidRPr="00A25713">
              <w:rPr>
                <w:sz w:val="20"/>
              </w:rPr>
              <w:t>plan</w:t>
            </w:r>
          </w:p>
        </w:tc>
        <w:tc>
          <w:tcPr>
            <w:tcW w:w="6026" w:type="dxa"/>
            <w:tcBorders>
              <w:top w:val="single" w:sz="4" w:space="0" w:color="auto"/>
              <w:left w:val="single" w:sz="4" w:space="0" w:color="auto"/>
              <w:bottom w:val="single" w:sz="4" w:space="0" w:color="auto"/>
              <w:right w:val="single" w:sz="4" w:space="0" w:color="auto"/>
            </w:tcBorders>
          </w:tcPr>
          <w:p w14:paraId="1F1A0882" w14:textId="77777777" w:rsidR="00E55973" w:rsidRPr="00A25713" w:rsidRDefault="00E55973" w:rsidP="004F3107">
            <w:pPr>
              <w:pStyle w:val="TableText10pt"/>
              <w:spacing w:before="60" w:after="0"/>
              <w:rPr>
                <w:sz w:val="20"/>
              </w:rPr>
            </w:pPr>
            <w:r w:rsidRPr="00A25713">
              <w:rPr>
                <w:sz w:val="20"/>
              </w:rPr>
              <w:t>strategies, ideas in text, arguments</w:t>
            </w:r>
          </w:p>
        </w:tc>
      </w:tr>
      <w:tr w:rsidR="00E55973" w:rsidRPr="00A25713" w14:paraId="123FBA8B"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B072667"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C591EE6" w14:textId="77777777" w:rsidR="00E55973" w:rsidRPr="00A25713" w:rsidRDefault="00E55973" w:rsidP="004F3107">
            <w:pPr>
              <w:pStyle w:val="TableText10pt"/>
              <w:spacing w:before="60" w:after="0"/>
              <w:rPr>
                <w:sz w:val="20"/>
              </w:rPr>
            </w:pPr>
            <w:r w:rsidRPr="00A25713">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42034375" w14:textId="77777777" w:rsidR="00E55973" w:rsidRPr="00A25713" w:rsidRDefault="00E55973" w:rsidP="004F3107">
            <w:pPr>
              <w:pStyle w:val="TableText10pt"/>
              <w:spacing w:before="60" w:after="0"/>
              <w:rPr>
                <w:sz w:val="20"/>
              </w:rPr>
            </w:pPr>
            <w:r w:rsidRPr="00A25713">
              <w:rPr>
                <w:sz w:val="20"/>
              </w:rPr>
              <w:t>information, data, words, images</w:t>
            </w:r>
          </w:p>
        </w:tc>
      </w:tr>
      <w:tr w:rsidR="00E55973" w:rsidRPr="00A25713" w14:paraId="2AFA7D72"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1E43493"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AC1A939" w14:textId="77777777" w:rsidR="00E55973" w:rsidRPr="00A25713" w:rsidRDefault="00E55973" w:rsidP="004F3107">
            <w:pPr>
              <w:pStyle w:val="TableText10pt"/>
              <w:spacing w:before="60" w:after="0"/>
              <w:rPr>
                <w:sz w:val="20"/>
              </w:rPr>
            </w:pPr>
            <w:r w:rsidRPr="00A25713">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12859D91" w14:textId="77777777" w:rsidR="00E55973" w:rsidRPr="00A25713" w:rsidRDefault="00E55973" w:rsidP="004F3107">
            <w:pPr>
              <w:pStyle w:val="TableText10pt"/>
              <w:spacing w:before="60" w:after="0"/>
              <w:rPr>
                <w:sz w:val="20"/>
              </w:rPr>
            </w:pPr>
            <w:r w:rsidRPr="00A25713">
              <w:rPr>
                <w:sz w:val="20"/>
              </w:rPr>
              <w:t>spatial relationships, patterns, interrelationships</w:t>
            </w:r>
          </w:p>
        </w:tc>
      </w:tr>
      <w:tr w:rsidR="00E55973" w:rsidRPr="00A25713" w14:paraId="49E6F188" w14:textId="77777777" w:rsidTr="004F3107">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AB59F9" w14:textId="77777777" w:rsidR="00E55973" w:rsidRPr="00A25713" w:rsidRDefault="00E55973" w:rsidP="004F3107">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6A7A44F" w14:textId="77777777" w:rsidR="00E55973" w:rsidRPr="00A25713" w:rsidRDefault="00E55973" w:rsidP="004F3107">
            <w:pPr>
              <w:pStyle w:val="TableText10pt"/>
              <w:spacing w:before="60" w:after="0"/>
              <w:rPr>
                <w:sz w:val="20"/>
              </w:rPr>
            </w:pPr>
            <w:r w:rsidRPr="00A25713">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78575864" w14:textId="77777777" w:rsidR="00E55973" w:rsidRPr="00A25713" w:rsidRDefault="00E55973" w:rsidP="004F3107">
            <w:pPr>
              <w:pStyle w:val="TableText10pt"/>
              <w:spacing w:before="60" w:after="0"/>
              <w:rPr>
                <w:sz w:val="20"/>
              </w:rPr>
            </w:pPr>
            <w:r w:rsidRPr="00A25713">
              <w:rPr>
                <w:sz w:val="20"/>
              </w:rPr>
              <w:t>main points, words, ideas in text, review, draft and edit</w:t>
            </w:r>
          </w:p>
        </w:tc>
      </w:tr>
    </w:tbl>
    <w:p w14:paraId="3BCCDC54" w14:textId="77777777" w:rsidR="00E55973" w:rsidRPr="00A25713" w:rsidRDefault="00E55973" w:rsidP="00E55973">
      <w:pPr>
        <w:sectPr w:rsidR="00E55973" w:rsidRPr="00A25713" w:rsidSect="004F3107">
          <w:pgSz w:w="11906" w:h="16838"/>
          <w:pgMar w:top="426" w:right="1440" w:bottom="709" w:left="1440" w:header="567" w:footer="567" w:gutter="0"/>
          <w:cols w:space="708"/>
          <w:docGrid w:linePitch="360"/>
        </w:sectPr>
      </w:pPr>
      <w:bookmarkStart w:id="86" w:name="_Toc525640307"/>
    </w:p>
    <w:p w14:paraId="3D2D47E6" w14:textId="77777777" w:rsidR="00E55973" w:rsidRPr="00727D5D" w:rsidRDefault="00E55973" w:rsidP="00E55973">
      <w:pPr>
        <w:pStyle w:val="Heading1"/>
      </w:pPr>
      <w:bookmarkStart w:id="87" w:name="_Toc1565919"/>
      <w:bookmarkStart w:id="88" w:name="_Toc59522764"/>
      <w:r w:rsidRPr="00727D5D">
        <w:lastRenderedPageBreak/>
        <w:t xml:space="preserve">Appendix </w:t>
      </w:r>
      <w:r w:rsidR="00E7102B">
        <w:t>D</w:t>
      </w:r>
      <w:r w:rsidRPr="00727D5D">
        <w:t xml:space="preserve"> – Glossary of Verbs</w:t>
      </w:r>
      <w:bookmarkEnd w:id="86"/>
      <w:bookmarkEnd w:id="87"/>
      <w:bookmarkEnd w:id="8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E55973" w:rsidRPr="005705B0" w14:paraId="56D69A05"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D2C240A" w14:textId="77777777" w:rsidR="00E55973" w:rsidRPr="005705B0" w:rsidRDefault="00E55973" w:rsidP="004F3107">
            <w:pPr>
              <w:pStyle w:val="Tabletextbold1"/>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16F532B" w14:textId="77777777" w:rsidR="00E55973" w:rsidRPr="005705B0" w:rsidRDefault="00E55973" w:rsidP="004F3107">
            <w:pPr>
              <w:pStyle w:val="Tabletextbold1"/>
            </w:pPr>
            <w:r w:rsidRPr="005705B0">
              <w:t>Definition</w:t>
            </w:r>
          </w:p>
        </w:tc>
      </w:tr>
      <w:tr w:rsidR="00E55973" w:rsidRPr="00A25713" w14:paraId="2CB77CDC"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1DFA656" w14:textId="77777777" w:rsidR="00E55973" w:rsidRPr="00A25713" w:rsidRDefault="00E55973" w:rsidP="004F3107">
            <w:pPr>
              <w:pStyle w:val="TableText10pt"/>
              <w:spacing w:before="60" w:after="0"/>
              <w:rPr>
                <w:sz w:val="20"/>
              </w:rPr>
            </w:pPr>
            <w:r w:rsidRPr="00A25713">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BFCCFA9" w14:textId="77777777" w:rsidR="00E55973" w:rsidRPr="00A25713" w:rsidRDefault="00E55973" w:rsidP="004F3107">
            <w:pPr>
              <w:pStyle w:val="TableText10pt"/>
              <w:spacing w:before="60" w:after="0"/>
              <w:rPr>
                <w:sz w:val="20"/>
              </w:rPr>
            </w:pPr>
            <w:r w:rsidRPr="00A25713">
              <w:rPr>
                <w:sz w:val="20"/>
              </w:rPr>
              <w:t>Consider in detail for the purpose of finding meaning or relationships, and identifying patterns, similarities and differences</w:t>
            </w:r>
          </w:p>
        </w:tc>
      </w:tr>
      <w:tr w:rsidR="00E55973" w:rsidRPr="00A25713" w14:paraId="44B5A6AA"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63DD512" w14:textId="77777777" w:rsidR="00E55973" w:rsidRPr="00A25713" w:rsidRDefault="00E55973" w:rsidP="004F3107">
            <w:pPr>
              <w:pStyle w:val="TableText10pt"/>
              <w:spacing w:before="60" w:after="0"/>
              <w:rPr>
                <w:sz w:val="20"/>
              </w:rPr>
            </w:pPr>
            <w:r w:rsidRPr="00A25713">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23E283" w14:textId="77777777" w:rsidR="00E55973" w:rsidRPr="00A25713" w:rsidRDefault="00E55973" w:rsidP="004F3107">
            <w:pPr>
              <w:pStyle w:val="TableText10pt"/>
              <w:spacing w:before="60" w:after="0"/>
              <w:rPr>
                <w:sz w:val="20"/>
              </w:rPr>
            </w:pPr>
            <w:r w:rsidRPr="00A25713">
              <w:rPr>
                <w:sz w:val="20"/>
              </w:rPr>
              <w:t>Use, utilise or employ in a particular situation</w:t>
            </w:r>
          </w:p>
        </w:tc>
      </w:tr>
      <w:tr w:rsidR="00E55973" w:rsidRPr="00A25713" w14:paraId="52B12562"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C790E4" w14:textId="77777777" w:rsidR="00E55973" w:rsidRPr="00A25713" w:rsidRDefault="00E55973" w:rsidP="004F3107">
            <w:pPr>
              <w:pStyle w:val="TableText10pt"/>
              <w:spacing w:before="60" w:after="0"/>
              <w:rPr>
                <w:sz w:val="20"/>
              </w:rPr>
            </w:pPr>
            <w:r w:rsidRPr="00A25713">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0E3919" w14:textId="77777777" w:rsidR="00E55973" w:rsidRPr="00A25713" w:rsidRDefault="00E55973" w:rsidP="004F3107">
            <w:pPr>
              <w:pStyle w:val="TableText10pt"/>
              <w:spacing w:before="60" w:after="0"/>
              <w:rPr>
                <w:sz w:val="20"/>
              </w:rPr>
            </w:pPr>
            <w:r w:rsidRPr="00A25713">
              <w:rPr>
                <w:sz w:val="20"/>
              </w:rPr>
              <w:t>Give reasons for or against something</w:t>
            </w:r>
          </w:p>
        </w:tc>
      </w:tr>
      <w:tr w:rsidR="00E55973" w:rsidRPr="00A25713" w14:paraId="49C2A383"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0F40E5E" w14:textId="77777777" w:rsidR="00E55973" w:rsidRPr="00A25713" w:rsidRDefault="00E55973" w:rsidP="004F3107">
            <w:pPr>
              <w:pStyle w:val="TableText10pt"/>
              <w:spacing w:before="60" w:after="0"/>
              <w:rPr>
                <w:sz w:val="20"/>
              </w:rPr>
            </w:pPr>
            <w:r w:rsidRPr="00A25713">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D83052" w14:textId="7C6D0B00" w:rsidR="00E55973" w:rsidRPr="00A25713" w:rsidRDefault="00E55973" w:rsidP="004F3107">
            <w:pPr>
              <w:pStyle w:val="TableText10pt"/>
              <w:spacing w:before="60" w:after="0"/>
              <w:rPr>
                <w:sz w:val="20"/>
              </w:rPr>
            </w:pPr>
            <w:r w:rsidRPr="00A25713">
              <w:rPr>
                <w:sz w:val="20"/>
              </w:rPr>
              <w:t xml:space="preserve">Make a </w:t>
            </w:r>
            <w:r w:rsidR="00656716">
              <w:rPr>
                <w:sz w:val="20"/>
              </w:rPr>
              <w:t>j</w:t>
            </w:r>
            <w:r w:rsidRPr="00A25713">
              <w:rPr>
                <w:sz w:val="20"/>
              </w:rPr>
              <w:t>udgement about the value of</w:t>
            </w:r>
          </w:p>
        </w:tc>
      </w:tr>
      <w:tr w:rsidR="00E55973" w:rsidRPr="00A25713" w14:paraId="3F3550BB"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B07BDBE" w14:textId="77777777" w:rsidR="00E55973" w:rsidRPr="00A25713" w:rsidRDefault="00E55973" w:rsidP="004F3107">
            <w:pPr>
              <w:pStyle w:val="TableText10pt"/>
              <w:spacing w:before="60" w:after="0"/>
              <w:rPr>
                <w:sz w:val="20"/>
              </w:rPr>
            </w:pPr>
            <w:r w:rsidRPr="00A25713">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07041C" w14:textId="77777777" w:rsidR="00E55973" w:rsidRPr="00A25713" w:rsidRDefault="00E55973" w:rsidP="004F3107">
            <w:pPr>
              <w:pStyle w:val="TableText10pt"/>
              <w:spacing w:before="60" w:after="0"/>
              <w:rPr>
                <w:sz w:val="20"/>
              </w:rPr>
            </w:pPr>
            <w:r w:rsidRPr="00A25713">
              <w:rPr>
                <w:sz w:val="20"/>
              </w:rPr>
              <w:t xml:space="preserve">Arrange into named categories </w:t>
            </w:r>
            <w:proofErr w:type="gramStart"/>
            <w:r w:rsidRPr="00A25713">
              <w:rPr>
                <w:sz w:val="20"/>
              </w:rPr>
              <w:t>in order to</w:t>
            </w:r>
            <w:proofErr w:type="gramEnd"/>
            <w:r w:rsidRPr="00A25713">
              <w:rPr>
                <w:sz w:val="20"/>
              </w:rPr>
              <w:t xml:space="preserve"> sort, group or identify</w:t>
            </w:r>
          </w:p>
        </w:tc>
      </w:tr>
      <w:tr w:rsidR="00E55973" w:rsidRPr="00A25713" w14:paraId="670CDC15"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66F65E" w14:textId="77777777" w:rsidR="00E55973" w:rsidRPr="00A25713" w:rsidRDefault="00E55973" w:rsidP="004F3107">
            <w:pPr>
              <w:pStyle w:val="TableText10pt"/>
              <w:spacing w:before="60" w:after="0"/>
              <w:rPr>
                <w:sz w:val="20"/>
              </w:rPr>
            </w:pPr>
            <w:r w:rsidRPr="00A25713">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065C3A" w14:textId="77777777" w:rsidR="00E55973" w:rsidRPr="00A25713" w:rsidRDefault="00E55973" w:rsidP="004F3107">
            <w:pPr>
              <w:pStyle w:val="TableText10pt"/>
              <w:spacing w:before="60" w:after="0"/>
              <w:rPr>
                <w:sz w:val="20"/>
              </w:rPr>
            </w:pPr>
            <w:r w:rsidRPr="00A25713">
              <w:rPr>
                <w:sz w:val="20"/>
              </w:rPr>
              <w:t>Estimate, measure or note how things are similar or dissimilar</w:t>
            </w:r>
          </w:p>
        </w:tc>
      </w:tr>
      <w:tr w:rsidR="00E55973" w:rsidRPr="00A25713" w14:paraId="4BA6EDA3"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364089D" w14:textId="77777777" w:rsidR="00E55973" w:rsidRPr="00A25713" w:rsidRDefault="00E55973" w:rsidP="004F3107">
            <w:pPr>
              <w:pStyle w:val="TableText10pt"/>
              <w:spacing w:before="60" w:after="0"/>
              <w:rPr>
                <w:sz w:val="20"/>
              </w:rPr>
            </w:pPr>
            <w:r w:rsidRPr="00A25713">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AB59F5" w14:textId="77777777" w:rsidR="00E55973" w:rsidRPr="00A25713" w:rsidRDefault="00E55973" w:rsidP="004F3107">
            <w:pPr>
              <w:pStyle w:val="TableText10pt"/>
              <w:spacing w:before="60" w:after="0"/>
              <w:rPr>
                <w:sz w:val="20"/>
              </w:rPr>
            </w:pPr>
            <w:r w:rsidRPr="00A25713">
              <w:rPr>
                <w:sz w:val="20"/>
              </w:rPr>
              <w:t>The activity that occurs when students produce written, spoken, or visual texts</w:t>
            </w:r>
          </w:p>
        </w:tc>
      </w:tr>
      <w:tr w:rsidR="00E55973" w:rsidRPr="00A25713" w14:paraId="1C090DE9"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F753B0" w14:textId="77777777" w:rsidR="00E55973" w:rsidRPr="00A25713" w:rsidRDefault="00E55973" w:rsidP="004F3107">
            <w:pPr>
              <w:pStyle w:val="TableText10pt"/>
              <w:spacing w:before="60" w:after="0"/>
              <w:rPr>
                <w:sz w:val="20"/>
              </w:rPr>
            </w:pPr>
            <w:r w:rsidRPr="00A25713">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528018" w14:textId="77777777" w:rsidR="00E55973" w:rsidRPr="00A25713" w:rsidRDefault="00E55973" w:rsidP="004F3107">
            <w:pPr>
              <w:pStyle w:val="TableText10pt"/>
              <w:spacing w:before="60" w:after="0"/>
              <w:rPr>
                <w:sz w:val="20"/>
              </w:rPr>
            </w:pPr>
            <w:r w:rsidRPr="00A25713">
              <w:rPr>
                <w:sz w:val="20"/>
              </w:rPr>
              <w:t>Compare in such a way as to emphasise differences</w:t>
            </w:r>
          </w:p>
        </w:tc>
      </w:tr>
      <w:tr w:rsidR="00E55973" w:rsidRPr="00A25713" w14:paraId="33850A67"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2675A6B" w14:textId="77777777" w:rsidR="00E55973" w:rsidRPr="00A25713" w:rsidRDefault="00E55973" w:rsidP="004F3107">
            <w:pPr>
              <w:pStyle w:val="TableText10pt"/>
              <w:spacing w:before="60" w:after="0"/>
              <w:rPr>
                <w:sz w:val="20"/>
              </w:rPr>
            </w:pPr>
            <w:r w:rsidRPr="00A25713">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2048C3E" w14:textId="77777777" w:rsidR="00E55973" w:rsidRPr="00A25713" w:rsidRDefault="00E55973" w:rsidP="004F3107">
            <w:pPr>
              <w:pStyle w:val="TableText10pt"/>
              <w:spacing w:before="60" w:after="0"/>
              <w:rPr>
                <w:sz w:val="20"/>
              </w:rPr>
            </w:pPr>
            <w:r w:rsidRPr="00A25713">
              <w:rPr>
                <w:sz w:val="20"/>
              </w:rPr>
              <w:t>Bring into existence, to originate</w:t>
            </w:r>
          </w:p>
        </w:tc>
      </w:tr>
      <w:tr w:rsidR="00656716" w:rsidRPr="00A25713" w14:paraId="02DEB7DF"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ED7F63C" w14:textId="0C300C5C" w:rsidR="00656716" w:rsidRPr="00A25713" w:rsidRDefault="00656716" w:rsidP="004F3107">
            <w:pPr>
              <w:pStyle w:val="TableText10pt"/>
              <w:spacing w:before="60" w:after="0"/>
              <w:rPr>
                <w:sz w:val="20"/>
              </w:rPr>
            </w:pPr>
            <w:r w:rsidRPr="00F33EE6">
              <w:rPr>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0E3A47" w14:textId="78E63DE1" w:rsidR="00656716" w:rsidRPr="00A25713" w:rsidRDefault="00114163" w:rsidP="004F3107">
            <w:pPr>
              <w:pStyle w:val="TableText10pt"/>
              <w:spacing w:before="60" w:after="0"/>
              <w:rPr>
                <w:sz w:val="20"/>
              </w:rPr>
            </w:pPr>
            <w:r>
              <w:rPr>
                <w:sz w:val="20"/>
              </w:rPr>
              <w:t>Analysis that engages with criticism and existing debate on the issue</w:t>
            </w:r>
          </w:p>
        </w:tc>
      </w:tr>
      <w:tr w:rsidR="00E55973" w:rsidRPr="00A25713" w14:paraId="10EE4A7B"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ECF035" w14:textId="77777777" w:rsidR="00E55973" w:rsidRPr="00A25713" w:rsidRDefault="00E55973" w:rsidP="004F3107">
            <w:pPr>
              <w:pStyle w:val="TableText10pt"/>
              <w:spacing w:before="60" w:after="0"/>
              <w:rPr>
                <w:sz w:val="20"/>
              </w:rPr>
            </w:pPr>
            <w:r w:rsidRPr="00A25713">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C7CC1D" w14:textId="77777777" w:rsidR="00E55973" w:rsidRPr="00A25713" w:rsidRDefault="00E55973" w:rsidP="004F3107">
            <w:pPr>
              <w:pStyle w:val="TableText10pt"/>
              <w:spacing w:before="60" w:after="0"/>
              <w:rPr>
                <w:sz w:val="20"/>
              </w:rPr>
            </w:pPr>
            <w:r w:rsidRPr="00A25713">
              <w:rPr>
                <w:sz w:val="20"/>
              </w:rPr>
              <w:t>Give a practical exhibition an explanation</w:t>
            </w:r>
          </w:p>
        </w:tc>
      </w:tr>
      <w:tr w:rsidR="00E55973" w:rsidRPr="00A25713" w14:paraId="45AF78EE"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AC1146" w14:textId="77777777" w:rsidR="00E55973" w:rsidRPr="00A25713" w:rsidRDefault="00E55973" w:rsidP="004F3107">
            <w:pPr>
              <w:pStyle w:val="TableText10pt"/>
              <w:spacing w:before="60" w:after="0"/>
              <w:rPr>
                <w:sz w:val="20"/>
              </w:rPr>
            </w:pPr>
            <w:r w:rsidRPr="00A25713">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1F73F0" w14:textId="77777777" w:rsidR="00E55973" w:rsidRPr="00A25713" w:rsidRDefault="00E55973" w:rsidP="004F3107">
            <w:pPr>
              <w:pStyle w:val="TableText10pt"/>
              <w:spacing w:before="60" w:after="0"/>
              <w:rPr>
                <w:sz w:val="20"/>
              </w:rPr>
            </w:pPr>
            <w:r w:rsidRPr="00A25713">
              <w:rPr>
                <w:sz w:val="20"/>
              </w:rPr>
              <w:t>Give an account of characteristics or features</w:t>
            </w:r>
          </w:p>
        </w:tc>
      </w:tr>
      <w:tr w:rsidR="00E55973" w:rsidRPr="00A25713" w14:paraId="2A6FA7BE"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BF2BE2" w14:textId="77777777" w:rsidR="00E55973" w:rsidRPr="00A25713" w:rsidRDefault="00E55973" w:rsidP="004F3107">
            <w:pPr>
              <w:pStyle w:val="TableText10pt"/>
              <w:spacing w:before="60" w:after="0"/>
              <w:rPr>
                <w:sz w:val="20"/>
              </w:rPr>
            </w:pPr>
            <w:r w:rsidRPr="00A25713">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036CBE" w14:textId="77777777" w:rsidR="00E55973" w:rsidRPr="00A25713" w:rsidRDefault="00E55973" w:rsidP="004F3107">
            <w:pPr>
              <w:pStyle w:val="TableText10pt"/>
              <w:spacing w:before="60" w:after="0"/>
              <w:rPr>
                <w:sz w:val="20"/>
              </w:rPr>
            </w:pPr>
            <w:r w:rsidRPr="00A25713">
              <w:rPr>
                <w:sz w:val="20"/>
              </w:rPr>
              <w:t xml:space="preserve">Talk or write about a topic, </w:t>
            </w:r>
            <w:proofErr w:type="gramStart"/>
            <w:r w:rsidRPr="00A25713">
              <w:rPr>
                <w:sz w:val="20"/>
              </w:rPr>
              <w:t>taking into account</w:t>
            </w:r>
            <w:proofErr w:type="gramEnd"/>
            <w:r w:rsidRPr="00A25713">
              <w:rPr>
                <w:sz w:val="20"/>
              </w:rPr>
              <w:t xml:space="preserve"> different issues or ideas</w:t>
            </w:r>
          </w:p>
        </w:tc>
      </w:tr>
      <w:tr w:rsidR="00E55973" w:rsidRPr="00A25713" w14:paraId="235D1B21"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82DB19" w14:textId="77777777" w:rsidR="00E55973" w:rsidRPr="00A25713" w:rsidRDefault="00E55973" w:rsidP="004F3107">
            <w:pPr>
              <w:pStyle w:val="TableText10pt"/>
              <w:spacing w:before="60" w:after="0"/>
              <w:rPr>
                <w:sz w:val="20"/>
              </w:rPr>
            </w:pPr>
            <w:r w:rsidRPr="00A25713">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1C14F6" w14:textId="77777777" w:rsidR="00E55973" w:rsidRPr="00A25713" w:rsidRDefault="00E55973" w:rsidP="004F3107">
            <w:pPr>
              <w:pStyle w:val="TableText10pt"/>
              <w:spacing w:before="60" w:after="0"/>
              <w:rPr>
                <w:sz w:val="20"/>
              </w:rPr>
            </w:pPr>
            <w:r w:rsidRPr="00A25713">
              <w:rPr>
                <w:sz w:val="20"/>
              </w:rPr>
              <w:t>Examine and judge the merit or significance of something</w:t>
            </w:r>
          </w:p>
        </w:tc>
      </w:tr>
      <w:tr w:rsidR="00E55973" w:rsidRPr="00A25713" w14:paraId="1F326BE8"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E67AE8" w14:textId="77777777" w:rsidR="00E55973" w:rsidRPr="00A25713" w:rsidRDefault="00E55973" w:rsidP="004F3107">
            <w:pPr>
              <w:pStyle w:val="TableText10pt"/>
              <w:spacing w:before="60" w:after="0"/>
              <w:rPr>
                <w:sz w:val="20"/>
              </w:rPr>
            </w:pPr>
            <w:r w:rsidRPr="00A25713">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05FFC8" w14:textId="77777777" w:rsidR="00E55973" w:rsidRPr="00A25713" w:rsidRDefault="00E55973" w:rsidP="004F3107">
            <w:pPr>
              <w:pStyle w:val="TableText10pt"/>
              <w:spacing w:before="60" w:after="0"/>
              <w:rPr>
                <w:sz w:val="20"/>
              </w:rPr>
            </w:pPr>
            <w:r w:rsidRPr="00A25713">
              <w:rPr>
                <w:sz w:val="20"/>
              </w:rPr>
              <w:t>Determine the nature or condition of</w:t>
            </w:r>
          </w:p>
        </w:tc>
      </w:tr>
      <w:tr w:rsidR="00E55973" w:rsidRPr="00A25713" w14:paraId="0379A535"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626B5C" w14:textId="77777777" w:rsidR="00E55973" w:rsidRPr="00A25713" w:rsidRDefault="00E55973" w:rsidP="004F3107">
            <w:pPr>
              <w:pStyle w:val="TableText10pt"/>
              <w:spacing w:before="60" w:after="0"/>
              <w:rPr>
                <w:sz w:val="20"/>
              </w:rPr>
            </w:pPr>
            <w:r w:rsidRPr="00A25713">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BD9E96" w14:textId="77777777" w:rsidR="00E55973" w:rsidRPr="00A25713" w:rsidRDefault="00E55973" w:rsidP="004F3107">
            <w:pPr>
              <w:pStyle w:val="TableText10pt"/>
              <w:spacing w:before="60" w:after="0"/>
              <w:rPr>
                <w:sz w:val="20"/>
              </w:rPr>
            </w:pPr>
            <w:r w:rsidRPr="00A25713">
              <w:rPr>
                <w:sz w:val="20"/>
              </w:rPr>
              <w:t>Provide additional information that demonstrates understanding of reasoning and /or application</w:t>
            </w:r>
          </w:p>
        </w:tc>
      </w:tr>
      <w:tr w:rsidR="00E55973" w:rsidRPr="00A25713" w14:paraId="6F1EEE27"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C38505" w14:textId="77777777" w:rsidR="00E55973" w:rsidRPr="00A25713" w:rsidRDefault="00E55973" w:rsidP="004F3107">
            <w:pPr>
              <w:pStyle w:val="TableText10pt"/>
              <w:spacing w:before="60" w:after="0"/>
              <w:rPr>
                <w:sz w:val="20"/>
              </w:rPr>
            </w:pPr>
            <w:r w:rsidRPr="00A25713">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3D2F572" w14:textId="77777777" w:rsidR="00E55973" w:rsidRPr="00A25713" w:rsidRDefault="00E55973" w:rsidP="004F3107">
            <w:pPr>
              <w:pStyle w:val="TableText10pt"/>
              <w:spacing w:before="60" w:after="0"/>
              <w:rPr>
                <w:sz w:val="20"/>
              </w:rPr>
            </w:pPr>
            <w:r w:rsidRPr="00A25713">
              <w:rPr>
                <w:sz w:val="20"/>
              </w:rPr>
              <w:t>Infer from what is known</w:t>
            </w:r>
          </w:p>
        </w:tc>
      </w:tr>
      <w:tr w:rsidR="00E55973" w:rsidRPr="00A25713" w14:paraId="62BAAEEF"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0A342E9" w14:textId="77777777" w:rsidR="00E55973" w:rsidRPr="00A25713" w:rsidRDefault="00E55973" w:rsidP="004F3107">
            <w:pPr>
              <w:pStyle w:val="TableText10pt"/>
              <w:spacing w:before="60" w:after="0"/>
              <w:rPr>
                <w:sz w:val="20"/>
              </w:rPr>
            </w:pPr>
            <w:r w:rsidRPr="00A25713">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4A981E" w14:textId="77777777" w:rsidR="00E55973" w:rsidRPr="00A25713" w:rsidRDefault="00E55973" w:rsidP="004F3107">
            <w:pPr>
              <w:pStyle w:val="TableText10pt"/>
              <w:spacing w:before="60" w:after="0"/>
              <w:rPr>
                <w:sz w:val="20"/>
              </w:rPr>
            </w:pPr>
            <w:r w:rsidRPr="00A25713">
              <w:rPr>
                <w:sz w:val="20"/>
              </w:rPr>
              <w:t xml:space="preserve">Put forward a supposition or conjecture to account for certain facts and used as a basis for further investigation by which it may be proved or disproved </w:t>
            </w:r>
          </w:p>
        </w:tc>
      </w:tr>
      <w:tr w:rsidR="00E55973" w:rsidRPr="00A25713" w14:paraId="5DCEF901"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ED5E037" w14:textId="77777777" w:rsidR="00E55973" w:rsidRPr="00A25713" w:rsidRDefault="00E55973" w:rsidP="004F3107">
            <w:pPr>
              <w:pStyle w:val="TableText10pt"/>
              <w:spacing w:before="60" w:after="0"/>
              <w:rPr>
                <w:sz w:val="20"/>
              </w:rPr>
            </w:pPr>
            <w:r w:rsidRPr="00A25713">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076C34" w14:textId="77777777" w:rsidR="00E55973" w:rsidRPr="00A25713" w:rsidRDefault="00E55973" w:rsidP="004F3107">
            <w:pPr>
              <w:pStyle w:val="TableText10pt"/>
              <w:spacing w:before="60" w:after="0"/>
              <w:rPr>
                <w:sz w:val="20"/>
              </w:rPr>
            </w:pPr>
            <w:r w:rsidRPr="00A25713">
              <w:rPr>
                <w:sz w:val="20"/>
              </w:rPr>
              <w:t>Recognise and name</w:t>
            </w:r>
          </w:p>
        </w:tc>
      </w:tr>
      <w:tr w:rsidR="00E55973" w:rsidRPr="00A25713" w14:paraId="758038F2"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338DB4" w14:textId="77777777" w:rsidR="00E55973" w:rsidRPr="00A25713" w:rsidRDefault="00E55973" w:rsidP="004F3107">
            <w:pPr>
              <w:pStyle w:val="TableText10pt"/>
              <w:spacing w:before="60" w:after="0"/>
              <w:rPr>
                <w:sz w:val="20"/>
              </w:rPr>
            </w:pPr>
            <w:r w:rsidRPr="00A25713">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CD01346" w14:textId="77777777" w:rsidR="00E55973" w:rsidRPr="00A25713" w:rsidRDefault="00E55973" w:rsidP="004F3107">
            <w:pPr>
              <w:pStyle w:val="TableText10pt"/>
              <w:spacing w:before="60" w:after="0"/>
              <w:rPr>
                <w:sz w:val="20"/>
              </w:rPr>
            </w:pPr>
            <w:r w:rsidRPr="00A25713">
              <w:rPr>
                <w:sz w:val="20"/>
              </w:rPr>
              <w:t>Draw meaning from</w:t>
            </w:r>
          </w:p>
        </w:tc>
      </w:tr>
      <w:tr w:rsidR="00E55973" w:rsidRPr="00A25713" w14:paraId="770BFC6B"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1597EB" w14:textId="77777777" w:rsidR="00E55973" w:rsidRPr="00A25713" w:rsidRDefault="00E55973" w:rsidP="004F3107">
            <w:pPr>
              <w:pStyle w:val="TableText10pt"/>
              <w:spacing w:before="60" w:after="0"/>
              <w:rPr>
                <w:sz w:val="20"/>
              </w:rPr>
            </w:pPr>
            <w:r w:rsidRPr="00A25713">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7203E2" w14:textId="77777777" w:rsidR="00E55973" w:rsidRPr="00A25713" w:rsidRDefault="00E55973" w:rsidP="004F3107">
            <w:pPr>
              <w:pStyle w:val="TableText10pt"/>
              <w:spacing w:before="60" w:after="0"/>
              <w:rPr>
                <w:sz w:val="20"/>
              </w:rPr>
            </w:pPr>
            <w:r w:rsidRPr="00A25713">
              <w:rPr>
                <w:sz w:val="20"/>
              </w:rPr>
              <w:t>Plan</w:t>
            </w:r>
            <w:r>
              <w:rPr>
                <w:sz w:val="20"/>
              </w:rPr>
              <w:t>ning</w:t>
            </w:r>
            <w:r w:rsidRPr="00A25713">
              <w:rPr>
                <w:sz w:val="20"/>
              </w:rPr>
              <w:t>, inquir</w:t>
            </w:r>
            <w:r>
              <w:rPr>
                <w:sz w:val="20"/>
              </w:rPr>
              <w:t>y</w:t>
            </w:r>
            <w:r w:rsidRPr="00A25713">
              <w:rPr>
                <w:sz w:val="20"/>
              </w:rPr>
              <w:t xml:space="preserve"> into and draw</w:t>
            </w:r>
            <w:r>
              <w:rPr>
                <w:sz w:val="20"/>
              </w:rPr>
              <w:t>ing</w:t>
            </w:r>
            <w:r w:rsidRPr="00A25713">
              <w:rPr>
                <w:sz w:val="20"/>
              </w:rPr>
              <w:t xml:space="preserve"> conclusions about</w:t>
            </w:r>
          </w:p>
        </w:tc>
      </w:tr>
      <w:tr w:rsidR="00E55973" w:rsidRPr="00A25713" w14:paraId="6E396D09"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1DF96E0" w14:textId="77777777" w:rsidR="00E55973" w:rsidRPr="00A25713" w:rsidRDefault="00E55973" w:rsidP="004F3107">
            <w:pPr>
              <w:pStyle w:val="TableText10pt"/>
              <w:spacing w:before="60" w:after="0"/>
              <w:rPr>
                <w:sz w:val="20"/>
              </w:rPr>
            </w:pPr>
            <w:r w:rsidRPr="00A25713">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ABC88C" w14:textId="77777777" w:rsidR="00E55973" w:rsidRPr="00A25713" w:rsidRDefault="00E55973" w:rsidP="004F3107">
            <w:pPr>
              <w:pStyle w:val="TableText10pt"/>
              <w:spacing w:before="60" w:after="0"/>
              <w:rPr>
                <w:sz w:val="20"/>
              </w:rPr>
            </w:pPr>
            <w:r w:rsidRPr="00A25713">
              <w:rPr>
                <w:sz w:val="20"/>
              </w:rPr>
              <w:t>Show how argument or conclusion is right or reasonable</w:t>
            </w:r>
          </w:p>
        </w:tc>
      </w:tr>
      <w:tr w:rsidR="00E55973" w:rsidRPr="00A25713" w14:paraId="60F6E896"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18EBBB" w14:textId="77777777" w:rsidR="00E55973" w:rsidRPr="00A25713" w:rsidRDefault="00E55973" w:rsidP="004F3107">
            <w:pPr>
              <w:pStyle w:val="TableText10pt"/>
              <w:spacing w:before="60" w:after="0"/>
              <w:rPr>
                <w:sz w:val="20"/>
              </w:rPr>
            </w:pPr>
            <w:r w:rsidRPr="00A25713">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3182958" w14:textId="77777777" w:rsidR="00E55973" w:rsidRPr="00A25713" w:rsidRDefault="00E55973" w:rsidP="004F3107">
            <w:pPr>
              <w:pStyle w:val="TableText10pt"/>
              <w:spacing w:before="60" w:after="0"/>
              <w:rPr>
                <w:sz w:val="20"/>
              </w:rPr>
            </w:pPr>
            <w:r w:rsidRPr="00A25713">
              <w:rPr>
                <w:sz w:val="20"/>
              </w:rPr>
              <w:t>Adapt or change</w:t>
            </w:r>
          </w:p>
        </w:tc>
      </w:tr>
      <w:tr w:rsidR="00E55973" w:rsidRPr="00A25713" w14:paraId="1C709CF7"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45B79A" w14:textId="77777777" w:rsidR="00E55973" w:rsidRPr="00A25713" w:rsidRDefault="00E55973" w:rsidP="004F3107">
            <w:pPr>
              <w:pStyle w:val="TableText10pt"/>
              <w:spacing w:before="60" w:after="0"/>
              <w:rPr>
                <w:sz w:val="20"/>
              </w:rPr>
            </w:pPr>
            <w:r w:rsidRPr="00A25713">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CA18B7A" w14:textId="77777777" w:rsidR="00E55973" w:rsidRPr="00A25713" w:rsidRDefault="00E55973" w:rsidP="004F3107">
            <w:pPr>
              <w:pStyle w:val="TableText10pt"/>
              <w:spacing w:before="60" w:after="0"/>
              <w:rPr>
                <w:sz w:val="20"/>
              </w:rPr>
            </w:pPr>
            <w:r w:rsidRPr="00A25713">
              <w:rPr>
                <w:sz w:val="20"/>
              </w:rPr>
              <w:t>Strateg</w:t>
            </w:r>
            <w:r>
              <w:rPr>
                <w:sz w:val="20"/>
              </w:rPr>
              <w:t>ize</w:t>
            </w:r>
            <w:r w:rsidRPr="00A25713">
              <w:rPr>
                <w:sz w:val="20"/>
              </w:rPr>
              <w:t>, develop a series of steps, processes</w:t>
            </w:r>
          </w:p>
        </w:tc>
      </w:tr>
      <w:tr w:rsidR="00E55973" w:rsidRPr="00A25713" w14:paraId="6A61DE0B"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427ACF" w14:textId="77777777" w:rsidR="00E55973" w:rsidRPr="00A25713" w:rsidRDefault="00E55973" w:rsidP="004F3107">
            <w:pPr>
              <w:pStyle w:val="TableText10pt"/>
              <w:spacing w:before="60" w:after="0"/>
              <w:rPr>
                <w:sz w:val="20"/>
              </w:rPr>
            </w:pPr>
            <w:r w:rsidRPr="00A25713">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C6E3130" w14:textId="77777777" w:rsidR="00E55973" w:rsidRPr="00A25713" w:rsidRDefault="00E55973" w:rsidP="004F3107">
            <w:pPr>
              <w:pStyle w:val="TableText10pt"/>
              <w:spacing w:before="60" w:after="0"/>
              <w:rPr>
                <w:sz w:val="20"/>
              </w:rPr>
            </w:pPr>
            <w:r w:rsidRPr="00A25713">
              <w:rPr>
                <w:sz w:val="20"/>
              </w:rPr>
              <w:t xml:space="preserve">Suggest what might happen in the future or </w:t>
            </w:r>
            <w:proofErr w:type="gramStart"/>
            <w:r w:rsidRPr="00A25713">
              <w:rPr>
                <w:sz w:val="20"/>
              </w:rPr>
              <w:t>as a consequence of</w:t>
            </w:r>
            <w:proofErr w:type="gramEnd"/>
            <w:r w:rsidRPr="00A25713">
              <w:rPr>
                <w:sz w:val="20"/>
              </w:rPr>
              <w:t xml:space="preserve"> something</w:t>
            </w:r>
          </w:p>
        </w:tc>
      </w:tr>
      <w:tr w:rsidR="00E55973" w:rsidRPr="00A25713" w14:paraId="6F870C99"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7904382" w14:textId="77777777" w:rsidR="00E55973" w:rsidRPr="00A25713" w:rsidRDefault="00E55973" w:rsidP="004F3107">
            <w:pPr>
              <w:pStyle w:val="TableText10pt"/>
              <w:spacing w:before="60" w:after="0"/>
              <w:rPr>
                <w:sz w:val="20"/>
              </w:rPr>
            </w:pPr>
            <w:r w:rsidRPr="00A25713">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7AA134" w14:textId="77777777" w:rsidR="00E55973" w:rsidRPr="00A25713" w:rsidRDefault="00E55973" w:rsidP="004F3107">
            <w:pPr>
              <w:pStyle w:val="TableText10pt"/>
              <w:spacing w:before="60" w:after="0"/>
              <w:rPr>
                <w:sz w:val="20"/>
              </w:rPr>
            </w:pPr>
            <w:r w:rsidRPr="00A25713">
              <w:rPr>
                <w:sz w:val="20"/>
              </w:rPr>
              <w:t>The thought process by which students develop an understanding and appreciation of their own learning. This process draws on both cognitive and affective experience</w:t>
            </w:r>
          </w:p>
        </w:tc>
      </w:tr>
      <w:tr w:rsidR="00E55973" w:rsidRPr="00A25713" w14:paraId="053BA314"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AFB3914" w14:textId="77777777" w:rsidR="00E55973" w:rsidRPr="00A25713" w:rsidRDefault="00E55973" w:rsidP="004F3107">
            <w:pPr>
              <w:pStyle w:val="TableText10pt"/>
              <w:spacing w:before="60" w:after="0"/>
              <w:rPr>
                <w:sz w:val="20"/>
              </w:rPr>
            </w:pPr>
            <w:r w:rsidRPr="00A25713">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C97289" w14:textId="77777777" w:rsidR="00E55973" w:rsidRPr="00A25713" w:rsidRDefault="00E55973" w:rsidP="004F3107">
            <w:pPr>
              <w:pStyle w:val="TableText10pt"/>
              <w:spacing w:before="60" w:after="0"/>
              <w:rPr>
                <w:sz w:val="20"/>
              </w:rPr>
            </w:pPr>
            <w:r w:rsidRPr="00A25713">
              <w:rPr>
                <w:sz w:val="20"/>
              </w:rPr>
              <w:t>Tell or report about happenings, events or circumstances</w:t>
            </w:r>
          </w:p>
        </w:tc>
      </w:tr>
      <w:tr w:rsidR="00E55973" w:rsidRPr="00A25713" w14:paraId="542AB43C"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EBD74F" w14:textId="77777777" w:rsidR="00E55973" w:rsidRPr="00A25713" w:rsidRDefault="00E55973" w:rsidP="004F3107">
            <w:pPr>
              <w:pStyle w:val="TableText10pt"/>
              <w:spacing w:before="60" w:after="0"/>
              <w:rPr>
                <w:sz w:val="20"/>
              </w:rPr>
            </w:pPr>
            <w:r w:rsidRPr="00A25713">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AFE682" w14:textId="77777777" w:rsidR="00E55973" w:rsidRPr="00A25713" w:rsidRDefault="00E55973" w:rsidP="004F3107">
            <w:pPr>
              <w:pStyle w:val="TableText10pt"/>
              <w:spacing w:before="60" w:after="0"/>
              <w:rPr>
                <w:sz w:val="20"/>
              </w:rPr>
            </w:pPr>
            <w:r w:rsidRPr="00A25713">
              <w:rPr>
                <w:sz w:val="20"/>
              </w:rPr>
              <w:t>Use words, images, symbols or signs to convey meaning</w:t>
            </w:r>
          </w:p>
        </w:tc>
      </w:tr>
      <w:tr w:rsidR="00E55973" w:rsidRPr="00A25713" w14:paraId="658E9C80"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55145AF" w14:textId="77777777" w:rsidR="00E55973" w:rsidRPr="00A25713" w:rsidRDefault="00E55973" w:rsidP="004F3107">
            <w:pPr>
              <w:pStyle w:val="TableText10pt"/>
              <w:spacing w:before="60" w:after="0"/>
              <w:rPr>
                <w:sz w:val="20"/>
              </w:rPr>
            </w:pPr>
            <w:r w:rsidRPr="00A25713">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EAF390" w14:textId="77777777" w:rsidR="00E55973" w:rsidRPr="00A25713" w:rsidRDefault="00E55973" w:rsidP="004F3107">
            <w:pPr>
              <w:pStyle w:val="TableText10pt"/>
              <w:spacing w:before="60" w:after="0"/>
              <w:rPr>
                <w:sz w:val="20"/>
              </w:rPr>
            </w:pPr>
            <w:r w:rsidRPr="00A25713">
              <w:rPr>
                <w:sz w:val="20"/>
              </w:rPr>
              <w:t>Copy or make close imitation</w:t>
            </w:r>
          </w:p>
        </w:tc>
      </w:tr>
      <w:tr w:rsidR="00E55973" w:rsidRPr="00A25713" w14:paraId="358F2AA7"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B16B564" w14:textId="77777777" w:rsidR="00E55973" w:rsidRPr="00A25713" w:rsidRDefault="00E55973" w:rsidP="004F3107">
            <w:pPr>
              <w:pStyle w:val="TableText10pt"/>
              <w:spacing w:before="60" w:after="0"/>
              <w:rPr>
                <w:sz w:val="20"/>
              </w:rPr>
            </w:pPr>
            <w:r w:rsidRPr="00A25713">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1397D78" w14:textId="77777777" w:rsidR="00E55973" w:rsidRPr="00A25713" w:rsidRDefault="00E55973" w:rsidP="004F3107">
            <w:pPr>
              <w:pStyle w:val="TableText10pt"/>
              <w:spacing w:before="60" w:after="0"/>
              <w:rPr>
                <w:sz w:val="20"/>
              </w:rPr>
            </w:pPr>
            <w:r w:rsidRPr="00A25713">
              <w:rPr>
                <w:sz w:val="20"/>
              </w:rPr>
              <w:t>React to a person or text</w:t>
            </w:r>
          </w:p>
        </w:tc>
      </w:tr>
      <w:tr w:rsidR="00E55973" w:rsidRPr="00A25713" w14:paraId="0D8A763E"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641C23" w14:textId="77777777" w:rsidR="00E55973" w:rsidRPr="00A25713" w:rsidRDefault="00E55973" w:rsidP="004F3107">
            <w:pPr>
              <w:pStyle w:val="TableText10pt"/>
              <w:spacing w:before="60" w:after="0"/>
              <w:rPr>
                <w:sz w:val="20"/>
              </w:rPr>
            </w:pPr>
            <w:r w:rsidRPr="00A25713">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9851E5" w14:textId="77777777" w:rsidR="00E55973" w:rsidRPr="00A25713" w:rsidRDefault="00E55973" w:rsidP="004F3107">
            <w:pPr>
              <w:pStyle w:val="TableText10pt"/>
              <w:spacing w:before="60" w:after="0"/>
              <w:rPr>
                <w:sz w:val="20"/>
              </w:rPr>
            </w:pPr>
            <w:r w:rsidRPr="00A25713">
              <w:rPr>
                <w:sz w:val="20"/>
              </w:rPr>
              <w:t>Choose in preference to another or others</w:t>
            </w:r>
          </w:p>
        </w:tc>
      </w:tr>
      <w:tr w:rsidR="00E55973" w:rsidRPr="00A25713" w14:paraId="3FCF284F"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3E6D6E8" w14:textId="77777777" w:rsidR="00E55973" w:rsidRPr="00A25713" w:rsidRDefault="00E55973" w:rsidP="004F3107">
            <w:pPr>
              <w:pStyle w:val="TableText10pt"/>
              <w:spacing w:before="60" w:after="0"/>
              <w:rPr>
                <w:sz w:val="20"/>
              </w:rPr>
            </w:pPr>
            <w:r w:rsidRPr="00A25713">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CF4678" w14:textId="77777777" w:rsidR="00E55973" w:rsidRPr="00A25713" w:rsidRDefault="00E55973" w:rsidP="004F3107">
            <w:pPr>
              <w:pStyle w:val="TableText10pt"/>
              <w:spacing w:before="60" w:after="0"/>
              <w:rPr>
                <w:sz w:val="20"/>
              </w:rPr>
            </w:pPr>
            <w:r w:rsidRPr="00A25713">
              <w:rPr>
                <w:sz w:val="20"/>
              </w:rPr>
              <w:t>Arrange in order</w:t>
            </w:r>
          </w:p>
        </w:tc>
      </w:tr>
      <w:tr w:rsidR="00E55973" w:rsidRPr="00A25713" w14:paraId="207BDB5E"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4A39D1" w14:textId="77777777" w:rsidR="00E55973" w:rsidRPr="00A25713" w:rsidRDefault="00E55973" w:rsidP="004F3107">
            <w:pPr>
              <w:pStyle w:val="TableText10pt"/>
              <w:spacing w:before="60" w:after="0"/>
              <w:rPr>
                <w:sz w:val="20"/>
              </w:rPr>
            </w:pPr>
            <w:r w:rsidRPr="00A25713">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F98B59A" w14:textId="77777777" w:rsidR="00E55973" w:rsidRPr="00A25713" w:rsidRDefault="00E55973" w:rsidP="004F3107">
            <w:pPr>
              <w:pStyle w:val="TableText10pt"/>
              <w:spacing w:before="60" w:after="0"/>
              <w:rPr>
                <w:sz w:val="20"/>
              </w:rPr>
            </w:pPr>
            <w:r w:rsidRPr="00A25713">
              <w:rPr>
                <w:sz w:val="20"/>
              </w:rPr>
              <w:t>Give a brief statement of the main points</w:t>
            </w:r>
          </w:p>
        </w:tc>
      </w:tr>
      <w:tr w:rsidR="00E55973" w:rsidRPr="00A25713" w14:paraId="1BBAE9F5"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A9B79E4" w14:textId="77777777" w:rsidR="00E55973" w:rsidRPr="00A25713" w:rsidRDefault="00E55973" w:rsidP="004F3107">
            <w:pPr>
              <w:pStyle w:val="TableText10pt"/>
              <w:spacing w:before="60" w:after="0"/>
              <w:rPr>
                <w:sz w:val="20"/>
              </w:rPr>
            </w:pPr>
            <w:r w:rsidRPr="00A25713">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A00A60" w14:textId="77777777" w:rsidR="00E55973" w:rsidRPr="00A25713" w:rsidRDefault="00E55973" w:rsidP="004F3107">
            <w:pPr>
              <w:pStyle w:val="TableText10pt"/>
              <w:spacing w:before="60" w:after="0"/>
              <w:rPr>
                <w:sz w:val="20"/>
              </w:rPr>
            </w:pPr>
            <w:r w:rsidRPr="00A25713">
              <w:rPr>
                <w:sz w:val="20"/>
              </w:rPr>
              <w:t>Combine elements (information/ideas/components) into a coherent whole</w:t>
            </w:r>
          </w:p>
        </w:tc>
      </w:tr>
      <w:tr w:rsidR="00E55973" w:rsidRPr="00A25713" w14:paraId="725E8BA9"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AE10C0" w14:textId="77777777" w:rsidR="00E55973" w:rsidRPr="00A25713" w:rsidRDefault="00E55973" w:rsidP="004F3107">
            <w:pPr>
              <w:pStyle w:val="TableText10pt"/>
              <w:spacing w:before="60" w:after="0"/>
              <w:rPr>
                <w:sz w:val="20"/>
              </w:rPr>
            </w:pPr>
            <w:r w:rsidRPr="00A25713">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C59128" w14:textId="77777777" w:rsidR="00E55973" w:rsidRPr="00A25713" w:rsidRDefault="00E55973" w:rsidP="004F3107">
            <w:pPr>
              <w:pStyle w:val="TableText10pt"/>
              <w:spacing w:before="60" w:after="0"/>
              <w:rPr>
                <w:sz w:val="20"/>
              </w:rPr>
            </w:pPr>
            <w:r w:rsidRPr="00A25713">
              <w:rPr>
                <w:sz w:val="20"/>
              </w:rPr>
              <w:t>Examine qualities or abilities</w:t>
            </w:r>
          </w:p>
        </w:tc>
      </w:tr>
      <w:tr w:rsidR="00E55973" w:rsidRPr="00A25713" w14:paraId="4ED8A940"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20D465" w14:textId="77777777" w:rsidR="00E55973" w:rsidRPr="00A25713" w:rsidRDefault="00E55973" w:rsidP="004F3107">
            <w:pPr>
              <w:pStyle w:val="TableText10pt"/>
              <w:spacing w:before="60" w:after="0"/>
              <w:rPr>
                <w:sz w:val="20"/>
              </w:rPr>
            </w:pPr>
            <w:r w:rsidRPr="00A25713">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810639" w14:textId="77777777" w:rsidR="00E55973" w:rsidRPr="00A25713" w:rsidRDefault="00E55973" w:rsidP="004F3107">
            <w:pPr>
              <w:pStyle w:val="TableText10pt"/>
              <w:spacing w:before="60" w:after="0"/>
              <w:rPr>
                <w:sz w:val="20"/>
              </w:rPr>
            </w:pPr>
            <w:r w:rsidRPr="00A25713">
              <w:rPr>
                <w:sz w:val="20"/>
              </w:rPr>
              <w:t>Express in another language or form, or in simpler terms</w:t>
            </w:r>
          </w:p>
        </w:tc>
      </w:tr>
      <w:tr w:rsidR="00E55973" w:rsidRPr="00A25713" w14:paraId="3029398E" w14:textId="77777777" w:rsidTr="004F3107">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E1CF7E" w14:textId="77777777" w:rsidR="00E55973" w:rsidRPr="00A25713" w:rsidRDefault="00E55973" w:rsidP="004F3107">
            <w:pPr>
              <w:pStyle w:val="TableText10pt"/>
              <w:spacing w:before="60" w:after="0"/>
              <w:rPr>
                <w:sz w:val="20"/>
              </w:rPr>
            </w:pPr>
            <w:r w:rsidRPr="00A25713">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9E20D69" w14:textId="77777777" w:rsidR="00E55973" w:rsidRPr="00A25713" w:rsidRDefault="00E55973" w:rsidP="004F3107">
            <w:pPr>
              <w:pStyle w:val="TableText10pt"/>
              <w:spacing w:before="60" w:after="0"/>
              <w:rPr>
                <w:sz w:val="20"/>
              </w:rPr>
            </w:pPr>
            <w:r w:rsidRPr="00A25713">
              <w:rPr>
                <w:sz w:val="20"/>
              </w:rPr>
              <w:t>The ability to decode, interpret, create, question, challenge and evaluate texts that communicate with visual images as well as, or rather than, words</w:t>
            </w:r>
          </w:p>
        </w:tc>
      </w:tr>
    </w:tbl>
    <w:p w14:paraId="3891D035" w14:textId="77777777" w:rsidR="00E55973" w:rsidRPr="005705B0" w:rsidRDefault="00E55973" w:rsidP="00E55973">
      <w:bookmarkStart w:id="89" w:name="_Toc525640308"/>
      <w:r w:rsidRPr="005705B0">
        <w:br w:type="page"/>
      </w:r>
    </w:p>
    <w:p w14:paraId="4CED5001" w14:textId="77777777" w:rsidR="00E55973" w:rsidRPr="00A25713" w:rsidRDefault="00E55973" w:rsidP="00E55973">
      <w:pPr>
        <w:pStyle w:val="Heading1"/>
      </w:pPr>
      <w:bookmarkStart w:id="90" w:name="_Toc1565920"/>
      <w:bookmarkStart w:id="91" w:name="_Toc59522765"/>
      <w:r w:rsidRPr="00A25713">
        <w:lastRenderedPageBreak/>
        <w:t xml:space="preserve">Appendix </w:t>
      </w:r>
      <w:r w:rsidR="00E7102B">
        <w:t>E</w:t>
      </w:r>
      <w:r w:rsidRPr="00A25713">
        <w:t xml:space="preserve"> – Glossary for ACT Senior Secondary Curriculum</w:t>
      </w:r>
      <w:bookmarkEnd w:id="89"/>
      <w:bookmarkEnd w:id="90"/>
      <w:bookmarkEnd w:id="91"/>
    </w:p>
    <w:p w14:paraId="47230C88" w14:textId="77777777" w:rsidR="00E55973" w:rsidRPr="00A25713" w:rsidRDefault="00E55973" w:rsidP="00E55973">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6A492E7" w14:textId="77777777" w:rsidR="00E55973" w:rsidRPr="00A25713" w:rsidRDefault="00E55973" w:rsidP="00E55973">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12A46510" w14:textId="77777777" w:rsidR="00E55973" w:rsidRPr="00A25713" w:rsidRDefault="00E55973" w:rsidP="00E55973">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47C5D2AE" w14:textId="77777777" w:rsidR="00E55973" w:rsidRPr="00A25713" w:rsidRDefault="00E55973" w:rsidP="00E55973">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0B303C13" w14:textId="77777777" w:rsidR="00E55973" w:rsidRPr="00A25713" w:rsidRDefault="00E55973" w:rsidP="00E55973">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547D56BB" w14:textId="77777777" w:rsidR="00E55973" w:rsidRPr="00A25713" w:rsidRDefault="00E55973" w:rsidP="00E55973">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677515C1" w14:textId="77777777" w:rsidR="00E55973" w:rsidRPr="00A25713" w:rsidRDefault="00E55973" w:rsidP="00E55973">
      <w:pPr>
        <w:rPr>
          <w:rFonts w:cs="Calibri"/>
        </w:rPr>
      </w:pPr>
      <w:r w:rsidRPr="00A25713">
        <w:rPr>
          <w:rFonts w:cs="Calibri"/>
          <w:b/>
        </w:rPr>
        <w:t>Core</w:t>
      </w:r>
      <w:r w:rsidRPr="00A25713">
        <w:rPr>
          <w:rFonts w:cs="Calibri"/>
        </w:rPr>
        <w:t xml:space="preserve"> units are foundational units that provide students with the breadth of the subject.</w:t>
      </w:r>
    </w:p>
    <w:p w14:paraId="11D07471" w14:textId="77777777" w:rsidR="00E55973" w:rsidRPr="00A25713" w:rsidRDefault="00E55973" w:rsidP="00E55973">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4417CBD2" w14:textId="77777777" w:rsidR="003C2EBC" w:rsidRPr="00A25713" w:rsidRDefault="003C2EBC" w:rsidP="003C2EBC">
      <w:pPr>
        <w:rPr>
          <w:rFonts w:cs="Calibri"/>
        </w:rPr>
      </w:pPr>
      <w:bookmarkStart w:id="92"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92"/>
    <w:p w14:paraId="4C05FAC5" w14:textId="77777777" w:rsidR="00E55973" w:rsidRPr="00A25713" w:rsidRDefault="00E55973" w:rsidP="00E55973">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1C7242DE" w14:textId="77777777" w:rsidR="00E55973" w:rsidRPr="00A25713" w:rsidRDefault="00E55973" w:rsidP="00E55973">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667BF651" w14:textId="77777777" w:rsidR="00E55973" w:rsidRPr="00A25713" w:rsidRDefault="00E55973" w:rsidP="00E55973">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3CA5800E" w14:textId="77777777" w:rsidR="00E55973" w:rsidRPr="00A25713" w:rsidRDefault="00E55973" w:rsidP="00E55973">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342E71E1" w14:textId="77777777" w:rsidR="00E55973" w:rsidRPr="00A25713" w:rsidRDefault="00E55973" w:rsidP="00E55973">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74D38194" w14:textId="77777777" w:rsidR="00E55973" w:rsidRDefault="00E55973" w:rsidP="00E55973">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711EF77C" w14:textId="77777777" w:rsidR="00E55973" w:rsidRPr="003744E6" w:rsidRDefault="00E55973" w:rsidP="00E55973"/>
    <w:bookmarkEnd w:id="84"/>
    <w:p w14:paraId="4C093F77" w14:textId="77777777" w:rsidR="00E55973" w:rsidRPr="003744E6" w:rsidRDefault="00E55973" w:rsidP="00E55973">
      <w:pPr>
        <w:sectPr w:rsidR="00E55973" w:rsidRPr="003744E6" w:rsidSect="00656716">
          <w:headerReference w:type="even" r:id="rId348"/>
          <w:headerReference w:type="default" r:id="rId349"/>
          <w:footerReference w:type="default" r:id="rId350"/>
          <w:headerReference w:type="first" r:id="rId351"/>
          <w:pgSz w:w="11906" w:h="16838"/>
          <w:pgMar w:top="1134" w:right="1418" w:bottom="1134" w:left="1418" w:header="284" w:footer="708" w:gutter="0"/>
          <w:cols w:space="708"/>
          <w:docGrid w:linePitch="360"/>
        </w:sectPr>
      </w:pPr>
    </w:p>
    <w:p w14:paraId="19D495F8" w14:textId="77777777" w:rsidR="00AC7ADC" w:rsidRPr="003E76F3" w:rsidRDefault="00F70C50" w:rsidP="00AC7ADC">
      <w:pPr>
        <w:pStyle w:val="Heading1"/>
      </w:pPr>
      <w:bookmarkStart w:id="93" w:name="_Toc59522766"/>
      <w:bookmarkEnd w:id="2"/>
      <w:bookmarkEnd w:id="3"/>
      <w:bookmarkEnd w:id="4"/>
      <w:bookmarkEnd w:id="5"/>
      <w:bookmarkEnd w:id="6"/>
      <w:bookmarkEnd w:id="7"/>
      <w:bookmarkEnd w:id="8"/>
      <w:bookmarkEnd w:id="9"/>
      <w:bookmarkEnd w:id="10"/>
      <w:bookmarkEnd w:id="11"/>
      <w:bookmarkEnd w:id="12"/>
      <w:bookmarkEnd w:id="13"/>
      <w:bookmarkEnd w:id="14"/>
      <w:bookmarkEnd w:id="74"/>
      <w:bookmarkEnd w:id="85"/>
      <w:r>
        <w:lastRenderedPageBreak/>
        <w:t xml:space="preserve">Appendix </w:t>
      </w:r>
      <w:r w:rsidR="00E7102B">
        <w:t>F</w:t>
      </w:r>
      <w:r w:rsidR="009A15DD">
        <w:t xml:space="preserve"> </w:t>
      </w:r>
      <w:r w:rsidR="007624D6">
        <w:t>–</w:t>
      </w:r>
      <w:r w:rsidR="009A15DD">
        <w:t xml:space="preserve"> </w:t>
      </w:r>
      <w:r w:rsidR="00AC7ADC" w:rsidRPr="003E76F3">
        <w:t>Glossary</w:t>
      </w:r>
      <w:r w:rsidR="007624D6">
        <w:t xml:space="preserve"> of </w:t>
      </w:r>
      <w:r w:rsidR="00DC1A2A">
        <w:t>T</w:t>
      </w:r>
      <w:r w:rsidR="007624D6">
        <w:t>erms</w:t>
      </w:r>
      <w:bookmarkEnd w:id="93"/>
    </w:p>
    <w:p w14:paraId="0B8A077D" w14:textId="77777777" w:rsidR="00AC7ADC" w:rsidRPr="003E76F3" w:rsidRDefault="00AC7ADC" w:rsidP="009A15DD">
      <w:pPr>
        <w:pStyle w:val="Heading4"/>
      </w:pPr>
      <w:bookmarkStart w:id="94" w:name="A"/>
      <w:r w:rsidRPr="003E76F3">
        <w:t>Anthropocene</w:t>
      </w:r>
    </w:p>
    <w:p w14:paraId="494E0952"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An informal term commonly used to define the most recent period of geologic time. It is used to highlight the extent to which human activities have impacted on the Earth’s ecosystems. Evidence of human impact such as the proliferation and spread of managed and constructed elements of environments – together with climate change, habitat loss and species extinctions – are cited by scientists as evidence that human impact has significantly changed the nature of the earth’s biodiversity. There is not, however, a consensus on when the </w:t>
      </w:r>
      <w:proofErr w:type="spellStart"/>
      <w:r w:rsidRPr="003E76F3">
        <w:rPr>
          <w:rFonts w:asciiTheme="minorHAnsi" w:hAnsiTheme="minorHAnsi" w:cs="Helvetica"/>
          <w:color w:val="000000"/>
          <w:szCs w:val="22"/>
        </w:rPr>
        <w:t>anthropocene</w:t>
      </w:r>
      <w:proofErr w:type="spellEnd"/>
      <w:r w:rsidRPr="003E76F3">
        <w:rPr>
          <w:rFonts w:asciiTheme="minorHAnsi" w:hAnsiTheme="minorHAnsi" w:cs="Helvetica"/>
          <w:color w:val="000000"/>
          <w:szCs w:val="22"/>
        </w:rPr>
        <w:t xml:space="preserve"> commenced. Some scientists identify the Industrial Revolution as the start date. Others trace its beginnings to the rise of agriculture and the Neolithic Revolution some 12,000 years ago. </w:t>
      </w:r>
    </w:p>
    <w:bookmarkEnd w:id="94"/>
    <w:p w14:paraId="51C8707F" w14:textId="77777777" w:rsidR="00AC7ADC" w:rsidRPr="003E76F3" w:rsidRDefault="00AC7ADC" w:rsidP="009A15DD">
      <w:pPr>
        <w:pStyle w:val="Heading4"/>
      </w:pPr>
      <w:r w:rsidRPr="003E76F3">
        <w:t>Anthropogenic biomes</w:t>
      </w:r>
    </w:p>
    <w:p w14:paraId="11908C96"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Biomes that are the result of sustained direct human interactions with ecosystems.</w:t>
      </w:r>
    </w:p>
    <w:p w14:paraId="716DFECD" w14:textId="77777777" w:rsidR="00AC7ADC" w:rsidRPr="003E76F3" w:rsidRDefault="00AC7ADC" w:rsidP="009A15DD">
      <w:pPr>
        <w:pStyle w:val="Heading4"/>
      </w:pPr>
      <w:bookmarkStart w:id="95" w:name="B"/>
      <w:bookmarkEnd w:id="95"/>
      <w:r w:rsidRPr="003E76F3">
        <w:t>Biophysical processes</w:t>
      </w:r>
    </w:p>
    <w:p w14:paraId="23D4F40A"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The atmospheric, biological, chemical and physical processes that take place in the lithosphere, hydrosphere, atmosphere and biosphere. They can be further broken down, for example, soil- forming processes, mass wasting, cloud-forming processes, fluvial processes, marine processes, glacial processes and biogeochemical cycling.</w:t>
      </w:r>
    </w:p>
    <w:p w14:paraId="3BA2D6F6" w14:textId="77777777" w:rsidR="00AC7ADC" w:rsidRPr="003E76F3" w:rsidRDefault="00AC7ADC" w:rsidP="009A15DD">
      <w:pPr>
        <w:pStyle w:val="Heading4"/>
      </w:pPr>
      <w:bookmarkStart w:id="96" w:name="C"/>
      <w:r w:rsidRPr="003E76F3">
        <w:t>Change</w:t>
      </w:r>
    </w:p>
    <w:p w14:paraId="711D5F1A"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The concept of change involves both time and space. Geographical phenomena are constantly </w:t>
      </w:r>
      <w:proofErr w:type="gramStart"/>
      <w:r w:rsidRPr="003E76F3">
        <w:rPr>
          <w:rFonts w:asciiTheme="minorHAnsi" w:hAnsiTheme="minorHAnsi" w:cs="Helvetica"/>
          <w:color w:val="000000"/>
          <w:szCs w:val="22"/>
        </w:rPr>
        <w:t>changing, and</w:t>
      </w:r>
      <w:proofErr w:type="gramEnd"/>
      <w:r w:rsidRPr="003E76F3">
        <w:rPr>
          <w:rFonts w:asciiTheme="minorHAnsi" w:hAnsiTheme="minorHAnsi" w:cs="Helvetica"/>
          <w:color w:val="000000"/>
          <w:szCs w:val="22"/>
        </w:rPr>
        <w:t xml:space="preserve"> can often be best understood by investigating how they have developed over time periods ranging from a few years to thousands of years. This is important in helping students to understand what is happening around them and to see their world as dynamic. </w:t>
      </w:r>
    </w:p>
    <w:bookmarkEnd w:id="96"/>
    <w:p w14:paraId="0ED64A15" w14:textId="77777777" w:rsidR="00AC7ADC" w:rsidRPr="003E76F3" w:rsidRDefault="00AC7ADC" w:rsidP="009A15DD">
      <w:pPr>
        <w:pStyle w:val="Heading4"/>
      </w:pPr>
      <w:r w:rsidRPr="003E76F3">
        <w:t>Cultural internationalisation</w:t>
      </w:r>
    </w:p>
    <w:p w14:paraId="4DE4AED1"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The increasing integration of the different cultures found throughout the world and the diffusion of a dominant ‘global culture’. It can be argued that the hybridisation of cultures is an outcome of the process.</w:t>
      </w:r>
    </w:p>
    <w:p w14:paraId="591361B0" w14:textId="77777777" w:rsidR="00AC7ADC" w:rsidRPr="003E76F3" w:rsidRDefault="00AC7ADC" w:rsidP="009A15DD">
      <w:pPr>
        <w:pStyle w:val="Heading4"/>
      </w:pPr>
      <w:bookmarkStart w:id="97" w:name="E"/>
      <w:r w:rsidRPr="003E76F3">
        <w:t>Ecological hazard</w:t>
      </w:r>
    </w:p>
    <w:p w14:paraId="57978E01"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A biological or chemical hazard that has the potential to impact adversely on the wellbeing of people or the environment more generally. Ecological hazards include biological and chemical agents. Biological factors can lead to infectious diseases. While many of these diseases have proven difficult to eradicate, enough is known about them to use interventions that drastically reduce their incidence. Chemical hazards can cause immediate, dangerous health effects and can also contribute to chronic, or long-term, problems. In contrast to infectious diseases, our understanding of the consequences of chemical exposure for people’s health, especially very low-level exposures typically found in the environment, remains incomplete.</w:t>
      </w:r>
    </w:p>
    <w:p w14:paraId="6C2F99DF" w14:textId="77777777" w:rsidR="00AC7ADC" w:rsidRPr="003E76F3" w:rsidRDefault="00AC7ADC" w:rsidP="009A15DD">
      <w:pPr>
        <w:pStyle w:val="Heading4"/>
      </w:pPr>
      <w:r w:rsidRPr="003E76F3">
        <w:t>Economic integration</w:t>
      </w:r>
    </w:p>
    <w:p w14:paraId="792EF439" w14:textId="77777777" w:rsidR="009A15DD" w:rsidRPr="002C7BA0" w:rsidRDefault="00AC7ADC" w:rsidP="00917174">
      <w:pPr>
        <w:pStyle w:val="NormalWeb"/>
        <w:ind w:left="720"/>
      </w:pPr>
      <w:r w:rsidRPr="003E76F3">
        <w:rPr>
          <w:rFonts w:asciiTheme="minorHAnsi" w:hAnsiTheme="minorHAnsi" w:cs="Helvetica"/>
          <w:color w:val="000000"/>
          <w:szCs w:val="22"/>
        </w:rPr>
        <w:t>An outcome of the reduction or elimination of the barriers to the flow of goods, services and factors of production between nations. The stated aims of economic integration are to reduce costs incurred by consumers and producers, and to increase trade between countries.</w:t>
      </w:r>
      <w:r w:rsidR="009A15DD" w:rsidRPr="002C7BA0">
        <w:br w:type="page"/>
      </w:r>
    </w:p>
    <w:p w14:paraId="195C246C" w14:textId="77777777" w:rsidR="00AC7ADC" w:rsidRPr="003E76F3" w:rsidRDefault="00AC7ADC" w:rsidP="009A15DD">
      <w:pPr>
        <w:pStyle w:val="Heading4"/>
      </w:pPr>
      <w:r w:rsidRPr="003E76F3">
        <w:lastRenderedPageBreak/>
        <w:t>Economic restructuring</w:t>
      </w:r>
    </w:p>
    <w:p w14:paraId="7EEE047E"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Significant and enduring changes to the nature and structure of an economy. </w:t>
      </w:r>
    </w:p>
    <w:p w14:paraId="0C2F5DFF" w14:textId="77777777" w:rsidR="00AC7ADC" w:rsidRPr="003E76F3" w:rsidRDefault="00AC7ADC" w:rsidP="009A15DD">
      <w:pPr>
        <w:pStyle w:val="Heading4"/>
      </w:pPr>
      <w:r w:rsidRPr="003E76F3">
        <w:t>Enterprise</w:t>
      </w:r>
    </w:p>
    <w:p w14:paraId="1035BBCF"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An enterprise is an activity that produces goods and/or services. Enterprises are run for the benefit of an individual or a group of individuals. They can range in scale from a transnational corporation to home-based economic activities.</w:t>
      </w:r>
    </w:p>
    <w:bookmarkEnd w:id="97"/>
    <w:p w14:paraId="7872A234" w14:textId="77777777" w:rsidR="00AC7ADC" w:rsidRPr="003E76F3" w:rsidRDefault="00AC7ADC" w:rsidP="009A15DD">
      <w:pPr>
        <w:pStyle w:val="Heading4"/>
      </w:pPr>
      <w:r w:rsidRPr="003E76F3">
        <w:t>Environment/environments</w:t>
      </w:r>
    </w:p>
    <w:p w14:paraId="60C592F5"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The term ‘environment’, where unqualified, means the living and non-living elements of the earth’s surface and atmosphere. It includes human changes to the earth’s surface, for example, croplands, planted forests, buildings and roads. </w:t>
      </w:r>
    </w:p>
    <w:p w14:paraId="16A3BAC4" w14:textId="77777777" w:rsidR="00AC7ADC" w:rsidRPr="003E76F3" w:rsidRDefault="00AC7ADC" w:rsidP="009A15DD">
      <w:pPr>
        <w:pStyle w:val="Heading4"/>
      </w:pPr>
      <w:bookmarkStart w:id="98" w:name="F"/>
      <w:bookmarkEnd w:id="98"/>
      <w:r w:rsidRPr="003E76F3">
        <w:t>Fieldwork</w:t>
      </w:r>
    </w:p>
    <w:p w14:paraId="2240AB0D"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Fieldwork is an integral part of geographical learning. It provides a planned opportunity for students to engage with the environment – to observe and investigate in the ‘real world’ the geographical phenomena, issues and processes studied in the classroom. It also enables students to explore different perspectives or points of view on important geographical issues. There are multiple approaches to fieldwork ranging from the observational to the fully participatory. Fieldwork can be undertaken in a range of settings including school grounds. It includes ‘virtual fieldwork’ – the use of the Internet to virtually visit a site and engage in a guided geographical inquiry. A virtual field trip gives students the opportunity to investigate geographical phenomena not normally accessible due to distance or cost.</w:t>
      </w:r>
    </w:p>
    <w:p w14:paraId="25EECDE4" w14:textId="77777777" w:rsidR="00AC7ADC" w:rsidRPr="003E76F3" w:rsidRDefault="00AC7ADC" w:rsidP="009A15DD">
      <w:pPr>
        <w:pStyle w:val="Heading4"/>
      </w:pPr>
      <w:bookmarkStart w:id="99" w:name="G"/>
      <w:r w:rsidRPr="003E76F3">
        <w:t>Geographical inquiry methodologies</w:t>
      </w:r>
    </w:p>
    <w:p w14:paraId="555D7832"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An approach to the study focused on the development of a wide variety of skills such as observing, reading, gathering, organising, preparing, presenting, analysing, interpreting and synthesising geographic information from a variety of sources including spatial technologies and fieldwork. In short, it involves the skills needed to formulate questions and initiate, plan and implement an inquiry relevant to a geographical issue, process or phenomenon.</w:t>
      </w:r>
    </w:p>
    <w:p w14:paraId="7DD9043B" w14:textId="77777777" w:rsidR="00AC7ADC" w:rsidRPr="003E76F3" w:rsidRDefault="00AC7ADC" w:rsidP="009A15DD">
      <w:pPr>
        <w:pStyle w:val="Heading4"/>
      </w:pPr>
      <w:r w:rsidRPr="003E76F3">
        <w:t>Geographical processes</w:t>
      </w:r>
    </w:p>
    <w:p w14:paraId="0984451F"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The combination of physical and human forces that form and transform our world. </w:t>
      </w:r>
    </w:p>
    <w:p w14:paraId="325C6924" w14:textId="77777777" w:rsidR="00AC7ADC" w:rsidRPr="003E76F3" w:rsidRDefault="00AC7ADC" w:rsidP="009A15DD">
      <w:pPr>
        <w:pStyle w:val="Heading4"/>
      </w:pPr>
      <w:r w:rsidRPr="003E76F3">
        <w:t>Global distribution</w:t>
      </w:r>
    </w:p>
    <w:p w14:paraId="1E3A4A5E"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The spatial distribution of geographical phenomena throughout the world, for example, megacities, earthquake hazards, deforestation and fashion design.</w:t>
      </w:r>
    </w:p>
    <w:bookmarkEnd w:id="99"/>
    <w:p w14:paraId="3D43CC25" w14:textId="77777777" w:rsidR="00AC7ADC" w:rsidRPr="003E76F3" w:rsidRDefault="00AC7ADC" w:rsidP="009A15DD">
      <w:pPr>
        <w:pStyle w:val="Heading4"/>
      </w:pPr>
      <w:r w:rsidRPr="003E76F3">
        <w:t>Globalisation</w:t>
      </w:r>
    </w:p>
    <w:p w14:paraId="6CFB72AB"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In its broad sense, the term ‘globalisation’ refers to the diffusion of manufacturing, services, markets, culture, lifestyle, capital, technology and ideas across national boundaries and around the world. It also refers to the integration of these geographically dispersed economic and social activities. The </w:t>
      </w:r>
      <w:proofErr w:type="gramStart"/>
      <w:r w:rsidRPr="003E76F3">
        <w:rPr>
          <w:rFonts w:asciiTheme="minorHAnsi" w:hAnsiTheme="minorHAnsi" w:cs="Helvetica"/>
          <w:color w:val="000000"/>
          <w:szCs w:val="22"/>
        </w:rPr>
        <w:t>particular character</w:t>
      </w:r>
      <w:proofErr w:type="gramEnd"/>
      <w:r w:rsidRPr="003E76F3">
        <w:rPr>
          <w:rFonts w:asciiTheme="minorHAnsi" w:hAnsiTheme="minorHAnsi" w:cs="Helvetica"/>
          <w:color w:val="000000"/>
          <w:szCs w:val="22"/>
        </w:rPr>
        <w:t xml:space="preserve"> of individual countries, regions and even localities </w:t>
      </w:r>
      <w:proofErr w:type="gramStart"/>
      <w:r w:rsidRPr="003E76F3">
        <w:rPr>
          <w:rFonts w:asciiTheme="minorHAnsi" w:hAnsiTheme="minorHAnsi" w:cs="Helvetica"/>
          <w:color w:val="000000"/>
          <w:szCs w:val="22"/>
        </w:rPr>
        <w:t>interacts</w:t>
      </w:r>
      <w:proofErr w:type="gramEnd"/>
      <w:r w:rsidRPr="003E76F3">
        <w:rPr>
          <w:rFonts w:asciiTheme="minorHAnsi" w:hAnsiTheme="minorHAnsi" w:cs="Helvetica"/>
          <w:color w:val="000000"/>
          <w:szCs w:val="22"/>
        </w:rPr>
        <w:t xml:space="preserve"> with the larger scale general processes of change to produce quite specific outcomes (P. Dicken - Global Shift, 1992)</w:t>
      </w:r>
    </w:p>
    <w:p w14:paraId="056AF20D" w14:textId="77777777" w:rsidR="00AC7ADC" w:rsidRPr="003E76F3" w:rsidRDefault="00AC7ADC" w:rsidP="009A15DD">
      <w:pPr>
        <w:pStyle w:val="Heading4"/>
      </w:pPr>
      <w:bookmarkStart w:id="100" w:name="H"/>
      <w:r w:rsidRPr="003E76F3">
        <w:t>Hazards</w:t>
      </w:r>
    </w:p>
    <w:p w14:paraId="72D48DCC" w14:textId="77777777" w:rsidR="009A15DD"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When the forces of nature combine to become destructive and have potential to damage the environment and endanger communities.</w:t>
      </w:r>
    </w:p>
    <w:p w14:paraId="5F50CA56" w14:textId="77777777" w:rsidR="009A15DD" w:rsidRPr="002C7BA0" w:rsidRDefault="009A15DD" w:rsidP="002C7BA0">
      <w:r w:rsidRPr="002C7BA0">
        <w:br w:type="page"/>
      </w:r>
    </w:p>
    <w:bookmarkEnd w:id="100"/>
    <w:p w14:paraId="396F2F91" w14:textId="77777777" w:rsidR="00AC7ADC" w:rsidRPr="003E76F3" w:rsidRDefault="00AC7ADC" w:rsidP="009A15DD">
      <w:pPr>
        <w:pStyle w:val="Heading4"/>
      </w:pPr>
      <w:r w:rsidRPr="003E76F3">
        <w:lastRenderedPageBreak/>
        <w:t>Hybridisation of cultures</w:t>
      </w:r>
    </w:p>
    <w:p w14:paraId="79809DD9"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The process by which cultures around the world adopt a certain degree of homogenised global culture while clinging to aspects of their own traditional culture.</w:t>
      </w:r>
    </w:p>
    <w:p w14:paraId="5634754F" w14:textId="77777777" w:rsidR="00AC7ADC" w:rsidRPr="003E76F3" w:rsidRDefault="00AC7ADC" w:rsidP="009A15DD">
      <w:pPr>
        <w:pStyle w:val="Heading4"/>
      </w:pPr>
      <w:bookmarkStart w:id="101" w:name="I"/>
      <w:r w:rsidRPr="003E76F3">
        <w:t>Interconnection</w:t>
      </w:r>
    </w:p>
    <w:p w14:paraId="35852BB2"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The concept of interconnection emphasises that no object of geographical study can be viewed in isolation. It is about the ways that geographical phenomena are connected to each other through environmental processes, the movement of people, flows of trade and investment, the purchase of goods and services, cultural influences, the exchange of ideas and information, political power and international agreements. Interconnections can be complex, reciprocal or interdependent, and have a strong influence on the characteristics of places. An understanding of the significance of interconnection leads to holistic thinking and helps students to see the various aspects of Geography as connected rather than separate bodies of knowledge.</w:t>
      </w:r>
    </w:p>
    <w:bookmarkEnd w:id="101"/>
    <w:p w14:paraId="50EA16E4" w14:textId="77777777" w:rsidR="00AC7ADC" w:rsidRPr="003E76F3" w:rsidRDefault="00AC7ADC" w:rsidP="009A15DD">
      <w:pPr>
        <w:pStyle w:val="Heading4"/>
      </w:pPr>
      <w:r w:rsidRPr="003E76F3">
        <w:t>International integration</w:t>
      </w:r>
    </w:p>
    <w:p w14:paraId="3F7D10C1"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The term international integration refers to a process whereby the nature of the relationship among economic or cultural entities changes in ways that erode the autonomy or uniqueness of each and make them part of a larger aggregate.</w:t>
      </w:r>
    </w:p>
    <w:p w14:paraId="3BF8937B" w14:textId="77777777" w:rsidR="00AC7ADC" w:rsidRPr="003E76F3" w:rsidRDefault="00AC7ADC" w:rsidP="009A15DD">
      <w:pPr>
        <w:pStyle w:val="Heading4"/>
      </w:pPr>
      <w:bookmarkStart w:id="102" w:name="L"/>
      <w:bookmarkEnd w:id="102"/>
      <w:r w:rsidRPr="003E76F3">
        <w:t>Liveability</w:t>
      </w:r>
    </w:p>
    <w:p w14:paraId="4A3EA794"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Liveability is concerned with the quality of space and the built environment. The concept of liveability has been linked to a range of factors, for example, quality of life, health, sense of safety, access to services, cost of living, comfortable living standards, mobility and transport, air quality and social participation.</w:t>
      </w:r>
    </w:p>
    <w:p w14:paraId="60AFC70F" w14:textId="77777777" w:rsidR="00AC7ADC" w:rsidRPr="003E76F3" w:rsidRDefault="00AC7ADC" w:rsidP="009A15DD">
      <w:pPr>
        <w:pStyle w:val="Heading4"/>
      </w:pPr>
      <w:bookmarkStart w:id="103" w:name="M"/>
      <w:bookmarkEnd w:id="103"/>
      <w:r w:rsidRPr="003E76F3">
        <w:t>Megacity</w:t>
      </w:r>
    </w:p>
    <w:p w14:paraId="527472AC"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Typically defined as a metropolitan area with a total population </w:t>
      </w:r>
      <w:proofErr w:type="gramStart"/>
      <w:r w:rsidRPr="003E76F3">
        <w:rPr>
          <w:rFonts w:asciiTheme="minorHAnsi" w:hAnsiTheme="minorHAnsi" w:cs="Helvetica"/>
          <w:color w:val="000000"/>
          <w:szCs w:val="22"/>
        </w:rPr>
        <w:t>in excess of</w:t>
      </w:r>
      <w:proofErr w:type="gramEnd"/>
      <w:r w:rsidRPr="003E76F3">
        <w:rPr>
          <w:rFonts w:asciiTheme="minorHAnsi" w:hAnsiTheme="minorHAnsi" w:cs="Helvetica"/>
          <w:color w:val="000000"/>
          <w:szCs w:val="22"/>
        </w:rPr>
        <w:t xml:space="preserve"> 10 million. </w:t>
      </w:r>
    </w:p>
    <w:p w14:paraId="586023B9" w14:textId="77777777" w:rsidR="00AC7ADC" w:rsidRPr="003E76F3" w:rsidRDefault="00AC7ADC" w:rsidP="009A15DD">
      <w:pPr>
        <w:pStyle w:val="Heading4"/>
      </w:pPr>
      <w:bookmarkStart w:id="104" w:name="N"/>
      <w:r w:rsidRPr="003E76F3">
        <w:t>Natural carbon sequestration</w:t>
      </w:r>
    </w:p>
    <w:p w14:paraId="7B4757FB"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The process of capture and long-term storage of atmospheric carbon dioxide by the natural biogeochemical cycling of carbon. </w:t>
      </w:r>
    </w:p>
    <w:bookmarkEnd w:id="104"/>
    <w:p w14:paraId="7B0727F9" w14:textId="77777777" w:rsidR="00AC7ADC" w:rsidRPr="003E76F3" w:rsidRDefault="00AC7ADC" w:rsidP="009A15DD">
      <w:pPr>
        <w:pStyle w:val="Heading4"/>
      </w:pPr>
      <w:r w:rsidRPr="003E76F3">
        <w:t>Natural hazard</w:t>
      </w:r>
    </w:p>
    <w:p w14:paraId="5C957BF5"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Atmospheric, hydrological and geomorphic processes and events in our environment that have the potential to affect people adversely.</w:t>
      </w:r>
    </w:p>
    <w:p w14:paraId="6DC1539F" w14:textId="77777777" w:rsidR="00AC7ADC" w:rsidRPr="003E76F3" w:rsidRDefault="00AC7ADC" w:rsidP="009A15DD">
      <w:pPr>
        <w:pStyle w:val="Heading4"/>
      </w:pPr>
      <w:bookmarkStart w:id="105" w:name="P"/>
      <w:r w:rsidRPr="003E76F3">
        <w:t>Perspective</w:t>
      </w:r>
    </w:p>
    <w:p w14:paraId="2CB1F100"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A way of viewing the world, the people in it, their relationship to each other and their relationship to communities and environments.</w:t>
      </w:r>
    </w:p>
    <w:bookmarkEnd w:id="105"/>
    <w:p w14:paraId="417758C1" w14:textId="77777777" w:rsidR="00AC7ADC" w:rsidRPr="003E76F3" w:rsidRDefault="00AC7ADC" w:rsidP="009A15DD">
      <w:pPr>
        <w:pStyle w:val="Heading4"/>
      </w:pPr>
      <w:r w:rsidRPr="003E76F3">
        <w:t>Place</w:t>
      </w:r>
    </w:p>
    <w:p w14:paraId="1A94B018"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Places play a fundamental role in human life. The world is made up of places, from those with largely natural features, for example, an area of rainforest, to those with largely constructed features such as the centre of a large city. Places are where we live and grow up. Our most common relationships are likely to be with people in the same place. The environmental and human qualities of places influence our lives and life opportunities. Places are, therefore, cultural constructs. They are sites of biodiversity; locations for economic activity; centres of decision-making and administration; sites for the transmission and exchange of knowledge and ideas; meeting places for social interaction; sources of identity, belonging and enjoyment; and areas of natural beauty and wonder. They are where major events occur, from natural disasters and financial crises to sporting events.</w:t>
      </w:r>
    </w:p>
    <w:p w14:paraId="5534433D"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lastRenderedPageBreak/>
        <w:t xml:space="preserve">Places can also be laboratories for the comparative study of the relationships between processes and phenomena, because the uniqueness of each place means that similar processes and influences can produce different outcomes in different places. </w:t>
      </w:r>
    </w:p>
    <w:p w14:paraId="51044FAE"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The importance of Country/Place to Aboriginal and Torres Strait Islander Peoples is an example of the interaction between culture and </w:t>
      </w:r>
      <w:proofErr w:type="gramStart"/>
      <w:r w:rsidRPr="003E76F3">
        <w:rPr>
          <w:rFonts w:asciiTheme="minorHAnsi" w:hAnsiTheme="minorHAnsi" w:cs="Helvetica"/>
          <w:color w:val="000000"/>
          <w:szCs w:val="22"/>
        </w:rPr>
        <w:t>identity, and</w:t>
      </w:r>
      <w:proofErr w:type="gramEnd"/>
      <w:r w:rsidRPr="003E76F3">
        <w:rPr>
          <w:rFonts w:asciiTheme="minorHAnsi" w:hAnsiTheme="minorHAnsi" w:cs="Helvetica"/>
          <w:color w:val="000000"/>
          <w:szCs w:val="22"/>
        </w:rPr>
        <w:t xml:space="preserve"> shows how places can be invested with spiritual and other significance.</w:t>
      </w:r>
    </w:p>
    <w:p w14:paraId="2D719BDB" w14:textId="77777777" w:rsidR="00AC7ADC" w:rsidRPr="003E76F3" w:rsidRDefault="00AC7ADC" w:rsidP="009A15DD">
      <w:pPr>
        <w:pStyle w:val="Heading4"/>
      </w:pPr>
      <w:bookmarkStart w:id="106" w:name="R"/>
      <w:r w:rsidRPr="003E76F3">
        <w:t>Risk management</w:t>
      </w:r>
    </w:p>
    <w:p w14:paraId="7A74EBA2"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In the Australian Curriculum: Geography, risk management is defined in terms of preparedness, mitigation and/or prevention of a natural or ecological hazard. Preparedness involves planning the interventions needed to prevent or mitigate the effects of a hazard. Mitigation involves the implementation of strategies to eliminate or minimise the effects of these hazards. Adaptation involves adjusting to the changed environmental circumstances.</w:t>
      </w:r>
    </w:p>
    <w:bookmarkEnd w:id="106"/>
    <w:p w14:paraId="7280A633" w14:textId="77777777" w:rsidR="00AC7ADC" w:rsidRPr="003E76F3" w:rsidRDefault="00AC7ADC" w:rsidP="009A15DD">
      <w:pPr>
        <w:pStyle w:val="Heading4"/>
      </w:pPr>
      <w:r w:rsidRPr="003E76F3">
        <w:t>Rural and remote</w:t>
      </w:r>
    </w:p>
    <w:p w14:paraId="4C74F893"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The Australian Bureau of Statistics defines ‘rural’ as any area which is not part of any urban area. Urban areas in Australia are defined as population clusters of 1,000 or more people, with a density of at least 200 people per square kilometre. The remoteness of a place is determined by the physical distance of a location from the nearest urban centre.</w:t>
      </w:r>
    </w:p>
    <w:p w14:paraId="3E70F798" w14:textId="77777777" w:rsidR="00AC7ADC" w:rsidRPr="003E76F3" w:rsidRDefault="00AC7ADC" w:rsidP="009A15DD">
      <w:pPr>
        <w:pStyle w:val="Heading4"/>
      </w:pPr>
      <w:bookmarkStart w:id="107" w:name="S"/>
      <w:r w:rsidRPr="003E76F3">
        <w:t>Scale</w:t>
      </w:r>
    </w:p>
    <w:p w14:paraId="0ED7540B"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The concept of scale is used to analyse phenomena and look for explanations at different spatial levels, from the personal to the local, regional, national and global. Different factors can be involved in explaining phenomena at different scales. For example, in studies of vegetation, climate is the main factor at the global scale, but soil and drainage may be the main factors at the local scale. Deciding on the appropriate scale for an inquiry is therefore important. </w:t>
      </w:r>
    </w:p>
    <w:p w14:paraId="75BFEAF5"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Scale is also involved when geographers look for explanations or outcomes at different levels. Local events can have global outcomes. For example, the effects of local actions such as permanent vegetation removal on global climate. National and regional changes can also have local outcomes, as in the effects of economic policies on local economies. </w:t>
      </w:r>
    </w:p>
    <w:p w14:paraId="5EA5A559"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Scale, however, may be perceived differently by diverse groups of people and organisations, and can be used to elevate or diminish the significance of an issue, for example, by labelling it as local or global.</w:t>
      </w:r>
    </w:p>
    <w:p w14:paraId="13C53A5A" w14:textId="77777777" w:rsidR="00AC7ADC" w:rsidRPr="003E76F3" w:rsidRDefault="00AC7ADC" w:rsidP="009A15DD">
      <w:pPr>
        <w:pStyle w:val="Heading4"/>
      </w:pPr>
      <w:r w:rsidRPr="003E76F3">
        <w:t>Social exclusion</w:t>
      </w:r>
    </w:p>
    <w:p w14:paraId="105C3B35"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The processes by which individuals and even entire communities are systematically blocked from rights, opportunities and resources (for example, housing, employment, healthcare, civic engagement, democratic participation and due process) that are normally available to members of </w:t>
      </w:r>
      <w:proofErr w:type="gramStart"/>
      <w:r w:rsidRPr="003E76F3">
        <w:rPr>
          <w:rFonts w:asciiTheme="minorHAnsi" w:hAnsiTheme="minorHAnsi" w:cs="Helvetica"/>
          <w:color w:val="000000"/>
          <w:szCs w:val="22"/>
        </w:rPr>
        <w:t>society</w:t>
      </w:r>
      <w:proofErr w:type="gramEnd"/>
      <w:r w:rsidRPr="003E76F3">
        <w:rPr>
          <w:rFonts w:asciiTheme="minorHAnsi" w:hAnsiTheme="minorHAnsi" w:cs="Helvetica"/>
          <w:color w:val="000000"/>
          <w:szCs w:val="22"/>
        </w:rPr>
        <w:t xml:space="preserve"> and which are key to social integration.</w:t>
      </w:r>
    </w:p>
    <w:p w14:paraId="3D580FAF" w14:textId="77777777" w:rsidR="00AC7ADC" w:rsidRPr="003E76F3" w:rsidRDefault="00AC7ADC" w:rsidP="009A15DD">
      <w:pPr>
        <w:pStyle w:val="Heading4"/>
      </w:pPr>
      <w:r w:rsidRPr="003E76F3">
        <w:t>Social justice</w:t>
      </w:r>
    </w:p>
    <w:p w14:paraId="765E8596"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The concept that all people have the right to fair treatment and equal access to the benefits of society.</w:t>
      </w:r>
    </w:p>
    <w:p w14:paraId="2337C39B" w14:textId="77777777" w:rsidR="00AC7ADC" w:rsidRPr="003E76F3" w:rsidRDefault="00AC7ADC" w:rsidP="009A15DD">
      <w:pPr>
        <w:pStyle w:val="Heading4"/>
      </w:pPr>
      <w:r w:rsidRPr="003E76F3">
        <w:t>Socio-spatial inequality</w:t>
      </w:r>
    </w:p>
    <w:p w14:paraId="2D57CB61" w14:textId="77777777" w:rsidR="009A15DD"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Social and economic inequalities across space. It includes unequal access to essential goods and services depending on the area or location in which a person lives.</w:t>
      </w:r>
    </w:p>
    <w:p w14:paraId="1C221950" w14:textId="77777777" w:rsidR="009A15DD" w:rsidRPr="002C7BA0" w:rsidRDefault="009A15DD" w:rsidP="002C7BA0">
      <w:r w:rsidRPr="002C7BA0">
        <w:br w:type="page"/>
      </w:r>
    </w:p>
    <w:p w14:paraId="6331DA11" w14:textId="77777777" w:rsidR="00AC7ADC" w:rsidRPr="003E76F3" w:rsidRDefault="00AC7ADC" w:rsidP="009A15DD">
      <w:pPr>
        <w:pStyle w:val="Heading4"/>
      </w:pPr>
      <w:r w:rsidRPr="003E76F3">
        <w:lastRenderedPageBreak/>
        <w:t>Space</w:t>
      </w:r>
    </w:p>
    <w:p w14:paraId="0A87AD5F"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The concept of space includes location, spatial distribution and the organisation of space. Location plays an important role in determining the environmental characteristics of a place, the viability of an economic activity or the opportunities open to an individual, but the effects of location on human activities also depend on the infrastructure and technology that link places, and the way these are managed by businesses and governments.</w:t>
      </w:r>
    </w:p>
    <w:p w14:paraId="1212DE45"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Spatial distribution, the second element in the concept of space, underlies much geographical study. The geographical characteristics of places have distributions across space that form patterns, and the analysis of these patterns contributes to an understanding of the causes of these characteristics and of the form they take </w:t>
      </w:r>
      <w:proofErr w:type="gramStart"/>
      <w:r w:rsidRPr="003E76F3">
        <w:rPr>
          <w:rFonts w:asciiTheme="minorHAnsi" w:hAnsiTheme="minorHAnsi" w:cs="Helvetica"/>
          <w:color w:val="000000"/>
          <w:szCs w:val="22"/>
        </w:rPr>
        <w:t>in particular places</w:t>
      </w:r>
      <w:proofErr w:type="gramEnd"/>
      <w:r w:rsidRPr="003E76F3">
        <w:rPr>
          <w:rFonts w:asciiTheme="minorHAnsi" w:hAnsiTheme="minorHAnsi" w:cs="Helvetica"/>
          <w:color w:val="000000"/>
          <w:szCs w:val="22"/>
        </w:rPr>
        <w:t xml:space="preserve">. Spatial distributions also have significant environmental, economic, social and political consequences. (Students learn to identify and evaluate these consequences and the policies that could be adopted to respond to them.) </w:t>
      </w:r>
    </w:p>
    <w:p w14:paraId="78E5BEDA"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The organisation of space concerns how it is perceived, structured, organised and managed by people within specific cultural contexts, and how this creates </w:t>
      </w:r>
      <w:proofErr w:type="gramStart"/>
      <w:r w:rsidRPr="003E76F3">
        <w:rPr>
          <w:rFonts w:asciiTheme="minorHAnsi" w:hAnsiTheme="minorHAnsi" w:cs="Helvetica"/>
          <w:color w:val="000000"/>
          <w:szCs w:val="22"/>
        </w:rPr>
        <w:t>particular types</w:t>
      </w:r>
      <w:proofErr w:type="gramEnd"/>
      <w:r w:rsidRPr="003E76F3">
        <w:rPr>
          <w:rFonts w:asciiTheme="minorHAnsi" w:hAnsiTheme="minorHAnsi" w:cs="Helvetica"/>
          <w:color w:val="000000"/>
          <w:szCs w:val="22"/>
        </w:rPr>
        <w:t xml:space="preserve"> of spaces. </w:t>
      </w:r>
    </w:p>
    <w:p w14:paraId="20D79D78" w14:textId="77777777" w:rsidR="00AC7ADC" w:rsidRPr="003E76F3" w:rsidRDefault="00AC7ADC" w:rsidP="009A15DD">
      <w:pPr>
        <w:pStyle w:val="Heading4"/>
      </w:pPr>
      <w:r w:rsidRPr="003E76F3">
        <w:t>Spatial distribution</w:t>
      </w:r>
    </w:p>
    <w:p w14:paraId="0AC0CA35"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The arrangement of geographical phenomena or activities a</w:t>
      </w:r>
      <w:r w:rsidR="009A15DD">
        <w:rPr>
          <w:rFonts w:asciiTheme="minorHAnsi" w:hAnsiTheme="minorHAnsi" w:cs="Helvetica"/>
          <w:color w:val="000000"/>
          <w:szCs w:val="22"/>
        </w:rPr>
        <w:t>cross the surface of the Earth.</w:t>
      </w:r>
    </w:p>
    <w:p w14:paraId="2119FCEB" w14:textId="77777777" w:rsidR="00AC7ADC" w:rsidRPr="003E76F3" w:rsidRDefault="00AC7ADC" w:rsidP="009A15DD">
      <w:pPr>
        <w:pStyle w:val="Heading4"/>
      </w:pPr>
      <w:r w:rsidRPr="003E76F3">
        <w:t>Spatial technologies</w:t>
      </w:r>
    </w:p>
    <w:p w14:paraId="7D08768B"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Any software or hardware that interacts with real-world locations. The use of spatial technologies forms the basis of many geographers’ </w:t>
      </w:r>
      <w:proofErr w:type="gramStart"/>
      <w:r w:rsidRPr="003E76F3">
        <w:rPr>
          <w:rFonts w:asciiTheme="minorHAnsi" w:hAnsiTheme="minorHAnsi" w:cs="Helvetica"/>
          <w:color w:val="000000"/>
          <w:szCs w:val="22"/>
        </w:rPr>
        <w:t>work</w:t>
      </w:r>
      <w:proofErr w:type="gramEnd"/>
      <w:r w:rsidRPr="003E76F3">
        <w:rPr>
          <w:rFonts w:asciiTheme="minorHAnsi" w:hAnsiTheme="minorHAnsi" w:cs="Helvetica"/>
          <w:color w:val="000000"/>
          <w:szCs w:val="22"/>
        </w:rPr>
        <w:t xml:space="preserve"> practice. The Global Positioning System (GPS), Google Earth, geographic information systems (GIS) and the use of satellite images are the </w:t>
      </w:r>
      <w:proofErr w:type="gramStart"/>
      <w:r w:rsidRPr="003E76F3">
        <w:rPr>
          <w:rFonts w:asciiTheme="minorHAnsi" w:hAnsiTheme="minorHAnsi" w:cs="Helvetica"/>
          <w:color w:val="000000"/>
          <w:szCs w:val="22"/>
        </w:rPr>
        <w:t>most commonly used</w:t>
      </w:r>
      <w:proofErr w:type="gramEnd"/>
      <w:r w:rsidRPr="003E76F3">
        <w:rPr>
          <w:rFonts w:asciiTheme="minorHAnsi" w:hAnsiTheme="minorHAnsi" w:cs="Helvetica"/>
          <w:color w:val="000000"/>
          <w:szCs w:val="22"/>
        </w:rPr>
        <w:t xml:space="preserve"> spatial technologies to visualise, manipulate, analyse, display and record spatial data.</w:t>
      </w:r>
    </w:p>
    <w:p w14:paraId="48B8B505"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The use of spatial technologies is integral to the inquiry and skills process. The spatial technology application links geographic locations to information about them so you can:</w:t>
      </w:r>
    </w:p>
    <w:p w14:paraId="71056AD6"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find information about places across the globe or locally</w:t>
      </w:r>
    </w:p>
    <w:p w14:paraId="77E094C4"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analyse relationships between locations</w:t>
      </w:r>
    </w:p>
    <w:p w14:paraId="7DB81B4F"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make decisions on the location of facilities</w:t>
      </w:r>
    </w:p>
    <w:p w14:paraId="1AFCAC7F"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map the demographics of target markets</w:t>
      </w:r>
    </w:p>
    <w:p w14:paraId="6A725548"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integrate maps with informa</w:t>
      </w:r>
      <w:r w:rsidR="009A15DD">
        <w:rPr>
          <w:rFonts w:asciiTheme="minorHAnsi" w:hAnsiTheme="minorHAnsi" w:cs="Helvetica"/>
          <w:color w:val="000000"/>
          <w:szCs w:val="22"/>
        </w:rPr>
        <w:t>tion from a variety of sources.</w:t>
      </w:r>
    </w:p>
    <w:bookmarkEnd w:id="107"/>
    <w:p w14:paraId="3F3EA07F" w14:textId="77777777" w:rsidR="00AC7ADC" w:rsidRPr="003E76F3" w:rsidRDefault="00AC7ADC" w:rsidP="009A15DD">
      <w:pPr>
        <w:pStyle w:val="Heading4"/>
      </w:pPr>
      <w:r w:rsidRPr="003E76F3">
        <w:t>Sustainability</w:t>
      </w:r>
    </w:p>
    <w:p w14:paraId="609FECD8"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The concept of sustainability is used </w:t>
      </w:r>
      <w:proofErr w:type="gramStart"/>
      <w:r w:rsidRPr="003E76F3">
        <w:rPr>
          <w:rFonts w:asciiTheme="minorHAnsi" w:hAnsiTheme="minorHAnsi" w:cs="Helvetica"/>
          <w:color w:val="000000"/>
          <w:szCs w:val="22"/>
        </w:rPr>
        <w:t>as a way to</w:t>
      </w:r>
      <w:proofErr w:type="gramEnd"/>
      <w:r w:rsidRPr="003E76F3">
        <w:rPr>
          <w:rFonts w:asciiTheme="minorHAnsi" w:hAnsiTheme="minorHAnsi" w:cs="Helvetica"/>
          <w:color w:val="000000"/>
          <w:szCs w:val="22"/>
        </w:rPr>
        <w:t xml:space="preserve"> evaluate decisions and proposals as well as to measure the capacity of something to be maintained indefinitely into the future. It is used to frame questions, evaluate the findings of investigations, guide decisions and plan actions about environments, places and communities.</w:t>
      </w:r>
    </w:p>
    <w:p w14:paraId="724E09F6" w14:textId="77777777" w:rsidR="00AC7ADC" w:rsidRPr="003E76F3" w:rsidRDefault="00AC7ADC" w:rsidP="009A15DD">
      <w:pPr>
        <w:pStyle w:val="Heading4"/>
      </w:pPr>
      <w:bookmarkStart w:id="108" w:name="T"/>
      <w:r w:rsidRPr="003E76F3">
        <w:t>Temporal distribution</w:t>
      </w:r>
    </w:p>
    <w:p w14:paraId="36E106FF"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The distribution of geographical phenomena over time.</w:t>
      </w:r>
    </w:p>
    <w:p w14:paraId="71D63C60" w14:textId="77777777" w:rsidR="00AC7ADC" w:rsidRPr="003E76F3" w:rsidRDefault="00AC7ADC" w:rsidP="009A15DD">
      <w:pPr>
        <w:pStyle w:val="Heading4"/>
      </w:pPr>
      <w:r w:rsidRPr="003E76F3">
        <w:t>Thinking geographically</w:t>
      </w:r>
    </w:p>
    <w:p w14:paraId="42D7239D"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To think geographically involves the application of the discipline’s organising concepts to investigation of geographical issues and phenomena. It involves conceptual knowledge – the ideas we use to enhance our knowledge and understanding of the world. The organising concepts in senior secondary Geography are place, space, environment, interconnection, sustainability, scale and change.</w:t>
      </w:r>
    </w:p>
    <w:bookmarkEnd w:id="108"/>
    <w:p w14:paraId="527E17E0" w14:textId="77777777" w:rsidR="00AC7ADC" w:rsidRPr="003E76F3" w:rsidRDefault="00AC7ADC" w:rsidP="009A15DD">
      <w:pPr>
        <w:pStyle w:val="Heading4"/>
      </w:pPr>
      <w:r w:rsidRPr="003E76F3">
        <w:lastRenderedPageBreak/>
        <w:t>Transformation</w:t>
      </w:r>
    </w:p>
    <w:p w14:paraId="4A66BE0C"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In the context of this curriculum the term transformation refers to the processes of change from which forms of environmental, social, cultural and economic relationships and patterns emerge.</w:t>
      </w:r>
    </w:p>
    <w:p w14:paraId="6295ABBF" w14:textId="77777777" w:rsidR="00AC7ADC" w:rsidRPr="003E76F3" w:rsidRDefault="00AC7ADC" w:rsidP="009A15DD">
      <w:pPr>
        <w:pStyle w:val="Heading4"/>
      </w:pPr>
      <w:bookmarkStart w:id="109" w:name="U"/>
      <w:bookmarkEnd w:id="109"/>
      <w:r w:rsidRPr="003E76F3">
        <w:t>Urbanisation</w:t>
      </w:r>
    </w:p>
    <w:p w14:paraId="22EAB2FA"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The increasing percentage, or proportion of a population, living in urban areas of a country. The term ‘level of urbanisation’ is often used.</w:t>
      </w:r>
    </w:p>
    <w:p w14:paraId="20E0EC93" w14:textId="77777777" w:rsidR="00AC7ADC" w:rsidRPr="003E76F3" w:rsidRDefault="00AC7ADC" w:rsidP="009A15DD">
      <w:pPr>
        <w:pStyle w:val="Heading4"/>
      </w:pPr>
      <w:bookmarkStart w:id="110" w:name="V"/>
      <w:bookmarkEnd w:id="110"/>
      <w:r w:rsidRPr="003E76F3">
        <w:t>Variety of scales</w:t>
      </w:r>
    </w:p>
    <w:p w14:paraId="6FE08F61"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 xml:space="preserve">The geographical view of processes and phenomena at different levels on a continuum from the local to the international and global scales. It may </w:t>
      </w:r>
      <w:proofErr w:type="gramStart"/>
      <w:r w:rsidRPr="003E76F3">
        <w:rPr>
          <w:rFonts w:asciiTheme="minorHAnsi" w:hAnsiTheme="minorHAnsi" w:cs="Helvetica"/>
          <w:color w:val="000000"/>
          <w:szCs w:val="22"/>
        </w:rPr>
        <w:t>include:</w:t>
      </w:r>
      <w:proofErr w:type="gramEnd"/>
      <w:r w:rsidRPr="003E76F3">
        <w:rPr>
          <w:rFonts w:asciiTheme="minorHAnsi" w:hAnsiTheme="minorHAnsi" w:cs="Helvetica"/>
          <w:color w:val="000000"/>
          <w:szCs w:val="22"/>
        </w:rPr>
        <w:t xml:space="preserve"> comparative studies at the same scale, studying the same issue and phenomenon at a range of scales, or seeking explanations at a different scale to the one being studied.</w:t>
      </w:r>
    </w:p>
    <w:p w14:paraId="14E95D20" w14:textId="77777777" w:rsidR="00AC7ADC" w:rsidRPr="003E76F3" w:rsidRDefault="00AC7ADC" w:rsidP="009A15DD">
      <w:pPr>
        <w:pStyle w:val="Heading4"/>
      </w:pPr>
      <w:bookmarkStart w:id="111" w:name="W"/>
      <w:bookmarkEnd w:id="111"/>
      <w:r w:rsidRPr="003E76F3">
        <w:t>World city</w:t>
      </w:r>
    </w:p>
    <w:p w14:paraId="57A642DB" w14:textId="77777777" w:rsidR="00AC7ADC" w:rsidRPr="003E76F3" w:rsidRDefault="00AC7ADC" w:rsidP="00AC7ADC">
      <w:pPr>
        <w:pStyle w:val="NormalWeb"/>
        <w:ind w:left="720"/>
        <w:rPr>
          <w:rFonts w:asciiTheme="minorHAnsi" w:hAnsiTheme="minorHAnsi" w:cs="Helvetica"/>
          <w:color w:val="000000"/>
          <w:szCs w:val="22"/>
        </w:rPr>
      </w:pPr>
      <w:r w:rsidRPr="003E76F3">
        <w:rPr>
          <w:rFonts w:asciiTheme="minorHAnsi" w:hAnsiTheme="minorHAnsi" w:cs="Helvetica"/>
          <w:color w:val="000000"/>
          <w:szCs w:val="22"/>
        </w:rPr>
        <w:t>World cities (sometimes referred to as global cities) are centres of global economic and cultural authority. They are the places where the world’s most important financial and corporate institutions are based and where decisions that ‘drive’ the global economy are made. They also play a globally significant role in the production and dissemination of knowledge (for example, news, entertainment) and art. They are centr</w:t>
      </w:r>
      <w:r w:rsidR="009A15DD">
        <w:rPr>
          <w:rFonts w:asciiTheme="minorHAnsi" w:hAnsiTheme="minorHAnsi" w:cs="Helvetica"/>
          <w:color w:val="000000"/>
          <w:szCs w:val="22"/>
        </w:rPr>
        <w:t>es of research and</w:t>
      </w:r>
      <w:r w:rsidR="00495052">
        <w:rPr>
          <w:rFonts w:asciiTheme="minorHAnsi" w:hAnsiTheme="minorHAnsi" w:cs="Helvetica"/>
          <w:color w:val="000000"/>
          <w:szCs w:val="22"/>
        </w:rPr>
        <w:t xml:space="preserve"> </w:t>
      </w:r>
      <w:r w:rsidR="009A15DD">
        <w:rPr>
          <w:rFonts w:asciiTheme="minorHAnsi" w:hAnsiTheme="minorHAnsi" w:cs="Helvetica"/>
          <w:color w:val="000000"/>
          <w:szCs w:val="22"/>
        </w:rPr>
        <w:t>innovation.</w:t>
      </w:r>
    </w:p>
    <w:p w14:paraId="205FA82C" w14:textId="77777777" w:rsidR="00AC7ADC" w:rsidRPr="002C7BA0" w:rsidRDefault="00AC7ADC" w:rsidP="002C7BA0"/>
    <w:p w14:paraId="10C366F2" w14:textId="77777777" w:rsidR="00917174" w:rsidRDefault="00917174">
      <w:pPr>
        <w:spacing w:before="0"/>
      </w:pPr>
      <w:r>
        <w:br w:type="page"/>
      </w:r>
    </w:p>
    <w:p w14:paraId="1EA881A4" w14:textId="1E880079" w:rsidR="003F7BF0" w:rsidRDefault="003F7BF0" w:rsidP="003F7BF0">
      <w:pPr>
        <w:pStyle w:val="Heading1"/>
      </w:pPr>
      <w:bookmarkStart w:id="112" w:name="_Toc19872089"/>
      <w:bookmarkStart w:id="113" w:name="_Toc59522767"/>
      <w:bookmarkStart w:id="114" w:name="_Hlk1558708"/>
      <w:r w:rsidRPr="000E2352">
        <w:lastRenderedPageBreak/>
        <w:t xml:space="preserve">Appendix </w:t>
      </w:r>
      <w:r>
        <w:t>G</w:t>
      </w:r>
      <w:r w:rsidRPr="000E2352">
        <w:t xml:space="preserve"> – Course Adoption</w:t>
      </w:r>
      <w:bookmarkEnd w:id="112"/>
      <w:bookmarkEnd w:id="113"/>
    </w:p>
    <w:p w14:paraId="61B0CB6F" w14:textId="77777777" w:rsidR="00AD3B9B" w:rsidRPr="00AD3B9B" w:rsidRDefault="00AD3B9B" w:rsidP="00AD3B9B">
      <w:pPr>
        <w:tabs>
          <w:tab w:val="right" w:pos="9072"/>
        </w:tabs>
        <w:spacing w:after="120"/>
        <w:outlineLvl w:val="2"/>
        <w:rPr>
          <w:rFonts w:eastAsia="Calibri"/>
          <w:b/>
          <w:bCs/>
          <w:sz w:val="24"/>
          <w:szCs w:val="26"/>
        </w:rPr>
      </w:pPr>
      <w:r w:rsidRPr="00AD3B9B">
        <w:rPr>
          <w:rFonts w:eastAsia="Calibri"/>
          <w:b/>
          <w:bCs/>
          <w:sz w:val="24"/>
          <w:szCs w:val="26"/>
        </w:rPr>
        <w:t>Conditions of Adoption</w:t>
      </w:r>
    </w:p>
    <w:p w14:paraId="56793A6A" w14:textId="77777777" w:rsidR="00AD3B9B" w:rsidRPr="00AD3B9B" w:rsidRDefault="00AD3B9B" w:rsidP="00AD3B9B">
      <w:r w:rsidRPr="00AD3B9B">
        <w:t xml:space="preserve">The course and units of this course are consistent with the philosophy and goals of the </w:t>
      </w:r>
      <w:proofErr w:type="gramStart"/>
      <w:r w:rsidRPr="00AD3B9B">
        <w:t>college</w:t>
      </w:r>
      <w:proofErr w:type="gramEnd"/>
      <w:r w:rsidRPr="00AD3B9B">
        <w:t xml:space="preserve"> and the adopting college has the human and physical resources to implement the course.</w:t>
      </w:r>
    </w:p>
    <w:p w14:paraId="03C2CD3A" w14:textId="77777777" w:rsidR="00AD3B9B" w:rsidRPr="00AD3B9B" w:rsidRDefault="00AD3B9B" w:rsidP="00AD3B9B">
      <w:pPr>
        <w:tabs>
          <w:tab w:val="right" w:pos="9072"/>
        </w:tabs>
        <w:spacing w:after="120"/>
        <w:outlineLvl w:val="2"/>
        <w:rPr>
          <w:b/>
          <w:bCs/>
          <w:sz w:val="24"/>
          <w:szCs w:val="26"/>
        </w:rPr>
      </w:pPr>
      <w:r w:rsidRPr="00AD3B9B">
        <w:rPr>
          <w:b/>
          <w:bCs/>
          <w:sz w:val="24"/>
          <w:szCs w:val="26"/>
        </w:rPr>
        <w:t>Adoption Process</w:t>
      </w:r>
    </w:p>
    <w:p w14:paraId="6347DFF1" w14:textId="77777777" w:rsidR="00AD3B9B" w:rsidRPr="00AD3B9B" w:rsidRDefault="00AD3B9B" w:rsidP="00AD3B9B">
      <w:pPr>
        <w:rPr>
          <w:rFonts w:eastAsia="Calibri"/>
          <w:szCs w:val="22"/>
        </w:rPr>
      </w:pPr>
      <w:r w:rsidRPr="00AD3B9B">
        <w:rPr>
          <w:rFonts w:eastAsia="Calibri"/>
          <w:szCs w:val="22"/>
        </w:rPr>
        <w:t xml:space="preserve">Course adoption must be initiated electronically by an email from the principal or their nominated delegate to </w:t>
      </w:r>
      <w:hyperlink r:id="rId352" w:history="1">
        <w:r w:rsidRPr="00AD3B9B">
          <w:rPr>
            <w:rFonts w:eastAsia="Calibri"/>
            <w:bCs/>
            <w:color w:val="0000FF"/>
            <w:szCs w:val="22"/>
            <w:u w:val="single"/>
          </w:rPr>
          <w:t>bssscertification@ed.act.edu.au</w:t>
        </w:r>
      </w:hyperlink>
      <w:r w:rsidRPr="00AD3B9B">
        <w:rPr>
          <w:rFonts w:eastAsia="Calibri"/>
          <w:szCs w:val="22"/>
        </w:rPr>
        <w:t>. A nominated delegate must CC the principal.</w:t>
      </w:r>
    </w:p>
    <w:p w14:paraId="57671164" w14:textId="77777777" w:rsidR="00AD3B9B" w:rsidRPr="00AD3B9B" w:rsidRDefault="00AD3B9B" w:rsidP="00AD3B9B">
      <w:pPr>
        <w:spacing w:after="120"/>
        <w:rPr>
          <w:rFonts w:eastAsia="Calibri"/>
          <w:szCs w:val="22"/>
        </w:rPr>
      </w:pPr>
      <w:r w:rsidRPr="00AD3B9B">
        <w:rPr>
          <w:rFonts w:eastAsia="Calibri"/>
          <w:szCs w:val="22"/>
        </w:rPr>
        <w:t xml:space="preserve">The email will include the </w:t>
      </w:r>
      <w:r w:rsidRPr="00AD3B9B">
        <w:rPr>
          <w:rFonts w:eastAsia="Calibri"/>
          <w:b/>
          <w:bCs/>
          <w:szCs w:val="22"/>
        </w:rPr>
        <w:t>Conditions of Adoption</w:t>
      </w:r>
      <w:r w:rsidRPr="00AD3B9B">
        <w:rPr>
          <w:rFonts w:eastAsia="Calibri"/>
          <w:szCs w:val="22"/>
        </w:rPr>
        <w:t xml:space="preserve"> statement above, and the table below adding the </w:t>
      </w:r>
      <w:r w:rsidRPr="00AD3B9B">
        <w:rPr>
          <w:rFonts w:eastAsia="Calibri"/>
          <w:b/>
          <w:bCs/>
          <w:szCs w:val="22"/>
        </w:rPr>
        <w:t>College</w:t>
      </w:r>
      <w:r w:rsidRPr="00AD3B9B">
        <w:rPr>
          <w:rFonts w:eastAsia="Calibri"/>
          <w:szCs w:val="22"/>
        </w:rPr>
        <w:t xml:space="preserve"> name, and circling the </w:t>
      </w:r>
      <w:r w:rsidRPr="00AD3B9B">
        <w:rPr>
          <w:rFonts w:eastAsia="Calibri"/>
          <w:b/>
          <w:bCs/>
          <w:szCs w:val="22"/>
        </w:rPr>
        <w:t>Classification/s</w:t>
      </w:r>
      <w:r w:rsidRPr="00AD3B9B">
        <w:rPr>
          <w:rFonts w:eastAsia="Calibri"/>
          <w:szCs w:val="22"/>
        </w:rPr>
        <w:t xml:space="preserve"> required. </w:t>
      </w:r>
    </w:p>
    <w:p w14:paraId="59007F5C" w14:textId="77777777" w:rsidR="003F7BF0" w:rsidRDefault="003F7BF0" w:rsidP="003F7BF0">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75"/>
        <w:gridCol w:w="7215"/>
      </w:tblGrid>
      <w:tr w:rsidR="003F7BF0" w14:paraId="54EBD987" w14:textId="77777777" w:rsidTr="00656716">
        <w:trPr>
          <w:cantSplit/>
          <w:trHeight w:val="454"/>
          <w:jc w:val="center"/>
        </w:trPr>
        <w:tc>
          <w:tcPr>
            <w:tcW w:w="1875" w:type="dxa"/>
            <w:tcBorders>
              <w:top w:val="single" w:sz="4" w:space="0" w:color="auto"/>
              <w:left w:val="single" w:sz="4" w:space="0" w:color="auto"/>
              <w:bottom w:val="single" w:sz="4" w:space="0" w:color="auto"/>
              <w:right w:val="single" w:sz="4" w:space="0" w:color="auto"/>
            </w:tcBorders>
            <w:vAlign w:val="center"/>
            <w:hideMark/>
          </w:tcPr>
          <w:p w14:paraId="0322C84A" w14:textId="77777777" w:rsidR="003F7BF0" w:rsidRDefault="003F7BF0" w:rsidP="008B5579">
            <w:pPr>
              <w:pStyle w:val="Tabletextbold1"/>
              <w:spacing w:before="120" w:after="120"/>
              <w:rPr>
                <w:rFonts w:cs="Calibri"/>
                <w:b w:val="0"/>
                <w:bCs/>
                <w:szCs w:val="22"/>
              </w:rPr>
            </w:pPr>
            <w:r>
              <w:rPr>
                <w:rFonts w:cs="Calibri"/>
              </w:rPr>
              <w:t>College:</w:t>
            </w:r>
          </w:p>
        </w:tc>
        <w:tc>
          <w:tcPr>
            <w:tcW w:w="7215" w:type="dxa"/>
            <w:tcBorders>
              <w:top w:val="single" w:sz="4" w:space="0" w:color="auto"/>
              <w:left w:val="single" w:sz="4" w:space="0" w:color="auto"/>
              <w:bottom w:val="single" w:sz="4" w:space="0" w:color="auto"/>
              <w:right w:val="single" w:sz="4" w:space="0" w:color="auto"/>
            </w:tcBorders>
            <w:vAlign w:val="center"/>
          </w:tcPr>
          <w:p w14:paraId="686A6685" w14:textId="77777777" w:rsidR="003F7BF0" w:rsidRDefault="003F7BF0" w:rsidP="008B5579">
            <w:pPr>
              <w:pStyle w:val="Tabletextbold1"/>
              <w:spacing w:before="120" w:after="120"/>
              <w:rPr>
                <w:rFonts w:cs="Calibri"/>
                <w:b w:val="0"/>
                <w:bCs/>
              </w:rPr>
            </w:pPr>
          </w:p>
        </w:tc>
      </w:tr>
      <w:tr w:rsidR="003F7BF0" w14:paraId="73EAC003" w14:textId="77777777" w:rsidTr="00656716">
        <w:trPr>
          <w:cantSplit/>
          <w:trHeight w:val="454"/>
          <w:jc w:val="center"/>
        </w:trPr>
        <w:tc>
          <w:tcPr>
            <w:tcW w:w="1875" w:type="dxa"/>
            <w:tcBorders>
              <w:top w:val="single" w:sz="4" w:space="0" w:color="auto"/>
              <w:left w:val="single" w:sz="4" w:space="0" w:color="auto"/>
              <w:bottom w:val="single" w:sz="4" w:space="0" w:color="auto"/>
              <w:right w:val="single" w:sz="4" w:space="0" w:color="auto"/>
            </w:tcBorders>
            <w:vAlign w:val="center"/>
            <w:hideMark/>
          </w:tcPr>
          <w:p w14:paraId="7704FF62" w14:textId="77777777" w:rsidR="003F7BF0" w:rsidRDefault="003F7BF0" w:rsidP="008B5579">
            <w:pPr>
              <w:pStyle w:val="Tabletextbold1"/>
              <w:spacing w:before="120" w:after="120"/>
              <w:rPr>
                <w:rFonts w:cs="Calibri"/>
                <w:b w:val="0"/>
                <w:bCs/>
              </w:rPr>
            </w:pPr>
            <w:r>
              <w:rPr>
                <w:rFonts w:cs="Calibri"/>
              </w:rPr>
              <w:t>Course Title:</w:t>
            </w:r>
          </w:p>
        </w:tc>
        <w:tc>
          <w:tcPr>
            <w:tcW w:w="7215" w:type="dxa"/>
            <w:tcBorders>
              <w:top w:val="single" w:sz="4" w:space="0" w:color="auto"/>
              <w:left w:val="single" w:sz="4" w:space="0" w:color="auto"/>
              <w:bottom w:val="single" w:sz="4" w:space="0" w:color="auto"/>
              <w:right w:val="single" w:sz="4" w:space="0" w:color="auto"/>
            </w:tcBorders>
            <w:vAlign w:val="center"/>
          </w:tcPr>
          <w:p w14:paraId="15C64FA9" w14:textId="758A8DA1" w:rsidR="003F7BF0" w:rsidRPr="00C651F7" w:rsidRDefault="003F7BF0" w:rsidP="00656716">
            <w:pPr>
              <w:pStyle w:val="TabletextBold0"/>
            </w:pPr>
            <w:r>
              <w:t>Geography</w:t>
            </w:r>
          </w:p>
        </w:tc>
      </w:tr>
      <w:tr w:rsidR="003F7BF0" w14:paraId="3037C595" w14:textId="77777777" w:rsidTr="00656716">
        <w:trPr>
          <w:cantSplit/>
          <w:trHeight w:val="454"/>
          <w:jc w:val="center"/>
        </w:trPr>
        <w:tc>
          <w:tcPr>
            <w:tcW w:w="1875" w:type="dxa"/>
            <w:tcBorders>
              <w:top w:val="single" w:sz="4" w:space="0" w:color="auto"/>
              <w:left w:val="single" w:sz="4" w:space="0" w:color="auto"/>
              <w:bottom w:val="single" w:sz="4" w:space="0" w:color="auto"/>
              <w:right w:val="single" w:sz="4" w:space="0" w:color="auto"/>
            </w:tcBorders>
            <w:vAlign w:val="center"/>
            <w:hideMark/>
          </w:tcPr>
          <w:p w14:paraId="0FD52715" w14:textId="77777777" w:rsidR="003F7BF0" w:rsidRDefault="003F7BF0" w:rsidP="008B5579">
            <w:pPr>
              <w:pStyle w:val="Tabletextbold1"/>
              <w:spacing w:before="120" w:after="120"/>
              <w:rPr>
                <w:rFonts w:cs="Calibri"/>
                <w:b w:val="0"/>
                <w:bCs/>
              </w:rPr>
            </w:pPr>
            <w:r>
              <w:rPr>
                <w:rFonts w:cs="Calibri"/>
              </w:rPr>
              <w:t>Classification/s:</w:t>
            </w:r>
          </w:p>
        </w:tc>
        <w:tc>
          <w:tcPr>
            <w:tcW w:w="7215" w:type="dxa"/>
            <w:tcBorders>
              <w:top w:val="single" w:sz="4" w:space="0" w:color="auto"/>
              <w:left w:val="single" w:sz="4" w:space="0" w:color="auto"/>
              <w:bottom w:val="single" w:sz="4" w:space="0" w:color="auto"/>
              <w:right w:val="single" w:sz="4" w:space="0" w:color="auto"/>
            </w:tcBorders>
            <w:vAlign w:val="center"/>
          </w:tcPr>
          <w:p w14:paraId="7F490AFF" w14:textId="77B27477" w:rsidR="003F7BF0" w:rsidRDefault="003F7BF0" w:rsidP="00656716">
            <w:pPr>
              <w:pStyle w:val="TabletextBold0"/>
            </w:pPr>
            <w:r>
              <w:t>A</w:t>
            </w:r>
            <w:r>
              <w:tab/>
              <w:t>T</w:t>
            </w:r>
            <w:r>
              <w:tab/>
              <w:t>M</w:t>
            </w:r>
          </w:p>
        </w:tc>
      </w:tr>
      <w:tr w:rsidR="00656716" w14:paraId="64B16312" w14:textId="77777777" w:rsidTr="00656716">
        <w:trPr>
          <w:cantSplit/>
          <w:trHeight w:val="454"/>
          <w:jc w:val="center"/>
        </w:trPr>
        <w:tc>
          <w:tcPr>
            <w:tcW w:w="1875" w:type="dxa"/>
            <w:tcBorders>
              <w:top w:val="single" w:sz="4" w:space="0" w:color="auto"/>
              <w:left w:val="single" w:sz="4" w:space="0" w:color="auto"/>
              <w:bottom w:val="single" w:sz="4" w:space="0" w:color="auto"/>
              <w:right w:val="single" w:sz="4" w:space="0" w:color="auto"/>
            </w:tcBorders>
            <w:vAlign w:val="center"/>
            <w:hideMark/>
          </w:tcPr>
          <w:p w14:paraId="03AB41CE" w14:textId="18633C40" w:rsidR="00656716" w:rsidRDefault="00656716" w:rsidP="008B5579">
            <w:pPr>
              <w:pStyle w:val="Tabletextbold1"/>
              <w:spacing w:before="120" w:after="120"/>
              <w:rPr>
                <w:rFonts w:cs="Calibri"/>
              </w:rPr>
            </w:pPr>
            <w:r>
              <w:rPr>
                <w:rFonts w:cs="Calibri"/>
              </w:rPr>
              <w:t>Accredited from:</w:t>
            </w:r>
          </w:p>
        </w:tc>
        <w:tc>
          <w:tcPr>
            <w:tcW w:w="7215" w:type="dxa"/>
            <w:tcBorders>
              <w:top w:val="single" w:sz="4" w:space="0" w:color="auto"/>
              <w:left w:val="single" w:sz="4" w:space="0" w:color="auto"/>
              <w:bottom w:val="single" w:sz="4" w:space="0" w:color="auto"/>
              <w:right w:val="single" w:sz="4" w:space="0" w:color="auto"/>
            </w:tcBorders>
            <w:vAlign w:val="center"/>
            <w:hideMark/>
          </w:tcPr>
          <w:p w14:paraId="6CBB3371" w14:textId="05497283" w:rsidR="00656716" w:rsidRPr="00656716" w:rsidRDefault="00656716" w:rsidP="00656716">
            <w:pPr>
              <w:pStyle w:val="TableText"/>
            </w:pPr>
            <w:r w:rsidRPr="00656716">
              <w:t>2014</w:t>
            </w:r>
          </w:p>
        </w:tc>
      </w:tr>
      <w:bookmarkEnd w:id="114"/>
      <w:tr w:rsidR="00656716" w14:paraId="65BA66D6" w14:textId="77777777" w:rsidTr="00656716">
        <w:trPr>
          <w:cantSplit/>
          <w:trHeight w:val="454"/>
          <w:jc w:val="center"/>
        </w:trPr>
        <w:tc>
          <w:tcPr>
            <w:tcW w:w="1875" w:type="dxa"/>
            <w:tcBorders>
              <w:top w:val="single" w:sz="4" w:space="0" w:color="auto"/>
              <w:left w:val="single" w:sz="4" w:space="0" w:color="auto"/>
              <w:bottom w:val="single" w:sz="4" w:space="0" w:color="auto"/>
              <w:right w:val="single" w:sz="4" w:space="0" w:color="auto"/>
            </w:tcBorders>
            <w:vAlign w:val="center"/>
            <w:hideMark/>
          </w:tcPr>
          <w:p w14:paraId="3E45DA2A" w14:textId="77777777" w:rsidR="00656716" w:rsidRPr="00656716" w:rsidRDefault="00656716" w:rsidP="00ED157C">
            <w:pPr>
              <w:pStyle w:val="Tabletextbold1"/>
              <w:spacing w:before="120" w:after="120"/>
              <w:rPr>
                <w:rFonts w:cs="Calibri"/>
              </w:rPr>
            </w:pPr>
            <w:r>
              <w:rPr>
                <w:rFonts w:cs="Calibri"/>
              </w:rPr>
              <w:t>Framework:</w:t>
            </w:r>
          </w:p>
        </w:tc>
        <w:tc>
          <w:tcPr>
            <w:tcW w:w="7215" w:type="dxa"/>
            <w:tcBorders>
              <w:top w:val="single" w:sz="4" w:space="0" w:color="auto"/>
              <w:left w:val="single" w:sz="4" w:space="0" w:color="auto"/>
              <w:bottom w:val="single" w:sz="4" w:space="0" w:color="auto"/>
              <w:right w:val="single" w:sz="4" w:space="0" w:color="auto"/>
            </w:tcBorders>
            <w:vAlign w:val="center"/>
            <w:hideMark/>
          </w:tcPr>
          <w:p w14:paraId="18CF59F2" w14:textId="77777777" w:rsidR="00656716" w:rsidRPr="00656716" w:rsidRDefault="00656716" w:rsidP="00ED157C">
            <w:pPr>
              <w:pStyle w:val="TableText"/>
            </w:pPr>
            <w:r w:rsidRPr="00656716">
              <w:t>Humanities and Social Sciences Framework 2019</w:t>
            </w:r>
          </w:p>
        </w:tc>
      </w:tr>
    </w:tbl>
    <w:p w14:paraId="04329CDC" w14:textId="77777777" w:rsidR="003F7BF0" w:rsidRPr="00A84418" w:rsidRDefault="003F7BF0" w:rsidP="003F7BF0"/>
    <w:sectPr w:rsidR="003F7BF0" w:rsidRPr="00A84418" w:rsidSect="009B4633">
      <w:headerReference w:type="default" r:id="rId353"/>
      <w:footerReference w:type="default" r:id="rId354"/>
      <w:pgSz w:w="11906" w:h="16838"/>
      <w:pgMar w:top="1440" w:right="1440" w:bottom="1440"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DA0A" w14:textId="77777777" w:rsidR="008B5579" w:rsidRDefault="008B5579" w:rsidP="0064595B">
      <w:r>
        <w:separator/>
      </w:r>
    </w:p>
  </w:endnote>
  <w:endnote w:type="continuationSeparator" w:id="0">
    <w:p w14:paraId="2A69579E" w14:textId="77777777" w:rsidR="008B5579" w:rsidRDefault="008B5579" w:rsidP="0064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30C8" w14:textId="77777777" w:rsidR="008B5579" w:rsidRPr="00A6125F" w:rsidRDefault="008B5579" w:rsidP="00A02039">
    <w:pP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712954"/>
      <w:docPartObj>
        <w:docPartGallery w:val="Page Numbers (Bottom of Page)"/>
        <w:docPartUnique/>
      </w:docPartObj>
    </w:sdtPr>
    <w:sdtEndPr>
      <w:rPr>
        <w:noProof/>
      </w:rPr>
    </w:sdtEndPr>
    <w:sdtContent>
      <w:p w14:paraId="39199F8B" w14:textId="77777777" w:rsidR="008B5579" w:rsidRPr="003744E6" w:rsidRDefault="008B5579" w:rsidP="004F3107">
        <w:pPr>
          <w:jc w:val="center"/>
        </w:pPr>
        <w:r w:rsidRPr="003744E6">
          <w:fldChar w:fldCharType="begin"/>
        </w:r>
        <w:r w:rsidRPr="003744E6">
          <w:instrText xml:space="preserve"> PAGE   \* MERGEFORMAT </w:instrText>
        </w:r>
        <w:r w:rsidRPr="003744E6">
          <w:fldChar w:fldCharType="separate"/>
        </w:r>
        <w:r w:rsidRPr="003744E6">
          <w:rPr>
            <w:noProof/>
          </w:rPr>
          <w:t>2</w:t>
        </w:r>
        <w:r w:rsidRPr="003744E6">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20468"/>
      <w:docPartObj>
        <w:docPartGallery w:val="Page Numbers (Bottom of Page)"/>
        <w:docPartUnique/>
      </w:docPartObj>
    </w:sdtPr>
    <w:sdtEndPr>
      <w:rPr>
        <w:noProof/>
        <w:sz w:val="20"/>
      </w:rPr>
    </w:sdtEndPr>
    <w:sdtContent>
      <w:p w14:paraId="08260115" w14:textId="77777777" w:rsidR="008B5579" w:rsidRPr="00E7102B" w:rsidRDefault="008B5579">
        <w:pPr>
          <w:pStyle w:val="Footer"/>
          <w:jc w:val="center"/>
          <w:rPr>
            <w:sz w:val="20"/>
          </w:rPr>
        </w:pPr>
        <w:r w:rsidRPr="00E7102B">
          <w:rPr>
            <w:sz w:val="20"/>
          </w:rPr>
          <w:fldChar w:fldCharType="begin"/>
        </w:r>
        <w:r w:rsidRPr="00E7102B">
          <w:rPr>
            <w:sz w:val="20"/>
          </w:rPr>
          <w:instrText xml:space="preserve"> PAGE   \* MERGEFORMAT </w:instrText>
        </w:r>
        <w:r w:rsidRPr="00E7102B">
          <w:rPr>
            <w:sz w:val="20"/>
          </w:rPr>
          <w:fldChar w:fldCharType="separate"/>
        </w:r>
        <w:r w:rsidRPr="00E7102B">
          <w:rPr>
            <w:noProof/>
            <w:sz w:val="20"/>
          </w:rPr>
          <w:t>57</w:t>
        </w:r>
        <w:r w:rsidRPr="00E7102B">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470711"/>
      <w:docPartObj>
        <w:docPartGallery w:val="Page Numbers (Bottom of Page)"/>
        <w:docPartUnique/>
      </w:docPartObj>
    </w:sdtPr>
    <w:sdtEndPr>
      <w:rPr>
        <w:noProof/>
        <w:sz w:val="20"/>
      </w:rPr>
    </w:sdtEndPr>
    <w:sdtContent>
      <w:p w14:paraId="41570E1A" w14:textId="77777777" w:rsidR="008B5579" w:rsidRPr="006815B5" w:rsidRDefault="008B5579" w:rsidP="00A02039">
        <w:pPr>
          <w:jc w:val="center"/>
          <w:rPr>
            <w:sz w:val="20"/>
          </w:rPr>
        </w:pPr>
        <w:r w:rsidRPr="006815B5">
          <w:rPr>
            <w:sz w:val="20"/>
          </w:rPr>
          <w:fldChar w:fldCharType="begin"/>
        </w:r>
        <w:r w:rsidRPr="006815B5">
          <w:rPr>
            <w:sz w:val="20"/>
          </w:rPr>
          <w:instrText xml:space="preserve"> PAGE   \* MERGEFORMAT </w:instrText>
        </w:r>
        <w:r w:rsidRPr="006815B5">
          <w:rPr>
            <w:sz w:val="20"/>
          </w:rPr>
          <w:fldChar w:fldCharType="separate"/>
        </w:r>
        <w:r w:rsidRPr="006815B5">
          <w:rPr>
            <w:noProof/>
            <w:sz w:val="20"/>
          </w:rPr>
          <w:t>2</w:t>
        </w:r>
        <w:r w:rsidRPr="006815B5">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417390"/>
      <w:docPartObj>
        <w:docPartGallery w:val="Page Numbers (Bottom of Page)"/>
        <w:docPartUnique/>
      </w:docPartObj>
    </w:sdtPr>
    <w:sdtEndPr>
      <w:rPr>
        <w:noProof/>
        <w:sz w:val="20"/>
      </w:rPr>
    </w:sdtEndPr>
    <w:sdtContent>
      <w:p w14:paraId="02803D1A" w14:textId="77777777" w:rsidR="008B5579" w:rsidRPr="006815B5" w:rsidRDefault="008B5579">
        <w:pPr>
          <w:pStyle w:val="Footer"/>
          <w:jc w:val="center"/>
          <w:rPr>
            <w:sz w:val="20"/>
          </w:rPr>
        </w:pPr>
        <w:r w:rsidRPr="006815B5">
          <w:rPr>
            <w:sz w:val="20"/>
          </w:rPr>
          <w:fldChar w:fldCharType="begin"/>
        </w:r>
        <w:r w:rsidRPr="006815B5">
          <w:rPr>
            <w:sz w:val="20"/>
          </w:rPr>
          <w:instrText xml:space="preserve"> PAGE   \* MERGEFORMAT </w:instrText>
        </w:r>
        <w:r w:rsidRPr="006815B5">
          <w:rPr>
            <w:sz w:val="20"/>
          </w:rPr>
          <w:fldChar w:fldCharType="separate"/>
        </w:r>
        <w:r w:rsidRPr="006815B5">
          <w:rPr>
            <w:noProof/>
            <w:sz w:val="20"/>
          </w:rPr>
          <w:t>2</w:t>
        </w:r>
        <w:r w:rsidRPr="006815B5">
          <w:rPr>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621848"/>
      <w:docPartObj>
        <w:docPartGallery w:val="Page Numbers (Bottom of Page)"/>
        <w:docPartUnique/>
      </w:docPartObj>
    </w:sdtPr>
    <w:sdtEndPr>
      <w:rPr>
        <w:noProof/>
        <w:sz w:val="20"/>
      </w:rPr>
    </w:sdtEndPr>
    <w:sdtContent>
      <w:p w14:paraId="1C237277" w14:textId="507EC3A1" w:rsidR="00FF4518" w:rsidRPr="00FF4518" w:rsidRDefault="00FF4518">
        <w:pPr>
          <w:pStyle w:val="Footer"/>
          <w:jc w:val="center"/>
          <w:rPr>
            <w:sz w:val="20"/>
          </w:rPr>
        </w:pPr>
        <w:r w:rsidRPr="00FF4518">
          <w:rPr>
            <w:sz w:val="20"/>
          </w:rPr>
          <w:fldChar w:fldCharType="begin"/>
        </w:r>
        <w:r w:rsidRPr="00FF4518">
          <w:rPr>
            <w:sz w:val="20"/>
          </w:rPr>
          <w:instrText xml:space="preserve"> PAGE   \* MERGEFORMAT </w:instrText>
        </w:r>
        <w:r w:rsidRPr="00FF4518">
          <w:rPr>
            <w:sz w:val="20"/>
          </w:rPr>
          <w:fldChar w:fldCharType="separate"/>
        </w:r>
        <w:r w:rsidRPr="00FF4518">
          <w:rPr>
            <w:noProof/>
            <w:sz w:val="20"/>
          </w:rPr>
          <w:t>2</w:t>
        </w:r>
        <w:r w:rsidRPr="00FF4518">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76622877"/>
      <w:docPartObj>
        <w:docPartGallery w:val="Page Numbers (Bottom of Page)"/>
        <w:docPartUnique/>
      </w:docPartObj>
    </w:sdtPr>
    <w:sdtEndPr>
      <w:rPr>
        <w:noProof/>
      </w:rPr>
    </w:sdtEndPr>
    <w:sdtContent>
      <w:p w14:paraId="583AE526" w14:textId="50BB561E" w:rsidR="00FF4518" w:rsidRPr="00FF4518" w:rsidRDefault="00FF4518">
        <w:pPr>
          <w:pStyle w:val="Footer"/>
          <w:jc w:val="center"/>
          <w:rPr>
            <w:sz w:val="20"/>
          </w:rPr>
        </w:pPr>
        <w:r w:rsidRPr="00FF4518">
          <w:rPr>
            <w:sz w:val="20"/>
          </w:rPr>
          <w:fldChar w:fldCharType="begin"/>
        </w:r>
        <w:r w:rsidRPr="00FF4518">
          <w:rPr>
            <w:sz w:val="20"/>
          </w:rPr>
          <w:instrText xml:space="preserve"> PAGE   \* MERGEFORMAT </w:instrText>
        </w:r>
        <w:r w:rsidRPr="00FF4518">
          <w:rPr>
            <w:sz w:val="20"/>
          </w:rPr>
          <w:fldChar w:fldCharType="separate"/>
        </w:r>
        <w:r w:rsidRPr="00FF4518">
          <w:rPr>
            <w:noProof/>
            <w:sz w:val="20"/>
          </w:rPr>
          <w:t>2</w:t>
        </w:r>
        <w:r w:rsidRPr="00FF4518">
          <w:rPr>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969461"/>
      <w:docPartObj>
        <w:docPartGallery w:val="Page Numbers (Bottom of Page)"/>
        <w:docPartUnique/>
      </w:docPartObj>
    </w:sdtPr>
    <w:sdtEndPr>
      <w:rPr>
        <w:noProof/>
        <w:sz w:val="20"/>
      </w:rPr>
    </w:sdtEndPr>
    <w:sdtContent>
      <w:p w14:paraId="37116646" w14:textId="15EC16D7" w:rsidR="00FF4518" w:rsidRPr="00FF4518" w:rsidRDefault="00FF4518">
        <w:pPr>
          <w:pStyle w:val="Footer"/>
          <w:jc w:val="center"/>
          <w:rPr>
            <w:sz w:val="20"/>
          </w:rPr>
        </w:pPr>
        <w:r w:rsidRPr="00FF4518">
          <w:rPr>
            <w:sz w:val="20"/>
          </w:rPr>
          <w:fldChar w:fldCharType="begin"/>
        </w:r>
        <w:r w:rsidRPr="00FF4518">
          <w:rPr>
            <w:sz w:val="20"/>
          </w:rPr>
          <w:instrText xml:space="preserve"> PAGE   \* MERGEFORMAT </w:instrText>
        </w:r>
        <w:r w:rsidRPr="00FF4518">
          <w:rPr>
            <w:sz w:val="20"/>
          </w:rPr>
          <w:fldChar w:fldCharType="separate"/>
        </w:r>
        <w:r w:rsidRPr="00FF4518">
          <w:rPr>
            <w:noProof/>
            <w:sz w:val="20"/>
          </w:rPr>
          <w:t>2</w:t>
        </w:r>
        <w:r w:rsidRPr="00FF4518">
          <w:rPr>
            <w:noProof/>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548114895"/>
      <w:docPartObj>
        <w:docPartGallery w:val="Page Numbers (Bottom of Page)"/>
        <w:docPartUnique/>
      </w:docPartObj>
    </w:sdtPr>
    <w:sdtEndPr>
      <w:rPr>
        <w:noProof/>
      </w:rPr>
    </w:sdtEndPr>
    <w:sdtContent>
      <w:p w14:paraId="77AB5BF4" w14:textId="332E3FE4" w:rsidR="00FF4518" w:rsidRPr="00FF4518" w:rsidRDefault="00FF4518">
        <w:pPr>
          <w:pStyle w:val="Footer"/>
          <w:jc w:val="center"/>
          <w:rPr>
            <w:sz w:val="20"/>
          </w:rPr>
        </w:pPr>
        <w:r w:rsidRPr="00FF4518">
          <w:rPr>
            <w:sz w:val="20"/>
          </w:rPr>
          <w:fldChar w:fldCharType="begin"/>
        </w:r>
        <w:r w:rsidRPr="00FF4518">
          <w:rPr>
            <w:sz w:val="20"/>
          </w:rPr>
          <w:instrText xml:space="preserve"> PAGE   \* MERGEFORMAT </w:instrText>
        </w:r>
        <w:r w:rsidRPr="00FF4518">
          <w:rPr>
            <w:sz w:val="20"/>
          </w:rPr>
          <w:fldChar w:fldCharType="separate"/>
        </w:r>
        <w:r w:rsidRPr="00FF4518">
          <w:rPr>
            <w:noProof/>
            <w:sz w:val="20"/>
          </w:rPr>
          <w:t>2</w:t>
        </w:r>
        <w:r w:rsidRPr="00FF4518">
          <w:rPr>
            <w:noProof/>
            <w:sz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557211"/>
      <w:docPartObj>
        <w:docPartGallery w:val="Page Numbers (Bottom of Page)"/>
        <w:docPartUnique/>
      </w:docPartObj>
    </w:sdtPr>
    <w:sdtEndPr>
      <w:rPr>
        <w:noProof/>
        <w:sz w:val="20"/>
      </w:rPr>
    </w:sdtEndPr>
    <w:sdtContent>
      <w:p w14:paraId="55606D8B" w14:textId="77777777" w:rsidR="008B5579" w:rsidRPr="00940BD2" w:rsidRDefault="008B5579">
        <w:pPr>
          <w:pStyle w:val="Footer"/>
          <w:jc w:val="center"/>
          <w:rPr>
            <w:sz w:val="20"/>
          </w:rPr>
        </w:pPr>
        <w:r w:rsidRPr="00940BD2">
          <w:rPr>
            <w:sz w:val="20"/>
          </w:rPr>
          <w:fldChar w:fldCharType="begin"/>
        </w:r>
        <w:r w:rsidRPr="00940BD2">
          <w:rPr>
            <w:sz w:val="20"/>
          </w:rPr>
          <w:instrText xml:space="preserve"> PAGE   \* MERGEFORMAT </w:instrText>
        </w:r>
        <w:r w:rsidRPr="00940BD2">
          <w:rPr>
            <w:sz w:val="20"/>
          </w:rPr>
          <w:fldChar w:fldCharType="separate"/>
        </w:r>
        <w:r w:rsidRPr="00940BD2">
          <w:rPr>
            <w:noProof/>
            <w:sz w:val="20"/>
          </w:rPr>
          <w:t>2</w:t>
        </w:r>
        <w:r w:rsidRPr="00940BD2">
          <w:rPr>
            <w:noProof/>
            <w:sz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264669"/>
      <w:docPartObj>
        <w:docPartGallery w:val="Page Numbers (Bottom of Page)"/>
        <w:docPartUnique/>
      </w:docPartObj>
    </w:sdtPr>
    <w:sdtEndPr/>
    <w:sdtContent>
      <w:p w14:paraId="2D2EA8B6" w14:textId="77777777" w:rsidR="008B5579" w:rsidRPr="003744E6" w:rsidRDefault="008B5579" w:rsidP="004F3107">
        <w:pPr>
          <w:jc w:val="center"/>
        </w:pPr>
        <w:r w:rsidRPr="003744E6">
          <w:fldChar w:fldCharType="begin"/>
        </w:r>
        <w:r w:rsidRPr="003744E6">
          <w:instrText xml:space="preserve"> PAGE   \* MERGEFORMAT </w:instrText>
        </w:r>
        <w:r w:rsidRPr="003744E6">
          <w:fldChar w:fldCharType="separate"/>
        </w:r>
        <w:r w:rsidRPr="003744E6">
          <w:rPr>
            <w:noProof/>
          </w:rPr>
          <w:t>38</w:t>
        </w:r>
        <w:r w:rsidRPr="003744E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E0B22" w14:textId="77777777" w:rsidR="008B5579" w:rsidRDefault="008B5579" w:rsidP="0064595B">
      <w:r>
        <w:separator/>
      </w:r>
    </w:p>
  </w:footnote>
  <w:footnote w:type="continuationSeparator" w:id="0">
    <w:p w14:paraId="4A2CCD59" w14:textId="77777777" w:rsidR="008B5579" w:rsidRDefault="008B5579" w:rsidP="00645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C553" w14:textId="77777777" w:rsidR="008B5579" w:rsidRDefault="008B557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C6F2" w14:textId="77777777" w:rsidR="006A2D03" w:rsidRPr="006A3018" w:rsidRDefault="006A2D03" w:rsidP="006A2D03">
    <w:pPr>
      <w:pStyle w:val="Header"/>
      <w:rPr>
        <w:sz w:val="20"/>
      </w:rPr>
    </w:pPr>
    <w:r>
      <w:rPr>
        <w:i/>
        <w:sz w:val="20"/>
      </w:rPr>
      <w:t>ACT BSSS Geography A/T/M Course</w:t>
    </w:r>
    <w:r w:rsidRPr="006A3018">
      <w:rPr>
        <w:i/>
        <w:sz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655B" w14:textId="77777777" w:rsidR="008B5579" w:rsidRDefault="008B55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9657" w14:textId="77777777" w:rsidR="006A2D03" w:rsidRPr="006A3018" w:rsidRDefault="006A2D03" w:rsidP="006A2D03">
    <w:pPr>
      <w:pStyle w:val="Header"/>
      <w:rPr>
        <w:sz w:val="20"/>
      </w:rPr>
    </w:pPr>
    <w:r>
      <w:rPr>
        <w:i/>
        <w:sz w:val="20"/>
      </w:rPr>
      <w:t>ACT BSSS Geography A/T/M Course</w:t>
    </w:r>
    <w:r w:rsidRPr="006A3018">
      <w:rPr>
        <w:i/>
        <w:sz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D423" w14:textId="77777777" w:rsidR="006A2D03" w:rsidRPr="006A3018" w:rsidRDefault="006A2D03" w:rsidP="006A2D03">
    <w:pPr>
      <w:pStyle w:val="Header"/>
      <w:rPr>
        <w:sz w:val="20"/>
      </w:rPr>
    </w:pPr>
    <w:r>
      <w:rPr>
        <w:i/>
        <w:sz w:val="20"/>
      </w:rPr>
      <w:t>ACT BSSS Geography A/T/M Course</w:t>
    </w:r>
    <w:r w:rsidRPr="006A3018">
      <w:rPr>
        <w:i/>
        <w:sz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841D" w14:textId="77777777" w:rsidR="008B5579" w:rsidRDefault="008B557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4551" w14:textId="77777777" w:rsidR="006A2D03" w:rsidRPr="006A3018" w:rsidRDefault="006A2D03" w:rsidP="006A2D03">
    <w:pPr>
      <w:pStyle w:val="Header"/>
      <w:rPr>
        <w:sz w:val="20"/>
      </w:rPr>
    </w:pPr>
    <w:r>
      <w:rPr>
        <w:i/>
        <w:sz w:val="20"/>
      </w:rPr>
      <w:t>ACT BSSS Geography A/T/M Course</w:t>
    </w:r>
    <w:r w:rsidRPr="006A3018">
      <w:rPr>
        <w:i/>
        <w:sz w:val="2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0ED6" w14:textId="77777777" w:rsidR="008B5579" w:rsidRDefault="008B557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A0CD" w14:textId="77777777" w:rsidR="008B5579" w:rsidRDefault="008B557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6248" w14:textId="77777777" w:rsidR="00656716" w:rsidRPr="00656716" w:rsidRDefault="00656716" w:rsidP="00656716">
    <w:pPr>
      <w:tabs>
        <w:tab w:val="center" w:pos="4513"/>
        <w:tab w:val="right" w:pos="9026"/>
      </w:tabs>
      <w:rPr>
        <w:sz w:val="20"/>
      </w:rPr>
    </w:pPr>
    <w:r w:rsidRPr="00656716">
      <w:rPr>
        <w:i/>
        <w:sz w:val="20"/>
      </w:rPr>
      <w:t xml:space="preserve">ACT BSSS Geography A/T/M Course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6AD6" w14:textId="77777777" w:rsidR="008B5579" w:rsidRDefault="008B55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D6CB" w14:textId="12C92F3D" w:rsidR="008B5579" w:rsidRPr="006A3018" w:rsidRDefault="008B5579" w:rsidP="006815B5">
    <w:pPr>
      <w:pStyle w:val="Header"/>
      <w:rPr>
        <w:sz w:val="20"/>
      </w:rPr>
    </w:pPr>
    <w:r>
      <w:rPr>
        <w:i/>
        <w:sz w:val="20"/>
      </w:rPr>
      <w:t>ACT BSSS Geography A</w:t>
    </w:r>
    <w:r w:rsidR="006A2D03">
      <w:rPr>
        <w:i/>
        <w:sz w:val="20"/>
      </w:rPr>
      <w:t>/</w:t>
    </w:r>
    <w:r>
      <w:rPr>
        <w:i/>
        <w:sz w:val="20"/>
      </w:rPr>
      <w:t>T</w:t>
    </w:r>
    <w:r w:rsidR="006A2D03">
      <w:rPr>
        <w:i/>
        <w:sz w:val="20"/>
      </w:rPr>
      <w:t>/</w:t>
    </w:r>
    <w:r>
      <w:rPr>
        <w:i/>
        <w:sz w:val="20"/>
      </w:rPr>
      <w:t xml:space="preserve">M </w:t>
    </w:r>
    <w:r w:rsidR="006A2D03">
      <w:rPr>
        <w:i/>
        <w:sz w:val="20"/>
      </w:rPr>
      <w:t>Course</w:t>
    </w:r>
    <w:r w:rsidRPr="006A3018">
      <w:rPr>
        <w:i/>
        <w:sz w:val="20"/>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1F22" w14:textId="77777777" w:rsidR="00656716" w:rsidRPr="00656716" w:rsidRDefault="00656716" w:rsidP="00656716">
    <w:pPr>
      <w:tabs>
        <w:tab w:val="center" w:pos="4513"/>
        <w:tab w:val="right" w:pos="9026"/>
      </w:tabs>
      <w:rPr>
        <w:sz w:val="20"/>
      </w:rPr>
    </w:pPr>
    <w:r w:rsidRPr="00656716">
      <w:rPr>
        <w:i/>
        <w:sz w:val="20"/>
      </w:rPr>
      <w:t xml:space="preserve">ACT BSSS Geography A/T/M Course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7A35" w14:textId="77777777" w:rsidR="008B5579" w:rsidRDefault="008B557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AA02" w14:textId="77777777" w:rsidR="008B5579" w:rsidRDefault="008B557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E279" w14:textId="77777777" w:rsidR="006A2D03" w:rsidRPr="006A3018" w:rsidRDefault="006A2D03" w:rsidP="006A2D03">
    <w:pPr>
      <w:pStyle w:val="Header"/>
      <w:rPr>
        <w:sz w:val="20"/>
      </w:rPr>
    </w:pPr>
    <w:r>
      <w:rPr>
        <w:i/>
        <w:sz w:val="20"/>
      </w:rPr>
      <w:t>ACT BSSS Geography A/T/M Course</w:t>
    </w:r>
    <w:r w:rsidRPr="006A3018">
      <w:rPr>
        <w:i/>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E73" w14:textId="77777777" w:rsidR="008B5579" w:rsidRDefault="008B557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3671" w14:textId="77777777" w:rsidR="006A2D03" w:rsidRPr="006A3018" w:rsidRDefault="006A2D03" w:rsidP="006A2D03">
    <w:pPr>
      <w:pStyle w:val="Header"/>
      <w:rPr>
        <w:sz w:val="20"/>
      </w:rPr>
    </w:pPr>
    <w:r>
      <w:rPr>
        <w:i/>
        <w:sz w:val="20"/>
      </w:rPr>
      <w:t>ACT BSSS Geography A/T/M Course</w:t>
    </w:r>
    <w:r w:rsidRPr="006A3018">
      <w:rPr>
        <w:i/>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49E2" w14:textId="04D8CA92" w:rsidR="00FF4518" w:rsidRPr="00B2471A" w:rsidRDefault="00FF4518" w:rsidP="00FF4518">
    <w:pPr>
      <w:pStyle w:val="Footer"/>
      <w:tabs>
        <w:tab w:val="center" w:pos="7230"/>
      </w:tabs>
      <w:spacing w:before="0"/>
    </w:pPr>
    <w:r w:rsidRPr="004A7A7D">
      <w:rPr>
        <w:i/>
        <w:sz w:val="18"/>
        <w:szCs w:val="18"/>
      </w:rPr>
      <w:t xml:space="preserve">ACT BSSS </w:t>
    </w:r>
    <w:r>
      <w:rPr>
        <w:i/>
        <w:sz w:val="20"/>
      </w:rPr>
      <w:t>Humanities and Social Sciences A</w:t>
    </w:r>
    <w:r w:rsidR="006A2D03">
      <w:rPr>
        <w:i/>
        <w:sz w:val="20"/>
      </w:rPr>
      <w:t>/</w:t>
    </w:r>
    <w:r>
      <w:rPr>
        <w:i/>
        <w:sz w:val="20"/>
      </w:rPr>
      <w:t>T</w:t>
    </w:r>
    <w:r w:rsidR="006A2D03">
      <w:rPr>
        <w:i/>
        <w:sz w:val="20"/>
      </w:rPr>
      <w:t>/</w:t>
    </w:r>
    <w:r>
      <w:rPr>
        <w:i/>
        <w:sz w:val="20"/>
      </w:rPr>
      <w:t>M</w:t>
    </w:r>
    <w:r w:rsidR="006A2D03">
      <w:rPr>
        <w:i/>
        <w:sz w:val="20"/>
      </w:rPr>
      <w:t xml:space="preserve"> Course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933B" w14:textId="77777777" w:rsidR="008B5579" w:rsidRDefault="008B5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A79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A640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18E2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66DB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BCF0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E490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A89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5851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00F7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F8BB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2A"/>
    <w:multiLevelType w:val="singleLevel"/>
    <w:tmpl w:val="0000002A"/>
    <w:name w:val="WW8Num43"/>
    <w:lvl w:ilvl="0">
      <w:start w:val="1"/>
      <w:numFmt w:val="decimal"/>
      <w:lvlText w:val="%1."/>
      <w:lvlJc w:val="left"/>
      <w:pPr>
        <w:tabs>
          <w:tab w:val="num" w:pos="1080"/>
        </w:tabs>
        <w:ind w:left="1080" w:hanging="720"/>
      </w:pPr>
    </w:lvl>
  </w:abstractNum>
  <w:abstractNum w:abstractNumId="1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6509DF"/>
    <w:multiLevelType w:val="hybridMultilevel"/>
    <w:tmpl w:val="0CBAABEA"/>
    <w:lvl w:ilvl="0" w:tplc="C2EA32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4456F75"/>
    <w:multiLevelType w:val="hybridMultilevel"/>
    <w:tmpl w:val="58B8134E"/>
    <w:lvl w:ilvl="0" w:tplc="08D40D3C">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D7226B"/>
    <w:multiLevelType w:val="hybridMultilevel"/>
    <w:tmpl w:val="5A54C84A"/>
    <w:lvl w:ilvl="0" w:tplc="0C090001">
      <w:start w:val="1"/>
      <w:numFmt w:val="bullet"/>
      <w:lvlText w:val=""/>
      <w:lvlJc w:val="left"/>
      <w:pPr>
        <w:ind w:left="1610" w:hanging="360"/>
      </w:pPr>
      <w:rPr>
        <w:rFonts w:ascii="Symbol" w:hAnsi="Symbol" w:hint="default"/>
      </w:rPr>
    </w:lvl>
    <w:lvl w:ilvl="1" w:tplc="0C090003" w:tentative="1">
      <w:start w:val="1"/>
      <w:numFmt w:val="bullet"/>
      <w:lvlText w:val="o"/>
      <w:lvlJc w:val="left"/>
      <w:pPr>
        <w:ind w:left="2330" w:hanging="360"/>
      </w:pPr>
      <w:rPr>
        <w:rFonts w:ascii="Courier New" w:hAnsi="Courier New" w:cs="Courier New" w:hint="default"/>
      </w:rPr>
    </w:lvl>
    <w:lvl w:ilvl="2" w:tplc="0C090005" w:tentative="1">
      <w:start w:val="1"/>
      <w:numFmt w:val="bullet"/>
      <w:lvlText w:val=""/>
      <w:lvlJc w:val="left"/>
      <w:pPr>
        <w:ind w:left="3050" w:hanging="360"/>
      </w:pPr>
      <w:rPr>
        <w:rFonts w:ascii="Wingdings" w:hAnsi="Wingdings" w:hint="default"/>
      </w:rPr>
    </w:lvl>
    <w:lvl w:ilvl="3" w:tplc="0C090001" w:tentative="1">
      <w:start w:val="1"/>
      <w:numFmt w:val="bullet"/>
      <w:lvlText w:val=""/>
      <w:lvlJc w:val="left"/>
      <w:pPr>
        <w:ind w:left="3770" w:hanging="360"/>
      </w:pPr>
      <w:rPr>
        <w:rFonts w:ascii="Symbol" w:hAnsi="Symbol" w:hint="default"/>
      </w:rPr>
    </w:lvl>
    <w:lvl w:ilvl="4" w:tplc="0C090003" w:tentative="1">
      <w:start w:val="1"/>
      <w:numFmt w:val="bullet"/>
      <w:lvlText w:val="o"/>
      <w:lvlJc w:val="left"/>
      <w:pPr>
        <w:ind w:left="4490" w:hanging="360"/>
      </w:pPr>
      <w:rPr>
        <w:rFonts w:ascii="Courier New" w:hAnsi="Courier New" w:cs="Courier New" w:hint="default"/>
      </w:rPr>
    </w:lvl>
    <w:lvl w:ilvl="5" w:tplc="0C090005" w:tentative="1">
      <w:start w:val="1"/>
      <w:numFmt w:val="bullet"/>
      <w:lvlText w:val=""/>
      <w:lvlJc w:val="left"/>
      <w:pPr>
        <w:ind w:left="5210" w:hanging="360"/>
      </w:pPr>
      <w:rPr>
        <w:rFonts w:ascii="Wingdings" w:hAnsi="Wingdings" w:hint="default"/>
      </w:rPr>
    </w:lvl>
    <w:lvl w:ilvl="6" w:tplc="0C090001" w:tentative="1">
      <w:start w:val="1"/>
      <w:numFmt w:val="bullet"/>
      <w:lvlText w:val=""/>
      <w:lvlJc w:val="left"/>
      <w:pPr>
        <w:ind w:left="5930" w:hanging="360"/>
      </w:pPr>
      <w:rPr>
        <w:rFonts w:ascii="Symbol" w:hAnsi="Symbol" w:hint="default"/>
      </w:rPr>
    </w:lvl>
    <w:lvl w:ilvl="7" w:tplc="0C090003" w:tentative="1">
      <w:start w:val="1"/>
      <w:numFmt w:val="bullet"/>
      <w:lvlText w:val="o"/>
      <w:lvlJc w:val="left"/>
      <w:pPr>
        <w:ind w:left="6650" w:hanging="360"/>
      </w:pPr>
      <w:rPr>
        <w:rFonts w:ascii="Courier New" w:hAnsi="Courier New" w:cs="Courier New" w:hint="default"/>
      </w:rPr>
    </w:lvl>
    <w:lvl w:ilvl="8" w:tplc="0C090005" w:tentative="1">
      <w:start w:val="1"/>
      <w:numFmt w:val="bullet"/>
      <w:lvlText w:val=""/>
      <w:lvlJc w:val="left"/>
      <w:pPr>
        <w:ind w:left="7370" w:hanging="360"/>
      </w:pPr>
      <w:rPr>
        <w:rFonts w:ascii="Wingdings" w:hAnsi="Wingdings" w:hint="default"/>
      </w:rPr>
    </w:lvl>
  </w:abstractNum>
  <w:abstractNum w:abstractNumId="16" w15:restartNumberingAfterBreak="0">
    <w:nsid w:val="4BE71089"/>
    <w:multiLevelType w:val="multilevel"/>
    <w:tmpl w:val="941EC9A8"/>
    <w:lvl w:ilvl="0">
      <w:start w:val="1"/>
      <w:numFmt w:val="bullet"/>
      <w:pStyle w:val="Listbullets10p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E96EB8"/>
    <w:multiLevelType w:val="hybridMultilevel"/>
    <w:tmpl w:val="9E3E2690"/>
    <w:lvl w:ilvl="0" w:tplc="9244AF26">
      <w:start w:val="1"/>
      <w:numFmt w:val="bullet"/>
      <w:pStyle w:val="TableListBullets"/>
      <w:lvlText w:val=""/>
      <w:lvlJc w:val="left"/>
      <w:pPr>
        <w:ind w:left="890" w:hanging="360"/>
      </w:pPr>
      <w:rPr>
        <w:rFonts w:ascii="Symbol" w:hAnsi="Symbol" w:cs="Times New Roman"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9" w15:restartNumberingAfterBreak="0">
    <w:nsid w:val="64445984"/>
    <w:multiLevelType w:val="hybridMultilevel"/>
    <w:tmpl w:val="4508941C"/>
    <w:lvl w:ilvl="0" w:tplc="6D46B41C">
      <w:start w:val="1"/>
      <w:numFmt w:val="bullet"/>
      <w:pStyle w:val="Listbullets10pt2ndlevel"/>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6CB4405"/>
    <w:multiLevelType w:val="hybridMultilevel"/>
    <w:tmpl w:val="57283350"/>
    <w:lvl w:ilvl="0" w:tplc="D1649B66">
      <w:start w:val="1"/>
      <w:numFmt w:val="bullet"/>
      <w:pStyle w:val="Tabletextbullets"/>
      <w:lvlText w:val=""/>
      <w:lvlJc w:val="left"/>
      <w:pPr>
        <w:tabs>
          <w:tab w:val="num" w:pos="720"/>
        </w:tabs>
        <w:ind w:left="720" w:hanging="360"/>
      </w:pPr>
      <w:rPr>
        <w:rFonts w:ascii="Symbol" w:hAnsi="Symbol" w:hint="default"/>
      </w:rPr>
    </w:lvl>
    <w:lvl w:ilvl="1" w:tplc="0C090019">
      <w:start w:val="1"/>
      <w:numFmt w:val="bullet"/>
      <w:lvlText w:val=""/>
      <w:lvlJc w:val="left"/>
      <w:pPr>
        <w:tabs>
          <w:tab w:val="num" w:pos="1440"/>
        </w:tabs>
        <w:ind w:left="1440" w:hanging="360"/>
      </w:pPr>
      <w:rPr>
        <w:rFonts w:ascii="Symbol" w:hAnsi="Symbol" w:hint="default"/>
        <w:sz w:val="16"/>
      </w:rPr>
    </w:lvl>
    <w:lvl w:ilvl="2" w:tplc="0C09001B">
      <w:numFmt w:val="bullet"/>
      <w:lvlText w:val="•"/>
      <w:lvlJc w:val="left"/>
      <w:pPr>
        <w:ind w:left="2520" w:hanging="720"/>
      </w:pPr>
      <w:rPr>
        <w:rFonts w:ascii="Times New Roman" w:eastAsia="Times New Roman" w:hAnsi="Times New Roman" w:cs="Times New Roman"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3E55B4"/>
    <w:multiLevelType w:val="hybridMultilevel"/>
    <w:tmpl w:val="0686954C"/>
    <w:lvl w:ilvl="0" w:tplc="37F29E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EC2A7D"/>
    <w:multiLevelType w:val="hybridMultilevel"/>
    <w:tmpl w:val="10BA2E1A"/>
    <w:lvl w:ilvl="0" w:tplc="4BB246EA">
      <w:start w:val="1"/>
      <w:numFmt w:val="bullet"/>
      <w:pStyle w:val="List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46899719">
    <w:abstractNumId w:val="14"/>
  </w:num>
  <w:num w:numId="2" w16cid:durableId="459081471">
    <w:abstractNumId w:val="20"/>
  </w:num>
  <w:num w:numId="3" w16cid:durableId="1713191501">
    <w:abstractNumId w:val="16"/>
  </w:num>
  <w:num w:numId="4" w16cid:durableId="912738844">
    <w:abstractNumId w:val="19"/>
  </w:num>
  <w:num w:numId="5" w16cid:durableId="1820879736">
    <w:abstractNumId w:val="18"/>
  </w:num>
  <w:num w:numId="6" w16cid:durableId="2117360493">
    <w:abstractNumId w:val="18"/>
  </w:num>
  <w:num w:numId="7" w16cid:durableId="1670517289">
    <w:abstractNumId w:val="18"/>
  </w:num>
  <w:num w:numId="8" w16cid:durableId="1730151454">
    <w:abstractNumId w:val="18"/>
  </w:num>
  <w:num w:numId="9" w16cid:durableId="1006052036">
    <w:abstractNumId w:val="18"/>
  </w:num>
  <w:num w:numId="10" w16cid:durableId="770055265">
    <w:abstractNumId w:val="18"/>
  </w:num>
  <w:num w:numId="11" w16cid:durableId="459887569">
    <w:abstractNumId w:val="15"/>
  </w:num>
  <w:num w:numId="12" w16cid:durableId="520822829">
    <w:abstractNumId w:val="18"/>
  </w:num>
  <w:num w:numId="13" w16cid:durableId="870580493">
    <w:abstractNumId w:val="18"/>
  </w:num>
  <w:num w:numId="14" w16cid:durableId="1700739295">
    <w:abstractNumId w:val="9"/>
  </w:num>
  <w:num w:numId="15" w16cid:durableId="1866557755">
    <w:abstractNumId w:val="7"/>
  </w:num>
  <w:num w:numId="16" w16cid:durableId="1697923303">
    <w:abstractNumId w:val="6"/>
  </w:num>
  <w:num w:numId="17" w16cid:durableId="2132893117">
    <w:abstractNumId w:val="5"/>
  </w:num>
  <w:num w:numId="18" w16cid:durableId="928460969">
    <w:abstractNumId w:val="4"/>
  </w:num>
  <w:num w:numId="19" w16cid:durableId="1030956421">
    <w:abstractNumId w:val="8"/>
  </w:num>
  <w:num w:numId="20" w16cid:durableId="625820036">
    <w:abstractNumId w:val="3"/>
  </w:num>
  <w:num w:numId="21" w16cid:durableId="1015962818">
    <w:abstractNumId w:val="2"/>
  </w:num>
  <w:num w:numId="22" w16cid:durableId="1618222718">
    <w:abstractNumId w:val="1"/>
  </w:num>
  <w:num w:numId="23" w16cid:durableId="1003581261">
    <w:abstractNumId w:val="0"/>
  </w:num>
  <w:num w:numId="24" w16cid:durableId="19281449">
    <w:abstractNumId w:val="11"/>
  </w:num>
  <w:num w:numId="25" w16cid:durableId="1578393708">
    <w:abstractNumId w:val="22"/>
  </w:num>
  <w:num w:numId="26" w16cid:durableId="56904412">
    <w:abstractNumId w:val="12"/>
  </w:num>
  <w:num w:numId="27" w16cid:durableId="1106581563">
    <w:abstractNumId w:val="17"/>
  </w:num>
  <w:num w:numId="28" w16cid:durableId="2074310247">
    <w:abstractNumId w:val="21"/>
  </w:num>
  <w:num w:numId="29" w16cid:durableId="984551040">
    <w:abstractNumId w:val="13"/>
  </w:num>
  <w:num w:numId="30" w16cid:durableId="130751209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595B"/>
    <w:rsid w:val="0000046C"/>
    <w:rsid w:val="00003E80"/>
    <w:rsid w:val="00015CDF"/>
    <w:rsid w:val="000200F5"/>
    <w:rsid w:val="00021562"/>
    <w:rsid w:val="00025EAB"/>
    <w:rsid w:val="000319D8"/>
    <w:rsid w:val="00032A78"/>
    <w:rsid w:val="00042FD0"/>
    <w:rsid w:val="00052B28"/>
    <w:rsid w:val="000628A0"/>
    <w:rsid w:val="00067DDF"/>
    <w:rsid w:val="000736D2"/>
    <w:rsid w:val="00076D64"/>
    <w:rsid w:val="00077954"/>
    <w:rsid w:val="00077BBF"/>
    <w:rsid w:val="00077ED7"/>
    <w:rsid w:val="0009252C"/>
    <w:rsid w:val="00095BA2"/>
    <w:rsid w:val="000A050E"/>
    <w:rsid w:val="000A37A3"/>
    <w:rsid w:val="000A392D"/>
    <w:rsid w:val="000A47A2"/>
    <w:rsid w:val="000B0AAF"/>
    <w:rsid w:val="000C0A95"/>
    <w:rsid w:val="000C2E12"/>
    <w:rsid w:val="000C3794"/>
    <w:rsid w:val="000C4D23"/>
    <w:rsid w:val="000C7980"/>
    <w:rsid w:val="000D1BAE"/>
    <w:rsid w:val="000E018C"/>
    <w:rsid w:val="000E1FB4"/>
    <w:rsid w:val="000E703E"/>
    <w:rsid w:val="000F1276"/>
    <w:rsid w:val="000F3AFD"/>
    <w:rsid w:val="000F52DB"/>
    <w:rsid w:val="000F5718"/>
    <w:rsid w:val="00107149"/>
    <w:rsid w:val="0010779C"/>
    <w:rsid w:val="00112335"/>
    <w:rsid w:val="00114163"/>
    <w:rsid w:val="0011705A"/>
    <w:rsid w:val="001331BA"/>
    <w:rsid w:val="00133B01"/>
    <w:rsid w:val="00134609"/>
    <w:rsid w:val="00136E94"/>
    <w:rsid w:val="00144018"/>
    <w:rsid w:val="00147E59"/>
    <w:rsid w:val="00151336"/>
    <w:rsid w:val="00155785"/>
    <w:rsid w:val="001571D8"/>
    <w:rsid w:val="001710F7"/>
    <w:rsid w:val="00174253"/>
    <w:rsid w:val="0017526C"/>
    <w:rsid w:val="0018191D"/>
    <w:rsid w:val="00195349"/>
    <w:rsid w:val="001974EF"/>
    <w:rsid w:val="001A24ED"/>
    <w:rsid w:val="001B6A32"/>
    <w:rsid w:val="001C6137"/>
    <w:rsid w:val="001D0019"/>
    <w:rsid w:val="001D01FC"/>
    <w:rsid w:val="001D0EF0"/>
    <w:rsid w:val="001D191B"/>
    <w:rsid w:val="001E1497"/>
    <w:rsid w:val="001E1D1F"/>
    <w:rsid w:val="001E2FAA"/>
    <w:rsid w:val="001E5E5D"/>
    <w:rsid w:val="001E6105"/>
    <w:rsid w:val="00205E6D"/>
    <w:rsid w:val="00210AA1"/>
    <w:rsid w:val="002116F0"/>
    <w:rsid w:val="00215642"/>
    <w:rsid w:val="00215FB8"/>
    <w:rsid w:val="00246112"/>
    <w:rsid w:val="00254C2B"/>
    <w:rsid w:val="002624D8"/>
    <w:rsid w:val="0026308A"/>
    <w:rsid w:val="0026497D"/>
    <w:rsid w:val="002711B3"/>
    <w:rsid w:val="00282FBB"/>
    <w:rsid w:val="002873EF"/>
    <w:rsid w:val="0029216F"/>
    <w:rsid w:val="0029266E"/>
    <w:rsid w:val="0029359E"/>
    <w:rsid w:val="00296A24"/>
    <w:rsid w:val="00297E82"/>
    <w:rsid w:val="002A2B1D"/>
    <w:rsid w:val="002B53DA"/>
    <w:rsid w:val="002C40C2"/>
    <w:rsid w:val="002C7246"/>
    <w:rsid w:val="002C7829"/>
    <w:rsid w:val="002C7BA0"/>
    <w:rsid w:val="002D0AB0"/>
    <w:rsid w:val="002D302B"/>
    <w:rsid w:val="002E228A"/>
    <w:rsid w:val="002E79E5"/>
    <w:rsid w:val="0030400F"/>
    <w:rsid w:val="0030436D"/>
    <w:rsid w:val="003121A7"/>
    <w:rsid w:val="003164E3"/>
    <w:rsid w:val="00321320"/>
    <w:rsid w:val="003301EA"/>
    <w:rsid w:val="0033152A"/>
    <w:rsid w:val="00332EB3"/>
    <w:rsid w:val="003340BF"/>
    <w:rsid w:val="003373D6"/>
    <w:rsid w:val="00342B0E"/>
    <w:rsid w:val="0034537D"/>
    <w:rsid w:val="00345E84"/>
    <w:rsid w:val="00346D2E"/>
    <w:rsid w:val="00351BD1"/>
    <w:rsid w:val="00352E4D"/>
    <w:rsid w:val="003532FE"/>
    <w:rsid w:val="0035363D"/>
    <w:rsid w:val="00356A75"/>
    <w:rsid w:val="00363094"/>
    <w:rsid w:val="0036429A"/>
    <w:rsid w:val="003712D1"/>
    <w:rsid w:val="003713E2"/>
    <w:rsid w:val="00375BA8"/>
    <w:rsid w:val="003770CC"/>
    <w:rsid w:val="003837A5"/>
    <w:rsid w:val="00386700"/>
    <w:rsid w:val="0039097C"/>
    <w:rsid w:val="00390FA3"/>
    <w:rsid w:val="003916FB"/>
    <w:rsid w:val="00391CC5"/>
    <w:rsid w:val="0039264D"/>
    <w:rsid w:val="003954EE"/>
    <w:rsid w:val="003A546D"/>
    <w:rsid w:val="003B4B49"/>
    <w:rsid w:val="003B64FF"/>
    <w:rsid w:val="003C2EBC"/>
    <w:rsid w:val="003C3BBD"/>
    <w:rsid w:val="003C5C46"/>
    <w:rsid w:val="003D34C4"/>
    <w:rsid w:val="003D3FAE"/>
    <w:rsid w:val="003D418E"/>
    <w:rsid w:val="003E58D4"/>
    <w:rsid w:val="003F239A"/>
    <w:rsid w:val="003F7BF0"/>
    <w:rsid w:val="00404492"/>
    <w:rsid w:val="00406457"/>
    <w:rsid w:val="004143A8"/>
    <w:rsid w:val="00420256"/>
    <w:rsid w:val="00427D7A"/>
    <w:rsid w:val="00430F80"/>
    <w:rsid w:val="00431FBA"/>
    <w:rsid w:val="004322AE"/>
    <w:rsid w:val="00446FEA"/>
    <w:rsid w:val="004506AE"/>
    <w:rsid w:val="004554BC"/>
    <w:rsid w:val="00457F7F"/>
    <w:rsid w:val="00462324"/>
    <w:rsid w:val="0047063F"/>
    <w:rsid w:val="00483206"/>
    <w:rsid w:val="004836B2"/>
    <w:rsid w:val="00495052"/>
    <w:rsid w:val="00497E65"/>
    <w:rsid w:val="004B68AE"/>
    <w:rsid w:val="004B74A8"/>
    <w:rsid w:val="004C1180"/>
    <w:rsid w:val="004C1541"/>
    <w:rsid w:val="004C2386"/>
    <w:rsid w:val="004C2958"/>
    <w:rsid w:val="004D10DC"/>
    <w:rsid w:val="004D197F"/>
    <w:rsid w:val="004D4705"/>
    <w:rsid w:val="004F3107"/>
    <w:rsid w:val="004F352C"/>
    <w:rsid w:val="004F7DD6"/>
    <w:rsid w:val="0050028B"/>
    <w:rsid w:val="00505A6A"/>
    <w:rsid w:val="005060AE"/>
    <w:rsid w:val="00507D9C"/>
    <w:rsid w:val="00523A1A"/>
    <w:rsid w:val="005252C3"/>
    <w:rsid w:val="0053554B"/>
    <w:rsid w:val="005373F7"/>
    <w:rsid w:val="00542C80"/>
    <w:rsid w:val="005432CC"/>
    <w:rsid w:val="00545805"/>
    <w:rsid w:val="00547ED4"/>
    <w:rsid w:val="00572BB4"/>
    <w:rsid w:val="00576152"/>
    <w:rsid w:val="005826CE"/>
    <w:rsid w:val="005858CA"/>
    <w:rsid w:val="0058595B"/>
    <w:rsid w:val="00590583"/>
    <w:rsid w:val="005930BF"/>
    <w:rsid w:val="00597D37"/>
    <w:rsid w:val="00597DD0"/>
    <w:rsid w:val="005A28F5"/>
    <w:rsid w:val="005A4A68"/>
    <w:rsid w:val="005A5143"/>
    <w:rsid w:val="005A60F4"/>
    <w:rsid w:val="005A7058"/>
    <w:rsid w:val="005B2990"/>
    <w:rsid w:val="005B7F10"/>
    <w:rsid w:val="005C174B"/>
    <w:rsid w:val="005D489E"/>
    <w:rsid w:val="005E1C09"/>
    <w:rsid w:val="005E2D0A"/>
    <w:rsid w:val="005E4BD4"/>
    <w:rsid w:val="005E5B35"/>
    <w:rsid w:val="005F2AFC"/>
    <w:rsid w:val="00603303"/>
    <w:rsid w:val="006045AD"/>
    <w:rsid w:val="006063F5"/>
    <w:rsid w:val="00613722"/>
    <w:rsid w:val="0061719E"/>
    <w:rsid w:val="0062106C"/>
    <w:rsid w:val="00624AB6"/>
    <w:rsid w:val="00633CFE"/>
    <w:rsid w:val="00637CE4"/>
    <w:rsid w:val="006437B0"/>
    <w:rsid w:val="0064595B"/>
    <w:rsid w:val="006473D3"/>
    <w:rsid w:val="00651D99"/>
    <w:rsid w:val="00656716"/>
    <w:rsid w:val="00665193"/>
    <w:rsid w:val="0066587E"/>
    <w:rsid w:val="00665C02"/>
    <w:rsid w:val="006815B5"/>
    <w:rsid w:val="00690DAC"/>
    <w:rsid w:val="006942BF"/>
    <w:rsid w:val="0069437F"/>
    <w:rsid w:val="0069504E"/>
    <w:rsid w:val="006957A2"/>
    <w:rsid w:val="006A2A63"/>
    <w:rsid w:val="006A2D03"/>
    <w:rsid w:val="006A3018"/>
    <w:rsid w:val="006B0058"/>
    <w:rsid w:val="006B1342"/>
    <w:rsid w:val="006B2614"/>
    <w:rsid w:val="006B50EA"/>
    <w:rsid w:val="006B6CF0"/>
    <w:rsid w:val="006B7935"/>
    <w:rsid w:val="006C0AB0"/>
    <w:rsid w:val="006C3A0A"/>
    <w:rsid w:val="006C578A"/>
    <w:rsid w:val="006C72CF"/>
    <w:rsid w:val="006D24FB"/>
    <w:rsid w:val="006D4259"/>
    <w:rsid w:val="006E542C"/>
    <w:rsid w:val="006E5DE4"/>
    <w:rsid w:val="006E670B"/>
    <w:rsid w:val="006F4099"/>
    <w:rsid w:val="00701D7F"/>
    <w:rsid w:val="00704742"/>
    <w:rsid w:val="00705039"/>
    <w:rsid w:val="007111CB"/>
    <w:rsid w:val="00713D03"/>
    <w:rsid w:val="007161FE"/>
    <w:rsid w:val="00717AA1"/>
    <w:rsid w:val="00720B83"/>
    <w:rsid w:val="00724FB1"/>
    <w:rsid w:val="00725002"/>
    <w:rsid w:val="00737843"/>
    <w:rsid w:val="007412F8"/>
    <w:rsid w:val="00741EBD"/>
    <w:rsid w:val="00746ADD"/>
    <w:rsid w:val="0074721E"/>
    <w:rsid w:val="00752229"/>
    <w:rsid w:val="00752E67"/>
    <w:rsid w:val="00754F9C"/>
    <w:rsid w:val="007558D4"/>
    <w:rsid w:val="007624D6"/>
    <w:rsid w:val="00764271"/>
    <w:rsid w:val="00766B64"/>
    <w:rsid w:val="00767F51"/>
    <w:rsid w:val="007816AB"/>
    <w:rsid w:val="00784488"/>
    <w:rsid w:val="007866E4"/>
    <w:rsid w:val="00786E56"/>
    <w:rsid w:val="00794108"/>
    <w:rsid w:val="0079493F"/>
    <w:rsid w:val="00796D3D"/>
    <w:rsid w:val="007A6442"/>
    <w:rsid w:val="007B0607"/>
    <w:rsid w:val="007B37B7"/>
    <w:rsid w:val="007B38AF"/>
    <w:rsid w:val="007C0706"/>
    <w:rsid w:val="007C0C03"/>
    <w:rsid w:val="007C2715"/>
    <w:rsid w:val="007C4485"/>
    <w:rsid w:val="007C54D3"/>
    <w:rsid w:val="007C78A7"/>
    <w:rsid w:val="007D1C5A"/>
    <w:rsid w:val="007D1CC6"/>
    <w:rsid w:val="007E283C"/>
    <w:rsid w:val="007E484D"/>
    <w:rsid w:val="007F2A4B"/>
    <w:rsid w:val="007F2B3F"/>
    <w:rsid w:val="007F7B7F"/>
    <w:rsid w:val="007F7FFC"/>
    <w:rsid w:val="0080122B"/>
    <w:rsid w:val="0080218A"/>
    <w:rsid w:val="008025BE"/>
    <w:rsid w:val="008136CF"/>
    <w:rsid w:val="0082161D"/>
    <w:rsid w:val="0082299E"/>
    <w:rsid w:val="00825E3C"/>
    <w:rsid w:val="00825E9D"/>
    <w:rsid w:val="00827273"/>
    <w:rsid w:val="00827E88"/>
    <w:rsid w:val="00831EE5"/>
    <w:rsid w:val="0083366B"/>
    <w:rsid w:val="00850266"/>
    <w:rsid w:val="00852446"/>
    <w:rsid w:val="00854739"/>
    <w:rsid w:val="00854968"/>
    <w:rsid w:val="008657A7"/>
    <w:rsid w:val="00877BAF"/>
    <w:rsid w:val="00884F92"/>
    <w:rsid w:val="00886E1A"/>
    <w:rsid w:val="00887FA9"/>
    <w:rsid w:val="0089004E"/>
    <w:rsid w:val="008929ED"/>
    <w:rsid w:val="00892DAF"/>
    <w:rsid w:val="008A625F"/>
    <w:rsid w:val="008A6D6F"/>
    <w:rsid w:val="008B5579"/>
    <w:rsid w:val="008B784A"/>
    <w:rsid w:val="008C0893"/>
    <w:rsid w:val="008C2A8F"/>
    <w:rsid w:val="008C4DE5"/>
    <w:rsid w:val="008D0175"/>
    <w:rsid w:val="008D0379"/>
    <w:rsid w:val="008E0BFE"/>
    <w:rsid w:val="008F0717"/>
    <w:rsid w:val="0090714B"/>
    <w:rsid w:val="00913BAA"/>
    <w:rsid w:val="00917174"/>
    <w:rsid w:val="00917AEA"/>
    <w:rsid w:val="00925D24"/>
    <w:rsid w:val="0093617D"/>
    <w:rsid w:val="009361A5"/>
    <w:rsid w:val="00940BD2"/>
    <w:rsid w:val="00955FF9"/>
    <w:rsid w:val="00962DDF"/>
    <w:rsid w:val="00972B5C"/>
    <w:rsid w:val="009814C8"/>
    <w:rsid w:val="00982256"/>
    <w:rsid w:val="00984665"/>
    <w:rsid w:val="00984EB2"/>
    <w:rsid w:val="009865AB"/>
    <w:rsid w:val="00994FF6"/>
    <w:rsid w:val="009976B1"/>
    <w:rsid w:val="009A0FD2"/>
    <w:rsid w:val="009A15DD"/>
    <w:rsid w:val="009A37E4"/>
    <w:rsid w:val="009A3EA8"/>
    <w:rsid w:val="009A7B2A"/>
    <w:rsid w:val="009B127D"/>
    <w:rsid w:val="009B4633"/>
    <w:rsid w:val="009B6A54"/>
    <w:rsid w:val="009D37C3"/>
    <w:rsid w:val="009D7A2C"/>
    <w:rsid w:val="009D7E6B"/>
    <w:rsid w:val="009F52F6"/>
    <w:rsid w:val="009F640C"/>
    <w:rsid w:val="00A02039"/>
    <w:rsid w:val="00A02D30"/>
    <w:rsid w:val="00A047D1"/>
    <w:rsid w:val="00A0583A"/>
    <w:rsid w:val="00A05C6A"/>
    <w:rsid w:val="00A2189C"/>
    <w:rsid w:val="00A309FB"/>
    <w:rsid w:val="00A3553C"/>
    <w:rsid w:val="00A367C0"/>
    <w:rsid w:val="00A506AD"/>
    <w:rsid w:val="00A51C69"/>
    <w:rsid w:val="00A61EED"/>
    <w:rsid w:val="00A6295B"/>
    <w:rsid w:val="00A6352A"/>
    <w:rsid w:val="00A65740"/>
    <w:rsid w:val="00A7077E"/>
    <w:rsid w:val="00A72835"/>
    <w:rsid w:val="00A72FBF"/>
    <w:rsid w:val="00A74773"/>
    <w:rsid w:val="00A773EB"/>
    <w:rsid w:val="00A8492E"/>
    <w:rsid w:val="00A90D33"/>
    <w:rsid w:val="00A973C0"/>
    <w:rsid w:val="00AA36E6"/>
    <w:rsid w:val="00AB2B68"/>
    <w:rsid w:val="00AC7ADC"/>
    <w:rsid w:val="00AD1C98"/>
    <w:rsid w:val="00AD3B9B"/>
    <w:rsid w:val="00AD4AB8"/>
    <w:rsid w:val="00AD7425"/>
    <w:rsid w:val="00AE12DC"/>
    <w:rsid w:val="00AE19A8"/>
    <w:rsid w:val="00AE1AA1"/>
    <w:rsid w:val="00AF06B4"/>
    <w:rsid w:val="00AF405B"/>
    <w:rsid w:val="00B018A9"/>
    <w:rsid w:val="00B17FC6"/>
    <w:rsid w:val="00B27EE3"/>
    <w:rsid w:val="00B3429A"/>
    <w:rsid w:val="00B43F5B"/>
    <w:rsid w:val="00B449A7"/>
    <w:rsid w:val="00B64646"/>
    <w:rsid w:val="00B769D1"/>
    <w:rsid w:val="00B86147"/>
    <w:rsid w:val="00B927EA"/>
    <w:rsid w:val="00B93CAB"/>
    <w:rsid w:val="00B94A60"/>
    <w:rsid w:val="00B96ED1"/>
    <w:rsid w:val="00BA50FC"/>
    <w:rsid w:val="00BA5785"/>
    <w:rsid w:val="00BA7BAA"/>
    <w:rsid w:val="00BB07DF"/>
    <w:rsid w:val="00BB2B8D"/>
    <w:rsid w:val="00BB5701"/>
    <w:rsid w:val="00BB74A7"/>
    <w:rsid w:val="00BB77FD"/>
    <w:rsid w:val="00BC09FF"/>
    <w:rsid w:val="00BC1880"/>
    <w:rsid w:val="00BC3D9B"/>
    <w:rsid w:val="00BE2E06"/>
    <w:rsid w:val="00BE40F8"/>
    <w:rsid w:val="00BE48F5"/>
    <w:rsid w:val="00BE6E88"/>
    <w:rsid w:val="00BF50B5"/>
    <w:rsid w:val="00BF59A8"/>
    <w:rsid w:val="00BF7A59"/>
    <w:rsid w:val="00C00C8A"/>
    <w:rsid w:val="00C04E59"/>
    <w:rsid w:val="00C165A3"/>
    <w:rsid w:val="00C1680B"/>
    <w:rsid w:val="00C22BE6"/>
    <w:rsid w:val="00C3243A"/>
    <w:rsid w:val="00C40464"/>
    <w:rsid w:val="00C47CF9"/>
    <w:rsid w:val="00C608C2"/>
    <w:rsid w:val="00C618E9"/>
    <w:rsid w:val="00C63DB4"/>
    <w:rsid w:val="00C728A7"/>
    <w:rsid w:val="00C729DF"/>
    <w:rsid w:val="00C7501E"/>
    <w:rsid w:val="00C8120A"/>
    <w:rsid w:val="00C8333D"/>
    <w:rsid w:val="00C8526F"/>
    <w:rsid w:val="00C90E4B"/>
    <w:rsid w:val="00C949D3"/>
    <w:rsid w:val="00CA040D"/>
    <w:rsid w:val="00CA20D3"/>
    <w:rsid w:val="00CB7BF9"/>
    <w:rsid w:val="00CC4333"/>
    <w:rsid w:val="00CD0B2F"/>
    <w:rsid w:val="00CD4A2E"/>
    <w:rsid w:val="00CE002F"/>
    <w:rsid w:val="00CE0098"/>
    <w:rsid w:val="00CE16DA"/>
    <w:rsid w:val="00CF5808"/>
    <w:rsid w:val="00CF5B5D"/>
    <w:rsid w:val="00D03FAC"/>
    <w:rsid w:val="00D13996"/>
    <w:rsid w:val="00D15A44"/>
    <w:rsid w:val="00D34B18"/>
    <w:rsid w:val="00D4211B"/>
    <w:rsid w:val="00D45BA4"/>
    <w:rsid w:val="00D4657F"/>
    <w:rsid w:val="00D6267F"/>
    <w:rsid w:val="00D6269C"/>
    <w:rsid w:val="00D6351E"/>
    <w:rsid w:val="00D676DC"/>
    <w:rsid w:val="00D70168"/>
    <w:rsid w:val="00D7192B"/>
    <w:rsid w:val="00D71CD9"/>
    <w:rsid w:val="00D749C6"/>
    <w:rsid w:val="00D84E04"/>
    <w:rsid w:val="00D87908"/>
    <w:rsid w:val="00D91E2E"/>
    <w:rsid w:val="00D95032"/>
    <w:rsid w:val="00DB0B4F"/>
    <w:rsid w:val="00DB1B3B"/>
    <w:rsid w:val="00DC0706"/>
    <w:rsid w:val="00DC1A2A"/>
    <w:rsid w:val="00DC3D60"/>
    <w:rsid w:val="00DC4C1D"/>
    <w:rsid w:val="00DE0948"/>
    <w:rsid w:val="00DE18EB"/>
    <w:rsid w:val="00DF65BE"/>
    <w:rsid w:val="00DF76C3"/>
    <w:rsid w:val="00E00663"/>
    <w:rsid w:val="00E00FFD"/>
    <w:rsid w:val="00E01BEF"/>
    <w:rsid w:val="00E07B73"/>
    <w:rsid w:val="00E26443"/>
    <w:rsid w:val="00E30E3F"/>
    <w:rsid w:val="00E31DB1"/>
    <w:rsid w:val="00E347CD"/>
    <w:rsid w:val="00E42FBC"/>
    <w:rsid w:val="00E459B3"/>
    <w:rsid w:val="00E462C6"/>
    <w:rsid w:val="00E50F5B"/>
    <w:rsid w:val="00E5222E"/>
    <w:rsid w:val="00E527DC"/>
    <w:rsid w:val="00E53458"/>
    <w:rsid w:val="00E55973"/>
    <w:rsid w:val="00E64A6C"/>
    <w:rsid w:val="00E65D62"/>
    <w:rsid w:val="00E67F6B"/>
    <w:rsid w:val="00E7102B"/>
    <w:rsid w:val="00E710A6"/>
    <w:rsid w:val="00E72536"/>
    <w:rsid w:val="00E80E5B"/>
    <w:rsid w:val="00E90CF0"/>
    <w:rsid w:val="00E9117A"/>
    <w:rsid w:val="00E937E8"/>
    <w:rsid w:val="00EA31FB"/>
    <w:rsid w:val="00EC5307"/>
    <w:rsid w:val="00EC6E2E"/>
    <w:rsid w:val="00ED481E"/>
    <w:rsid w:val="00ED48F3"/>
    <w:rsid w:val="00EE0CBA"/>
    <w:rsid w:val="00EE72AF"/>
    <w:rsid w:val="00EF7430"/>
    <w:rsid w:val="00F03695"/>
    <w:rsid w:val="00F1027E"/>
    <w:rsid w:val="00F10A4C"/>
    <w:rsid w:val="00F12225"/>
    <w:rsid w:val="00F16B1C"/>
    <w:rsid w:val="00F201D7"/>
    <w:rsid w:val="00F2120E"/>
    <w:rsid w:val="00F21F8A"/>
    <w:rsid w:val="00F258F5"/>
    <w:rsid w:val="00F25910"/>
    <w:rsid w:val="00F30C17"/>
    <w:rsid w:val="00F428B2"/>
    <w:rsid w:val="00F70A4C"/>
    <w:rsid w:val="00F70C50"/>
    <w:rsid w:val="00F734A1"/>
    <w:rsid w:val="00F74C4F"/>
    <w:rsid w:val="00F76824"/>
    <w:rsid w:val="00F86446"/>
    <w:rsid w:val="00F90A66"/>
    <w:rsid w:val="00F915AE"/>
    <w:rsid w:val="00F9377F"/>
    <w:rsid w:val="00FA67C0"/>
    <w:rsid w:val="00FC162E"/>
    <w:rsid w:val="00FC6B6B"/>
    <w:rsid w:val="00FE5D84"/>
    <w:rsid w:val="00FE7406"/>
    <w:rsid w:val="00FF4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14:docId w14:val="4C769F04"/>
  <w15:docId w15:val="{CD623C2A-EA8F-41AC-8749-E32AFE72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24"/>
    <w:pPr>
      <w:spacing w:before="120"/>
    </w:pPr>
    <w:rPr>
      <w:rFonts w:eastAsia="Times New Roman"/>
      <w:sz w:val="22"/>
      <w:lang w:eastAsia="en-US"/>
    </w:rPr>
  </w:style>
  <w:style w:type="paragraph" w:styleId="Heading1">
    <w:name w:val="heading 1"/>
    <w:basedOn w:val="Normal"/>
    <w:next w:val="Normal"/>
    <w:link w:val="Heading1Char"/>
    <w:uiPriority w:val="99"/>
    <w:qFormat/>
    <w:rsid w:val="005826CE"/>
    <w:pPr>
      <w:tabs>
        <w:tab w:val="right" w:pos="9072"/>
      </w:tabs>
      <w:spacing w:before="360" w:after="120"/>
      <w:outlineLvl w:val="0"/>
    </w:pPr>
    <w:rPr>
      <w:rFonts w:cs="Calibri"/>
      <w:b/>
      <w:bCs/>
      <w:sz w:val="32"/>
      <w:szCs w:val="28"/>
      <w:lang w:val="en-US"/>
    </w:rPr>
  </w:style>
  <w:style w:type="paragraph" w:styleId="Heading2">
    <w:name w:val="heading 2"/>
    <w:basedOn w:val="Normal"/>
    <w:next w:val="Normal"/>
    <w:link w:val="Heading2Char"/>
    <w:uiPriority w:val="9"/>
    <w:unhideWhenUsed/>
    <w:qFormat/>
    <w:rsid w:val="005826CE"/>
    <w:pPr>
      <w:spacing w:before="240" w:after="120"/>
      <w:outlineLvl w:val="1"/>
    </w:pPr>
    <w:rPr>
      <w:b/>
      <w:bCs/>
      <w:iCs/>
      <w:sz w:val="28"/>
      <w:szCs w:val="28"/>
    </w:rPr>
  </w:style>
  <w:style w:type="paragraph" w:styleId="Heading3">
    <w:name w:val="heading 3"/>
    <w:basedOn w:val="Normal"/>
    <w:next w:val="Normal"/>
    <w:link w:val="Heading3Char"/>
    <w:uiPriority w:val="9"/>
    <w:unhideWhenUsed/>
    <w:qFormat/>
    <w:rsid w:val="00972B5C"/>
    <w:pPr>
      <w:spacing w:after="120"/>
      <w:outlineLvl w:val="2"/>
    </w:pPr>
    <w:rPr>
      <w:b/>
      <w:bCs/>
      <w:sz w:val="24"/>
      <w:szCs w:val="26"/>
    </w:rPr>
  </w:style>
  <w:style w:type="paragraph" w:styleId="Heading4">
    <w:name w:val="heading 4"/>
    <w:basedOn w:val="Normal"/>
    <w:next w:val="Normal"/>
    <w:link w:val="Heading4Char"/>
    <w:uiPriority w:val="9"/>
    <w:unhideWhenUsed/>
    <w:qFormat/>
    <w:rsid w:val="00215642"/>
    <w:pPr>
      <w:outlineLvl w:val="3"/>
    </w:pPr>
    <w:rPr>
      <w:b/>
      <w:bCs/>
      <w:szCs w:val="28"/>
    </w:rPr>
  </w:style>
  <w:style w:type="paragraph" w:styleId="Heading5">
    <w:name w:val="heading 5"/>
    <w:basedOn w:val="Normal"/>
    <w:next w:val="Normal"/>
    <w:link w:val="Heading5Char"/>
    <w:uiPriority w:val="9"/>
    <w:unhideWhenUsed/>
    <w:qFormat/>
    <w:rsid w:val="005E1C09"/>
    <w:pPr>
      <w:tabs>
        <w:tab w:val="right" w:pos="9072"/>
      </w:tabs>
      <w:spacing w:before="40"/>
      <w:outlineLvl w:val="4"/>
    </w:pPr>
    <w:rPr>
      <w:rFonts w:asciiTheme="minorHAnsi" w:eastAsiaTheme="majorEastAsia" w:hAnsiTheme="minorHAnsi" w:cstheme="majorBidi"/>
      <w:b/>
    </w:rPr>
  </w:style>
  <w:style w:type="paragraph" w:styleId="Heading6">
    <w:name w:val="heading 6"/>
    <w:basedOn w:val="Normal"/>
    <w:next w:val="Normal"/>
    <w:link w:val="Heading6Char"/>
    <w:uiPriority w:val="9"/>
    <w:semiHidden/>
    <w:unhideWhenUsed/>
    <w:qFormat/>
    <w:rsid w:val="00724F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025EAB"/>
    <w:pPr>
      <w:spacing w:before="36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826CE"/>
    <w:rPr>
      <w:rFonts w:eastAsia="Times New Roman" w:cs="Calibri"/>
      <w:b/>
      <w:bCs/>
      <w:sz w:val="32"/>
      <w:szCs w:val="28"/>
      <w:lang w:val="en-US" w:eastAsia="en-US"/>
    </w:rPr>
  </w:style>
  <w:style w:type="character" w:customStyle="1" w:styleId="Heading2Char">
    <w:name w:val="Heading 2 Char"/>
    <w:basedOn w:val="DefaultParagraphFont"/>
    <w:link w:val="Heading2"/>
    <w:uiPriority w:val="9"/>
    <w:rsid w:val="005826CE"/>
    <w:rPr>
      <w:rFonts w:eastAsia="Times New Roman"/>
      <w:b/>
      <w:bCs/>
      <w:iCs/>
      <w:sz w:val="28"/>
      <w:szCs w:val="28"/>
      <w:lang w:eastAsia="en-US"/>
    </w:rPr>
  </w:style>
  <w:style w:type="character" w:customStyle="1" w:styleId="Heading3Char">
    <w:name w:val="Heading 3 Char"/>
    <w:basedOn w:val="DefaultParagraphFont"/>
    <w:link w:val="Heading3"/>
    <w:uiPriority w:val="9"/>
    <w:rsid w:val="00972B5C"/>
    <w:rPr>
      <w:rFonts w:eastAsia="Times New Roman"/>
      <w:b/>
      <w:bCs/>
      <w:sz w:val="24"/>
      <w:szCs w:val="26"/>
      <w:lang w:eastAsia="en-US"/>
    </w:rPr>
  </w:style>
  <w:style w:type="character" w:customStyle="1" w:styleId="Heading4Char">
    <w:name w:val="Heading 4 Char"/>
    <w:basedOn w:val="DefaultParagraphFont"/>
    <w:link w:val="Heading4"/>
    <w:uiPriority w:val="9"/>
    <w:rsid w:val="00215642"/>
    <w:rPr>
      <w:rFonts w:eastAsia="Times New Roman"/>
      <w:b/>
      <w:bCs/>
      <w:sz w:val="22"/>
      <w:szCs w:val="28"/>
      <w:lang w:eastAsia="en-US"/>
    </w:rPr>
  </w:style>
  <w:style w:type="character" w:customStyle="1" w:styleId="Heading5Char">
    <w:name w:val="Heading 5 Char"/>
    <w:basedOn w:val="DefaultParagraphFont"/>
    <w:link w:val="Heading5"/>
    <w:uiPriority w:val="9"/>
    <w:rsid w:val="005E1C09"/>
    <w:rPr>
      <w:rFonts w:asciiTheme="minorHAnsi" w:eastAsiaTheme="majorEastAsia" w:hAnsiTheme="minorHAnsi" w:cstheme="majorBidi"/>
      <w:b/>
      <w:sz w:val="22"/>
      <w:lang w:eastAsia="en-US"/>
    </w:rPr>
  </w:style>
  <w:style w:type="character" w:customStyle="1" w:styleId="Heading6Char">
    <w:name w:val="Heading 6 Char"/>
    <w:basedOn w:val="DefaultParagraphFont"/>
    <w:link w:val="Heading6"/>
    <w:uiPriority w:val="9"/>
    <w:semiHidden/>
    <w:rsid w:val="00724FB1"/>
    <w:rPr>
      <w:rFonts w:asciiTheme="majorHAnsi" w:eastAsiaTheme="majorEastAsia" w:hAnsiTheme="majorHAnsi" w:cstheme="majorBidi"/>
      <w:i/>
      <w:iCs/>
      <w:color w:val="243F60" w:themeColor="accent1" w:themeShade="7F"/>
      <w:sz w:val="22"/>
      <w:lang w:eastAsia="en-US"/>
    </w:rPr>
  </w:style>
  <w:style w:type="character" w:customStyle="1" w:styleId="Heading9Char">
    <w:name w:val="Heading 9 Char"/>
    <w:basedOn w:val="DefaultParagraphFont"/>
    <w:link w:val="Heading9"/>
    <w:rsid w:val="00025EAB"/>
    <w:rPr>
      <w:rFonts w:eastAsia="Times New Roman"/>
      <w:b/>
      <w:sz w:val="32"/>
      <w:szCs w:val="24"/>
      <w:lang w:val="en-US" w:eastAsia="en-US"/>
    </w:rPr>
  </w:style>
  <w:style w:type="paragraph" w:styleId="Header">
    <w:name w:val="header"/>
    <w:basedOn w:val="Normal"/>
    <w:link w:val="HeaderChar"/>
    <w:unhideWhenUsed/>
    <w:rsid w:val="0064595B"/>
    <w:pPr>
      <w:tabs>
        <w:tab w:val="center" w:pos="4513"/>
        <w:tab w:val="right" w:pos="9026"/>
      </w:tabs>
    </w:pPr>
  </w:style>
  <w:style w:type="character" w:customStyle="1" w:styleId="HeaderChar">
    <w:name w:val="Header Char"/>
    <w:basedOn w:val="DefaultParagraphFont"/>
    <w:link w:val="Header"/>
    <w:rsid w:val="0064595B"/>
  </w:style>
  <w:style w:type="paragraph" w:styleId="Footer">
    <w:name w:val="footer"/>
    <w:basedOn w:val="Normal"/>
    <w:link w:val="FooterChar"/>
    <w:uiPriority w:val="99"/>
    <w:unhideWhenUsed/>
    <w:rsid w:val="0064595B"/>
    <w:pPr>
      <w:tabs>
        <w:tab w:val="center" w:pos="4513"/>
        <w:tab w:val="right" w:pos="9026"/>
      </w:tabs>
    </w:pPr>
  </w:style>
  <w:style w:type="character" w:customStyle="1" w:styleId="FooterChar">
    <w:name w:val="Footer Char"/>
    <w:basedOn w:val="DefaultParagraphFont"/>
    <w:link w:val="Footer"/>
    <w:uiPriority w:val="99"/>
    <w:rsid w:val="0064595B"/>
  </w:style>
  <w:style w:type="paragraph" w:styleId="BodyText">
    <w:name w:val="Body Text"/>
    <w:basedOn w:val="Normal"/>
    <w:link w:val="BodyTextChar"/>
    <w:rsid w:val="001D191B"/>
    <w:pPr>
      <w:spacing w:before="80"/>
    </w:pPr>
    <w:rPr>
      <w:sz w:val="32"/>
      <w:szCs w:val="24"/>
      <w:lang w:val="en-US"/>
    </w:rPr>
  </w:style>
  <w:style w:type="character" w:customStyle="1" w:styleId="BodyTextChar">
    <w:name w:val="Body Text Char"/>
    <w:basedOn w:val="DefaultParagraphFont"/>
    <w:link w:val="BodyText"/>
    <w:rsid w:val="001D191B"/>
    <w:rPr>
      <w:rFonts w:eastAsia="Times New Roman"/>
      <w:sz w:val="32"/>
      <w:szCs w:val="24"/>
      <w:lang w:val="en-US" w:eastAsia="en-US"/>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0E018C"/>
    <w:rPr>
      <w:rFonts w:ascii="Tahoma" w:hAnsi="Tahoma" w:cs="Tahoma"/>
      <w:sz w:val="16"/>
      <w:szCs w:val="16"/>
    </w:rPr>
  </w:style>
  <w:style w:type="character" w:customStyle="1" w:styleId="BalloonTextChar">
    <w:name w:val="Balloon Text Char"/>
    <w:basedOn w:val="DefaultParagraphFont"/>
    <w:link w:val="BalloonText"/>
    <w:uiPriority w:val="99"/>
    <w:semiHidden/>
    <w:rsid w:val="000E018C"/>
    <w:rPr>
      <w:rFonts w:ascii="Tahoma" w:eastAsia="Times New Roman" w:hAnsi="Tahoma" w:cs="Tahoma"/>
      <w:sz w:val="16"/>
      <w:szCs w:val="16"/>
    </w:rPr>
  </w:style>
  <w:style w:type="table" w:styleId="TableGrid">
    <w:name w:val="Table Grid"/>
    <w:basedOn w:val="TableNormal"/>
    <w:uiPriority w:val="5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odyText"/>
    <w:rsid w:val="00147E59"/>
    <w:pPr>
      <w:tabs>
        <w:tab w:val="num" w:pos="369"/>
      </w:tabs>
      <w:spacing w:before="40" w:after="40"/>
      <w:ind w:left="369" w:hanging="369"/>
    </w:pPr>
    <w:rPr>
      <w:sz w:val="20"/>
      <w:szCs w:val="20"/>
      <w:lang w:val="en-AU"/>
    </w:rPr>
  </w:style>
  <w:style w:type="character" w:styleId="Hyperlink">
    <w:name w:val="Hyperlink"/>
    <w:basedOn w:val="DefaultParagraphFont"/>
    <w:uiPriority w:val="99"/>
    <w:rsid w:val="00A047D1"/>
    <w:rPr>
      <w:color w:val="0000FF"/>
      <w:u w:val="single"/>
    </w:rPr>
  </w:style>
  <w:style w:type="character" w:styleId="FootnoteReference">
    <w:name w:val="footnote reference"/>
    <w:basedOn w:val="DefaultParagraphFont"/>
    <w:semiHidden/>
    <w:rsid w:val="00FA67C0"/>
    <w:rPr>
      <w:rFonts w:ascii="Times New Roman" w:hAnsi="Times New Roman" w:cs="Times New Roman"/>
      <w:vertAlign w:val="superscript"/>
    </w:rPr>
  </w:style>
  <w:style w:type="paragraph" w:styleId="ListParagraph">
    <w:name w:val="List Paragraph"/>
    <w:basedOn w:val="Normal"/>
    <w:link w:val="ListParagraphChar"/>
    <w:uiPriority w:val="34"/>
    <w:qFormat/>
    <w:rsid w:val="00FA67C0"/>
    <w:pPr>
      <w:ind w:left="720"/>
      <w:contextualSpacing/>
    </w:pPr>
  </w:style>
  <w:style w:type="paragraph" w:styleId="TOCHeading">
    <w:name w:val="TOC Heading"/>
    <w:basedOn w:val="Heading1"/>
    <w:next w:val="Normal"/>
    <w:uiPriority w:val="39"/>
    <w:semiHidden/>
    <w:unhideWhenUsed/>
    <w:qFormat/>
    <w:rsid w:val="00B86147"/>
    <w:pPr>
      <w:keepLines/>
      <w:spacing w:before="480" w:line="276" w:lineRule="auto"/>
      <w:outlineLvl w:val="9"/>
    </w:pPr>
    <w:rPr>
      <w:rFonts w:ascii="Cambria" w:hAnsi="Cambria"/>
      <w:color w:val="365F91"/>
      <w:sz w:val="28"/>
    </w:rPr>
  </w:style>
  <w:style w:type="paragraph" w:styleId="TOC1">
    <w:name w:val="toc 1"/>
    <w:basedOn w:val="Normal"/>
    <w:next w:val="Normal"/>
    <w:link w:val="TOC1Char"/>
    <w:autoRedefine/>
    <w:uiPriority w:val="39"/>
    <w:unhideWhenUsed/>
    <w:rsid w:val="004F3107"/>
    <w:pPr>
      <w:tabs>
        <w:tab w:val="left" w:pos="3969"/>
        <w:tab w:val="right" w:leader="dot" w:pos="9072"/>
      </w:tabs>
      <w:spacing w:before="100"/>
    </w:pPr>
  </w:style>
  <w:style w:type="character" w:customStyle="1" w:styleId="TOC1Char">
    <w:name w:val="TOC 1 Char"/>
    <w:basedOn w:val="DefaultParagraphFont"/>
    <w:link w:val="TOC1"/>
    <w:uiPriority w:val="39"/>
    <w:rsid w:val="004F3107"/>
    <w:rPr>
      <w:rFonts w:eastAsia="Times New Roman"/>
      <w:sz w:val="22"/>
      <w:lang w:eastAsia="en-US"/>
    </w:rPr>
  </w:style>
  <w:style w:type="paragraph" w:customStyle="1" w:styleId="Italics10pt">
    <w:name w:val="Italics 10 pt"/>
    <w:basedOn w:val="Header"/>
    <w:qFormat/>
    <w:rsid w:val="000B0AAF"/>
    <w:pPr>
      <w:ind w:left="113" w:right="113"/>
      <w:jc w:val="center"/>
    </w:pPr>
    <w:rPr>
      <w:rFonts w:cs="Times New (W1)"/>
      <w:i/>
      <w:sz w:val="20"/>
    </w:r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paragraph" w:styleId="NormalWeb">
    <w:name w:val="Normal (Web)"/>
    <w:basedOn w:val="Normal"/>
    <w:uiPriority w:val="99"/>
    <w:rsid w:val="00994FF6"/>
    <w:pPr>
      <w:suppressAutoHyphens/>
    </w:pPr>
    <w:rPr>
      <w:szCs w:val="24"/>
      <w:lang w:eastAsia="ar-SA"/>
    </w:rPr>
  </w:style>
  <w:style w:type="paragraph" w:customStyle="1" w:styleId="Heading111pt">
    <w:name w:val="Heading 1 11pt"/>
    <w:basedOn w:val="Heading1"/>
    <w:link w:val="Heading111ptChar"/>
    <w:qFormat/>
    <w:rsid w:val="008C4DE5"/>
    <w:pPr>
      <w:spacing w:before="120"/>
    </w:pPr>
    <w:rPr>
      <w:sz w:val="22"/>
    </w:rPr>
  </w:style>
  <w:style w:type="character" w:customStyle="1" w:styleId="Heading111ptChar">
    <w:name w:val="Heading 1 11pt Char"/>
    <w:basedOn w:val="Heading1Char"/>
    <w:link w:val="Heading111pt"/>
    <w:rsid w:val="008C4DE5"/>
    <w:rPr>
      <w:rFonts w:eastAsia="Times New Roman" w:cs="Calibri"/>
      <w:b/>
      <w:bCs/>
      <w:sz w:val="22"/>
      <w:szCs w:val="28"/>
      <w:lang w:val="en-US" w:eastAsia="en-US"/>
    </w:rPr>
  </w:style>
  <w:style w:type="paragraph" w:customStyle="1" w:styleId="TableText">
    <w:name w:val="Table Text"/>
    <w:basedOn w:val="Normal"/>
    <w:next w:val="Normal"/>
    <w:link w:val="TableTextChar"/>
    <w:qFormat/>
    <w:rsid w:val="00D749C6"/>
    <w:pPr>
      <w:spacing w:before="60" w:after="60"/>
      <w:ind w:left="113"/>
    </w:pPr>
  </w:style>
  <w:style w:type="character" w:customStyle="1" w:styleId="TableTextChar">
    <w:name w:val="Table Text Char"/>
    <w:basedOn w:val="DefaultParagraphFont"/>
    <w:link w:val="TableText"/>
    <w:rsid w:val="00D749C6"/>
    <w:rPr>
      <w:rFonts w:eastAsia="Times New Roman"/>
      <w:sz w:val="22"/>
      <w:lang w:eastAsia="en-US"/>
    </w:rPr>
  </w:style>
  <w:style w:type="paragraph" w:customStyle="1" w:styleId="TableTextBold">
    <w:name w:val="Table Text Bold"/>
    <w:basedOn w:val="TableText"/>
    <w:next w:val="Normal"/>
    <w:link w:val="TableTextBoldChar"/>
    <w:qFormat/>
    <w:rsid w:val="007B38AF"/>
    <w:rPr>
      <w:b/>
    </w:rPr>
  </w:style>
  <w:style w:type="character" w:customStyle="1" w:styleId="TableTextBoldChar">
    <w:name w:val="Table Text Bold Char"/>
    <w:basedOn w:val="TableTextChar"/>
    <w:link w:val="TableTextBold"/>
    <w:rsid w:val="007B38AF"/>
    <w:rPr>
      <w:rFonts w:eastAsia="Times New Roman"/>
      <w:b/>
      <w:sz w:val="22"/>
      <w:lang w:eastAsia="en-US"/>
    </w:rPr>
  </w:style>
  <w:style w:type="paragraph" w:customStyle="1" w:styleId="TableTextcentred">
    <w:name w:val="Table Text centred"/>
    <w:basedOn w:val="TableText"/>
    <w:next w:val="Normal"/>
    <w:link w:val="TableTextcentredChar"/>
    <w:qFormat/>
    <w:rsid w:val="00B3429A"/>
    <w:pPr>
      <w:jc w:val="center"/>
    </w:pPr>
    <w:rPr>
      <w:rFonts w:cs="Calibri"/>
      <w:szCs w:val="22"/>
    </w:rPr>
  </w:style>
  <w:style w:type="character" w:customStyle="1" w:styleId="TableTextcentredChar">
    <w:name w:val="Table Text centred Char"/>
    <w:basedOn w:val="TableTextChar"/>
    <w:link w:val="TableTextcentred"/>
    <w:rsid w:val="00B3429A"/>
    <w:rPr>
      <w:rFonts w:eastAsia="Times New Roman" w:cs="Calibri"/>
      <w:sz w:val="22"/>
      <w:szCs w:val="22"/>
      <w:lang w:eastAsia="en-US"/>
    </w:rPr>
  </w:style>
  <w:style w:type="paragraph" w:customStyle="1" w:styleId="ListBullets">
    <w:name w:val="List Bullets"/>
    <w:basedOn w:val="Normal"/>
    <w:next w:val="Normal"/>
    <w:link w:val="ListBulletsChar"/>
    <w:qFormat/>
    <w:rsid w:val="008C4DE5"/>
    <w:pPr>
      <w:numPr>
        <w:numId w:val="1"/>
      </w:numPr>
      <w:spacing w:before="80" w:after="80"/>
      <w:ind w:left="568" w:hanging="284"/>
    </w:pPr>
    <w:rPr>
      <w:rFonts w:cs="Calibri"/>
      <w:szCs w:val="22"/>
    </w:rPr>
  </w:style>
  <w:style w:type="character" w:customStyle="1" w:styleId="ListBulletsChar">
    <w:name w:val="List Bullets Char"/>
    <w:basedOn w:val="DefaultParagraphFont"/>
    <w:link w:val="ListBullets"/>
    <w:rsid w:val="008C4DE5"/>
    <w:rPr>
      <w:rFonts w:eastAsia="Times New Roman" w:cs="Calibri"/>
      <w:sz w:val="22"/>
      <w:szCs w:val="22"/>
      <w:lang w:eastAsia="en-US"/>
    </w:rPr>
  </w:style>
  <w:style w:type="character" w:styleId="Emphasis">
    <w:name w:val="Emphasis"/>
    <w:basedOn w:val="DefaultParagraphFont"/>
    <w:uiPriority w:val="20"/>
    <w:qFormat/>
    <w:rsid w:val="0069437F"/>
    <w:rPr>
      <w:i/>
      <w:iCs/>
    </w:rPr>
  </w:style>
  <w:style w:type="paragraph" w:customStyle="1" w:styleId="TabletextBold0">
    <w:name w:val="Table text Bold"/>
    <w:basedOn w:val="TableText"/>
    <w:next w:val="Normal"/>
    <w:link w:val="TabletextBoldChar0"/>
    <w:qFormat/>
    <w:rsid w:val="00D749C6"/>
    <w:rPr>
      <w:b/>
      <w:szCs w:val="22"/>
    </w:rPr>
  </w:style>
  <w:style w:type="character" w:customStyle="1" w:styleId="TabletextBoldChar0">
    <w:name w:val="Table text Bold Char"/>
    <w:link w:val="TabletextBold0"/>
    <w:rsid w:val="00D749C6"/>
    <w:rPr>
      <w:rFonts w:eastAsia="Times New Roman"/>
      <w:b/>
      <w:sz w:val="22"/>
      <w:szCs w:val="22"/>
      <w:lang w:eastAsia="en-US"/>
    </w:rPr>
  </w:style>
  <w:style w:type="paragraph" w:customStyle="1" w:styleId="Listbullets10pt">
    <w:name w:val="List bullets 10 pt"/>
    <w:basedOn w:val="Normal"/>
    <w:link w:val="Listbullets10ptChar"/>
    <w:qFormat/>
    <w:rsid w:val="00A7077E"/>
    <w:pPr>
      <w:numPr>
        <w:numId w:val="3"/>
      </w:numPr>
      <w:tabs>
        <w:tab w:val="clear" w:pos="720"/>
      </w:tabs>
      <w:spacing w:before="40"/>
      <w:ind w:left="454" w:hanging="284"/>
    </w:pPr>
    <w:rPr>
      <w:sz w:val="20"/>
    </w:rPr>
  </w:style>
  <w:style w:type="character" w:customStyle="1" w:styleId="Listbullets10ptChar">
    <w:name w:val="List bullets 10 pt Char"/>
    <w:basedOn w:val="DefaultParagraphFont"/>
    <w:link w:val="Listbullets10pt"/>
    <w:rsid w:val="00A7077E"/>
    <w:rPr>
      <w:rFonts w:eastAsia="Times New Roman"/>
      <w:lang w:eastAsia="en-US"/>
    </w:rPr>
  </w:style>
  <w:style w:type="paragraph" w:customStyle="1" w:styleId="Listbullets10pt2ndlevel">
    <w:name w:val="List bullets 10pt 2nd level"/>
    <w:basedOn w:val="Normal"/>
    <w:next w:val="Normal"/>
    <w:link w:val="Listbullets10pt2ndlevelChar"/>
    <w:qFormat/>
    <w:rsid w:val="00A7077E"/>
    <w:pPr>
      <w:numPr>
        <w:numId w:val="4"/>
      </w:numPr>
      <w:spacing w:before="60"/>
      <w:ind w:left="794" w:hanging="284"/>
    </w:pPr>
    <w:rPr>
      <w:sz w:val="20"/>
    </w:rPr>
  </w:style>
  <w:style w:type="character" w:customStyle="1" w:styleId="Listbullets10pt2ndlevelChar">
    <w:name w:val="List bullets 10pt 2nd level Char"/>
    <w:basedOn w:val="DefaultParagraphFont"/>
    <w:link w:val="Listbullets10pt2ndlevel"/>
    <w:rsid w:val="00A7077E"/>
    <w:rPr>
      <w:rFonts w:eastAsia="Times New Roman"/>
      <w:lang w:eastAsia="en-US"/>
    </w:rPr>
  </w:style>
  <w:style w:type="paragraph" w:customStyle="1" w:styleId="Tabletextcentred10ptBold">
    <w:name w:val="Table text centred 10 pt Bold"/>
    <w:basedOn w:val="TabletextBold0"/>
    <w:next w:val="TableText"/>
    <w:link w:val="Tabletextcentred10ptBoldChar"/>
    <w:autoRedefine/>
    <w:qFormat/>
    <w:rsid w:val="00D84E04"/>
    <w:pPr>
      <w:spacing w:before="20" w:after="20"/>
      <w:jc w:val="center"/>
    </w:pPr>
    <w:rPr>
      <w:bCs/>
      <w:sz w:val="20"/>
      <w:szCs w:val="20"/>
    </w:rPr>
  </w:style>
  <w:style w:type="character" w:customStyle="1" w:styleId="Tabletextcentred10ptBoldChar">
    <w:name w:val="Table text centred 10 pt Bold Char"/>
    <w:link w:val="Tabletextcentred10ptBold"/>
    <w:rsid w:val="00D84E04"/>
    <w:rPr>
      <w:rFonts w:eastAsia="Times New Roman"/>
      <w:b/>
      <w:bCs/>
      <w:lang w:eastAsia="en-US"/>
    </w:rPr>
  </w:style>
  <w:style w:type="paragraph" w:customStyle="1" w:styleId="Tabletextbullets">
    <w:name w:val="Table text bullets"/>
    <w:basedOn w:val="Normal"/>
    <w:link w:val="TabletextbulletsChar"/>
    <w:qFormat/>
    <w:rsid w:val="00E50F5B"/>
    <w:pPr>
      <w:numPr>
        <w:numId w:val="2"/>
      </w:numPr>
      <w:tabs>
        <w:tab w:val="clear" w:pos="720"/>
        <w:tab w:val="left" w:pos="390"/>
      </w:tabs>
      <w:spacing w:before="2"/>
      <w:ind w:left="0" w:firstLine="170"/>
    </w:pPr>
    <w:rPr>
      <w:rFonts w:cs="Times New (W1)"/>
      <w:sz w:val="20"/>
    </w:rPr>
  </w:style>
  <w:style w:type="character" w:customStyle="1" w:styleId="TabletextbulletsChar">
    <w:name w:val="Table text bullets Char"/>
    <w:basedOn w:val="TableTextChar"/>
    <w:link w:val="Tabletextbullets"/>
    <w:rsid w:val="007C4485"/>
    <w:rPr>
      <w:rFonts w:eastAsia="Times New Roman" w:cs="Times New (W1)"/>
      <w:sz w:val="22"/>
      <w:lang w:eastAsia="en-US"/>
    </w:rPr>
  </w:style>
  <w:style w:type="paragraph" w:styleId="Subtitle">
    <w:name w:val="Subtitle"/>
    <w:basedOn w:val="Normal"/>
    <w:next w:val="Normal"/>
    <w:link w:val="SubtitleChar"/>
    <w:uiPriority w:val="11"/>
    <w:qFormat/>
    <w:rsid w:val="005E4BD4"/>
    <w:pPr>
      <w:numPr>
        <w:ilvl w:val="1"/>
      </w:numPr>
      <w:spacing w:before="360" w:after="360"/>
    </w:pPr>
    <w:rPr>
      <w:b/>
      <w:iCs/>
      <w:spacing w:val="15"/>
      <w:sz w:val="36"/>
      <w:szCs w:val="24"/>
    </w:rPr>
  </w:style>
  <w:style w:type="character" w:customStyle="1" w:styleId="SubtitleChar">
    <w:name w:val="Subtitle Char"/>
    <w:basedOn w:val="DefaultParagraphFont"/>
    <w:link w:val="Subtitle"/>
    <w:uiPriority w:val="11"/>
    <w:rsid w:val="005E4BD4"/>
    <w:rPr>
      <w:rFonts w:eastAsia="Times New Roman"/>
      <w:b/>
      <w:iCs/>
      <w:spacing w:val="15"/>
      <w:sz w:val="36"/>
      <w:szCs w:val="24"/>
      <w:lang w:eastAsia="en-US"/>
    </w:rPr>
  </w:style>
  <w:style w:type="paragraph" w:customStyle="1" w:styleId="TableTextBoldcentred">
    <w:name w:val="Table Text Bold centred"/>
    <w:basedOn w:val="TableTextBold"/>
    <w:link w:val="TableTextBoldcentredChar"/>
    <w:qFormat/>
    <w:rsid w:val="00B3429A"/>
    <w:pPr>
      <w:jc w:val="center"/>
    </w:pPr>
    <w:rPr>
      <w:rFonts w:asciiTheme="minorHAnsi" w:eastAsia="SimSun" w:hAnsiTheme="minorHAnsi"/>
      <w:color w:val="000000"/>
      <w:szCs w:val="24"/>
    </w:rPr>
  </w:style>
  <w:style w:type="character" w:customStyle="1" w:styleId="TableTextBoldcentredChar">
    <w:name w:val="Table Text Bold centred Char"/>
    <w:basedOn w:val="TableTextBoldChar"/>
    <w:link w:val="TableTextBoldcentred"/>
    <w:rsid w:val="00B3429A"/>
    <w:rPr>
      <w:rFonts w:asciiTheme="minorHAnsi" w:eastAsia="SimSun" w:hAnsiTheme="minorHAnsi"/>
      <w:b/>
      <w:color w:val="000000"/>
      <w:sz w:val="22"/>
      <w:szCs w:val="24"/>
      <w:lang w:eastAsia="en-US"/>
    </w:rPr>
  </w:style>
  <w:style w:type="paragraph" w:customStyle="1" w:styleId="TableListBullets">
    <w:name w:val="Table List Bullets"/>
    <w:basedOn w:val="TableText"/>
    <w:qFormat/>
    <w:rsid w:val="001571D8"/>
    <w:pPr>
      <w:numPr>
        <w:numId w:val="5"/>
      </w:numPr>
      <w:spacing w:after="0"/>
      <w:ind w:left="454" w:hanging="284"/>
    </w:pPr>
    <w:rPr>
      <w:rFonts w:cs="Arial"/>
    </w:rPr>
  </w:style>
  <w:style w:type="character" w:customStyle="1" w:styleId="ListParagraphChar">
    <w:name w:val="List Paragraph Char"/>
    <w:basedOn w:val="DefaultParagraphFont"/>
    <w:link w:val="ListParagraph"/>
    <w:uiPriority w:val="34"/>
    <w:rsid w:val="00F70C50"/>
    <w:rPr>
      <w:rFonts w:eastAsia="Times New Roman"/>
      <w:sz w:val="22"/>
      <w:lang w:eastAsia="en-US"/>
    </w:rPr>
  </w:style>
  <w:style w:type="paragraph" w:customStyle="1" w:styleId="Default">
    <w:name w:val="Default"/>
    <w:rsid w:val="00F70C50"/>
    <w:pPr>
      <w:widowControl w:val="0"/>
      <w:autoSpaceDE w:val="0"/>
      <w:autoSpaceDN w:val="0"/>
      <w:adjustRightInd w:val="0"/>
    </w:pPr>
    <w:rPr>
      <w:rFonts w:ascii="Times New Roman" w:eastAsia="Times New Roman" w:hAnsi="Times New Roman"/>
      <w:color w:val="000000"/>
      <w:sz w:val="24"/>
      <w:szCs w:val="24"/>
    </w:rPr>
  </w:style>
  <w:style w:type="paragraph" w:customStyle="1" w:styleId="Style20ptBoldBefore18ptAfter18pt">
    <w:name w:val="Style 20 pt Bold Before:  18 pt After:  18 pt"/>
    <w:basedOn w:val="Normal"/>
    <w:rsid w:val="000736D2"/>
    <w:pPr>
      <w:spacing w:before="360" w:after="360"/>
    </w:pPr>
    <w:rPr>
      <w:b/>
      <w:bCs/>
      <w:sz w:val="44"/>
    </w:rPr>
  </w:style>
  <w:style w:type="paragraph" w:styleId="Title">
    <w:name w:val="Title"/>
    <w:basedOn w:val="Normal"/>
    <w:next w:val="Normal"/>
    <w:link w:val="TitleChar"/>
    <w:uiPriority w:val="10"/>
    <w:qFormat/>
    <w:rsid w:val="005E4BD4"/>
    <w:pPr>
      <w:spacing w:before="360" w:after="360"/>
      <w:contextualSpacing/>
    </w:pPr>
    <w:rPr>
      <w:rFonts w:asciiTheme="minorHAnsi" w:eastAsiaTheme="majorEastAsia" w:hAnsiTheme="minorHAnsi" w:cstheme="majorBidi"/>
      <w:b/>
      <w:spacing w:val="-10"/>
      <w:kern w:val="28"/>
      <w:sz w:val="44"/>
      <w:szCs w:val="56"/>
    </w:rPr>
  </w:style>
  <w:style w:type="character" w:customStyle="1" w:styleId="TitleChar">
    <w:name w:val="Title Char"/>
    <w:basedOn w:val="DefaultParagraphFont"/>
    <w:link w:val="Title"/>
    <w:uiPriority w:val="10"/>
    <w:rsid w:val="005E4BD4"/>
    <w:rPr>
      <w:rFonts w:asciiTheme="minorHAnsi" w:eastAsiaTheme="majorEastAsia" w:hAnsiTheme="minorHAnsi" w:cstheme="majorBidi"/>
      <w:b/>
      <w:spacing w:val="-10"/>
      <w:kern w:val="28"/>
      <w:sz w:val="44"/>
      <w:szCs w:val="56"/>
      <w:lang w:eastAsia="en-US"/>
    </w:rPr>
  </w:style>
  <w:style w:type="paragraph" w:styleId="ListNumber">
    <w:name w:val="List Number"/>
    <w:basedOn w:val="Normal"/>
    <w:rsid w:val="00A02039"/>
    <w:pPr>
      <w:tabs>
        <w:tab w:val="num" w:pos="360"/>
      </w:tabs>
      <w:ind w:left="284" w:hanging="284"/>
    </w:pPr>
    <w:rPr>
      <w:rFonts w:cs="Times New (W1)"/>
      <w:szCs w:val="22"/>
    </w:rPr>
  </w:style>
  <w:style w:type="paragraph" w:customStyle="1" w:styleId="NormalItalicindented">
    <w:name w:val="Normal Italic indented"/>
    <w:basedOn w:val="Normal"/>
    <w:next w:val="Normal"/>
    <w:link w:val="NormalItalicindentedChar"/>
    <w:rsid w:val="00A02039"/>
    <w:pPr>
      <w:spacing w:before="60"/>
      <w:ind w:left="284"/>
    </w:pPr>
    <w:rPr>
      <w:i/>
    </w:rPr>
  </w:style>
  <w:style w:type="character" w:customStyle="1" w:styleId="NormalItalicindentedChar">
    <w:name w:val="Normal Italic indented Char"/>
    <w:link w:val="NormalItalicindented"/>
    <w:rsid w:val="00A02039"/>
    <w:rPr>
      <w:rFonts w:eastAsia="Times New Roman"/>
      <w:i/>
      <w:sz w:val="22"/>
      <w:lang w:eastAsia="en-US"/>
    </w:rPr>
  </w:style>
  <w:style w:type="paragraph" w:customStyle="1" w:styleId="Tabletextbold1">
    <w:name w:val="Table text bold"/>
    <w:basedOn w:val="TableText"/>
    <w:link w:val="TabletextboldChar1"/>
    <w:qFormat/>
    <w:rsid w:val="00E55973"/>
    <w:rPr>
      <w:b/>
    </w:rPr>
  </w:style>
  <w:style w:type="character" w:customStyle="1" w:styleId="TabletextboldChar1">
    <w:name w:val="Table text bold Char"/>
    <w:basedOn w:val="TableTextChar"/>
    <w:link w:val="Tabletextbold1"/>
    <w:rsid w:val="00E55973"/>
    <w:rPr>
      <w:rFonts w:eastAsia="Times New Roman"/>
      <w:b/>
      <w:sz w:val="22"/>
      <w:lang w:eastAsia="en-US"/>
    </w:rPr>
  </w:style>
  <w:style w:type="paragraph" w:customStyle="1" w:styleId="TableText10pt">
    <w:name w:val="Table Text 10 pt"/>
    <w:basedOn w:val="TableText"/>
    <w:link w:val="TableText10ptChar"/>
    <w:rsid w:val="00E55973"/>
    <w:pPr>
      <w:spacing w:before="40" w:after="40"/>
    </w:pPr>
    <w:rPr>
      <w:rFonts w:cs="Arial"/>
    </w:rPr>
  </w:style>
  <w:style w:type="character" w:customStyle="1" w:styleId="TableText10ptChar">
    <w:name w:val="Table Text 10 pt Char"/>
    <w:basedOn w:val="TableTextChar"/>
    <w:link w:val="TableText10pt"/>
    <w:rsid w:val="00E55973"/>
    <w:rPr>
      <w:rFonts w:eastAsia="Times New Roman" w:cs="Arial"/>
      <w:sz w:val="22"/>
      <w:lang w:eastAsia="en-US"/>
    </w:rPr>
  </w:style>
  <w:style w:type="paragraph" w:styleId="ListBullet">
    <w:name w:val="List Bullet"/>
    <w:basedOn w:val="ListParagraph"/>
    <w:link w:val="ListBulletChar"/>
    <w:qFormat/>
    <w:rsid w:val="006E670B"/>
    <w:pPr>
      <w:numPr>
        <w:numId w:val="25"/>
      </w:numPr>
      <w:ind w:left="568" w:hanging="284"/>
      <w:contextualSpacing w:val="0"/>
    </w:pPr>
    <w:rPr>
      <w:szCs w:val="22"/>
    </w:rPr>
  </w:style>
  <w:style w:type="character" w:customStyle="1" w:styleId="ListBulletChar">
    <w:name w:val="List Bullet Char"/>
    <w:link w:val="ListBullet"/>
    <w:rsid w:val="006E670B"/>
    <w:rPr>
      <w:rFonts w:eastAsia="Times New Roman"/>
      <w:sz w:val="22"/>
      <w:szCs w:val="22"/>
      <w:lang w:eastAsia="en-US"/>
    </w:rPr>
  </w:style>
  <w:style w:type="paragraph" w:customStyle="1" w:styleId="TabletextcentredBold10pt">
    <w:name w:val="Table text centred Bold 10pt"/>
    <w:basedOn w:val="TabletextBold0"/>
    <w:next w:val="TableText"/>
    <w:link w:val="TabletextcentredBold10ptChar"/>
    <w:autoRedefine/>
    <w:qFormat/>
    <w:rsid w:val="00A506AD"/>
    <w:pPr>
      <w:tabs>
        <w:tab w:val="left" w:pos="207"/>
      </w:tabs>
      <w:spacing w:before="20" w:after="20"/>
      <w:ind w:left="0"/>
      <w:jc w:val="center"/>
    </w:pPr>
    <w:rPr>
      <w:rFonts w:cs="Times New (W1)"/>
    </w:rPr>
  </w:style>
  <w:style w:type="character" w:customStyle="1" w:styleId="TabletextcentredBold10ptChar">
    <w:name w:val="Table text centred Bold 10pt Char"/>
    <w:link w:val="TabletextcentredBold10pt"/>
    <w:rsid w:val="00A506AD"/>
    <w:rPr>
      <w:rFonts w:eastAsia="Times New Roman" w:cs="Times New (W1)"/>
      <w:b/>
      <w:sz w:val="22"/>
      <w:szCs w:val="22"/>
      <w:lang w:eastAsia="en-US"/>
    </w:rPr>
  </w:style>
  <w:style w:type="paragraph" w:customStyle="1" w:styleId="TabletextItaliccentred">
    <w:name w:val="Table text Italic centred"/>
    <w:basedOn w:val="TableText"/>
    <w:next w:val="TableText"/>
    <w:link w:val="TabletextItaliccentredChar"/>
    <w:rsid w:val="006E670B"/>
    <w:pPr>
      <w:spacing w:before="20" w:after="20"/>
      <w:ind w:left="57"/>
      <w:jc w:val="center"/>
    </w:pPr>
    <w:rPr>
      <w:bCs/>
      <w:i/>
      <w:iCs/>
      <w:szCs w:val="22"/>
    </w:rPr>
  </w:style>
  <w:style w:type="character" w:customStyle="1" w:styleId="TabletextItaliccentredChar">
    <w:name w:val="Table text Italic centred Char"/>
    <w:basedOn w:val="TableTextChar"/>
    <w:link w:val="TabletextItaliccentred"/>
    <w:rsid w:val="006E670B"/>
    <w:rPr>
      <w:rFonts w:eastAsia="Times New Roman"/>
      <w:bCs/>
      <w:i/>
      <w:iCs/>
      <w:sz w:val="22"/>
      <w:szCs w:val="22"/>
      <w:lang w:eastAsia="en-US"/>
    </w:rPr>
  </w:style>
  <w:style w:type="paragraph" w:customStyle="1" w:styleId="ListBullet8ptTable">
    <w:name w:val="List Bullet 8 pt Table"/>
    <w:basedOn w:val="Normal"/>
    <w:link w:val="ListBullet8ptTableChar"/>
    <w:rsid w:val="006E670B"/>
    <w:pPr>
      <w:framePr w:hSpace="180" w:wrap="around" w:vAnchor="text" w:hAnchor="margin" w:y="411"/>
      <w:numPr>
        <w:numId w:val="29"/>
      </w:numPr>
      <w:tabs>
        <w:tab w:val="left" w:pos="236"/>
      </w:tabs>
      <w:spacing w:before="0"/>
      <w:ind w:left="-55" w:firstLine="7"/>
    </w:pPr>
    <w:rPr>
      <w:rFonts w:cs="Times New (W1)"/>
      <w:sz w:val="16"/>
    </w:rPr>
  </w:style>
  <w:style w:type="paragraph" w:customStyle="1" w:styleId="ListBullet9pt">
    <w:name w:val="List Bullet 9 pt"/>
    <w:basedOn w:val="ListBullet8ptTable"/>
    <w:link w:val="ListBullet9ptChar"/>
    <w:rsid w:val="006E670B"/>
    <w:pPr>
      <w:framePr w:wrap="around"/>
    </w:pPr>
    <w:rPr>
      <w:sz w:val="18"/>
    </w:rPr>
  </w:style>
  <w:style w:type="paragraph" w:customStyle="1" w:styleId="StyleListBullet11pt">
    <w:name w:val="Style List Bullet 11 pt"/>
    <w:basedOn w:val="ListBullet9pt"/>
    <w:rsid w:val="006E670B"/>
    <w:pPr>
      <w:framePr w:wrap="around"/>
      <w:spacing w:before="20"/>
      <w:ind w:left="0" w:firstLine="6"/>
    </w:pPr>
    <w:rPr>
      <w:sz w:val="22"/>
    </w:rPr>
  </w:style>
  <w:style w:type="character" w:customStyle="1" w:styleId="ListBullet8ptTableChar">
    <w:name w:val="List Bullet 8 pt Table Char"/>
    <w:basedOn w:val="DefaultParagraphFont"/>
    <w:link w:val="ListBullet8ptTable"/>
    <w:rsid w:val="006E670B"/>
    <w:rPr>
      <w:rFonts w:eastAsia="Times New Roman" w:cs="Times New (W1)"/>
      <w:sz w:val="16"/>
      <w:lang w:eastAsia="en-US"/>
    </w:rPr>
  </w:style>
  <w:style w:type="character" w:customStyle="1" w:styleId="ListBullet9ptChar">
    <w:name w:val="List Bullet 9 pt Char"/>
    <w:basedOn w:val="ListBullet8ptTableChar"/>
    <w:link w:val="ListBullet9pt"/>
    <w:rsid w:val="006E670B"/>
    <w:rPr>
      <w:rFonts w:eastAsia="Times New Roman" w:cs="Times New (W1)"/>
      <w:sz w:val="18"/>
      <w:lang w:eastAsia="en-US"/>
    </w:rPr>
  </w:style>
  <w:style w:type="paragraph" w:customStyle="1" w:styleId="ListBullet8ptTableBodyCalibri75pt">
    <w:name w:val="List Bullet 8 pt Table + +Body (Calibri) 7.5 pt"/>
    <w:basedOn w:val="ListBullet8ptTable"/>
    <w:rsid w:val="006E670B"/>
    <w:pPr>
      <w:framePr w:wrap="around"/>
    </w:pPr>
    <w:rPr>
      <w:rFonts w:asciiTheme="minorHAnsi" w:hAnsiTheme="minorHAnsi"/>
      <w:sz w:val="15"/>
    </w:rPr>
  </w:style>
  <w:style w:type="paragraph" w:customStyle="1" w:styleId="TabletextCentered">
    <w:name w:val="Table text Centered"/>
    <w:basedOn w:val="Tabletextbold1"/>
    <w:rsid w:val="003F7BF0"/>
    <w:pPr>
      <w:spacing w:before="40" w:after="40"/>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327">
      <w:bodyDiv w:val="1"/>
      <w:marLeft w:val="0"/>
      <w:marRight w:val="0"/>
      <w:marTop w:val="0"/>
      <w:marBottom w:val="0"/>
      <w:divBdr>
        <w:top w:val="none" w:sz="0" w:space="0" w:color="auto"/>
        <w:left w:val="none" w:sz="0" w:space="0" w:color="auto"/>
        <w:bottom w:val="none" w:sz="0" w:space="0" w:color="auto"/>
        <w:right w:val="none" w:sz="0" w:space="0" w:color="auto"/>
      </w:divBdr>
      <w:divsChild>
        <w:div w:id="661271656">
          <w:marLeft w:val="0"/>
          <w:marRight w:val="0"/>
          <w:marTop w:val="0"/>
          <w:marBottom w:val="0"/>
          <w:divBdr>
            <w:top w:val="none" w:sz="0" w:space="0" w:color="auto"/>
            <w:left w:val="none" w:sz="0" w:space="0" w:color="auto"/>
            <w:bottom w:val="none" w:sz="0" w:space="0" w:color="auto"/>
            <w:right w:val="none" w:sz="0" w:space="0" w:color="auto"/>
          </w:divBdr>
          <w:divsChild>
            <w:div w:id="1203637800">
              <w:marLeft w:val="0"/>
              <w:marRight w:val="0"/>
              <w:marTop w:val="0"/>
              <w:marBottom w:val="0"/>
              <w:divBdr>
                <w:top w:val="none" w:sz="0" w:space="0" w:color="auto"/>
                <w:left w:val="none" w:sz="0" w:space="0" w:color="auto"/>
                <w:bottom w:val="none" w:sz="0" w:space="0" w:color="auto"/>
                <w:right w:val="none" w:sz="0" w:space="0" w:color="auto"/>
              </w:divBdr>
              <w:divsChild>
                <w:div w:id="995374286">
                  <w:marLeft w:val="0"/>
                  <w:marRight w:val="0"/>
                  <w:marTop w:val="0"/>
                  <w:marBottom w:val="0"/>
                  <w:divBdr>
                    <w:top w:val="none" w:sz="0" w:space="0" w:color="auto"/>
                    <w:left w:val="none" w:sz="0" w:space="0" w:color="auto"/>
                    <w:bottom w:val="none" w:sz="0" w:space="0" w:color="auto"/>
                    <w:right w:val="none" w:sz="0" w:space="0" w:color="auto"/>
                  </w:divBdr>
                  <w:divsChild>
                    <w:div w:id="790055382">
                      <w:marLeft w:val="0"/>
                      <w:marRight w:val="0"/>
                      <w:marTop w:val="0"/>
                      <w:marBottom w:val="0"/>
                      <w:divBdr>
                        <w:top w:val="none" w:sz="0" w:space="0" w:color="auto"/>
                        <w:left w:val="none" w:sz="0" w:space="0" w:color="auto"/>
                        <w:bottom w:val="none" w:sz="0" w:space="0" w:color="auto"/>
                        <w:right w:val="none" w:sz="0" w:space="0" w:color="auto"/>
                      </w:divBdr>
                      <w:divsChild>
                        <w:div w:id="563183132">
                          <w:marLeft w:val="0"/>
                          <w:marRight w:val="0"/>
                          <w:marTop w:val="0"/>
                          <w:marBottom w:val="0"/>
                          <w:divBdr>
                            <w:top w:val="none" w:sz="0" w:space="0" w:color="auto"/>
                            <w:left w:val="none" w:sz="0" w:space="0" w:color="auto"/>
                            <w:bottom w:val="none" w:sz="0" w:space="0" w:color="auto"/>
                            <w:right w:val="none" w:sz="0" w:space="0" w:color="auto"/>
                          </w:divBdr>
                          <w:divsChild>
                            <w:div w:id="2142844879">
                              <w:marLeft w:val="0"/>
                              <w:marRight w:val="0"/>
                              <w:marTop w:val="0"/>
                              <w:marBottom w:val="0"/>
                              <w:divBdr>
                                <w:top w:val="none" w:sz="0" w:space="0" w:color="auto"/>
                                <w:left w:val="none" w:sz="0" w:space="0" w:color="auto"/>
                                <w:bottom w:val="none" w:sz="0" w:space="0" w:color="auto"/>
                                <w:right w:val="none" w:sz="0" w:space="0" w:color="auto"/>
                              </w:divBdr>
                              <w:divsChild>
                                <w:div w:id="1494295494">
                                  <w:marLeft w:val="0"/>
                                  <w:marRight w:val="0"/>
                                  <w:marTop w:val="0"/>
                                  <w:marBottom w:val="0"/>
                                  <w:divBdr>
                                    <w:top w:val="none" w:sz="0" w:space="0" w:color="auto"/>
                                    <w:left w:val="none" w:sz="0" w:space="0" w:color="auto"/>
                                    <w:bottom w:val="none" w:sz="0" w:space="0" w:color="auto"/>
                                    <w:right w:val="none" w:sz="0" w:space="0" w:color="auto"/>
                                  </w:divBdr>
                                  <w:divsChild>
                                    <w:div w:id="2029260225">
                                      <w:marLeft w:val="0"/>
                                      <w:marRight w:val="0"/>
                                      <w:marTop w:val="0"/>
                                      <w:marBottom w:val="0"/>
                                      <w:divBdr>
                                        <w:top w:val="none" w:sz="0" w:space="0" w:color="auto"/>
                                        <w:left w:val="none" w:sz="0" w:space="0" w:color="auto"/>
                                        <w:bottom w:val="none" w:sz="0" w:space="0" w:color="auto"/>
                                        <w:right w:val="none" w:sz="0" w:space="0" w:color="auto"/>
                                      </w:divBdr>
                                      <w:divsChild>
                                        <w:div w:id="981349720">
                                          <w:marLeft w:val="0"/>
                                          <w:marRight w:val="0"/>
                                          <w:marTop w:val="0"/>
                                          <w:marBottom w:val="0"/>
                                          <w:divBdr>
                                            <w:top w:val="none" w:sz="0" w:space="0" w:color="auto"/>
                                            <w:left w:val="none" w:sz="0" w:space="0" w:color="auto"/>
                                            <w:bottom w:val="none" w:sz="0" w:space="0" w:color="auto"/>
                                            <w:right w:val="none" w:sz="0" w:space="0" w:color="auto"/>
                                          </w:divBdr>
                                          <w:divsChild>
                                            <w:div w:id="117144099">
                                              <w:marLeft w:val="0"/>
                                              <w:marRight w:val="0"/>
                                              <w:marTop w:val="0"/>
                                              <w:marBottom w:val="0"/>
                                              <w:divBdr>
                                                <w:top w:val="none" w:sz="0" w:space="0" w:color="auto"/>
                                                <w:left w:val="none" w:sz="0" w:space="0" w:color="auto"/>
                                                <w:bottom w:val="none" w:sz="0" w:space="0" w:color="auto"/>
                                                <w:right w:val="none" w:sz="0" w:space="0" w:color="auto"/>
                                              </w:divBdr>
                                              <w:divsChild>
                                                <w:div w:id="19239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55816">
      <w:bodyDiv w:val="1"/>
      <w:marLeft w:val="0"/>
      <w:marRight w:val="0"/>
      <w:marTop w:val="0"/>
      <w:marBottom w:val="0"/>
      <w:divBdr>
        <w:top w:val="none" w:sz="0" w:space="0" w:color="auto"/>
        <w:left w:val="none" w:sz="0" w:space="0" w:color="auto"/>
        <w:bottom w:val="none" w:sz="0" w:space="0" w:color="auto"/>
        <w:right w:val="none" w:sz="0" w:space="0" w:color="auto"/>
      </w:divBdr>
      <w:divsChild>
        <w:div w:id="635837092">
          <w:marLeft w:val="0"/>
          <w:marRight w:val="0"/>
          <w:marTop w:val="0"/>
          <w:marBottom w:val="0"/>
          <w:divBdr>
            <w:top w:val="none" w:sz="0" w:space="0" w:color="auto"/>
            <w:left w:val="none" w:sz="0" w:space="0" w:color="auto"/>
            <w:bottom w:val="none" w:sz="0" w:space="0" w:color="auto"/>
            <w:right w:val="none" w:sz="0" w:space="0" w:color="auto"/>
          </w:divBdr>
          <w:divsChild>
            <w:div w:id="232089154">
              <w:marLeft w:val="0"/>
              <w:marRight w:val="0"/>
              <w:marTop w:val="0"/>
              <w:marBottom w:val="0"/>
              <w:divBdr>
                <w:top w:val="none" w:sz="0" w:space="0" w:color="auto"/>
                <w:left w:val="none" w:sz="0" w:space="0" w:color="auto"/>
                <w:bottom w:val="none" w:sz="0" w:space="0" w:color="auto"/>
                <w:right w:val="none" w:sz="0" w:space="0" w:color="auto"/>
              </w:divBdr>
              <w:divsChild>
                <w:div w:id="1137720071">
                  <w:marLeft w:val="0"/>
                  <w:marRight w:val="0"/>
                  <w:marTop w:val="0"/>
                  <w:marBottom w:val="0"/>
                  <w:divBdr>
                    <w:top w:val="none" w:sz="0" w:space="0" w:color="auto"/>
                    <w:left w:val="none" w:sz="0" w:space="0" w:color="auto"/>
                    <w:bottom w:val="none" w:sz="0" w:space="0" w:color="auto"/>
                    <w:right w:val="none" w:sz="0" w:space="0" w:color="auto"/>
                  </w:divBdr>
                  <w:divsChild>
                    <w:div w:id="1282802626">
                      <w:marLeft w:val="0"/>
                      <w:marRight w:val="0"/>
                      <w:marTop w:val="0"/>
                      <w:marBottom w:val="0"/>
                      <w:divBdr>
                        <w:top w:val="none" w:sz="0" w:space="0" w:color="auto"/>
                        <w:left w:val="none" w:sz="0" w:space="0" w:color="auto"/>
                        <w:bottom w:val="none" w:sz="0" w:space="0" w:color="auto"/>
                        <w:right w:val="none" w:sz="0" w:space="0" w:color="auto"/>
                      </w:divBdr>
                      <w:divsChild>
                        <w:div w:id="375352960">
                          <w:marLeft w:val="0"/>
                          <w:marRight w:val="0"/>
                          <w:marTop w:val="0"/>
                          <w:marBottom w:val="0"/>
                          <w:divBdr>
                            <w:top w:val="none" w:sz="0" w:space="0" w:color="auto"/>
                            <w:left w:val="none" w:sz="0" w:space="0" w:color="auto"/>
                            <w:bottom w:val="none" w:sz="0" w:space="0" w:color="auto"/>
                            <w:right w:val="none" w:sz="0" w:space="0" w:color="auto"/>
                          </w:divBdr>
                          <w:divsChild>
                            <w:div w:id="1226797491">
                              <w:marLeft w:val="0"/>
                              <w:marRight w:val="0"/>
                              <w:marTop w:val="0"/>
                              <w:marBottom w:val="0"/>
                              <w:divBdr>
                                <w:top w:val="none" w:sz="0" w:space="0" w:color="auto"/>
                                <w:left w:val="none" w:sz="0" w:space="0" w:color="auto"/>
                                <w:bottom w:val="none" w:sz="0" w:space="0" w:color="auto"/>
                                <w:right w:val="none" w:sz="0" w:space="0" w:color="auto"/>
                              </w:divBdr>
                              <w:divsChild>
                                <w:div w:id="1106193713">
                                  <w:marLeft w:val="0"/>
                                  <w:marRight w:val="0"/>
                                  <w:marTop w:val="0"/>
                                  <w:marBottom w:val="0"/>
                                  <w:divBdr>
                                    <w:top w:val="none" w:sz="0" w:space="0" w:color="auto"/>
                                    <w:left w:val="none" w:sz="0" w:space="0" w:color="auto"/>
                                    <w:bottom w:val="none" w:sz="0" w:space="0" w:color="auto"/>
                                    <w:right w:val="none" w:sz="0" w:space="0" w:color="auto"/>
                                  </w:divBdr>
                                  <w:divsChild>
                                    <w:div w:id="3664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59542">
      <w:bodyDiv w:val="1"/>
      <w:marLeft w:val="0"/>
      <w:marRight w:val="0"/>
      <w:marTop w:val="0"/>
      <w:marBottom w:val="0"/>
      <w:divBdr>
        <w:top w:val="none" w:sz="0" w:space="0" w:color="auto"/>
        <w:left w:val="none" w:sz="0" w:space="0" w:color="auto"/>
        <w:bottom w:val="none" w:sz="0" w:space="0" w:color="auto"/>
        <w:right w:val="none" w:sz="0" w:space="0" w:color="auto"/>
      </w:divBdr>
      <w:divsChild>
        <w:div w:id="1702824517">
          <w:marLeft w:val="0"/>
          <w:marRight w:val="0"/>
          <w:marTop w:val="0"/>
          <w:marBottom w:val="0"/>
          <w:divBdr>
            <w:top w:val="none" w:sz="0" w:space="0" w:color="auto"/>
            <w:left w:val="none" w:sz="0" w:space="0" w:color="auto"/>
            <w:bottom w:val="none" w:sz="0" w:space="0" w:color="auto"/>
            <w:right w:val="none" w:sz="0" w:space="0" w:color="auto"/>
          </w:divBdr>
          <w:divsChild>
            <w:div w:id="304236508">
              <w:marLeft w:val="0"/>
              <w:marRight w:val="0"/>
              <w:marTop w:val="0"/>
              <w:marBottom w:val="0"/>
              <w:divBdr>
                <w:top w:val="none" w:sz="0" w:space="0" w:color="auto"/>
                <w:left w:val="none" w:sz="0" w:space="0" w:color="auto"/>
                <w:bottom w:val="none" w:sz="0" w:space="0" w:color="auto"/>
                <w:right w:val="none" w:sz="0" w:space="0" w:color="auto"/>
              </w:divBdr>
              <w:divsChild>
                <w:div w:id="733891980">
                  <w:marLeft w:val="0"/>
                  <w:marRight w:val="0"/>
                  <w:marTop w:val="0"/>
                  <w:marBottom w:val="0"/>
                  <w:divBdr>
                    <w:top w:val="none" w:sz="0" w:space="0" w:color="auto"/>
                    <w:left w:val="none" w:sz="0" w:space="0" w:color="auto"/>
                    <w:bottom w:val="none" w:sz="0" w:space="0" w:color="auto"/>
                    <w:right w:val="none" w:sz="0" w:space="0" w:color="auto"/>
                  </w:divBdr>
                  <w:divsChild>
                    <w:div w:id="12463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16002">
      <w:bodyDiv w:val="1"/>
      <w:marLeft w:val="0"/>
      <w:marRight w:val="0"/>
      <w:marTop w:val="0"/>
      <w:marBottom w:val="0"/>
      <w:divBdr>
        <w:top w:val="none" w:sz="0" w:space="0" w:color="auto"/>
        <w:left w:val="none" w:sz="0" w:space="0" w:color="auto"/>
        <w:bottom w:val="none" w:sz="0" w:space="0" w:color="auto"/>
        <w:right w:val="none" w:sz="0" w:space="0" w:color="auto"/>
      </w:divBdr>
      <w:divsChild>
        <w:div w:id="337121685">
          <w:marLeft w:val="0"/>
          <w:marRight w:val="0"/>
          <w:marTop w:val="0"/>
          <w:marBottom w:val="0"/>
          <w:divBdr>
            <w:top w:val="none" w:sz="0" w:space="0" w:color="auto"/>
            <w:left w:val="none" w:sz="0" w:space="0" w:color="auto"/>
            <w:bottom w:val="none" w:sz="0" w:space="0" w:color="auto"/>
            <w:right w:val="none" w:sz="0" w:space="0" w:color="auto"/>
          </w:divBdr>
          <w:divsChild>
            <w:div w:id="1196649573">
              <w:marLeft w:val="0"/>
              <w:marRight w:val="0"/>
              <w:marTop w:val="0"/>
              <w:marBottom w:val="0"/>
              <w:divBdr>
                <w:top w:val="none" w:sz="0" w:space="0" w:color="auto"/>
                <w:left w:val="none" w:sz="0" w:space="0" w:color="auto"/>
                <w:bottom w:val="none" w:sz="0" w:space="0" w:color="auto"/>
                <w:right w:val="none" w:sz="0" w:space="0" w:color="auto"/>
              </w:divBdr>
              <w:divsChild>
                <w:div w:id="88084406">
                  <w:marLeft w:val="0"/>
                  <w:marRight w:val="0"/>
                  <w:marTop w:val="0"/>
                  <w:marBottom w:val="0"/>
                  <w:divBdr>
                    <w:top w:val="none" w:sz="0" w:space="0" w:color="auto"/>
                    <w:left w:val="none" w:sz="0" w:space="0" w:color="auto"/>
                    <w:bottom w:val="none" w:sz="0" w:space="0" w:color="auto"/>
                    <w:right w:val="none" w:sz="0" w:space="0" w:color="auto"/>
                  </w:divBdr>
                  <w:divsChild>
                    <w:div w:id="177281870">
                      <w:marLeft w:val="0"/>
                      <w:marRight w:val="0"/>
                      <w:marTop w:val="0"/>
                      <w:marBottom w:val="0"/>
                      <w:divBdr>
                        <w:top w:val="none" w:sz="0" w:space="0" w:color="auto"/>
                        <w:left w:val="none" w:sz="0" w:space="0" w:color="auto"/>
                        <w:bottom w:val="none" w:sz="0" w:space="0" w:color="auto"/>
                        <w:right w:val="none" w:sz="0" w:space="0" w:color="auto"/>
                      </w:divBdr>
                      <w:divsChild>
                        <w:div w:id="1144199220">
                          <w:marLeft w:val="0"/>
                          <w:marRight w:val="0"/>
                          <w:marTop w:val="0"/>
                          <w:marBottom w:val="0"/>
                          <w:divBdr>
                            <w:top w:val="none" w:sz="0" w:space="0" w:color="auto"/>
                            <w:left w:val="none" w:sz="0" w:space="0" w:color="auto"/>
                            <w:bottom w:val="none" w:sz="0" w:space="0" w:color="auto"/>
                            <w:right w:val="none" w:sz="0" w:space="0" w:color="auto"/>
                          </w:divBdr>
                          <w:divsChild>
                            <w:div w:id="1374423840">
                              <w:marLeft w:val="0"/>
                              <w:marRight w:val="0"/>
                              <w:marTop w:val="0"/>
                              <w:marBottom w:val="0"/>
                              <w:divBdr>
                                <w:top w:val="none" w:sz="0" w:space="0" w:color="auto"/>
                                <w:left w:val="none" w:sz="0" w:space="0" w:color="auto"/>
                                <w:bottom w:val="none" w:sz="0" w:space="0" w:color="auto"/>
                                <w:right w:val="none" w:sz="0" w:space="0" w:color="auto"/>
                              </w:divBdr>
                              <w:divsChild>
                                <w:div w:id="113983685">
                                  <w:marLeft w:val="0"/>
                                  <w:marRight w:val="0"/>
                                  <w:marTop w:val="0"/>
                                  <w:marBottom w:val="0"/>
                                  <w:divBdr>
                                    <w:top w:val="none" w:sz="0" w:space="0" w:color="auto"/>
                                    <w:left w:val="none" w:sz="0" w:space="0" w:color="auto"/>
                                    <w:bottom w:val="none" w:sz="0" w:space="0" w:color="auto"/>
                                    <w:right w:val="none" w:sz="0" w:space="0" w:color="auto"/>
                                  </w:divBdr>
                                  <w:divsChild>
                                    <w:div w:id="21230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058835">
      <w:bodyDiv w:val="1"/>
      <w:marLeft w:val="0"/>
      <w:marRight w:val="0"/>
      <w:marTop w:val="0"/>
      <w:marBottom w:val="0"/>
      <w:divBdr>
        <w:top w:val="none" w:sz="0" w:space="0" w:color="auto"/>
        <w:left w:val="none" w:sz="0" w:space="0" w:color="auto"/>
        <w:bottom w:val="none" w:sz="0" w:space="0" w:color="auto"/>
        <w:right w:val="none" w:sz="0" w:space="0" w:color="auto"/>
      </w:divBdr>
      <w:divsChild>
        <w:div w:id="1441411803">
          <w:marLeft w:val="0"/>
          <w:marRight w:val="0"/>
          <w:marTop w:val="0"/>
          <w:marBottom w:val="0"/>
          <w:divBdr>
            <w:top w:val="none" w:sz="0" w:space="0" w:color="auto"/>
            <w:left w:val="none" w:sz="0" w:space="0" w:color="auto"/>
            <w:bottom w:val="none" w:sz="0" w:space="0" w:color="auto"/>
            <w:right w:val="none" w:sz="0" w:space="0" w:color="auto"/>
          </w:divBdr>
          <w:divsChild>
            <w:div w:id="1967736402">
              <w:marLeft w:val="0"/>
              <w:marRight w:val="0"/>
              <w:marTop w:val="0"/>
              <w:marBottom w:val="0"/>
              <w:divBdr>
                <w:top w:val="none" w:sz="0" w:space="0" w:color="auto"/>
                <w:left w:val="none" w:sz="0" w:space="0" w:color="auto"/>
                <w:bottom w:val="none" w:sz="0" w:space="0" w:color="auto"/>
                <w:right w:val="none" w:sz="0" w:space="0" w:color="auto"/>
              </w:divBdr>
              <w:divsChild>
                <w:div w:id="580337561">
                  <w:marLeft w:val="0"/>
                  <w:marRight w:val="0"/>
                  <w:marTop w:val="0"/>
                  <w:marBottom w:val="0"/>
                  <w:divBdr>
                    <w:top w:val="none" w:sz="0" w:space="0" w:color="auto"/>
                    <w:left w:val="none" w:sz="0" w:space="0" w:color="auto"/>
                    <w:bottom w:val="none" w:sz="0" w:space="0" w:color="auto"/>
                    <w:right w:val="none" w:sz="0" w:space="0" w:color="auto"/>
                  </w:divBdr>
                  <w:divsChild>
                    <w:div w:id="40955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595284">
      <w:bodyDiv w:val="1"/>
      <w:marLeft w:val="0"/>
      <w:marRight w:val="0"/>
      <w:marTop w:val="0"/>
      <w:marBottom w:val="0"/>
      <w:divBdr>
        <w:top w:val="none" w:sz="0" w:space="0" w:color="auto"/>
        <w:left w:val="none" w:sz="0" w:space="0" w:color="auto"/>
        <w:bottom w:val="none" w:sz="0" w:space="0" w:color="auto"/>
        <w:right w:val="none" w:sz="0" w:space="0" w:color="auto"/>
      </w:divBdr>
      <w:divsChild>
        <w:div w:id="1765566132">
          <w:marLeft w:val="0"/>
          <w:marRight w:val="0"/>
          <w:marTop w:val="0"/>
          <w:marBottom w:val="0"/>
          <w:divBdr>
            <w:top w:val="none" w:sz="0" w:space="0" w:color="auto"/>
            <w:left w:val="none" w:sz="0" w:space="0" w:color="auto"/>
            <w:bottom w:val="none" w:sz="0" w:space="0" w:color="auto"/>
            <w:right w:val="none" w:sz="0" w:space="0" w:color="auto"/>
          </w:divBdr>
          <w:divsChild>
            <w:div w:id="1047753982">
              <w:marLeft w:val="0"/>
              <w:marRight w:val="0"/>
              <w:marTop w:val="0"/>
              <w:marBottom w:val="0"/>
              <w:divBdr>
                <w:top w:val="none" w:sz="0" w:space="0" w:color="auto"/>
                <w:left w:val="none" w:sz="0" w:space="0" w:color="auto"/>
                <w:bottom w:val="none" w:sz="0" w:space="0" w:color="auto"/>
                <w:right w:val="none" w:sz="0" w:space="0" w:color="auto"/>
              </w:divBdr>
              <w:divsChild>
                <w:div w:id="1881357551">
                  <w:marLeft w:val="0"/>
                  <w:marRight w:val="0"/>
                  <w:marTop w:val="0"/>
                  <w:marBottom w:val="0"/>
                  <w:divBdr>
                    <w:top w:val="none" w:sz="0" w:space="0" w:color="auto"/>
                    <w:left w:val="none" w:sz="0" w:space="0" w:color="auto"/>
                    <w:bottom w:val="none" w:sz="0" w:space="0" w:color="auto"/>
                    <w:right w:val="none" w:sz="0" w:space="0" w:color="auto"/>
                  </w:divBdr>
                  <w:divsChild>
                    <w:div w:id="1979912099">
                      <w:marLeft w:val="0"/>
                      <w:marRight w:val="0"/>
                      <w:marTop w:val="0"/>
                      <w:marBottom w:val="0"/>
                      <w:divBdr>
                        <w:top w:val="none" w:sz="0" w:space="0" w:color="auto"/>
                        <w:left w:val="none" w:sz="0" w:space="0" w:color="auto"/>
                        <w:bottom w:val="none" w:sz="0" w:space="0" w:color="auto"/>
                        <w:right w:val="none" w:sz="0" w:space="0" w:color="auto"/>
                      </w:divBdr>
                      <w:divsChild>
                        <w:div w:id="711459486">
                          <w:marLeft w:val="0"/>
                          <w:marRight w:val="0"/>
                          <w:marTop w:val="0"/>
                          <w:marBottom w:val="0"/>
                          <w:divBdr>
                            <w:top w:val="none" w:sz="0" w:space="0" w:color="auto"/>
                            <w:left w:val="none" w:sz="0" w:space="0" w:color="auto"/>
                            <w:bottom w:val="none" w:sz="0" w:space="0" w:color="auto"/>
                            <w:right w:val="none" w:sz="0" w:space="0" w:color="auto"/>
                          </w:divBdr>
                          <w:divsChild>
                            <w:div w:id="122190761">
                              <w:marLeft w:val="0"/>
                              <w:marRight w:val="0"/>
                              <w:marTop w:val="0"/>
                              <w:marBottom w:val="0"/>
                              <w:divBdr>
                                <w:top w:val="none" w:sz="0" w:space="0" w:color="auto"/>
                                <w:left w:val="none" w:sz="0" w:space="0" w:color="auto"/>
                                <w:bottom w:val="none" w:sz="0" w:space="0" w:color="auto"/>
                                <w:right w:val="none" w:sz="0" w:space="0" w:color="auto"/>
                              </w:divBdr>
                              <w:divsChild>
                                <w:div w:id="9671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668745">
      <w:bodyDiv w:val="1"/>
      <w:marLeft w:val="0"/>
      <w:marRight w:val="0"/>
      <w:marTop w:val="0"/>
      <w:marBottom w:val="0"/>
      <w:divBdr>
        <w:top w:val="none" w:sz="0" w:space="0" w:color="auto"/>
        <w:left w:val="none" w:sz="0" w:space="0" w:color="auto"/>
        <w:bottom w:val="none" w:sz="0" w:space="0" w:color="auto"/>
        <w:right w:val="none" w:sz="0" w:space="0" w:color="auto"/>
      </w:divBdr>
      <w:divsChild>
        <w:div w:id="1358853960">
          <w:marLeft w:val="0"/>
          <w:marRight w:val="0"/>
          <w:marTop w:val="0"/>
          <w:marBottom w:val="0"/>
          <w:divBdr>
            <w:top w:val="none" w:sz="0" w:space="0" w:color="auto"/>
            <w:left w:val="none" w:sz="0" w:space="0" w:color="auto"/>
            <w:bottom w:val="none" w:sz="0" w:space="0" w:color="auto"/>
            <w:right w:val="none" w:sz="0" w:space="0" w:color="auto"/>
          </w:divBdr>
          <w:divsChild>
            <w:div w:id="1983846384">
              <w:marLeft w:val="0"/>
              <w:marRight w:val="0"/>
              <w:marTop w:val="0"/>
              <w:marBottom w:val="0"/>
              <w:divBdr>
                <w:top w:val="none" w:sz="0" w:space="0" w:color="auto"/>
                <w:left w:val="none" w:sz="0" w:space="0" w:color="auto"/>
                <w:bottom w:val="none" w:sz="0" w:space="0" w:color="auto"/>
                <w:right w:val="none" w:sz="0" w:space="0" w:color="auto"/>
              </w:divBdr>
              <w:divsChild>
                <w:div w:id="1515025786">
                  <w:marLeft w:val="0"/>
                  <w:marRight w:val="0"/>
                  <w:marTop w:val="0"/>
                  <w:marBottom w:val="0"/>
                  <w:divBdr>
                    <w:top w:val="none" w:sz="0" w:space="0" w:color="auto"/>
                    <w:left w:val="none" w:sz="0" w:space="0" w:color="auto"/>
                    <w:bottom w:val="none" w:sz="0" w:space="0" w:color="auto"/>
                    <w:right w:val="none" w:sz="0" w:space="0" w:color="auto"/>
                  </w:divBdr>
                  <w:divsChild>
                    <w:div w:id="1917742470">
                      <w:marLeft w:val="0"/>
                      <w:marRight w:val="0"/>
                      <w:marTop w:val="0"/>
                      <w:marBottom w:val="0"/>
                      <w:divBdr>
                        <w:top w:val="none" w:sz="0" w:space="0" w:color="auto"/>
                        <w:left w:val="none" w:sz="0" w:space="0" w:color="auto"/>
                        <w:bottom w:val="none" w:sz="0" w:space="0" w:color="auto"/>
                        <w:right w:val="none" w:sz="0" w:space="0" w:color="auto"/>
                      </w:divBdr>
                      <w:divsChild>
                        <w:div w:id="1549611498">
                          <w:marLeft w:val="0"/>
                          <w:marRight w:val="0"/>
                          <w:marTop w:val="0"/>
                          <w:marBottom w:val="0"/>
                          <w:divBdr>
                            <w:top w:val="none" w:sz="0" w:space="0" w:color="auto"/>
                            <w:left w:val="none" w:sz="0" w:space="0" w:color="auto"/>
                            <w:bottom w:val="none" w:sz="0" w:space="0" w:color="auto"/>
                            <w:right w:val="none" w:sz="0" w:space="0" w:color="auto"/>
                          </w:divBdr>
                          <w:divsChild>
                            <w:div w:id="666790028">
                              <w:marLeft w:val="0"/>
                              <w:marRight w:val="0"/>
                              <w:marTop w:val="0"/>
                              <w:marBottom w:val="0"/>
                              <w:divBdr>
                                <w:top w:val="none" w:sz="0" w:space="0" w:color="auto"/>
                                <w:left w:val="none" w:sz="0" w:space="0" w:color="auto"/>
                                <w:bottom w:val="none" w:sz="0" w:space="0" w:color="auto"/>
                                <w:right w:val="none" w:sz="0" w:space="0" w:color="auto"/>
                              </w:divBdr>
                              <w:divsChild>
                                <w:div w:id="742263736">
                                  <w:marLeft w:val="0"/>
                                  <w:marRight w:val="0"/>
                                  <w:marTop w:val="0"/>
                                  <w:marBottom w:val="0"/>
                                  <w:divBdr>
                                    <w:top w:val="none" w:sz="0" w:space="0" w:color="auto"/>
                                    <w:left w:val="none" w:sz="0" w:space="0" w:color="auto"/>
                                    <w:bottom w:val="none" w:sz="0" w:space="0" w:color="auto"/>
                                    <w:right w:val="none" w:sz="0" w:space="0" w:color="auto"/>
                                  </w:divBdr>
                                  <w:divsChild>
                                    <w:div w:id="2281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391726">
      <w:bodyDiv w:val="1"/>
      <w:marLeft w:val="0"/>
      <w:marRight w:val="0"/>
      <w:marTop w:val="0"/>
      <w:marBottom w:val="0"/>
      <w:divBdr>
        <w:top w:val="none" w:sz="0" w:space="0" w:color="auto"/>
        <w:left w:val="none" w:sz="0" w:space="0" w:color="auto"/>
        <w:bottom w:val="none" w:sz="0" w:space="0" w:color="auto"/>
        <w:right w:val="none" w:sz="0" w:space="0" w:color="auto"/>
      </w:divBdr>
      <w:divsChild>
        <w:div w:id="2130779249">
          <w:marLeft w:val="0"/>
          <w:marRight w:val="0"/>
          <w:marTop w:val="0"/>
          <w:marBottom w:val="0"/>
          <w:divBdr>
            <w:top w:val="none" w:sz="0" w:space="0" w:color="auto"/>
            <w:left w:val="none" w:sz="0" w:space="0" w:color="auto"/>
            <w:bottom w:val="none" w:sz="0" w:space="0" w:color="auto"/>
            <w:right w:val="none" w:sz="0" w:space="0" w:color="auto"/>
          </w:divBdr>
          <w:divsChild>
            <w:div w:id="1524006761">
              <w:marLeft w:val="0"/>
              <w:marRight w:val="0"/>
              <w:marTop w:val="0"/>
              <w:marBottom w:val="0"/>
              <w:divBdr>
                <w:top w:val="none" w:sz="0" w:space="0" w:color="auto"/>
                <w:left w:val="none" w:sz="0" w:space="0" w:color="auto"/>
                <w:bottom w:val="none" w:sz="0" w:space="0" w:color="auto"/>
                <w:right w:val="none" w:sz="0" w:space="0" w:color="auto"/>
              </w:divBdr>
              <w:divsChild>
                <w:div w:id="1337533174">
                  <w:marLeft w:val="0"/>
                  <w:marRight w:val="0"/>
                  <w:marTop w:val="0"/>
                  <w:marBottom w:val="0"/>
                  <w:divBdr>
                    <w:top w:val="none" w:sz="0" w:space="0" w:color="auto"/>
                    <w:left w:val="none" w:sz="0" w:space="0" w:color="auto"/>
                    <w:bottom w:val="none" w:sz="0" w:space="0" w:color="auto"/>
                    <w:right w:val="none" w:sz="0" w:space="0" w:color="auto"/>
                  </w:divBdr>
                  <w:divsChild>
                    <w:div w:id="486367147">
                      <w:marLeft w:val="0"/>
                      <w:marRight w:val="0"/>
                      <w:marTop w:val="0"/>
                      <w:marBottom w:val="0"/>
                      <w:divBdr>
                        <w:top w:val="none" w:sz="0" w:space="0" w:color="auto"/>
                        <w:left w:val="none" w:sz="0" w:space="0" w:color="auto"/>
                        <w:bottom w:val="none" w:sz="0" w:space="0" w:color="auto"/>
                        <w:right w:val="none" w:sz="0" w:space="0" w:color="auto"/>
                      </w:divBdr>
                      <w:divsChild>
                        <w:div w:id="798689108">
                          <w:marLeft w:val="0"/>
                          <w:marRight w:val="0"/>
                          <w:marTop w:val="0"/>
                          <w:marBottom w:val="0"/>
                          <w:divBdr>
                            <w:top w:val="none" w:sz="0" w:space="0" w:color="auto"/>
                            <w:left w:val="none" w:sz="0" w:space="0" w:color="auto"/>
                            <w:bottom w:val="none" w:sz="0" w:space="0" w:color="auto"/>
                            <w:right w:val="none" w:sz="0" w:space="0" w:color="auto"/>
                          </w:divBdr>
                          <w:divsChild>
                            <w:div w:id="1396975833">
                              <w:marLeft w:val="0"/>
                              <w:marRight w:val="0"/>
                              <w:marTop w:val="0"/>
                              <w:marBottom w:val="0"/>
                              <w:divBdr>
                                <w:top w:val="none" w:sz="0" w:space="0" w:color="auto"/>
                                <w:left w:val="none" w:sz="0" w:space="0" w:color="auto"/>
                                <w:bottom w:val="none" w:sz="0" w:space="0" w:color="auto"/>
                                <w:right w:val="none" w:sz="0" w:space="0" w:color="auto"/>
                              </w:divBdr>
                              <w:divsChild>
                                <w:div w:id="15731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681719">
      <w:bodyDiv w:val="1"/>
      <w:marLeft w:val="0"/>
      <w:marRight w:val="0"/>
      <w:marTop w:val="0"/>
      <w:marBottom w:val="0"/>
      <w:divBdr>
        <w:top w:val="none" w:sz="0" w:space="0" w:color="auto"/>
        <w:left w:val="none" w:sz="0" w:space="0" w:color="auto"/>
        <w:bottom w:val="none" w:sz="0" w:space="0" w:color="auto"/>
        <w:right w:val="none" w:sz="0" w:space="0" w:color="auto"/>
      </w:divBdr>
      <w:divsChild>
        <w:div w:id="873662365">
          <w:marLeft w:val="0"/>
          <w:marRight w:val="0"/>
          <w:marTop w:val="0"/>
          <w:marBottom w:val="0"/>
          <w:divBdr>
            <w:top w:val="none" w:sz="0" w:space="0" w:color="auto"/>
            <w:left w:val="none" w:sz="0" w:space="0" w:color="auto"/>
            <w:bottom w:val="none" w:sz="0" w:space="0" w:color="auto"/>
            <w:right w:val="none" w:sz="0" w:space="0" w:color="auto"/>
          </w:divBdr>
          <w:divsChild>
            <w:div w:id="900673057">
              <w:marLeft w:val="0"/>
              <w:marRight w:val="0"/>
              <w:marTop w:val="0"/>
              <w:marBottom w:val="0"/>
              <w:divBdr>
                <w:top w:val="none" w:sz="0" w:space="0" w:color="auto"/>
                <w:left w:val="none" w:sz="0" w:space="0" w:color="auto"/>
                <w:bottom w:val="none" w:sz="0" w:space="0" w:color="auto"/>
                <w:right w:val="none" w:sz="0" w:space="0" w:color="auto"/>
              </w:divBdr>
              <w:divsChild>
                <w:div w:id="1103116100">
                  <w:marLeft w:val="0"/>
                  <w:marRight w:val="0"/>
                  <w:marTop w:val="0"/>
                  <w:marBottom w:val="0"/>
                  <w:divBdr>
                    <w:top w:val="none" w:sz="0" w:space="0" w:color="auto"/>
                    <w:left w:val="none" w:sz="0" w:space="0" w:color="auto"/>
                    <w:bottom w:val="none" w:sz="0" w:space="0" w:color="auto"/>
                    <w:right w:val="none" w:sz="0" w:space="0" w:color="auto"/>
                  </w:divBdr>
                  <w:divsChild>
                    <w:div w:id="1384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73507">
      <w:bodyDiv w:val="1"/>
      <w:marLeft w:val="0"/>
      <w:marRight w:val="0"/>
      <w:marTop w:val="0"/>
      <w:marBottom w:val="0"/>
      <w:divBdr>
        <w:top w:val="none" w:sz="0" w:space="0" w:color="auto"/>
        <w:left w:val="none" w:sz="0" w:space="0" w:color="auto"/>
        <w:bottom w:val="none" w:sz="0" w:space="0" w:color="auto"/>
        <w:right w:val="none" w:sz="0" w:space="0" w:color="auto"/>
      </w:divBdr>
    </w:div>
    <w:div w:id="955523776">
      <w:bodyDiv w:val="1"/>
      <w:marLeft w:val="0"/>
      <w:marRight w:val="0"/>
      <w:marTop w:val="0"/>
      <w:marBottom w:val="0"/>
      <w:divBdr>
        <w:top w:val="none" w:sz="0" w:space="0" w:color="auto"/>
        <w:left w:val="none" w:sz="0" w:space="0" w:color="auto"/>
        <w:bottom w:val="none" w:sz="0" w:space="0" w:color="auto"/>
        <w:right w:val="none" w:sz="0" w:space="0" w:color="auto"/>
      </w:divBdr>
      <w:divsChild>
        <w:div w:id="1108549659">
          <w:marLeft w:val="0"/>
          <w:marRight w:val="0"/>
          <w:marTop w:val="0"/>
          <w:marBottom w:val="0"/>
          <w:divBdr>
            <w:top w:val="none" w:sz="0" w:space="0" w:color="auto"/>
            <w:left w:val="none" w:sz="0" w:space="0" w:color="auto"/>
            <w:bottom w:val="none" w:sz="0" w:space="0" w:color="auto"/>
            <w:right w:val="none" w:sz="0" w:space="0" w:color="auto"/>
          </w:divBdr>
          <w:divsChild>
            <w:div w:id="1282616415">
              <w:marLeft w:val="0"/>
              <w:marRight w:val="0"/>
              <w:marTop w:val="0"/>
              <w:marBottom w:val="0"/>
              <w:divBdr>
                <w:top w:val="none" w:sz="0" w:space="0" w:color="auto"/>
                <w:left w:val="none" w:sz="0" w:space="0" w:color="auto"/>
                <w:bottom w:val="none" w:sz="0" w:space="0" w:color="auto"/>
                <w:right w:val="none" w:sz="0" w:space="0" w:color="auto"/>
              </w:divBdr>
              <w:divsChild>
                <w:div w:id="1266811139">
                  <w:marLeft w:val="0"/>
                  <w:marRight w:val="0"/>
                  <w:marTop w:val="0"/>
                  <w:marBottom w:val="0"/>
                  <w:divBdr>
                    <w:top w:val="none" w:sz="0" w:space="0" w:color="auto"/>
                    <w:left w:val="none" w:sz="0" w:space="0" w:color="auto"/>
                    <w:bottom w:val="none" w:sz="0" w:space="0" w:color="auto"/>
                    <w:right w:val="none" w:sz="0" w:space="0" w:color="auto"/>
                  </w:divBdr>
                  <w:divsChild>
                    <w:div w:id="1410470044">
                      <w:marLeft w:val="0"/>
                      <w:marRight w:val="0"/>
                      <w:marTop w:val="0"/>
                      <w:marBottom w:val="0"/>
                      <w:divBdr>
                        <w:top w:val="none" w:sz="0" w:space="0" w:color="auto"/>
                        <w:left w:val="none" w:sz="0" w:space="0" w:color="auto"/>
                        <w:bottom w:val="none" w:sz="0" w:space="0" w:color="auto"/>
                        <w:right w:val="none" w:sz="0" w:space="0" w:color="auto"/>
                      </w:divBdr>
                      <w:divsChild>
                        <w:div w:id="1320960370">
                          <w:marLeft w:val="0"/>
                          <w:marRight w:val="0"/>
                          <w:marTop w:val="0"/>
                          <w:marBottom w:val="0"/>
                          <w:divBdr>
                            <w:top w:val="none" w:sz="0" w:space="0" w:color="auto"/>
                            <w:left w:val="none" w:sz="0" w:space="0" w:color="auto"/>
                            <w:bottom w:val="none" w:sz="0" w:space="0" w:color="auto"/>
                            <w:right w:val="none" w:sz="0" w:space="0" w:color="auto"/>
                          </w:divBdr>
                          <w:divsChild>
                            <w:div w:id="241452296">
                              <w:marLeft w:val="0"/>
                              <w:marRight w:val="0"/>
                              <w:marTop w:val="0"/>
                              <w:marBottom w:val="0"/>
                              <w:divBdr>
                                <w:top w:val="none" w:sz="0" w:space="0" w:color="auto"/>
                                <w:left w:val="none" w:sz="0" w:space="0" w:color="auto"/>
                                <w:bottom w:val="none" w:sz="0" w:space="0" w:color="auto"/>
                                <w:right w:val="none" w:sz="0" w:space="0" w:color="auto"/>
                              </w:divBdr>
                              <w:divsChild>
                                <w:div w:id="18959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280333">
      <w:bodyDiv w:val="1"/>
      <w:marLeft w:val="0"/>
      <w:marRight w:val="0"/>
      <w:marTop w:val="0"/>
      <w:marBottom w:val="0"/>
      <w:divBdr>
        <w:top w:val="none" w:sz="0" w:space="0" w:color="auto"/>
        <w:left w:val="none" w:sz="0" w:space="0" w:color="auto"/>
        <w:bottom w:val="none" w:sz="0" w:space="0" w:color="auto"/>
        <w:right w:val="none" w:sz="0" w:space="0" w:color="auto"/>
      </w:divBdr>
      <w:divsChild>
        <w:div w:id="687830633">
          <w:marLeft w:val="0"/>
          <w:marRight w:val="0"/>
          <w:marTop w:val="0"/>
          <w:marBottom w:val="0"/>
          <w:divBdr>
            <w:top w:val="none" w:sz="0" w:space="0" w:color="auto"/>
            <w:left w:val="none" w:sz="0" w:space="0" w:color="auto"/>
            <w:bottom w:val="none" w:sz="0" w:space="0" w:color="auto"/>
            <w:right w:val="none" w:sz="0" w:space="0" w:color="auto"/>
          </w:divBdr>
          <w:divsChild>
            <w:div w:id="854732714">
              <w:marLeft w:val="0"/>
              <w:marRight w:val="0"/>
              <w:marTop w:val="0"/>
              <w:marBottom w:val="0"/>
              <w:divBdr>
                <w:top w:val="none" w:sz="0" w:space="0" w:color="auto"/>
                <w:left w:val="none" w:sz="0" w:space="0" w:color="auto"/>
                <w:bottom w:val="none" w:sz="0" w:space="0" w:color="auto"/>
                <w:right w:val="none" w:sz="0" w:space="0" w:color="auto"/>
              </w:divBdr>
              <w:divsChild>
                <w:div w:id="960375926">
                  <w:marLeft w:val="0"/>
                  <w:marRight w:val="0"/>
                  <w:marTop w:val="0"/>
                  <w:marBottom w:val="0"/>
                  <w:divBdr>
                    <w:top w:val="none" w:sz="0" w:space="0" w:color="auto"/>
                    <w:left w:val="none" w:sz="0" w:space="0" w:color="auto"/>
                    <w:bottom w:val="none" w:sz="0" w:space="0" w:color="auto"/>
                    <w:right w:val="none" w:sz="0" w:space="0" w:color="auto"/>
                  </w:divBdr>
                  <w:divsChild>
                    <w:div w:id="2730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358245">
      <w:bodyDiv w:val="1"/>
      <w:marLeft w:val="0"/>
      <w:marRight w:val="0"/>
      <w:marTop w:val="0"/>
      <w:marBottom w:val="0"/>
      <w:divBdr>
        <w:top w:val="none" w:sz="0" w:space="0" w:color="auto"/>
        <w:left w:val="none" w:sz="0" w:space="0" w:color="auto"/>
        <w:bottom w:val="none" w:sz="0" w:space="0" w:color="auto"/>
        <w:right w:val="none" w:sz="0" w:space="0" w:color="auto"/>
      </w:divBdr>
      <w:divsChild>
        <w:div w:id="1676105476">
          <w:marLeft w:val="0"/>
          <w:marRight w:val="0"/>
          <w:marTop w:val="0"/>
          <w:marBottom w:val="0"/>
          <w:divBdr>
            <w:top w:val="none" w:sz="0" w:space="0" w:color="auto"/>
            <w:left w:val="none" w:sz="0" w:space="0" w:color="auto"/>
            <w:bottom w:val="none" w:sz="0" w:space="0" w:color="auto"/>
            <w:right w:val="none" w:sz="0" w:space="0" w:color="auto"/>
          </w:divBdr>
          <w:divsChild>
            <w:div w:id="937952385">
              <w:marLeft w:val="0"/>
              <w:marRight w:val="0"/>
              <w:marTop w:val="0"/>
              <w:marBottom w:val="0"/>
              <w:divBdr>
                <w:top w:val="none" w:sz="0" w:space="0" w:color="auto"/>
                <w:left w:val="none" w:sz="0" w:space="0" w:color="auto"/>
                <w:bottom w:val="none" w:sz="0" w:space="0" w:color="auto"/>
                <w:right w:val="none" w:sz="0" w:space="0" w:color="auto"/>
              </w:divBdr>
              <w:divsChild>
                <w:div w:id="1601254305">
                  <w:marLeft w:val="0"/>
                  <w:marRight w:val="0"/>
                  <w:marTop w:val="0"/>
                  <w:marBottom w:val="0"/>
                  <w:divBdr>
                    <w:top w:val="none" w:sz="0" w:space="0" w:color="auto"/>
                    <w:left w:val="none" w:sz="0" w:space="0" w:color="auto"/>
                    <w:bottom w:val="none" w:sz="0" w:space="0" w:color="auto"/>
                    <w:right w:val="none" w:sz="0" w:space="0" w:color="auto"/>
                  </w:divBdr>
                  <w:divsChild>
                    <w:div w:id="937107080">
                      <w:marLeft w:val="0"/>
                      <w:marRight w:val="0"/>
                      <w:marTop w:val="0"/>
                      <w:marBottom w:val="0"/>
                      <w:divBdr>
                        <w:top w:val="none" w:sz="0" w:space="0" w:color="auto"/>
                        <w:left w:val="none" w:sz="0" w:space="0" w:color="auto"/>
                        <w:bottom w:val="none" w:sz="0" w:space="0" w:color="auto"/>
                        <w:right w:val="none" w:sz="0" w:space="0" w:color="auto"/>
                      </w:divBdr>
                      <w:divsChild>
                        <w:div w:id="949315606">
                          <w:marLeft w:val="0"/>
                          <w:marRight w:val="0"/>
                          <w:marTop w:val="0"/>
                          <w:marBottom w:val="0"/>
                          <w:divBdr>
                            <w:top w:val="none" w:sz="0" w:space="0" w:color="auto"/>
                            <w:left w:val="none" w:sz="0" w:space="0" w:color="auto"/>
                            <w:bottom w:val="none" w:sz="0" w:space="0" w:color="auto"/>
                            <w:right w:val="none" w:sz="0" w:space="0" w:color="auto"/>
                          </w:divBdr>
                          <w:divsChild>
                            <w:div w:id="1692756150">
                              <w:marLeft w:val="0"/>
                              <w:marRight w:val="0"/>
                              <w:marTop w:val="0"/>
                              <w:marBottom w:val="0"/>
                              <w:divBdr>
                                <w:top w:val="none" w:sz="0" w:space="0" w:color="auto"/>
                                <w:left w:val="none" w:sz="0" w:space="0" w:color="auto"/>
                                <w:bottom w:val="none" w:sz="0" w:space="0" w:color="auto"/>
                                <w:right w:val="none" w:sz="0" w:space="0" w:color="auto"/>
                              </w:divBdr>
                              <w:divsChild>
                                <w:div w:id="866721943">
                                  <w:marLeft w:val="0"/>
                                  <w:marRight w:val="0"/>
                                  <w:marTop w:val="0"/>
                                  <w:marBottom w:val="480"/>
                                  <w:divBdr>
                                    <w:top w:val="none" w:sz="0" w:space="0" w:color="auto"/>
                                    <w:left w:val="none" w:sz="0" w:space="0" w:color="auto"/>
                                    <w:bottom w:val="none" w:sz="0" w:space="0" w:color="auto"/>
                                    <w:right w:val="none" w:sz="0" w:space="0" w:color="auto"/>
                                  </w:divBdr>
                                  <w:divsChild>
                                    <w:div w:id="944308872">
                                      <w:marLeft w:val="0"/>
                                      <w:marRight w:val="0"/>
                                      <w:marTop w:val="0"/>
                                      <w:marBottom w:val="0"/>
                                      <w:divBdr>
                                        <w:top w:val="none" w:sz="0" w:space="0" w:color="auto"/>
                                        <w:left w:val="none" w:sz="0" w:space="0" w:color="auto"/>
                                        <w:bottom w:val="none" w:sz="0" w:space="0" w:color="auto"/>
                                        <w:right w:val="none" w:sz="0" w:space="0" w:color="auto"/>
                                      </w:divBdr>
                                      <w:divsChild>
                                        <w:div w:id="1391270700">
                                          <w:marLeft w:val="0"/>
                                          <w:marRight w:val="0"/>
                                          <w:marTop w:val="0"/>
                                          <w:marBottom w:val="480"/>
                                          <w:divBdr>
                                            <w:top w:val="none" w:sz="0" w:space="0" w:color="auto"/>
                                            <w:left w:val="none" w:sz="0" w:space="0" w:color="auto"/>
                                            <w:bottom w:val="none" w:sz="0" w:space="0" w:color="auto"/>
                                            <w:right w:val="none" w:sz="0" w:space="0" w:color="auto"/>
                                          </w:divBdr>
                                          <w:divsChild>
                                            <w:div w:id="399669143">
                                              <w:marLeft w:val="0"/>
                                              <w:marRight w:val="0"/>
                                              <w:marTop w:val="0"/>
                                              <w:marBottom w:val="0"/>
                                              <w:divBdr>
                                                <w:top w:val="none" w:sz="0" w:space="0" w:color="auto"/>
                                                <w:left w:val="none" w:sz="0" w:space="0" w:color="auto"/>
                                                <w:bottom w:val="none" w:sz="0" w:space="0" w:color="auto"/>
                                                <w:right w:val="none" w:sz="0" w:space="0" w:color="auto"/>
                                              </w:divBdr>
                                            </w:div>
                                            <w:div w:id="441460309">
                                              <w:marLeft w:val="0"/>
                                              <w:marRight w:val="0"/>
                                              <w:marTop w:val="0"/>
                                              <w:marBottom w:val="0"/>
                                              <w:divBdr>
                                                <w:top w:val="none" w:sz="0" w:space="0" w:color="auto"/>
                                                <w:left w:val="none" w:sz="0" w:space="0" w:color="auto"/>
                                                <w:bottom w:val="none" w:sz="0" w:space="0" w:color="auto"/>
                                                <w:right w:val="none" w:sz="0" w:space="0" w:color="auto"/>
                                              </w:divBdr>
                                              <w:divsChild>
                                                <w:div w:id="1690912363">
                                                  <w:marLeft w:val="0"/>
                                                  <w:marRight w:val="0"/>
                                                  <w:marTop w:val="0"/>
                                                  <w:marBottom w:val="0"/>
                                                  <w:divBdr>
                                                    <w:top w:val="none" w:sz="0" w:space="0" w:color="auto"/>
                                                    <w:left w:val="none" w:sz="0" w:space="0" w:color="auto"/>
                                                    <w:bottom w:val="none" w:sz="0" w:space="0" w:color="auto"/>
                                                    <w:right w:val="none" w:sz="0" w:space="0" w:color="auto"/>
                                                  </w:divBdr>
                                                  <w:divsChild>
                                                    <w:div w:id="1688949325">
                                                      <w:marLeft w:val="0"/>
                                                      <w:marRight w:val="0"/>
                                                      <w:marTop w:val="0"/>
                                                      <w:marBottom w:val="0"/>
                                                      <w:divBdr>
                                                        <w:top w:val="none" w:sz="0" w:space="0" w:color="auto"/>
                                                        <w:left w:val="none" w:sz="0" w:space="0" w:color="auto"/>
                                                        <w:bottom w:val="none" w:sz="0" w:space="0" w:color="auto"/>
                                                        <w:right w:val="none" w:sz="0" w:space="0" w:color="auto"/>
                                                      </w:divBdr>
                                                    </w:div>
                                                  </w:divsChild>
                                                </w:div>
                                                <w:div w:id="1397321464">
                                                  <w:marLeft w:val="0"/>
                                                  <w:marRight w:val="0"/>
                                                  <w:marTop w:val="0"/>
                                                  <w:marBottom w:val="0"/>
                                                  <w:divBdr>
                                                    <w:top w:val="none" w:sz="0" w:space="0" w:color="auto"/>
                                                    <w:left w:val="none" w:sz="0" w:space="0" w:color="auto"/>
                                                    <w:bottom w:val="none" w:sz="0" w:space="0" w:color="auto"/>
                                                    <w:right w:val="none" w:sz="0" w:space="0" w:color="auto"/>
                                                  </w:divBdr>
                                                  <w:divsChild>
                                                    <w:div w:id="82839982">
                                                      <w:marLeft w:val="0"/>
                                                      <w:marRight w:val="0"/>
                                                      <w:marTop w:val="0"/>
                                                      <w:marBottom w:val="0"/>
                                                      <w:divBdr>
                                                        <w:top w:val="none" w:sz="0" w:space="0" w:color="auto"/>
                                                        <w:left w:val="none" w:sz="0" w:space="0" w:color="auto"/>
                                                        <w:bottom w:val="none" w:sz="0" w:space="0" w:color="auto"/>
                                                        <w:right w:val="none" w:sz="0" w:space="0" w:color="auto"/>
                                                      </w:divBdr>
                                                    </w:div>
                                                  </w:divsChild>
                                                </w:div>
                                                <w:div w:id="414127861">
                                                  <w:marLeft w:val="0"/>
                                                  <w:marRight w:val="0"/>
                                                  <w:marTop w:val="0"/>
                                                  <w:marBottom w:val="0"/>
                                                  <w:divBdr>
                                                    <w:top w:val="none" w:sz="0" w:space="0" w:color="auto"/>
                                                    <w:left w:val="none" w:sz="0" w:space="0" w:color="auto"/>
                                                    <w:bottom w:val="none" w:sz="0" w:space="0" w:color="auto"/>
                                                    <w:right w:val="none" w:sz="0" w:space="0" w:color="auto"/>
                                                  </w:divBdr>
                                                  <w:divsChild>
                                                    <w:div w:id="1084376186">
                                                      <w:marLeft w:val="0"/>
                                                      <w:marRight w:val="0"/>
                                                      <w:marTop w:val="0"/>
                                                      <w:marBottom w:val="0"/>
                                                      <w:divBdr>
                                                        <w:top w:val="none" w:sz="0" w:space="0" w:color="auto"/>
                                                        <w:left w:val="none" w:sz="0" w:space="0" w:color="auto"/>
                                                        <w:bottom w:val="none" w:sz="0" w:space="0" w:color="auto"/>
                                                        <w:right w:val="none" w:sz="0" w:space="0" w:color="auto"/>
                                                      </w:divBdr>
                                                    </w:div>
                                                  </w:divsChild>
                                                </w:div>
                                                <w:div w:id="1399589779">
                                                  <w:marLeft w:val="0"/>
                                                  <w:marRight w:val="0"/>
                                                  <w:marTop w:val="0"/>
                                                  <w:marBottom w:val="0"/>
                                                  <w:divBdr>
                                                    <w:top w:val="none" w:sz="0" w:space="0" w:color="auto"/>
                                                    <w:left w:val="none" w:sz="0" w:space="0" w:color="auto"/>
                                                    <w:bottom w:val="none" w:sz="0" w:space="0" w:color="auto"/>
                                                    <w:right w:val="none" w:sz="0" w:space="0" w:color="auto"/>
                                                  </w:divBdr>
                                                  <w:divsChild>
                                                    <w:div w:id="9174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7778">
                                              <w:marLeft w:val="0"/>
                                              <w:marRight w:val="0"/>
                                              <w:marTop w:val="0"/>
                                              <w:marBottom w:val="0"/>
                                              <w:divBdr>
                                                <w:top w:val="none" w:sz="0" w:space="0" w:color="auto"/>
                                                <w:left w:val="none" w:sz="0" w:space="0" w:color="auto"/>
                                                <w:bottom w:val="none" w:sz="0" w:space="0" w:color="auto"/>
                                                <w:right w:val="none" w:sz="0" w:space="0" w:color="auto"/>
                                              </w:divBdr>
                                              <w:divsChild>
                                                <w:div w:id="616327220">
                                                  <w:marLeft w:val="0"/>
                                                  <w:marRight w:val="0"/>
                                                  <w:marTop w:val="0"/>
                                                  <w:marBottom w:val="0"/>
                                                  <w:divBdr>
                                                    <w:top w:val="none" w:sz="0" w:space="0" w:color="auto"/>
                                                    <w:left w:val="none" w:sz="0" w:space="0" w:color="auto"/>
                                                    <w:bottom w:val="none" w:sz="0" w:space="0" w:color="auto"/>
                                                    <w:right w:val="none" w:sz="0" w:space="0" w:color="auto"/>
                                                  </w:divBdr>
                                                  <w:divsChild>
                                                    <w:div w:id="1214080468">
                                                      <w:marLeft w:val="0"/>
                                                      <w:marRight w:val="0"/>
                                                      <w:marTop w:val="0"/>
                                                      <w:marBottom w:val="0"/>
                                                      <w:divBdr>
                                                        <w:top w:val="none" w:sz="0" w:space="0" w:color="auto"/>
                                                        <w:left w:val="none" w:sz="0" w:space="0" w:color="auto"/>
                                                        <w:bottom w:val="none" w:sz="0" w:space="0" w:color="auto"/>
                                                        <w:right w:val="none" w:sz="0" w:space="0" w:color="auto"/>
                                                      </w:divBdr>
                                                    </w:div>
                                                  </w:divsChild>
                                                </w:div>
                                                <w:div w:id="1426002496">
                                                  <w:marLeft w:val="0"/>
                                                  <w:marRight w:val="0"/>
                                                  <w:marTop w:val="0"/>
                                                  <w:marBottom w:val="0"/>
                                                  <w:divBdr>
                                                    <w:top w:val="none" w:sz="0" w:space="0" w:color="auto"/>
                                                    <w:left w:val="none" w:sz="0" w:space="0" w:color="auto"/>
                                                    <w:bottom w:val="none" w:sz="0" w:space="0" w:color="auto"/>
                                                    <w:right w:val="none" w:sz="0" w:space="0" w:color="auto"/>
                                                  </w:divBdr>
                                                  <w:divsChild>
                                                    <w:div w:id="785583938">
                                                      <w:marLeft w:val="0"/>
                                                      <w:marRight w:val="0"/>
                                                      <w:marTop w:val="0"/>
                                                      <w:marBottom w:val="0"/>
                                                      <w:divBdr>
                                                        <w:top w:val="none" w:sz="0" w:space="0" w:color="auto"/>
                                                        <w:left w:val="none" w:sz="0" w:space="0" w:color="auto"/>
                                                        <w:bottom w:val="none" w:sz="0" w:space="0" w:color="auto"/>
                                                        <w:right w:val="none" w:sz="0" w:space="0" w:color="auto"/>
                                                      </w:divBdr>
                                                    </w:div>
                                                  </w:divsChild>
                                                </w:div>
                                                <w:div w:id="2020347221">
                                                  <w:marLeft w:val="0"/>
                                                  <w:marRight w:val="0"/>
                                                  <w:marTop w:val="0"/>
                                                  <w:marBottom w:val="0"/>
                                                  <w:divBdr>
                                                    <w:top w:val="none" w:sz="0" w:space="0" w:color="auto"/>
                                                    <w:left w:val="none" w:sz="0" w:space="0" w:color="auto"/>
                                                    <w:bottom w:val="none" w:sz="0" w:space="0" w:color="auto"/>
                                                    <w:right w:val="none" w:sz="0" w:space="0" w:color="auto"/>
                                                  </w:divBdr>
                                                  <w:divsChild>
                                                    <w:div w:id="599993564">
                                                      <w:marLeft w:val="0"/>
                                                      <w:marRight w:val="0"/>
                                                      <w:marTop w:val="0"/>
                                                      <w:marBottom w:val="0"/>
                                                      <w:divBdr>
                                                        <w:top w:val="none" w:sz="0" w:space="0" w:color="auto"/>
                                                        <w:left w:val="none" w:sz="0" w:space="0" w:color="auto"/>
                                                        <w:bottom w:val="none" w:sz="0" w:space="0" w:color="auto"/>
                                                        <w:right w:val="none" w:sz="0" w:space="0" w:color="auto"/>
                                                      </w:divBdr>
                                                    </w:div>
                                                  </w:divsChild>
                                                </w:div>
                                                <w:div w:id="145702844">
                                                  <w:marLeft w:val="0"/>
                                                  <w:marRight w:val="0"/>
                                                  <w:marTop w:val="0"/>
                                                  <w:marBottom w:val="0"/>
                                                  <w:divBdr>
                                                    <w:top w:val="none" w:sz="0" w:space="0" w:color="auto"/>
                                                    <w:left w:val="none" w:sz="0" w:space="0" w:color="auto"/>
                                                    <w:bottom w:val="none" w:sz="0" w:space="0" w:color="auto"/>
                                                    <w:right w:val="none" w:sz="0" w:space="0" w:color="auto"/>
                                                  </w:divBdr>
                                                  <w:divsChild>
                                                    <w:div w:id="19309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295">
                                          <w:marLeft w:val="0"/>
                                          <w:marRight w:val="0"/>
                                          <w:marTop w:val="0"/>
                                          <w:marBottom w:val="480"/>
                                          <w:divBdr>
                                            <w:top w:val="none" w:sz="0" w:space="0" w:color="auto"/>
                                            <w:left w:val="none" w:sz="0" w:space="0" w:color="auto"/>
                                            <w:bottom w:val="none" w:sz="0" w:space="0" w:color="auto"/>
                                            <w:right w:val="none" w:sz="0" w:space="0" w:color="auto"/>
                                          </w:divBdr>
                                          <w:divsChild>
                                            <w:div w:id="2013991244">
                                              <w:marLeft w:val="0"/>
                                              <w:marRight w:val="0"/>
                                              <w:marTop w:val="0"/>
                                              <w:marBottom w:val="0"/>
                                              <w:divBdr>
                                                <w:top w:val="none" w:sz="0" w:space="0" w:color="auto"/>
                                                <w:left w:val="none" w:sz="0" w:space="0" w:color="auto"/>
                                                <w:bottom w:val="none" w:sz="0" w:space="0" w:color="auto"/>
                                                <w:right w:val="none" w:sz="0" w:space="0" w:color="auto"/>
                                              </w:divBdr>
                                            </w:div>
                                            <w:div w:id="1225720621">
                                              <w:marLeft w:val="0"/>
                                              <w:marRight w:val="0"/>
                                              <w:marTop w:val="0"/>
                                              <w:marBottom w:val="0"/>
                                              <w:divBdr>
                                                <w:top w:val="none" w:sz="0" w:space="0" w:color="auto"/>
                                                <w:left w:val="none" w:sz="0" w:space="0" w:color="auto"/>
                                                <w:bottom w:val="none" w:sz="0" w:space="0" w:color="auto"/>
                                                <w:right w:val="none" w:sz="0" w:space="0" w:color="auto"/>
                                              </w:divBdr>
                                              <w:divsChild>
                                                <w:div w:id="572937915">
                                                  <w:marLeft w:val="0"/>
                                                  <w:marRight w:val="0"/>
                                                  <w:marTop w:val="0"/>
                                                  <w:marBottom w:val="0"/>
                                                  <w:divBdr>
                                                    <w:top w:val="none" w:sz="0" w:space="0" w:color="auto"/>
                                                    <w:left w:val="none" w:sz="0" w:space="0" w:color="auto"/>
                                                    <w:bottom w:val="none" w:sz="0" w:space="0" w:color="auto"/>
                                                    <w:right w:val="none" w:sz="0" w:space="0" w:color="auto"/>
                                                  </w:divBdr>
                                                  <w:divsChild>
                                                    <w:div w:id="1611086743">
                                                      <w:marLeft w:val="0"/>
                                                      <w:marRight w:val="0"/>
                                                      <w:marTop w:val="0"/>
                                                      <w:marBottom w:val="0"/>
                                                      <w:divBdr>
                                                        <w:top w:val="none" w:sz="0" w:space="0" w:color="auto"/>
                                                        <w:left w:val="none" w:sz="0" w:space="0" w:color="auto"/>
                                                        <w:bottom w:val="none" w:sz="0" w:space="0" w:color="auto"/>
                                                        <w:right w:val="none" w:sz="0" w:space="0" w:color="auto"/>
                                                      </w:divBdr>
                                                    </w:div>
                                                  </w:divsChild>
                                                </w:div>
                                                <w:div w:id="458111259">
                                                  <w:marLeft w:val="0"/>
                                                  <w:marRight w:val="0"/>
                                                  <w:marTop w:val="0"/>
                                                  <w:marBottom w:val="0"/>
                                                  <w:divBdr>
                                                    <w:top w:val="none" w:sz="0" w:space="0" w:color="auto"/>
                                                    <w:left w:val="none" w:sz="0" w:space="0" w:color="auto"/>
                                                    <w:bottom w:val="none" w:sz="0" w:space="0" w:color="auto"/>
                                                    <w:right w:val="none" w:sz="0" w:space="0" w:color="auto"/>
                                                  </w:divBdr>
                                                  <w:divsChild>
                                                    <w:div w:id="1442604230">
                                                      <w:marLeft w:val="0"/>
                                                      <w:marRight w:val="0"/>
                                                      <w:marTop w:val="0"/>
                                                      <w:marBottom w:val="0"/>
                                                      <w:divBdr>
                                                        <w:top w:val="none" w:sz="0" w:space="0" w:color="auto"/>
                                                        <w:left w:val="none" w:sz="0" w:space="0" w:color="auto"/>
                                                        <w:bottom w:val="none" w:sz="0" w:space="0" w:color="auto"/>
                                                        <w:right w:val="none" w:sz="0" w:space="0" w:color="auto"/>
                                                      </w:divBdr>
                                                    </w:div>
                                                  </w:divsChild>
                                                </w:div>
                                                <w:div w:id="1008286864">
                                                  <w:marLeft w:val="0"/>
                                                  <w:marRight w:val="0"/>
                                                  <w:marTop w:val="0"/>
                                                  <w:marBottom w:val="0"/>
                                                  <w:divBdr>
                                                    <w:top w:val="none" w:sz="0" w:space="0" w:color="auto"/>
                                                    <w:left w:val="none" w:sz="0" w:space="0" w:color="auto"/>
                                                    <w:bottom w:val="none" w:sz="0" w:space="0" w:color="auto"/>
                                                    <w:right w:val="none" w:sz="0" w:space="0" w:color="auto"/>
                                                  </w:divBdr>
                                                  <w:divsChild>
                                                    <w:div w:id="1604266512">
                                                      <w:marLeft w:val="0"/>
                                                      <w:marRight w:val="0"/>
                                                      <w:marTop w:val="0"/>
                                                      <w:marBottom w:val="0"/>
                                                      <w:divBdr>
                                                        <w:top w:val="none" w:sz="0" w:space="0" w:color="auto"/>
                                                        <w:left w:val="none" w:sz="0" w:space="0" w:color="auto"/>
                                                        <w:bottom w:val="none" w:sz="0" w:space="0" w:color="auto"/>
                                                        <w:right w:val="none" w:sz="0" w:space="0" w:color="auto"/>
                                                      </w:divBdr>
                                                    </w:div>
                                                  </w:divsChild>
                                                </w:div>
                                                <w:div w:id="219706486">
                                                  <w:marLeft w:val="0"/>
                                                  <w:marRight w:val="0"/>
                                                  <w:marTop w:val="0"/>
                                                  <w:marBottom w:val="0"/>
                                                  <w:divBdr>
                                                    <w:top w:val="none" w:sz="0" w:space="0" w:color="auto"/>
                                                    <w:left w:val="none" w:sz="0" w:space="0" w:color="auto"/>
                                                    <w:bottom w:val="none" w:sz="0" w:space="0" w:color="auto"/>
                                                    <w:right w:val="none" w:sz="0" w:space="0" w:color="auto"/>
                                                  </w:divBdr>
                                                  <w:divsChild>
                                                    <w:div w:id="1846090774">
                                                      <w:marLeft w:val="0"/>
                                                      <w:marRight w:val="0"/>
                                                      <w:marTop w:val="0"/>
                                                      <w:marBottom w:val="0"/>
                                                      <w:divBdr>
                                                        <w:top w:val="none" w:sz="0" w:space="0" w:color="auto"/>
                                                        <w:left w:val="none" w:sz="0" w:space="0" w:color="auto"/>
                                                        <w:bottom w:val="none" w:sz="0" w:space="0" w:color="auto"/>
                                                        <w:right w:val="none" w:sz="0" w:space="0" w:color="auto"/>
                                                      </w:divBdr>
                                                    </w:div>
                                                  </w:divsChild>
                                                </w:div>
                                                <w:div w:id="169376281">
                                                  <w:marLeft w:val="0"/>
                                                  <w:marRight w:val="0"/>
                                                  <w:marTop w:val="0"/>
                                                  <w:marBottom w:val="0"/>
                                                  <w:divBdr>
                                                    <w:top w:val="none" w:sz="0" w:space="0" w:color="auto"/>
                                                    <w:left w:val="none" w:sz="0" w:space="0" w:color="auto"/>
                                                    <w:bottom w:val="none" w:sz="0" w:space="0" w:color="auto"/>
                                                    <w:right w:val="none" w:sz="0" w:space="0" w:color="auto"/>
                                                  </w:divBdr>
                                                  <w:divsChild>
                                                    <w:div w:id="18168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7435809">
      <w:bodyDiv w:val="1"/>
      <w:marLeft w:val="0"/>
      <w:marRight w:val="0"/>
      <w:marTop w:val="0"/>
      <w:marBottom w:val="0"/>
      <w:divBdr>
        <w:top w:val="none" w:sz="0" w:space="0" w:color="auto"/>
        <w:left w:val="none" w:sz="0" w:space="0" w:color="auto"/>
        <w:bottom w:val="none" w:sz="0" w:space="0" w:color="auto"/>
        <w:right w:val="none" w:sz="0" w:space="0" w:color="auto"/>
      </w:divBdr>
      <w:divsChild>
        <w:div w:id="987978827">
          <w:marLeft w:val="0"/>
          <w:marRight w:val="0"/>
          <w:marTop w:val="0"/>
          <w:marBottom w:val="0"/>
          <w:divBdr>
            <w:top w:val="none" w:sz="0" w:space="0" w:color="auto"/>
            <w:left w:val="none" w:sz="0" w:space="0" w:color="auto"/>
            <w:bottom w:val="none" w:sz="0" w:space="0" w:color="auto"/>
            <w:right w:val="none" w:sz="0" w:space="0" w:color="auto"/>
          </w:divBdr>
          <w:divsChild>
            <w:div w:id="1434090479">
              <w:marLeft w:val="0"/>
              <w:marRight w:val="0"/>
              <w:marTop w:val="0"/>
              <w:marBottom w:val="0"/>
              <w:divBdr>
                <w:top w:val="none" w:sz="0" w:space="0" w:color="auto"/>
                <w:left w:val="none" w:sz="0" w:space="0" w:color="auto"/>
                <w:bottom w:val="none" w:sz="0" w:space="0" w:color="auto"/>
                <w:right w:val="none" w:sz="0" w:space="0" w:color="auto"/>
              </w:divBdr>
              <w:divsChild>
                <w:div w:id="1653026925">
                  <w:marLeft w:val="0"/>
                  <w:marRight w:val="0"/>
                  <w:marTop w:val="0"/>
                  <w:marBottom w:val="0"/>
                  <w:divBdr>
                    <w:top w:val="none" w:sz="0" w:space="0" w:color="auto"/>
                    <w:left w:val="none" w:sz="0" w:space="0" w:color="auto"/>
                    <w:bottom w:val="none" w:sz="0" w:space="0" w:color="auto"/>
                    <w:right w:val="none" w:sz="0" w:space="0" w:color="auto"/>
                  </w:divBdr>
                  <w:divsChild>
                    <w:div w:id="1259295422">
                      <w:marLeft w:val="0"/>
                      <w:marRight w:val="0"/>
                      <w:marTop w:val="0"/>
                      <w:marBottom w:val="0"/>
                      <w:divBdr>
                        <w:top w:val="none" w:sz="0" w:space="0" w:color="auto"/>
                        <w:left w:val="none" w:sz="0" w:space="0" w:color="auto"/>
                        <w:bottom w:val="none" w:sz="0" w:space="0" w:color="auto"/>
                        <w:right w:val="none" w:sz="0" w:space="0" w:color="auto"/>
                      </w:divBdr>
                      <w:divsChild>
                        <w:div w:id="1779249070">
                          <w:marLeft w:val="0"/>
                          <w:marRight w:val="0"/>
                          <w:marTop w:val="0"/>
                          <w:marBottom w:val="0"/>
                          <w:divBdr>
                            <w:top w:val="none" w:sz="0" w:space="0" w:color="auto"/>
                            <w:left w:val="none" w:sz="0" w:space="0" w:color="auto"/>
                            <w:bottom w:val="none" w:sz="0" w:space="0" w:color="auto"/>
                            <w:right w:val="none" w:sz="0" w:space="0" w:color="auto"/>
                          </w:divBdr>
                          <w:divsChild>
                            <w:div w:id="894509258">
                              <w:marLeft w:val="0"/>
                              <w:marRight w:val="0"/>
                              <w:marTop w:val="0"/>
                              <w:marBottom w:val="0"/>
                              <w:divBdr>
                                <w:top w:val="none" w:sz="0" w:space="0" w:color="auto"/>
                                <w:left w:val="none" w:sz="0" w:space="0" w:color="auto"/>
                                <w:bottom w:val="none" w:sz="0" w:space="0" w:color="auto"/>
                                <w:right w:val="none" w:sz="0" w:space="0" w:color="auto"/>
                              </w:divBdr>
                              <w:divsChild>
                                <w:div w:id="2068216915">
                                  <w:marLeft w:val="0"/>
                                  <w:marRight w:val="0"/>
                                  <w:marTop w:val="0"/>
                                  <w:marBottom w:val="480"/>
                                  <w:divBdr>
                                    <w:top w:val="none" w:sz="0" w:space="0" w:color="auto"/>
                                    <w:left w:val="none" w:sz="0" w:space="0" w:color="auto"/>
                                    <w:bottom w:val="none" w:sz="0" w:space="0" w:color="auto"/>
                                    <w:right w:val="none" w:sz="0" w:space="0" w:color="auto"/>
                                  </w:divBdr>
                                  <w:divsChild>
                                    <w:div w:id="1240402324">
                                      <w:marLeft w:val="0"/>
                                      <w:marRight w:val="0"/>
                                      <w:marTop w:val="0"/>
                                      <w:marBottom w:val="0"/>
                                      <w:divBdr>
                                        <w:top w:val="none" w:sz="0" w:space="0" w:color="auto"/>
                                        <w:left w:val="none" w:sz="0" w:space="0" w:color="auto"/>
                                        <w:bottom w:val="none" w:sz="0" w:space="0" w:color="auto"/>
                                        <w:right w:val="none" w:sz="0" w:space="0" w:color="auto"/>
                                      </w:divBdr>
                                      <w:divsChild>
                                        <w:div w:id="1565917559">
                                          <w:marLeft w:val="0"/>
                                          <w:marRight w:val="0"/>
                                          <w:marTop w:val="0"/>
                                          <w:marBottom w:val="480"/>
                                          <w:divBdr>
                                            <w:top w:val="none" w:sz="0" w:space="0" w:color="auto"/>
                                            <w:left w:val="none" w:sz="0" w:space="0" w:color="auto"/>
                                            <w:bottom w:val="none" w:sz="0" w:space="0" w:color="auto"/>
                                            <w:right w:val="none" w:sz="0" w:space="0" w:color="auto"/>
                                          </w:divBdr>
                                          <w:divsChild>
                                            <w:div w:id="1422067264">
                                              <w:marLeft w:val="0"/>
                                              <w:marRight w:val="0"/>
                                              <w:marTop w:val="0"/>
                                              <w:marBottom w:val="0"/>
                                              <w:divBdr>
                                                <w:top w:val="none" w:sz="0" w:space="0" w:color="auto"/>
                                                <w:left w:val="none" w:sz="0" w:space="0" w:color="auto"/>
                                                <w:bottom w:val="none" w:sz="0" w:space="0" w:color="auto"/>
                                                <w:right w:val="none" w:sz="0" w:space="0" w:color="auto"/>
                                              </w:divBdr>
                                            </w:div>
                                            <w:div w:id="1420953933">
                                              <w:marLeft w:val="0"/>
                                              <w:marRight w:val="0"/>
                                              <w:marTop w:val="0"/>
                                              <w:marBottom w:val="0"/>
                                              <w:divBdr>
                                                <w:top w:val="none" w:sz="0" w:space="0" w:color="auto"/>
                                                <w:left w:val="none" w:sz="0" w:space="0" w:color="auto"/>
                                                <w:bottom w:val="none" w:sz="0" w:space="0" w:color="auto"/>
                                                <w:right w:val="none" w:sz="0" w:space="0" w:color="auto"/>
                                              </w:divBdr>
                                              <w:divsChild>
                                                <w:div w:id="1798835400">
                                                  <w:marLeft w:val="0"/>
                                                  <w:marRight w:val="0"/>
                                                  <w:marTop w:val="0"/>
                                                  <w:marBottom w:val="0"/>
                                                  <w:divBdr>
                                                    <w:top w:val="none" w:sz="0" w:space="0" w:color="auto"/>
                                                    <w:left w:val="none" w:sz="0" w:space="0" w:color="auto"/>
                                                    <w:bottom w:val="none" w:sz="0" w:space="0" w:color="auto"/>
                                                    <w:right w:val="none" w:sz="0" w:space="0" w:color="auto"/>
                                                  </w:divBdr>
                                                  <w:divsChild>
                                                    <w:div w:id="1376736872">
                                                      <w:marLeft w:val="0"/>
                                                      <w:marRight w:val="0"/>
                                                      <w:marTop w:val="0"/>
                                                      <w:marBottom w:val="0"/>
                                                      <w:divBdr>
                                                        <w:top w:val="none" w:sz="0" w:space="0" w:color="auto"/>
                                                        <w:left w:val="none" w:sz="0" w:space="0" w:color="auto"/>
                                                        <w:bottom w:val="none" w:sz="0" w:space="0" w:color="auto"/>
                                                        <w:right w:val="none" w:sz="0" w:space="0" w:color="auto"/>
                                                      </w:divBdr>
                                                    </w:div>
                                                  </w:divsChild>
                                                </w:div>
                                                <w:div w:id="100497899">
                                                  <w:marLeft w:val="0"/>
                                                  <w:marRight w:val="0"/>
                                                  <w:marTop w:val="0"/>
                                                  <w:marBottom w:val="0"/>
                                                  <w:divBdr>
                                                    <w:top w:val="none" w:sz="0" w:space="0" w:color="auto"/>
                                                    <w:left w:val="none" w:sz="0" w:space="0" w:color="auto"/>
                                                    <w:bottom w:val="none" w:sz="0" w:space="0" w:color="auto"/>
                                                    <w:right w:val="none" w:sz="0" w:space="0" w:color="auto"/>
                                                  </w:divBdr>
                                                  <w:divsChild>
                                                    <w:div w:id="1517958885">
                                                      <w:marLeft w:val="0"/>
                                                      <w:marRight w:val="0"/>
                                                      <w:marTop w:val="0"/>
                                                      <w:marBottom w:val="0"/>
                                                      <w:divBdr>
                                                        <w:top w:val="none" w:sz="0" w:space="0" w:color="auto"/>
                                                        <w:left w:val="none" w:sz="0" w:space="0" w:color="auto"/>
                                                        <w:bottom w:val="none" w:sz="0" w:space="0" w:color="auto"/>
                                                        <w:right w:val="none" w:sz="0" w:space="0" w:color="auto"/>
                                                      </w:divBdr>
                                                    </w:div>
                                                  </w:divsChild>
                                                </w:div>
                                                <w:div w:id="1931887788">
                                                  <w:marLeft w:val="0"/>
                                                  <w:marRight w:val="0"/>
                                                  <w:marTop w:val="0"/>
                                                  <w:marBottom w:val="0"/>
                                                  <w:divBdr>
                                                    <w:top w:val="none" w:sz="0" w:space="0" w:color="auto"/>
                                                    <w:left w:val="none" w:sz="0" w:space="0" w:color="auto"/>
                                                    <w:bottom w:val="none" w:sz="0" w:space="0" w:color="auto"/>
                                                    <w:right w:val="none" w:sz="0" w:space="0" w:color="auto"/>
                                                  </w:divBdr>
                                                  <w:divsChild>
                                                    <w:div w:id="1426002608">
                                                      <w:marLeft w:val="0"/>
                                                      <w:marRight w:val="0"/>
                                                      <w:marTop w:val="0"/>
                                                      <w:marBottom w:val="0"/>
                                                      <w:divBdr>
                                                        <w:top w:val="none" w:sz="0" w:space="0" w:color="auto"/>
                                                        <w:left w:val="none" w:sz="0" w:space="0" w:color="auto"/>
                                                        <w:bottom w:val="none" w:sz="0" w:space="0" w:color="auto"/>
                                                        <w:right w:val="none" w:sz="0" w:space="0" w:color="auto"/>
                                                      </w:divBdr>
                                                    </w:div>
                                                  </w:divsChild>
                                                </w:div>
                                                <w:div w:id="674455337">
                                                  <w:marLeft w:val="0"/>
                                                  <w:marRight w:val="0"/>
                                                  <w:marTop w:val="0"/>
                                                  <w:marBottom w:val="0"/>
                                                  <w:divBdr>
                                                    <w:top w:val="none" w:sz="0" w:space="0" w:color="auto"/>
                                                    <w:left w:val="none" w:sz="0" w:space="0" w:color="auto"/>
                                                    <w:bottom w:val="none" w:sz="0" w:space="0" w:color="auto"/>
                                                    <w:right w:val="none" w:sz="0" w:space="0" w:color="auto"/>
                                                  </w:divBdr>
                                                  <w:divsChild>
                                                    <w:div w:id="1439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28535">
                                          <w:marLeft w:val="0"/>
                                          <w:marRight w:val="0"/>
                                          <w:marTop w:val="0"/>
                                          <w:marBottom w:val="480"/>
                                          <w:divBdr>
                                            <w:top w:val="none" w:sz="0" w:space="0" w:color="auto"/>
                                            <w:left w:val="none" w:sz="0" w:space="0" w:color="auto"/>
                                            <w:bottom w:val="none" w:sz="0" w:space="0" w:color="auto"/>
                                            <w:right w:val="none" w:sz="0" w:space="0" w:color="auto"/>
                                          </w:divBdr>
                                          <w:divsChild>
                                            <w:div w:id="993069400">
                                              <w:marLeft w:val="0"/>
                                              <w:marRight w:val="0"/>
                                              <w:marTop w:val="0"/>
                                              <w:marBottom w:val="0"/>
                                              <w:divBdr>
                                                <w:top w:val="none" w:sz="0" w:space="0" w:color="auto"/>
                                                <w:left w:val="none" w:sz="0" w:space="0" w:color="auto"/>
                                                <w:bottom w:val="none" w:sz="0" w:space="0" w:color="auto"/>
                                                <w:right w:val="none" w:sz="0" w:space="0" w:color="auto"/>
                                              </w:divBdr>
                                            </w:div>
                                            <w:div w:id="1591888886">
                                              <w:marLeft w:val="0"/>
                                              <w:marRight w:val="0"/>
                                              <w:marTop w:val="0"/>
                                              <w:marBottom w:val="0"/>
                                              <w:divBdr>
                                                <w:top w:val="none" w:sz="0" w:space="0" w:color="auto"/>
                                                <w:left w:val="none" w:sz="0" w:space="0" w:color="auto"/>
                                                <w:bottom w:val="none" w:sz="0" w:space="0" w:color="auto"/>
                                                <w:right w:val="none" w:sz="0" w:space="0" w:color="auto"/>
                                              </w:divBdr>
                                              <w:divsChild>
                                                <w:div w:id="550968765">
                                                  <w:marLeft w:val="0"/>
                                                  <w:marRight w:val="0"/>
                                                  <w:marTop w:val="0"/>
                                                  <w:marBottom w:val="0"/>
                                                  <w:divBdr>
                                                    <w:top w:val="none" w:sz="0" w:space="0" w:color="auto"/>
                                                    <w:left w:val="none" w:sz="0" w:space="0" w:color="auto"/>
                                                    <w:bottom w:val="none" w:sz="0" w:space="0" w:color="auto"/>
                                                    <w:right w:val="none" w:sz="0" w:space="0" w:color="auto"/>
                                                  </w:divBdr>
                                                  <w:divsChild>
                                                    <w:div w:id="727413675">
                                                      <w:marLeft w:val="0"/>
                                                      <w:marRight w:val="0"/>
                                                      <w:marTop w:val="0"/>
                                                      <w:marBottom w:val="0"/>
                                                      <w:divBdr>
                                                        <w:top w:val="none" w:sz="0" w:space="0" w:color="auto"/>
                                                        <w:left w:val="none" w:sz="0" w:space="0" w:color="auto"/>
                                                        <w:bottom w:val="none" w:sz="0" w:space="0" w:color="auto"/>
                                                        <w:right w:val="none" w:sz="0" w:space="0" w:color="auto"/>
                                                      </w:divBdr>
                                                    </w:div>
                                                  </w:divsChild>
                                                </w:div>
                                                <w:div w:id="1564871417">
                                                  <w:marLeft w:val="0"/>
                                                  <w:marRight w:val="0"/>
                                                  <w:marTop w:val="0"/>
                                                  <w:marBottom w:val="0"/>
                                                  <w:divBdr>
                                                    <w:top w:val="none" w:sz="0" w:space="0" w:color="auto"/>
                                                    <w:left w:val="none" w:sz="0" w:space="0" w:color="auto"/>
                                                    <w:bottom w:val="none" w:sz="0" w:space="0" w:color="auto"/>
                                                    <w:right w:val="none" w:sz="0" w:space="0" w:color="auto"/>
                                                  </w:divBdr>
                                                  <w:divsChild>
                                                    <w:div w:id="2013100223">
                                                      <w:marLeft w:val="0"/>
                                                      <w:marRight w:val="0"/>
                                                      <w:marTop w:val="0"/>
                                                      <w:marBottom w:val="0"/>
                                                      <w:divBdr>
                                                        <w:top w:val="none" w:sz="0" w:space="0" w:color="auto"/>
                                                        <w:left w:val="none" w:sz="0" w:space="0" w:color="auto"/>
                                                        <w:bottom w:val="none" w:sz="0" w:space="0" w:color="auto"/>
                                                        <w:right w:val="none" w:sz="0" w:space="0" w:color="auto"/>
                                                      </w:divBdr>
                                                    </w:div>
                                                  </w:divsChild>
                                                </w:div>
                                                <w:div w:id="2057586427">
                                                  <w:marLeft w:val="0"/>
                                                  <w:marRight w:val="0"/>
                                                  <w:marTop w:val="0"/>
                                                  <w:marBottom w:val="0"/>
                                                  <w:divBdr>
                                                    <w:top w:val="none" w:sz="0" w:space="0" w:color="auto"/>
                                                    <w:left w:val="none" w:sz="0" w:space="0" w:color="auto"/>
                                                    <w:bottom w:val="none" w:sz="0" w:space="0" w:color="auto"/>
                                                    <w:right w:val="none" w:sz="0" w:space="0" w:color="auto"/>
                                                  </w:divBdr>
                                                  <w:divsChild>
                                                    <w:div w:id="281574989">
                                                      <w:marLeft w:val="0"/>
                                                      <w:marRight w:val="0"/>
                                                      <w:marTop w:val="0"/>
                                                      <w:marBottom w:val="0"/>
                                                      <w:divBdr>
                                                        <w:top w:val="none" w:sz="0" w:space="0" w:color="auto"/>
                                                        <w:left w:val="none" w:sz="0" w:space="0" w:color="auto"/>
                                                        <w:bottom w:val="none" w:sz="0" w:space="0" w:color="auto"/>
                                                        <w:right w:val="none" w:sz="0" w:space="0" w:color="auto"/>
                                                      </w:divBdr>
                                                    </w:div>
                                                  </w:divsChild>
                                                </w:div>
                                                <w:div w:id="262810906">
                                                  <w:marLeft w:val="0"/>
                                                  <w:marRight w:val="0"/>
                                                  <w:marTop w:val="0"/>
                                                  <w:marBottom w:val="0"/>
                                                  <w:divBdr>
                                                    <w:top w:val="none" w:sz="0" w:space="0" w:color="auto"/>
                                                    <w:left w:val="none" w:sz="0" w:space="0" w:color="auto"/>
                                                    <w:bottom w:val="none" w:sz="0" w:space="0" w:color="auto"/>
                                                    <w:right w:val="none" w:sz="0" w:space="0" w:color="auto"/>
                                                  </w:divBdr>
                                                  <w:divsChild>
                                                    <w:div w:id="669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9234287">
      <w:bodyDiv w:val="1"/>
      <w:marLeft w:val="0"/>
      <w:marRight w:val="0"/>
      <w:marTop w:val="0"/>
      <w:marBottom w:val="0"/>
      <w:divBdr>
        <w:top w:val="none" w:sz="0" w:space="0" w:color="auto"/>
        <w:left w:val="none" w:sz="0" w:space="0" w:color="auto"/>
        <w:bottom w:val="none" w:sz="0" w:space="0" w:color="auto"/>
        <w:right w:val="none" w:sz="0" w:space="0" w:color="auto"/>
      </w:divBdr>
      <w:divsChild>
        <w:div w:id="780341505">
          <w:marLeft w:val="0"/>
          <w:marRight w:val="0"/>
          <w:marTop w:val="0"/>
          <w:marBottom w:val="0"/>
          <w:divBdr>
            <w:top w:val="none" w:sz="0" w:space="0" w:color="auto"/>
            <w:left w:val="none" w:sz="0" w:space="0" w:color="auto"/>
            <w:bottom w:val="none" w:sz="0" w:space="0" w:color="auto"/>
            <w:right w:val="none" w:sz="0" w:space="0" w:color="auto"/>
          </w:divBdr>
          <w:divsChild>
            <w:div w:id="1487741365">
              <w:marLeft w:val="0"/>
              <w:marRight w:val="0"/>
              <w:marTop w:val="0"/>
              <w:marBottom w:val="0"/>
              <w:divBdr>
                <w:top w:val="none" w:sz="0" w:space="0" w:color="auto"/>
                <w:left w:val="none" w:sz="0" w:space="0" w:color="auto"/>
                <w:bottom w:val="none" w:sz="0" w:space="0" w:color="auto"/>
                <w:right w:val="none" w:sz="0" w:space="0" w:color="auto"/>
              </w:divBdr>
              <w:divsChild>
                <w:div w:id="814487512">
                  <w:marLeft w:val="0"/>
                  <w:marRight w:val="0"/>
                  <w:marTop w:val="0"/>
                  <w:marBottom w:val="0"/>
                  <w:divBdr>
                    <w:top w:val="none" w:sz="0" w:space="0" w:color="auto"/>
                    <w:left w:val="none" w:sz="0" w:space="0" w:color="auto"/>
                    <w:bottom w:val="none" w:sz="0" w:space="0" w:color="auto"/>
                    <w:right w:val="none" w:sz="0" w:space="0" w:color="auto"/>
                  </w:divBdr>
                  <w:divsChild>
                    <w:div w:id="214900569">
                      <w:marLeft w:val="0"/>
                      <w:marRight w:val="0"/>
                      <w:marTop w:val="0"/>
                      <w:marBottom w:val="0"/>
                      <w:divBdr>
                        <w:top w:val="none" w:sz="0" w:space="0" w:color="auto"/>
                        <w:left w:val="none" w:sz="0" w:space="0" w:color="auto"/>
                        <w:bottom w:val="none" w:sz="0" w:space="0" w:color="auto"/>
                        <w:right w:val="none" w:sz="0" w:space="0" w:color="auto"/>
                      </w:divBdr>
                      <w:divsChild>
                        <w:div w:id="1009911722">
                          <w:marLeft w:val="0"/>
                          <w:marRight w:val="0"/>
                          <w:marTop w:val="0"/>
                          <w:marBottom w:val="0"/>
                          <w:divBdr>
                            <w:top w:val="none" w:sz="0" w:space="0" w:color="auto"/>
                            <w:left w:val="none" w:sz="0" w:space="0" w:color="auto"/>
                            <w:bottom w:val="none" w:sz="0" w:space="0" w:color="auto"/>
                            <w:right w:val="none" w:sz="0" w:space="0" w:color="auto"/>
                          </w:divBdr>
                          <w:divsChild>
                            <w:div w:id="1183282029">
                              <w:marLeft w:val="0"/>
                              <w:marRight w:val="0"/>
                              <w:marTop w:val="0"/>
                              <w:marBottom w:val="0"/>
                              <w:divBdr>
                                <w:top w:val="none" w:sz="0" w:space="0" w:color="auto"/>
                                <w:left w:val="none" w:sz="0" w:space="0" w:color="auto"/>
                                <w:bottom w:val="none" w:sz="0" w:space="0" w:color="auto"/>
                                <w:right w:val="none" w:sz="0" w:space="0" w:color="auto"/>
                              </w:divBdr>
                              <w:divsChild>
                                <w:div w:id="2054378177">
                                  <w:marLeft w:val="0"/>
                                  <w:marRight w:val="0"/>
                                  <w:marTop w:val="0"/>
                                  <w:marBottom w:val="480"/>
                                  <w:divBdr>
                                    <w:top w:val="none" w:sz="0" w:space="0" w:color="auto"/>
                                    <w:left w:val="none" w:sz="0" w:space="0" w:color="auto"/>
                                    <w:bottom w:val="none" w:sz="0" w:space="0" w:color="auto"/>
                                    <w:right w:val="none" w:sz="0" w:space="0" w:color="auto"/>
                                  </w:divBdr>
                                  <w:divsChild>
                                    <w:div w:id="251397724">
                                      <w:marLeft w:val="0"/>
                                      <w:marRight w:val="0"/>
                                      <w:marTop w:val="0"/>
                                      <w:marBottom w:val="0"/>
                                      <w:divBdr>
                                        <w:top w:val="none" w:sz="0" w:space="0" w:color="auto"/>
                                        <w:left w:val="none" w:sz="0" w:space="0" w:color="auto"/>
                                        <w:bottom w:val="none" w:sz="0" w:space="0" w:color="auto"/>
                                        <w:right w:val="none" w:sz="0" w:space="0" w:color="auto"/>
                                      </w:divBdr>
                                      <w:divsChild>
                                        <w:div w:id="680934651">
                                          <w:marLeft w:val="0"/>
                                          <w:marRight w:val="0"/>
                                          <w:marTop w:val="0"/>
                                          <w:marBottom w:val="480"/>
                                          <w:divBdr>
                                            <w:top w:val="none" w:sz="0" w:space="0" w:color="auto"/>
                                            <w:left w:val="none" w:sz="0" w:space="0" w:color="auto"/>
                                            <w:bottom w:val="none" w:sz="0" w:space="0" w:color="auto"/>
                                            <w:right w:val="none" w:sz="0" w:space="0" w:color="auto"/>
                                          </w:divBdr>
                                          <w:divsChild>
                                            <w:div w:id="102115066">
                                              <w:marLeft w:val="0"/>
                                              <w:marRight w:val="0"/>
                                              <w:marTop w:val="0"/>
                                              <w:marBottom w:val="0"/>
                                              <w:divBdr>
                                                <w:top w:val="none" w:sz="0" w:space="0" w:color="auto"/>
                                                <w:left w:val="none" w:sz="0" w:space="0" w:color="auto"/>
                                                <w:bottom w:val="none" w:sz="0" w:space="0" w:color="auto"/>
                                                <w:right w:val="none" w:sz="0" w:space="0" w:color="auto"/>
                                              </w:divBdr>
                                            </w:div>
                                            <w:div w:id="924220484">
                                              <w:marLeft w:val="0"/>
                                              <w:marRight w:val="0"/>
                                              <w:marTop w:val="0"/>
                                              <w:marBottom w:val="0"/>
                                              <w:divBdr>
                                                <w:top w:val="none" w:sz="0" w:space="0" w:color="auto"/>
                                                <w:left w:val="none" w:sz="0" w:space="0" w:color="auto"/>
                                                <w:bottom w:val="none" w:sz="0" w:space="0" w:color="auto"/>
                                                <w:right w:val="none" w:sz="0" w:space="0" w:color="auto"/>
                                              </w:divBdr>
                                              <w:divsChild>
                                                <w:div w:id="1606419788">
                                                  <w:marLeft w:val="0"/>
                                                  <w:marRight w:val="0"/>
                                                  <w:marTop w:val="0"/>
                                                  <w:marBottom w:val="0"/>
                                                  <w:divBdr>
                                                    <w:top w:val="none" w:sz="0" w:space="0" w:color="auto"/>
                                                    <w:left w:val="none" w:sz="0" w:space="0" w:color="auto"/>
                                                    <w:bottom w:val="none" w:sz="0" w:space="0" w:color="auto"/>
                                                    <w:right w:val="none" w:sz="0" w:space="0" w:color="auto"/>
                                                  </w:divBdr>
                                                </w:div>
                                              </w:divsChild>
                                            </w:div>
                                            <w:div w:id="1548445818">
                                              <w:marLeft w:val="0"/>
                                              <w:marRight w:val="0"/>
                                              <w:marTop w:val="0"/>
                                              <w:marBottom w:val="0"/>
                                              <w:divBdr>
                                                <w:top w:val="none" w:sz="0" w:space="0" w:color="auto"/>
                                                <w:left w:val="none" w:sz="0" w:space="0" w:color="auto"/>
                                                <w:bottom w:val="none" w:sz="0" w:space="0" w:color="auto"/>
                                                <w:right w:val="none" w:sz="0" w:space="0" w:color="auto"/>
                                              </w:divBdr>
                                              <w:divsChild>
                                                <w:div w:id="1402214129">
                                                  <w:marLeft w:val="0"/>
                                                  <w:marRight w:val="0"/>
                                                  <w:marTop w:val="0"/>
                                                  <w:marBottom w:val="0"/>
                                                  <w:divBdr>
                                                    <w:top w:val="none" w:sz="0" w:space="0" w:color="auto"/>
                                                    <w:left w:val="none" w:sz="0" w:space="0" w:color="auto"/>
                                                    <w:bottom w:val="none" w:sz="0" w:space="0" w:color="auto"/>
                                                    <w:right w:val="none" w:sz="0" w:space="0" w:color="auto"/>
                                                  </w:divBdr>
                                                  <w:divsChild>
                                                    <w:div w:id="1482036097">
                                                      <w:marLeft w:val="0"/>
                                                      <w:marRight w:val="0"/>
                                                      <w:marTop w:val="0"/>
                                                      <w:marBottom w:val="0"/>
                                                      <w:divBdr>
                                                        <w:top w:val="none" w:sz="0" w:space="0" w:color="auto"/>
                                                        <w:left w:val="none" w:sz="0" w:space="0" w:color="auto"/>
                                                        <w:bottom w:val="none" w:sz="0" w:space="0" w:color="auto"/>
                                                        <w:right w:val="none" w:sz="0" w:space="0" w:color="auto"/>
                                                      </w:divBdr>
                                                    </w:div>
                                                  </w:divsChild>
                                                </w:div>
                                                <w:div w:id="241835990">
                                                  <w:marLeft w:val="0"/>
                                                  <w:marRight w:val="0"/>
                                                  <w:marTop w:val="0"/>
                                                  <w:marBottom w:val="0"/>
                                                  <w:divBdr>
                                                    <w:top w:val="none" w:sz="0" w:space="0" w:color="auto"/>
                                                    <w:left w:val="none" w:sz="0" w:space="0" w:color="auto"/>
                                                    <w:bottom w:val="none" w:sz="0" w:space="0" w:color="auto"/>
                                                    <w:right w:val="none" w:sz="0" w:space="0" w:color="auto"/>
                                                  </w:divBdr>
                                                  <w:divsChild>
                                                    <w:div w:id="740754159">
                                                      <w:marLeft w:val="0"/>
                                                      <w:marRight w:val="0"/>
                                                      <w:marTop w:val="0"/>
                                                      <w:marBottom w:val="0"/>
                                                      <w:divBdr>
                                                        <w:top w:val="none" w:sz="0" w:space="0" w:color="auto"/>
                                                        <w:left w:val="none" w:sz="0" w:space="0" w:color="auto"/>
                                                        <w:bottom w:val="none" w:sz="0" w:space="0" w:color="auto"/>
                                                        <w:right w:val="none" w:sz="0" w:space="0" w:color="auto"/>
                                                      </w:divBdr>
                                                    </w:div>
                                                  </w:divsChild>
                                                </w:div>
                                                <w:div w:id="1951815221">
                                                  <w:marLeft w:val="0"/>
                                                  <w:marRight w:val="0"/>
                                                  <w:marTop w:val="0"/>
                                                  <w:marBottom w:val="0"/>
                                                  <w:divBdr>
                                                    <w:top w:val="none" w:sz="0" w:space="0" w:color="auto"/>
                                                    <w:left w:val="none" w:sz="0" w:space="0" w:color="auto"/>
                                                    <w:bottom w:val="none" w:sz="0" w:space="0" w:color="auto"/>
                                                    <w:right w:val="none" w:sz="0" w:space="0" w:color="auto"/>
                                                  </w:divBdr>
                                                  <w:divsChild>
                                                    <w:div w:id="1723282565">
                                                      <w:marLeft w:val="0"/>
                                                      <w:marRight w:val="0"/>
                                                      <w:marTop w:val="0"/>
                                                      <w:marBottom w:val="0"/>
                                                      <w:divBdr>
                                                        <w:top w:val="none" w:sz="0" w:space="0" w:color="auto"/>
                                                        <w:left w:val="none" w:sz="0" w:space="0" w:color="auto"/>
                                                        <w:bottom w:val="none" w:sz="0" w:space="0" w:color="auto"/>
                                                        <w:right w:val="none" w:sz="0" w:space="0" w:color="auto"/>
                                                      </w:divBdr>
                                                    </w:div>
                                                  </w:divsChild>
                                                </w:div>
                                                <w:div w:id="2087221829">
                                                  <w:marLeft w:val="0"/>
                                                  <w:marRight w:val="0"/>
                                                  <w:marTop w:val="0"/>
                                                  <w:marBottom w:val="0"/>
                                                  <w:divBdr>
                                                    <w:top w:val="none" w:sz="0" w:space="0" w:color="auto"/>
                                                    <w:left w:val="none" w:sz="0" w:space="0" w:color="auto"/>
                                                    <w:bottom w:val="none" w:sz="0" w:space="0" w:color="auto"/>
                                                    <w:right w:val="none" w:sz="0" w:space="0" w:color="auto"/>
                                                  </w:divBdr>
                                                  <w:divsChild>
                                                    <w:div w:id="1633708499">
                                                      <w:marLeft w:val="0"/>
                                                      <w:marRight w:val="0"/>
                                                      <w:marTop w:val="0"/>
                                                      <w:marBottom w:val="0"/>
                                                      <w:divBdr>
                                                        <w:top w:val="none" w:sz="0" w:space="0" w:color="auto"/>
                                                        <w:left w:val="none" w:sz="0" w:space="0" w:color="auto"/>
                                                        <w:bottom w:val="none" w:sz="0" w:space="0" w:color="auto"/>
                                                        <w:right w:val="none" w:sz="0" w:space="0" w:color="auto"/>
                                                      </w:divBdr>
                                                    </w:div>
                                                  </w:divsChild>
                                                </w:div>
                                                <w:div w:id="131407264">
                                                  <w:marLeft w:val="0"/>
                                                  <w:marRight w:val="0"/>
                                                  <w:marTop w:val="0"/>
                                                  <w:marBottom w:val="0"/>
                                                  <w:divBdr>
                                                    <w:top w:val="none" w:sz="0" w:space="0" w:color="auto"/>
                                                    <w:left w:val="none" w:sz="0" w:space="0" w:color="auto"/>
                                                    <w:bottom w:val="none" w:sz="0" w:space="0" w:color="auto"/>
                                                    <w:right w:val="none" w:sz="0" w:space="0" w:color="auto"/>
                                                  </w:divBdr>
                                                  <w:divsChild>
                                                    <w:div w:id="1226648265">
                                                      <w:marLeft w:val="0"/>
                                                      <w:marRight w:val="0"/>
                                                      <w:marTop w:val="0"/>
                                                      <w:marBottom w:val="0"/>
                                                      <w:divBdr>
                                                        <w:top w:val="none" w:sz="0" w:space="0" w:color="auto"/>
                                                        <w:left w:val="none" w:sz="0" w:space="0" w:color="auto"/>
                                                        <w:bottom w:val="none" w:sz="0" w:space="0" w:color="auto"/>
                                                        <w:right w:val="none" w:sz="0" w:space="0" w:color="auto"/>
                                                      </w:divBdr>
                                                    </w:div>
                                                  </w:divsChild>
                                                </w:div>
                                                <w:div w:id="36247603">
                                                  <w:marLeft w:val="0"/>
                                                  <w:marRight w:val="0"/>
                                                  <w:marTop w:val="0"/>
                                                  <w:marBottom w:val="0"/>
                                                  <w:divBdr>
                                                    <w:top w:val="none" w:sz="0" w:space="0" w:color="auto"/>
                                                    <w:left w:val="none" w:sz="0" w:space="0" w:color="auto"/>
                                                    <w:bottom w:val="none" w:sz="0" w:space="0" w:color="auto"/>
                                                    <w:right w:val="none" w:sz="0" w:space="0" w:color="auto"/>
                                                  </w:divBdr>
                                                  <w:divsChild>
                                                    <w:div w:id="324356655">
                                                      <w:marLeft w:val="0"/>
                                                      <w:marRight w:val="0"/>
                                                      <w:marTop w:val="0"/>
                                                      <w:marBottom w:val="0"/>
                                                      <w:divBdr>
                                                        <w:top w:val="none" w:sz="0" w:space="0" w:color="auto"/>
                                                        <w:left w:val="none" w:sz="0" w:space="0" w:color="auto"/>
                                                        <w:bottom w:val="none" w:sz="0" w:space="0" w:color="auto"/>
                                                        <w:right w:val="none" w:sz="0" w:space="0" w:color="auto"/>
                                                      </w:divBdr>
                                                    </w:div>
                                                  </w:divsChild>
                                                </w:div>
                                                <w:div w:id="1153327675">
                                                  <w:marLeft w:val="0"/>
                                                  <w:marRight w:val="0"/>
                                                  <w:marTop w:val="0"/>
                                                  <w:marBottom w:val="0"/>
                                                  <w:divBdr>
                                                    <w:top w:val="none" w:sz="0" w:space="0" w:color="auto"/>
                                                    <w:left w:val="none" w:sz="0" w:space="0" w:color="auto"/>
                                                    <w:bottom w:val="none" w:sz="0" w:space="0" w:color="auto"/>
                                                    <w:right w:val="none" w:sz="0" w:space="0" w:color="auto"/>
                                                  </w:divBdr>
                                                  <w:divsChild>
                                                    <w:div w:id="1987852150">
                                                      <w:marLeft w:val="0"/>
                                                      <w:marRight w:val="0"/>
                                                      <w:marTop w:val="0"/>
                                                      <w:marBottom w:val="0"/>
                                                      <w:divBdr>
                                                        <w:top w:val="none" w:sz="0" w:space="0" w:color="auto"/>
                                                        <w:left w:val="none" w:sz="0" w:space="0" w:color="auto"/>
                                                        <w:bottom w:val="none" w:sz="0" w:space="0" w:color="auto"/>
                                                        <w:right w:val="none" w:sz="0" w:space="0" w:color="auto"/>
                                                      </w:divBdr>
                                                    </w:div>
                                                  </w:divsChild>
                                                </w:div>
                                                <w:div w:id="1789423723">
                                                  <w:marLeft w:val="0"/>
                                                  <w:marRight w:val="0"/>
                                                  <w:marTop w:val="0"/>
                                                  <w:marBottom w:val="0"/>
                                                  <w:divBdr>
                                                    <w:top w:val="none" w:sz="0" w:space="0" w:color="auto"/>
                                                    <w:left w:val="none" w:sz="0" w:space="0" w:color="auto"/>
                                                    <w:bottom w:val="none" w:sz="0" w:space="0" w:color="auto"/>
                                                    <w:right w:val="none" w:sz="0" w:space="0" w:color="auto"/>
                                                  </w:divBdr>
                                                  <w:divsChild>
                                                    <w:div w:id="59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2012">
                                          <w:marLeft w:val="0"/>
                                          <w:marRight w:val="0"/>
                                          <w:marTop w:val="0"/>
                                          <w:marBottom w:val="480"/>
                                          <w:divBdr>
                                            <w:top w:val="none" w:sz="0" w:space="0" w:color="auto"/>
                                            <w:left w:val="none" w:sz="0" w:space="0" w:color="auto"/>
                                            <w:bottom w:val="none" w:sz="0" w:space="0" w:color="auto"/>
                                            <w:right w:val="none" w:sz="0" w:space="0" w:color="auto"/>
                                          </w:divBdr>
                                          <w:divsChild>
                                            <w:div w:id="2030639983">
                                              <w:marLeft w:val="0"/>
                                              <w:marRight w:val="0"/>
                                              <w:marTop w:val="0"/>
                                              <w:marBottom w:val="0"/>
                                              <w:divBdr>
                                                <w:top w:val="none" w:sz="0" w:space="0" w:color="auto"/>
                                                <w:left w:val="none" w:sz="0" w:space="0" w:color="auto"/>
                                                <w:bottom w:val="none" w:sz="0" w:space="0" w:color="auto"/>
                                                <w:right w:val="none" w:sz="0" w:space="0" w:color="auto"/>
                                              </w:divBdr>
                                            </w:div>
                                            <w:div w:id="759178553">
                                              <w:marLeft w:val="0"/>
                                              <w:marRight w:val="0"/>
                                              <w:marTop w:val="0"/>
                                              <w:marBottom w:val="0"/>
                                              <w:divBdr>
                                                <w:top w:val="none" w:sz="0" w:space="0" w:color="auto"/>
                                                <w:left w:val="none" w:sz="0" w:space="0" w:color="auto"/>
                                                <w:bottom w:val="none" w:sz="0" w:space="0" w:color="auto"/>
                                                <w:right w:val="none" w:sz="0" w:space="0" w:color="auto"/>
                                              </w:divBdr>
                                              <w:divsChild>
                                                <w:div w:id="1699043186">
                                                  <w:marLeft w:val="0"/>
                                                  <w:marRight w:val="0"/>
                                                  <w:marTop w:val="0"/>
                                                  <w:marBottom w:val="0"/>
                                                  <w:divBdr>
                                                    <w:top w:val="none" w:sz="0" w:space="0" w:color="auto"/>
                                                    <w:left w:val="none" w:sz="0" w:space="0" w:color="auto"/>
                                                    <w:bottom w:val="none" w:sz="0" w:space="0" w:color="auto"/>
                                                    <w:right w:val="none" w:sz="0" w:space="0" w:color="auto"/>
                                                  </w:divBdr>
                                                  <w:divsChild>
                                                    <w:div w:id="2019959940">
                                                      <w:marLeft w:val="0"/>
                                                      <w:marRight w:val="0"/>
                                                      <w:marTop w:val="0"/>
                                                      <w:marBottom w:val="0"/>
                                                      <w:divBdr>
                                                        <w:top w:val="none" w:sz="0" w:space="0" w:color="auto"/>
                                                        <w:left w:val="none" w:sz="0" w:space="0" w:color="auto"/>
                                                        <w:bottom w:val="none" w:sz="0" w:space="0" w:color="auto"/>
                                                        <w:right w:val="none" w:sz="0" w:space="0" w:color="auto"/>
                                                      </w:divBdr>
                                                    </w:div>
                                                  </w:divsChild>
                                                </w:div>
                                                <w:div w:id="2080247767">
                                                  <w:marLeft w:val="0"/>
                                                  <w:marRight w:val="0"/>
                                                  <w:marTop w:val="0"/>
                                                  <w:marBottom w:val="0"/>
                                                  <w:divBdr>
                                                    <w:top w:val="none" w:sz="0" w:space="0" w:color="auto"/>
                                                    <w:left w:val="none" w:sz="0" w:space="0" w:color="auto"/>
                                                    <w:bottom w:val="none" w:sz="0" w:space="0" w:color="auto"/>
                                                    <w:right w:val="none" w:sz="0" w:space="0" w:color="auto"/>
                                                  </w:divBdr>
                                                  <w:divsChild>
                                                    <w:div w:id="1122766135">
                                                      <w:marLeft w:val="0"/>
                                                      <w:marRight w:val="0"/>
                                                      <w:marTop w:val="0"/>
                                                      <w:marBottom w:val="0"/>
                                                      <w:divBdr>
                                                        <w:top w:val="none" w:sz="0" w:space="0" w:color="auto"/>
                                                        <w:left w:val="none" w:sz="0" w:space="0" w:color="auto"/>
                                                        <w:bottom w:val="none" w:sz="0" w:space="0" w:color="auto"/>
                                                        <w:right w:val="none" w:sz="0" w:space="0" w:color="auto"/>
                                                      </w:divBdr>
                                                    </w:div>
                                                  </w:divsChild>
                                                </w:div>
                                                <w:div w:id="536742858">
                                                  <w:marLeft w:val="0"/>
                                                  <w:marRight w:val="0"/>
                                                  <w:marTop w:val="0"/>
                                                  <w:marBottom w:val="0"/>
                                                  <w:divBdr>
                                                    <w:top w:val="none" w:sz="0" w:space="0" w:color="auto"/>
                                                    <w:left w:val="none" w:sz="0" w:space="0" w:color="auto"/>
                                                    <w:bottom w:val="none" w:sz="0" w:space="0" w:color="auto"/>
                                                    <w:right w:val="none" w:sz="0" w:space="0" w:color="auto"/>
                                                  </w:divBdr>
                                                  <w:divsChild>
                                                    <w:div w:id="707753466">
                                                      <w:marLeft w:val="0"/>
                                                      <w:marRight w:val="0"/>
                                                      <w:marTop w:val="0"/>
                                                      <w:marBottom w:val="0"/>
                                                      <w:divBdr>
                                                        <w:top w:val="none" w:sz="0" w:space="0" w:color="auto"/>
                                                        <w:left w:val="none" w:sz="0" w:space="0" w:color="auto"/>
                                                        <w:bottom w:val="none" w:sz="0" w:space="0" w:color="auto"/>
                                                        <w:right w:val="none" w:sz="0" w:space="0" w:color="auto"/>
                                                      </w:divBdr>
                                                    </w:div>
                                                  </w:divsChild>
                                                </w:div>
                                                <w:div w:id="537741272">
                                                  <w:marLeft w:val="0"/>
                                                  <w:marRight w:val="0"/>
                                                  <w:marTop w:val="0"/>
                                                  <w:marBottom w:val="0"/>
                                                  <w:divBdr>
                                                    <w:top w:val="none" w:sz="0" w:space="0" w:color="auto"/>
                                                    <w:left w:val="none" w:sz="0" w:space="0" w:color="auto"/>
                                                    <w:bottom w:val="none" w:sz="0" w:space="0" w:color="auto"/>
                                                    <w:right w:val="none" w:sz="0" w:space="0" w:color="auto"/>
                                                  </w:divBdr>
                                                  <w:divsChild>
                                                    <w:div w:id="1549104781">
                                                      <w:marLeft w:val="0"/>
                                                      <w:marRight w:val="0"/>
                                                      <w:marTop w:val="0"/>
                                                      <w:marBottom w:val="0"/>
                                                      <w:divBdr>
                                                        <w:top w:val="none" w:sz="0" w:space="0" w:color="auto"/>
                                                        <w:left w:val="none" w:sz="0" w:space="0" w:color="auto"/>
                                                        <w:bottom w:val="none" w:sz="0" w:space="0" w:color="auto"/>
                                                        <w:right w:val="none" w:sz="0" w:space="0" w:color="auto"/>
                                                      </w:divBdr>
                                                    </w:div>
                                                  </w:divsChild>
                                                </w:div>
                                                <w:div w:id="967585620">
                                                  <w:marLeft w:val="0"/>
                                                  <w:marRight w:val="0"/>
                                                  <w:marTop w:val="0"/>
                                                  <w:marBottom w:val="0"/>
                                                  <w:divBdr>
                                                    <w:top w:val="none" w:sz="0" w:space="0" w:color="auto"/>
                                                    <w:left w:val="none" w:sz="0" w:space="0" w:color="auto"/>
                                                    <w:bottom w:val="none" w:sz="0" w:space="0" w:color="auto"/>
                                                    <w:right w:val="none" w:sz="0" w:space="0" w:color="auto"/>
                                                  </w:divBdr>
                                                  <w:divsChild>
                                                    <w:div w:id="1032725488">
                                                      <w:marLeft w:val="0"/>
                                                      <w:marRight w:val="0"/>
                                                      <w:marTop w:val="0"/>
                                                      <w:marBottom w:val="0"/>
                                                      <w:divBdr>
                                                        <w:top w:val="none" w:sz="0" w:space="0" w:color="auto"/>
                                                        <w:left w:val="none" w:sz="0" w:space="0" w:color="auto"/>
                                                        <w:bottom w:val="none" w:sz="0" w:space="0" w:color="auto"/>
                                                        <w:right w:val="none" w:sz="0" w:space="0" w:color="auto"/>
                                                      </w:divBdr>
                                                    </w:div>
                                                  </w:divsChild>
                                                </w:div>
                                                <w:div w:id="151259173">
                                                  <w:marLeft w:val="0"/>
                                                  <w:marRight w:val="0"/>
                                                  <w:marTop w:val="0"/>
                                                  <w:marBottom w:val="0"/>
                                                  <w:divBdr>
                                                    <w:top w:val="none" w:sz="0" w:space="0" w:color="auto"/>
                                                    <w:left w:val="none" w:sz="0" w:space="0" w:color="auto"/>
                                                    <w:bottom w:val="none" w:sz="0" w:space="0" w:color="auto"/>
                                                    <w:right w:val="none" w:sz="0" w:space="0" w:color="auto"/>
                                                  </w:divBdr>
                                                  <w:divsChild>
                                                    <w:div w:id="1126972227">
                                                      <w:marLeft w:val="0"/>
                                                      <w:marRight w:val="0"/>
                                                      <w:marTop w:val="0"/>
                                                      <w:marBottom w:val="0"/>
                                                      <w:divBdr>
                                                        <w:top w:val="none" w:sz="0" w:space="0" w:color="auto"/>
                                                        <w:left w:val="none" w:sz="0" w:space="0" w:color="auto"/>
                                                        <w:bottom w:val="none" w:sz="0" w:space="0" w:color="auto"/>
                                                        <w:right w:val="none" w:sz="0" w:space="0" w:color="auto"/>
                                                      </w:divBdr>
                                                    </w:div>
                                                  </w:divsChild>
                                                </w:div>
                                                <w:div w:id="501504376">
                                                  <w:marLeft w:val="0"/>
                                                  <w:marRight w:val="0"/>
                                                  <w:marTop w:val="0"/>
                                                  <w:marBottom w:val="0"/>
                                                  <w:divBdr>
                                                    <w:top w:val="none" w:sz="0" w:space="0" w:color="auto"/>
                                                    <w:left w:val="none" w:sz="0" w:space="0" w:color="auto"/>
                                                    <w:bottom w:val="none" w:sz="0" w:space="0" w:color="auto"/>
                                                    <w:right w:val="none" w:sz="0" w:space="0" w:color="auto"/>
                                                  </w:divBdr>
                                                  <w:divsChild>
                                                    <w:div w:id="196508494">
                                                      <w:marLeft w:val="0"/>
                                                      <w:marRight w:val="0"/>
                                                      <w:marTop w:val="0"/>
                                                      <w:marBottom w:val="0"/>
                                                      <w:divBdr>
                                                        <w:top w:val="none" w:sz="0" w:space="0" w:color="auto"/>
                                                        <w:left w:val="none" w:sz="0" w:space="0" w:color="auto"/>
                                                        <w:bottom w:val="none" w:sz="0" w:space="0" w:color="auto"/>
                                                        <w:right w:val="none" w:sz="0" w:space="0" w:color="auto"/>
                                                      </w:divBdr>
                                                    </w:div>
                                                  </w:divsChild>
                                                </w:div>
                                                <w:div w:id="2031252526">
                                                  <w:marLeft w:val="0"/>
                                                  <w:marRight w:val="0"/>
                                                  <w:marTop w:val="0"/>
                                                  <w:marBottom w:val="0"/>
                                                  <w:divBdr>
                                                    <w:top w:val="none" w:sz="0" w:space="0" w:color="auto"/>
                                                    <w:left w:val="none" w:sz="0" w:space="0" w:color="auto"/>
                                                    <w:bottom w:val="none" w:sz="0" w:space="0" w:color="auto"/>
                                                    <w:right w:val="none" w:sz="0" w:space="0" w:color="auto"/>
                                                  </w:divBdr>
                                                  <w:divsChild>
                                                    <w:div w:id="17673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7970712">
      <w:bodyDiv w:val="1"/>
      <w:marLeft w:val="0"/>
      <w:marRight w:val="0"/>
      <w:marTop w:val="0"/>
      <w:marBottom w:val="0"/>
      <w:divBdr>
        <w:top w:val="none" w:sz="0" w:space="0" w:color="auto"/>
        <w:left w:val="none" w:sz="0" w:space="0" w:color="auto"/>
        <w:bottom w:val="none" w:sz="0" w:space="0" w:color="auto"/>
        <w:right w:val="none" w:sz="0" w:space="0" w:color="auto"/>
      </w:divBdr>
      <w:divsChild>
        <w:div w:id="966350109">
          <w:marLeft w:val="0"/>
          <w:marRight w:val="0"/>
          <w:marTop w:val="0"/>
          <w:marBottom w:val="0"/>
          <w:divBdr>
            <w:top w:val="none" w:sz="0" w:space="0" w:color="auto"/>
            <w:left w:val="none" w:sz="0" w:space="0" w:color="auto"/>
            <w:bottom w:val="none" w:sz="0" w:space="0" w:color="auto"/>
            <w:right w:val="none" w:sz="0" w:space="0" w:color="auto"/>
          </w:divBdr>
          <w:divsChild>
            <w:div w:id="246154879">
              <w:marLeft w:val="0"/>
              <w:marRight w:val="0"/>
              <w:marTop w:val="0"/>
              <w:marBottom w:val="0"/>
              <w:divBdr>
                <w:top w:val="none" w:sz="0" w:space="0" w:color="auto"/>
                <w:left w:val="none" w:sz="0" w:space="0" w:color="auto"/>
                <w:bottom w:val="none" w:sz="0" w:space="0" w:color="auto"/>
                <w:right w:val="none" w:sz="0" w:space="0" w:color="auto"/>
              </w:divBdr>
              <w:divsChild>
                <w:div w:id="1115057827">
                  <w:marLeft w:val="0"/>
                  <w:marRight w:val="0"/>
                  <w:marTop w:val="0"/>
                  <w:marBottom w:val="0"/>
                  <w:divBdr>
                    <w:top w:val="none" w:sz="0" w:space="0" w:color="auto"/>
                    <w:left w:val="none" w:sz="0" w:space="0" w:color="auto"/>
                    <w:bottom w:val="none" w:sz="0" w:space="0" w:color="auto"/>
                    <w:right w:val="none" w:sz="0" w:space="0" w:color="auto"/>
                  </w:divBdr>
                  <w:divsChild>
                    <w:div w:id="108015134">
                      <w:marLeft w:val="0"/>
                      <w:marRight w:val="0"/>
                      <w:marTop w:val="0"/>
                      <w:marBottom w:val="0"/>
                      <w:divBdr>
                        <w:top w:val="none" w:sz="0" w:space="0" w:color="auto"/>
                        <w:left w:val="none" w:sz="0" w:space="0" w:color="auto"/>
                        <w:bottom w:val="none" w:sz="0" w:space="0" w:color="auto"/>
                        <w:right w:val="none" w:sz="0" w:space="0" w:color="auto"/>
                      </w:divBdr>
                      <w:divsChild>
                        <w:div w:id="759373833">
                          <w:marLeft w:val="0"/>
                          <w:marRight w:val="0"/>
                          <w:marTop w:val="0"/>
                          <w:marBottom w:val="0"/>
                          <w:divBdr>
                            <w:top w:val="none" w:sz="0" w:space="0" w:color="auto"/>
                            <w:left w:val="none" w:sz="0" w:space="0" w:color="auto"/>
                            <w:bottom w:val="none" w:sz="0" w:space="0" w:color="auto"/>
                            <w:right w:val="none" w:sz="0" w:space="0" w:color="auto"/>
                          </w:divBdr>
                          <w:divsChild>
                            <w:div w:id="699091687">
                              <w:marLeft w:val="0"/>
                              <w:marRight w:val="0"/>
                              <w:marTop w:val="0"/>
                              <w:marBottom w:val="0"/>
                              <w:divBdr>
                                <w:top w:val="none" w:sz="0" w:space="0" w:color="auto"/>
                                <w:left w:val="none" w:sz="0" w:space="0" w:color="auto"/>
                                <w:bottom w:val="none" w:sz="0" w:space="0" w:color="auto"/>
                                <w:right w:val="none" w:sz="0" w:space="0" w:color="auto"/>
                              </w:divBdr>
                              <w:divsChild>
                                <w:div w:id="1124494713">
                                  <w:marLeft w:val="0"/>
                                  <w:marRight w:val="0"/>
                                  <w:marTop w:val="0"/>
                                  <w:marBottom w:val="480"/>
                                  <w:divBdr>
                                    <w:top w:val="none" w:sz="0" w:space="0" w:color="auto"/>
                                    <w:left w:val="none" w:sz="0" w:space="0" w:color="auto"/>
                                    <w:bottom w:val="none" w:sz="0" w:space="0" w:color="auto"/>
                                    <w:right w:val="none" w:sz="0" w:space="0" w:color="auto"/>
                                  </w:divBdr>
                                  <w:divsChild>
                                    <w:div w:id="1088578626">
                                      <w:marLeft w:val="0"/>
                                      <w:marRight w:val="0"/>
                                      <w:marTop w:val="0"/>
                                      <w:marBottom w:val="0"/>
                                      <w:divBdr>
                                        <w:top w:val="none" w:sz="0" w:space="0" w:color="auto"/>
                                        <w:left w:val="none" w:sz="0" w:space="0" w:color="auto"/>
                                        <w:bottom w:val="none" w:sz="0" w:space="0" w:color="auto"/>
                                        <w:right w:val="none" w:sz="0" w:space="0" w:color="auto"/>
                                      </w:divBdr>
                                      <w:divsChild>
                                        <w:div w:id="786042843">
                                          <w:marLeft w:val="0"/>
                                          <w:marRight w:val="0"/>
                                          <w:marTop w:val="0"/>
                                          <w:marBottom w:val="0"/>
                                          <w:divBdr>
                                            <w:top w:val="none" w:sz="0" w:space="0" w:color="auto"/>
                                            <w:left w:val="none" w:sz="0" w:space="0" w:color="auto"/>
                                            <w:bottom w:val="none" w:sz="0" w:space="0" w:color="auto"/>
                                            <w:right w:val="none" w:sz="0" w:space="0" w:color="auto"/>
                                          </w:divBdr>
                                          <w:divsChild>
                                            <w:div w:id="1791122253">
                                              <w:marLeft w:val="0"/>
                                              <w:marRight w:val="0"/>
                                              <w:marTop w:val="0"/>
                                              <w:marBottom w:val="0"/>
                                              <w:divBdr>
                                                <w:top w:val="none" w:sz="0" w:space="0" w:color="auto"/>
                                                <w:left w:val="none" w:sz="0" w:space="0" w:color="auto"/>
                                                <w:bottom w:val="none" w:sz="0" w:space="0" w:color="auto"/>
                                                <w:right w:val="none" w:sz="0" w:space="0" w:color="auto"/>
                                              </w:divBdr>
                                              <w:divsChild>
                                                <w:div w:id="844248060">
                                                  <w:marLeft w:val="0"/>
                                                  <w:marRight w:val="0"/>
                                                  <w:marTop w:val="0"/>
                                                  <w:marBottom w:val="0"/>
                                                  <w:divBdr>
                                                    <w:top w:val="none" w:sz="0" w:space="0" w:color="auto"/>
                                                    <w:left w:val="none" w:sz="0" w:space="0" w:color="auto"/>
                                                    <w:bottom w:val="none" w:sz="0" w:space="0" w:color="auto"/>
                                                    <w:right w:val="none" w:sz="0" w:space="0" w:color="auto"/>
                                                  </w:divBdr>
                                                </w:div>
                                              </w:divsChild>
                                            </w:div>
                                            <w:div w:id="1984119557">
                                              <w:marLeft w:val="0"/>
                                              <w:marRight w:val="0"/>
                                              <w:marTop w:val="0"/>
                                              <w:marBottom w:val="0"/>
                                              <w:divBdr>
                                                <w:top w:val="none" w:sz="0" w:space="0" w:color="auto"/>
                                                <w:left w:val="none" w:sz="0" w:space="0" w:color="auto"/>
                                                <w:bottom w:val="none" w:sz="0" w:space="0" w:color="auto"/>
                                                <w:right w:val="none" w:sz="0" w:space="0" w:color="auto"/>
                                              </w:divBdr>
                                              <w:divsChild>
                                                <w:div w:id="11807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7902">
                                      <w:marLeft w:val="0"/>
                                      <w:marRight w:val="0"/>
                                      <w:marTop w:val="0"/>
                                      <w:marBottom w:val="0"/>
                                      <w:divBdr>
                                        <w:top w:val="none" w:sz="0" w:space="0" w:color="auto"/>
                                        <w:left w:val="none" w:sz="0" w:space="0" w:color="auto"/>
                                        <w:bottom w:val="none" w:sz="0" w:space="0" w:color="auto"/>
                                        <w:right w:val="none" w:sz="0" w:space="0" w:color="auto"/>
                                      </w:divBdr>
                                      <w:divsChild>
                                        <w:div w:id="1318218813">
                                          <w:marLeft w:val="0"/>
                                          <w:marRight w:val="0"/>
                                          <w:marTop w:val="0"/>
                                          <w:marBottom w:val="0"/>
                                          <w:divBdr>
                                            <w:top w:val="none" w:sz="0" w:space="0" w:color="auto"/>
                                            <w:left w:val="none" w:sz="0" w:space="0" w:color="auto"/>
                                            <w:bottom w:val="none" w:sz="0" w:space="0" w:color="auto"/>
                                            <w:right w:val="none" w:sz="0" w:space="0" w:color="auto"/>
                                          </w:divBdr>
                                          <w:divsChild>
                                            <w:div w:id="35008969">
                                              <w:marLeft w:val="0"/>
                                              <w:marRight w:val="0"/>
                                              <w:marTop w:val="0"/>
                                              <w:marBottom w:val="0"/>
                                              <w:divBdr>
                                                <w:top w:val="none" w:sz="0" w:space="0" w:color="auto"/>
                                                <w:left w:val="none" w:sz="0" w:space="0" w:color="auto"/>
                                                <w:bottom w:val="none" w:sz="0" w:space="0" w:color="auto"/>
                                                <w:right w:val="none" w:sz="0" w:space="0" w:color="auto"/>
                                              </w:divBdr>
                                              <w:divsChild>
                                                <w:div w:id="468060411">
                                                  <w:marLeft w:val="0"/>
                                                  <w:marRight w:val="0"/>
                                                  <w:marTop w:val="0"/>
                                                  <w:marBottom w:val="0"/>
                                                  <w:divBdr>
                                                    <w:top w:val="none" w:sz="0" w:space="0" w:color="auto"/>
                                                    <w:left w:val="none" w:sz="0" w:space="0" w:color="auto"/>
                                                    <w:bottom w:val="none" w:sz="0" w:space="0" w:color="auto"/>
                                                    <w:right w:val="none" w:sz="0" w:space="0" w:color="auto"/>
                                                  </w:divBdr>
                                                </w:div>
                                              </w:divsChild>
                                            </w:div>
                                            <w:div w:id="1877237289">
                                              <w:marLeft w:val="0"/>
                                              <w:marRight w:val="0"/>
                                              <w:marTop w:val="0"/>
                                              <w:marBottom w:val="0"/>
                                              <w:divBdr>
                                                <w:top w:val="none" w:sz="0" w:space="0" w:color="auto"/>
                                                <w:left w:val="none" w:sz="0" w:space="0" w:color="auto"/>
                                                <w:bottom w:val="none" w:sz="0" w:space="0" w:color="auto"/>
                                                <w:right w:val="none" w:sz="0" w:space="0" w:color="auto"/>
                                              </w:divBdr>
                                              <w:divsChild>
                                                <w:div w:id="257911825">
                                                  <w:marLeft w:val="0"/>
                                                  <w:marRight w:val="0"/>
                                                  <w:marTop w:val="0"/>
                                                  <w:marBottom w:val="0"/>
                                                  <w:divBdr>
                                                    <w:top w:val="none" w:sz="0" w:space="0" w:color="auto"/>
                                                    <w:left w:val="none" w:sz="0" w:space="0" w:color="auto"/>
                                                    <w:bottom w:val="none" w:sz="0" w:space="0" w:color="auto"/>
                                                    <w:right w:val="none" w:sz="0" w:space="0" w:color="auto"/>
                                                  </w:divBdr>
                                                </w:div>
                                              </w:divsChild>
                                            </w:div>
                                            <w:div w:id="287124368">
                                              <w:marLeft w:val="0"/>
                                              <w:marRight w:val="0"/>
                                              <w:marTop w:val="0"/>
                                              <w:marBottom w:val="0"/>
                                              <w:divBdr>
                                                <w:top w:val="none" w:sz="0" w:space="0" w:color="auto"/>
                                                <w:left w:val="none" w:sz="0" w:space="0" w:color="auto"/>
                                                <w:bottom w:val="none" w:sz="0" w:space="0" w:color="auto"/>
                                                <w:right w:val="none" w:sz="0" w:space="0" w:color="auto"/>
                                              </w:divBdr>
                                              <w:divsChild>
                                                <w:div w:id="20766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10362">
                                      <w:marLeft w:val="0"/>
                                      <w:marRight w:val="0"/>
                                      <w:marTop w:val="0"/>
                                      <w:marBottom w:val="0"/>
                                      <w:divBdr>
                                        <w:top w:val="none" w:sz="0" w:space="0" w:color="auto"/>
                                        <w:left w:val="none" w:sz="0" w:space="0" w:color="auto"/>
                                        <w:bottom w:val="none" w:sz="0" w:space="0" w:color="auto"/>
                                        <w:right w:val="none" w:sz="0" w:space="0" w:color="auto"/>
                                      </w:divBdr>
                                      <w:divsChild>
                                        <w:div w:id="1226406730">
                                          <w:marLeft w:val="0"/>
                                          <w:marRight w:val="0"/>
                                          <w:marTop w:val="0"/>
                                          <w:marBottom w:val="0"/>
                                          <w:divBdr>
                                            <w:top w:val="none" w:sz="0" w:space="0" w:color="auto"/>
                                            <w:left w:val="none" w:sz="0" w:space="0" w:color="auto"/>
                                            <w:bottom w:val="none" w:sz="0" w:space="0" w:color="auto"/>
                                            <w:right w:val="none" w:sz="0" w:space="0" w:color="auto"/>
                                          </w:divBdr>
                                          <w:divsChild>
                                            <w:div w:id="1844514061">
                                              <w:marLeft w:val="0"/>
                                              <w:marRight w:val="0"/>
                                              <w:marTop w:val="0"/>
                                              <w:marBottom w:val="0"/>
                                              <w:divBdr>
                                                <w:top w:val="none" w:sz="0" w:space="0" w:color="auto"/>
                                                <w:left w:val="none" w:sz="0" w:space="0" w:color="auto"/>
                                                <w:bottom w:val="none" w:sz="0" w:space="0" w:color="auto"/>
                                                <w:right w:val="none" w:sz="0" w:space="0" w:color="auto"/>
                                              </w:divBdr>
                                              <w:divsChild>
                                                <w:div w:id="396362705">
                                                  <w:marLeft w:val="0"/>
                                                  <w:marRight w:val="0"/>
                                                  <w:marTop w:val="0"/>
                                                  <w:marBottom w:val="0"/>
                                                  <w:divBdr>
                                                    <w:top w:val="none" w:sz="0" w:space="0" w:color="auto"/>
                                                    <w:left w:val="none" w:sz="0" w:space="0" w:color="auto"/>
                                                    <w:bottom w:val="none" w:sz="0" w:space="0" w:color="auto"/>
                                                    <w:right w:val="none" w:sz="0" w:space="0" w:color="auto"/>
                                                  </w:divBdr>
                                                </w:div>
                                              </w:divsChild>
                                            </w:div>
                                            <w:div w:id="987786596">
                                              <w:marLeft w:val="0"/>
                                              <w:marRight w:val="0"/>
                                              <w:marTop w:val="0"/>
                                              <w:marBottom w:val="0"/>
                                              <w:divBdr>
                                                <w:top w:val="none" w:sz="0" w:space="0" w:color="auto"/>
                                                <w:left w:val="none" w:sz="0" w:space="0" w:color="auto"/>
                                                <w:bottom w:val="none" w:sz="0" w:space="0" w:color="auto"/>
                                                <w:right w:val="none" w:sz="0" w:space="0" w:color="auto"/>
                                              </w:divBdr>
                                              <w:divsChild>
                                                <w:div w:id="6421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24921">
                                      <w:marLeft w:val="0"/>
                                      <w:marRight w:val="0"/>
                                      <w:marTop w:val="0"/>
                                      <w:marBottom w:val="0"/>
                                      <w:divBdr>
                                        <w:top w:val="none" w:sz="0" w:space="0" w:color="auto"/>
                                        <w:left w:val="none" w:sz="0" w:space="0" w:color="auto"/>
                                        <w:bottom w:val="none" w:sz="0" w:space="0" w:color="auto"/>
                                        <w:right w:val="none" w:sz="0" w:space="0" w:color="auto"/>
                                      </w:divBdr>
                                      <w:divsChild>
                                        <w:div w:id="1601840982">
                                          <w:marLeft w:val="0"/>
                                          <w:marRight w:val="0"/>
                                          <w:marTop w:val="0"/>
                                          <w:marBottom w:val="0"/>
                                          <w:divBdr>
                                            <w:top w:val="none" w:sz="0" w:space="0" w:color="auto"/>
                                            <w:left w:val="none" w:sz="0" w:space="0" w:color="auto"/>
                                            <w:bottom w:val="none" w:sz="0" w:space="0" w:color="auto"/>
                                            <w:right w:val="none" w:sz="0" w:space="0" w:color="auto"/>
                                          </w:divBdr>
                                          <w:divsChild>
                                            <w:div w:id="1820537473">
                                              <w:marLeft w:val="0"/>
                                              <w:marRight w:val="0"/>
                                              <w:marTop w:val="0"/>
                                              <w:marBottom w:val="0"/>
                                              <w:divBdr>
                                                <w:top w:val="none" w:sz="0" w:space="0" w:color="auto"/>
                                                <w:left w:val="none" w:sz="0" w:space="0" w:color="auto"/>
                                                <w:bottom w:val="none" w:sz="0" w:space="0" w:color="auto"/>
                                                <w:right w:val="none" w:sz="0" w:space="0" w:color="auto"/>
                                              </w:divBdr>
                                              <w:divsChild>
                                                <w:div w:id="1282805247">
                                                  <w:marLeft w:val="0"/>
                                                  <w:marRight w:val="0"/>
                                                  <w:marTop w:val="0"/>
                                                  <w:marBottom w:val="0"/>
                                                  <w:divBdr>
                                                    <w:top w:val="none" w:sz="0" w:space="0" w:color="auto"/>
                                                    <w:left w:val="none" w:sz="0" w:space="0" w:color="auto"/>
                                                    <w:bottom w:val="none" w:sz="0" w:space="0" w:color="auto"/>
                                                    <w:right w:val="none" w:sz="0" w:space="0" w:color="auto"/>
                                                  </w:divBdr>
                                                </w:div>
                                              </w:divsChild>
                                            </w:div>
                                            <w:div w:id="102651335">
                                              <w:marLeft w:val="0"/>
                                              <w:marRight w:val="0"/>
                                              <w:marTop w:val="0"/>
                                              <w:marBottom w:val="0"/>
                                              <w:divBdr>
                                                <w:top w:val="none" w:sz="0" w:space="0" w:color="auto"/>
                                                <w:left w:val="none" w:sz="0" w:space="0" w:color="auto"/>
                                                <w:bottom w:val="none" w:sz="0" w:space="0" w:color="auto"/>
                                                <w:right w:val="none" w:sz="0" w:space="0" w:color="auto"/>
                                              </w:divBdr>
                                              <w:divsChild>
                                                <w:div w:id="56237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8063">
                                      <w:marLeft w:val="0"/>
                                      <w:marRight w:val="0"/>
                                      <w:marTop w:val="0"/>
                                      <w:marBottom w:val="0"/>
                                      <w:divBdr>
                                        <w:top w:val="none" w:sz="0" w:space="0" w:color="auto"/>
                                        <w:left w:val="none" w:sz="0" w:space="0" w:color="auto"/>
                                        <w:bottom w:val="none" w:sz="0" w:space="0" w:color="auto"/>
                                        <w:right w:val="none" w:sz="0" w:space="0" w:color="auto"/>
                                      </w:divBdr>
                                      <w:divsChild>
                                        <w:div w:id="697896058">
                                          <w:marLeft w:val="0"/>
                                          <w:marRight w:val="0"/>
                                          <w:marTop w:val="0"/>
                                          <w:marBottom w:val="0"/>
                                          <w:divBdr>
                                            <w:top w:val="none" w:sz="0" w:space="0" w:color="auto"/>
                                            <w:left w:val="none" w:sz="0" w:space="0" w:color="auto"/>
                                            <w:bottom w:val="none" w:sz="0" w:space="0" w:color="auto"/>
                                            <w:right w:val="none" w:sz="0" w:space="0" w:color="auto"/>
                                          </w:divBdr>
                                          <w:divsChild>
                                            <w:div w:id="1076056366">
                                              <w:marLeft w:val="0"/>
                                              <w:marRight w:val="0"/>
                                              <w:marTop w:val="0"/>
                                              <w:marBottom w:val="0"/>
                                              <w:divBdr>
                                                <w:top w:val="none" w:sz="0" w:space="0" w:color="auto"/>
                                                <w:left w:val="none" w:sz="0" w:space="0" w:color="auto"/>
                                                <w:bottom w:val="none" w:sz="0" w:space="0" w:color="auto"/>
                                                <w:right w:val="none" w:sz="0" w:space="0" w:color="auto"/>
                                              </w:divBdr>
                                              <w:divsChild>
                                                <w:div w:id="576280123">
                                                  <w:marLeft w:val="0"/>
                                                  <w:marRight w:val="0"/>
                                                  <w:marTop w:val="0"/>
                                                  <w:marBottom w:val="0"/>
                                                  <w:divBdr>
                                                    <w:top w:val="none" w:sz="0" w:space="0" w:color="auto"/>
                                                    <w:left w:val="none" w:sz="0" w:space="0" w:color="auto"/>
                                                    <w:bottom w:val="none" w:sz="0" w:space="0" w:color="auto"/>
                                                    <w:right w:val="none" w:sz="0" w:space="0" w:color="auto"/>
                                                  </w:divBdr>
                                                </w:div>
                                              </w:divsChild>
                                            </w:div>
                                            <w:div w:id="2142114421">
                                              <w:marLeft w:val="0"/>
                                              <w:marRight w:val="0"/>
                                              <w:marTop w:val="0"/>
                                              <w:marBottom w:val="0"/>
                                              <w:divBdr>
                                                <w:top w:val="none" w:sz="0" w:space="0" w:color="auto"/>
                                                <w:left w:val="none" w:sz="0" w:space="0" w:color="auto"/>
                                                <w:bottom w:val="none" w:sz="0" w:space="0" w:color="auto"/>
                                                <w:right w:val="none" w:sz="0" w:space="0" w:color="auto"/>
                                              </w:divBdr>
                                              <w:divsChild>
                                                <w:div w:id="17001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619942">
                                  <w:marLeft w:val="0"/>
                                  <w:marRight w:val="0"/>
                                  <w:marTop w:val="0"/>
                                  <w:marBottom w:val="480"/>
                                  <w:divBdr>
                                    <w:top w:val="none" w:sz="0" w:space="0" w:color="auto"/>
                                    <w:left w:val="none" w:sz="0" w:space="0" w:color="auto"/>
                                    <w:bottom w:val="none" w:sz="0" w:space="0" w:color="auto"/>
                                    <w:right w:val="none" w:sz="0" w:space="0" w:color="auto"/>
                                  </w:divBdr>
                                  <w:divsChild>
                                    <w:div w:id="547453701">
                                      <w:marLeft w:val="0"/>
                                      <w:marRight w:val="0"/>
                                      <w:marTop w:val="0"/>
                                      <w:marBottom w:val="480"/>
                                      <w:divBdr>
                                        <w:top w:val="none" w:sz="0" w:space="0" w:color="auto"/>
                                        <w:left w:val="none" w:sz="0" w:space="0" w:color="auto"/>
                                        <w:bottom w:val="none" w:sz="0" w:space="0" w:color="auto"/>
                                        <w:right w:val="none" w:sz="0" w:space="0" w:color="auto"/>
                                      </w:divBdr>
                                      <w:divsChild>
                                        <w:div w:id="757941784">
                                          <w:marLeft w:val="0"/>
                                          <w:marRight w:val="0"/>
                                          <w:marTop w:val="0"/>
                                          <w:marBottom w:val="0"/>
                                          <w:divBdr>
                                            <w:top w:val="none" w:sz="0" w:space="0" w:color="auto"/>
                                            <w:left w:val="none" w:sz="0" w:space="0" w:color="auto"/>
                                            <w:bottom w:val="none" w:sz="0" w:space="0" w:color="auto"/>
                                            <w:right w:val="none" w:sz="0" w:space="0" w:color="auto"/>
                                          </w:divBdr>
                                          <w:divsChild>
                                            <w:div w:id="829445804">
                                              <w:marLeft w:val="0"/>
                                              <w:marRight w:val="0"/>
                                              <w:marTop w:val="0"/>
                                              <w:marBottom w:val="0"/>
                                              <w:divBdr>
                                                <w:top w:val="none" w:sz="0" w:space="0" w:color="auto"/>
                                                <w:left w:val="none" w:sz="0" w:space="0" w:color="auto"/>
                                                <w:bottom w:val="none" w:sz="0" w:space="0" w:color="auto"/>
                                                <w:right w:val="none" w:sz="0" w:space="0" w:color="auto"/>
                                              </w:divBdr>
                                              <w:divsChild>
                                                <w:div w:id="1629436790">
                                                  <w:marLeft w:val="0"/>
                                                  <w:marRight w:val="0"/>
                                                  <w:marTop w:val="0"/>
                                                  <w:marBottom w:val="0"/>
                                                  <w:divBdr>
                                                    <w:top w:val="none" w:sz="0" w:space="0" w:color="auto"/>
                                                    <w:left w:val="none" w:sz="0" w:space="0" w:color="auto"/>
                                                    <w:bottom w:val="none" w:sz="0" w:space="0" w:color="auto"/>
                                                    <w:right w:val="none" w:sz="0" w:space="0" w:color="auto"/>
                                                  </w:divBdr>
                                                </w:div>
                                              </w:divsChild>
                                            </w:div>
                                            <w:div w:id="1371228796">
                                              <w:marLeft w:val="0"/>
                                              <w:marRight w:val="0"/>
                                              <w:marTop w:val="0"/>
                                              <w:marBottom w:val="0"/>
                                              <w:divBdr>
                                                <w:top w:val="none" w:sz="0" w:space="0" w:color="auto"/>
                                                <w:left w:val="none" w:sz="0" w:space="0" w:color="auto"/>
                                                <w:bottom w:val="none" w:sz="0" w:space="0" w:color="auto"/>
                                                <w:right w:val="none" w:sz="0" w:space="0" w:color="auto"/>
                                              </w:divBdr>
                                              <w:divsChild>
                                                <w:div w:id="488641623">
                                                  <w:marLeft w:val="0"/>
                                                  <w:marRight w:val="0"/>
                                                  <w:marTop w:val="0"/>
                                                  <w:marBottom w:val="0"/>
                                                  <w:divBdr>
                                                    <w:top w:val="none" w:sz="0" w:space="0" w:color="auto"/>
                                                    <w:left w:val="none" w:sz="0" w:space="0" w:color="auto"/>
                                                    <w:bottom w:val="none" w:sz="0" w:space="0" w:color="auto"/>
                                                    <w:right w:val="none" w:sz="0" w:space="0" w:color="auto"/>
                                                  </w:divBdr>
                                                </w:div>
                                              </w:divsChild>
                                            </w:div>
                                            <w:div w:id="673411230">
                                              <w:marLeft w:val="0"/>
                                              <w:marRight w:val="0"/>
                                              <w:marTop w:val="0"/>
                                              <w:marBottom w:val="0"/>
                                              <w:divBdr>
                                                <w:top w:val="none" w:sz="0" w:space="0" w:color="auto"/>
                                                <w:left w:val="none" w:sz="0" w:space="0" w:color="auto"/>
                                                <w:bottom w:val="none" w:sz="0" w:space="0" w:color="auto"/>
                                                <w:right w:val="none" w:sz="0" w:space="0" w:color="auto"/>
                                              </w:divBdr>
                                              <w:divsChild>
                                                <w:div w:id="308436636">
                                                  <w:marLeft w:val="0"/>
                                                  <w:marRight w:val="0"/>
                                                  <w:marTop w:val="0"/>
                                                  <w:marBottom w:val="0"/>
                                                  <w:divBdr>
                                                    <w:top w:val="none" w:sz="0" w:space="0" w:color="auto"/>
                                                    <w:left w:val="none" w:sz="0" w:space="0" w:color="auto"/>
                                                    <w:bottom w:val="none" w:sz="0" w:space="0" w:color="auto"/>
                                                    <w:right w:val="none" w:sz="0" w:space="0" w:color="auto"/>
                                                  </w:divBdr>
                                                </w:div>
                                              </w:divsChild>
                                            </w:div>
                                            <w:div w:id="1941254026">
                                              <w:marLeft w:val="0"/>
                                              <w:marRight w:val="0"/>
                                              <w:marTop w:val="0"/>
                                              <w:marBottom w:val="0"/>
                                              <w:divBdr>
                                                <w:top w:val="none" w:sz="0" w:space="0" w:color="auto"/>
                                                <w:left w:val="none" w:sz="0" w:space="0" w:color="auto"/>
                                                <w:bottom w:val="none" w:sz="0" w:space="0" w:color="auto"/>
                                                <w:right w:val="none" w:sz="0" w:space="0" w:color="auto"/>
                                              </w:divBdr>
                                              <w:divsChild>
                                                <w:div w:id="266084567">
                                                  <w:marLeft w:val="0"/>
                                                  <w:marRight w:val="0"/>
                                                  <w:marTop w:val="0"/>
                                                  <w:marBottom w:val="0"/>
                                                  <w:divBdr>
                                                    <w:top w:val="none" w:sz="0" w:space="0" w:color="auto"/>
                                                    <w:left w:val="none" w:sz="0" w:space="0" w:color="auto"/>
                                                    <w:bottom w:val="none" w:sz="0" w:space="0" w:color="auto"/>
                                                    <w:right w:val="none" w:sz="0" w:space="0" w:color="auto"/>
                                                  </w:divBdr>
                                                </w:div>
                                              </w:divsChild>
                                            </w:div>
                                            <w:div w:id="691607929">
                                              <w:marLeft w:val="0"/>
                                              <w:marRight w:val="0"/>
                                              <w:marTop w:val="0"/>
                                              <w:marBottom w:val="0"/>
                                              <w:divBdr>
                                                <w:top w:val="none" w:sz="0" w:space="0" w:color="auto"/>
                                                <w:left w:val="none" w:sz="0" w:space="0" w:color="auto"/>
                                                <w:bottom w:val="none" w:sz="0" w:space="0" w:color="auto"/>
                                                <w:right w:val="none" w:sz="0" w:space="0" w:color="auto"/>
                                              </w:divBdr>
                                              <w:divsChild>
                                                <w:div w:id="1427455401">
                                                  <w:marLeft w:val="0"/>
                                                  <w:marRight w:val="0"/>
                                                  <w:marTop w:val="0"/>
                                                  <w:marBottom w:val="0"/>
                                                  <w:divBdr>
                                                    <w:top w:val="none" w:sz="0" w:space="0" w:color="auto"/>
                                                    <w:left w:val="none" w:sz="0" w:space="0" w:color="auto"/>
                                                    <w:bottom w:val="none" w:sz="0" w:space="0" w:color="auto"/>
                                                    <w:right w:val="none" w:sz="0" w:space="0" w:color="auto"/>
                                                  </w:divBdr>
                                                </w:div>
                                              </w:divsChild>
                                            </w:div>
                                            <w:div w:id="1599144435">
                                              <w:marLeft w:val="0"/>
                                              <w:marRight w:val="0"/>
                                              <w:marTop w:val="0"/>
                                              <w:marBottom w:val="0"/>
                                              <w:divBdr>
                                                <w:top w:val="none" w:sz="0" w:space="0" w:color="auto"/>
                                                <w:left w:val="none" w:sz="0" w:space="0" w:color="auto"/>
                                                <w:bottom w:val="none" w:sz="0" w:space="0" w:color="auto"/>
                                                <w:right w:val="none" w:sz="0" w:space="0" w:color="auto"/>
                                              </w:divBdr>
                                              <w:divsChild>
                                                <w:div w:id="1341161223">
                                                  <w:marLeft w:val="0"/>
                                                  <w:marRight w:val="0"/>
                                                  <w:marTop w:val="0"/>
                                                  <w:marBottom w:val="0"/>
                                                  <w:divBdr>
                                                    <w:top w:val="none" w:sz="0" w:space="0" w:color="auto"/>
                                                    <w:left w:val="none" w:sz="0" w:space="0" w:color="auto"/>
                                                    <w:bottom w:val="none" w:sz="0" w:space="0" w:color="auto"/>
                                                    <w:right w:val="none" w:sz="0" w:space="0" w:color="auto"/>
                                                  </w:divBdr>
                                                </w:div>
                                              </w:divsChild>
                                            </w:div>
                                            <w:div w:id="1367675855">
                                              <w:marLeft w:val="0"/>
                                              <w:marRight w:val="0"/>
                                              <w:marTop w:val="0"/>
                                              <w:marBottom w:val="0"/>
                                              <w:divBdr>
                                                <w:top w:val="none" w:sz="0" w:space="0" w:color="auto"/>
                                                <w:left w:val="none" w:sz="0" w:space="0" w:color="auto"/>
                                                <w:bottom w:val="none" w:sz="0" w:space="0" w:color="auto"/>
                                                <w:right w:val="none" w:sz="0" w:space="0" w:color="auto"/>
                                              </w:divBdr>
                                              <w:divsChild>
                                                <w:div w:id="1525633869">
                                                  <w:marLeft w:val="0"/>
                                                  <w:marRight w:val="0"/>
                                                  <w:marTop w:val="0"/>
                                                  <w:marBottom w:val="0"/>
                                                  <w:divBdr>
                                                    <w:top w:val="none" w:sz="0" w:space="0" w:color="auto"/>
                                                    <w:left w:val="none" w:sz="0" w:space="0" w:color="auto"/>
                                                    <w:bottom w:val="none" w:sz="0" w:space="0" w:color="auto"/>
                                                    <w:right w:val="none" w:sz="0" w:space="0" w:color="auto"/>
                                                  </w:divBdr>
                                                </w:div>
                                              </w:divsChild>
                                            </w:div>
                                            <w:div w:id="403183587">
                                              <w:marLeft w:val="0"/>
                                              <w:marRight w:val="0"/>
                                              <w:marTop w:val="0"/>
                                              <w:marBottom w:val="0"/>
                                              <w:divBdr>
                                                <w:top w:val="none" w:sz="0" w:space="0" w:color="auto"/>
                                                <w:left w:val="none" w:sz="0" w:space="0" w:color="auto"/>
                                                <w:bottom w:val="none" w:sz="0" w:space="0" w:color="auto"/>
                                                <w:right w:val="none" w:sz="0" w:space="0" w:color="auto"/>
                                              </w:divBdr>
                                              <w:divsChild>
                                                <w:div w:id="1206720">
                                                  <w:marLeft w:val="0"/>
                                                  <w:marRight w:val="0"/>
                                                  <w:marTop w:val="0"/>
                                                  <w:marBottom w:val="0"/>
                                                  <w:divBdr>
                                                    <w:top w:val="none" w:sz="0" w:space="0" w:color="auto"/>
                                                    <w:left w:val="none" w:sz="0" w:space="0" w:color="auto"/>
                                                    <w:bottom w:val="none" w:sz="0" w:space="0" w:color="auto"/>
                                                    <w:right w:val="none" w:sz="0" w:space="0" w:color="auto"/>
                                                  </w:divBdr>
                                                </w:div>
                                              </w:divsChild>
                                            </w:div>
                                            <w:div w:id="1723675793">
                                              <w:marLeft w:val="0"/>
                                              <w:marRight w:val="0"/>
                                              <w:marTop w:val="0"/>
                                              <w:marBottom w:val="0"/>
                                              <w:divBdr>
                                                <w:top w:val="none" w:sz="0" w:space="0" w:color="auto"/>
                                                <w:left w:val="none" w:sz="0" w:space="0" w:color="auto"/>
                                                <w:bottom w:val="none" w:sz="0" w:space="0" w:color="auto"/>
                                                <w:right w:val="none" w:sz="0" w:space="0" w:color="auto"/>
                                              </w:divBdr>
                                              <w:divsChild>
                                                <w:div w:id="2145076845">
                                                  <w:marLeft w:val="0"/>
                                                  <w:marRight w:val="0"/>
                                                  <w:marTop w:val="0"/>
                                                  <w:marBottom w:val="0"/>
                                                  <w:divBdr>
                                                    <w:top w:val="none" w:sz="0" w:space="0" w:color="auto"/>
                                                    <w:left w:val="none" w:sz="0" w:space="0" w:color="auto"/>
                                                    <w:bottom w:val="none" w:sz="0" w:space="0" w:color="auto"/>
                                                    <w:right w:val="none" w:sz="0" w:space="0" w:color="auto"/>
                                                  </w:divBdr>
                                                </w:div>
                                              </w:divsChild>
                                            </w:div>
                                            <w:div w:id="2063290785">
                                              <w:marLeft w:val="0"/>
                                              <w:marRight w:val="0"/>
                                              <w:marTop w:val="0"/>
                                              <w:marBottom w:val="0"/>
                                              <w:divBdr>
                                                <w:top w:val="none" w:sz="0" w:space="0" w:color="auto"/>
                                                <w:left w:val="none" w:sz="0" w:space="0" w:color="auto"/>
                                                <w:bottom w:val="none" w:sz="0" w:space="0" w:color="auto"/>
                                                <w:right w:val="none" w:sz="0" w:space="0" w:color="auto"/>
                                              </w:divBdr>
                                              <w:divsChild>
                                                <w:div w:id="658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094146">
      <w:bodyDiv w:val="1"/>
      <w:marLeft w:val="0"/>
      <w:marRight w:val="0"/>
      <w:marTop w:val="0"/>
      <w:marBottom w:val="0"/>
      <w:divBdr>
        <w:top w:val="none" w:sz="0" w:space="0" w:color="auto"/>
        <w:left w:val="none" w:sz="0" w:space="0" w:color="auto"/>
        <w:bottom w:val="none" w:sz="0" w:space="0" w:color="auto"/>
        <w:right w:val="none" w:sz="0" w:space="0" w:color="auto"/>
      </w:divBdr>
      <w:divsChild>
        <w:div w:id="785805759">
          <w:marLeft w:val="0"/>
          <w:marRight w:val="0"/>
          <w:marTop w:val="0"/>
          <w:marBottom w:val="0"/>
          <w:divBdr>
            <w:top w:val="none" w:sz="0" w:space="0" w:color="auto"/>
            <w:left w:val="none" w:sz="0" w:space="0" w:color="auto"/>
            <w:bottom w:val="none" w:sz="0" w:space="0" w:color="auto"/>
            <w:right w:val="none" w:sz="0" w:space="0" w:color="auto"/>
          </w:divBdr>
          <w:divsChild>
            <w:div w:id="852258678">
              <w:marLeft w:val="0"/>
              <w:marRight w:val="0"/>
              <w:marTop w:val="0"/>
              <w:marBottom w:val="0"/>
              <w:divBdr>
                <w:top w:val="none" w:sz="0" w:space="0" w:color="auto"/>
                <w:left w:val="none" w:sz="0" w:space="0" w:color="auto"/>
                <w:bottom w:val="none" w:sz="0" w:space="0" w:color="auto"/>
                <w:right w:val="none" w:sz="0" w:space="0" w:color="auto"/>
              </w:divBdr>
              <w:divsChild>
                <w:div w:id="1799715216">
                  <w:marLeft w:val="0"/>
                  <w:marRight w:val="0"/>
                  <w:marTop w:val="0"/>
                  <w:marBottom w:val="0"/>
                  <w:divBdr>
                    <w:top w:val="none" w:sz="0" w:space="0" w:color="auto"/>
                    <w:left w:val="none" w:sz="0" w:space="0" w:color="auto"/>
                    <w:bottom w:val="none" w:sz="0" w:space="0" w:color="auto"/>
                    <w:right w:val="none" w:sz="0" w:space="0" w:color="auto"/>
                  </w:divBdr>
                  <w:divsChild>
                    <w:div w:id="3442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139518">
      <w:bodyDiv w:val="1"/>
      <w:marLeft w:val="0"/>
      <w:marRight w:val="0"/>
      <w:marTop w:val="0"/>
      <w:marBottom w:val="0"/>
      <w:divBdr>
        <w:top w:val="none" w:sz="0" w:space="0" w:color="auto"/>
        <w:left w:val="none" w:sz="0" w:space="0" w:color="auto"/>
        <w:bottom w:val="none" w:sz="0" w:space="0" w:color="auto"/>
        <w:right w:val="none" w:sz="0" w:space="0" w:color="auto"/>
      </w:divBdr>
    </w:div>
    <w:div w:id="1689020813">
      <w:bodyDiv w:val="1"/>
      <w:marLeft w:val="0"/>
      <w:marRight w:val="0"/>
      <w:marTop w:val="0"/>
      <w:marBottom w:val="0"/>
      <w:divBdr>
        <w:top w:val="none" w:sz="0" w:space="0" w:color="auto"/>
        <w:left w:val="none" w:sz="0" w:space="0" w:color="auto"/>
        <w:bottom w:val="none" w:sz="0" w:space="0" w:color="auto"/>
        <w:right w:val="none" w:sz="0" w:space="0" w:color="auto"/>
      </w:divBdr>
      <w:divsChild>
        <w:div w:id="1944419413">
          <w:marLeft w:val="0"/>
          <w:marRight w:val="0"/>
          <w:marTop w:val="0"/>
          <w:marBottom w:val="0"/>
          <w:divBdr>
            <w:top w:val="none" w:sz="0" w:space="0" w:color="auto"/>
            <w:left w:val="none" w:sz="0" w:space="0" w:color="auto"/>
            <w:bottom w:val="none" w:sz="0" w:space="0" w:color="auto"/>
            <w:right w:val="none" w:sz="0" w:space="0" w:color="auto"/>
          </w:divBdr>
          <w:divsChild>
            <w:div w:id="1679498041">
              <w:marLeft w:val="0"/>
              <w:marRight w:val="0"/>
              <w:marTop w:val="0"/>
              <w:marBottom w:val="0"/>
              <w:divBdr>
                <w:top w:val="none" w:sz="0" w:space="0" w:color="auto"/>
                <w:left w:val="none" w:sz="0" w:space="0" w:color="auto"/>
                <w:bottom w:val="none" w:sz="0" w:space="0" w:color="auto"/>
                <w:right w:val="none" w:sz="0" w:space="0" w:color="auto"/>
              </w:divBdr>
              <w:divsChild>
                <w:div w:id="1870215291">
                  <w:marLeft w:val="0"/>
                  <w:marRight w:val="0"/>
                  <w:marTop w:val="0"/>
                  <w:marBottom w:val="0"/>
                  <w:divBdr>
                    <w:top w:val="none" w:sz="0" w:space="0" w:color="auto"/>
                    <w:left w:val="none" w:sz="0" w:space="0" w:color="auto"/>
                    <w:bottom w:val="none" w:sz="0" w:space="0" w:color="auto"/>
                    <w:right w:val="none" w:sz="0" w:space="0" w:color="auto"/>
                  </w:divBdr>
                  <w:divsChild>
                    <w:div w:id="601113260">
                      <w:marLeft w:val="0"/>
                      <w:marRight w:val="0"/>
                      <w:marTop w:val="0"/>
                      <w:marBottom w:val="0"/>
                      <w:divBdr>
                        <w:top w:val="none" w:sz="0" w:space="0" w:color="auto"/>
                        <w:left w:val="none" w:sz="0" w:space="0" w:color="auto"/>
                        <w:bottom w:val="none" w:sz="0" w:space="0" w:color="auto"/>
                        <w:right w:val="none" w:sz="0" w:space="0" w:color="auto"/>
                      </w:divBdr>
                      <w:divsChild>
                        <w:div w:id="1461997314">
                          <w:marLeft w:val="0"/>
                          <w:marRight w:val="0"/>
                          <w:marTop w:val="0"/>
                          <w:marBottom w:val="0"/>
                          <w:divBdr>
                            <w:top w:val="none" w:sz="0" w:space="0" w:color="auto"/>
                            <w:left w:val="none" w:sz="0" w:space="0" w:color="auto"/>
                            <w:bottom w:val="none" w:sz="0" w:space="0" w:color="auto"/>
                            <w:right w:val="none" w:sz="0" w:space="0" w:color="auto"/>
                          </w:divBdr>
                          <w:divsChild>
                            <w:div w:id="382362970">
                              <w:marLeft w:val="0"/>
                              <w:marRight w:val="0"/>
                              <w:marTop w:val="0"/>
                              <w:marBottom w:val="0"/>
                              <w:divBdr>
                                <w:top w:val="none" w:sz="0" w:space="0" w:color="auto"/>
                                <w:left w:val="none" w:sz="0" w:space="0" w:color="auto"/>
                                <w:bottom w:val="none" w:sz="0" w:space="0" w:color="auto"/>
                                <w:right w:val="none" w:sz="0" w:space="0" w:color="auto"/>
                              </w:divBdr>
                              <w:divsChild>
                                <w:div w:id="1477719201">
                                  <w:marLeft w:val="0"/>
                                  <w:marRight w:val="0"/>
                                  <w:marTop w:val="0"/>
                                  <w:marBottom w:val="480"/>
                                  <w:divBdr>
                                    <w:top w:val="none" w:sz="0" w:space="0" w:color="auto"/>
                                    <w:left w:val="none" w:sz="0" w:space="0" w:color="auto"/>
                                    <w:bottom w:val="none" w:sz="0" w:space="0" w:color="auto"/>
                                    <w:right w:val="none" w:sz="0" w:space="0" w:color="auto"/>
                                  </w:divBdr>
                                  <w:divsChild>
                                    <w:div w:id="417480505">
                                      <w:marLeft w:val="0"/>
                                      <w:marRight w:val="0"/>
                                      <w:marTop w:val="0"/>
                                      <w:marBottom w:val="0"/>
                                      <w:divBdr>
                                        <w:top w:val="none" w:sz="0" w:space="0" w:color="auto"/>
                                        <w:left w:val="none" w:sz="0" w:space="0" w:color="auto"/>
                                        <w:bottom w:val="none" w:sz="0" w:space="0" w:color="auto"/>
                                        <w:right w:val="none" w:sz="0" w:space="0" w:color="auto"/>
                                      </w:divBdr>
                                      <w:divsChild>
                                        <w:div w:id="897788144">
                                          <w:marLeft w:val="0"/>
                                          <w:marRight w:val="0"/>
                                          <w:marTop w:val="0"/>
                                          <w:marBottom w:val="0"/>
                                          <w:divBdr>
                                            <w:top w:val="none" w:sz="0" w:space="0" w:color="auto"/>
                                            <w:left w:val="none" w:sz="0" w:space="0" w:color="auto"/>
                                            <w:bottom w:val="none" w:sz="0" w:space="0" w:color="auto"/>
                                            <w:right w:val="none" w:sz="0" w:space="0" w:color="auto"/>
                                          </w:divBdr>
                                          <w:divsChild>
                                            <w:div w:id="221252080">
                                              <w:marLeft w:val="0"/>
                                              <w:marRight w:val="0"/>
                                              <w:marTop w:val="0"/>
                                              <w:marBottom w:val="0"/>
                                              <w:divBdr>
                                                <w:top w:val="none" w:sz="0" w:space="0" w:color="auto"/>
                                                <w:left w:val="none" w:sz="0" w:space="0" w:color="auto"/>
                                                <w:bottom w:val="none" w:sz="0" w:space="0" w:color="auto"/>
                                                <w:right w:val="none" w:sz="0" w:space="0" w:color="auto"/>
                                              </w:divBdr>
                                              <w:divsChild>
                                                <w:div w:id="2003309196">
                                                  <w:marLeft w:val="0"/>
                                                  <w:marRight w:val="0"/>
                                                  <w:marTop w:val="0"/>
                                                  <w:marBottom w:val="0"/>
                                                  <w:divBdr>
                                                    <w:top w:val="none" w:sz="0" w:space="0" w:color="auto"/>
                                                    <w:left w:val="none" w:sz="0" w:space="0" w:color="auto"/>
                                                    <w:bottom w:val="none" w:sz="0" w:space="0" w:color="auto"/>
                                                    <w:right w:val="none" w:sz="0" w:space="0" w:color="auto"/>
                                                  </w:divBdr>
                                                </w:div>
                                              </w:divsChild>
                                            </w:div>
                                            <w:div w:id="2143034234">
                                              <w:marLeft w:val="0"/>
                                              <w:marRight w:val="0"/>
                                              <w:marTop w:val="0"/>
                                              <w:marBottom w:val="0"/>
                                              <w:divBdr>
                                                <w:top w:val="none" w:sz="0" w:space="0" w:color="auto"/>
                                                <w:left w:val="none" w:sz="0" w:space="0" w:color="auto"/>
                                                <w:bottom w:val="none" w:sz="0" w:space="0" w:color="auto"/>
                                                <w:right w:val="none" w:sz="0" w:space="0" w:color="auto"/>
                                              </w:divBdr>
                                              <w:divsChild>
                                                <w:div w:id="12114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2383">
                                      <w:marLeft w:val="0"/>
                                      <w:marRight w:val="0"/>
                                      <w:marTop w:val="0"/>
                                      <w:marBottom w:val="0"/>
                                      <w:divBdr>
                                        <w:top w:val="none" w:sz="0" w:space="0" w:color="auto"/>
                                        <w:left w:val="none" w:sz="0" w:space="0" w:color="auto"/>
                                        <w:bottom w:val="none" w:sz="0" w:space="0" w:color="auto"/>
                                        <w:right w:val="none" w:sz="0" w:space="0" w:color="auto"/>
                                      </w:divBdr>
                                      <w:divsChild>
                                        <w:div w:id="1058433482">
                                          <w:marLeft w:val="0"/>
                                          <w:marRight w:val="0"/>
                                          <w:marTop w:val="0"/>
                                          <w:marBottom w:val="0"/>
                                          <w:divBdr>
                                            <w:top w:val="none" w:sz="0" w:space="0" w:color="auto"/>
                                            <w:left w:val="none" w:sz="0" w:space="0" w:color="auto"/>
                                            <w:bottom w:val="none" w:sz="0" w:space="0" w:color="auto"/>
                                            <w:right w:val="none" w:sz="0" w:space="0" w:color="auto"/>
                                          </w:divBdr>
                                          <w:divsChild>
                                            <w:div w:id="2110463683">
                                              <w:marLeft w:val="0"/>
                                              <w:marRight w:val="0"/>
                                              <w:marTop w:val="0"/>
                                              <w:marBottom w:val="0"/>
                                              <w:divBdr>
                                                <w:top w:val="none" w:sz="0" w:space="0" w:color="auto"/>
                                                <w:left w:val="none" w:sz="0" w:space="0" w:color="auto"/>
                                                <w:bottom w:val="none" w:sz="0" w:space="0" w:color="auto"/>
                                                <w:right w:val="none" w:sz="0" w:space="0" w:color="auto"/>
                                              </w:divBdr>
                                              <w:divsChild>
                                                <w:div w:id="1154953349">
                                                  <w:marLeft w:val="0"/>
                                                  <w:marRight w:val="0"/>
                                                  <w:marTop w:val="0"/>
                                                  <w:marBottom w:val="0"/>
                                                  <w:divBdr>
                                                    <w:top w:val="none" w:sz="0" w:space="0" w:color="auto"/>
                                                    <w:left w:val="none" w:sz="0" w:space="0" w:color="auto"/>
                                                    <w:bottom w:val="none" w:sz="0" w:space="0" w:color="auto"/>
                                                    <w:right w:val="none" w:sz="0" w:space="0" w:color="auto"/>
                                                  </w:divBdr>
                                                </w:div>
                                              </w:divsChild>
                                            </w:div>
                                            <w:div w:id="1151141867">
                                              <w:marLeft w:val="0"/>
                                              <w:marRight w:val="0"/>
                                              <w:marTop w:val="0"/>
                                              <w:marBottom w:val="0"/>
                                              <w:divBdr>
                                                <w:top w:val="none" w:sz="0" w:space="0" w:color="auto"/>
                                                <w:left w:val="none" w:sz="0" w:space="0" w:color="auto"/>
                                                <w:bottom w:val="none" w:sz="0" w:space="0" w:color="auto"/>
                                                <w:right w:val="none" w:sz="0" w:space="0" w:color="auto"/>
                                              </w:divBdr>
                                              <w:divsChild>
                                                <w:div w:id="615452912">
                                                  <w:marLeft w:val="0"/>
                                                  <w:marRight w:val="0"/>
                                                  <w:marTop w:val="0"/>
                                                  <w:marBottom w:val="0"/>
                                                  <w:divBdr>
                                                    <w:top w:val="none" w:sz="0" w:space="0" w:color="auto"/>
                                                    <w:left w:val="none" w:sz="0" w:space="0" w:color="auto"/>
                                                    <w:bottom w:val="none" w:sz="0" w:space="0" w:color="auto"/>
                                                    <w:right w:val="none" w:sz="0" w:space="0" w:color="auto"/>
                                                  </w:divBdr>
                                                </w:div>
                                              </w:divsChild>
                                            </w:div>
                                            <w:div w:id="1616595328">
                                              <w:marLeft w:val="0"/>
                                              <w:marRight w:val="0"/>
                                              <w:marTop w:val="0"/>
                                              <w:marBottom w:val="0"/>
                                              <w:divBdr>
                                                <w:top w:val="none" w:sz="0" w:space="0" w:color="auto"/>
                                                <w:left w:val="none" w:sz="0" w:space="0" w:color="auto"/>
                                                <w:bottom w:val="none" w:sz="0" w:space="0" w:color="auto"/>
                                                <w:right w:val="none" w:sz="0" w:space="0" w:color="auto"/>
                                              </w:divBdr>
                                              <w:divsChild>
                                                <w:div w:id="9684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9299">
                                      <w:marLeft w:val="0"/>
                                      <w:marRight w:val="0"/>
                                      <w:marTop w:val="0"/>
                                      <w:marBottom w:val="0"/>
                                      <w:divBdr>
                                        <w:top w:val="none" w:sz="0" w:space="0" w:color="auto"/>
                                        <w:left w:val="none" w:sz="0" w:space="0" w:color="auto"/>
                                        <w:bottom w:val="none" w:sz="0" w:space="0" w:color="auto"/>
                                        <w:right w:val="none" w:sz="0" w:space="0" w:color="auto"/>
                                      </w:divBdr>
                                      <w:divsChild>
                                        <w:div w:id="1356420085">
                                          <w:marLeft w:val="0"/>
                                          <w:marRight w:val="0"/>
                                          <w:marTop w:val="0"/>
                                          <w:marBottom w:val="0"/>
                                          <w:divBdr>
                                            <w:top w:val="none" w:sz="0" w:space="0" w:color="auto"/>
                                            <w:left w:val="none" w:sz="0" w:space="0" w:color="auto"/>
                                            <w:bottom w:val="none" w:sz="0" w:space="0" w:color="auto"/>
                                            <w:right w:val="none" w:sz="0" w:space="0" w:color="auto"/>
                                          </w:divBdr>
                                          <w:divsChild>
                                            <w:div w:id="1777599988">
                                              <w:marLeft w:val="0"/>
                                              <w:marRight w:val="0"/>
                                              <w:marTop w:val="0"/>
                                              <w:marBottom w:val="0"/>
                                              <w:divBdr>
                                                <w:top w:val="none" w:sz="0" w:space="0" w:color="auto"/>
                                                <w:left w:val="none" w:sz="0" w:space="0" w:color="auto"/>
                                                <w:bottom w:val="none" w:sz="0" w:space="0" w:color="auto"/>
                                                <w:right w:val="none" w:sz="0" w:space="0" w:color="auto"/>
                                              </w:divBdr>
                                              <w:divsChild>
                                                <w:div w:id="1229919273">
                                                  <w:marLeft w:val="0"/>
                                                  <w:marRight w:val="0"/>
                                                  <w:marTop w:val="0"/>
                                                  <w:marBottom w:val="0"/>
                                                  <w:divBdr>
                                                    <w:top w:val="none" w:sz="0" w:space="0" w:color="auto"/>
                                                    <w:left w:val="none" w:sz="0" w:space="0" w:color="auto"/>
                                                    <w:bottom w:val="none" w:sz="0" w:space="0" w:color="auto"/>
                                                    <w:right w:val="none" w:sz="0" w:space="0" w:color="auto"/>
                                                  </w:divBdr>
                                                </w:div>
                                              </w:divsChild>
                                            </w:div>
                                            <w:div w:id="218983080">
                                              <w:marLeft w:val="0"/>
                                              <w:marRight w:val="0"/>
                                              <w:marTop w:val="0"/>
                                              <w:marBottom w:val="0"/>
                                              <w:divBdr>
                                                <w:top w:val="none" w:sz="0" w:space="0" w:color="auto"/>
                                                <w:left w:val="none" w:sz="0" w:space="0" w:color="auto"/>
                                                <w:bottom w:val="none" w:sz="0" w:space="0" w:color="auto"/>
                                                <w:right w:val="none" w:sz="0" w:space="0" w:color="auto"/>
                                              </w:divBdr>
                                              <w:divsChild>
                                                <w:div w:id="19242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09660">
                                      <w:marLeft w:val="0"/>
                                      <w:marRight w:val="0"/>
                                      <w:marTop w:val="0"/>
                                      <w:marBottom w:val="0"/>
                                      <w:divBdr>
                                        <w:top w:val="none" w:sz="0" w:space="0" w:color="auto"/>
                                        <w:left w:val="none" w:sz="0" w:space="0" w:color="auto"/>
                                        <w:bottom w:val="none" w:sz="0" w:space="0" w:color="auto"/>
                                        <w:right w:val="none" w:sz="0" w:space="0" w:color="auto"/>
                                      </w:divBdr>
                                      <w:divsChild>
                                        <w:div w:id="1249194917">
                                          <w:marLeft w:val="0"/>
                                          <w:marRight w:val="0"/>
                                          <w:marTop w:val="0"/>
                                          <w:marBottom w:val="0"/>
                                          <w:divBdr>
                                            <w:top w:val="none" w:sz="0" w:space="0" w:color="auto"/>
                                            <w:left w:val="none" w:sz="0" w:space="0" w:color="auto"/>
                                            <w:bottom w:val="none" w:sz="0" w:space="0" w:color="auto"/>
                                            <w:right w:val="none" w:sz="0" w:space="0" w:color="auto"/>
                                          </w:divBdr>
                                          <w:divsChild>
                                            <w:div w:id="2135057149">
                                              <w:marLeft w:val="0"/>
                                              <w:marRight w:val="0"/>
                                              <w:marTop w:val="0"/>
                                              <w:marBottom w:val="0"/>
                                              <w:divBdr>
                                                <w:top w:val="none" w:sz="0" w:space="0" w:color="auto"/>
                                                <w:left w:val="none" w:sz="0" w:space="0" w:color="auto"/>
                                                <w:bottom w:val="none" w:sz="0" w:space="0" w:color="auto"/>
                                                <w:right w:val="none" w:sz="0" w:space="0" w:color="auto"/>
                                              </w:divBdr>
                                              <w:divsChild>
                                                <w:div w:id="1109272999">
                                                  <w:marLeft w:val="0"/>
                                                  <w:marRight w:val="0"/>
                                                  <w:marTop w:val="0"/>
                                                  <w:marBottom w:val="0"/>
                                                  <w:divBdr>
                                                    <w:top w:val="none" w:sz="0" w:space="0" w:color="auto"/>
                                                    <w:left w:val="none" w:sz="0" w:space="0" w:color="auto"/>
                                                    <w:bottom w:val="none" w:sz="0" w:space="0" w:color="auto"/>
                                                    <w:right w:val="none" w:sz="0" w:space="0" w:color="auto"/>
                                                  </w:divBdr>
                                                </w:div>
                                              </w:divsChild>
                                            </w:div>
                                            <w:div w:id="1324506447">
                                              <w:marLeft w:val="0"/>
                                              <w:marRight w:val="0"/>
                                              <w:marTop w:val="0"/>
                                              <w:marBottom w:val="0"/>
                                              <w:divBdr>
                                                <w:top w:val="none" w:sz="0" w:space="0" w:color="auto"/>
                                                <w:left w:val="none" w:sz="0" w:space="0" w:color="auto"/>
                                                <w:bottom w:val="none" w:sz="0" w:space="0" w:color="auto"/>
                                                <w:right w:val="none" w:sz="0" w:space="0" w:color="auto"/>
                                              </w:divBdr>
                                              <w:divsChild>
                                                <w:div w:id="4172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56348">
                                      <w:marLeft w:val="0"/>
                                      <w:marRight w:val="0"/>
                                      <w:marTop w:val="0"/>
                                      <w:marBottom w:val="0"/>
                                      <w:divBdr>
                                        <w:top w:val="none" w:sz="0" w:space="0" w:color="auto"/>
                                        <w:left w:val="none" w:sz="0" w:space="0" w:color="auto"/>
                                        <w:bottom w:val="none" w:sz="0" w:space="0" w:color="auto"/>
                                        <w:right w:val="none" w:sz="0" w:space="0" w:color="auto"/>
                                      </w:divBdr>
                                      <w:divsChild>
                                        <w:div w:id="1243295215">
                                          <w:marLeft w:val="0"/>
                                          <w:marRight w:val="0"/>
                                          <w:marTop w:val="0"/>
                                          <w:marBottom w:val="0"/>
                                          <w:divBdr>
                                            <w:top w:val="none" w:sz="0" w:space="0" w:color="auto"/>
                                            <w:left w:val="none" w:sz="0" w:space="0" w:color="auto"/>
                                            <w:bottom w:val="none" w:sz="0" w:space="0" w:color="auto"/>
                                            <w:right w:val="none" w:sz="0" w:space="0" w:color="auto"/>
                                          </w:divBdr>
                                          <w:divsChild>
                                            <w:div w:id="1315796344">
                                              <w:marLeft w:val="0"/>
                                              <w:marRight w:val="0"/>
                                              <w:marTop w:val="0"/>
                                              <w:marBottom w:val="0"/>
                                              <w:divBdr>
                                                <w:top w:val="none" w:sz="0" w:space="0" w:color="auto"/>
                                                <w:left w:val="none" w:sz="0" w:space="0" w:color="auto"/>
                                                <w:bottom w:val="none" w:sz="0" w:space="0" w:color="auto"/>
                                                <w:right w:val="none" w:sz="0" w:space="0" w:color="auto"/>
                                              </w:divBdr>
                                              <w:divsChild>
                                                <w:div w:id="389037783">
                                                  <w:marLeft w:val="0"/>
                                                  <w:marRight w:val="0"/>
                                                  <w:marTop w:val="0"/>
                                                  <w:marBottom w:val="0"/>
                                                  <w:divBdr>
                                                    <w:top w:val="none" w:sz="0" w:space="0" w:color="auto"/>
                                                    <w:left w:val="none" w:sz="0" w:space="0" w:color="auto"/>
                                                    <w:bottom w:val="none" w:sz="0" w:space="0" w:color="auto"/>
                                                    <w:right w:val="none" w:sz="0" w:space="0" w:color="auto"/>
                                                  </w:divBdr>
                                                </w:div>
                                              </w:divsChild>
                                            </w:div>
                                            <w:div w:id="34547797">
                                              <w:marLeft w:val="0"/>
                                              <w:marRight w:val="0"/>
                                              <w:marTop w:val="0"/>
                                              <w:marBottom w:val="0"/>
                                              <w:divBdr>
                                                <w:top w:val="none" w:sz="0" w:space="0" w:color="auto"/>
                                                <w:left w:val="none" w:sz="0" w:space="0" w:color="auto"/>
                                                <w:bottom w:val="none" w:sz="0" w:space="0" w:color="auto"/>
                                                <w:right w:val="none" w:sz="0" w:space="0" w:color="auto"/>
                                              </w:divBdr>
                                              <w:divsChild>
                                                <w:div w:id="4388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355482">
                                  <w:marLeft w:val="0"/>
                                  <w:marRight w:val="0"/>
                                  <w:marTop w:val="0"/>
                                  <w:marBottom w:val="480"/>
                                  <w:divBdr>
                                    <w:top w:val="none" w:sz="0" w:space="0" w:color="auto"/>
                                    <w:left w:val="none" w:sz="0" w:space="0" w:color="auto"/>
                                    <w:bottom w:val="none" w:sz="0" w:space="0" w:color="auto"/>
                                    <w:right w:val="none" w:sz="0" w:space="0" w:color="auto"/>
                                  </w:divBdr>
                                  <w:divsChild>
                                    <w:div w:id="1166630634">
                                      <w:marLeft w:val="0"/>
                                      <w:marRight w:val="0"/>
                                      <w:marTop w:val="0"/>
                                      <w:marBottom w:val="480"/>
                                      <w:divBdr>
                                        <w:top w:val="none" w:sz="0" w:space="0" w:color="auto"/>
                                        <w:left w:val="none" w:sz="0" w:space="0" w:color="auto"/>
                                        <w:bottom w:val="none" w:sz="0" w:space="0" w:color="auto"/>
                                        <w:right w:val="none" w:sz="0" w:space="0" w:color="auto"/>
                                      </w:divBdr>
                                      <w:divsChild>
                                        <w:div w:id="1285844311">
                                          <w:marLeft w:val="0"/>
                                          <w:marRight w:val="0"/>
                                          <w:marTop w:val="0"/>
                                          <w:marBottom w:val="0"/>
                                          <w:divBdr>
                                            <w:top w:val="none" w:sz="0" w:space="0" w:color="auto"/>
                                            <w:left w:val="none" w:sz="0" w:space="0" w:color="auto"/>
                                            <w:bottom w:val="none" w:sz="0" w:space="0" w:color="auto"/>
                                            <w:right w:val="none" w:sz="0" w:space="0" w:color="auto"/>
                                          </w:divBdr>
                                          <w:divsChild>
                                            <w:div w:id="1723167359">
                                              <w:marLeft w:val="0"/>
                                              <w:marRight w:val="0"/>
                                              <w:marTop w:val="0"/>
                                              <w:marBottom w:val="0"/>
                                              <w:divBdr>
                                                <w:top w:val="none" w:sz="0" w:space="0" w:color="auto"/>
                                                <w:left w:val="none" w:sz="0" w:space="0" w:color="auto"/>
                                                <w:bottom w:val="none" w:sz="0" w:space="0" w:color="auto"/>
                                                <w:right w:val="none" w:sz="0" w:space="0" w:color="auto"/>
                                              </w:divBdr>
                                              <w:divsChild>
                                                <w:div w:id="1058434518">
                                                  <w:marLeft w:val="0"/>
                                                  <w:marRight w:val="0"/>
                                                  <w:marTop w:val="0"/>
                                                  <w:marBottom w:val="0"/>
                                                  <w:divBdr>
                                                    <w:top w:val="none" w:sz="0" w:space="0" w:color="auto"/>
                                                    <w:left w:val="none" w:sz="0" w:space="0" w:color="auto"/>
                                                    <w:bottom w:val="none" w:sz="0" w:space="0" w:color="auto"/>
                                                    <w:right w:val="none" w:sz="0" w:space="0" w:color="auto"/>
                                                  </w:divBdr>
                                                </w:div>
                                              </w:divsChild>
                                            </w:div>
                                            <w:div w:id="2005277420">
                                              <w:marLeft w:val="0"/>
                                              <w:marRight w:val="0"/>
                                              <w:marTop w:val="0"/>
                                              <w:marBottom w:val="0"/>
                                              <w:divBdr>
                                                <w:top w:val="none" w:sz="0" w:space="0" w:color="auto"/>
                                                <w:left w:val="none" w:sz="0" w:space="0" w:color="auto"/>
                                                <w:bottom w:val="none" w:sz="0" w:space="0" w:color="auto"/>
                                                <w:right w:val="none" w:sz="0" w:space="0" w:color="auto"/>
                                              </w:divBdr>
                                              <w:divsChild>
                                                <w:div w:id="462963009">
                                                  <w:marLeft w:val="0"/>
                                                  <w:marRight w:val="0"/>
                                                  <w:marTop w:val="0"/>
                                                  <w:marBottom w:val="0"/>
                                                  <w:divBdr>
                                                    <w:top w:val="none" w:sz="0" w:space="0" w:color="auto"/>
                                                    <w:left w:val="none" w:sz="0" w:space="0" w:color="auto"/>
                                                    <w:bottom w:val="none" w:sz="0" w:space="0" w:color="auto"/>
                                                    <w:right w:val="none" w:sz="0" w:space="0" w:color="auto"/>
                                                  </w:divBdr>
                                                </w:div>
                                              </w:divsChild>
                                            </w:div>
                                            <w:div w:id="1558777811">
                                              <w:marLeft w:val="0"/>
                                              <w:marRight w:val="0"/>
                                              <w:marTop w:val="0"/>
                                              <w:marBottom w:val="0"/>
                                              <w:divBdr>
                                                <w:top w:val="none" w:sz="0" w:space="0" w:color="auto"/>
                                                <w:left w:val="none" w:sz="0" w:space="0" w:color="auto"/>
                                                <w:bottom w:val="none" w:sz="0" w:space="0" w:color="auto"/>
                                                <w:right w:val="none" w:sz="0" w:space="0" w:color="auto"/>
                                              </w:divBdr>
                                              <w:divsChild>
                                                <w:div w:id="1788889022">
                                                  <w:marLeft w:val="0"/>
                                                  <w:marRight w:val="0"/>
                                                  <w:marTop w:val="0"/>
                                                  <w:marBottom w:val="0"/>
                                                  <w:divBdr>
                                                    <w:top w:val="none" w:sz="0" w:space="0" w:color="auto"/>
                                                    <w:left w:val="none" w:sz="0" w:space="0" w:color="auto"/>
                                                    <w:bottom w:val="none" w:sz="0" w:space="0" w:color="auto"/>
                                                    <w:right w:val="none" w:sz="0" w:space="0" w:color="auto"/>
                                                  </w:divBdr>
                                                </w:div>
                                              </w:divsChild>
                                            </w:div>
                                            <w:div w:id="2122071733">
                                              <w:marLeft w:val="0"/>
                                              <w:marRight w:val="0"/>
                                              <w:marTop w:val="0"/>
                                              <w:marBottom w:val="0"/>
                                              <w:divBdr>
                                                <w:top w:val="none" w:sz="0" w:space="0" w:color="auto"/>
                                                <w:left w:val="none" w:sz="0" w:space="0" w:color="auto"/>
                                                <w:bottom w:val="none" w:sz="0" w:space="0" w:color="auto"/>
                                                <w:right w:val="none" w:sz="0" w:space="0" w:color="auto"/>
                                              </w:divBdr>
                                              <w:divsChild>
                                                <w:div w:id="7234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4695">
                                          <w:marLeft w:val="0"/>
                                          <w:marRight w:val="0"/>
                                          <w:marTop w:val="0"/>
                                          <w:marBottom w:val="0"/>
                                          <w:divBdr>
                                            <w:top w:val="none" w:sz="0" w:space="0" w:color="auto"/>
                                            <w:left w:val="none" w:sz="0" w:space="0" w:color="auto"/>
                                            <w:bottom w:val="none" w:sz="0" w:space="0" w:color="auto"/>
                                            <w:right w:val="none" w:sz="0" w:space="0" w:color="auto"/>
                                          </w:divBdr>
                                          <w:divsChild>
                                            <w:div w:id="110632593">
                                              <w:marLeft w:val="0"/>
                                              <w:marRight w:val="0"/>
                                              <w:marTop w:val="0"/>
                                              <w:marBottom w:val="0"/>
                                              <w:divBdr>
                                                <w:top w:val="none" w:sz="0" w:space="0" w:color="auto"/>
                                                <w:left w:val="none" w:sz="0" w:space="0" w:color="auto"/>
                                                <w:bottom w:val="none" w:sz="0" w:space="0" w:color="auto"/>
                                                <w:right w:val="none" w:sz="0" w:space="0" w:color="auto"/>
                                              </w:divBdr>
                                              <w:divsChild>
                                                <w:div w:id="328215105">
                                                  <w:marLeft w:val="0"/>
                                                  <w:marRight w:val="0"/>
                                                  <w:marTop w:val="0"/>
                                                  <w:marBottom w:val="0"/>
                                                  <w:divBdr>
                                                    <w:top w:val="none" w:sz="0" w:space="0" w:color="auto"/>
                                                    <w:left w:val="none" w:sz="0" w:space="0" w:color="auto"/>
                                                    <w:bottom w:val="none" w:sz="0" w:space="0" w:color="auto"/>
                                                    <w:right w:val="none" w:sz="0" w:space="0" w:color="auto"/>
                                                  </w:divBdr>
                                                </w:div>
                                              </w:divsChild>
                                            </w:div>
                                            <w:div w:id="1196574224">
                                              <w:marLeft w:val="0"/>
                                              <w:marRight w:val="0"/>
                                              <w:marTop w:val="0"/>
                                              <w:marBottom w:val="0"/>
                                              <w:divBdr>
                                                <w:top w:val="none" w:sz="0" w:space="0" w:color="auto"/>
                                                <w:left w:val="none" w:sz="0" w:space="0" w:color="auto"/>
                                                <w:bottom w:val="none" w:sz="0" w:space="0" w:color="auto"/>
                                                <w:right w:val="none" w:sz="0" w:space="0" w:color="auto"/>
                                              </w:divBdr>
                                              <w:divsChild>
                                                <w:div w:id="927080999">
                                                  <w:marLeft w:val="0"/>
                                                  <w:marRight w:val="0"/>
                                                  <w:marTop w:val="0"/>
                                                  <w:marBottom w:val="0"/>
                                                  <w:divBdr>
                                                    <w:top w:val="none" w:sz="0" w:space="0" w:color="auto"/>
                                                    <w:left w:val="none" w:sz="0" w:space="0" w:color="auto"/>
                                                    <w:bottom w:val="none" w:sz="0" w:space="0" w:color="auto"/>
                                                    <w:right w:val="none" w:sz="0" w:space="0" w:color="auto"/>
                                                  </w:divBdr>
                                                </w:div>
                                              </w:divsChild>
                                            </w:div>
                                            <w:div w:id="650720958">
                                              <w:marLeft w:val="0"/>
                                              <w:marRight w:val="0"/>
                                              <w:marTop w:val="0"/>
                                              <w:marBottom w:val="0"/>
                                              <w:divBdr>
                                                <w:top w:val="none" w:sz="0" w:space="0" w:color="auto"/>
                                                <w:left w:val="none" w:sz="0" w:space="0" w:color="auto"/>
                                                <w:bottom w:val="none" w:sz="0" w:space="0" w:color="auto"/>
                                                <w:right w:val="none" w:sz="0" w:space="0" w:color="auto"/>
                                              </w:divBdr>
                                              <w:divsChild>
                                                <w:div w:id="19345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515345">
      <w:bodyDiv w:val="1"/>
      <w:marLeft w:val="0"/>
      <w:marRight w:val="0"/>
      <w:marTop w:val="0"/>
      <w:marBottom w:val="0"/>
      <w:divBdr>
        <w:top w:val="none" w:sz="0" w:space="0" w:color="auto"/>
        <w:left w:val="none" w:sz="0" w:space="0" w:color="auto"/>
        <w:bottom w:val="none" w:sz="0" w:space="0" w:color="auto"/>
        <w:right w:val="none" w:sz="0" w:space="0" w:color="auto"/>
      </w:divBdr>
      <w:divsChild>
        <w:div w:id="541989612">
          <w:marLeft w:val="0"/>
          <w:marRight w:val="0"/>
          <w:marTop w:val="0"/>
          <w:marBottom w:val="0"/>
          <w:divBdr>
            <w:top w:val="none" w:sz="0" w:space="0" w:color="auto"/>
            <w:left w:val="none" w:sz="0" w:space="0" w:color="auto"/>
            <w:bottom w:val="none" w:sz="0" w:space="0" w:color="auto"/>
            <w:right w:val="none" w:sz="0" w:space="0" w:color="auto"/>
          </w:divBdr>
          <w:divsChild>
            <w:div w:id="978733062">
              <w:marLeft w:val="0"/>
              <w:marRight w:val="0"/>
              <w:marTop w:val="0"/>
              <w:marBottom w:val="0"/>
              <w:divBdr>
                <w:top w:val="none" w:sz="0" w:space="0" w:color="auto"/>
                <w:left w:val="none" w:sz="0" w:space="0" w:color="auto"/>
                <w:bottom w:val="none" w:sz="0" w:space="0" w:color="auto"/>
                <w:right w:val="none" w:sz="0" w:space="0" w:color="auto"/>
              </w:divBdr>
              <w:divsChild>
                <w:div w:id="1613709041">
                  <w:marLeft w:val="0"/>
                  <w:marRight w:val="0"/>
                  <w:marTop w:val="0"/>
                  <w:marBottom w:val="0"/>
                  <w:divBdr>
                    <w:top w:val="none" w:sz="0" w:space="0" w:color="auto"/>
                    <w:left w:val="none" w:sz="0" w:space="0" w:color="auto"/>
                    <w:bottom w:val="none" w:sz="0" w:space="0" w:color="auto"/>
                    <w:right w:val="none" w:sz="0" w:space="0" w:color="auto"/>
                  </w:divBdr>
                  <w:divsChild>
                    <w:div w:id="1386097990">
                      <w:marLeft w:val="0"/>
                      <w:marRight w:val="0"/>
                      <w:marTop w:val="0"/>
                      <w:marBottom w:val="0"/>
                      <w:divBdr>
                        <w:top w:val="none" w:sz="0" w:space="0" w:color="auto"/>
                        <w:left w:val="none" w:sz="0" w:space="0" w:color="auto"/>
                        <w:bottom w:val="none" w:sz="0" w:space="0" w:color="auto"/>
                        <w:right w:val="none" w:sz="0" w:space="0" w:color="auto"/>
                      </w:divBdr>
                      <w:divsChild>
                        <w:div w:id="1159615436">
                          <w:marLeft w:val="0"/>
                          <w:marRight w:val="0"/>
                          <w:marTop w:val="0"/>
                          <w:marBottom w:val="0"/>
                          <w:divBdr>
                            <w:top w:val="none" w:sz="0" w:space="0" w:color="auto"/>
                            <w:left w:val="none" w:sz="0" w:space="0" w:color="auto"/>
                            <w:bottom w:val="none" w:sz="0" w:space="0" w:color="auto"/>
                            <w:right w:val="none" w:sz="0" w:space="0" w:color="auto"/>
                          </w:divBdr>
                          <w:divsChild>
                            <w:div w:id="270626138">
                              <w:marLeft w:val="0"/>
                              <w:marRight w:val="0"/>
                              <w:marTop w:val="0"/>
                              <w:marBottom w:val="0"/>
                              <w:divBdr>
                                <w:top w:val="none" w:sz="0" w:space="0" w:color="auto"/>
                                <w:left w:val="none" w:sz="0" w:space="0" w:color="auto"/>
                                <w:bottom w:val="none" w:sz="0" w:space="0" w:color="auto"/>
                                <w:right w:val="none" w:sz="0" w:space="0" w:color="auto"/>
                              </w:divBdr>
                              <w:divsChild>
                                <w:div w:id="1461613349">
                                  <w:marLeft w:val="0"/>
                                  <w:marRight w:val="0"/>
                                  <w:marTop w:val="0"/>
                                  <w:marBottom w:val="480"/>
                                  <w:divBdr>
                                    <w:top w:val="none" w:sz="0" w:space="0" w:color="auto"/>
                                    <w:left w:val="none" w:sz="0" w:space="0" w:color="auto"/>
                                    <w:bottom w:val="none" w:sz="0" w:space="0" w:color="auto"/>
                                    <w:right w:val="none" w:sz="0" w:space="0" w:color="auto"/>
                                  </w:divBdr>
                                  <w:divsChild>
                                    <w:div w:id="2089496659">
                                      <w:marLeft w:val="0"/>
                                      <w:marRight w:val="0"/>
                                      <w:marTop w:val="0"/>
                                      <w:marBottom w:val="0"/>
                                      <w:divBdr>
                                        <w:top w:val="none" w:sz="0" w:space="0" w:color="auto"/>
                                        <w:left w:val="none" w:sz="0" w:space="0" w:color="auto"/>
                                        <w:bottom w:val="none" w:sz="0" w:space="0" w:color="auto"/>
                                        <w:right w:val="none" w:sz="0" w:space="0" w:color="auto"/>
                                      </w:divBdr>
                                      <w:divsChild>
                                        <w:div w:id="1052919983">
                                          <w:marLeft w:val="0"/>
                                          <w:marRight w:val="0"/>
                                          <w:marTop w:val="0"/>
                                          <w:marBottom w:val="0"/>
                                          <w:divBdr>
                                            <w:top w:val="none" w:sz="0" w:space="0" w:color="auto"/>
                                            <w:left w:val="none" w:sz="0" w:space="0" w:color="auto"/>
                                            <w:bottom w:val="none" w:sz="0" w:space="0" w:color="auto"/>
                                            <w:right w:val="none" w:sz="0" w:space="0" w:color="auto"/>
                                          </w:divBdr>
                                          <w:divsChild>
                                            <w:div w:id="497308739">
                                              <w:marLeft w:val="0"/>
                                              <w:marRight w:val="0"/>
                                              <w:marTop w:val="0"/>
                                              <w:marBottom w:val="0"/>
                                              <w:divBdr>
                                                <w:top w:val="none" w:sz="0" w:space="0" w:color="auto"/>
                                                <w:left w:val="none" w:sz="0" w:space="0" w:color="auto"/>
                                                <w:bottom w:val="none" w:sz="0" w:space="0" w:color="auto"/>
                                                <w:right w:val="none" w:sz="0" w:space="0" w:color="auto"/>
                                              </w:divBdr>
                                              <w:divsChild>
                                                <w:div w:id="1807703708">
                                                  <w:marLeft w:val="0"/>
                                                  <w:marRight w:val="0"/>
                                                  <w:marTop w:val="0"/>
                                                  <w:marBottom w:val="0"/>
                                                  <w:divBdr>
                                                    <w:top w:val="none" w:sz="0" w:space="0" w:color="auto"/>
                                                    <w:left w:val="none" w:sz="0" w:space="0" w:color="auto"/>
                                                    <w:bottom w:val="none" w:sz="0" w:space="0" w:color="auto"/>
                                                    <w:right w:val="none" w:sz="0" w:space="0" w:color="auto"/>
                                                  </w:divBdr>
                                                </w:div>
                                              </w:divsChild>
                                            </w:div>
                                            <w:div w:id="137454951">
                                              <w:marLeft w:val="0"/>
                                              <w:marRight w:val="0"/>
                                              <w:marTop w:val="0"/>
                                              <w:marBottom w:val="0"/>
                                              <w:divBdr>
                                                <w:top w:val="none" w:sz="0" w:space="0" w:color="auto"/>
                                                <w:left w:val="none" w:sz="0" w:space="0" w:color="auto"/>
                                                <w:bottom w:val="none" w:sz="0" w:space="0" w:color="auto"/>
                                                <w:right w:val="none" w:sz="0" w:space="0" w:color="auto"/>
                                              </w:divBdr>
                                              <w:divsChild>
                                                <w:div w:id="6878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5457">
                                      <w:marLeft w:val="0"/>
                                      <w:marRight w:val="0"/>
                                      <w:marTop w:val="0"/>
                                      <w:marBottom w:val="0"/>
                                      <w:divBdr>
                                        <w:top w:val="none" w:sz="0" w:space="0" w:color="auto"/>
                                        <w:left w:val="none" w:sz="0" w:space="0" w:color="auto"/>
                                        <w:bottom w:val="none" w:sz="0" w:space="0" w:color="auto"/>
                                        <w:right w:val="none" w:sz="0" w:space="0" w:color="auto"/>
                                      </w:divBdr>
                                      <w:divsChild>
                                        <w:div w:id="1679624292">
                                          <w:marLeft w:val="0"/>
                                          <w:marRight w:val="0"/>
                                          <w:marTop w:val="0"/>
                                          <w:marBottom w:val="0"/>
                                          <w:divBdr>
                                            <w:top w:val="none" w:sz="0" w:space="0" w:color="auto"/>
                                            <w:left w:val="none" w:sz="0" w:space="0" w:color="auto"/>
                                            <w:bottom w:val="none" w:sz="0" w:space="0" w:color="auto"/>
                                            <w:right w:val="none" w:sz="0" w:space="0" w:color="auto"/>
                                          </w:divBdr>
                                          <w:divsChild>
                                            <w:div w:id="565190457">
                                              <w:marLeft w:val="0"/>
                                              <w:marRight w:val="0"/>
                                              <w:marTop w:val="0"/>
                                              <w:marBottom w:val="0"/>
                                              <w:divBdr>
                                                <w:top w:val="none" w:sz="0" w:space="0" w:color="auto"/>
                                                <w:left w:val="none" w:sz="0" w:space="0" w:color="auto"/>
                                                <w:bottom w:val="none" w:sz="0" w:space="0" w:color="auto"/>
                                                <w:right w:val="none" w:sz="0" w:space="0" w:color="auto"/>
                                              </w:divBdr>
                                              <w:divsChild>
                                                <w:div w:id="567954798">
                                                  <w:marLeft w:val="0"/>
                                                  <w:marRight w:val="0"/>
                                                  <w:marTop w:val="0"/>
                                                  <w:marBottom w:val="0"/>
                                                  <w:divBdr>
                                                    <w:top w:val="none" w:sz="0" w:space="0" w:color="auto"/>
                                                    <w:left w:val="none" w:sz="0" w:space="0" w:color="auto"/>
                                                    <w:bottom w:val="none" w:sz="0" w:space="0" w:color="auto"/>
                                                    <w:right w:val="none" w:sz="0" w:space="0" w:color="auto"/>
                                                  </w:divBdr>
                                                </w:div>
                                              </w:divsChild>
                                            </w:div>
                                            <w:div w:id="754132970">
                                              <w:marLeft w:val="0"/>
                                              <w:marRight w:val="0"/>
                                              <w:marTop w:val="0"/>
                                              <w:marBottom w:val="0"/>
                                              <w:divBdr>
                                                <w:top w:val="none" w:sz="0" w:space="0" w:color="auto"/>
                                                <w:left w:val="none" w:sz="0" w:space="0" w:color="auto"/>
                                                <w:bottom w:val="none" w:sz="0" w:space="0" w:color="auto"/>
                                                <w:right w:val="none" w:sz="0" w:space="0" w:color="auto"/>
                                              </w:divBdr>
                                              <w:divsChild>
                                                <w:div w:id="1576621106">
                                                  <w:marLeft w:val="0"/>
                                                  <w:marRight w:val="0"/>
                                                  <w:marTop w:val="0"/>
                                                  <w:marBottom w:val="0"/>
                                                  <w:divBdr>
                                                    <w:top w:val="none" w:sz="0" w:space="0" w:color="auto"/>
                                                    <w:left w:val="none" w:sz="0" w:space="0" w:color="auto"/>
                                                    <w:bottom w:val="none" w:sz="0" w:space="0" w:color="auto"/>
                                                    <w:right w:val="none" w:sz="0" w:space="0" w:color="auto"/>
                                                  </w:divBdr>
                                                </w:div>
                                              </w:divsChild>
                                            </w:div>
                                            <w:div w:id="1719041415">
                                              <w:marLeft w:val="0"/>
                                              <w:marRight w:val="0"/>
                                              <w:marTop w:val="0"/>
                                              <w:marBottom w:val="0"/>
                                              <w:divBdr>
                                                <w:top w:val="none" w:sz="0" w:space="0" w:color="auto"/>
                                                <w:left w:val="none" w:sz="0" w:space="0" w:color="auto"/>
                                                <w:bottom w:val="none" w:sz="0" w:space="0" w:color="auto"/>
                                                <w:right w:val="none" w:sz="0" w:space="0" w:color="auto"/>
                                              </w:divBdr>
                                              <w:divsChild>
                                                <w:div w:id="15041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9024">
                                      <w:marLeft w:val="0"/>
                                      <w:marRight w:val="0"/>
                                      <w:marTop w:val="0"/>
                                      <w:marBottom w:val="0"/>
                                      <w:divBdr>
                                        <w:top w:val="none" w:sz="0" w:space="0" w:color="auto"/>
                                        <w:left w:val="none" w:sz="0" w:space="0" w:color="auto"/>
                                        <w:bottom w:val="none" w:sz="0" w:space="0" w:color="auto"/>
                                        <w:right w:val="none" w:sz="0" w:space="0" w:color="auto"/>
                                      </w:divBdr>
                                      <w:divsChild>
                                        <w:div w:id="1985818264">
                                          <w:marLeft w:val="0"/>
                                          <w:marRight w:val="0"/>
                                          <w:marTop w:val="0"/>
                                          <w:marBottom w:val="0"/>
                                          <w:divBdr>
                                            <w:top w:val="none" w:sz="0" w:space="0" w:color="auto"/>
                                            <w:left w:val="none" w:sz="0" w:space="0" w:color="auto"/>
                                            <w:bottom w:val="none" w:sz="0" w:space="0" w:color="auto"/>
                                            <w:right w:val="none" w:sz="0" w:space="0" w:color="auto"/>
                                          </w:divBdr>
                                          <w:divsChild>
                                            <w:div w:id="913856196">
                                              <w:marLeft w:val="0"/>
                                              <w:marRight w:val="0"/>
                                              <w:marTop w:val="0"/>
                                              <w:marBottom w:val="0"/>
                                              <w:divBdr>
                                                <w:top w:val="none" w:sz="0" w:space="0" w:color="auto"/>
                                                <w:left w:val="none" w:sz="0" w:space="0" w:color="auto"/>
                                                <w:bottom w:val="none" w:sz="0" w:space="0" w:color="auto"/>
                                                <w:right w:val="none" w:sz="0" w:space="0" w:color="auto"/>
                                              </w:divBdr>
                                              <w:divsChild>
                                                <w:div w:id="953825359">
                                                  <w:marLeft w:val="0"/>
                                                  <w:marRight w:val="0"/>
                                                  <w:marTop w:val="0"/>
                                                  <w:marBottom w:val="0"/>
                                                  <w:divBdr>
                                                    <w:top w:val="none" w:sz="0" w:space="0" w:color="auto"/>
                                                    <w:left w:val="none" w:sz="0" w:space="0" w:color="auto"/>
                                                    <w:bottom w:val="none" w:sz="0" w:space="0" w:color="auto"/>
                                                    <w:right w:val="none" w:sz="0" w:space="0" w:color="auto"/>
                                                  </w:divBdr>
                                                </w:div>
                                              </w:divsChild>
                                            </w:div>
                                            <w:div w:id="259876427">
                                              <w:marLeft w:val="0"/>
                                              <w:marRight w:val="0"/>
                                              <w:marTop w:val="0"/>
                                              <w:marBottom w:val="0"/>
                                              <w:divBdr>
                                                <w:top w:val="none" w:sz="0" w:space="0" w:color="auto"/>
                                                <w:left w:val="none" w:sz="0" w:space="0" w:color="auto"/>
                                                <w:bottom w:val="none" w:sz="0" w:space="0" w:color="auto"/>
                                                <w:right w:val="none" w:sz="0" w:space="0" w:color="auto"/>
                                              </w:divBdr>
                                              <w:divsChild>
                                                <w:div w:id="12433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0017">
                                      <w:marLeft w:val="0"/>
                                      <w:marRight w:val="0"/>
                                      <w:marTop w:val="0"/>
                                      <w:marBottom w:val="0"/>
                                      <w:divBdr>
                                        <w:top w:val="none" w:sz="0" w:space="0" w:color="auto"/>
                                        <w:left w:val="none" w:sz="0" w:space="0" w:color="auto"/>
                                        <w:bottom w:val="none" w:sz="0" w:space="0" w:color="auto"/>
                                        <w:right w:val="none" w:sz="0" w:space="0" w:color="auto"/>
                                      </w:divBdr>
                                      <w:divsChild>
                                        <w:div w:id="291979812">
                                          <w:marLeft w:val="0"/>
                                          <w:marRight w:val="0"/>
                                          <w:marTop w:val="0"/>
                                          <w:marBottom w:val="0"/>
                                          <w:divBdr>
                                            <w:top w:val="none" w:sz="0" w:space="0" w:color="auto"/>
                                            <w:left w:val="none" w:sz="0" w:space="0" w:color="auto"/>
                                            <w:bottom w:val="none" w:sz="0" w:space="0" w:color="auto"/>
                                            <w:right w:val="none" w:sz="0" w:space="0" w:color="auto"/>
                                          </w:divBdr>
                                          <w:divsChild>
                                            <w:div w:id="2042703518">
                                              <w:marLeft w:val="0"/>
                                              <w:marRight w:val="0"/>
                                              <w:marTop w:val="0"/>
                                              <w:marBottom w:val="0"/>
                                              <w:divBdr>
                                                <w:top w:val="none" w:sz="0" w:space="0" w:color="auto"/>
                                                <w:left w:val="none" w:sz="0" w:space="0" w:color="auto"/>
                                                <w:bottom w:val="none" w:sz="0" w:space="0" w:color="auto"/>
                                                <w:right w:val="none" w:sz="0" w:space="0" w:color="auto"/>
                                              </w:divBdr>
                                              <w:divsChild>
                                                <w:div w:id="1773358542">
                                                  <w:marLeft w:val="0"/>
                                                  <w:marRight w:val="0"/>
                                                  <w:marTop w:val="0"/>
                                                  <w:marBottom w:val="0"/>
                                                  <w:divBdr>
                                                    <w:top w:val="none" w:sz="0" w:space="0" w:color="auto"/>
                                                    <w:left w:val="none" w:sz="0" w:space="0" w:color="auto"/>
                                                    <w:bottom w:val="none" w:sz="0" w:space="0" w:color="auto"/>
                                                    <w:right w:val="none" w:sz="0" w:space="0" w:color="auto"/>
                                                  </w:divBdr>
                                                </w:div>
                                              </w:divsChild>
                                            </w:div>
                                            <w:div w:id="1121344309">
                                              <w:marLeft w:val="0"/>
                                              <w:marRight w:val="0"/>
                                              <w:marTop w:val="0"/>
                                              <w:marBottom w:val="0"/>
                                              <w:divBdr>
                                                <w:top w:val="none" w:sz="0" w:space="0" w:color="auto"/>
                                                <w:left w:val="none" w:sz="0" w:space="0" w:color="auto"/>
                                                <w:bottom w:val="none" w:sz="0" w:space="0" w:color="auto"/>
                                                <w:right w:val="none" w:sz="0" w:space="0" w:color="auto"/>
                                              </w:divBdr>
                                              <w:divsChild>
                                                <w:div w:id="19883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0772">
                                      <w:marLeft w:val="0"/>
                                      <w:marRight w:val="0"/>
                                      <w:marTop w:val="0"/>
                                      <w:marBottom w:val="0"/>
                                      <w:divBdr>
                                        <w:top w:val="none" w:sz="0" w:space="0" w:color="auto"/>
                                        <w:left w:val="none" w:sz="0" w:space="0" w:color="auto"/>
                                        <w:bottom w:val="none" w:sz="0" w:space="0" w:color="auto"/>
                                        <w:right w:val="none" w:sz="0" w:space="0" w:color="auto"/>
                                      </w:divBdr>
                                      <w:divsChild>
                                        <w:div w:id="113519770">
                                          <w:marLeft w:val="0"/>
                                          <w:marRight w:val="0"/>
                                          <w:marTop w:val="0"/>
                                          <w:marBottom w:val="0"/>
                                          <w:divBdr>
                                            <w:top w:val="none" w:sz="0" w:space="0" w:color="auto"/>
                                            <w:left w:val="none" w:sz="0" w:space="0" w:color="auto"/>
                                            <w:bottom w:val="none" w:sz="0" w:space="0" w:color="auto"/>
                                            <w:right w:val="none" w:sz="0" w:space="0" w:color="auto"/>
                                          </w:divBdr>
                                          <w:divsChild>
                                            <w:div w:id="1302688735">
                                              <w:marLeft w:val="0"/>
                                              <w:marRight w:val="0"/>
                                              <w:marTop w:val="0"/>
                                              <w:marBottom w:val="0"/>
                                              <w:divBdr>
                                                <w:top w:val="none" w:sz="0" w:space="0" w:color="auto"/>
                                                <w:left w:val="none" w:sz="0" w:space="0" w:color="auto"/>
                                                <w:bottom w:val="none" w:sz="0" w:space="0" w:color="auto"/>
                                                <w:right w:val="none" w:sz="0" w:space="0" w:color="auto"/>
                                              </w:divBdr>
                                              <w:divsChild>
                                                <w:div w:id="1853646544">
                                                  <w:marLeft w:val="0"/>
                                                  <w:marRight w:val="0"/>
                                                  <w:marTop w:val="0"/>
                                                  <w:marBottom w:val="0"/>
                                                  <w:divBdr>
                                                    <w:top w:val="none" w:sz="0" w:space="0" w:color="auto"/>
                                                    <w:left w:val="none" w:sz="0" w:space="0" w:color="auto"/>
                                                    <w:bottom w:val="none" w:sz="0" w:space="0" w:color="auto"/>
                                                    <w:right w:val="none" w:sz="0" w:space="0" w:color="auto"/>
                                                  </w:divBdr>
                                                </w:div>
                                              </w:divsChild>
                                            </w:div>
                                            <w:div w:id="1780876839">
                                              <w:marLeft w:val="0"/>
                                              <w:marRight w:val="0"/>
                                              <w:marTop w:val="0"/>
                                              <w:marBottom w:val="0"/>
                                              <w:divBdr>
                                                <w:top w:val="none" w:sz="0" w:space="0" w:color="auto"/>
                                                <w:left w:val="none" w:sz="0" w:space="0" w:color="auto"/>
                                                <w:bottom w:val="none" w:sz="0" w:space="0" w:color="auto"/>
                                                <w:right w:val="none" w:sz="0" w:space="0" w:color="auto"/>
                                              </w:divBdr>
                                              <w:divsChild>
                                                <w:div w:id="16688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412883">
                                  <w:marLeft w:val="0"/>
                                  <w:marRight w:val="0"/>
                                  <w:marTop w:val="0"/>
                                  <w:marBottom w:val="480"/>
                                  <w:divBdr>
                                    <w:top w:val="none" w:sz="0" w:space="0" w:color="auto"/>
                                    <w:left w:val="none" w:sz="0" w:space="0" w:color="auto"/>
                                    <w:bottom w:val="none" w:sz="0" w:space="0" w:color="auto"/>
                                    <w:right w:val="none" w:sz="0" w:space="0" w:color="auto"/>
                                  </w:divBdr>
                                  <w:divsChild>
                                    <w:div w:id="67383873">
                                      <w:marLeft w:val="0"/>
                                      <w:marRight w:val="0"/>
                                      <w:marTop w:val="0"/>
                                      <w:marBottom w:val="480"/>
                                      <w:divBdr>
                                        <w:top w:val="none" w:sz="0" w:space="0" w:color="auto"/>
                                        <w:left w:val="none" w:sz="0" w:space="0" w:color="auto"/>
                                        <w:bottom w:val="none" w:sz="0" w:space="0" w:color="auto"/>
                                        <w:right w:val="none" w:sz="0" w:space="0" w:color="auto"/>
                                      </w:divBdr>
                                      <w:divsChild>
                                        <w:div w:id="448479564">
                                          <w:marLeft w:val="0"/>
                                          <w:marRight w:val="0"/>
                                          <w:marTop w:val="0"/>
                                          <w:marBottom w:val="0"/>
                                          <w:divBdr>
                                            <w:top w:val="none" w:sz="0" w:space="0" w:color="auto"/>
                                            <w:left w:val="none" w:sz="0" w:space="0" w:color="auto"/>
                                            <w:bottom w:val="none" w:sz="0" w:space="0" w:color="auto"/>
                                            <w:right w:val="none" w:sz="0" w:space="0" w:color="auto"/>
                                          </w:divBdr>
                                          <w:divsChild>
                                            <w:div w:id="1151941253">
                                              <w:marLeft w:val="0"/>
                                              <w:marRight w:val="0"/>
                                              <w:marTop w:val="0"/>
                                              <w:marBottom w:val="0"/>
                                              <w:divBdr>
                                                <w:top w:val="none" w:sz="0" w:space="0" w:color="auto"/>
                                                <w:left w:val="none" w:sz="0" w:space="0" w:color="auto"/>
                                                <w:bottom w:val="none" w:sz="0" w:space="0" w:color="auto"/>
                                                <w:right w:val="none" w:sz="0" w:space="0" w:color="auto"/>
                                              </w:divBdr>
                                            </w:div>
                                          </w:divsChild>
                                        </w:div>
                                        <w:div w:id="1074594985">
                                          <w:marLeft w:val="0"/>
                                          <w:marRight w:val="0"/>
                                          <w:marTop w:val="0"/>
                                          <w:marBottom w:val="0"/>
                                          <w:divBdr>
                                            <w:top w:val="none" w:sz="0" w:space="0" w:color="auto"/>
                                            <w:left w:val="none" w:sz="0" w:space="0" w:color="auto"/>
                                            <w:bottom w:val="none" w:sz="0" w:space="0" w:color="auto"/>
                                            <w:right w:val="none" w:sz="0" w:space="0" w:color="auto"/>
                                          </w:divBdr>
                                          <w:divsChild>
                                            <w:div w:id="378096073">
                                              <w:marLeft w:val="0"/>
                                              <w:marRight w:val="0"/>
                                              <w:marTop w:val="0"/>
                                              <w:marBottom w:val="0"/>
                                              <w:divBdr>
                                                <w:top w:val="none" w:sz="0" w:space="0" w:color="auto"/>
                                                <w:left w:val="none" w:sz="0" w:space="0" w:color="auto"/>
                                                <w:bottom w:val="none" w:sz="0" w:space="0" w:color="auto"/>
                                                <w:right w:val="none" w:sz="0" w:space="0" w:color="auto"/>
                                              </w:divBdr>
                                            </w:div>
                                          </w:divsChild>
                                        </w:div>
                                        <w:div w:id="1062875705">
                                          <w:marLeft w:val="0"/>
                                          <w:marRight w:val="0"/>
                                          <w:marTop w:val="0"/>
                                          <w:marBottom w:val="0"/>
                                          <w:divBdr>
                                            <w:top w:val="none" w:sz="0" w:space="0" w:color="auto"/>
                                            <w:left w:val="none" w:sz="0" w:space="0" w:color="auto"/>
                                            <w:bottom w:val="none" w:sz="0" w:space="0" w:color="auto"/>
                                            <w:right w:val="none" w:sz="0" w:space="0" w:color="auto"/>
                                          </w:divBdr>
                                          <w:divsChild>
                                            <w:div w:id="1277517939">
                                              <w:marLeft w:val="0"/>
                                              <w:marRight w:val="0"/>
                                              <w:marTop w:val="0"/>
                                              <w:marBottom w:val="0"/>
                                              <w:divBdr>
                                                <w:top w:val="none" w:sz="0" w:space="0" w:color="auto"/>
                                                <w:left w:val="none" w:sz="0" w:space="0" w:color="auto"/>
                                                <w:bottom w:val="none" w:sz="0" w:space="0" w:color="auto"/>
                                                <w:right w:val="none" w:sz="0" w:space="0" w:color="auto"/>
                                              </w:divBdr>
                                            </w:div>
                                          </w:divsChild>
                                        </w:div>
                                        <w:div w:id="242110179">
                                          <w:marLeft w:val="0"/>
                                          <w:marRight w:val="0"/>
                                          <w:marTop w:val="0"/>
                                          <w:marBottom w:val="0"/>
                                          <w:divBdr>
                                            <w:top w:val="none" w:sz="0" w:space="0" w:color="auto"/>
                                            <w:left w:val="none" w:sz="0" w:space="0" w:color="auto"/>
                                            <w:bottom w:val="none" w:sz="0" w:space="0" w:color="auto"/>
                                            <w:right w:val="none" w:sz="0" w:space="0" w:color="auto"/>
                                          </w:divBdr>
                                          <w:divsChild>
                                            <w:div w:id="13349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475626">
      <w:bodyDiv w:val="1"/>
      <w:marLeft w:val="0"/>
      <w:marRight w:val="0"/>
      <w:marTop w:val="0"/>
      <w:marBottom w:val="0"/>
      <w:divBdr>
        <w:top w:val="none" w:sz="0" w:space="0" w:color="auto"/>
        <w:left w:val="none" w:sz="0" w:space="0" w:color="auto"/>
        <w:bottom w:val="none" w:sz="0" w:space="0" w:color="auto"/>
        <w:right w:val="none" w:sz="0" w:space="0" w:color="auto"/>
      </w:divBdr>
      <w:divsChild>
        <w:div w:id="487132571">
          <w:marLeft w:val="0"/>
          <w:marRight w:val="0"/>
          <w:marTop w:val="0"/>
          <w:marBottom w:val="0"/>
          <w:divBdr>
            <w:top w:val="none" w:sz="0" w:space="0" w:color="auto"/>
            <w:left w:val="none" w:sz="0" w:space="0" w:color="auto"/>
            <w:bottom w:val="none" w:sz="0" w:space="0" w:color="auto"/>
            <w:right w:val="none" w:sz="0" w:space="0" w:color="auto"/>
          </w:divBdr>
          <w:divsChild>
            <w:div w:id="105126307">
              <w:marLeft w:val="0"/>
              <w:marRight w:val="0"/>
              <w:marTop w:val="0"/>
              <w:marBottom w:val="0"/>
              <w:divBdr>
                <w:top w:val="none" w:sz="0" w:space="0" w:color="auto"/>
                <w:left w:val="none" w:sz="0" w:space="0" w:color="auto"/>
                <w:bottom w:val="none" w:sz="0" w:space="0" w:color="auto"/>
                <w:right w:val="none" w:sz="0" w:space="0" w:color="auto"/>
              </w:divBdr>
              <w:divsChild>
                <w:div w:id="1218123918">
                  <w:marLeft w:val="0"/>
                  <w:marRight w:val="0"/>
                  <w:marTop w:val="0"/>
                  <w:marBottom w:val="0"/>
                  <w:divBdr>
                    <w:top w:val="none" w:sz="0" w:space="0" w:color="auto"/>
                    <w:left w:val="none" w:sz="0" w:space="0" w:color="auto"/>
                    <w:bottom w:val="none" w:sz="0" w:space="0" w:color="auto"/>
                    <w:right w:val="none" w:sz="0" w:space="0" w:color="auto"/>
                  </w:divBdr>
                  <w:divsChild>
                    <w:div w:id="13383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77333">
      <w:bodyDiv w:val="1"/>
      <w:marLeft w:val="0"/>
      <w:marRight w:val="0"/>
      <w:marTop w:val="0"/>
      <w:marBottom w:val="0"/>
      <w:divBdr>
        <w:top w:val="none" w:sz="0" w:space="0" w:color="auto"/>
        <w:left w:val="none" w:sz="0" w:space="0" w:color="auto"/>
        <w:bottom w:val="none" w:sz="0" w:space="0" w:color="auto"/>
        <w:right w:val="none" w:sz="0" w:space="0" w:color="auto"/>
      </w:divBdr>
      <w:divsChild>
        <w:div w:id="1434086384">
          <w:marLeft w:val="0"/>
          <w:marRight w:val="0"/>
          <w:marTop w:val="0"/>
          <w:marBottom w:val="0"/>
          <w:divBdr>
            <w:top w:val="none" w:sz="0" w:space="0" w:color="auto"/>
            <w:left w:val="none" w:sz="0" w:space="0" w:color="auto"/>
            <w:bottom w:val="none" w:sz="0" w:space="0" w:color="auto"/>
            <w:right w:val="none" w:sz="0" w:space="0" w:color="auto"/>
          </w:divBdr>
          <w:divsChild>
            <w:div w:id="2053455215">
              <w:marLeft w:val="0"/>
              <w:marRight w:val="0"/>
              <w:marTop w:val="0"/>
              <w:marBottom w:val="0"/>
              <w:divBdr>
                <w:top w:val="none" w:sz="0" w:space="0" w:color="auto"/>
                <w:left w:val="none" w:sz="0" w:space="0" w:color="auto"/>
                <w:bottom w:val="none" w:sz="0" w:space="0" w:color="auto"/>
                <w:right w:val="none" w:sz="0" w:space="0" w:color="auto"/>
              </w:divBdr>
              <w:divsChild>
                <w:div w:id="1724208664">
                  <w:marLeft w:val="0"/>
                  <w:marRight w:val="0"/>
                  <w:marTop w:val="0"/>
                  <w:marBottom w:val="0"/>
                  <w:divBdr>
                    <w:top w:val="none" w:sz="0" w:space="0" w:color="auto"/>
                    <w:left w:val="none" w:sz="0" w:space="0" w:color="auto"/>
                    <w:bottom w:val="none" w:sz="0" w:space="0" w:color="auto"/>
                    <w:right w:val="none" w:sz="0" w:space="0" w:color="auto"/>
                  </w:divBdr>
                  <w:divsChild>
                    <w:div w:id="2037848395">
                      <w:marLeft w:val="0"/>
                      <w:marRight w:val="0"/>
                      <w:marTop w:val="0"/>
                      <w:marBottom w:val="0"/>
                      <w:divBdr>
                        <w:top w:val="none" w:sz="0" w:space="0" w:color="auto"/>
                        <w:left w:val="none" w:sz="0" w:space="0" w:color="auto"/>
                        <w:bottom w:val="none" w:sz="0" w:space="0" w:color="auto"/>
                        <w:right w:val="none" w:sz="0" w:space="0" w:color="auto"/>
                      </w:divBdr>
                      <w:divsChild>
                        <w:div w:id="103810305">
                          <w:marLeft w:val="0"/>
                          <w:marRight w:val="0"/>
                          <w:marTop w:val="0"/>
                          <w:marBottom w:val="0"/>
                          <w:divBdr>
                            <w:top w:val="none" w:sz="0" w:space="0" w:color="auto"/>
                            <w:left w:val="none" w:sz="0" w:space="0" w:color="auto"/>
                            <w:bottom w:val="none" w:sz="0" w:space="0" w:color="auto"/>
                            <w:right w:val="none" w:sz="0" w:space="0" w:color="auto"/>
                          </w:divBdr>
                          <w:divsChild>
                            <w:div w:id="1531721318">
                              <w:marLeft w:val="0"/>
                              <w:marRight w:val="0"/>
                              <w:marTop w:val="0"/>
                              <w:marBottom w:val="0"/>
                              <w:divBdr>
                                <w:top w:val="none" w:sz="0" w:space="0" w:color="auto"/>
                                <w:left w:val="none" w:sz="0" w:space="0" w:color="auto"/>
                                <w:bottom w:val="none" w:sz="0" w:space="0" w:color="auto"/>
                                <w:right w:val="none" w:sz="0" w:space="0" w:color="auto"/>
                              </w:divBdr>
                              <w:divsChild>
                                <w:div w:id="1562666387">
                                  <w:marLeft w:val="0"/>
                                  <w:marRight w:val="0"/>
                                  <w:marTop w:val="0"/>
                                  <w:marBottom w:val="480"/>
                                  <w:divBdr>
                                    <w:top w:val="none" w:sz="0" w:space="0" w:color="auto"/>
                                    <w:left w:val="none" w:sz="0" w:space="0" w:color="auto"/>
                                    <w:bottom w:val="none" w:sz="0" w:space="0" w:color="auto"/>
                                    <w:right w:val="none" w:sz="0" w:space="0" w:color="auto"/>
                                  </w:divBdr>
                                  <w:divsChild>
                                    <w:div w:id="270819723">
                                      <w:marLeft w:val="0"/>
                                      <w:marRight w:val="0"/>
                                      <w:marTop w:val="0"/>
                                      <w:marBottom w:val="0"/>
                                      <w:divBdr>
                                        <w:top w:val="none" w:sz="0" w:space="0" w:color="auto"/>
                                        <w:left w:val="none" w:sz="0" w:space="0" w:color="auto"/>
                                        <w:bottom w:val="none" w:sz="0" w:space="0" w:color="auto"/>
                                        <w:right w:val="none" w:sz="0" w:space="0" w:color="auto"/>
                                      </w:divBdr>
                                      <w:divsChild>
                                        <w:div w:id="709959275">
                                          <w:marLeft w:val="0"/>
                                          <w:marRight w:val="0"/>
                                          <w:marTop w:val="0"/>
                                          <w:marBottom w:val="0"/>
                                          <w:divBdr>
                                            <w:top w:val="none" w:sz="0" w:space="0" w:color="auto"/>
                                            <w:left w:val="none" w:sz="0" w:space="0" w:color="auto"/>
                                            <w:bottom w:val="none" w:sz="0" w:space="0" w:color="auto"/>
                                            <w:right w:val="none" w:sz="0" w:space="0" w:color="auto"/>
                                          </w:divBdr>
                                          <w:divsChild>
                                            <w:div w:id="1396391881">
                                              <w:marLeft w:val="0"/>
                                              <w:marRight w:val="0"/>
                                              <w:marTop w:val="0"/>
                                              <w:marBottom w:val="0"/>
                                              <w:divBdr>
                                                <w:top w:val="none" w:sz="0" w:space="0" w:color="auto"/>
                                                <w:left w:val="none" w:sz="0" w:space="0" w:color="auto"/>
                                                <w:bottom w:val="none" w:sz="0" w:space="0" w:color="auto"/>
                                                <w:right w:val="none" w:sz="0" w:space="0" w:color="auto"/>
                                              </w:divBdr>
                                              <w:divsChild>
                                                <w:div w:id="2009794863">
                                                  <w:marLeft w:val="0"/>
                                                  <w:marRight w:val="0"/>
                                                  <w:marTop w:val="0"/>
                                                  <w:marBottom w:val="0"/>
                                                  <w:divBdr>
                                                    <w:top w:val="none" w:sz="0" w:space="0" w:color="auto"/>
                                                    <w:left w:val="none" w:sz="0" w:space="0" w:color="auto"/>
                                                    <w:bottom w:val="none" w:sz="0" w:space="0" w:color="auto"/>
                                                    <w:right w:val="none" w:sz="0" w:space="0" w:color="auto"/>
                                                  </w:divBdr>
                                                </w:div>
                                              </w:divsChild>
                                            </w:div>
                                            <w:div w:id="1079521301">
                                              <w:marLeft w:val="0"/>
                                              <w:marRight w:val="0"/>
                                              <w:marTop w:val="0"/>
                                              <w:marBottom w:val="0"/>
                                              <w:divBdr>
                                                <w:top w:val="none" w:sz="0" w:space="0" w:color="auto"/>
                                                <w:left w:val="none" w:sz="0" w:space="0" w:color="auto"/>
                                                <w:bottom w:val="none" w:sz="0" w:space="0" w:color="auto"/>
                                                <w:right w:val="none" w:sz="0" w:space="0" w:color="auto"/>
                                              </w:divBdr>
                                              <w:divsChild>
                                                <w:div w:id="3609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07377">
                                      <w:marLeft w:val="0"/>
                                      <w:marRight w:val="0"/>
                                      <w:marTop w:val="0"/>
                                      <w:marBottom w:val="0"/>
                                      <w:divBdr>
                                        <w:top w:val="none" w:sz="0" w:space="0" w:color="auto"/>
                                        <w:left w:val="none" w:sz="0" w:space="0" w:color="auto"/>
                                        <w:bottom w:val="none" w:sz="0" w:space="0" w:color="auto"/>
                                        <w:right w:val="none" w:sz="0" w:space="0" w:color="auto"/>
                                      </w:divBdr>
                                      <w:divsChild>
                                        <w:div w:id="1124419916">
                                          <w:marLeft w:val="0"/>
                                          <w:marRight w:val="0"/>
                                          <w:marTop w:val="0"/>
                                          <w:marBottom w:val="0"/>
                                          <w:divBdr>
                                            <w:top w:val="none" w:sz="0" w:space="0" w:color="auto"/>
                                            <w:left w:val="none" w:sz="0" w:space="0" w:color="auto"/>
                                            <w:bottom w:val="none" w:sz="0" w:space="0" w:color="auto"/>
                                            <w:right w:val="none" w:sz="0" w:space="0" w:color="auto"/>
                                          </w:divBdr>
                                          <w:divsChild>
                                            <w:div w:id="1045567752">
                                              <w:marLeft w:val="0"/>
                                              <w:marRight w:val="0"/>
                                              <w:marTop w:val="0"/>
                                              <w:marBottom w:val="0"/>
                                              <w:divBdr>
                                                <w:top w:val="none" w:sz="0" w:space="0" w:color="auto"/>
                                                <w:left w:val="none" w:sz="0" w:space="0" w:color="auto"/>
                                                <w:bottom w:val="none" w:sz="0" w:space="0" w:color="auto"/>
                                                <w:right w:val="none" w:sz="0" w:space="0" w:color="auto"/>
                                              </w:divBdr>
                                              <w:divsChild>
                                                <w:div w:id="2084905945">
                                                  <w:marLeft w:val="0"/>
                                                  <w:marRight w:val="0"/>
                                                  <w:marTop w:val="0"/>
                                                  <w:marBottom w:val="0"/>
                                                  <w:divBdr>
                                                    <w:top w:val="none" w:sz="0" w:space="0" w:color="auto"/>
                                                    <w:left w:val="none" w:sz="0" w:space="0" w:color="auto"/>
                                                    <w:bottom w:val="none" w:sz="0" w:space="0" w:color="auto"/>
                                                    <w:right w:val="none" w:sz="0" w:space="0" w:color="auto"/>
                                                  </w:divBdr>
                                                </w:div>
                                              </w:divsChild>
                                            </w:div>
                                            <w:div w:id="68313170">
                                              <w:marLeft w:val="0"/>
                                              <w:marRight w:val="0"/>
                                              <w:marTop w:val="0"/>
                                              <w:marBottom w:val="0"/>
                                              <w:divBdr>
                                                <w:top w:val="none" w:sz="0" w:space="0" w:color="auto"/>
                                                <w:left w:val="none" w:sz="0" w:space="0" w:color="auto"/>
                                                <w:bottom w:val="none" w:sz="0" w:space="0" w:color="auto"/>
                                                <w:right w:val="none" w:sz="0" w:space="0" w:color="auto"/>
                                              </w:divBdr>
                                              <w:divsChild>
                                                <w:div w:id="1398433496">
                                                  <w:marLeft w:val="0"/>
                                                  <w:marRight w:val="0"/>
                                                  <w:marTop w:val="0"/>
                                                  <w:marBottom w:val="0"/>
                                                  <w:divBdr>
                                                    <w:top w:val="none" w:sz="0" w:space="0" w:color="auto"/>
                                                    <w:left w:val="none" w:sz="0" w:space="0" w:color="auto"/>
                                                    <w:bottom w:val="none" w:sz="0" w:space="0" w:color="auto"/>
                                                    <w:right w:val="none" w:sz="0" w:space="0" w:color="auto"/>
                                                  </w:divBdr>
                                                </w:div>
                                              </w:divsChild>
                                            </w:div>
                                            <w:div w:id="1522746828">
                                              <w:marLeft w:val="0"/>
                                              <w:marRight w:val="0"/>
                                              <w:marTop w:val="0"/>
                                              <w:marBottom w:val="0"/>
                                              <w:divBdr>
                                                <w:top w:val="none" w:sz="0" w:space="0" w:color="auto"/>
                                                <w:left w:val="none" w:sz="0" w:space="0" w:color="auto"/>
                                                <w:bottom w:val="none" w:sz="0" w:space="0" w:color="auto"/>
                                                <w:right w:val="none" w:sz="0" w:space="0" w:color="auto"/>
                                              </w:divBdr>
                                              <w:divsChild>
                                                <w:div w:id="101603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43923">
                                      <w:marLeft w:val="0"/>
                                      <w:marRight w:val="0"/>
                                      <w:marTop w:val="0"/>
                                      <w:marBottom w:val="0"/>
                                      <w:divBdr>
                                        <w:top w:val="none" w:sz="0" w:space="0" w:color="auto"/>
                                        <w:left w:val="none" w:sz="0" w:space="0" w:color="auto"/>
                                        <w:bottom w:val="none" w:sz="0" w:space="0" w:color="auto"/>
                                        <w:right w:val="none" w:sz="0" w:space="0" w:color="auto"/>
                                      </w:divBdr>
                                      <w:divsChild>
                                        <w:div w:id="1971550131">
                                          <w:marLeft w:val="0"/>
                                          <w:marRight w:val="0"/>
                                          <w:marTop w:val="0"/>
                                          <w:marBottom w:val="0"/>
                                          <w:divBdr>
                                            <w:top w:val="none" w:sz="0" w:space="0" w:color="auto"/>
                                            <w:left w:val="none" w:sz="0" w:space="0" w:color="auto"/>
                                            <w:bottom w:val="none" w:sz="0" w:space="0" w:color="auto"/>
                                            <w:right w:val="none" w:sz="0" w:space="0" w:color="auto"/>
                                          </w:divBdr>
                                          <w:divsChild>
                                            <w:div w:id="1922448543">
                                              <w:marLeft w:val="0"/>
                                              <w:marRight w:val="0"/>
                                              <w:marTop w:val="0"/>
                                              <w:marBottom w:val="0"/>
                                              <w:divBdr>
                                                <w:top w:val="none" w:sz="0" w:space="0" w:color="auto"/>
                                                <w:left w:val="none" w:sz="0" w:space="0" w:color="auto"/>
                                                <w:bottom w:val="none" w:sz="0" w:space="0" w:color="auto"/>
                                                <w:right w:val="none" w:sz="0" w:space="0" w:color="auto"/>
                                              </w:divBdr>
                                              <w:divsChild>
                                                <w:div w:id="427968944">
                                                  <w:marLeft w:val="0"/>
                                                  <w:marRight w:val="0"/>
                                                  <w:marTop w:val="0"/>
                                                  <w:marBottom w:val="0"/>
                                                  <w:divBdr>
                                                    <w:top w:val="none" w:sz="0" w:space="0" w:color="auto"/>
                                                    <w:left w:val="none" w:sz="0" w:space="0" w:color="auto"/>
                                                    <w:bottom w:val="none" w:sz="0" w:space="0" w:color="auto"/>
                                                    <w:right w:val="none" w:sz="0" w:space="0" w:color="auto"/>
                                                  </w:divBdr>
                                                </w:div>
                                              </w:divsChild>
                                            </w:div>
                                            <w:div w:id="1650860935">
                                              <w:marLeft w:val="0"/>
                                              <w:marRight w:val="0"/>
                                              <w:marTop w:val="0"/>
                                              <w:marBottom w:val="0"/>
                                              <w:divBdr>
                                                <w:top w:val="none" w:sz="0" w:space="0" w:color="auto"/>
                                                <w:left w:val="none" w:sz="0" w:space="0" w:color="auto"/>
                                                <w:bottom w:val="none" w:sz="0" w:space="0" w:color="auto"/>
                                                <w:right w:val="none" w:sz="0" w:space="0" w:color="auto"/>
                                              </w:divBdr>
                                              <w:divsChild>
                                                <w:div w:id="7485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4188">
                                      <w:marLeft w:val="0"/>
                                      <w:marRight w:val="0"/>
                                      <w:marTop w:val="0"/>
                                      <w:marBottom w:val="0"/>
                                      <w:divBdr>
                                        <w:top w:val="none" w:sz="0" w:space="0" w:color="auto"/>
                                        <w:left w:val="none" w:sz="0" w:space="0" w:color="auto"/>
                                        <w:bottom w:val="none" w:sz="0" w:space="0" w:color="auto"/>
                                        <w:right w:val="none" w:sz="0" w:space="0" w:color="auto"/>
                                      </w:divBdr>
                                      <w:divsChild>
                                        <w:div w:id="136994936">
                                          <w:marLeft w:val="0"/>
                                          <w:marRight w:val="0"/>
                                          <w:marTop w:val="0"/>
                                          <w:marBottom w:val="0"/>
                                          <w:divBdr>
                                            <w:top w:val="none" w:sz="0" w:space="0" w:color="auto"/>
                                            <w:left w:val="none" w:sz="0" w:space="0" w:color="auto"/>
                                            <w:bottom w:val="none" w:sz="0" w:space="0" w:color="auto"/>
                                            <w:right w:val="none" w:sz="0" w:space="0" w:color="auto"/>
                                          </w:divBdr>
                                          <w:divsChild>
                                            <w:div w:id="276109366">
                                              <w:marLeft w:val="0"/>
                                              <w:marRight w:val="0"/>
                                              <w:marTop w:val="0"/>
                                              <w:marBottom w:val="0"/>
                                              <w:divBdr>
                                                <w:top w:val="none" w:sz="0" w:space="0" w:color="auto"/>
                                                <w:left w:val="none" w:sz="0" w:space="0" w:color="auto"/>
                                                <w:bottom w:val="none" w:sz="0" w:space="0" w:color="auto"/>
                                                <w:right w:val="none" w:sz="0" w:space="0" w:color="auto"/>
                                              </w:divBdr>
                                              <w:divsChild>
                                                <w:div w:id="1654488607">
                                                  <w:marLeft w:val="0"/>
                                                  <w:marRight w:val="0"/>
                                                  <w:marTop w:val="0"/>
                                                  <w:marBottom w:val="0"/>
                                                  <w:divBdr>
                                                    <w:top w:val="none" w:sz="0" w:space="0" w:color="auto"/>
                                                    <w:left w:val="none" w:sz="0" w:space="0" w:color="auto"/>
                                                    <w:bottom w:val="none" w:sz="0" w:space="0" w:color="auto"/>
                                                    <w:right w:val="none" w:sz="0" w:space="0" w:color="auto"/>
                                                  </w:divBdr>
                                                </w:div>
                                              </w:divsChild>
                                            </w:div>
                                            <w:div w:id="265892577">
                                              <w:marLeft w:val="0"/>
                                              <w:marRight w:val="0"/>
                                              <w:marTop w:val="0"/>
                                              <w:marBottom w:val="0"/>
                                              <w:divBdr>
                                                <w:top w:val="none" w:sz="0" w:space="0" w:color="auto"/>
                                                <w:left w:val="none" w:sz="0" w:space="0" w:color="auto"/>
                                                <w:bottom w:val="none" w:sz="0" w:space="0" w:color="auto"/>
                                                <w:right w:val="none" w:sz="0" w:space="0" w:color="auto"/>
                                              </w:divBdr>
                                              <w:divsChild>
                                                <w:div w:id="17437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8511">
                                      <w:marLeft w:val="0"/>
                                      <w:marRight w:val="0"/>
                                      <w:marTop w:val="0"/>
                                      <w:marBottom w:val="0"/>
                                      <w:divBdr>
                                        <w:top w:val="none" w:sz="0" w:space="0" w:color="auto"/>
                                        <w:left w:val="none" w:sz="0" w:space="0" w:color="auto"/>
                                        <w:bottom w:val="none" w:sz="0" w:space="0" w:color="auto"/>
                                        <w:right w:val="none" w:sz="0" w:space="0" w:color="auto"/>
                                      </w:divBdr>
                                      <w:divsChild>
                                        <w:div w:id="593981054">
                                          <w:marLeft w:val="0"/>
                                          <w:marRight w:val="0"/>
                                          <w:marTop w:val="0"/>
                                          <w:marBottom w:val="0"/>
                                          <w:divBdr>
                                            <w:top w:val="none" w:sz="0" w:space="0" w:color="auto"/>
                                            <w:left w:val="none" w:sz="0" w:space="0" w:color="auto"/>
                                            <w:bottom w:val="none" w:sz="0" w:space="0" w:color="auto"/>
                                            <w:right w:val="none" w:sz="0" w:space="0" w:color="auto"/>
                                          </w:divBdr>
                                          <w:divsChild>
                                            <w:div w:id="853303442">
                                              <w:marLeft w:val="0"/>
                                              <w:marRight w:val="0"/>
                                              <w:marTop w:val="0"/>
                                              <w:marBottom w:val="0"/>
                                              <w:divBdr>
                                                <w:top w:val="none" w:sz="0" w:space="0" w:color="auto"/>
                                                <w:left w:val="none" w:sz="0" w:space="0" w:color="auto"/>
                                                <w:bottom w:val="none" w:sz="0" w:space="0" w:color="auto"/>
                                                <w:right w:val="none" w:sz="0" w:space="0" w:color="auto"/>
                                              </w:divBdr>
                                              <w:divsChild>
                                                <w:div w:id="874539784">
                                                  <w:marLeft w:val="0"/>
                                                  <w:marRight w:val="0"/>
                                                  <w:marTop w:val="0"/>
                                                  <w:marBottom w:val="0"/>
                                                  <w:divBdr>
                                                    <w:top w:val="none" w:sz="0" w:space="0" w:color="auto"/>
                                                    <w:left w:val="none" w:sz="0" w:space="0" w:color="auto"/>
                                                    <w:bottom w:val="none" w:sz="0" w:space="0" w:color="auto"/>
                                                    <w:right w:val="none" w:sz="0" w:space="0" w:color="auto"/>
                                                  </w:divBdr>
                                                </w:div>
                                              </w:divsChild>
                                            </w:div>
                                            <w:div w:id="606079918">
                                              <w:marLeft w:val="0"/>
                                              <w:marRight w:val="0"/>
                                              <w:marTop w:val="0"/>
                                              <w:marBottom w:val="0"/>
                                              <w:divBdr>
                                                <w:top w:val="none" w:sz="0" w:space="0" w:color="auto"/>
                                                <w:left w:val="none" w:sz="0" w:space="0" w:color="auto"/>
                                                <w:bottom w:val="none" w:sz="0" w:space="0" w:color="auto"/>
                                                <w:right w:val="none" w:sz="0" w:space="0" w:color="auto"/>
                                              </w:divBdr>
                                              <w:divsChild>
                                                <w:div w:id="19683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36451">
      <w:bodyDiv w:val="1"/>
      <w:marLeft w:val="0"/>
      <w:marRight w:val="0"/>
      <w:marTop w:val="0"/>
      <w:marBottom w:val="0"/>
      <w:divBdr>
        <w:top w:val="none" w:sz="0" w:space="0" w:color="auto"/>
        <w:left w:val="none" w:sz="0" w:space="0" w:color="auto"/>
        <w:bottom w:val="none" w:sz="0" w:space="0" w:color="auto"/>
        <w:right w:val="none" w:sz="0" w:space="0" w:color="auto"/>
      </w:divBdr>
      <w:divsChild>
        <w:div w:id="564032616">
          <w:marLeft w:val="0"/>
          <w:marRight w:val="0"/>
          <w:marTop w:val="0"/>
          <w:marBottom w:val="0"/>
          <w:divBdr>
            <w:top w:val="none" w:sz="0" w:space="0" w:color="auto"/>
            <w:left w:val="none" w:sz="0" w:space="0" w:color="auto"/>
            <w:bottom w:val="none" w:sz="0" w:space="0" w:color="auto"/>
            <w:right w:val="none" w:sz="0" w:space="0" w:color="auto"/>
          </w:divBdr>
          <w:divsChild>
            <w:div w:id="927228442">
              <w:marLeft w:val="0"/>
              <w:marRight w:val="0"/>
              <w:marTop w:val="0"/>
              <w:marBottom w:val="0"/>
              <w:divBdr>
                <w:top w:val="none" w:sz="0" w:space="0" w:color="auto"/>
                <w:left w:val="none" w:sz="0" w:space="0" w:color="auto"/>
                <w:bottom w:val="none" w:sz="0" w:space="0" w:color="auto"/>
                <w:right w:val="none" w:sz="0" w:space="0" w:color="auto"/>
              </w:divBdr>
              <w:divsChild>
                <w:div w:id="180245631">
                  <w:marLeft w:val="0"/>
                  <w:marRight w:val="0"/>
                  <w:marTop w:val="0"/>
                  <w:marBottom w:val="0"/>
                  <w:divBdr>
                    <w:top w:val="none" w:sz="0" w:space="0" w:color="auto"/>
                    <w:left w:val="none" w:sz="0" w:space="0" w:color="auto"/>
                    <w:bottom w:val="none" w:sz="0" w:space="0" w:color="auto"/>
                    <w:right w:val="none" w:sz="0" w:space="0" w:color="auto"/>
                  </w:divBdr>
                  <w:divsChild>
                    <w:div w:id="648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735026">
      <w:bodyDiv w:val="1"/>
      <w:marLeft w:val="0"/>
      <w:marRight w:val="0"/>
      <w:marTop w:val="0"/>
      <w:marBottom w:val="0"/>
      <w:divBdr>
        <w:top w:val="none" w:sz="0" w:space="0" w:color="auto"/>
        <w:left w:val="none" w:sz="0" w:space="0" w:color="auto"/>
        <w:bottom w:val="none" w:sz="0" w:space="0" w:color="auto"/>
        <w:right w:val="none" w:sz="0" w:space="0" w:color="auto"/>
      </w:divBdr>
      <w:divsChild>
        <w:div w:id="1359118111">
          <w:marLeft w:val="0"/>
          <w:marRight w:val="0"/>
          <w:marTop w:val="0"/>
          <w:marBottom w:val="0"/>
          <w:divBdr>
            <w:top w:val="none" w:sz="0" w:space="0" w:color="auto"/>
            <w:left w:val="none" w:sz="0" w:space="0" w:color="auto"/>
            <w:bottom w:val="none" w:sz="0" w:space="0" w:color="auto"/>
            <w:right w:val="none" w:sz="0" w:space="0" w:color="auto"/>
          </w:divBdr>
          <w:divsChild>
            <w:div w:id="2023045753">
              <w:marLeft w:val="0"/>
              <w:marRight w:val="0"/>
              <w:marTop w:val="0"/>
              <w:marBottom w:val="0"/>
              <w:divBdr>
                <w:top w:val="none" w:sz="0" w:space="0" w:color="auto"/>
                <w:left w:val="none" w:sz="0" w:space="0" w:color="auto"/>
                <w:bottom w:val="none" w:sz="0" w:space="0" w:color="auto"/>
                <w:right w:val="none" w:sz="0" w:space="0" w:color="auto"/>
              </w:divBdr>
              <w:divsChild>
                <w:div w:id="1296250890">
                  <w:marLeft w:val="0"/>
                  <w:marRight w:val="0"/>
                  <w:marTop w:val="0"/>
                  <w:marBottom w:val="0"/>
                  <w:divBdr>
                    <w:top w:val="none" w:sz="0" w:space="0" w:color="auto"/>
                    <w:left w:val="none" w:sz="0" w:space="0" w:color="auto"/>
                    <w:bottom w:val="none" w:sz="0" w:space="0" w:color="auto"/>
                    <w:right w:val="none" w:sz="0" w:space="0" w:color="auto"/>
                  </w:divBdr>
                  <w:divsChild>
                    <w:div w:id="1145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26746">
      <w:bodyDiv w:val="1"/>
      <w:marLeft w:val="0"/>
      <w:marRight w:val="0"/>
      <w:marTop w:val="0"/>
      <w:marBottom w:val="0"/>
      <w:divBdr>
        <w:top w:val="none" w:sz="0" w:space="0" w:color="auto"/>
        <w:left w:val="none" w:sz="0" w:space="0" w:color="auto"/>
        <w:bottom w:val="none" w:sz="0" w:space="0" w:color="auto"/>
        <w:right w:val="none" w:sz="0" w:space="0" w:color="auto"/>
      </w:divBdr>
      <w:divsChild>
        <w:div w:id="1356999419">
          <w:marLeft w:val="0"/>
          <w:marRight w:val="0"/>
          <w:marTop w:val="0"/>
          <w:marBottom w:val="0"/>
          <w:divBdr>
            <w:top w:val="none" w:sz="0" w:space="0" w:color="auto"/>
            <w:left w:val="none" w:sz="0" w:space="0" w:color="auto"/>
            <w:bottom w:val="none" w:sz="0" w:space="0" w:color="auto"/>
            <w:right w:val="none" w:sz="0" w:space="0" w:color="auto"/>
          </w:divBdr>
          <w:divsChild>
            <w:div w:id="1158612094">
              <w:marLeft w:val="0"/>
              <w:marRight w:val="0"/>
              <w:marTop w:val="0"/>
              <w:marBottom w:val="0"/>
              <w:divBdr>
                <w:top w:val="none" w:sz="0" w:space="0" w:color="auto"/>
                <w:left w:val="none" w:sz="0" w:space="0" w:color="auto"/>
                <w:bottom w:val="none" w:sz="0" w:space="0" w:color="auto"/>
                <w:right w:val="none" w:sz="0" w:space="0" w:color="auto"/>
              </w:divBdr>
              <w:divsChild>
                <w:div w:id="1770419473">
                  <w:marLeft w:val="0"/>
                  <w:marRight w:val="0"/>
                  <w:marTop w:val="0"/>
                  <w:marBottom w:val="0"/>
                  <w:divBdr>
                    <w:top w:val="none" w:sz="0" w:space="0" w:color="auto"/>
                    <w:left w:val="none" w:sz="0" w:space="0" w:color="auto"/>
                    <w:bottom w:val="none" w:sz="0" w:space="0" w:color="auto"/>
                    <w:right w:val="none" w:sz="0" w:space="0" w:color="auto"/>
                  </w:divBdr>
                  <w:divsChild>
                    <w:div w:id="1873764822">
                      <w:marLeft w:val="0"/>
                      <w:marRight w:val="0"/>
                      <w:marTop w:val="0"/>
                      <w:marBottom w:val="0"/>
                      <w:divBdr>
                        <w:top w:val="none" w:sz="0" w:space="0" w:color="auto"/>
                        <w:left w:val="none" w:sz="0" w:space="0" w:color="auto"/>
                        <w:bottom w:val="none" w:sz="0" w:space="0" w:color="auto"/>
                        <w:right w:val="none" w:sz="0" w:space="0" w:color="auto"/>
                      </w:divBdr>
                      <w:divsChild>
                        <w:div w:id="877357563">
                          <w:marLeft w:val="0"/>
                          <w:marRight w:val="0"/>
                          <w:marTop w:val="0"/>
                          <w:marBottom w:val="0"/>
                          <w:divBdr>
                            <w:top w:val="none" w:sz="0" w:space="0" w:color="auto"/>
                            <w:left w:val="none" w:sz="0" w:space="0" w:color="auto"/>
                            <w:bottom w:val="none" w:sz="0" w:space="0" w:color="auto"/>
                            <w:right w:val="none" w:sz="0" w:space="0" w:color="auto"/>
                          </w:divBdr>
                          <w:divsChild>
                            <w:div w:id="997728893">
                              <w:marLeft w:val="0"/>
                              <w:marRight w:val="0"/>
                              <w:marTop w:val="0"/>
                              <w:marBottom w:val="0"/>
                              <w:divBdr>
                                <w:top w:val="none" w:sz="0" w:space="0" w:color="auto"/>
                                <w:left w:val="none" w:sz="0" w:space="0" w:color="auto"/>
                                <w:bottom w:val="none" w:sz="0" w:space="0" w:color="auto"/>
                                <w:right w:val="none" w:sz="0" w:space="0" w:color="auto"/>
                              </w:divBdr>
                              <w:divsChild>
                                <w:div w:id="568154553">
                                  <w:marLeft w:val="0"/>
                                  <w:marRight w:val="0"/>
                                  <w:marTop w:val="0"/>
                                  <w:marBottom w:val="0"/>
                                  <w:divBdr>
                                    <w:top w:val="none" w:sz="0" w:space="0" w:color="auto"/>
                                    <w:left w:val="none" w:sz="0" w:space="0" w:color="auto"/>
                                    <w:bottom w:val="none" w:sz="0" w:space="0" w:color="auto"/>
                                    <w:right w:val="none" w:sz="0" w:space="0" w:color="auto"/>
                                  </w:divBdr>
                                  <w:divsChild>
                                    <w:div w:id="16547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825554">
      <w:bodyDiv w:val="1"/>
      <w:marLeft w:val="0"/>
      <w:marRight w:val="0"/>
      <w:marTop w:val="0"/>
      <w:marBottom w:val="0"/>
      <w:divBdr>
        <w:top w:val="none" w:sz="0" w:space="0" w:color="auto"/>
        <w:left w:val="none" w:sz="0" w:space="0" w:color="auto"/>
        <w:bottom w:val="none" w:sz="0" w:space="0" w:color="auto"/>
        <w:right w:val="none" w:sz="0" w:space="0" w:color="auto"/>
      </w:divBdr>
      <w:divsChild>
        <w:div w:id="1637836243">
          <w:marLeft w:val="0"/>
          <w:marRight w:val="0"/>
          <w:marTop w:val="0"/>
          <w:marBottom w:val="0"/>
          <w:divBdr>
            <w:top w:val="none" w:sz="0" w:space="0" w:color="auto"/>
            <w:left w:val="none" w:sz="0" w:space="0" w:color="auto"/>
            <w:bottom w:val="none" w:sz="0" w:space="0" w:color="auto"/>
            <w:right w:val="none" w:sz="0" w:space="0" w:color="auto"/>
          </w:divBdr>
          <w:divsChild>
            <w:div w:id="1882128483">
              <w:marLeft w:val="0"/>
              <w:marRight w:val="0"/>
              <w:marTop w:val="0"/>
              <w:marBottom w:val="0"/>
              <w:divBdr>
                <w:top w:val="none" w:sz="0" w:space="0" w:color="auto"/>
                <w:left w:val="none" w:sz="0" w:space="0" w:color="auto"/>
                <w:bottom w:val="none" w:sz="0" w:space="0" w:color="auto"/>
                <w:right w:val="none" w:sz="0" w:space="0" w:color="auto"/>
              </w:divBdr>
              <w:divsChild>
                <w:div w:id="1459492972">
                  <w:marLeft w:val="0"/>
                  <w:marRight w:val="0"/>
                  <w:marTop w:val="0"/>
                  <w:marBottom w:val="0"/>
                  <w:divBdr>
                    <w:top w:val="none" w:sz="0" w:space="0" w:color="auto"/>
                    <w:left w:val="none" w:sz="0" w:space="0" w:color="auto"/>
                    <w:bottom w:val="none" w:sz="0" w:space="0" w:color="auto"/>
                    <w:right w:val="none" w:sz="0" w:space="0" w:color="auto"/>
                  </w:divBdr>
                  <w:divsChild>
                    <w:div w:id="724911401">
                      <w:marLeft w:val="0"/>
                      <w:marRight w:val="0"/>
                      <w:marTop w:val="0"/>
                      <w:marBottom w:val="0"/>
                      <w:divBdr>
                        <w:top w:val="none" w:sz="0" w:space="0" w:color="auto"/>
                        <w:left w:val="none" w:sz="0" w:space="0" w:color="auto"/>
                        <w:bottom w:val="none" w:sz="0" w:space="0" w:color="auto"/>
                        <w:right w:val="none" w:sz="0" w:space="0" w:color="auto"/>
                      </w:divBdr>
                      <w:divsChild>
                        <w:div w:id="1386293188">
                          <w:marLeft w:val="0"/>
                          <w:marRight w:val="0"/>
                          <w:marTop w:val="0"/>
                          <w:marBottom w:val="0"/>
                          <w:divBdr>
                            <w:top w:val="none" w:sz="0" w:space="0" w:color="auto"/>
                            <w:left w:val="none" w:sz="0" w:space="0" w:color="auto"/>
                            <w:bottom w:val="none" w:sz="0" w:space="0" w:color="auto"/>
                            <w:right w:val="none" w:sz="0" w:space="0" w:color="auto"/>
                          </w:divBdr>
                          <w:divsChild>
                            <w:div w:id="959186973">
                              <w:marLeft w:val="0"/>
                              <w:marRight w:val="0"/>
                              <w:marTop w:val="0"/>
                              <w:marBottom w:val="0"/>
                              <w:divBdr>
                                <w:top w:val="none" w:sz="0" w:space="0" w:color="auto"/>
                                <w:left w:val="none" w:sz="0" w:space="0" w:color="auto"/>
                                <w:bottom w:val="none" w:sz="0" w:space="0" w:color="auto"/>
                                <w:right w:val="none" w:sz="0" w:space="0" w:color="auto"/>
                              </w:divBdr>
                              <w:divsChild>
                                <w:div w:id="1635212239">
                                  <w:marLeft w:val="0"/>
                                  <w:marRight w:val="0"/>
                                  <w:marTop w:val="0"/>
                                  <w:marBottom w:val="480"/>
                                  <w:divBdr>
                                    <w:top w:val="none" w:sz="0" w:space="0" w:color="auto"/>
                                    <w:left w:val="none" w:sz="0" w:space="0" w:color="auto"/>
                                    <w:bottom w:val="none" w:sz="0" w:space="0" w:color="auto"/>
                                    <w:right w:val="none" w:sz="0" w:space="0" w:color="auto"/>
                                  </w:divBdr>
                                  <w:divsChild>
                                    <w:div w:id="1190100716">
                                      <w:marLeft w:val="0"/>
                                      <w:marRight w:val="0"/>
                                      <w:marTop w:val="0"/>
                                      <w:marBottom w:val="480"/>
                                      <w:divBdr>
                                        <w:top w:val="none" w:sz="0" w:space="0" w:color="auto"/>
                                        <w:left w:val="none" w:sz="0" w:space="0" w:color="auto"/>
                                        <w:bottom w:val="none" w:sz="0" w:space="0" w:color="auto"/>
                                        <w:right w:val="none" w:sz="0" w:space="0" w:color="auto"/>
                                      </w:divBdr>
                                      <w:divsChild>
                                        <w:div w:id="1612323884">
                                          <w:marLeft w:val="0"/>
                                          <w:marRight w:val="0"/>
                                          <w:marTop w:val="0"/>
                                          <w:marBottom w:val="0"/>
                                          <w:divBdr>
                                            <w:top w:val="none" w:sz="0" w:space="0" w:color="auto"/>
                                            <w:left w:val="none" w:sz="0" w:space="0" w:color="auto"/>
                                            <w:bottom w:val="none" w:sz="0" w:space="0" w:color="auto"/>
                                            <w:right w:val="none" w:sz="0" w:space="0" w:color="auto"/>
                                          </w:divBdr>
                                          <w:divsChild>
                                            <w:div w:id="1454207480">
                                              <w:marLeft w:val="0"/>
                                              <w:marRight w:val="0"/>
                                              <w:marTop w:val="0"/>
                                              <w:marBottom w:val="0"/>
                                              <w:divBdr>
                                                <w:top w:val="none" w:sz="0" w:space="0" w:color="auto"/>
                                                <w:left w:val="none" w:sz="0" w:space="0" w:color="auto"/>
                                                <w:bottom w:val="none" w:sz="0" w:space="0" w:color="auto"/>
                                                <w:right w:val="none" w:sz="0" w:space="0" w:color="auto"/>
                                              </w:divBdr>
                                            </w:div>
                                          </w:divsChild>
                                        </w:div>
                                        <w:div w:id="1751197895">
                                          <w:marLeft w:val="0"/>
                                          <w:marRight w:val="0"/>
                                          <w:marTop w:val="0"/>
                                          <w:marBottom w:val="0"/>
                                          <w:divBdr>
                                            <w:top w:val="none" w:sz="0" w:space="0" w:color="auto"/>
                                            <w:left w:val="none" w:sz="0" w:space="0" w:color="auto"/>
                                            <w:bottom w:val="none" w:sz="0" w:space="0" w:color="auto"/>
                                            <w:right w:val="none" w:sz="0" w:space="0" w:color="auto"/>
                                          </w:divBdr>
                                          <w:divsChild>
                                            <w:div w:id="1479684956">
                                              <w:marLeft w:val="0"/>
                                              <w:marRight w:val="0"/>
                                              <w:marTop w:val="0"/>
                                              <w:marBottom w:val="0"/>
                                              <w:divBdr>
                                                <w:top w:val="none" w:sz="0" w:space="0" w:color="auto"/>
                                                <w:left w:val="none" w:sz="0" w:space="0" w:color="auto"/>
                                                <w:bottom w:val="none" w:sz="0" w:space="0" w:color="auto"/>
                                                <w:right w:val="none" w:sz="0" w:space="0" w:color="auto"/>
                                              </w:divBdr>
                                            </w:div>
                                          </w:divsChild>
                                        </w:div>
                                        <w:div w:id="1158303047">
                                          <w:marLeft w:val="0"/>
                                          <w:marRight w:val="0"/>
                                          <w:marTop w:val="0"/>
                                          <w:marBottom w:val="0"/>
                                          <w:divBdr>
                                            <w:top w:val="none" w:sz="0" w:space="0" w:color="auto"/>
                                            <w:left w:val="none" w:sz="0" w:space="0" w:color="auto"/>
                                            <w:bottom w:val="none" w:sz="0" w:space="0" w:color="auto"/>
                                            <w:right w:val="none" w:sz="0" w:space="0" w:color="auto"/>
                                          </w:divBdr>
                                          <w:divsChild>
                                            <w:div w:id="2132553466">
                                              <w:marLeft w:val="0"/>
                                              <w:marRight w:val="0"/>
                                              <w:marTop w:val="0"/>
                                              <w:marBottom w:val="0"/>
                                              <w:divBdr>
                                                <w:top w:val="none" w:sz="0" w:space="0" w:color="auto"/>
                                                <w:left w:val="none" w:sz="0" w:space="0" w:color="auto"/>
                                                <w:bottom w:val="none" w:sz="0" w:space="0" w:color="auto"/>
                                                <w:right w:val="none" w:sz="0" w:space="0" w:color="auto"/>
                                              </w:divBdr>
                                            </w:div>
                                          </w:divsChild>
                                        </w:div>
                                        <w:div w:id="701832146">
                                          <w:marLeft w:val="0"/>
                                          <w:marRight w:val="0"/>
                                          <w:marTop w:val="0"/>
                                          <w:marBottom w:val="0"/>
                                          <w:divBdr>
                                            <w:top w:val="none" w:sz="0" w:space="0" w:color="auto"/>
                                            <w:left w:val="none" w:sz="0" w:space="0" w:color="auto"/>
                                            <w:bottom w:val="none" w:sz="0" w:space="0" w:color="auto"/>
                                            <w:right w:val="none" w:sz="0" w:space="0" w:color="auto"/>
                                          </w:divBdr>
                                          <w:divsChild>
                                            <w:div w:id="10643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013901">
      <w:bodyDiv w:val="1"/>
      <w:marLeft w:val="0"/>
      <w:marRight w:val="0"/>
      <w:marTop w:val="0"/>
      <w:marBottom w:val="0"/>
      <w:divBdr>
        <w:top w:val="none" w:sz="0" w:space="0" w:color="auto"/>
        <w:left w:val="none" w:sz="0" w:space="0" w:color="auto"/>
        <w:bottom w:val="none" w:sz="0" w:space="0" w:color="auto"/>
        <w:right w:val="none" w:sz="0" w:space="0" w:color="auto"/>
      </w:divBdr>
      <w:divsChild>
        <w:div w:id="1579631377">
          <w:marLeft w:val="0"/>
          <w:marRight w:val="0"/>
          <w:marTop w:val="0"/>
          <w:marBottom w:val="0"/>
          <w:divBdr>
            <w:top w:val="none" w:sz="0" w:space="0" w:color="auto"/>
            <w:left w:val="none" w:sz="0" w:space="0" w:color="auto"/>
            <w:bottom w:val="none" w:sz="0" w:space="0" w:color="auto"/>
            <w:right w:val="none" w:sz="0" w:space="0" w:color="auto"/>
          </w:divBdr>
          <w:divsChild>
            <w:div w:id="2101174945">
              <w:marLeft w:val="0"/>
              <w:marRight w:val="0"/>
              <w:marTop w:val="0"/>
              <w:marBottom w:val="0"/>
              <w:divBdr>
                <w:top w:val="none" w:sz="0" w:space="0" w:color="auto"/>
                <w:left w:val="none" w:sz="0" w:space="0" w:color="auto"/>
                <w:bottom w:val="none" w:sz="0" w:space="0" w:color="auto"/>
                <w:right w:val="none" w:sz="0" w:space="0" w:color="auto"/>
              </w:divBdr>
              <w:divsChild>
                <w:div w:id="837421640">
                  <w:marLeft w:val="0"/>
                  <w:marRight w:val="0"/>
                  <w:marTop w:val="0"/>
                  <w:marBottom w:val="0"/>
                  <w:divBdr>
                    <w:top w:val="none" w:sz="0" w:space="0" w:color="auto"/>
                    <w:left w:val="none" w:sz="0" w:space="0" w:color="auto"/>
                    <w:bottom w:val="none" w:sz="0" w:space="0" w:color="auto"/>
                    <w:right w:val="none" w:sz="0" w:space="0" w:color="auto"/>
                  </w:divBdr>
                  <w:divsChild>
                    <w:div w:id="888684199">
                      <w:marLeft w:val="0"/>
                      <w:marRight w:val="0"/>
                      <w:marTop w:val="0"/>
                      <w:marBottom w:val="0"/>
                      <w:divBdr>
                        <w:top w:val="none" w:sz="0" w:space="0" w:color="auto"/>
                        <w:left w:val="none" w:sz="0" w:space="0" w:color="auto"/>
                        <w:bottom w:val="none" w:sz="0" w:space="0" w:color="auto"/>
                        <w:right w:val="none" w:sz="0" w:space="0" w:color="auto"/>
                      </w:divBdr>
                      <w:divsChild>
                        <w:div w:id="83382152">
                          <w:marLeft w:val="0"/>
                          <w:marRight w:val="0"/>
                          <w:marTop w:val="0"/>
                          <w:marBottom w:val="0"/>
                          <w:divBdr>
                            <w:top w:val="none" w:sz="0" w:space="0" w:color="auto"/>
                            <w:left w:val="none" w:sz="0" w:space="0" w:color="auto"/>
                            <w:bottom w:val="none" w:sz="0" w:space="0" w:color="auto"/>
                            <w:right w:val="none" w:sz="0" w:space="0" w:color="auto"/>
                          </w:divBdr>
                          <w:divsChild>
                            <w:div w:id="50422214">
                              <w:marLeft w:val="0"/>
                              <w:marRight w:val="0"/>
                              <w:marTop w:val="0"/>
                              <w:marBottom w:val="0"/>
                              <w:divBdr>
                                <w:top w:val="none" w:sz="0" w:space="0" w:color="auto"/>
                                <w:left w:val="none" w:sz="0" w:space="0" w:color="auto"/>
                                <w:bottom w:val="none" w:sz="0" w:space="0" w:color="auto"/>
                                <w:right w:val="none" w:sz="0" w:space="0" w:color="auto"/>
                              </w:divBdr>
                              <w:divsChild>
                                <w:div w:id="18755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789688">
      <w:bodyDiv w:val="1"/>
      <w:marLeft w:val="0"/>
      <w:marRight w:val="0"/>
      <w:marTop w:val="0"/>
      <w:marBottom w:val="0"/>
      <w:divBdr>
        <w:top w:val="none" w:sz="0" w:space="0" w:color="auto"/>
        <w:left w:val="none" w:sz="0" w:space="0" w:color="auto"/>
        <w:bottom w:val="none" w:sz="0" w:space="0" w:color="auto"/>
        <w:right w:val="none" w:sz="0" w:space="0" w:color="auto"/>
      </w:divBdr>
      <w:divsChild>
        <w:div w:id="300117006">
          <w:marLeft w:val="0"/>
          <w:marRight w:val="0"/>
          <w:marTop w:val="0"/>
          <w:marBottom w:val="0"/>
          <w:divBdr>
            <w:top w:val="none" w:sz="0" w:space="0" w:color="auto"/>
            <w:left w:val="none" w:sz="0" w:space="0" w:color="auto"/>
            <w:bottom w:val="none" w:sz="0" w:space="0" w:color="auto"/>
            <w:right w:val="none" w:sz="0" w:space="0" w:color="auto"/>
          </w:divBdr>
          <w:divsChild>
            <w:div w:id="1323003258">
              <w:marLeft w:val="0"/>
              <w:marRight w:val="0"/>
              <w:marTop w:val="0"/>
              <w:marBottom w:val="0"/>
              <w:divBdr>
                <w:top w:val="none" w:sz="0" w:space="0" w:color="auto"/>
                <w:left w:val="none" w:sz="0" w:space="0" w:color="auto"/>
                <w:bottom w:val="none" w:sz="0" w:space="0" w:color="auto"/>
                <w:right w:val="none" w:sz="0" w:space="0" w:color="auto"/>
              </w:divBdr>
              <w:divsChild>
                <w:div w:id="930162399">
                  <w:marLeft w:val="0"/>
                  <w:marRight w:val="0"/>
                  <w:marTop w:val="0"/>
                  <w:marBottom w:val="0"/>
                  <w:divBdr>
                    <w:top w:val="none" w:sz="0" w:space="0" w:color="auto"/>
                    <w:left w:val="none" w:sz="0" w:space="0" w:color="auto"/>
                    <w:bottom w:val="none" w:sz="0" w:space="0" w:color="auto"/>
                    <w:right w:val="none" w:sz="0" w:space="0" w:color="auto"/>
                  </w:divBdr>
                  <w:divsChild>
                    <w:div w:id="1650163085">
                      <w:marLeft w:val="0"/>
                      <w:marRight w:val="0"/>
                      <w:marTop w:val="0"/>
                      <w:marBottom w:val="0"/>
                      <w:divBdr>
                        <w:top w:val="none" w:sz="0" w:space="0" w:color="auto"/>
                        <w:left w:val="none" w:sz="0" w:space="0" w:color="auto"/>
                        <w:bottom w:val="none" w:sz="0" w:space="0" w:color="auto"/>
                        <w:right w:val="none" w:sz="0" w:space="0" w:color="auto"/>
                      </w:divBdr>
                      <w:divsChild>
                        <w:div w:id="879975947">
                          <w:marLeft w:val="0"/>
                          <w:marRight w:val="0"/>
                          <w:marTop w:val="0"/>
                          <w:marBottom w:val="0"/>
                          <w:divBdr>
                            <w:top w:val="none" w:sz="0" w:space="0" w:color="auto"/>
                            <w:left w:val="none" w:sz="0" w:space="0" w:color="auto"/>
                            <w:bottom w:val="none" w:sz="0" w:space="0" w:color="auto"/>
                            <w:right w:val="none" w:sz="0" w:space="0" w:color="auto"/>
                          </w:divBdr>
                          <w:divsChild>
                            <w:div w:id="1872066179">
                              <w:marLeft w:val="0"/>
                              <w:marRight w:val="0"/>
                              <w:marTop w:val="0"/>
                              <w:marBottom w:val="0"/>
                              <w:divBdr>
                                <w:top w:val="none" w:sz="0" w:space="0" w:color="auto"/>
                                <w:left w:val="none" w:sz="0" w:space="0" w:color="auto"/>
                                <w:bottom w:val="none" w:sz="0" w:space="0" w:color="auto"/>
                                <w:right w:val="none" w:sz="0" w:space="0" w:color="auto"/>
                              </w:divBdr>
                              <w:divsChild>
                                <w:div w:id="1802116111">
                                  <w:marLeft w:val="0"/>
                                  <w:marRight w:val="0"/>
                                  <w:marTop w:val="0"/>
                                  <w:marBottom w:val="480"/>
                                  <w:divBdr>
                                    <w:top w:val="none" w:sz="0" w:space="0" w:color="auto"/>
                                    <w:left w:val="none" w:sz="0" w:space="0" w:color="auto"/>
                                    <w:bottom w:val="none" w:sz="0" w:space="0" w:color="auto"/>
                                    <w:right w:val="none" w:sz="0" w:space="0" w:color="auto"/>
                                  </w:divBdr>
                                  <w:divsChild>
                                    <w:div w:id="852456552">
                                      <w:marLeft w:val="0"/>
                                      <w:marRight w:val="0"/>
                                      <w:marTop w:val="0"/>
                                      <w:marBottom w:val="0"/>
                                      <w:divBdr>
                                        <w:top w:val="none" w:sz="0" w:space="0" w:color="auto"/>
                                        <w:left w:val="none" w:sz="0" w:space="0" w:color="auto"/>
                                        <w:bottom w:val="none" w:sz="0" w:space="0" w:color="auto"/>
                                        <w:right w:val="none" w:sz="0" w:space="0" w:color="auto"/>
                                      </w:divBdr>
                                      <w:divsChild>
                                        <w:div w:id="658316246">
                                          <w:marLeft w:val="0"/>
                                          <w:marRight w:val="0"/>
                                          <w:marTop w:val="0"/>
                                          <w:marBottom w:val="480"/>
                                          <w:divBdr>
                                            <w:top w:val="none" w:sz="0" w:space="0" w:color="auto"/>
                                            <w:left w:val="none" w:sz="0" w:space="0" w:color="auto"/>
                                            <w:bottom w:val="none" w:sz="0" w:space="0" w:color="auto"/>
                                            <w:right w:val="none" w:sz="0" w:space="0" w:color="auto"/>
                                          </w:divBdr>
                                          <w:divsChild>
                                            <w:div w:id="1057048911">
                                              <w:marLeft w:val="0"/>
                                              <w:marRight w:val="0"/>
                                              <w:marTop w:val="0"/>
                                              <w:marBottom w:val="0"/>
                                              <w:divBdr>
                                                <w:top w:val="none" w:sz="0" w:space="0" w:color="auto"/>
                                                <w:left w:val="none" w:sz="0" w:space="0" w:color="auto"/>
                                                <w:bottom w:val="none" w:sz="0" w:space="0" w:color="auto"/>
                                                <w:right w:val="none" w:sz="0" w:space="0" w:color="auto"/>
                                              </w:divBdr>
                                            </w:div>
                                            <w:div w:id="341396770">
                                              <w:marLeft w:val="0"/>
                                              <w:marRight w:val="0"/>
                                              <w:marTop w:val="0"/>
                                              <w:marBottom w:val="0"/>
                                              <w:divBdr>
                                                <w:top w:val="none" w:sz="0" w:space="0" w:color="auto"/>
                                                <w:left w:val="none" w:sz="0" w:space="0" w:color="auto"/>
                                                <w:bottom w:val="none" w:sz="0" w:space="0" w:color="auto"/>
                                                <w:right w:val="none" w:sz="0" w:space="0" w:color="auto"/>
                                              </w:divBdr>
                                              <w:divsChild>
                                                <w:div w:id="298850699">
                                                  <w:marLeft w:val="0"/>
                                                  <w:marRight w:val="0"/>
                                                  <w:marTop w:val="0"/>
                                                  <w:marBottom w:val="0"/>
                                                  <w:divBdr>
                                                    <w:top w:val="none" w:sz="0" w:space="0" w:color="auto"/>
                                                    <w:left w:val="none" w:sz="0" w:space="0" w:color="auto"/>
                                                    <w:bottom w:val="none" w:sz="0" w:space="0" w:color="auto"/>
                                                    <w:right w:val="none" w:sz="0" w:space="0" w:color="auto"/>
                                                  </w:divBdr>
                                                  <w:divsChild>
                                                    <w:div w:id="2141875705">
                                                      <w:marLeft w:val="0"/>
                                                      <w:marRight w:val="0"/>
                                                      <w:marTop w:val="0"/>
                                                      <w:marBottom w:val="0"/>
                                                      <w:divBdr>
                                                        <w:top w:val="none" w:sz="0" w:space="0" w:color="auto"/>
                                                        <w:left w:val="none" w:sz="0" w:space="0" w:color="auto"/>
                                                        <w:bottom w:val="none" w:sz="0" w:space="0" w:color="auto"/>
                                                        <w:right w:val="none" w:sz="0" w:space="0" w:color="auto"/>
                                                      </w:divBdr>
                                                    </w:div>
                                                  </w:divsChild>
                                                </w:div>
                                                <w:div w:id="856694267">
                                                  <w:marLeft w:val="0"/>
                                                  <w:marRight w:val="0"/>
                                                  <w:marTop w:val="0"/>
                                                  <w:marBottom w:val="0"/>
                                                  <w:divBdr>
                                                    <w:top w:val="none" w:sz="0" w:space="0" w:color="auto"/>
                                                    <w:left w:val="none" w:sz="0" w:space="0" w:color="auto"/>
                                                    <w:bottom w:val="none" w:sz="0" w:space="0" w:color="auto"/>
                                                    <w:right w:val="none" w:sz="0" w:space="0" w:color="auto"/>
                                                  </w:divBdr>
                                                  <w:divsChild>
                                                    <w:div w:id="2009138741">
                                                      <w:marLeft w:val="0"/>
                                                      <w:marRight w:val="0"/>
                                                      <w:marTop w:val="0"/>
                                                      <w:marBottom w:val="0"/>
                                                      <w:divBdr>
                                                        <w:top w:val="none" w:sz="0" w:space="0" w:color="auto"/>
                                                        <w:left w:val="none" w:sz="0" w:space="0" w:color="auto"/>
                                                        <w:bottom w:val="none" w:sz="0" w:space="0" w:color="auto"/>
                                                        <w:right w:val="none" w:sz="0" w:space="0" w:color="auto"/>
                                                      </w:divBdr>
                                                    </w:div>
                                                  </w:divsChild>
                                                </w:div>
                                                <w:div w:id="2052335776">
                                                  <w:marLeft w:val="0"/>
                                                  <w:marRight w:val="0"/>
                                                  <w:marTop w:val="0"/>
                                                  <w:marBottom w:val="0"/>
                                                  <w:divBdr>
                                                    <w:top w:val="none" w:sz="0" w:space="0" w:color="auto"/>
                                                    <w:left w:val="none" w:sz="0" w:space="0" w:color="auto"/>
                                                    <w:bottom w:val="none" w:sz="0" w:space="0" w:color="auto"/>
                                                    <w:right w:val="none" w:sz="0" w:space="0" w:color="auto"/>
                                                  </w:divBdr>
                                                  <w:divsChild>
                                                    <w:div w:id="1006326506">
                                                      <w:marLeft w:val="0"/>
                                                      <w:marRight w:val="0"/>
                                                      <w:marTop w:val="0"/>
                                                      <w:marBottom w:val="0"/>
                                                      <w:divBdr>
                                                        <w:top w:val="none" w:sz="0" w:space="0" w:color="auto"/>
                                                        <w:left w:val="none" w:sz="0" w:space="0" w:color="auto"/>
                                                        <w:bottom w:val="none" w:sz="0" w:space="0" w:color="auto"/>
                                                        <w:right w:val="none" w:sz="0" w:space="0" w:color="auto"/>
                                                      </w:divBdr>
                                                    </w:div>
                                                  </w:divsChild>
                                                </w:div>
                                                <w:div w:id="491683142">
                                                  <w:marLeft w:val="0"/>
                                                  <w:marRight w:val="0"/>
                                                  <w:marTop w:val="0"/>
                                                  <w:marBottom w:val="0"/>
                                                  <w:divBdr>
                                                    <w:top w:val="none" w:sz="0" w:space="0" w:color="auto"/>
                                                    <w:left w:val="none" w:sz="0" w:space="0" w:color="auto"/>
                                                    <w:bottom w:val="none" w:sz="0" w:space="0" w:color="auto"/>
                                                    <w:right w:val="none" w:sz="0" w:space="0" w:color="auto"/>
                                                  </w:divBdr>
                                                  <w:divsChild>
                                                    <w:div w:id="607010834">
                                                      <w:marLeft w:val="0"/>
                                                      <w:marRight w:val="0"/>
                                                      <w:marTop w:val="0"/>
                                                      <w:marBottom w:val="0"/>
                                                      <w:divBdr>
                                                        <w:top w:val="none" w:sz="0" w:space="0" w:color="auto"/>
                                                        <w:left w:val="none" w:sz="0" w:space="0" w:color="auto"/>
                                                        <w:bottom w:val="none" w:sz="0" w:space="0" w:color="auto"/>
                                                        <w:right w:val="none" w:sz="0" w:space="0" w:color="auto"/>
                                                      </w:divBdr>
                                                    </w:div>
                                                  </w:divsChild>
                                                </w:div>
                                                <w:div w:id="1151479455">
                                                  <w:marLeft w:val="0"/>
                                                  <w:marRight w:val="0"/>
                                                  <w:marTop w:val="0"/>
                                                  <w:marBottom w:val="0"/>
                                                  <w:divBdr>
                                                    <w:top w:val="none" w:sz="0" w:space="0" w:color="auto"/>
                                                    <w:left w:val="none" w:sz="0" w:space="0" w:color="auto"/>
                                                    <w:bottom w:val="none" w:sz="0" w:space="0" w:color="auto"/>
                                                    <w:right w:val="none" w:sz="0" w:space="0" w:color="auto"/>
                                                  </w:divBdr>
                                                  <w:divsChild>
                                                    <w:div w:id="246310611">
                                                      <w:marLeft w:val="0"/>
                                                      <w:marRight w:val="0"/>
                                                      <w:marTop w:val="0"/>
                                                      <w:marBottom w:val="0"/>
                                                      <w:divBdr>
                                                        <w:top w:val="none" w:sz="0" w:space="0" w:color="auto"/>
                                                        <w:left w:val="none" w:sz="0" w:space="0" w:color="auto"/>
                                                        <w:bottom w:val="none" w:sz="0" w:space="0" w:color="auto"/>
                                                        <w:right w:val="none" w:sz="0" w:space="0" w:color="auto"/>
                                                      </w:divBdr>
                                                    </w:div>
                                                  </w:divsChild>
                                                </w:div>
                                                <w:div w:id="408623133">
                                                  <w:marLeft w:val="0"/>
                                                  <w:marRight w:val="0"/>
                                                  <w:marTop w:val="0"/>
                                                  <w:marBottom w:val="0"/>
                                                  <w:divBdr>
                                                    <w:top w:val="none" w:sz="0" w:space="0" w:color="auto"/>
                                                    <w:left w:val="none" w:sz="0" w:space="0" w:color="auto"/>
                                                    <w:bottom w:val="none" w:sz="0" w:space="0" w:color="auto"/>
                                                    <w:right w:val="none" w:sz="0" w:space="0" w:color="auto"/>
                                                  </w:divBdr>
                                                  <w:divsChild>
                                                    <w:div w:id="7836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43493">
                                          <w:marLeft w:val="0"/>
                                          <w:marRight w:val="0"/>
                                          <w:marTop w:val="0"/>
                                          <w:marBottom w:val="480"/>
                                          <w:divBdr>
                                            <w:top w:val="none" w:sz="0" w:space="0" w:color="auto"/>
                                            <w:left w:val="none" w:sz="0" w:space="0" w:color="auto"/>
                                            <w:bottom w:val="none" w:sz="0" w:space="0" w:color="auto"/>
                                            <w:right w:val="none" w:sz="0" w:space="0" w:color="auto"/>
                                          </w:divBdr>
                                          <w:divsChild>
                                            <w:div w:id="1607732316">
                                              <w:marLeft w:val="0"/>
                                              <w:marRight w:val="0"/>
                                              <w:marTop w:val="0"/>
                                              <w:marBottom w:val="0"/>
                                              <w:divBdr>
                                                <w:top w:val="none" w:sz="0" w:space="0" w:color="auto"/>
                                                <w:left w:val="none" w:sz="0" w:space="0" w:color="auto"/>
                                                <w:bottom w:val="none" w:sz="0" w:space="0" w:color="auto"/>
                                                <w:right w:val="none" w:sz="0" w:space="0" w:color="auto"/>
                                              </w:divBdr>
                                            </w:div>
                                            <w:div w:id="1520466924">
                                              <w:marLeft w:val="0"/>
                                              <w:marRight w:val="0"/>
                                              <w:marTop w:val="0"/>
                                              <w:marBottom w:val="0"/>
                                              <w:divBdr>
                                                <w:top w:val="none" w:sz="0" w:space="0" w:color="auto"/>
                                                <w:left w:val="none" w:sz="0" w:space="0" w:color="auto"/>
                                                <w:bottom w:val="none" w:sz="0" w:space="0" w:color="auto"/>
                                                <w:right w:val="none" w:sz="0" w:space="0" w:color="auto"/>
                                              </w:divBdr>
                                              <w:divsChild>
                                                <w:div w:id="90127442">
                                                  <w:marLeft w:val="0"/>
                                                  <w:marRight w:val="0"/>
                                                  <w:marTop w:val="0"/>
                                                  <w:marBottom w:val="0"/>
                                                  <w:divBdr>
                                                    <w:top w:val="none" w:sz="0" w:space="0" w:color="auto"/>
                                                    <w:left w:val="none" w:sz="0" w:space="0" w:color="auto"/>
                                                    <w:bottom w:val="none" w:sz="0" w:space="0" w:color="auto"/>
                                                    <w:right w:val="none" w:sz="0" w:space="0" w:color="auto"/>
                                                  </w:divBdr>
                                                  <w:divsChild>
                                                    <w:div w:id="144903079">
                                                      <w:marLeft w:val="0"/>
                                                      <w:marRight w:val="0"/>
                                                      <w:marTop w:val="0"/>
                                                      <w:marBottom w:val="0"/>
                                                      <w:divBdr>
                                                        <w:top w:val="none" w:sz="0" w:space="0" w:color="auto"/>
                                                        <w:left w:val="none" w:sz="0" w:space="0" w:color="auto"/>
                                                        <w:bottom w:val="none" w:sz="0" w:space="0" w:color="auto"/>
                                                        <w:right w:val="none" w:sz="0" w:space="0" w:color="auto"/>
                                                      </w:divBdr>
                                                    </w:div>
                                                  </w:divsChild>
                                                </w:div>
                                                <w:div w:id="986931210">
                                                  <w:marLeft w:val="0"/>
                                                  <w:marRight w:val="0"/>
                                                  <w:marTop w:val="0"/>
                                                  <w:marBottom w:val="0"/>
                                                  <w:divBdr>
                                                    <w:top w:val="none" w:sz="0" w:space="0" w:color="auto"/>
                                                    <w:left w:val="none" w:sz="0" w:space="0" w:color="auto"/>
                                                    <w:bottom w:val="none" w:sz="0" w:space="0" w:color="auto"/>
                                                    <w:right w:val="none" w:sz="0" w:space="0" w:color="auto"/>
                                                  </w:divBdr>
                                                  <w:divsChild>
                                                    <w:div w:id="926958822">
                                                      <w:marLeft w:val="0"/>
                                                      <w:marRight w:val="0"/>
                                                      <w:marTop w:val="0"/>
                                                      <w:marBottom w:val="0"/>
                                                      <w:divBdr>
                                                        <w:top w:val="none" w:sz="0" w:space="0" w:color="auto"/>
                                                        <w:left w:val="none" w:sz="0" w:space="0" w:color="auto"/>
                                                        <w:bottom w:val="none" w:sz="0" w:space="0" w:color="auto"/>
                                                        <w:right w:val="none" w:sz="0" w:space="0" w:color="auto"/>
                                                      </w:divBdr>
                                                    </w:div>
                                                  </w:divsChild>
                                                </w:div>
                                                <w:div w:id="1541552884">
                                                  <w:marLeft w:val="0"/>
                                                  <w:marRight w:val="0"/>
                                                  <w:marTop w:val="0"/>
                                                  <w:marBottom w:val="0"/>
                                                  <w:divBdr>
                                                    <w:top w:val="none" w:sz="0" w:space="0" w:color="auto"/>
                                                    <w:left w:val="none" w:sz="0" w:space="0" w:color="auto"/>
                                                    <w:bottom w:val="none" w:sz="0" w:space="0" w:color="auto"/>
                                                    <w:right w:val="none" w:sz="0" w:space="0" w:color="auto"/>
                                                  </w:divBdr>
                                                  <w:divsChild>
                                                    <w:div w:id="264583748">
                                                      <w:marLeft w:val="0"/>
                                                      <w:marRight w:val="0"/>
                                                      <w:marTop w:val="0"/>
                                                      <w:marBottom w:val="0"/>
                                                      <w:divBdr>
                                                        <w:top w:val="none" w:sz="0" w:space="0" w:color="auto"/>
                                                        <w:left w:val="none" w:sz="0" w:space="0" w:color="auto"/>
                                                        <w:bottom w:val="none" w:sz="0" w:space="0" w:color="auto"/>
                                                        <w:right w:val="none" w:sz="0" w:space="0" w:color="auto"/>
                                                      </w:divBdr>
                                                    </w:div>
                                                  </w:divsChild>
                                                </w:div>
                                                <w:div w:id="946812011">
                                                  <w:marLeft w:val="0"/>
                                                  <w:marRight w:val="0"/>
                                                  <w:marTop w:val="0"/>
                                                  <w:marBottom w:val="0"/>
                                                  <w:divBdr>
                                                    <w:top w:val="none" w:sz="0" w:space="0" w:color="auto"/>
                                                    <w:left w:val="none" w:sz="0" w:space="0" w:color="auto"/>
                                                    <w:bottom w:val="none" w:sz="0" w:space="0" w:color="auto"/>
                                                    <w:right w:val="none" w:sz="0" w:space="0" w:color="auto"/>
                                                  </w:divBdr>
                                                  <w:divsChild>
                                                    <w:div w:id="924993993">
                                                      <w:marLeft w:val="0"/>
                                                      <w:marRight w:val="0"/>
                                                      <w:marTop w:val="0"/>
                                                      <w:marBottom w:val="0"/>
                                                      <w:divBdr>
                                                        <w:top w:val="none" w:sz="0" w:space="0" w:color="auto"/>
                                                        <w:left w:val="none" w:sz="0" w:space="0" w:color="auto"/>
                                                        <w:bottom w:val="none" w:sz="0" w:space="0" w:color="auto"/>
                                                        <w:right w:val="none" w:sz="0" w:space="0" w:color="auto"/>
                                                      </w:divBdr>
                                                    </w:div>
                                                  </w:divsChild>
                                                </w:div>
                                                <w:div w:id="1631983114">
                                                  <w:marLeft w:val="0"/>
                                                  <w:marRight w:val="0"/>
                                                  <w:marTop w:val="0"/>
                                                  <w:marBottom w:val="0"/>
                                                  <w:divBdr>
                                                    <w:top w:val="none" w:sz="0" w:space="0" w:color="auto"/>
                                                    <w:left w:val="none" w:sz="0" w:space="0" w:color="auto"/>
                                                    <w:bottom w:val="none" w:sz="0" w:space="0" w:color="auto"/>
                                                    <w:right w:val="none" w:sz="0" w:space="0" w:color="auto"/>
                                                  </w:divBdr>
                                                  <w:divsChild>
                                                    <w:div w:id="89350350">
                                                      <w:marLeft w:val="0"/>
                                                      <w:marRight w:val="0"/>
                                                      <w:marTop w:val="0"/>
                                                      <w:marBottom w:val="0"/>
                                                      <w:divBdr>
                                                        <w:top w:val="none" w:sz="0" w:space="0" w:color="auto"/>
                                                        <w:left w:val="none" w:sz="0" w:space="0" w:color="auto"/>
                                                        <w:bottom w:val="none" w:sz="0" w:space="0" w:color="auto"/>
                                                        <w:right w:val="none" w:sz="0" w:space="0" w:color="auto"/>
                                                      </w:divBdr>
                                                    </w:div>
                                                  </w:divsChild>
                                                </w:div>
                                                <w:div w:id="1229338880">
                                                  <w:marLeft w:val="0"/>
                                                  <w:marRight w:val="0"/>
                                                  <w:marTop w:val="0"/>
                                                  <w:marBottom w:val="0"/>
                                                  <w:divBdr>
                                                    <w:top w:val="none" w:sz="0" w:space="0" w:color="auto"/>
                                                    <w:left w:val="none" w:sz="0" w:space="0" w:color="auto"/>
                                                    <w:bottom w:val="none" w:sz="0" w:space="0" w:color="auto"/>
                                                    <w:right w:val="none" w:sz="0" w:space="0" w:color="auto"/>
                                                  </w:divBdr>
                                                  <w:divsChild>
                                                    <w:div w:id="1574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822992">
      <w:bodyDiv w:val="1"/>
      <w:marLeft w:val="0"/>
      <w:marRight w:val="0"/>
      <w:marTop w:val="0"/>
      <w:marBottom w:val="0"/>
      <w:divBdr>
        <w:top w:val="none" w:sz="0" w:space="0" w:color="auto"/>
        <w:left w:val="none" w:sz="0" w:space="0" w:color="auto"/>
        <w:bottom w:val="none" w:sz="0" w:space="0" w:color="auto"/>
        <w:right w:val="none" w:sz="0" w:space="0" w:color="auto"/>
      </w:divBdr>
      <w:divsChild>
        <w:div w:id="1004941682">
          <w:marLeft w:val="0"/>
          <w:marRight w:val="0"/>
          <w:marTop w:val="0"/>
          <w:marBottom w:val="0"/>
          <w:divBdr>
            <w:top w:val="none" w:sz="0" w:space="0" w:color="auto"/>
            <w:left w:val="none" w:sz="0" w:space="0" w:color="auto"/>
            <w:bottom w:val="none" w:sz="0" w:space="0" w:color="auto"/>
            <w:right w:val="none" w:sz="0" w:space="0" w:color="auto"/>
          </w:divBdr>
          <w:divsChild>
            <w:div w:id="949429839">
              <w:marLeft w:val="0"/>
              <w:marRight w:val="0"/>
              <w:marTop w:val="0"/>
              <w:marBottom w:val="0"/>
              <w:divBdr>
                <w:top w:val="none" w:sz="0" w:space="0" w:color="auto"/>
                <w:left w:val="none" w:sz="0" w:space="0" w:color="auto"/>
                <w:bottom w:val="none" w:sz="0" w:space="0" w:color="auto"/>
                <w:right w:val="none" w:sz="0" w:space="0" w:color="auto"/>
              </w:divBdr>
              <w:divsChild>
                <w:div w:id="2049334046">
                  <w:marLeft w:val="0"/>
                  <w:marRight w:val="0"/>
                  <w:marTop w:val="0"/>
                  <w:marBottom w:val="0"/>
                  <w:divBdr>
                    <w:top w:val="none" w:sz="0" w:space="0" w:color="auto"/>
                    <w:left w:val="none" w:sz="0" w:space="0" w:color="auto"/>
                    <w:bottom w:val="none" w:sz="0" w:space="0" w:color="auto"/>
                    <w:right w:val="none" w:sz="0" w:space="0" w:color="auto"/>
                  </w:divBdr>
                  <w:divsChild>
                    <w:div w:id="1620718085">
                      <w:marLeft w:val="0"/>
                      <w:marRight w:val="0"/>
                      <w:marTop w:val="0"/>
                      <w:marBottom w:val="0"/>
                      <w:divBdr>
                        <w:top w:val="none" w:sz="0" w:space="0" w:color="auto"/>
                        <w:left w:val="none" w:sz="0" w:space="0" w:color="auto"/>
                        <w:bottom w:val="none" w:sz="0" w:space="0" w:color="auto"/>
                        <w:right w:val="none" w:sz="0" w:space="0" w:color="auto"/>
                      </w:divBdr>
                      <w:divsChild>
                        <w:div w:id="818618449">
                          <w:marLeft w:val="0"/>
                          <w:marRight w:val="0"/>
                          <w:marTop w:val="0"/>
                          <w:marBottom w:val="0"/>
                          <w:divBdr>
                            <w:top w:val="none" w:sz="0" w:space="0" w:color="auto"/>
                            <w:left w:val="none" w:sz="0" w:space="0" w:color="auto"/>
                            <w:bottom w:val="none" w:sz="0" w:space="0" w:color="auto"/>
                            <w:right w:val="none" w:sz="0" w:space="0" w:color="auto"/>
                          </w:divBdr>
                          <w:divsChild>
                            <w:div w:id="102918836">
                              <w:marLeft w:val="0"/>
                              <w:marRight w:val="0"/>
                              <w:marTop w:val="0"/>
                              <w:marBottom w:val="0"/>
                              <w:divBdr>
                                <w:top w:val="none" w:sz="0" w:space="0" w:color="auto"/>
                                <w:left w:val="none" w:sz="0" w:space="0" w:color="auto"/>
                                <w:bottom w:val="none" w:sz="0" w:space="0" w:color="auto"/>
                                <w:right w:val="none" w:sz="0" w:space="0" w:color="auto"/>
                              </w:divBdr>
                              <w:divsChild>
                                <w:div w:id="1457020694">
                                  <w:marLeft w:val="0"/>
                                  <w:marRight w:val="0"/>
                                  <w:marTop w:val="0"/>
                                  <w:marBottom w:val="0"/>
                                  <w:divBdr>
                                    <w:top w:val="none" w:sz="0" w:space="0" w:color="auto"/>
                                    <w:left w:val="none" w:sz="0" w:space="0" w:color="auto"/>
                                    <w:bottom w:val="none" w:sz="0" w:space="0" w:color="auto"/>
                                    <w:right w:val="none" w:sz="0" w:space="0" w:color="auto"/>
                                  </w:divBdr>
                                  <w:divsChild>
                                    <w:div w:id="575289777">
                                      <w:marLeft w:val="0"/>
                                      <w:marRight w:val="0"/>
                                      <w:marTop w:val="0"/>
                                      <w:marBottom w:val="0"/>
                                      <w:divBdr>
                                        <w:top w:val="none" w:sz="0" w:space="0" w:color="auto"/>
                                        <w:left w:val="none" w:sz="0" w:space="0" w:color="auto"/>
                                        <w:bottom w:val="none" w:sz="0" w:space="0" w:color="auto"/>
                                        <w:right w:val="none" w:sz="0" w:space="0" w:color="auto"/>
                                      </w:divBdr>
                                      <w:divsChild>
                                        <w:div w:id="1529220034">
                                          <w:marLeft w:val="0"/>
                                          <w:marRight w:val="0"/>
                                          <w:marTop w:val="0"/>
                                          <w:marBottom w:val="0"/>
                                          <w:divBdr>
                                            <w:top w:val="none" w:sz="0" w:space="0" w:color="auto"/>
                                            <w:left w:val="none" w:sz="0" w:space="0" w:color="auto"/>
                                            <w:bottom w:val="none" w:sz="0" w:space="0" w:color="auto"/>
                                            <w:right w:val="none" w:sz="0" w:space="0" w:color="auto"/>
                                          </w:divBdr>
                                          <w:divsChild>
                                            <w:div w:id="1160345717">
                                              <w:marLeft w:val="0"/>
                                              <w:marRight w:val="0"/>
                                              <w:marTop w:val="0"/>
                                              <w:marBottom w:val="0"/>
                                              <w:divBdr>
                                                <w:top w:val="none" w:sz="0" w:space="0" w:color="auto"/>
                                                <w:left w:val="none" w:sz="0" w:space="0" w:color="auto"/>
                                                <w:bottom w:val="none" w:sz="0" w:space="0" w:color="auto"/>
                                                <w:right w:val="none" w:sz="0" w:space="0" w:color="auto"/>
                                              </w:divBdr>
                                              <w:divsChild>
                                                <w:div w:id="1126199522">
                                                  <w:marLeft w:val="0"/>
                                                  <w:marRight w:val="0"/>
                                                  <w:marTop w:val="0"/>
                                                  <w:marBottom w:val="0"/>
                                                  <w:divBdr>
                                                    <w:top w:val="none" w:sz="0" w:space="0" w:color="auto"/>
                                                    <w:left w:val="none" w:sz="0" w:space="0" w:color="auto"/>
                                                    <w:bottom w:val="none" w:sz="0" w:space="0" w:color="auto"/>
                                                    <w:right w:val="none" w:sz="0" w:space="0" w:color="auto"/>
                                                  </w:divBdr>
                                                  <w:divsChild>
                                                    <w:div w:id="1396734172">
                                                      <w:marLeft w:val="0"/>
                                                      <w:marRight w:val="0"/>
                                                      <w:marTop w:val="0"/>
                                                      <w:marBottom w:val="0"/>
                                                      <w:divBdr>
                                                        <w:top w:val="none" w:sz="0" w:space="0" w:color="auto"/>
                                                        <w:left w:val="none" w:sz="0" w:space="0" w:color="auto"/>
                                                        <w:bottom w:val="none" w:sz="0" w:space="0" w:color="auto"/>
                                                        <w:right w:val="none" w:sz="0" w:space="0" w:color="auto"/>
                                                      </w:divBdr>
                                                      <w:divsChild>
                                                        <w:div w:id="2078822499">
                                                          <w:marLeft w:val="0"/>
                                                          <w:marRight w:val="0"/>
                                                          <w:marTop w:val="0"/>
                                                          <w:marBottom w:val="0"/>
                                                          <w:divBdr>
                                                            <w:top w:val="none" w:sz="0" w:space="0" w:color="auto"/>
                                                            <w:left w:val="none" w:sz="0" w:space="0" w:color="auto"/>
                                                            <w:bottom w:val="none" w:sz="0" w:space="0" w:color="auto"/>
                                                            <w:right w:val="none" w:sz="0" w:space="0" w:color="auto"/>
                                                          </w:divBdr>
                                                        </w:div>
                                                        <w:div w:id="180749182">
                                                          <w:marLeft w:val="0"/>
                                                          <w:marRight w:val="0"/>
                                                          <w:marTop w:val="0"/>
                                                          <w:marBottom w:val="0"/>
                                                          <w:divBdr>
                                                            <w:top w:val="none" w:sz="0" w:space="0" w:color="auto"/>
                                                            <w:left w:val="none" w:sz="0" w:space="0" w:color="auto"/>
                                                            <w:bottom w:val="none" w:sz="0" w:space="0" w:color="auto"/>
                                                            <w:right w:val="none" w:sz="0" w:space="0" w:color="auto"/>
                                                          </w:divBdr>
                                                        </w:div>
                                                        <w:div w:id="96946548">
                                                          <w:marLeft w:val="0"/>
                                                          <w:marRight w:val="0"/>
                                                          <w:marTop w:val="0"/>
                                                          <w:marBottom w:val="0"/>
                                                          <w:divBdr>
                                                            <w:top w:val="none" w:sz="0" w:space="0" w:color="auto"/>
                                                            <w:left w:val="none" w:sz="0" w:space="0" w:color="auto"/>
                                                            <w:bottom w:val="none" w:sz="0" w:space="0" w:color="auto"/>
                                                            <w:right w:val="none" w:sz="0" w:space="0" w:color="auto"/>
                                                          </w:divBdr>
                                                        </w:div>
                                                        <w:div w:id="224800870">
                                                          <w:marLeft w:val="0"/>
                                                          <w:marRight w:val="0"/>
                                                          <w:marTop w:val="0"/>
                                                          <w:marBottom w:val="0"/>
                                                          <w:divBdr>
                                                            <w:top w:val="none" w:sz="0" w:space="0" w:color="auto"/>
                                                            <w:left w:val="none" w:sz="0" w:space="0" w:color="auto"/>
                                                            <w:bottom w:val="none" w:sz="0" w:space="0" w:color="auto"/>
                                                            <w:right w:val="none" w:sz="0" w:space="0" w:color="auto"/>
                                                          </w:divBdr>
                                                        </w:div>
                                                        <w:div w:id="1484547448">
                                                          <w:marLeft w:val="0"/>
                                                          <w:marRight w:val="0"/>
                                                          <w:marTop w:val="0"/>
                                                          <w:marBottom w:val="0"/>
                                                          <w:divBdr>
                                                            <w:top w:val="none" w:sz="0" w:space="0" w:color="auto"/>
                                                            <w:left w:val="none" w:sz="0" w:space="0" w:color="auto"/>
                                                            <w:bottom w:val="none" w:sz="0" w:space="0" w:color="auto"/>
                                                            <w:right w:val="none" w:sz="0" w:space="0" w:color="auto"/>
                                                          </w:divBdr>
                                                        </w:div>
                                                        <w:div w:id="1209029456">
                                                          <w:marLeft w:val="0"/>
                                                          <w:marRight w:val="0"/>
                                                          <w:marTop w:val="0"/>
                                                          <w:marBottom w:val="0"/>
                                                          <w:divBdr>
                                                            <w:top w:val="none" w:sz="0" w:space="0" w:color="auto"/>
                                                            <w:left w:val="none" w:sz="0" w:space="0" w:color="auto"/>
                                                            <w:bottom w:val="none" w:sz="0" w:space="0" w:color="auto"/>
                                                            <w:right w:val="none" w:sz="0" w:space="0" w:color="auto"/>
                                                          </w:divBdr>
                                                        </w:div>
                                                        <w:div w:id="911816039">
                                                          <w:marLeft w:val="0"/>
                                                          <w:marRight w:val="0"/>
                                                          <w:marTop w:val="0"/>
                                                          <w:marBottom w:val="0"/>
                                                          <w:divBdr>
                                                            <w:top w:val="none" w:sz="0" w:space="0" w:color="auto"/>
                                                            <w:left w:val="none" w:sz="0" w:space="0" w:color="auto"/>
                                                            <w:bottom w:val="none" w:sz="0" w:space="0" w:color="auto"/>
                                                            <w:right w:val="none" w:sz="0" w:space="0" w:color="auto"/>
                                                          </w:divBdr>
                                                        </w:div>
                                                        <w:div w:id="967399979">
                                                          <w:marLeft w:val="0"/>
                                                          <w:marRight w:val="0"/>
                                                          <w:marTop w:val="0"/>
                                                          <w:marBottom w:val="0"/>
                                                          <w:divBdr>
                                                            <w:top w:val="none" w:sz="0" w:space="0" w:color="auto"/>
                                                            <w:left w:val="none" w:sz="0" w:space="0" w:color="auto"/>
                                                            <w:bottom w:val="none" w:sz="0" w:space="0" w:color="auto"/>
                                                            <w:right w:val="none" w:sz="0" w:space="0" w:color="auto"/>
                                                          </w:divBdr>
                                                        </w:div>
                                                        <w:div w:id="1188829683">
                                                          <w:marLeft w:val="0"/>
                                                          <w:marRight w:val="0"/>
                                                          <w:marTop w:val="0"/>
                                                          <w:marBottom w:val="0"/>
                                                          <w:divBdr>
                                                            <w:top w:val="none" w:sz="0" w:space="0" w:color="auto"/>
                                                            <w:left w:val="none" w:sz="0" w:space="0" w:color="auto"/>
                                                            <w:bottom w:val="none" w:sz="0" w:space="0" w:color="auto"/>
                                                            <w:right w:val="none" w:sz="0" w:space="0" w:color="auto"/>
                                                          </w:divBdr>
                                                        </w:div>
                                                        <w:div w:id="3149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australiancurriculum.edu.au/Glossary?a=SSCHGE&amp;t=Risk%20management" TargetMode="External"/><Relationship Id="rId299" Type="http://schemas.openxmlformats.org/officeDocument/2006/relationships/hyperlink" Target="http://www.australiancurriculum.edu.au/Glossary?a=SSCHGE&amp;t=Scale" TargetMode="External"/><Relationship Id="rId21" Type="http://schemas.openxmlformats.org/officeDocument/2006/relationships/footer" Target="footer3.xml"/><Relationship Id="rId63" Type="http://schemas.openxmlformats.org/officeDocument/2006/relationships/hyperlink" Target="http://www.australiancurriculum.edu.au/Glossary?a=SSCHGE&amp;t=Sustainability" TargetMode="External"/><Relationship Id="rId159" Type="http://schemas.openxmlformats.org/officeDocument/2006/relationships/header" Target="header14.xml"/><Relationship Id="rId324" Type="http://schemas.openxmlformats.org/officeDocument/2006/relationships/hyperlink" Target="http://www.australiancurriculum.edu.au/Glossary?a=SSCHGE&amp;t=Spatial%20technologies" TargetMode="External"/><Relationship Id="rId170" Type="http://schemas.openxmlformats.org/officeDocument/2006/relationships/hyperlink" Target="http://www.australiancurriculum.edu.au/Glossary?a=SSCHGE&amp;t=Rural%20and%20remote" TargetMode="External"/><Relationship Id="rId226" Type="http://schemas.openxmlformats.org/officeDocument/2006/relationships/hyperlink" Target="http://www.australiancurriculum.edu.au/Glossary?a=SSCHGE&amp;t=Space" TargetMode="External"/><Relationship Id="rId268" Type="http://schemas.openxmlformats.org/officeDocument/2006/relationships/hyperlink" Target="http://www.australiancurriculum.edu.au/glossary/popup?a=G&amp;t=Change" TargetMode="External"/><Relationship Id="rId32" Type="http://schemas.openxmlformats.org/officeDocument/2006/relationships/footer" Target="footer8.xml"/><Relationship Id="rId74" Type="http://schemas.openxmlformats.org/officeDocument/2006/relationships/hyperlink" Target="http://www.australiancurriculum.edu.au/Glossary?a=SSCHGE&amp;t=Risk%20management" TargetMode="External"/><Relationship Id="rId128" Type="http://schemas.openxmlformats.org/officeDocument/2006/relationships/hyperlink" Target="http://www.australiancurriculum.edu.au/Glossary?a=SSCHGE&amp;t=Scale" TargetMode="External"/><Relationship Id="rId335" Type="http://schemas.openxmlformats.org/officeDocument/2006/relationships/hyperlink" Target="http://www.australiancurriculum.edu.au/Glossary?a=SSCHGE&amp;t=Fieldwork" TargetMode="External"/><Relationship Id="rId5" Type="http://schemas.openxmlformats.org/officeDocument/2006/relationships/webSettings" Target="webSettings.xml"/><Relationship Id="rId181" Type="http://schemas.openxmlformats.org/officeDocument/2006/relationships/hyperlink" Target="http://www.australiancurriculum.edu.au/Glossary?a=SSCHGE&amp;t=Place" TargetMode="External"/><Relationship Id="rId237" Type="http://schemas.openxmlformats.org/officeDocument/2006/relationships/hyperlink" Target="http://www.australiancurriculum.edu.au/Glossary?a=SSCHGE&amp;t=Fieldwork" TargetMode="External"/><Relationship Id="rId279" Type="http://schemas.openxmlformats.org/officeDocument/2006/relationships/hyperlink" Target="http://www.australiancurriculum.edu.au/Glossary?a=SSCHGE&amp;t=Natural%20carbon%20sequestration" TargetMode="External"/><Relationship Id="rId43" Type="http://schemas.openxmlformats.org/officeDocument/2006/relationships/hyperlink" Target="http://www.australiancurriculum.edu.au/Glossary?a=SSCHGE&amp;t=Hazards" TargetMode="External"/><Relationship Id="rId139" Type="http://schemas.openxmlformats.org/officeDocument/2006/relationships/hyperlink" Target="http://www.australiancurriculum.edu.au/Glossary?a=SSCHGE&amp;t=Place" TargetMode="External"/><Relationship Id="rId290" Type="http://schemas.openxmlformats.org/officeDocument/2006/relationships/hyperlink" Target="http://www.australiancurriculum.edu.au/Glossary?a=SSCHGE&amp;t=Globalisation" TargetMode="External"/><Relationship Id="rId304" Type="http://schemas.openxmlformats.org/officeDocument/2006/relationships/hyperlink" Target="http://www.australiancurriculum.edu.au/Glossary?a=SSCHGE&amp;t=International%20integration" TargetMode="External"/><Relationship Id="rId346" Type="http://schemas.openxmlformats.org/officeDocument/2006/relationships/hyperlink" Target="http://www.australiancurriculum.edu.au/Glossary?a=SSCHGE&amp;t=Spatial%20distribution" TargetMode="External"/><Relationship Id="rId85" Type="http://schemas.openxmlformats.org/officeDocument/2006/relationships/hyperlink" Target="http://www.australiancurriculum.edu.au/Glossary?a=SSCHGE&amp;t=nature%20of%20natural%20hazards" TargetMode="External"/><Relationship Id="rId150" Type="http://schemas.openxmlformats.org/officeDocument/2006/relationships/hyperlink" Target="http://www.australiancurriculum.edu.au/Glossary?a=SSCHGE&amp;t=Change" TargetMode="External"/><Relationship Id="rId192" Type="http://schemas.openxmlformats.org/officeDocument/2006/relationships/hyperlink" Target="http://www.australiancurriculum.edu.au/Glossary?a=SSCHGE&amp;t=Anthropogenic%20biomes" TargetMode="External"/><Relationship Id="rId206" Type="http://schemas.openxmlformats.org/officeDocument/2006/relationships/hyperlink" Target="http://www.australiancurriculum.edu.au/Glossary?a=SSCHGE&amp;t=Change" TargetMode="External"/><Relationship Id="rId248" Type="http://schemas.openxmlformats.org/officeDocument/2006/relationships/hyperlink" Target="http://www.australiancurriculum.edu.au/glossary/popup?a=G&amp;t=Fieldwork" TargetMode="External"/><Relationship Id="rId12" Type="http://schemas.openxmlformats.org/officeDocument/2006/relationships/header" Target="header2.xml"/><Relationship Id="rId108" Type="http://schemas.openxmlformats.org/officeDocument/2006/relationships/hyperlink" Target="http://www.australiancurriculum.edu.au/Glossary?a=SSCHGE&amp;t=activities%20of%20people" TargetMode="External"/><Relationship Id="rId315" Type="http://schemas.openxmlformats.org/officeDocument/2006/relationships/hyperlink" Target="http://www.australiancurriculum.edu.au/Glossary?a=SSCHGE&amp;t=Space" TargetMode="External"/><Relationship Id="rId54" Type="http://schemas.openxmlformats.org/officeDocument/2006/relationships/hyperlink" Target="http://www.australiancurriculum.edu.au/Glossary?a=SSCHGE&amp;t=Place" TargetMode="External"/><Relationship Id="rId96" Type="http://schemas.openxmlformats.org/officeDocument/2006/relationships/hyperlink" Target="http://www.australiancurriculum.edu.au/Glossary?a=SSCHGE&amp;t=Spatial%20technologies" TargetMode="External"/><Relationship Id="rId161" Type="http://schemas.openxmlformats.org/officeDocument/2006/relationships/footer" Target="footer9.xml"/><Relationship Id="rId217" Type="http://schemas.openxmlformats.org/officeDocument/2006/relationships/hyperlink" Target="http://www.australiancurriculum.edu.au/Glossary?a=SSCHGE&amp;t=Change" TargetMode="External"/><Relationship Id="rId259" Type="http://schemas.openxmlformats.org/officeDocument/2006/relationships/hyperlink" Target="http://www.australiancurriculum.edu.au/glossary/popup?a=G&amp;t=Change" TargetMode="External"/><Relationship Id="rId23" Type="http://schemas.openxmlformats.org/officeDocument/2006/relationships/footer" Target="footer4.xml"/><Relationship Id="rId119" Type="http://schemas.openxmlformats.org/officeDocument/2006/relationships/hyperlink" Target="http://www.australiancurriculum.edu.au/Glossary?a=SSCHGE&amp;t=Scale" TargetMode="External"/><Relationship Id="rId270" Type="http://schemas.openxmlformats.org/officeDocument/2006/relationships/hyperlink" Target="http://www.australiancurriculum.edu.au/glossary/popup?a=G&amp;t=Change" TargetMode="External"/><Relationship Id="rId326" Type="http://schemas.openxmlformats.org/officeDocument/2006/relationships/hyperlink" Target="http://www.australiancurriculum.edu.au/Glossary?a=SSCHGE&amp;t=Variety%20of%20scales" TargetMode="External"/><Relationship Id="rId65" Type="http://schemas.openxmlformats.org/officeDocument/2006/relationships/hyperlink" Target="http://www.australiancurriculum.edu.au/Glossary?a=SSCHGE&amp;t=Change" TargetMode="External"/><Relationship Id="rId130" Type="http://schemas.openxmlformats.org/officeDocument/2006/relationships/hyperlink" Target="http://www.australiancurriculum.edu.au/Glossary?a=SSCHGE&amp;t=Urbanisation" TargetMode="External"/><Relationship Id="rId172" Type="http://schemas.openxmlformats.org/officeDocument/2006/relationships/hyperlink" Target="http://www.australiancurriculum.edu.au/Glossary?a=SSCHGE&amp;t=Rural%20and%20remote" TargetMode="External"/><Relationship Id="rId228" Type="http://schemas.openxmlformats.org/officeDocument/2006/relationships/hyperlink" Target="http://www.australiancurriculum.edu.au/Glossary?a=SSCHGE&amp;t=Sustainability" TargetMode="External"/><Relationship Id="rId281" Type="http://schemas.openxmlformats.org/officeDocument/2006/relationships/hyperlink" Target="http://www.australiancurriculum.edu.au/Glossary?a=SSCHGE&amp;t=Change" TargetMode="External"/><Relationship Id="rId337" Type="http://schemas.openxmlformats.org/officeDocument/2006/relationships/hyperlink" Target="http://www.australiancurriculum.edu.au/Glossary?a=SSCHGE&amp;t=a%20mineral%20ore%20or%20fossil-based%20energy%20resource" TargetMode="External"/><Relationship Id="rId34" Type="http://schemas.openxmlformats.org/officeDocument/2006/relationships/hyperlink" Target="http://www.australiancurriculum.edu.au/Glossary?a=SSCHGE&amp;t=Risk%20management" TargetMode="External"/><Relationship Id="rId76" Type="http://schemas.openxmlformats.org/officeDocument/2006/relationships/hyperlink" Target="http://www.australiancurriculum.edu.au/Glossary?a=SSCHGE&amp;t=Risk%20management" TargetMode="External"/><Relationship Id="rId141" Type="http://schemas.openxmlformats.org/officeDocument/2006/relationships/hyperlink" Target="http://www.australiancurriculum.edu.au/Glossary?a=SSCHGE&amp;t=Interconnection" TargetMode="External"/><Relationship Id="rId7" Type="http://schemas.openxmlformats.org/officeDocument/2006/relationships/endnotes" Target="endnotes.xml"/><Relationship Id="rId183" Type="http://schemas.openxmlformats.org/officeDocument/2006/relationships/hyperlink" Target="http://www.australiancurriculum.edu.au/Glossary?a=SSCHGE&amp;t=Sustainability" TargetMode="External"/><Relationship Id="rId239" Type="http://schemas.openxmlformats.org/officeDocument/2006/relationships/hyperlink" Target="http://www.australiancurriculum.edu.au/Glossary?a=SSCHGE&amp;t=land%20cover%20change" TargetMode="External"/><Relationship Id="rId250" Type="http://schemas.openxmlformats.org/officeDocument/2006/relationships/hyperlink" Target="http://www.australiancurriculum.edu.au/glossary/popup?a=G&amp;t=Spatial+technologies" TargetMode="External"/><Relationship Id="rId292" Type="http://schemas.openxmlformats.org/officeDocument/2006/relationships/hyperlink" Target="http://www.australiancurriculum.edu.au/Glossary?a=SSCHGE&amp;t=Place" TargetMode="External"/><Relationship Id="rId306" Type="http://schemas.openxmlformats.org/officeDocument/2006/relationships/hyperlink" Target="http://www.australiancurriculum.edu.au/Glossary?a=SSCHGE&amp;t=International%20integration" TargetMode="External"/><Relationship Id="rId45" Type="http://schemas.openxmlformats.org/officeDocument/2006/relationships/hyperlink" Target="http://www.australiancurriculum.edu.au/Glossary?a=SSCHGE&amp;t=and%20ecological%20hazards" TargetMode="External"/><Relationship Id="rId87" Type="http://schemas.openxmlformats.org/officeDocument/2006/relationships/hyperlink" Target="http://www.australiancurriculum.edu.au/Glossary?a=SSCHGE&amp;t=and%20ecological%20hazards" TargetMode="External"/><Relationship Id="rId110" Type="http://schemas.openxmlformats.org/officeDocument/2006/relationships/hyperlink" Target="http://www.australiancurriculum.edu.au/Glossary?a=SSCHGE&amp;t=Risk%20management" TargetMode="External"/><Relationship Id="rId348" Type="http://schemas.openxmlformats.org/officeDocument/2006/relationships/header" Target="header17.xml"/><Relationship Id="rId152" Type="http://schemas.openxmlformats.org/officeDocument/2006/relationships/hyperlink" Target="http://www.australiancurriculum.edu.au/Glossary?a=SSCHGE&amp;t=Fieldwork" TargetMode="External"/><Relationship Id="rId194" Type="http://schemas.openxmlformats.org/officeDocument/2006/relationships/hyperlink" Target="http://www.australiancurriculum.edu.au/Glossary?a=SSCHGE&amp;t=Scale" TargetMode="External"/><Relationship Id="rId208" Type="http://schemas.openxmlformats.org/officeDocument/2006/relationships/hyperlink" Target="http://www.australiancurriculum.edu.au/Glossary?a=SSCHGE&amp;t=Fieldwork" TargetMode="External"/><Relationship Id="rId261" Type="http://schemas.openxmlformats.org/officeDocument/2006/relationships/hyperlink" Target="http://www.australiancurriculum.edu.au/glossary/popup?a=G&amp;t=Change" TargetMode="External"/><Relationship Id="rId14" Type="http://schemas.openxmlformats.org/officeDocument/2006/relationships/header" Target="header3.xml"/><Relationship Id="rId56" Type="http://schemas.openxmlformats.org/officeDocument/2006/relationships/hyperlink" Target="http://www.australiancurriculum.edu.au/Glossary?a=SSCHGE&amp;t=Interconnection" TargetMode="External"/><Relationship Id="rId317" Type="http://schemas.openxmlformats.org/officeDocument/2006/relationships/hyperlink" Target="http://www.australiancurriculum.edu.au/Glossary?a=SSCHGE&amp;t=Sustainability" TargetMode="External"/><Relationship Id="rId98" Type="http://schemas.openxmlformats.org/officeDocument/2006/relationships/hyperlink" Target="http://www.australiancurriculum.edu.au/Glossary?a=SSCHGE&amp;t=Spatial%20distribution" TargetMode="External"/><Relationship Id="rId121" Type="http://schemas.openxmlformats.org/officeDocument/2006/relationships/hyperlink" Target="http://www.australiancurriculum.edu.au/Glossary?a=SSCHGE&amp;t=Sustainability" TargetMode="External"/><Relationship Id="rId163" Type="http://schemas.openxmlformats.org/officeDocument/2006/relationships/hyperlink" Target="http://www.australiancurriculum.edu.au/Glossary?a=SSCHGE&amp;t=Variety%20of%20scales" TargetMode="External"/><Relationship Id="rId219" Type="http://schemas.openxmlformats.org/officeDocument/2006/relationships/hyperlink" Target="http://www.australiancurriculum.edu.au/Glossary?a=SSCHGE&amp;t=Place" TargetMode="External"/><Relationship Id="rId230" Type="http://schemas.openxmlformats.org/officeDocument/2006/relationships/hyperlink" Target="http://www.australiancurriculum.edu.au/Glossary?a=SSCHGE&amp;t=Change" TargetMode="External"/><Relationship Id="rId251" Type="http://schemas.openxmlformats.org/officeDocument/2006/relationships/hyperlink" Target="http://www.australiancurriculum.edu.au/glossary/popup?a=G&amp;t=Fieldwork" TargetMode="External"/><Relationship Id="rId25" Type="http://schemas.openxmlformats.org/officeDocument/2006/relationships/header" Target="header10.xml"/><Relationship Id="rId46" Type="http://schemas.openxmlformats.org/officeDocument/2006/relationships/hyperlink" Target="http://www.australiancurriculum.edu.au/Glossary?a=SSCHGE&amp;t=and%20ecological%20hazards" TargetMode="External"/><Relationship Id="rId67" Type="http://schemas.openxmlformats.org/officeDocument/2006/relationships/hyperlink" Target="http://www.australiancurriculum.edu.au/Glossary?a=SSCHGE&amp;t=Fieldwork" TargetMode="External"/><Relationship Id="rId272" Type="http://schemas.openxmlformats.org/officeDocument/2006/relationships/hyperlink" Target="http://www.australiancurriculum.edu.au/glossary/popup?a=G&amp;t=Change" TargetMode="External"/><Relationship Id="rId293" Type="http://schemas.openxmlformats.org/officeDocument/2006/relationships/hyperlink" Target="http://www.australiancurriculum.edu.au/Glossary?a=SSCHGE&amp;t=Place" TargetMode="External"/><Relationship Id="rId307" Type="http://schemas.openxmlformats.org/officeDocument/2006/relationships/hyperlink" Target="http://www.australiancurriculum.edu.au/Glossary?a=SSCHGE&amp;t=International%20integration" TargetMode="External"/><Relationship Id="rId328" Type="http://schemas.openxmlformats.org/officeDocument/2006/relationships/hyperlink" Target="http://www.australiancurriculum.edu.au/Glossary?a=SSCHGE&amp;t=International%20integration" TargetMode="External"/><Relationship Id="rId349" Type="http://schemas.openxmlformats.org/officeDocument/2006/relationships/header" Target="header18.xml"/><Relationship Id="rId88" Type="http://schemas.openxmlformats.org/officeDocument/2006/relationships/hyperlink" Target="http://www.australiancurriculum.edu.au/Glossary?a=SSCHGE&amp;t=nature%20of%20natural%20hazards" TargetMode="External"/><Relationship Id="rId111" Type="http://schemas.openxmlformats.org/officeDocument/2006/relationships/hyperlink" Target="http://www.australiancurriculum.edu.au/Glossary?a=SSCHGE&amp;t=Fieldwork" TargetMode="External"/><Relationship Id="rId132" Type="http://schemas.openxmlformats.org/officeDocument/2006/relationships/hyperlink" Target="http://www.australiancurriculum.edu.au/Glossary?a=SSCHGE&amp;t=Variety%20of%20scales" TargetMode="External"/><Relationship Id="rId153" Type="http://schemas.openxmlformats.org/officeDocument/2006/relationships/hyperlink" Target="http://www.australiancurriculum.edu.au/Glossary?a=SSCHGE&amp;t=Sustainability" TargetMode="External"/><Relationship Id="rId174" Type="http://schemas.openxmlformats.org/officeDocument/2006/relationships/hyperlink" Target="http://www.australiancurriculum.edu.au/Glossary?a=SSCHGE&amp;t=challenges%20for%20rural%20and%20remote%20places" TargetMode="External"/><Relationship Id="rId195" Type="http://schemas.openxmlformats.org/officeDocument/2006/relationships/hyperlink" Target="http://www.australiancurriculum.edu.au/Glossary?a=SSCHGE&amp;t=Anthropogenic%20biomes" TargetMode="External"/><Relationship Id="rId209" Type="http://schemas.openxmlformats.org/officeDocument/2006/relationships/hyperlink" Target="http://www.australiancurriculum.edu.au/Glossary?a=SSCHGE&amp;t=Spatial%20technologies" TargetMode="External"/><Relationship Id="rId220" Type="http://schemas.openxmlformats.org/officeDocument/2006/relationships/hyperlink" Target="http://www.australiancurriculum.edu.au/Glossary?a=SSCHGE&amp;t=Space" TargetMode="External"/><Relationship Id="rId241" Type="http://schemas.openxmlformats.org/officeDocument/2006/relationships/hyperlink" Target="http://www.australiancurriculum.edu.au/Glossary?a=SSCHGE&amp;t=Spatial%20technologies" TargetMode="External"/><Relationship Id="rId15" Type="http://schemas.openxmlformats.org/officeDocument/2006/relationships/image" Target="media/image3.png"/><Relationship Id="rId36" Type="http://schemas.openxmlformats.org/officeDocument/2006/relationships/hyperlink" Target="http://www.australiancurriculum.edu.au/Glossary?a=SSCHGE&amp;t=Hazards" TargetMode="External"/><Relationship Id="rId57" Type="http://schemas.openxmlformats.org/officeDocument/2006/relationships/hyperlink" Target="http://www.australiancurriculum.edu.au/Glossary?a=SSCHGE&amp;t=Sustainability" TargetMode="External"/><Relationship Id="rId262" Type="http://schemas.openxmlformats.org/officeDocument/2006/relationships/hyperlink" Target="http://www.australiancurriculum.edu.au/glossary/popup?a=G&amp;t=Change" TargetMode="External"/><Relationship Id="rId283" Type="http://schemas.openxmlformats.org/officeDocument/2006/relationships/hyperlink" Target="http://www.australiancurriculum.edu.au/Glossary?a=SSCHGE&amp;t=Change" TargetMode="External"/><Relationship Id="rId318" Type="http://schemas.openxmlformats.org/officeDocument/2006/relationships/hyperlink" Target="http://www.australiancurriculum.edu.au/Glossary?a=SSCHGE&amp;t=Scale" TargetMode="External"/><Relationship Id="rId339" Type="http://schemas.openxmlformats.org/officeDocument/2006/relationships/hyperlink" Target="http://www.australiancurriculum.edu.au/Glossary?a=SSCHGE&amp;t=a%20complex%20manufactured%20commodity" TargetMode="External"/><Relationship Id="rId78" Type="http://schemas.openxmlformats.org/officeDocument/2006/relationships/hyperlink" Target="http://www.australiancurriculum.edu.au/Glossary?a=SSCHGE&amp;t=Risk%20management" TargetMode="External"/><Relationship Id="rId99" Type="http://schemas.openxmlformats.org/officeDocument/2006/relationships/hyperlink" Target="http://www.australiancurriculum.edu.au/Glossary?a=SSCHGE&amp;t=Scale" TargetMode="External"/><Relationship Id="rId101" Type="http://schemas.openxmlformats.org/officeDocument/2006/relationships/hyperlink" Target="http://www.australiancurriculum.edu.au/Glossary?a=SSCHGE&amp;t=Scale" TargetMode="External"/><Relationship Id="rId122" Type="http://schemas.openxmlformats.org/officeDocument/2006/relationships/hyperlink" Target="http://www.australiancurriculum.edu.au/Glossary?a=SSCHGE&amp;t=Liveability" TargetMode="External"/><Relationship Id="rId143" Type="http://schemas.openxmlformats.org/officeDocument/2006/relationships/hyperlink" Target="http://www.australiancurriculum.edu.au/Glossary?a=SSCHGE&amp;t=Scale" TargetMode="External"/><Relationship Id="rId164" Type="http://schemas.openxmlformats.org/officeDocument/2006/relationships/hyperlink" Target="http://www.australiancurriculum.edu.au/Glossary?a=SSCHGE&amp;t=Variety%20of%20scales" TargetMode="External"/><Relationship Id="rId185" Type="http://schemas.openxmlformats.org/officeDocument/2006/relationships/hyperlink" Target="http://www.australiancurriculum.edu.au/Glossary?a=SSCHGE&amp;t=Place" TargetMode="External"/><Relationship Id="rId350" Type="http://schemas.openxmlformats.org/officeDocument/2006/relationships/footer" Target="footer10.xml"/><Relationship Id="rId9" Type="http://schemas.openxmlformats.org/officeDocument/2006/relationships/image" Target="media/image2.png"/><Relationship Id="rId210" Type="http://schemas.openxmlformats.org/officeDocument/2006/relationships/hyperlink" Target="http://www.australiancurriculum.edu.au/Glossary?a=SSCHGE&amp;t=Anthropogenic%20biomes" TargetMode="External"/><Relationship Id="rId26" Type="http://schemas.openxmlformats.org/officeDocument/2006/relationships/footer" Target="footer5.xml"/><Relationship Id="rId231" Type="http://schemas.openxmlformats.org/officeDocument/2006/relationships/hyperlink" Target="http://www.australiancurriculum.edu.au/Glossary?a=SSCHGE&amp;t=Spatial%20technologies" TargetMode="External"/><Relationship Id="rId252" Type="http://schemas.openxmlformats.org/officeDocument/2006/relationships/hyperlink" Target="http://www.australiancurriculum.edu.au/glossary/popup?a=G&amp;t=Change" TargetMode="External"/><Relationship Id="rId273" Type="http://schemas.openxmlformats.org/officeDocument/2006/relationships/hyperlink" Target="http://www.australiancurriculum.edu.au/glossary/popup?a=G&amp;t=Change" TargetMode="External"/><Relationship Id="rId294" Type="http://schemas.openxmlformats.org/officeDocument/2006/relationships/hyperlink" Target="http://www.australiancurriculum.edu.au/Glossary?a=SSCHGE&amp;t=Spatial%20distribution" TargetMode="External"/><Relationship Id="rId308" Type="http://schemas.openxmlformats.org/officeDocument/2006/relationships/hyperlink" Target="http://www.australiancurriculum.edu.au/Glossary?a=SSCHGE&amp;t=Place" TargetMode="External"/><Relationship Id="rId329" Type="http://schemas.openxmlformats.org/officeDocument/2006/relationships/hyperlink" Target="http://www.australiancurriculum.edu.au/Glossary?a=SSCHGE&amp;t=International%20integration" TargetMode="External"/><Relationship Id="rId47" Type="http://schemas.openxmlformats.org/officeDocument/2006/relationships/hyperlink" Target="http://www.australiancurriculum.edu.au/Glossary?a=SSCHGE&amp;t=and%20ecological%20hazards" TargetMode="External"/><Relationship Id="rId68" Type="http://schemas.openxmlformats.org/officeDocument/2006/relationships/hyperlink" Target="http://www.australiancurriculum.edu.au/Glossary?a=SSCHGE&amp;t=and%20ecological%20hazards" TargetMode="External"/><Relationship Id="rId89" Type="http://schemas.openxmlformats.org/officeDocument/2006/relationships/hyperlink" Target="http://www.australiancurriculum.edu.au/Glossary?a=SSCHGE&amp;t=atmospheric%2C%20hydrological%2C%20and%20geomorphic" TargetMode="External"/><Relationship Id="rId112" Type="http://schemas.openxmlformats.org/officeDocument/2006/relationships/hyperlink" Target="http://www.australiancurriculum.edu.au/Glossary?a=SSCHGE&amp;t=Ecological%20hazard" TargetMode="External"/><Relationship Id="rId133" Type="http://schemas.openxmlformats.org/officeDocument/2006/relationships/hyperlink" Target="http://www.australiancurriculum.edu.au/Glossary?a=SSCHGE&amp;t=Spatial%20technologies" TargetMode="External"/><Relationship Id="rId154" Type="http://schemas.openxmlformats.org/officeDocument/2006/relationships/hyperlink" Target="http://www.australiancurriculum.edu.au/Glossary?a=SSCHGE&amp;t=Spatial%20technologies" TargetMode="External"/><Relationship Id="rId175" Type="http://schemas.openxmlformats.org/officeDocument/2006/relationships/hyperlink" Target="http://www.australiancurriculum.edu.au/Glossary?a=SSCHGE&amp;t=challenges%20in%20metropolitan%20and%20regional%20cities" TargetMode="External"/><Relationship Id="rId340" Type="http://schemas.openxmlformats.org/officeDocument/2006/relationships/hyperlink" Target="http://www.australiancurriculum.edu.au/Glossary?a=SSCHGE&amp;t=a%20commodity%20typical%20of%20the%20%E2%80%98weightless%E2%80%99%20or%20service-based%20economy" TargetMode="External"/><Relationship Id="rId196" Type="http://schemas.openxmlformats.org/officeDocument/2006/relationships/hyperlink" Target="http://www.australiancurriculum.edu.au/Glossary?a=SSCHGE&amp;t=Transformation" TargetMode="External"/><Relationship Id="rId200" Type="http://schemas.openxmlformats.org/officeDocument/2006/relationships/hyperlink" Target="http://www.australiancurriculum.edu.au/Glossary?a=SSCHGE&amp;t=land%20cover%20change" TargetMode="External"/><Relationship Id="rId16" Type="http://schemas.openxmlformats.org/officeDocument/2006/relationships/header" Target="header4.xml"/><Relationship Id="rId221" Type="http://schemas.openxmlformats.org/officeDocument/2006/relationships/hyperlink" Target="http://www.australiancurriculum.edu.au/Glossary?a=SSCHGE&amp;t=Interconnection" TargetMode="External"/><Relationship Id="rId242" Type="http://schemas.openxmlformats.org/officeDocument/2006/relationships/hyperlink" Target="http://www.australiancurriculum.edu.au/Glossary?a=SSCHGE&amp;t=Variety%20of%20scales" TargetMode="External"/><Relationship Id="rId263" Type="http://schemas.openxmlformats.org/officeDocument/2006/relationships/hyperlink" Target="http://www.australiancurriculum.edu.au/glossary/popup?a=G&amp;t=Change" TargetMode="External"/><Relationship Id="rId284" Type="http://schemas.openxmlformats.org/officeDocument/2006/relationships/hyperlink" Target="http://www.australiancurriculum.edu.au/Glossary?a=SSCHGE&amp;t=Fieldwork" TargetMode="External"/><Relationship Id="rId319" Type="http://schemas.openxmlformats.org/officeDocument/2006/relationships/hyperlink" Target="http://www.australiancurriculum.edu.au/Glossary?a=SSCHGE&amp;t=Change" TargetMode="External"/><Relationship Id="rId37" Type="http://schemas.openxmlformats.org/officeDocument/2006/relationships/hyperlink" Target="http://www.australiancurriculum.edu.au/Glossary?a=SSCHGE&amp;t=Hazards" TargetMode="External"/><Relationship Id="rId58" Type="http://schemas.openxmlformats.org/officeDocument/2006/relationships/hyperlink" Target="http://www.australiancurriculum.edu.au/Glossary?a=SSCHGE&amp;t=Scale" TargetMode="External"/><Relationship Id="rId79" Type="http://schemas.openxmlformats.org/officeDocument/2006/relationships/hyperlink" Target="http://www.australiancurriculum.edu.au/Glossary?a=SSCHGE&amp;t=Spatial%20technologies" TargetMode="External"/><Relationship Id="rId102" Type="http://schemas.openxmlformats.org/officeDocument/2006/relationships/hyperlink" Target="http://www.australiancurriculum.edu.au/Glossary?a=SSCHGE&amp;t=Spatial%20technologies" TargetMode="External"/><Relationship Id="rId123" Type="http://schemas.openxmlformats.org/officeDocument/2006/relationships/hyperlink" Target="http://www.australiancurriculum.edu.au/Glossary?a=SSCHGE&amp;t=Economic%20restructuring" TargetMode="External"/><Relationship Id="rId144" Type="http://schemas.openxmlformats.org/officeDocument/2006/relationships/hyperlink" Target="http://www.australiancurriculum.edu.au/Glossary?a=SSCHGE&amp;t=Change" TargetMode="External"/><Relationship Id="rId330" Type="http://schemas.openxmlformats.org/officeDocument/2006/relationships/hyperlink" Target="http://www.australiancurriculum.edu.au/Glossary?a=SSCHGE&amp;t=Place" TargetMode="External"/><Relationship Id="rId90" Type="http://schemas.openxmlformats.org/officeDocument/2006/relationships/hyperlink" Target="http://www.australiancurriculum.edu.au/Glossary?a=SSCHGE&amp;t=and%20ecological%20hazards" TargetMode="External"/><Relationship Id="rId165" Type="http://schemas.openxmlformats.org/officeDocument/2006/relationships/hyperlink" Target="http://www.australiancurriculum.edu.au/Glossary?a=SSCHGE&amp;t=Urbanisation" TargetMode="External"/><Relationship Id="rId186" Type="http://schemas.openxmlformats.org/officeDocument/2006/relationships/hyperlink" Target="http://www.australiancurriculum.edu.au/Glossary?a=SSCHGE&amp;t=Megacity" TargetMode="External"/><Relationship Id="rId351" Type="http://schemas.openxmlformats.org/officeDocument/2006/relationships/header" Target="header19.xml"/><Relationship Id="rId211" Type="http://schemas.openxmlformats.org/officeDocument/2006/relationships/hyperlink" Target="http://www.australiancurriculum.edu.au/Glossary?a=SSCHGE&amp;t=Anthropogenic%20biomes" TargetMode="External"/><Relationship Id="rId232" Type="http://schemas.openxmlformats.org/officeDocument/2006/relationships/hyperlink" Target="http://www.australiancurriculum.edu.au/Glossary?a=SSCHGE&amp;t=Fieldwork" TargetMode="External"/><Relationship Id="rId253" Type="http://schemas.openxmlformats.org/officeDocument/2006/relationships/hyperlink" Target="http://www.australiancurriculum.edu.au/glossary/popup?a=G&amp;t=Spatial+technologies" TargetMode="External"/><Relationship Id="rId274" Type="http://schemas.openxmlformats.org/officeDocument/2006/relationships/hyperlink" Target="http://www.australiancurriculum.edu.au/glossary/popup?a=G&amp;t=Anthropogenic+biomes" TargetMode="External"/><Relationship Id="rId295" Type="http://schemas.openxmlformats.org/officeDocument/2006/relationships/hyperlink" Target="http://www.australiancurriculum.edu.au/Glossary?a=SSCHGE&amp;t=International%20integration" TargetMode="External"/><Relationship Id="rId309" Type="http://schemas.openxmlformats.org/officeDocument/2006/relationships/hyperlink" Target="http://www.australiancurriculum.edu.au/Glossary?a=SSCHGE&amp;t=Space" TargetMode="External"/><Relationship Id="rId27" Type="http://schemas.openxmlformats.org/officeDocument/2006/relationships/header" Target="header11.xml"/><Relationship Id="rId48" Type="http://schemas.openxmlformats.org/officeDocument/2006/relationships/hyperlink" Target="http://www.australiancurriculum.edu.au/Glossary?a=SSCHGE&amp;t=and%20ecological%20hazards" TargetMode="External"/><Relationship Id="rId69" Type="http://schemas.openxmlformats.org/officeDocument/2006/relationships/hyperlink" Target="http://www.australiancurriculum.edu.au/Glossary?a=SSCHGE&amp;t=Spatial%20technologies" TargetMode="External"/><Relationship Id="rId113" Type="http://schemas.openxmlformats.org/officeDocument/2006/relationships/hyperlink" Target="http://www.australiancurriculum.edu.au/Glossary?a=SSCHGE&amp;t=Scale" TargetMode="External"/><Relationship Id="rId134" Type="http://schemas.openxmlformats.org/officeDocument/2006/relationships/hyperlink" Target="http://www.australiancurriculum.edu.au/Glossary?a=SSCHGE&amp;t=Sustainability" TargetMode="External"/><Relationship Id="rId320" Type="http://schemas.openxmlformats.org/officeDocument/2006/relationships/hyperlink" Target="http://www.australiancurriculum.edu.au/Glossary?a=SSCHGE&amp;t=Spatial%20technologies" TargetMode="External"/><Relationship Id="rId80" Type="http://schemas.openxmlformats.org/officeDocument/2006/relationships/hyperlink" Target="http://www.australiancurriculum.edu.au/Glossary?a=SSCHGE&amp;t=Variety%20of%20scales" TargetMode="External"/><Relationship Id="rId155" Type="http://schemas.openxmlformats.org/officeDocument/2006/relationships/hyperlink" Target="http://www.australiancurriculum.edu.au/Glossary?a=SSCHGE&amp;t=Fieldwork" TargetMode="External"/><Relationship Id="rId176" Type="http://schemas.openxmlformats.org/officeDocument/2006/relationships/hyperlink" Target="http://www.australiancurriculum.edu.au/Glossary?a=SSCHGE&amp;t=challenges%20in%20metropolitan%20and%20regional%20cities" TargetMode="External"/><Relationship Id="rId197" Type="http://schemas.openxmlformats.org/officeDocument/2006/relationships/hyperlink" Target="http://www.australiancurriculum.edu.au/Glossary?a=SSCHGE&amp;t=Change" TargetMode="External"/><Relationship Id="rId341" Type="http://schemas.openxmlformats.org/officeDocument/2006/relationships/hyperlink" Target="http://www.australiancurriculum.edu.au/Glossary?a=SSCHGE&amp;t=Spatial%20distribution" TargetMode="External"/><Relationship Id="rId201" Type="http://schemas.openxmlformats.org/officeDocument/2006/relationships/hyperlink" Target="http://www.australiancurriculum.edu.au/Glossary?a=SSCHGE&amp;t=Change" TargetMode="External"/><Relationship Id="rId222" Type="http://schemas.openxmlformats.org/officeDocument/2006/relationships/hyperlink" Target="http://www.australiancurriculum.edu.au/Glossary?a=SSCHGE&amp;t=Sustainability" TargetMode="External"/><Relationship Id="rId243" Type="http://schemas.openxmlformats.org/officeDocument/2006/relationships/hyperlink" Target="http://www.australiancurriculum.edu.au/Glossary?a=SSCHGE&amp;t=Variety%20of%20scales" TargetMode="External"/><Relationship Id="rId264" Type="http://schemas.openxmlformats.org/officeDocument/2006/relationships/hyperlink" Target="http://www.australiancurriculum.edu.au/glossary/popup?a=G&amp;t=Change" TargetMode="External"/><Relationship Id="rId285" Type="http://schemas.openxmlformats.org/officeDocument/2006/relationships/hyperlink" Target="http://www.australiancurriculum.edu.au/Glossary?a=SSCHGE&amp;t=land%20cover%20change" TargetMode="External"/><Relationship Id="rId17" Type="http://schemas.openxmlformats.org/officeDocument/2006/relationships/header" Target="header5.xml"/><Relationship Id="rId38" Type="http://schemas.openxmlformats.org/officeDocument/2006/relationships/hyperlink" Target="http://www.australiancurriculum.edu.au/Glossary?a=SSCHGE&amp;t=and%20ecological%20hazards" TargetMode="External"/><Relationship Id="rId59" Type="http://schemas.openxmlformats.org/officeDocument/2006/relationships/hyperlink" Target="http://www.australiancurriculum.edu.au/Glossary?a=SSCHGE&amp;t=Change" TargetMode="External"/><Relationship Id="rId103" Type="http://schemas.openxmlformats.org/officeDocument/2006/relationships/hyperlink" Target="http://www.australiancurriculum.edu.au/Glossary?a=SSCHGE&amp;t=and%20ecological%20hazards" TargetMode="External"/><Relationship Id="rId124" Type="http://schemas.openxmlformats.org/officeDocument/2006/relationships/hyperlink" Target="http://www.australiancurriculum.edu.au/Glossary?a=SSCHGE&amp;t=Liveability" TargetMode="External"/><Relationship Id="rId310" Type="http://schemas.openxmlformats.org/officeDocument/2006/relationships/hyperlink" Target="http://www.australiancurriculum.edu.au/Glossary?a=SSCHGE&amp;t=Interconnection" TargetMode="External"/><Relationship Id="rId70" Type="http://schemas.openxmlformats.org/officeDocument/2006/relationships/hyperlink" Target="http://www.australiancurriculum.edu.au/Glossary?a=SSCHGE&amp;t=Fieldwork" TargetMode="External"/><Relationship Id="rId91" Type="http://schemas.openxmlformats.org/officeDocument/2006/relationships/hyperlink" Target="http://www.australiancurriculum.edu.au/Glossary?a=SSCHGE&amp;t=and%20ecological%20hazards" TargetMode="External"/><Relationship Id="rId145" Type="http://schemas.openxmlformats.org/officeDocument/2006/relationships/hyperlink" Target="http://www.australiancurriculum.edu.au/Glossary?a=SSCHGE&amp;t=Place" TargetMode="External"/><Relationship Id="rId166" Type="http://schemas.openxmlformats.org/officeDocument/2006/relationships/hyperlink" Target="http://www.australiancurriculum.edu.au/Glossary?a=SSCHGE&amp;t=Urbanisation" TargetMode="External"/><Relationship Id="rId187" Type="http://schemas.openxmlformats.org/officeDocument/2006/relationships/hyperlink" Target="http://www.australiancurriculum.edu.au/Glossary?a=SSCHGE&amp;t=Megacity" TargetMode="External"/><Relationship Id="rId331" Type="http://schemas.openxmlformats.org/officeDocument/2006/relationships/hyperlink" Target="http://www.australiancurriculum.edu.au/Glossary?a=SSCHGE&amp;t=Spatial%20distribution" TargetMode="External"/><Relationship Id="rId352" Type="http://schemas.openxmlformats.org/officeDocument/2006/relationships/hyperlink" Target="mailto:bssscertification@ed.act.edu.au" TargetMode="External"/><Relationship Id="rId1" Type="http://schemas.openxmlformats.org/officeDocument/2006/relationships/customXml" Target="../customXml/item1.xml"/><Relationship Id="rId212" Type="http://schemas.openxmlformats.org/officeDocument/2006/relationships/hyperlink" Target="http://www.australiancurriculum.edu.au/Glossary?a=SSCHGE&amp;t=land%20cover%20change" TargetMode="External"/><Relationship Id="rId233" Type="http://schemas.openxmlformats.org/officeDocument/2006/relationships/hyperlink" Target="http://www.australiancurriculum.edu.au/Glossary?a=SSCHGE&amp;t=land%20cover%20change" TargetMode="External"/><Relationship Id="rId254" Type="http://schemas.openxmlformats.org/officeDocument/2006/relationships/hyperlink" Target="http://www.australiancurriculum.edu.au/glossary/popup?a=G&amp;t=Fieldwork" TargetMode="External"/><Relationship Id="rId28" Type="http://schemas.openxmlformats.org/officeDocument/2006/relationships/header" Target="header12.xml"/><Relationship Id="rId49" Type="http://schemas.openxmlformats.org/officeDocument/2006/relationships/hyperlink" Target="http://www.australiancurriculum.edu.au/Glossary?a=SSCHGE&amp;t=and%20ecological%20hazards" TargetMode="External"/><Relationship Id="rId114" Type="http://schemas.openxmlformats.org/officeDocument/2006/relationships/hyperlink" Target="http://www.australiancurriculum.edu.au/Glossary?a=SSCHGE&amp;t=Ecological%20hazard" TargetMode="External"/><Relationship Id="rId275" Type="http://schemas.openxmlformats.org/officeDocument/2006/relationships/hyperlink" Target="http://www.australiancurriculum.edu.au/glossary/popup?a=G&amp;t=Anthropogenic+biomes" TargetMode="External"/><Relationship Id="rId296" Type="http://schemas.openxmlformats.org/officeDocument/2006/relationships/hyperlink" Target="http://www.australiancurriculum.edu.au/Glossary?a=SSCHGE&amp;t=International%20integration" TargetMode="External"/><Relationship Id="rId300" Type="http://schemas.openxmlformats.org/officeDocument/2006/relationships/hyperlink" Target="http://www.australiancurriculum.edu.au/Glossary?a=SSCHGE&amp;t=Scale" TargetMode="External"/><Relationship Id="rId60" Type="http://schemas.openxmlformats.org/officeDocument/2006/relationships/hyperlink" Target="http://www.australiancurriculum.edu.au/Glossary?a=SSCHGE&amp;t=Place" TargetMode="External"/><Relationship Id="rId81" Type="http://schemas.openxmlformats.org/officeDocument/2006/relationships/hyperlink" Target="http://www.australiancurriculum.edu.au/Glossary?a=SSCHGE&amp;t=Variety%20of%20scales" TargetMode="External"/><Relationship Id="rId135" Type="http://schemas.openxmlformats.org/officeDocument/2006/relationships/hyperlink" Target="http://www.australiancurriculum.edu.au/Glossary?a=SSCHGE&amp;t=Change" TargetMode="External"/><Relationship Id="rId156" Type="http://schemas.openxmlformats.org/officeDocument/2006/relationships/hyperlink" Target="http://www.australiancurriculum.edu.au/Glossary?a=SSCHGE&amp;t=Sustainability" TargetMode="External"/><Relationship Id="rId177" Type="http://schemas.openxmlformats.org/officeDocument/2006/relationships/hyperlink" Target="http://www.australiancurriculum.edu.au/Glossary?a=SSCHGE&amp;t=challenges%20faced%20in%20megacities" TargetMode="External"/><Relationship Id="rId198" Type="http://schemas.openxmlformats.org/officeDocument/2006/relationships/hyperlink" Target="http://www.australiancurriculum.edu.au/Glossary?a=SSCHGE&amp;t=land%20cover%20change" TargetMode="External"/><Relationship Id="rId321" Type="http://schemas.openxmlformats.org/officeDocument/2006/relationships/hyperlink" Target="http://www.australiancurriculum.edu.au/Glossary?a=SSCHGE&amp;t=Fieldwork" TargetMode="External"/><Relationship Id="rId342" Type="http://schemas.openxmlformats.org/officeDocument/2006/relationships/hyperlink" Target="http://www.australiancurriculum.edu.au/Glossary?a=SSCHGE&amp;t=Variety%20of%20scales" TargetMode="External"/><Relationship Id="rId202" Type="http://schemas.openxmlformats.org/officeDocument/2006/relationships/hyperlink" Target="http://www.australiancurriculum.edu.au/Glossary?a=SSCHGE&amp;t=land%20cover%20change" TargetMode="External"/><Relationship Id="rId223" Type="http://schemas.openxmlformats.org/officeDocument/2006/relationships/hyperlink" Target="http://www.australiancurriculum.edu.au/Glossary?a=SSCHGE&amp;t=Scale" TargetMode="External"/><Relationship Id="rId244" Type="http://schemas.openxmlformats.org/officeDocument/2006/relationships/hyperlink" Target="http://www.australiancurriculum.edu.au/glossary/popup?a=G&amp;t=Change" TargetMode="External"/><Relationship Id="rId18" Type="http://schemas.openxmlformats.org/officeDocument/2006/relationships/header" Target="header6.xml"/><Relationship Id="rId39" Type="http://schemas.openxmlformats.org/officeDocument/2006/relationships/hyperlink" Target="http://www.australiancurriculum.edu.au/Glossary?a=SSCHGE&amp;t=Natural%20hazard" TargetMode="External"/><Relationship Id="rId265" Type="http://schemas.openxmlformats.org/officeDocument/2006/relationships/hyperlink" Target="http://www.australiancurriculum.edu.au/glossary/popup?a=G&amp;t=Change" TargetMode="External"/><Relationship Id="rId286" Type="http://schemas.openxmlformats.org/officeDocument/2006/relationships/hyperlink" Target="http://www.australiancurriculum.edu.au/Glossary?a=SSCHGE&amp;t=land%20cover%20change" TargetMode="External"/><Relationship Id="rId50" Type="http://schemas.openxmlformats.org/officeDocument/2006/relationships/hyperlink" Target="http://www.australiancurriculum.edu.au/Glossary?a=SSCHGE&amp;t=and%20ecological%20hazards" TargetMode="External"/><Relationship Id="rId104" Type="http://schemas.openxmlformats.org/officeDocument/2006/relationships/hyperlink" Target="http://www.australiancurriculum.edu.au/Glossary?a=SSCHGE&amp;t=Fieldwork" TargetMode="External"/><Relationship Id="rId125" Type="http://schemas.openxmlformats.org/officeDocument/2006/relationships/hyperlink" Target="http://www.australiancurriculum.edu.au/Glossary?a=SSCHGE&amp;t=Rural%20and%20remote" TargetMode="External"/><Relationship Id="rId146" Type="http://schemas.openxmlformats.org/officeDocument/2006/relationships/hyperlink" Target="http://www.australiancurriculum.edu.au/Glossary?a=SSCHGE&amp;t=Space" TargetMode="External"/><Relationship Id="rId167" Type="http://schemas.openxmlformats.org/officeDocument/2006/relationships/hyperlink" Target="http://www.australiancurriculum.edu.au/Glossary?a=SSCHGE&amp;t=Spatial%20distribution" TargetMode="External"/><Relationship Id="rId188" Type="http://schemas.openxmlformats.org/officeDocument/2006/relationships/hyperlink" Target="http://www.australiancurriculum.edu.au/Glossary?a=SSCHGE&amp;t=Sustainability" TargetMode="External"/><Relationship Id="rId311" Type="http://schemas.openxmlformats.org/officeDocument/2006/relationships/hyperlink" Target="http://www.australiancurriculum.edu.au/Glossary?a=SSCHGE&amp;t=Sustainability" TargetMode="External"/><Relationship Id="rId332" Type="http://schemas.openxmlformats.org/officeDocument/2006/relationships/hyperlink" Target="http://www.australiancurriculum.edu.au/Glossary?a=SSCHGE&amp;t=International%20integration" TargetMode="External"/><Relationship Id="rId353" Type="http://schemas.openxmlformats.org/officeDocument/2006/relationships/header" Target="header20.xml"/><Relationship Id="rId71" Type="http://schemas.openxmlformats.org/officeDocument/2006/relationships/hyperlink" Target="http://www.australiancurriculum.edu.au/Glossary?a=SSCHGE&amp;t=and%20ecological%20hazards" TargetMode="External"/><Relationship Id="rId92" Type="http://schemas.openxmlformats.org/officeDocument/2006/relationships/hyperlink" Target="http://www.australiancurriculum.edu.au/Glossary?a=SSCHGE&amp;t=Spatial%20distribution" TargetMode="External"/><Relationship Id="rId213" Type="http://schemas.openxmlformats.org/officeDocument/2006/relationships/hyperlink" Target="http://www.australiancurriculum.edu.au/Glossary?a=SSCHGE&amp;t=land%20cover%20change" TargetMode="External"/><Relationship Id="rId234" Type="http://schemas.openxmlformats.org/officeDocument/2006/relationships/hyperlink" Target="http://www.australiancurriculum.edu.au/Glossary?a=SSCHGE&amp;t=Spatial%20technologies" TargetMode="External"/><Relationship Id="rId2" Type="http://schemas.openxmlformats.org/officeDocument/2006/relationships/numbering" Target="numbering.xml"/><Relationship Id="rId29" Type="http://schemas.openxmlformats.org/officeDocument/2006/relationships/footer" Target="footer6.xml"/><Relationship Id="rId255" Type="http://schemas.openxmlformats.org/officeDocument/2006/relationships/hyperlink" Target="http://www.australiancurriculum.edu.au/glossary/popup?a=G&amp;t=Change" TargetMode="External"/><Relationship Id="rId276" Type="http://schemas.openxmlformats.org/officeDocument/2006/relationships/hyperlink" Target="http://www.australiancurriculum.edu.au/Glossary?a=SSCHGE&amp;t=Change" TargetMode="External"/><Relationship Id="rId297" Type="http://schemas.openxmlformats.org/officeDocument/2006/relationships/hyperlink" Target="http://www.australiancurriculum.edu.au/Glossary?a=SSCHGE&amp;t=Globalisation" TargetMode="External"/><Relationship Id="rId40" Type="http://schemas.openxmlformats.org/officeDocument/2006/relationships/hyperlink" Target="http://www.australiancurriculum.edu.au/Glossary?a=SSCHGE&amp;t=Ecological%20hazard" TargetMode="External"/><Relationship Id="rId115" Type="http://schemas.openxmlformats.org/officeDocument/2006/relationships/hyperlink" Target="http://www.australiancurriculum.edu.au/Glossary?a=SSCHGE&amp;t=activities%20of%20people" TargetMode="External"/><Relationship Id="rId136" Type="http://schemas.openxmlformats.org/officeDocument/2006/relationships/hyperlink" Target="http://www.australiancurriculum.edu.au/Glossary?a=SSCHGE&amp;t=Change" TargetMode="External"/><Relationship Id="rId157" Type="http://schemas.openxmlformats.org/officeDocument/2006/relationships/hyperlink" Target="http://www.australiancurriculum.edu.au/Glossary?a=SSCHGE&amp;t=Spatial%20technologies" TargetMode="External"/><Relationship Id="rId178" Type="http://schemas.openxmlformats.org/officeDocument/2006/relationships/hyperlink" Target="http://www.australiancurriculum.edu.au/Glossary?a=SSCHGE&amp;t=challenges%20faced%20in%20megacities" TargetMode="External"/><Relationship Id="rId301" Type="http://schemas.openxmlformats.org/officeDocument/2006/relationships/hyperlink" Target="http://www.australiancurriculum.edu.au/Glossary?a=SSCHGE&amp;t=Spatial%20technologies" TargetMode="External"/><Relationship Id="rId322" Type="http://schemas.openxmlformats.org/officeDocument/2006/relationships/hyperlink" Target="http://www.australiancurriculum.edu.au/Glossary?a=SSCHGE&amp;t=Spatial%20technologies" TargetMode="External"/><Relationship Id="rId343" Type="http://schemas.openxmlformats.org/officeDocument/2006/relationships/hyperlink" Target="http://www.australiancurriculum.edu.au/Glossary?a=SSCHGE&amp;t=Spatial%20distribution" TargetMode="External"/><Relationship Id="rId61" Type="http://schemas.openxmlformats.org/officeDocument/2006/relationships/hyperlink" Target="http://www.australiancurriculum.edu.au/Glossary?a=SSCHGE&amp;t=Space" TargetMode="External"/><Relationship Id="rId82" Type="http://schemas.openxmlformats.org/officeDocument/2006/relationships/hyperlink" Target="http://www.australiancurriculum.edu.au/Glossary?a=SSCHGE&amp;t=nature%20of%20natural%20hazards" TargetMode="External"/><Relationship Id="rId199" Type="http://schemas.openxmlformats.org/officeDocument/2006/relationships/hyperlink" Target="http://www.australiancurriculum.edu.au/Glossary?a=SSCHGE&amp;t=land%20cover%20change" TargetMode="External"/><Relationship Id="rId203" Type="http://schemas.openxmlformats.org/officeDocument/2006/relationships/hyperlink" Target="http://www.australiancurriculum.edu.au/Glossary?a=SSCHGE&amp;t=Scale" TargetMode="External"/><Relationship Id="rId19" Type="http://schemas.openxmlformats.org/officeDocument/2006/relationships/hyperlink" Target="http://www.australiancurriculum.edu.au" TargetMode="External"/><Relationship Id="rId224" Type="http://schemas.openxmlformats.org/officeDocument/2006/relationships/hyperlink" Target="http://www.australiancurriculum.edu.au/Glossary?a=SSCHGE&amp;t=Change" TargetMode="External"/><Relationship Id="rId245" Type="http://schemas.openxmlformats.org/officeDocument/2006/relationships/hyperlink" Target="http://www.australiancurriculum.edu.au/glossary/popup?a=G&amp;t=Change" TargetMode="External"/><Relationship Id="rId266" Type="http://schemas.openxmlformats.org/officeDocument/2006/relationships/hyperlink" Target="http://www.australiancurriculum.edu.au/glossary/popup?a=G&amp;t=Change" TargetMode="External"/><Relationship Id="rId287" Type="http://schemas.openxmlformats.org/officeDocument/2006/relationships/hyperlink" Target="http://www.australiancurriculum.edu.au/Glossary?a=SSCHGE&amp;t=Scale" TargetMode="External"/><Relationship Id="rId30" Type="http://schemas.openxmlformats.org/officeDocument/2006/relationships/footer" Target="footer7.xml"/><Relationship Id="rId105" Type="http://schemas.openxmlformats.org/officeDocument/2006/relationships/hyperlink" Target="http://www.australiancurriculum.edu.au/Glossary?a=SSCHGE&amp;t=Natural%20hazard" TargetMode="External"/><Relationship Id="rId126" Type="http://schemas.openxmlformats.org/officeDocument/2006/relationships/hyperlink" Target="http://www.australiancurriculum.edu.au/Glossary?a=SSCHGE&amp;t=Place" TargetMode="External"/><Relationship Id="rId147" Type="http://schemas.openxmlformats.org/officeDocument/2006/relationships/hyperlink" Target="http://www.australiancurriculum.edu.au/Glossary?a=SSCHGE&amp;t=Interconnection" TargetMode="External"/><Relationship Id="rId168" Type="http://schemas.openxmlformats.org/officeDocument/2006/relationships/hyperlink" Target="http://www.australiancurriculum.edu.au/Glossary?a=SSCHGE&amp;t=Rural%20and%20remote" TargetMode="External"/><Relationship Id="rId312" Type="http://schemas.openxmlformats.org/officeDocument/2006/relationships/hyperlink" Target="http://www.australiancurriculum.edu.au/Glossary?a=SSCHGE&amp;t=Scale" TargetMode="External"/><Relationship Id="rId333" Type="http://schemas.openxmlformats.org/officeDocument/2006/relationships/hyperlink" Target="http://www.australiancurriculum.edu.au/Glossary?a=SSCHGE&amp;t=International%20integration" TargetMode="External"/><Relationship Id="rId354" Type="http://schemas.openxmlformats.org/officeDocument/2006/relationships/footer" Target="footer11.xml"/><Relationship Id="rId51" Type="http://schemas.openxmlformats.org/officeDocument/2006/relationships/hyperlink" Target="http://www.australiancurriculum.edu.au/Glossary?a=SSCHGE&amp;t=and%20ecological%20hazards" TargetMode="External"/><Relationship Id="rId72" Type="http://schemas.openxmlformats.org/officeDocument/2006/relationships/hyperlink" Target="http://www.australiancurriculum.edu.au/Glossary?a=SSCHGE&amp;t=Fieldwork" TargetMode="External"/><Relationship Id="rId93" Type="http://schemas.openxmlformats.org/officeDocument/2006/relationships/hyperlink" Target="http://www.australiancurriculum.edu.au/Glossary?a=SSCHGE&amp;t=Scale" TargetMode="External"/><Relationship Id="rId189" Type="http://schemas.openxmlformats.org/officeDocument/2006/relationships/hyperlink" Target="http://www.australiancurriculum.edu.au/Glossary?a=SSCHGE&amp;t=Sustainability" TargetMode="External"/><Relationship Id="rId3" Type="http://schemas.openxmlformats.org/officeDocument/2006/relationships/styles" Target="styles.xml"/><Relationship Id="rId214" Type="http://schemas.openxmlformats.org/officeDocument/2006/relationships/hyperlink" Target="http://www.australiancurriculum.edu.au/Glossary?a=SSCHGE&amp;t=Change" TargetMode="External"/><Relationship Id="rId235" Type="http://schemas.openxmlformats.org/officeDocument/2006/relationships/hyperlink" Target="http://www.australiancurriculum.edu.au/Glossary?a=SSCHGE&amp;t=Fieldwork" TargetMode="External"/><Relationship Id="rId256" Type="http://schemas.openxmlformats.org/officeDocument/2006/relationships/hyperlink" Target="http://www.australiancurriculum.edu.au/glossary/popup?a=G&amp;t=Change" TargetMode="External"/><Relationship Id="rId277" Type="http://schemas.openxmlformats.org/officeDocument/2006/relationships/hyperlink" Target="http://www.australiancurriculum.edu.au/Glossary?a=SSCHGE&amp;t=land%20cover%20change" TargetMode="External"/><Relationship Id="rId298" Type="http://schemas.openxmlformats.org/officeDocument/2006/relationships/hyperlink" Target="http://www.australiancurriculum.edu.au/Glossary?a=SSCHGE&amp;t=Economic%20integration" TargetMode="External"/><Relationship Id="rId116" Type="http://schemas.openxmlformats.org/officeDocument/2006/relationships/hyperlink" Target="http://www.australiancurriculum.edu.au/Glossary?a=SSCHGE&amp;t=Spatial%20distribution" TargetMode="External"/><Relationship Id="rId137" Type="http://schemas.openxmlformats.org/officeDocument/2006/relationships/hyperlink" Target="http://www.australiancurriculum.edu.au/Glossary?a=SSCHGE&amp;t=Change" TargetMode="External"/><Relationship Id="rId158" Type="http://schemas.openxmlformats.org/officeDocument/2006/relationships/hyperlink" Target="http://www.australiancurriculum.edu.au/Glossary?a=SSCHGE&amp;t=Spatial%20technologies" TargetMode="External"/><Relationship Id="rId302" Type="http://schemas.openxmlformats.org/officeDocument/2006/relationships/hyperlink" Target="http://www.australiancurriculum.edu.au/Glossary?a=SSCHGE&amp;t=Place" TargetMode="External"/><Relationship Id="rId323" Type="http://schemas.openxmlformats.org/officeDocument/2006/relationships/hyperlink" Target="http://www.australiancurriculum.edu.au/Glossary?a=SSCHGE&amp;t=Fieldwork" TargetMode="External"/><Relationship Id="rId344" Type="http://schemas.openxmlformats.org/officeDocument/2006/relationships/hyperlink" Target="http://www.australiancurriculum.edu.au/Glossary?a=SSCHGE&amp;t=the%20ways%20people%20and%20places%20embrace%2C%20adapt%20to%2C%20or%20resist%20the%20forces%20of%20international%20economic%20integration" TargetMode="External"/><Relationship Id="rId20" Type="http://schemas.openxmlformats.org/officeDocument/2006/relationships/header" Target="header7.xml"/><Relationship Id="rId41" Type="http://schemas.openxmlformats.org/officeDocument/2006/relationships/hyperlink" Target="http://www.australiancurriculum.edu.au/Glossary?a=SSCHGE&amp;t=Scale" TargetMode="External"/><Relationship Id="rId62" Type="http://schemas.openxmlformats.org/officeDocument/2006/relationships/hyperlink" Target="http://www.australiancurriculum.edu.au/Glossary?a=SSCHGE&amp;t=Interconnection" TargetMode="External"/><Relationship Id="rId83" Type="http://schemas.openxmlformats.org/officeDocument/2006/relationships/hyperlink" Target="http://www.australiancurriculum.edu.au/Glossary?a=SSCHGE&amp;t=atmospheric%2C%20hydrological%2C%20and%20geomorphic" TargetMode="External"/><Relationship Id="rId179" Type="http://schemas.openxmlformats.org/officeDocument/2006/relationships/hyperlink" Target="http://www.australiancurriculum.edu.au/Glossary?a=SSCHGE&amp;t=Fieldwork" TargetMode="External"/><Relationship Id="rId190" Type="http://schemas.openxmlformats.org/officeDocument/2006/relationships/hyperlink" Target="http://www.australiancurriculum.edu.au/Glossary?a=SSCHGE&amp;t=Liveability" TargetMode="External"/><Relationship Id="rId204" Type="http://schemas.openxmlformats.org/officeDocument/2006/relationships/hyperlink" Target="http://www.australiancurriculum.edu.au/Glossary?a=SSCHGE&amp;t=land%20cover%20change" TargetMode="External"/><Relationship Id="rId225" Type="http://schemas.openxmlformats.org/officeDocument/2006/relationships/hyperlink" Target="http://www.australiancurriculum.edu.au/Glossary?a=SSCHGE&amp;t=Place" TargetMode="External"/><Relationship Id="rId246" Type="http://schemas.openxmlformats.org/officeDocument/2006/relationships/hyperlink" Target="http://www.australiancurriculum.edu.au/glossary/popup?a=G&amp;t=Change" TargetMode="External"/><Relationship Id="rId267" Type="http://schemas.openxmlformats.org/officeDocument/2006/relationships/hyperlink" Target="http://www.australiancurriculum.edu.au/glossary/popup?a=G&amp;t=Change" TargetMode="External"/><Relationship Id="rId288" Type="http://schemas.openxmlformats.org/officeDocument/2006/relationships/hyperlink" Target="http://www.australiancurriculum.edu.au/Glossary?a=SSCHGE&amp;t=Sustainability" TargetMode="External"/><Relationship Id="rId106" Type="http://schemas.openxmlformats.org/officeDocument/2006/relationships/hyperlink" Target="http://www.australiancurriculum.edu.au/Glossary?a=SSCHGE&amp;t=Scale" TargetMode="External"/><Relationship Id="rId127" Type="http://schemas.openxmlformats.org/officeDocument/2006/relationships/hyperlink" Target="http://www.australiancurriculum.edu.au/Glossary?a=SSCHGE&amp;t=Megacity" TargetMode="External"/><Relationship Id="rId313" Type="http://schemas.openxmlformats.org/officeDocument/2006/relationships/hyperlink" Target="http://www.australiancurriculum.edu.au/Glossary?a=SSCHGE&amp;t=Change" TargetMode="External"/><Relationship Id="rId10" Type="http://schemas.openxmlformats.org/officeDocument/2006/relationships/footer" Target="footer1.xml"/><Relationship Id="rId31" Type="http://schemas.openxmlformats.org/officeDocument/2006/relationships/header" Target="header13.xml"/><Relationship Id="rId52" Type="http://schemas.openxmlformats.org/officeDocument/2006/relationships/hyperlink" Target="http://www.australiancurriculum.edu.au/Glossary?a=SSCHGE&amp;t=Risk%20management" TargetMode="External"/><Relationship Id="rId73" Type="http://schemas.openxmlformats.org/officeDocument/2006/relationships/hyperlink" Target="http://www.australiancurriculum.edu.au/Glossary?a=SSCHGE&amp;t=and%20ecological%20hazards" TargetMode="External"/><Relationship Id="rId94" Type="http://schemas.openxmlformats.org/officeDocument/2006/relationships/hyperlink" Target="http://www.australiancurriculum.edu.au/Glossary?a=SSCHGE&amp;t=and%20ecological%20hazards" TargetMode="External"/><Relationship Id="rId148" Type="http://schemas.openxmlformats.org/officeDocument/2006/relationships/hyperlink" Target="http://www.australiancurriculum.edu.au/Glossary?a=SSCHGE&amp;t=Sustainability" TargetMode="External"/><Relationship Id="rId169" Type="http://schemas.openxmlformats.org/officeDocument/2006/relationships/hyperlink" Target="http://www.australiancurriculum.edu.au/Glossary?a=SSCHGE&amp;t=Spatial%20distribution" TargetMode="External"/><Relationship Id="rId334" Type="http://schemas.openxmlformats.org/officeDocument/2006/relationships/hyperlink" Target="http://www.australiancurriculum.edu.au/Glossary?a=SSCHGE&amp;t=International%20integration" TargetMode="External"/><Relationship Id="rId355"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http://www.australiancurriculum.edu.au/Glossary?a=SSCHGE&amp;t=Place" TargetMode="External"/><Relationship Id="rId215" Type="http://schemas.openxmlformats.org/officeDocument/2006/relationships/hyperlink" Target="http://www.australiancurriculum.edu.au/Glossary?a=SSCHGE&amp;t=land%20cover%20change" TargetMode="External"/><Relationship Id="rId236" Type="http://schemas.openxmlformats.org/officeDocument/2006/relationships/hyperlink" Target="http://www.australiancurriculum.edu.au/Glossary?a=SSCHGE&amp;t=land%20cover%20change" TargetMode="External"/><Relationship Id="rId257" Type="http://schemas.openxmlformats.org/officeDocument/2006/relationships/hyperlink" Target="http://www.australiancurriculum.edu.au/glossary/popup?a=G&amp;t=Change" TargetMode="External"/><Relationship Id="rId278" Type="http://schemas.openxmlformats.org/officeDocument/2006/relationships/hyperlink" Target="http://www.australiancurriculum.edu.au/Glossary?a=SSCHGE&amp;t=Change" TargetMode="External"/><Relationship Id="rId303" Type="http://schemas.openxmlformats.org/officeDocument/2006/relationships/hyperlink" Target="http://www.australiancurriculum.edu.au/Glossary?a=SSCHGE&amp;t=International%20integration" TargetMode="External"/><Relationship Id="rId42" Type="http://schemas.openxmlformats.org/officeDocument/2006/relationships/hyperlink" Target="http://www.australiancurriculum.edu.au/Glossary?a=SSCHGE&amp;t=Fieldwork" TargetMode="External"/><Relationship Id="rId84" Type="http://schemas.openxmlformats.org/officeDocument/2006/relationships/hyperlink" Target="http://www.australiancurriculum.edu.au/Glossary?a=SSCHGE&amp;t=and%20ecological%20hazards" TargetMode="External"/><Relationship Id="rId138" Type="http://schemas.openxmlformats.org/officeDocument/2006/relationships/hyperlink" Target="http://www.australiancurriculum.edu.au/Glossary?a=SSCHGE&amp;t=Change" TargetMode="External"/><Relationship Id="rId345" Type="http://schemas.openxmlformats.org/officeDocument/2006/relationships/hyperlink" Target="http://www.australiancurriculum.edu.au/Glossary?a=SSCHGE&amp;t=Fieldwork" TargetMode="External"/><Relationship Id="rId191" Type="http://schemas.openxmlformats.org/officeDocument/2006/relationships/hyperlink" Target="http://www.australiancurriculum.edu.au/Glossary?a=SSCHGE&amp;t=Megacity" TargetMode="External"/><Relationship Id="rId205" Type="http://schemas.openxmlformats.org/officeDocument/2006/relationships/hyperlink" Target="http://www.australiancurriculum.edu.au/Glossary?a=SSCHGE&amp;t=land%20cover%20change" TargetMode="External"/><Relationship Id="rId247" Type="http://schemas.openxmlformats.org/officeDocument/2006/relationships/hyperlink" Target="http://www.australiancurriculum.edu.au/glossary/popup?a=G&amp;t=Spatial+technologies" TargetMode="External"/><Relationship Id="rId107" Type="http://schemas.openxmlformats.org/officeDocument/2006/relationships/hyperlink" Target="http://www.australiancurriculum.edu.au/Glossary?a=SSCHGE&amp;t=Natural%20hazard" TargetMode="External"/><Relationship Id="rId289" Type="http://schemas.openxmlformats.org/officeDocument/2006/relationships/hyperlink" Target="http://www.australiancurriculum.edu.au/Glossary?a=SSCHGE&amp;t=International%20integration" TargetMode="External"/><Relationship Id="rId11" Type="http://schemas.openxmlformats.org/officeDocument/2006/relationships/header" Target="header1.xml"/><Relationship Id="rId53" Type="http://schemas.openxmlformats.org/officeDocument/2006/relationships/hyperlink" Target="http://www.australiancurriculum.edu.au/Glossary?a=SSCHGE&amp;t=Risk%20management" TargetMode="External"/><Relationship Id="rId149" Type="http://schemas.openxmlformats.org/officeDocument/2006/relationships/hyperlink" Target="http://www.australiancurriculum.edu.au/Glossary?a=SSCHGE&amp;t=Scale" TargetMode="External"/><Relationship Id="rId314" Type="http://schemas.openxmlformats.org/officeDocument/2006/relationships/hyperlink" Target="http://www.australiancurriculum.edu.au/Glossary?a=SSCHGE&amp;t=Place" TargetMode="External"/><Relationship Id="rId356" Type="http://schemas.openxmlformats.org/officeDocument/2006/relationships/theme" Target="theme/theme1.xml"/><Relationship Id="rId95" Type="http://schemas.openxmlformats.org/officeDocument/2006/relationships/hyperlink" Target="http://www.australiancurriculum.edu.au/Glossary?a=SSCHGE&amp;t=Scale" TargetMode="External"/><Relationship Id="rId160" Type="http://schemas.openxmlformats.org/officeDocument/2006/relationships/header" Target="header15.xml"/><Relationship Id="rId216" Type="http://schemas.openxmlformats.org/officeDocument/2006/relationships/hyperlink" Target="http://www.australiancurriculum.edu.au/Glossary?a=SSCHGE&amp;t=land%20cover%20change" TargetMode="External"/><Relationship Id="rId258" Type="http://schemas.openxmlformats.org/officeDocument/2006/relationships/hyperlink" Target="http://www.australiancurriculum.edu.au/glossary/popup?a=G&amp;t=Change" TargetMode="External"/><Relationship Id="rId22" Type="http://schemas.openxmlformats.org/officeDocument/2006/relationships/header" Target="header8.xml"/><Relationship Id="rId64" Type="http://schemas.openxmlformats.org/officeDocument/2006/relationships/hyperlink" Target="http://www.australiancurriculum.edu.au/Glossary?a=SSCHGE&amp;t=Scale" TargetMode="External"/><Relationship Id="rId118" Type="http://schemas.openxmlformats.org/officeDocument/2006/relationships/hyperlink" Target="http://www.australiancurriculum.edu.au/Glossary?a=SSCHGE&amp;t=Sustainability" TargetMode="External"/><Relationship Id="rId325" Type="http://schemas.openxmlformats.org/officeDocument/2006/relationships/hyperlink" Target="http://www.australiancurriculum.edu.au/Glossary?a=SSCHGE&amp;t=Spatial%20technologies" TargetMode="External"/><Relationship Id="rId171" Type="http://schemas.openxmlformats.org/officeDocument/2006/relationships/hyperlink" Target="http://www.australiancurriculum.edu.au/Glossary?a=SSCHGE&amp;t=Rural%20and%20remote" TargetMode="External"/><Relationship Id="rId227" Type="http://schemas.openxmlformats.org/officeDocument/2006/relationships/hyperlink" Target="http://www.australiancurriculum.edu.au/Glossary?a=SSCHGE&amp;t=Interconnection" TargetMode="External"/><Relationship Id="rId269" Type="http://schemas.openxmlformats.org/officeDocument/2006/relationships/hyperlink" Target="http://www.australiancurriculum.edu.au/glossary/popup?a=G&amp;t=Change" TargetMode="External"/><Relationship Id="rId33" Type="http://schemas.openxmlformats.org/officeDocument/2006/relationships/hyperlink" Target="http://www.australiancurriculum.edu.au/Glossary?a=SSCHGE&amp;t=and%20ecological%20hazards" TargetMode="External"/><Relationship Id="rId129" Type="http://schemas.openxmlformats.org/officeDocument/2006/relationships/hyperlink" Target="http://www.australiancurriculum.edu.au/Glossary?a=SSCHGE&amp;t=Scale" TargetMode="External"/><Relationship Id="rId280" Type="http://schemas.openxmlformats.org/officeDocument/2006/relationships/hyperlink" Target="http://www.australiancurriculum.edu.au/Glossary?a=SSCHGE&amp;t=Change" TargetMode="External"/><Relationship Id="rId336" Type="http://schemas.openxmlformats.org/officeDocument/2006/relationships/hyperlink" Target="http://www.australiancurriculum.edu.au/Glossary?a=SSCHGE&amp;t=Spatial%20distribution" TargetMode="External"/><Relationship Id="rId75" Type="http://schemas.openxmlformats.org/officeDocument/2006/relationships/hyperlink" Target="http://www.australiancurriculum.edu.au/Glossary?a=SSCHGE&amp;t=Risk%20management" TargetMode="External"/><Relationship Id="rId140" Type="http://schemas.openxmlformats.org/officeDocument/2006/relationships/hyperlink" Target="http://www.australiancurriculum.edu.au/Glossary?a=SSCHGE&amp;t=Space" TargetMode="External"/><Relationship Id="rId182" Type="http://schemas.openxmlformats.org/officeDocument/2006/relationships/hyperlink" Target="http://www.australiancurriculum.edu.au/Glossary?a=SSCHGE&amp;t=Sustainability" TargetMode="External"/><Relationship Id="rId6" Type="http://schemas.openxmlformats.org/officeDocument/2006/relationships/footnotes" Target="footnotes.xml"/><Relationship Id="rId238" Type="http://schemas.openxmlformats.org/officeDocument/2006/relationships/hyperlink" Target="http://www.australiancurriculum.edu.au/Glossary?a=SSCHGE&amp;t=land%20cover%20change" TargetMode="External"/><Relationship Id="rId291" Type="http://schemas.openxmlformats.org/officeDocument/2006/relationships/hyperlink" Target="http://www.australiancurriculum.edu.au/Glossary?a=SSCHGE&amp;t=Space" TargetMode="External"/><Relationship Id="rId305" Type="http://schemas.openxmlformats.org/officeDocument/2006/relationships/hyperlink" Target="http://www.australiancurriculum.edu.au/Glossary?a=SSCHGE&amp;t=International%20integration" TargetMode="External"/><Relationship Id="rId347" Type="http://schemas.openxmlformats.org/officeDocument/2006/relationships/hyperlink" Target="http://www.australiancurriculum.edu.au/Glossary?a=SSCHGE&amp;t=the%20ways%20people%20embrace%2C%20adapt%20to%2C%20or%20resist%20international%20cultural%20integration" TargetMode="External"/><Relationship Id="rId44" Type="http://schemas.openxmlformats.org/officeDocument/2006/relationships/hyperlink" Target="http://www.australiancurriculum.edu.au/Glossary?a=SSCHGE&amp;t=Spatial%20technologies" TargetMode="External"/><Relationship Id="rId86" Type="http://schemas.openxmlformats.org/officeDocument/2006/relationships/hyperlink" Target="http://www.australiancurriculum.edu.au/Glossary?a=SSCHGE&amp;t=atmospheric%2C%20hydrological%2C%20and%20geomorphic" TargetMode="External"/><Relationship Id="rId151" Type="http://schemas.openxmlformats.org/officeDocument/2006/relationships/hyperlink" Target="http://www.australiancurriculum.edu.au/Glossary?a=SSCHGE&amp;t=Spatial%20technologies" TargetMode="External"/><Relationship Id="rId193" Type="http://schemas.openxmlformats.org/officeDocument/2006/relationships/hyperlink" Target="http://www.australiancurriculum.edu.au/Glossary?a=SSCHGE&amp;t=Change" TargetMode="External"/><Relationship Id="rId207" Type="http://schemas.openxmlformats.org/officeDocument/2006/relationships/hyperlink" Target="http://www.australiancurriculum.edu.au/Glossary?a=SSCHGE&amp;t=land%20cover%20change" TargetMode="External"/><Relationship Id="rId249" Type="http://schemas.openxmlformats.org/officeDocument/2006/relationships/hyperlink" Target="http://www.australiancurriculum.edu.au/glossary/popup?a=G&amp;t=Change" TargetMode="External"/><Relationship Id="rId13" Type="http://schemas.openxmlformats.org/officeDocument/2006/relationships/footer" Target="footer2.xml"/><Relationship Id="rId109" Type="http://schemas.openxmlformats.org/officeDocument/2006/relationships/hyperlink" Target="http://www.australiancurriculum.edu.au/Glossary?a=SSCHGE&amp;t=Spatial%20distribution" TargetMode="External"/><Relationship Id="rId260" Type="http://schemas.openxmlformats.org/officeDocument/2006/relationships/hyperlink" Target="http://www.australiancurriculum.edu.au/glossary/popup?a=G&amp;t=Change" TargetMode="External"/><Relationship Id="rId316" Type="http://schemas.openxmlformats.org/officeDocument/2006/relationships/hyperlink" Target="http://www.australiancurriculum.edu.au/Glossary?a=SSCHGE&amp;t=Interconnection" TargetMode="External"/><Relationship Id="rId55" Type="http://schemas.openxmlformats.org/officeDocument/2006/relationships/hyperlink" Target="http://www.australiancurriculum.edu.au/Glossary?a=SSCHGE&amp;t=Space" TargetMode="External"/><Relationship Id="rId97" Type="http://schemas.openxmlformats.org/officeDocument/2006/relationships/hyperlink" Target="http://www.australiancurriculum.edu.au/Glossary?a=SSCHGE&amp;t=and%20ecological%20hazards" TargetMode="External"/><Relationship Id="rId120" Type="http://schemas.openxmlformats.org/officeDocument/2006/relationships/hyperlink" Target="http://www.australiancurriculum.edu.au/Glossary?a=SSCHGE&amp;t=Urbanisation" TargetMode="External"/><Relationship Id="rId162" Type="http://schemas.openxmlformats.org/officeDocument/2006/relationships/header" Target="header16.xml"/><Relationship Id="rId218" Type="http://schemas.openxmlformats.org/officeDocument/2006/relationships/hyperlink" Target="http://www.australiancurriculum.edu.au/Glossary?a=SSCHGE&amp;t=land%20cover%20change" TargetMode="External"/><Relationship Id="rId271" Type="http://schemas.openxmlformats.org/officeDocument/2006/relationships/hyperlink" Target="http://www.australiancurriculum.edu.au/glossary/popup?a=G&amp;t=Change" TargetMode="External"/><Relationship Id="rId24" Type="http://schemas.openxmlformats.org/officeDocument/2006/relationships/header" Target="header9.xml"/><Relationship Id="rId66" Type="http://schemas.openxmlformats.org/officeDocument/2006/relationships/hyperlink" Target="http://www.australiancurriculum.edu.au/Glossary?a=SSCHGE&amp;t=Spatial%20technologies" TargetMode="External"/><Relationship Id="rId131" Type="http://schemas.openxmlformats.org/officeDocument/2006/relationships/hyperlink" Target="http://www.australiancurriculum.edu.au/Glossary?a=SSCHGE&amp;t=Scale" TargetMode="External"/><Relationship Id="rId327" Type="http://schemas.openxmlformats.org/officeDocument/2006/relationships/hyperlink" Target="http://www.australiancurriculum.edu.au/Glossary?a=SSCHGE&amp;t=Variety%20of%20scales" TargetMode="External"/><Relationship Id="rId173" Type="http://schemas.openxmlformats.org/officeDocument/2006/relationships/hyperlink" Target="http://www.australiancurriculum.edu.au/Glossary?a=SSCHGE&amp;t=challenges%20for%20rural%20and%20remote%20places" TargetMode="External"/><Relationship Id="rId229" Type="http://schemas.openxmlformats.org/officeDocument/2006/relationships/hyperlink" Target="http://www.australiancurriculum.edu.au/Glossary?a=SSCHGE&amp;t=Scale" TargetMode="External"/><Relationship Id="rId240" Type="http://schemas.openxmlformats.org/officeDocument/2006/relationships/hyperlink" Target="http://www.australiancurriculum.edu.au/Glossary?a=SSCHGE&amp;t=Spatial%20technologies" TargetMode="External"/><Relationship Id="rId35" Type="http://schemas.openxmlformats.org/officeDocument/2006/relationships/hyperlink" Target="http://www.australiancurriculum.edu.au/Glossary?a=SSCHGE&amp;t=Hazards" TargetMode="External"/><Relationship Id="rId77" Type="http://schemas.openxmlformats.org/officeDocument/2006/relationships/hyperlink" Target="http://www.australiancurriculum.edu.au/Glossary?a=SSCHGE&amp;t=Risk%20management" TargetMode="External"/><Relationship Id="rId100" Type="http://schemas.openxmlformats.org/officeDocument/2006/relationships/hyperlink" Target="http://www.australiancurriculum.edu.au/Glossary?a=SSCHGE&amp;t=and%20ecological%20hazards" TargetMode="External"/><Relationship Id="rId282" Type="http://schemas.openxmlformats.org/officeDocument/2006/relationships/hyperlink" Target="http://www.australiancurriculum.edu.au/Glossary?a=SSCHGE&amp;t=land%20cover%20change" TargetMode="External"/><Relationship Id="rId338" Type="http://schemas.openxmlformats.org/officeDocument/2006/relationships/hyperlink" Target="http://www.australiancurriculum.edu.au/Glossary?a=SSCHGE&amp;t=a%20food%20or%20fibre-based%20commodity" TargetMode="External"/><Relationship Id="rId8" Type="http://schemas.openxmlformats.org/officeDocument/2006/relationships/image" Target="media/image1.jpeg"/><Relationship Id="rId142" Type="http://schemas.openxmlformats.org/officeDocument/2006/relationships/hyperlink" Target="http://www.australiancurriculum.edu.au/Glossary?a=SSCHGE&amp;t=Sustainability" TargetMode="External"/><Relationship Id="rId184" Type="http://schemas.openxmlformats.org/officeDocument/2006/relationships/hyperlink" Target="http://www.australiancurriculum.edu.au/Glossary?a=SSCHGE&amp;t=Live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D5BE5-46CE-4B10-B58B-C94581E5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58</Pages>
  <Words>26725</Words>
  <Characters>164626</Characters>
  <Application>Microsoft Office Word</Application>
  <DocSecurity>0</DocSecurity>
  <Lines>6097</Lines>
  <Paragraphs>2305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189046</CharactersWithSpaces>
  <SharedDoc>false</SharedDoc>
  <HLinks>
    <vt:vector size="174" baseType="variant">
      <vt:variant>
        <vt:i4>4325438</vt:i4>
      </vt:variant>
      <vt:variant>
        <vt:i4>171</vt:i4>
      </vt:variant>
      <vt:variant>
        <vt:i4>0</vt:i4>
      </vt:variant>
      <vt:variant>
        <vt:i4>5</vt:i4>
      </vt:variant>
      <vt:variant>
        <vt:lpwstr>http://www.bsss.act.edu.au/grade_moderation/information_for_teachers</vt:lpwstr>
      </vt:variant>
      <vt:variant>
        <vt:lpwstr/>
      </vt:variant>
      <vt:variant>
        <vt:i4>8060998</vt:i4>
      </vt:variant>
      <vt:variant>
        <vt:i4>168</vt:i4>
      </vt:variant>
      <vt:variant>
        <vt:i4>0</vt:i4>
      </vt:variant>
      <vt:variant>
        <vt:i4>5</vt:i4>
      </vt:variant>
      <vt:variant>
        <vt:lpwstr/>
      </vt:variant>
      <vt:variant>
        <vt:lpwstr>_EXAMPLE_1:_Suggested</vt:lpwstr>
      </vt:variant>
      <vt:variant>
        <vt:i4>1114162</vt:i4>
      </vt:variant>
      <vt:variant>
        <vt:i4>161</vt:i4>
      </vt:variant>
      <vt:variant>
        <vt:i4>0</vt:i4>
      </vt:variant>
      <vt:variant>
        <vt:i4>5</vt:i4>
      </vt:variant>
      <vt:variant>
        <vt:lpwstr/>
      </vt:variant>
      <vt:variant>
        <vt:lpwstr>_Toc316633423</vt:lpwstr>
      </vt:variant>
      <vt:variant>
        <vt:i4>1114162</vt:i4>
      </vt:variant>
      <vt:variant>
        <vt:i4>155</vt:i4>
      </vt:variant>
      <vt:variant>
        <vt:i4>0</vt:i4>
      </vt:variant>
      <vt:variant>
        <vt:i4>5</vt:i4>
      </vt:variant>
      <vt:variant>
        <vt:lpwstr/>
      </vt:variant>
      <vt:variant>
        <vt:lpwstr>_Toc316633422</vt:lpwstr>
      </vt:variant>
      <vt:variant>
        <vt:i4>1114162</vt:i4>
      </vt:variant>
      <vt:variant>
        <vt:i4>149</vt:i4>
      </vt:variant>
      <vt:variant>
        <vt:i4>0</vt:i4>
      </vt:variant>
      <vt:variant>
        <vt:i4>5</vt:i4>
      </vt:variant>
      <vt:variant>
        <vt:lpwstr/>
      </vt:variant>
      <vt:variant>
        <vt:lpwstr>_Toc316633421</vt:lpwstr>
      </vt:variant>
      <vt:variant>
        <vt:i4>1114162</vt:i4>
      </vt:variant>
      <vt:variant>
        <vt:i4>143</vt:i4>
      </vt:variant>
      <vt:variant>
        <vt:i4>0</vt:i4>
      </vt:variant>
      <vt:variant>
        <vt:i4>5</vt:i4>
      </vt:variant>
      <vt:variant>
        <vt:lpwstr/>
      </vt:variant>
      <vt:variant>
        <vt:lpwstr>_Toc316633420</vt:lpwstr>
      </vt:variant>
      <vt:variant>
        <vt:i4>1179698</vt:i4>
      </vt:variant>
      <vt:variant>
        <vt:i4>137</vt:i4>
      </vt:variant>
      <vt:variant>
        <vt:i4>0</vt:i4>
      </vt:variant>
      <vt:variant>
        <vt:i4>5</vt:i4>
      </vt:variant>
      <vt:variant>
        <vt:lpwstr/>
      </vt:variant>
      <vt:variant>
        <vt:lpwstr>_Toc316633419</vt:lpwstr>
      </vt:variant>
      <vt:variant>
        <vt:i4>1179698</vt:i4>
      </vt:variant>
      <vt:variant>
        <vt:i4>131</vt:i4>
      </vt:variant>
      <vt:variant>
        <vt:i4>0</vt:i4>
      </vt:variant>
      <vt:variant>
        <vt:i4>5</vt:i4>
      </vt:variant>
      <vt:variant>
        <vt:lpwstr/>
      </vt:variant>
      <vt:variant>
        <vt:lpwstr>_Toc316633418</vt:lpwstr>
      </vt:variant>
      <vt:variant>
        <vt:i4>1179698</vt:i4>
      </vt:variant>
      <vt:variant>
        <vt:i4>125</vt:i4>
      </vt:variant>
      <vt:variant>
        <vt:i4>0</vt:i4>
      </vt:variant>
      <vt:variant>
        <vt:i4>5</vt:i4>
      </vt:variant>
      <vt:variant>
        <vt:lpwstr/>
      </vt:variant>
      <vt:variant>
        <vt:lpwstr>_Toc316633417</vt:lpwstr>
      </vt:variant>
      <vt:variant>
        <vt:i4>1179698</vt:i4>
      </vt:variant>
      <vt:variant>
        <vt:i4>119</vt:i4>
      </vt:variant>
      <vt:variant>
        <vt:i4>0</vt:i4>
      </vt:variant>
      <vt:variant>
        <vt:i4>5</vt:i4>
      </vt:variant>
      <vt:variant>
        <vt:lpwstr/>
      </vt:variant>
      <vt:variant>
        <vt:lpwstr>_Toc316633416</vt:lpwstr>
      </vt:variant>
      <vt:variant>
        <vt:i4>1179698</vt:i4>
      </vt:variant>
      <vt:variant>
        <vt:i4>113</vt:i4>
      </vt:variant>
      <vt:variant>
        <vt:i4>0</vt:i4>
      </vt:variant>
      <vt:variant>
        <vt:i4>5</vt:i4>
      </vt:variant>
      <vt:variant>
        <vt:lpwstr/>
      </vt:variant>
      <vt:variant>
        <vt:lpwstr>_Toc316633415</vt:lpwstr>
      </vt:variant>
      <vt:variant>
        <vt:i4>1179698</vt:i4>
      </vt:variant>
      <vt:variant>
        <vt:i4>107</vt:i4>
      </vt:variant>
      <vt:variant>
        <vt:i4>0</vt:i4>
      </vt:variant>
      <vt:variant>
        <vt:i4>5</vt:i4>
      </vt:variant>
      <vt:variant>
        <vt:lpwstr/>
      </vt:variant>
      <vt:variant>
        <vt:lpwstr>_Toc316633414</vt:lpwstr>
      </vt:variant>
      <vt:variant>
        <vt:i4>1179698</vt:i4>
      </vt:variant>
      <vt:variant>
        <vt:i4>101</vt:i4>
      </vt:variant>
      <vt:variant>
        <vt:i4>0</vt:i4>
      </vt:variant>
      <vt:variant>
        <vt:i4>5</vt:i4>
      </vt:variant>
      <vt:variant>
        <vt:lpwstr/>
      </vt:variant>
      <vt:variant>
        <vt:lpwstr>_Toc316633413</vt:lpwstr>
      </vt:variant>
      <vt:variant>
        <vt:i4>1179698</vt:i4>
      </vt:variant>
      <vt:variant>
        <vt:i4>95</vt:i4>
      </vt:variant>
      <vt:variant>
        <vt:i4>0</vt:i4>
      </vt:variant>
      <vt:variant>
        <vt:i4>5</vt:i4>
      </vt:variant>
      <vt:variant>
        <vt:lpwstr/>
      </vt:variant>
      <vt:variant>
        <vt:lpwstr>_Toc316633412</vt:lpwstr>
      </vt:variant>
      <vt:variant>
        <vt:i4>1179698</vt:i4>
      </vt:variant>
      <vt:variant>
        <vt:i4>89</vt:i4>
      </vt:variant>
      <vt:variant>
        <vt:i4>0</vt:i4>
      </vt:variant>
      <vt:variant>
        <vt:i4>5</vt:i4>
      </vt:variant>
      <vt:variant>
        <vt:lpwstr/>
      </vt:variant>
      <vt:variant>
        <vt:lpwstr>_Toc316633411</vt:lpwstr>
      </vt:variant>
      <vt:variant>
        <vt:i4>1179698</vt:i4>
      </vt:variant>
      <vt:variant>
        <vt:i4>83</vt:i4>
      </vt:variant>
      <vt:variant>
        <vt:i4>0</vt:i4>
      </vt:variant>
      <vt:variant>
        <vt:i4>5</vt:i4>
      </vt:variant>
      <vt:variant>
        <vt:lpwstr/>
      </vt:variant>
      <vt:variant>
        <vt:lpwstr>_Toc316633410</vt:lpwstr>
      </vt:variant>
      <vt:variant>
        <vt:i4>1245234</vt:i4>
      </vt:variant>
      <vt:variant>
        <vt:i4>77</vt:i4>
      </vt:variant>
      <vt:variant>
        <vt:i4>0</vt:i4>
      </vt:variant>
      <vt:variant>
        <vt:i4>5</vt:i4>
      </vt:variant>
      <vt:variant>
        <vt:lpwstr/>
      </vt:variant>
      <vt:variant>
        <vt:lpwstr>_Toc316633409</vt:lpwstr>
      </vt:variant>
      <vt:variant>
        <vt:i4>1245234</vt:i4>
      </vt:variant>
      <vt:variant>
        <vt:i4>71</vt:i4>
      </vt:variant>
      <vt:variant>
        <vt:i4>0</vt:i4>
      </vt:variant>
      <vt:variant>
        <vt:i4>5</vt:i4>
      </vt:variant>
      <vt:variant>
        <vt:lpwstr/>
      </vt:variant>
      <vt:variant>
        <vt:lpwstr>_Toc316633408</vt:lpwstr>
      </vt:variant>
      <vt:variant>
        <vt:i4>1245234</vt:i4>
      </vt:variant>
      <vt:variant>
        <vt:i4>65</vt:i4>
      </vt:variant>
      <vt:variant>
        <vt:i4>0</vt:i4>
      </vt:variant>
      <vt:variant>
        <vt:i4>5</vt:i4>
      </vt:variant>
      <vt:variant>
        <vt:lpwstr/>
      </vt:variant>
      <vt:variant>
        <vt:lpwstr>_Toc316633407</vt:lpwstr>
      </vt:variant>
      <vt:variant>
        <vt:i4>1245234</vt:i4>
      </vt:variant>
      <vt:variant>
        <vt:i4>59</vt:i4>
      </vt:variant>
      <vt:variant>
        <vt:i4>0</vt:i4>
      </vt:variant>
      <vt:variant>
        <vt:i4>5</vt:i4>
      </vt:variant>
      <vt:variant>
        <vt:lpwstr/>
      </vt:variant>
      <vt:variant>
        <vt:lpwstr>_Toc316633406</vt:lpwstr>
      </vt:variant>
      <vt:variant>
        <vt:i4>1245234</vt:i4>
      </vt:variant>
      <vt:variant>
        <vt:i4>53</vt:i4>
      </vt:variant>
      <vt:variant>
        <vt:i4>0</vt:i4>
      </vt:variant>
      <vt:variant>
        <vt:i4>5</vt:i4>
      </vt:variant>
      <vt:variant>
        <vt:lpwstr/>
      </vt:variant>
      <vt:variant>
        <vt:lpwstr>_Toc316633405</vt:lpwstr>
      </vt:variant>
      <vt:variant>
        <vt:i4>1245234</vt:i4>
      </vt:variant>
      <vt:variant>
        <vt:i4>47</vt:i4>
      </vt:variant>
      <vt:variant>
        <vt:i4>0</vt:i4>
      </vt:variant>
      <vt:variant>
        <vt:i4>5</vt:i4>
      </vt:variant>
      <vt:variant>
        <vt:lpwstr/>
      </vt:variant>
      <vt:variant>
        <vt:lpwstr>_Toc316633404</vt:lpwstr>
      </vt:variant>
      <vt:variant>
        <vt:i4>1245234</vt:i4>
      </vt:variant>
      <vt:variant>
        <vt:i4>41</vt:i4>
      </vt:variant>
      <vt:variant>
        <vt:i4>0</vt:i4>
      </vt:variant>
      <vt:variant>
        <vt:i4>5</vt:i4>
      </vt:variant>
      <vt:variant>
        <vt:lpwstr/>
      </vt:variant>
      <vt:variant>
        <vt:lpwstr>_Toc316633403</vt:lpwstr>
      </vt:variant>
      <vt:variant>
        <vt:i4>1245234</vt:i4>
      </vt:variant>
      <vt:variant>
        <vt:i4>35</vt:i4>
      </vt:variant>
      <vt:variant>
        <vt:i4>0</vt:i4>
      </vt:variant>
      <vt:variant>
        <vt:i4>5</vt:i4>
      </vt:variant>
      <vt:variant>
        <vt:lpwstr/>
      </vt:variant>
      <vt:variant>
        <vt:lpwstr>_Toc316633402</vt:lpwstr>
      </vt:variant>
      <vt:variant>
        <vt:i4>1245234</vt:i4>
      </vt:variant>
      <vt:variant>
        <vt:i4>29</vt:i4>
      </vt:variant>
      <vt:variant>
        <vt:i4>0</vt:i4>
      </vt:variant>
      <vt:variant>
        <vt:i4>5</vt:i4>
      </vt:variant>
      <vt:variant>
        <vt:lpwstr/>
      </vt:variant>
      <vt:variant>
        <vt:lpwstr>_Toc316633401</vt:lpwstr>
      </vt:variant>
      <vt:variant>
        <vt:i4>1245234</vt:i4>
      </vt:variant>
      <vt:variant>
        <vt:i4>23</vt:i4>
      </vt:variant>
      <vt:variant>
        <vt:i4>0</vt:i4>
      </vt:variant>
      <vt:variant>
        <vt:i4>5</vt:i4>
      </vt:variant>
      <vt:variant>
        <vt:lpwstr/>
      </vt:variant>
      <vt:variant>
        <vt:lpwstr>_Toc316633400</vt:lpwstr>
      </vt:variant>
      <vt:variant>
        <vt:i4>1703989</vt:i4>
      </vt:variant>
      <vt:variant>
        <vt:i4>17</vt:i4>
      </vt:variant>
      <vt:variant>
        <vt:i4>0</vt:i4>
      </vt:variant>
      <vt:variant>
        <vt:i4>5</vt:i4>
      </vt:variant>
      <vt:variant>
        <vt:lpwstr/>
      </vt:variant>
      <vt:variant>
        <vt:lpwstr>_Toc316633399</vt:lpwstr>
      </vt:variant>
      <vt:variant>
        <vt:i4>1703989</vt:i4>
      </vt:variant>
      <vt:variant>
        <vt:i4>11</vt:i4>
      </vt:variant>
      <vt:variant>
        <vt:i4>0</vt:i4>
      </vt:variant>
      <vt:variant>
        <vt:i4>5</vt:i4>
      </vt:variant>
      <vt:variant>
        <vt:lpwstr/>
      </vt:variant>
      <vt:variant>
        <vt:lpwstr>_Toc316633398</vt:lpwstr>
      </vt:variant>
      <vt:variant>
        <vt:i4>1703989</vt:i4>
      </vt:variant>
      <vt:variant>
        <vt:i4>5</vt:i4>
      </vt:variant>
      <vt:variant>
        <vt:i4>0</vt:i4>
      </vt:variant>
      <vt:variant>
        <vt:i4>5</vt:i4>
      </vt:variant>
      <vt:variant>
        <vt:lpwstr/>
      </vt:variant>
      <vt:variant>
        <vt:lpwstr>_Toc316633397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smith</dc:creator>
  <cp:lastModifiedBy>Watson, Courtney</cp:lastModifiedBy>
  <cp:revision>70</cp:revision>
  <cp:lastPrinted>2023-02-14T01:26:00Z</cp:lastPrinted>
  <dcterms:created xsi:type="dcterms:W3CDTF">2016-09-27T02:58:00Z</dcterms:created>
  <dcterms:modified xsi:type="dcterms:W3CDTF">2025-12-15T23:50:00Z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2025-02-04T00:47:44Z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f820e450-5b57-442d-8bb7-332b1a949b58</vt:lpwstr>
  </property>
  <property fmtid="{D5CDD505-2E9C-101B-9397-08002B2CF9AE}" pid="8" name="MSIP_Label_69af8531-eb46-4968-8cb3-105d2f5ea87e_ContentBits">
    <vt:lpwstr>0</vt:lpwstr>
  </property>
</Properties>
</file>