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B310" w14:textId="3412D25E" w:rsidR="008A5AEC" w:rsidRPr="00CB5CA8" w:rsidRDefault="00B84194" w:rsidP="008A5AEC">
      <w:bookmarkStart w:id="0" w:name="_Toc116795597"/>
      <w:bookmarkStart w:id="1" w:name="_Toc116796546"/>
      <w:bookmarkStart w:id="2" w:name="_Toc116796729"/>
      <w:bookmarkStart w:id="3" w:name="_Toc95028616"/>
      <w:bookmarkStart w:id="4" w:name="_Toc95099790"/>
      <w:bookmarkStart w:id="5" w:name="_Toc95108174"/>
      <w:bookmarkStart w:id="6" w:name="_Toc95109071"/>
      <w:bookmarkStart w:id="7" w:name="_Toc95109588"/>
      <w:bookmarkStart w:id="8" w:name="_Toc95116235"/>
      <w:bookmarkStart w:id="9" w:name="_Toc95730910"/>
      <w:bookmarkStart w:id="10" w:name="_Toc115507322"/>
      <w:bookmarkStart w:id="11" w:name="_Toc116204736"/>
      <w:bookmarkStart w:id="12" w:name="_Toc90101672"/>
      <w:r w:rsidRPr="00CB5CA8">
        <w:rPr>
          <w:noProof/>
        </w:rPr>
        <w:drawing>
          <wp:anchor distT="0" distB="0" distL="114300" distR="114300" simplePos="0" relativeHeight="251656192" behindDoc="1" locked="0" layoutInCell="1" allowOverlap="1" wp14:anchorId="79DFBB22" wp14:editId="383668E8">
            <wp:simplePos x="0" y="0"/>
            <wp:positionH relativeFrom="page">
              <wp:posOffset>-60960</wp:posOffset>
            </wp:positionH>
            <wp:positionV relativeFrom="paragraph">
              <wp:posOffset>-896620</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5AEC" w:rsidRPr="00CB5CA8">
        <w:rPr>
          <w:noProof/>
        </w:rPr>
        <w:drawing>
          <wp:anchor distT="0" distB="0" distL="114300" distR="114300" simplePos="0" relativeHeight="251657216" behindDoc="0" locked="0" layoutInCell="1" allowOverlap="1" wp14:anchorId="1A039A61" wp14:editId="4A13355C">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18F63126" w14:textId="77777777" w:rsidR="008A5AEC" w:rsidRPr="00CB5CA8" w:rsidRDefault="008A5AEC" w:rsidP="008A5AEC"/>
    <w:p w14:paraId="37C84B75" w14:textId="764ADE02" w:rsidR="008A5AEC" w:rsidRPr="00CB5CA8" w:rsidRDefault="00385D9A" w:rsidP="008A5AEC">
      <w:r>
        <w:rPr>
          <w:noProof/>
        </w:rPr>
        <w:pict w14:anchorId="5C956230">
          <v:shapetype id="_x0000_t202" coordsize="21600,21600" o:spt="202" path="m,l,21600r21600,l21600,xe">
            <v:stroke joinstyle="miter"/>
            <v:path gradientshapeok="t" o:connecttype="rect"/>
          </v:shapetype>
          <v:shape id="Text Box 2" o:spid="_x0000_s1027" type="#_x0000_t202" style="position:absolute;margin-left:4.5pt;margin-top:546.55pt;width:495.35pt;height:168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" filled="f" stroked="f">
            <v:textbox>
              <w:txbxContent>
                <w:p w14:paraId="3A8049F0" w14:textId="2ADE9930" w:rsidR="00EC059D" w:rsidRPr="00D52482" w:rsidRDefault="00EC059D" w:rsidP="008A5AEC">
                  <w:pPr>
                    <w:spacing w:before="240"/>
                    <w:rPr>
                      <w:rFonts w:asciiTheme="minorHAnsi" w:hAnsiTheme="minorHAnsi" w:cstheme="minorHAnsi"/>
                      <w:b/>
                      <w:bCs/>
                      <w:sz w:val="32"/>
                      <w:szCs w:val="32"/>
                    </w:rPr>
                  </w:pPr>
                  <w:r w:rsidRPr="00D52482">
                    <w:rPr>
                      <w:rFonts w:asciiTheme="minorHAnsi" w:hAnsiTheme="minorHAnsi" w:cstheme="minorHAnsi"/>
                      <w:b/>
                      <w:bCs/>
                      <w:sz w:val="32"/>
                      <w:szCs w:val="32"/>
                    </w:rPr>
                    <w:t xml:space="preserve">Written under the </w:t>
                  </w:r>
                  <w:r>
                    <w:rPr>
                      <w:rFonts w:asciiTheme="minorHAnsi" w:hAnsiTheme="minorHAnsi" w:cstheme="minorHAnsi"/>
                      <w:b/>
                      <w:bCs/>
                      <w:sz w:val="32"/>
                      <w:szCs w:val="32"/>
                    </w:rPr>
                    <w:t>VET Quality Framework</w:t>
                  </w:r>
                </w:p>
                <w:p w14:paraId="286478A7" w14:textId="0CE4E982" w:rsidR="00EC059D" w:rsidRDefault="00EC059D" w:rsidP="008A5AEC">
                  <w:pPr>
                    <w:pStyle w:val="Heading2"/>
                  </w:pPr>
                  <w:r w:rsidRPr="008A5AEC">
                    <w:rPr>
                      <w:rFonts w:asciiTheme="minorHAnsi" w:hAnsiTheme="minorHAnsi" w:cstheme="minorHAnsi"/>
                      <w:sz w:val="32"/>
                      <w:szCs w:val="32"/>
                    </w:rPr>
                    <w:t>Accredited from 2015 – 2019, extended to 202</w:t>
                  </w:r>
                  <w:r>
                    <w:rPr>
                      <w:rFonts w:asciiTheme="minorHAnsi" w:hAnsiTheme="minorHAnsi" w:cstheme="minorHAnsi"/>
                      <w:sz w:val="32"/>
                      <w:szCs w:val="32"/>
                    </w:rPr>
                    <w:t>2</w:t>
                  </w:r>
                  <w:r>
                    <w:rPr>
                      <w:rFonts w:asciiTheme="minorHAnsi" w:hAnsiTheme="minorHAnsi" w:cstheme="minorHAnsi"/>
                      <w:b w:val="0"/>
                      <w:bCs w:val="0"/>
                      <w:sz w:val="32"/>
                      <w:szCs w:val="32"/>
                    </w:rPr>
                    <w:br/>
                  </w:r>
                  <w:r w:rsidRPr="008A5AEC">
                    <w:rPr>
                      <w:b w:val="0"/>
                      <w:bCs w:val="0"/>
                    </w:rPr>
                    <w:t>Amended December 2016 to meet Standards for new version of Training Package</w:t>
                  </w:r>
                </w:p>
                <w:p w14:paraId="48DF184A" w14:textId="77777777" w:rsidR="00EC059D" w:rsidRPr="008A5AEC" w:rsidRDefault="00EC059D" w:rsidP="008A5AEC">
                  <w:pPr>
                    <w:pStyle w:val="NormalBold"/>
                    <w:rPr>
                      <w:sz w:val="24"/>
                      <w:szCs w:val="24"/>
                    </w:rPr>
                  </w:pPr>
                  <w:r w:rsidRPr="008A5AEC">
                    <w:rPr>
                      <w:sz w:val="24"/>
                      <w:szCs w:val="24"/>
                    </w:rPr>
                    <w:t xml:space="preserve">Supporting Qualifications from CUA Creative Arts and Culture Training Package (refer to </w:t>
                  </w:r>
                  <w:r w:rsidRPr="008A5AEC">
                    <w:rPr>
                      <w:i/>
                      <w:iCs/>
                      <w:sz w:val="24"/>
                      <w:szCs w:val="24"/>
                    </w:rPr>
                    <w:t>training.gov.au</w:t>
                  </w:r>
                  <w:r w:rsidRPr="008A5AEC">
                    <w:rPr>
                      <w:sz w:val="24"/>
                      <w:szCs w:val="24"/>
                    </w:rPr>
                    <w:t xml:space="preserve">): </w:t>
                  </w:r>
                </w:p>
                <w:p w14:paraId="31B3B77C" w14:textId="69D86CEC" w:rsidR="00EC059D" w:rsidRPr="008A5AEC" w:rsidRDefault="00EC059D" w:rsidP="008A5AEC">
                  <w:pPr>
                    <w:rPr>
                      <w:sz w:val="24"/>
                      <w:szCs w:val="24"/>
                    </w:rPr>
                  </w:pPr>
                  <w:r w:rsidRPr="008A5AEC">
                    <w:rPr>
                      <w:sz w:val="24"/>
                      <w:szCs w:val="24"/>
                    </w:rPr>
                    <w:t xml:space="preserve">CUA20215 </w:t>
                  </w:r>
                  <w:r>
                    <w:rPr>
                      <w:sz w:val="24"/>
                      <w:szCs w:val="24"/>
                    </w:rPr>
                    <w:tab/>
                  </w:r>
                  <w:r w:rsidRPr="008A5AEC">
                    <w:rPr>
                      <w:b/>
                      <w:bCs/>
                      <w:sz w:val="24"/>
                      <w:szCs w:val="24"/>
                    </w:rPr>
                    <w:t>Certificate II in Creative Industries</w:t>
                  </w:r>
                </w:p>
                <w:p w14:paraId="66A15BB8" w14:textId="1BC9F0F2" w:rsidR="00EC059D" w:rsidRPr="008A5AEC" w:rsidRDefault="00EC059D" w:rsidP="008A5AEC">
                  <w:pPr>
                    <w:rPr>
                      <w:rFonts w:asciiTheme="minorHAnsi" w:hAnsiTheme="minorHAnsi" w:cstheme="minorHAnsi"/>
                      <w:b/>
                      <w:bCs/>
                      <w:sz w:val="24"/>
                      <w:szCs w:val="24"/>
                    </w:rPr>
                  </w:pPr>
                  <w:r w:rsidRPr="008A5AEC">
                    <w:rPr>
                      <w:sz w:val="24"/>
                      <w:szCs w:val="24"/>
                    </w:rPr>
                    <w:t>CUA30415</w:t>
                  </w:r>
                  <w:r>
                    <w:rPr>
                      <w:sz w:val="24"/>
                      <w:szCs w:val="24"/>
                    </w:rPr>
                    <w:tab/>
                  </w:r>
                  <w:r w:rsidRPr="008A5AEC">
                    <w:rPr>
                      <w:b/>
                      <w:bCs/>
                      <w:sz w:val="24"/>
                      <w:szCs w:val="24"/>
                    </w:rPr>
                    <w:t>Certificate III in Live Production and Services</w:t>
                  </w:r>
                </w:p>
              </w:txbxContent>
            </v:textbox>
          </v:shape>
        </w:pict>
      </w:r>
      <w:r>
        <w:rPr>
          <w:noProof/>
        </w:rPr>
        <w:pict w14:anchorId="6A9F9696">
          <v:shape id="Text Box 4" o:spid="_x0000_s1028" type="#_x0000_t202" style="position:absolute;margin-left:-9.75pt;margin-top:141.15pt;width:509.6pt;height:140.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" filled="f" stroked="f">
            <v:textbox>
              <w:txbxContent>
                <w:p w14:paraId="0CE31E85" w14:textId="77777777" w:rsidR="00EC059D" w:rsidRPr="008A5AEC" w:rsidRDefault="00EC059D" w:rsidP="008A5AEC">
                  <w:pPr>
                    <w:pStyle w:val="Title"/>
                    <w:rPr>
                      <w:rFonts w:eastAsiaTheme="majorEastAsia" w:cs="Calibri"/>
                      <w:bCs/>
                      <w:color w:val="000000"/>
                      <w:sz w:val="72"/>
                      <w:szCs w:val="72"/>
                    </w:rPr>
                  </w:pPr>
                  <w:r w:rsidRPr="008A5AEC">
                    <w:rPr>
                      <w:rFonts w:eastAsiaTheme="majorEastAsia"/>
                      <w:sz w:val="72"/>
                      <w:szCs w:val="72"/>
                    </w:rPr>
                    <w:t>Live Production and Services</w:t>
                  </w:r>
                </w:p>
                <w:p w14:paraId="0CEBC241" w14:textId="78D68FA1" w:rsidR="00EC059D" w:rsidRPr="00D52482" w:rsidRDefault="00EC059D" w:rsidP="008A5AEC">
                  <w:pPr>
                    <w:pStyle w:val="Subtitle"/>
                    <w:rPr>
                      <w:sz w:val="48"/>
                      <w:szCs w:val="48"/>
                    </w:rPr>
                  </w:pPr>
                  <w:r>
                    <w:rPr>
                      <w:sz w:val="48"/>
                      <w:szCs w:val="48"/>
                    </w:rPr>
                    <w:t>C Course</w:t>
                  </w:r>
                </w:p>
              </w:txbxContent>
            </v:textbox>
            <w10:wrap anchorx="margin"/>
          </v:shape>
        </w:pict>
      </w:r>
      <w:r w:rsidR="008A5AEC" w:rsidRPr="00CB5CA8">
        <w:br w:type="page"/>
      </w:r>
    </w:p>
    <w:p w14:paraId="0E5BDC48" w14:textId="17420948" w:rsidR="008A5AEC" w:rsidRDefault="008A5AEC" w:rsidP="00EB7B1B">
      <w:pPr>
        <w:sectPr w:rsidR="008A5AEC" w:rsidSect="008A5AEC">
          <w:footerReference w:type="default" r:id="rId10"/>
          <w:pgSz w:w="11906" w:h="16838"/>
          <w:pgMar w:top="1418" w:right="1418" w:bottom="1418" w:left="1701" w:header="709" w:footer="709" w:gutter="0"/>
          <w:cols w:space="708"/>
          <w:docGrid w:linePitch="360"/>
        </w:sectPr>
      </w:pPr>
    </w:p>
    <w:p w14:paraId="537BD23F" w14:textId="77777777" w:rsidR="00EB7B1B" w:rsidRDefault="00EB7B1B"/>
    <w:p w14:paraId="20D2BA4B" w14:textId="77777777" w:rsidR="008A5AEC" w:rsidRPr="00C20B3D" w:rsidRDefault="008A5AEC" w:rsidP="008A5AEC"/>
    <w:p w14:paraId="4F41989A" w14:textId="77777777" w:rsidR="008A5AEC" w:rsidRPr="00C20B3D" w:rsidRDefault="008A5AEC" w:rsidP="008A5AEC"/>
    <w:p w14:paraId="22881F1E" w14:textId="77777777" w:rsidR="008A5AEC" w:rsidRPr="00C20B3D" w:rsidRDefault="008A5AEC" w:rsidP="008A5AEC"/>
    <w:p w14:paraId="5B1E8D33" w14:textId="77777777" w:rsidR="008A5AEC" w:rsidRPr="00C20B3D" w:rsidRDefault="008A5AEC" w:rsidP="008A5AEC"/>
    <w:p w14:paraId="3E1BCC6C" w14:textId="77777777" w:rsidR="008A5AEC" w:rsidRPr="00C20B3D" w:rsidRDefault="008A5AEC" w:rsidP="008A5AEC"/>
    <w:p w14:paraId="4B7E1E7B" w14:textId="77777777" w:rsidR="008A5AEC" w:rsidRPr="00C20B3D" w:rsidRDefault="008A5AEC" w:rsidP="008A5AEC"/>
    <w:p w14:paraId="406426F5" w14:textId="77777777" w:rsidR="008A5AEC" w:rsidRPr="00C20B3D" w:rsidRDefault="008A5AEC" w:rsidP="008A5AEC"/>
    <w:p w14:paraId="5D374969" w14:textId="77777777" w:rsidR="008A5AEC" w:rsidRPr="00C20B3D" w:rsidRDefault="008A5AEC" w:rsidP="008A5AEC"/>
    <w:p w14:paraId="2D083B21" w14:textId="77777777" w:rsidR="008A5AEC" w:rsidRPr="00C20B3D" w:rsidRDefault="008A5AEC" w:rsidP="008A5AEC"/>
    <w:p w14:paraId="2FD12FBD" w14:textId="77777777" w:rsidR="008A5AEC" w:rsidRPr="00C20B3D" w:rsidRDefault="008A5AEC" w:rsidP="008A5AEC"/>
    <w:p w14:paraId="07213BD5" w14:textId="77777777" w:rsidR="008A5AEC" w:rsidRPr="00C20B3D" w:rsidRDefault="008A5AEC" w:rsidP="008A5AEC"/>
    <w:p w14:paraId="21010983" w14:textId="77777777" w:rsidR="008A5AEC" w:rsidRPr="00C20B3D" w:rsidRDefault="008A5AEC" w:rsidP="008A5AEC"/>
    <w:p w14:paraId="3FD6A3BB" w14:textId="77777777" w:rsidR="008A5AEC" w:rsidRPr="00C20B3D" w:rsidRDefault="008A5AEC" w:rsidP="008A5AEC"/>
    <w:p w14:paraId="28541F2B" w14:textId="77777777" w:rsidR="008A5AEC" w:rsidRPr="00C20B3D" w:rsidRDefault="008A5AEC" w:rsidP="008A5AEC"/>
    <w:p w14:paraId="3E3C6D1E" w14:textId="77777777" w:rsidR="008A5AEC" w:rsidRPr="00C20B3D" w:rsidRDefault="008A5AEC" w:rsidP="008A5AEC"/>
    <w:p w14:paraId="2F32F017" w14:textId="77777777" w:rsidR="008A5AEC" w:rsidRPr="00DE72BC" w:rsidRDefault="008A5AEC" w:rsidP="008A5AEC">
      <w:pPr>
        <w:jc w:val="center"/>
      </w:pPr>
      <w:r w:rsidRPr="00DE72BC">
        <w:t>Front Cover Art provided by Canberra College student Aidan Giddings</w:t>
      </w:r>
    </w:p>
    <w:p w14:paraId="5031742D" w14:textId="77777777" w:rsidR="008A5AEC" w:rsidRPr="00DE72BC" w:rsidRDefault="008A5AEC" w:rsidP="008A5AEC"/>
    <w:p w14:paraId="1442C9AD" w14:textId="77777777" w:rsidR="008A5AEC" w:rsidRDefault="008A5AEC" w:rsidP="008A5AEC"/>
    <w:p w14:paraId="613FB7D4" w14:textId="77777777" w:rsidR="008A5AEC" w:rsidRDefault="008A5AEC" w:rsidP="008A5AEC"/>
    <w:p w14:paraId="647C32E1" w14:textId="77777777" w:rsidR="008A5AEC" w:rsidRDefault="008A5AEC" w:rsidP="008A5AEC">
      <w:pPr>
        <w:sectPr w:rsidR="008A5AEC" w:rsidSect="00EC059D">
          <w:footerReference w:type="default" r:id="rId11"/>
          <w:pgSz w:w="11906" w:h="16838"/>
          <w:pgMar w:top="1440" w:right="1440" w:bottom="1440" w:left="1440" w:header="708" w:footer="708" w:gutter="0"/>
          <w:cols w:space="708"/>
          <w:docGrid w:linePitch="360"/>
        </w:sect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1360"/>
        <w:gridCol w:w="2466"/>
        <w:gridCol w:w="562"/>
        <w:gridCol w:w="929"/>
        <w:gridCol w:w="1236"/>
        <w:gridCol w:w="788"/>
        <w:gridCol w:w="355"/>
        <w:gridCol w:w="950"/>
      </w:tblGrid>
      <w:tr w:rsidR="00366A26" w:rsidRPr="00210FD8" w14:paraId="577913A3" w14:textId="77777777" w:rsidTr="008A5AEC">
        <w:trPr>
          <w:cantSplit/>
          <w:trHeight w:val="1690"/>
          <w:jc w:val="center"/>
        </w:trPr>
        <w:tc>
          <w:tcPr>
            <w:tcW w:w="2354" w:type="dxa"/>
            <w:gridSpan w:val="2"/>
            <w:tcBorders>
              <w:top w:val="single" w:sz="4" w:space="0" w:color="auto"/>
              <w:left w:val="single" w:sz="4" w:space="0" w:color="auto"/>
              <w:bottom w:val="single" w:sz="4" w:space="0" w:color="auto"/>
              <w:right w:val="single" w:sz="4" w:space="0" w:color="auto"/>
            </w:tcBorders>
          </w:tcPr>
          <w:bookmarkEnd w:id="0"/>
          <w:bookmarkEnd w:id="1"/>
          <w:bookmarkEnd w:id="2"/>
          <w:bookmarkEnd w:id="3"/>
          <w:bookmarkEnd w:id="4"/>
          <w:bookmarkEnd w:id="5"/>
          <w:bookmarkEnd w:id="6"/>
          <w:bookmarkEnd w:id="7"/>
          <w:bookmarkEnd w:id="8"/>
          <w:bookmarkEnd w:id="9"/>
          <w:bookmarkEnd w:id="10"/>
          <w:bookmarkEnd w:id="11"/>
          <w:bookmarkEnd w:id="12"/>
          <w:p w14:paraId="658534FB" w14:textId="77777777" w:rsidR="00366A26" w:rsidRPr="0016286C" w:rsidRDefault="00366A26" w:rsidP="0012794B">
            <w:pPr>
              <w:pStyle w:val="TableTextCentred"/>
              <w:rPr>
                <w:rFonts w:cs="Calibri"/>
              </w:rPr>
            </w:pPr>
            <w:r>
              <w:rPr>
                <w:rFonts w:cs="Calibri"/>
                <w:noProof/>
                <w:lang w:eastAsia="en-AU"/>
              </w:rPr>
              <w:lastRenderedPageBreak/>
              <w:drawing>
                <wp:inline distT="0" distB="0" distL="0" distR="0" wp14:anchorId="25F02860" wp14:editId="0949A40D">
                  <wp:extent cx="876300" cy="9144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t="5826"/>
                          <a:stretch>
                            <a:fillRect/>
                          </a:stretch>
                        </pic:blipFill>
                        <pic:spPr bwMode="auto">
                          <a:xfrm>
                            <a:off x="0" y="0"/>
                            <a:ext cx="876300" cy="914400"/>
                          </a:xfrm>
                          <a:prstGeom prst="rect">
                            <a:avLst/>
                          </a:prstGeom>
                          <a:noFill/>
                          <a:ln w="9525">
                            <a:noFill/>
                            <a:miter lim="800000"/>
                            <a:headEnd/>
                            <a:tailEnd/>
                          </a:ln>
                        </pic:spPr>
                      </pic:pic>
                    </a:graphicData>
                  </a:graphic>
                </wp:inline>
              </w:drawing>
            </w:r>
          </w:p>
        </w:tc>
        <w:tc>
          <w:tcPr>
            <w:tcW w:w="7286" w:type="dxa"/>
            <w:gridSpan w:val="7"/>
            <w:tcBorders>
              <w:top w:val="single" w:sz="4" w:space="0" w:color="auto"/>
              <w:left w:val="single" w:sz="4" w:space="0" w:color="auto"/>
              <w:right w:val="single" w:sz="4" w:space="0" w:color="auto"/>
            </w:tcBorders>
            <w:vAlign w:val="center"/>
          </w:tcPr>
          <w:p w14:paraId="424E78B2" w14:textId="77777777" w:rsidR="00366A26" w:rsidRPr="0087639A" w:rsidRDefault="00366A26" w:rsidP="008A5AEC">
            <w:pPr>
              <w:pStyle w:val="Heading2"/>
              <w:jc w:val="center"/>
            </w:pPr>
            <w:bookmarkStart w:id="13" w:name="_Toc315681931"/>
            <w:bookmarkStart w:id="14" w:name="_Toc513028922"/>
            <w:r w:rsidRPr="0087639A">
              <w:t>Course Adoption Form for Accredited</w:t>
            </w:r>
            <w:r>
              <w:t xml:space="preserve"> C</w:t>
            </w:r>
            <w:r w:rsidRPr="0087639A">
              <w:t xml:space="preserve"> Course</w:t>
            </w:r>
            <w:bookmarkEnd w:id="13"/>
            <w:bookmarkEnd w:id="14"/>
          </w:p>
        </w:tc>
      </w:tr>
      <w:tr w:rsidR="000E018C" w:rsidRPr="00210FD8" w14:paraId="40CFC303" w14:textId="77777777" w:rsidTr="00834DD2">
        <w:trPr>
          <w:cantSplit/>
          <w:trHeight w:val="385"/>
          <w:jc w:val="center"/>
        </w:trPr>
        <w:tc>
          <w:tcPr>
            <w:tcW w:w="9640" w:type="dxa"/>
            <w:gridSpan w:val="9"/>
            <w:tcBorders>
              <w:top w:val="single" w:sz="4" w:space="0" w:color="auto"/>
              <w:left w:val="single" w:sz="4" w:space="0" w:color="auto"/>
              <w:bottom w:val="single" w:sz="4" w:space="0" w:color="auto"/>
              <w:right w:val="single" w:sz="4" w:space="0" w:color="auto"/>
            </w:tcBorders>
          </w:tcPr>
          <w:p w14:paraId="5AF33F49" w14:textId="77777777" w:rsidR="000E018C" w:rsidRPr="0016286C" w:rsidRDefault="00EE1E13" w:rsidP="00366A26">
            <w:pPr>
              <w:pStyle w:val="TableTextCentred"/>
              <w:rPr>
                <w:rFonts w:cs="Calibri"/>
              </w:rPr>
            </w:pPr>
            <w:r>
              <w:rPr>
                <w:rFonts w:cs="Calibri"/>
              </w:rPr>
              <w:t xml:space="preserve">Note: </w:t>
            </w:r>
            <w:r w:rsidR="00366A26">
              <w:rPr>
                <w:rFonts w:cs="Calibri"/>
              </w:rPr>
              <w:t>The college must be</w:t>
            </w:r>
            <w:r w:rsidR="000E018C" w:rsidRPr="0016286C">
              <w:rPr>
                <w:rFonts w:cs="Calibri"/>
              </w:rPr>
              <w:t xml:space="preserve"> entered on the National Register</w:t>
            </w:r>
            <w:r w:rsidR="007F5DDD">
              <w:rPr>
                <w:rFonts w:cs="Calibri"/>
              </w:rPr>
              <w:t xml:space="preserve"> (training.gov.au)</w:t>
            </w:r>
            <w:r w:rsidR="000E018C" w:rsidRPr="0016286C">
              <w:rPr>
                <w:rFonts w:cs="Calibri"/>
              </w:rPr>
              <w:t xml:space="preserve"> to award Certificates delivered by this course. </w:t>
            </w:r>
          </w:p>
        </w:tc>
      </w:tr>
      <w:tr w:rsidR="000E018C" w:rsidRPr="00210FD8" w14:paraId="2D022083" w14:textId="77777777" w:rsidTr="00834DD2">
        <w:tblPrEx>
          <w:tblCellMar>
            <w:left w:w="57" w:type="dxa"/>
            <w:right w:w="57" w:type="dxa"/>
          </w:tblCellMar>
        </w:tblPrEx>
        <w:trPr>
          <w:cantSplit/>
          <w:jc w:val="center"/>
        </w:trPr>
        <w:tc>
          <w:tcPr>
            <w:tcW w:w="9640" w:type="dxa"/>
            <w:gridSpan w:val="9"/>
            <w:tcBorders>
              <w:top w:val="single" w:sz="4" w:space="0" w:color="auto"/>
              <w:left w:val="single" w:sz="4" w:space="0" w:color="auto"/>
              <w:bottom w:val="single" w:sz="4" w:space="0" w:color="auto"/>
              <w:right w:val="single" w:sz="4" w:space="0" w:color="auto"/>
            </w:tcBorders>
          </w:tcPr>
          <w:p w14:paraId="7D792EB7" w14:textId="77777777" w:rsidR="000E018C" w:rsidRPr="0016286C" w:rsidRDefault="000E018C" w:rsidP="00834DD2">
            <w:pPr>
              <w:pStyle w:val="TableTextBold"/>
              <w:rPr>
                <w:rFonts w:cs="Calibri"/>
              </w:rPr>
            </w:pPr>
            <w:r w:rsidRPr="0016286C">
              <w:rPr>
                <w:rFonts w:cs="Calibri"/>
                <w:noProof/>
              </w:rPr>
              <w:t>College</w:t>
            </w:r>
            <w:r w:rsidRPr="0016286C">
              <w:rPr>
                <w:rFonts w:cs="Calibri"/>
              </w:rPr>
              <w:t>:</w:t>
            </w:r>
          </w:p>
        </w:tc>
      </w:tr>
      <w:tr w:rsidR="007F5DDD" w:rsidRPr="00210FD8" w14:paraId="29755EEC" w14:textId="77777777" w:rsidTr="007F5DDD">
        <w:tblPrEx>
          <w:tblCellMar>
            <w:left w:w="57" w:type="dxa"/>
            <w:right w:w="57" w:type="dxa"/>
          </w:tblCellMar>
        </w:tblPrEx>
        <w:trPr>
          <w:cantSplit/>
          <w:jc w:val="center"/>
        </w:trPr>
        <w:tc>
          <w:tcPr>
            <w:tcW w:w="5382" w:type="dxa"/>
            <w:gridSpan w:val="4"/>
            <w:tcBorders>
              <w:top w:val="single" w:sz="4" w:space="0" w:color="auto"/>
              <w:left w:val="single" w:sz="4" w:space="0" w:color="auto"/>
              <w:bottom w:val="single" w:sz="4" w:space="0" w:color="auto"/>
              <w:right w:val="single" w:sz="4" w:space="0" w:color="auto"/>
            </w:tcBorders>
          </w:tcPr>
          <w:p w14:paraId="45A60925" w14:textId="77777777" w:rsidR="007F5DDD" w:rsidRPr="0016286C" w:rsidRDefault="007F5DDD" w:rsidP="00834DD2">
            <w:pPr>
              <w:pStyle w:val="TableText"/>
              <w:rPr>
                <w:rFonts w:cs="Calibri"/>
              </w:rPr>
            </w:pPr>
            <w:r w:rsidRPr="0016286C">
              <w:rPr>
                <w:rFonts w:cs="Calibri"/>
                <w:b/>
              </w:rPr>
              <w:t>Course Title</w:t>
            </w:r>
            <w:r w:rsidRPr="0016286C">
              <w:rPr>
                <w:rFonts w:cs="Calibri"/>
              </w:rPr>
              <w:t>: Live Production and Services</w:t>
            </w:r>
          </w:p>
        </w:tc>
        <w:tc>
          <w:tcPr>
            <w:tcW w:w="4258" w:type="dxa"/>
            <w:gridSpan w:val="5"/>
            <w:tcBorders>
              <w:top w:val="single" w:sz="4" w:space="0" w:color="auto"/>
              <w:left w:val="single" w:sz="4" w:space="0" w:color="auto"/>
              <w:bottom w:val="single" w:sz="4" w:space="0" w:color="auto"/>
              <w:right w:val="single" w:sz="4" w:space="0" w:color="auto"/>
            </w:tcBorders>
          </w:tcPr>
          <w:p w14:paraId="0DB9BC31" w14:textId="77777777" w:rsidR="007F5DDD" w:rsidRPr="0016286C" w:rsidRDefault="007F5DDD" w:rsidP="00834DD2">
            <w:pPr>
              <w:pStyle w:val="TableText"/>
              <w:rPr>
                <w:rFonts w:cs="Calibri"/>
              </w:rPr>
            </w:pPr>
            <w:r w:rsidRPr="007F5DDD">
              <w:rPr>
                <w:rFonts w:cs="Calibri"/>
                <w:b/>
              </w:rPr>
              <w:t>Classification:</w:t>
            </w:r>
            <w:r w:rsidRPr="0016286C">
              <w:rPr>
                <w:rFonts w:cs="Calibri"/>
              </w:rPr>
              <w:t xml:space="preserve">  </w:t>
            </w:r>
            <w:r w:rsidRPr="008A5AEC">
              <w:rPr>
                <w:rFonts w:cs="Calibri"/>
                <w:b/>
                <w:bCs/>
              </w:rPr>
              <w:t>C</w:t>
            </w:r>
          </w:p>
        </w:tc>
      </w:tr>
      <w:tr w:rsidR="00366A26" w:rsidRPr="00210FD8" w14:paraId="65945CAB" w14:textId="77777777" w:rsidTr="00030F20">
        <w:tblPrEx>
          <w:tblCellMar>
            <w:left w:w="57" w:type="dxa"/>
            <w:right w:w="57" w:type="dxa"/>
          </w:tblCellMar>
        </w:tblPrEx>
        <w:trPr>
          <w:cantSplit/>
          <w:jc w:val="center"/>
        </w:trPr>
        <w:tc>
          <w:tcPr>
            <w:tcW w:w="5382" w:type="dxa"/>
            <w:gridSpan w:val="4"/>
            <w:tcBorders>
              <w:top w:val="single" w:sz="4" w:space="0" w:color="auto"/>
              <w:left w:val="single" w:sz="4" w:space="0" w:color="auto"/>
              <w:bottom w:val="single" w:sz="4" w:space="0" w:color="auto"/>
              <w:right w:val="single" w:sz="4" w:space="0" w:color="auto"/>
            </w:tcBorders>
          </w:tcPr>
          <w:p w14:paraId="16C74347" w14:textId="77777777" w:rsidR="00366A26" w:rsidRPr="0016286C" w:rsidRDefault="00366A26" w:rsidP="007F5DDD">
            <w:pPr>
              <w:pStyle w:val="TableText"/>
              <w:rPr>
                <w:rFonts w:cs="Calibri"/>
              </w:rPr>
            </w:pPr>
            <w:r w:rsidRPr="0016286C">
              <w:rPr>
                <w:rFonts w:cs="Calibri"/>
                <w:b/>
              </w:rPr>
              <w:t>Framework:</w:t>
            </w:r>
            <w:r w:rsidRPr="0016286C">
              <w:rPr>
                <w:rFonts w:cs="Calibri"/>
              </w:rPr>
              <w:t xml:space="preserve"> </w:t>
            </w:r>
            <w:r>
              <w:rPr>
                <w:rFonts w:cs="Calibri"/>
              </w:rPr>
              <w:t>VET Quality Framework</w:t>
            </w:r>
          </w:p>
        </w:tc>
        <w:tc>
          <w:tcPr>
            <w:tcW w:w="4258" w:type="dxa"/>
            <w:gridSpan w:val="5"/>
            <w:tcBorders>
              <w:top w:val="single" w:sz="4" w:space="0" w:color="auto"/>
              <w:left w:val="single" w:sz="4" w:space="0" w:color="auto"/>
              <w:bottom w:val="single" w:sz="4" w:space="0" w:color="auto"/>
              <w:right w:val="single" w:sz="4" w:space="0" w:color="auto"/>
            </w:tcBorders>
          </w:tcPr>
          <w:p w14:paraId="756CAF77" w14:textId="77777777" w:rsidR="00366A26" w:rsidRPr="0016286C" w:rsidRDefault="00366A26" w:rsidP="00B11701">
            <w:pPr>
              <w:pStyle w:val="TableTextBold"/>
              <w:rPr>
                <w:rFonts w:cs="Calibri"/>
              </w:rPr>
            </w:pPr>
            <w:r w:rsidRPr="0016286C">
              <w:rPr>
                <w:rFonts w:cs="Calibri"/>
              </w:rPr>
              <w:t xml:space="preserve">Course Area: </w:t>
            </w:r>
            <w:r>
              <w:rPr>
                <w:rFonts w:cs="Calibri"/>
              </w:rPr>
              <w:t xml:space="preserve"> </w:t>
            </w:r>
            <w:r w:rsidRPr="00366A26">
              <w:rPr>
                <w:rFonts w:cs="Calibri"/>
                <w:b w:val="0"/>
              </w:rPr>
              <w:t>012</w:t>
            </w:r>
          </w:p>
        </w:tc>
      </w:tr>
      <w:tr w:rsidR="000E018C" w:rsidRPr="00B11701" w14:paraId="76E918A5" w14:textId="77777777" w:rsidTr="00834DD2">
        <w:tblPrEx>
          <w:tblCellMar>
            <w:left w:w="57" w:type="dxa"/>
            <w:right w:w="57" w:type="dxa"/>
          </w:tblCellMar>
        </w:tblPrEx>
        <w:trPr>
          <w:cantSplit/>
          <w:jc w:val="center"/>
        </w:trPr>
        <w:tc>
          <w:tcPr>
            <w:tcW w:w="5382" w:type="dxa"/>
            <w:gridSpan w:val="4"/>
            <w:tcBorders>
              <w:top w:val="single" w:sz="4" w:space="0" w:color="auto"/>
              <w:left w:val="single" w:sz="4" w:space="0" w:color="auto"/>
              <w:bottom w:val="single" w:sz="4" w:space="0" w:color="auto"/>
              <w:right w:val="single" w:sz="4" w:space="0" w:color="auto"/>
            </w:tcBorders>
          </w:tcPr>
          <w:p w14:paraId="07B3F074" w14:textId="77777777" w:rsidR="000E018C" w:rsidRPr="0016286C" w:rsidRDefault="000E018C" w:rsidP="00B11701">
            <w:pPr>
              <w:pStyle w:val="TableTextBold"/>
              <w:rPr>
                <w:rFonts w:cs="Calibri"/>
              </w:rPr>
            </w:pPr>
            <w:r w:rsidRPr="0016286C">
              <w:rPr>
                <w:rFonts w:cs="Calibri"/>
              </w:rPr>
              <w:t xml:space="preserve">Dates of Course Accreditation: </w:t>
            </w:r>
          </w:p>
        </w:tc>
        <w:tc>
          <w:tcPr>
            <w:tcW w:w="929" w:type="dxa"/>
            <w:tcBorders>
              <w:top w:val="single" w:sz="4" w:space="0" w:color="auto"/>
              <w:left w:val="single" w:sz="4" w:space="0" w:color="auto"/>
              <w:bottom w:val="single" w:sz="4" w:space="0" w:color="auto"/>
              <w:right w:val="single" w:sz="4" w:space="0" w:color="auto"/>
            </w:tcBorders>
          </w:tcPr>
          <w:p w14:paraId="1D1C4DF0" w14:textId="77777777" w:rsidR="000E018C" w:rsidRPr="0016286C" w:rsidRDefault="000E018C" w:rsidP="00B11701">
            <w:pPr>
              <w:pStyle w:val="TableTextBold"/>
              <w:rPr>
                <w:rFonts w:cs="Calibri"/>
              </w:rPr>
            </w:pPr>
            <w:r w:rsidRPr="0016286C">
              <w:rPr>
                <w:rFonts w:cs="Calibri"/>
              </w:rPr>
              <w:t>From</w:t>
            </w:r>
          </w:p>
        </w:tc>
        <w:tc>
          <w:tcPr>
            <w:tcW w:w="1236" w:type="dxa"/>
            <w:tcBorders>
              <w:top w:val="single" w:sz="4" w:space="0" w:color="auto"/>
              <w:left w:val="single" w:sz="4" w:space="0" w:color="auto"/>
              <w:bottom w:val="single" w:sz="4" w:space="0" w:color="auto"/>
              <w:right w:val="single" w:sz="4" w:space="0" w:color="auto"/>
            </w:tcBorders>
          </w:tcPr>
          <w:p w14:paraId="61E6A1B7" w14:textId="77777777" w:rsidR="000E018C" w:rsidRPr="00110AF9" w:rsidRDefault="00337E72" w:rsidP="00B11701">
            <w:pPr>
              <w:pStyle w:val="TableText"/>
              <w:rPr>
                <w:rFonts w:cs="Calibri"/>
              </w:rPr>
            </w:pPr>
            <w:r w:rsidRPr="00110AF9">
              <w:rPr>
                <w:rFonts w:cs="Calibri"/>
              </w:rPr>
              <w:t>1/1/2017</w:t>
            </w:r>
            <w:r w:rsidR="00682CC6" w:rsidRPr="00110AF9">
              <w:rPr>
                <w:rFonts w:cs="Calibri"/>
              </w:rPr>
              <w:t xml:space="preserve"> </w:t>
            </w:r>
          </w:p>
        </w:tc>
        <w:tc>
          <w:tcPr>
            <w:tcW w:w="788" w:type="dxa"/>
            <w:tcBorders>
              <w:top w:val="single" w:sz="4" w:space="0" w:color="auto"/>
              <w:left w:val="single" w:sz="4" w:space="0" w:color="auto"/>
              <w:bottom w:val="single" w:sz="4" w:space="0" w:color="auto"/>
              <w:right w:val="single" w:sz="4" w:space="0" w:color="auto"/>
            </w:tcBorders>
          </w:tcPr>
          <w:p w14:paraId="67D6C5CA" w14:textId="77777777" w:rsidR="000E018C" w:rsidRPr="0016286C" w:rsidRDefault="000E018C" w:rsidP="00B11701">
            <w:pPr>
              <w:pStyle w:val="TableTextBold"/>
              <w:rPr>
                <w:rFonts w:cs="Calibri"/>
              </w:rPr>
            </w:pPr>
            <w:r w:rsidRPr="0016286C">
              <w:rPr>
                <w:rFonts w:cs="Calibri"/>
              </w:rPr>
              <w:t>to</w:t>
            </w:r>
          </w:p>
        </w:tc>
        <w:tc>
          <w:tcPr>
            <w:tcW w:w="1305" w:type="dxa"/>
            <w:gridSpan w:val="2"/>
            <w:tcBorders>
              <w:top w:val="single" w:sz="4" w:space="0" w:color="auto"/>
              <w:left w:val="single" w:sz="4" w:space="0" w:color="auto"/>
              <w:bottom w:val="single" w:sz="4" w:space="0" w:color="auto"/>
              <w:right w:val="single" w:sz="4" w:space="0" w:color="auto"/>
            </w:tcBorders>
          </w:tcPr>
          <w:p w14:paraId="356ECE32" w14:textId="3AC456A7" w:rsidR="000E018C" w:rsidRPr="0016286C" w:rsidRDefault="00682CC6" w:rsidP="00B11701">
            <w:pPr>
              <w:pStyle w:val="TableText"/>
              <w:rPr>
                <w:rFonts w:cs="Calibri"/>
              </w:rPr>
            </w:pPr>
            <w:r w:rsidRPr="0016286C">
              <w:rPr>
                <w:rFonts w:cs="Calibri"/>
              </w:rPr>
              <w:t>31/12/</w:t>
            </w:r>
            <w:r w:rsidR="00B84194">
              <w:rPr>
                <w:rFonts w:cs="Calibri"/>
              </w:rPr>
              <w:t>2022</w:t>
            </w:r>
          </w:p>
        </w:tc>
      </w:tr>
      <w:tr w:rsidR="00B11701" w:rsidRPr="00210FD8" w14:paraId="6D3B85E4" w14:textId="77777777" w:rsidTr="00834DD2">
        <w:trPr>
          <w:cantSplit/>
          <w:trHeight w:val="340"/>
          <w:jc w:val="center"/>
        </w:trPr>
        <w:tc>
          <w:tcPr>
            <w:tcW w:w="9640" w:type="dxa"/>
            <w:gridSpan w:val="9"/>
            <w:tcBorders>
              <w:top w:val="single" w:sz="4" w:space="0" w:color="auto"/>
              <w:left w:val="nil"/>
              <w:bottom w:val="single" w:sz="4" w:space="0" w:color="auto"/>
              <w:right w:val="nil"/>
            </w:tcBorders>
          </w:tcPr>
          <w:p w14:paraId="676372E4" w14:textId="77777777" w:rsidR="00B11701" w:rsidRPr="0016286C" w:rsidRDefault="00B11701" w:rsidP="00834DD2">
            <w:pPr>
              <w:pStyle w:val="TableText"/>
              <w:rPr>
                <w:rFonts w:cs="Calibri"/>
                <w:b/>
              </w:rPr>
            </w:pPr>
            <w:r w:rsidRPr="0016286C">
              <w:rPr>
                <w:rFonts w:cs="Calibri"/>
              </w:rPr>
              <w:t>Identify units to be adopted by ticking the check boxes</w:t>
            </w:r>
          </w:p>
        </w:tc>
      </w:tr>
      <w:tr w:rsidR="002B136D" w:rsidRPr="00210FD8" w14:paraId="71BBC20C" w14:textId="77777777" w:rsidTr="008A5AEC">
        <w:trPr>
          <w:cantSplit/>
          <w:trHeight w:val="340"/>
          <w:jc w:val="center"/>
        </w:trPr>
        <w:tc>
          <w:tcPr>
            <w:tcW w:w="994" w:type="dxa"/>
            <w:tcBorders>
              <w:top w:val="single" w:sz="4" w:space="0" w:color="auto"/>
              <w:left w:val="single" w:sz="4" w:space="0" w:color="auto"/>
              <w:bottom w:val="single" w:sz="4" w:space="0" w:color="auto"/>
              <w:right w:val="single" w:sz="4" w:space="0" w:color="auto"/>
            </w:tcBorders>
          </w:tcPr>
          <w:p w14:paraId="1F8C7FB4" w14:textId="3467042B" w:rsidR="002B136D" w:rsidRPr="0016286C" w:rsidRDefault="008A5AEC" w:rsidP="00834DD2">
            <w:pPr>
              <w:pStyle w:val="TableTextBold"/>
              <w:rPr>
                <w:rFonts w:cs="Calibri"/>
              </w:rPr>
            </w:pPr>
            <w:r>
              <w:rPr>
                <w:rFonts w:cs="Calibri"/>
              </w:rPr>
              <w:t>Adopt</w:t>
            </w:r>
          </w:p>
        </w:tc>
        <w:tc>
          <w:tcPr>
            <w:tcW w:w="6553" w:type="dxa"/>
            <w:gridSpan w:val="5"/>
            <w:tcBorders>
              <w:top w:val="single" w:sz="4" w:space="0" w:color="auto"/>
              <w:left w:val="single" w:sz="4" w:space="0" w:color="auto"/>
              <w:bottom w:val="single" w:sz="4" w:space="0" w:color="auto"/>
              <w:right w:val="single" w:sz="4" w:space="0" w:color="auto"/>
            </w:tcBorders>
          </w:tcPr>
          <w:p w14:paraId="6C0BEA3D" w14:textId="77777777" w:rsidR="002B136D" w:rsidRPr="0016286C" w:rsidRDefault="002B136D" w:rsidP="00834DD2">
            <w:pPr>
              <w:pStyle w:val="TableTextBold"/>
              <w:rPr>
                <w:rFonts w:cs="Calibri"/>
              </w:rPr>
            </w:pPr>
            <w:r w:rsidRPr="0016286C">
              <w:rPr>
                <w:rFonts w:cs="Calibri"/>
              </w:rPr>
              <w:t>Unit Title</w:t>
            </w:r>
          </w:p>
        </w:tc>
        <w:tc>
          <w:tcPr>
            <w:tcW w:w="1143" w:type="dxa"/>
            <w:gridSpan w:val="2"/>
            <w:tcBorders>
              <w:top w:val="single" w:sz="4" w:space="0" w:color="auto"/>
              <w:left w:val="single" w:sz="4" w:space="0" w:color="auto"/>
              <w:bottom w:val="single" w:sz="4" w:space="0" w:color="auto"/>
              <w:right w:val="single" w:sz="4" w:space="0" w:color="auto"/>
            </w:tcBorders>
          </w:tcPr>
          <w:p w14:paraId="20261BCD" w14:textId="77777777" w:rsidR="002B136D" w:rsidRPr="0016286C" w:rsidRDefault="002B136D" w:rsidP="008A5AEC">
            <w:pPr>
              <w:pStyle w:val="TableTextBold"/>
              <w:jc w:val="center"/>
              <w:rPr>
                <w:rFonts w:cs="Calibri"/>
              </w:rPr>
            </w:pPr>
            <w:r w:rsidRPr="0016286C">
              <w:rPr>
                <w:rFonts w:cs="Calibri"/>
              </w:rPr>
              <w:t>Value (1.0/0.5)</w:t>
            </w:r>
          </w:p>
        </w:tc>
        <w:tc>
          <w:tcPr>
            <w:tcW w:w="950" w:type="dxa"/>
            <w:tcBorders>
              <w:top w:val="single" w:sz="4" w:space="0" w:color="auto"/>
              <w:left w:val="single" w:sz="4" w:space="0" w:color="auto"/>
              <w:bottom w:val="single" w:sz="4" w:space="0" w:color="auto"/>
              <w:right w:val="single" w:sz="4" w:space="0" w:color="auto"/>
            </w:tcBorders>
          </w:tcPr>
          <w:p w14:paraId="710541D7" w14:textId="77777777" w:rsidR="002B136D" w:rsidRPr="0016286C" w:rsidRDefault="002B136D" w:rsidP="00834DD2">
            <w:pPr>
              <w:pStyle w:val="TableTextBold"/>
              <w:rPr>
                <w:rFonts w:cs="Calibri"/>
              </w:rPr>
            </w:pPr>
            <w:r w:rsidRPr="0016286C">
              <w:rPr>
                <w:rFonts w:cs="Calibri"/>
              </w:rPr>
              <w:t>Length</w:t>
            </w:r>
          </w:p>
        </w:tc>
      </w:tr>
      <w:tr w:rsidR="002B136D" w:rsidRPr="00210FD8" w14:paraId="057D4721" w14:textId="77777777" w:rsidTr="008A5AEC">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4B104AC2" w14:textId="77777777" w:rsidR="002B136D" w:rsidRPr="00BD739D" w:rsidRDefault="002B136D" w:rsidP="002B136D">
            <w:pPr>
              <w:pStyle w:val="TableTextCentred"/>
              <w:rPr>
                <w:rFonts w:cs="Calibri"/>
              </w:rPr>
            </w:pPr>
            <w:r w:rsidRPr="00BD739D">
              <w:rPr>
                <w:rFonts w:cs="Calibri"/>
              </w:rPr>
              <w:sym w:font="Wingdings" w:char="F06F"/>
            </w:r>
          </w:p>
        </w:tc>
        <w:tc>
          <w:tcPr>
            <w:tcW w:w="6553" w:type="dxa"/>
            <w:gridSpan w:val="5"/>
            <w:tcBorders>
              <w:top w:val="single" w:sz="4" w:space="0" w:color="auto"/>
              <w:left w:val="single" w:sz="4" w:space="0" w:color="auto"/>
              <w:bottom w:val="single" w:sz="4" w:space="0" w:color="auto"/>
              <w:right w:val="single" w:sz="4" w:space="0" w:color="auto"/>
            </w:tcBorders>
          </w:tcPr>
          <w:p w14:paraId="4B10CCD1" w14:textId="77777777" w:rsidR="002B136D" w:rsidRPr="00BD739D" w:rsidRDefault="002B136D" w:rsidP="00D2515A">
            <w:pPr>
              <w:pStyle w:val="TableText"/>
            </w:pPr>
            <w:r w:rsidRPr="00BD739D">
              <w:t>Core Skills in Live Production</w:t>
            </w:r>
          </w:p>
        </w:tc>
        <w:tc>
          <w:tcPr>
            <w:tcW w:w="1143" w:type="dxa"/>
            <w:gridSpan w:val="2"/>
            <w:tcBorders>
              <w:top w:val="single" w:sz="4" w:space="0" w:color="auto"/>
              <w:left w:val="single" w:sz="4" w:space="0" w:color="auto"/>
              <w:bottom w:val="single" w:sz="4" w:space="0" w:color="auto"/>
              <w:right w:val="single" w:sz="4" w:space="0" w:color="auto"/>
            </w:tcBorders>
          </w:tcPr>
          <w:p w14:paraId="5E8E4DAF" w14:textId="77777777" w:rsidR="002B136D" w:rsidRPr="00BD739D" w:rsidRDefault="00BD739D" w:rsidP="005D2231">
            <w:pPr>
              <w:pStyle w:val="TableTextCentred"/>
            </w:pPr>
            <w:r w:rsidRPr="00BD739D">
              <w:t>0.5</w:t>
            </w:r>
          </w:p>
        </w:tc>
        <w:tc>
          <w:tcPr>
            <w:tcW w:w="950" w:type="dxa"/>
            <w:tcBorders>
              <w:top w:val="single" w:sz="4" w:space="0" w:color="auto"/>
              <w:left w:val="single" w:sz="4" w:space="0" w:color="auto"/>
              <w:bottom w:val="single" w:sz="4" w:space="0" w:color="auto"/>
              <w:right w:val="single" w:sz="4" w:space="0" w:color="auto"/>
            </w:tcBorders>
            <w:vAlign w:val="bottom"/>
          </w:tcPr>
          <w:p w14:paraId="144711A9" w14:textId="77777777" w:rsidR="002B136D" w:rsidRPr="00BD739D" w:rsidRDefault="00BD739D" w:rsidP="005D2231">
            <w:pPr>
              <w:pStyle w:val="TableTextCentred"/>
            </w:pPr>
            <w:r>
              <w:t>Q</w:t>
            </w:r>
          </w:p>
        </w:tc>
      </w:tr>
      <w:tr w:rsidR="002B136D" w:rsidRPr="00210FD8" w14:paraId="7397E968" w14:textId="77777777" w:rsidTr="008A5AEC">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321E8273" w14:textId="77777777" w:rsidR="002B136D" w:rsidRPr="00BD739D" w:rsidRDefault="002B136D" w:rsidP="002B136D">
            <w:pPr>
              <w:pStyle w:val="TableTextCentred"/>
              <w:rPr>
                <w:rFonts w:cs="Calibri"/>
              </w:rPr>
            </w:pPr>
            <w:r w:rsidRPr="00BD739D">
              <w:rPr>
                <w:rFonts w:cs="Calibri"/>
              </w:rPr>
              <w:sym w:font="Wingdings" w:char="F06F"/>
            </w:r>
          </w:p>
        </w:tc>
        <w:tc>
          <w:tcPr>
            <w:tcW w:w="6553" w:type="dxa"/>
            <w:gridSpan w:val="5"/>
            <w:tcBorders>
              <w:top w:val="single" w:sz="4" w:space="0" w:color="auto"/>
              <w:left w:val="single" w:sz="4" w:space="0" w:color="auto"/>
              <w:bottom w:val="single" w:sz="4" w:space="0" w:color="auto"/>
              <w:right w:val="single" w:sz="4" w:space="0" w:color="auto"/>
            </w:tcBorders>
          </w:tcPr>
          <w:p w14:paraId="577F37DD" w14:textId="77777777" w:rsidR="002B136D" w:rsidRPr="00BD739D" w:rsidRDefault="00BD739D" w:rsidP="00D2515A">
            <w:pPr>
              <w:pStyle w:val="TableText"/>
            </w:pPr>
            <w:r>
              <w:t>Developing skills in Live Production</w:t>
            </w:r>
          </w:p>
        </w:tc>
        <w:tc>
          <w:tcPr>
            <w:tcW w:w="1143" w:type="dxa"/>
            <w:gridSpan w:val="2"/>
            <w:tcBorders>
              <w:top w:val="single" w:sz="4" w:space="0" w:color="auto"/>
              <w:left w:val="single" w:sz="4" w:space="0" w:color="auto"/>
              <w:bottom w:val="single" w:sz="4" w:space="0" w:color="auto"/>
              <w:right w:val="single" w:sz="4" w:space="0" w:color="auto"/>
            </w:tcBorders>
          </w:tcPr>
          <w:p w14:paraId="468EFB11" w14:textId="77777777" w:rsidR="002B136D" w:rsidRPr="00BD739D" w:rsidRDefault="002B136D" w:rsidP="005D2231">
            <w:pPr>
              <w:pStyle w:val="TableTextCentred"/>
            </w:pPr>
            <w:r w:rsidRPr="00BD739D">
              <w:t>0.5</w:t>
            </w:r>
          </w:p>
        </w:tc>
        <w:tc>
          <w:tcPr>
            <w:tcW w:w="950" w:type="dxa"/>
            <w:tcBorders>
              <w:top w:val="single" w:sz="4" w:space="0" w:color="auto"/>
              <w:left w:val="single" w:sz="4" w:space="0" w:color="auto"/>
              <w:bottom w:val="single" w:sz="4" w:space="0" w:color="auto"/>
              <w:right w:val="single" w:sz="4" w:space="0" w:color="auto"/>
            </w:tcBorders>
            <w:vAlign w:val="bottom"/>
          </w:tcPr>
          <w:p w14:paraId="76429696" w14:textId="77777777" w:rsidR="002B136D" w:rsidRPr="00BD739D" w:rsidRDefault="002B136D" w:rsidP="005D2231">
            <w:pPr>
              <w:pStyle w:val="TableTextCentred"/>
            </w:pPr>
            <w:r w:rsidRPr="00BD739D">
              <w:t>Q</w:t>
            </w:r>
          </w:p>
        </w:tc>
      </w:tr>
      <w:tr w:rsidR="002B136D" w:rsidRPr="00210FD8" w14:paraId="0F218045" w14:textId="77777777" w:rsidTr="008A5AEC">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5E230CC" w14:textId="77777777" w:rsidR="002B136D" w:rsidRPr="00BD739D" w:rsidRDefault="002B136D" w:rsidP="002B136D">
            <w:pPr>
              <w:pStyle w:val="TableTextCentred"/>
              <w:rPr>
                <w:rFonts w:cs="Calibri"/>
              </w:rPr>
            </w:pPr>
            <w:r w:rsidRPr="00BD739D">
              <w:rPr>
                <w:rFonts w:cs="Calibri"/>
              </w:rPr>
              <w:sym w:font="Wingdings" w:char="F06F"/>
            </w:r>
          </w:p>
        </w:tc>
        <w:tc>
          <w:tcPr>
            <w:tcW w:w="6553" w:type="dxa"/>
            <w:gridSpan w:val="5"/>
            <w:tcBorders>
              <w:top w:val="single" w:sz="4" w:space="0" w:color="auto"/>
              <w:left w:val="single" w:sz="4" w:space="0" w:color="auto"/>
              <w:bottom w:val="single" w:sz="4" w:space="0" w:color="auto"/>
              <w:right w:val="single" w:sz="4" w:space="0" w:color="auto"/>
            </w:tcBorders>
          </w:tcPr>
          <w:p w14:paraId="7176B8E1" w14:textId="77777777" w:rsidR="002B136D" w:rsidRPr="00BD739D" w:rsidRDefault="007C6F74" w:rsidP="007C6F74">
            <w:pPr>
              <w:pStyle w:val="TableText"/>
            </w:pPr>
            <w:r>
              <w:t>Skills and Knowledge in Lighting</w:t>
            </w:r>
          </w:p>
        </w:tc>
        <w:tc>
          <w:tcPr>
            <w:tcW w:w="1143" w:type="dxa"/>
            <w:gridSpan w:val="2"/>
            <w:tcBorders>
              <w:top w:val="single" w:sz="4" w:space="0" w:color="auto"/>
              <w:left w:val="single" w:sz="4" w:space="0" w:color="auto"/>
              <w:bottom w:val="single" w:sz="4" w:space="0" w:color="auto"/>
              <w:right w:val="single" w:sz="4" w:space="0" w:color="auto"/>
            </w:tcBorders>
          </w:tcPr>
          <w:p w14:paraId="729F8779" w14:textId="77777777" w:rsidR="002B136D" w:rsidRPr="00BD739D" w:rsidRDefault="002B136D" w:rsidP="005D2231">
            <w:pPr>
              <w:pStyle w:val="TableTextCentred"/>
            </w:pPr>
            <w:r w:rsidRPr="00BD739D">
              <w:t>0.5</w:t>
            </w:r>
          </w:p>
        </w:tc>
        <w:tc>
          <w:tcPr>
            <w:tcW w:w="950" w:type="dxa"/>
            <w:tcBorders>
              <w:top w:val="single" w:sz="4" w:space="0" w:color="auto"/>
              <w:left w:val="single" w:sz="4" w:space="0" w:color="auto"/>
              <w:bottom w:val="single" w:sz="4" w:space="0" w:color="auto"/>
              <w:right w:val="single" w:sz="4" w:space="0" w:color="auto"/>
            </w:tcBorders>
            <w:vAlign w:val="bottom"/>
          </w:tcPr>
          <w:p w14:paraId="6D1D10FC" w14:textId="77777777" w:rsidR="002B136D" w:rsidRPr="00BD739D" w:rsidRDefault="002B136D" w:rsidP="005D2231">
            <w:pPr>
              <w:pStyle w:val="TableTextCentred"/>
            </w:pPr>
            <w:r w:rsidRPr="00BD739D">
              <w:t>Q</w:t>
            </w:r>
          </w:p>
        </w:tc>
      </w:tr>
      <w:tr w:rsidR="002B136D" w:rsidRPr="00210FD8" w14:paraId="333A8152" w14:textId="77777777" w:rsidTr="008A5AEC">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1342A020" w14:textId="77777777" w:rsidR="002B136D" w:rsidRPr="00BD739D" w:rsidRDefault="002B136D" w:rsidP="002B136D">
            <w:pPr>
              <w:pStyle w:val="TableTextCentred"/>
              <w:rPr>
                <w:rFonts w:cs="Calibri"/>
              </w:rPr>
            </w:pPr>
            <w:r w:rsidRPr="00BD739D">
              <w:rPr>
                <w:rFonts w:cs="Calibri"/>
              </w:rPr>
              <w:sym w:font="Wingdings" w:char="F06F"/>
            </w:r>
          </w:p>
        </w:tc>
        <w:tc>
          <w:tcPr>
            <w:tcW w:w="6553" w:type="dxa"/>
            <w:gridSpan w:val="5"/>
            <w:tcBorders>
              <w:top w:val="single" w:sz="4" w:space="0" w:color="auto"/>
              <w:left w:val="single" w:sz="4" w:space="0" w:color="auto"/>
              <w:bottom w:val="single" w:sz="4" w:space="0" w:color="auto"/>
              <w:right w:val="single" w:sz="4" w:space="0" w:color="auto"/>
            </w:tcBorders>
          </w:tcPr>
          <w:p w14:paraId="7E05A2EB" w14:textId="77777777" w:rsidR="002B136D" w:rsidRPr="00BD739D" w:rsidRDefault="007C6F74" w:rsidP="007C6F74">
            <w:pPr>
              <w:pStyle w:val="TableText"/>
            </w:pPr>
            <w:r>
              <w:t>Skills and Knowledge in Sound</w:t>
            </w:r>
          </w:p>
        </w:tc>
        <w:tc>
          <w:tcPr>
            <w:tcW w:w="1143" w:type="dxa"/>
            <w:gridSpan w:val="2"/>
            <w:tcBorders>
              <w:top w:val="single" w:sz="4" w:space="0" w:color="auto"/>
              <w:left w:val="single" w:sz="4" w:space="0" w:color="auto"/>
              <w:bottom w:val="single" w:sz="4" w:space="0" w:color="auto"/>
              <w:right w:val="single" w:sz="4" w:space="0" w:color="auto"/>
            </w:tcBorders>
          </w:tcPr>
          <w:p w14:paraId="39481386" w14:textId="77777777" w:rsidR="002B136D" w:rsidRPr="00BD739D" w:rsidRDefault="00BD739D" w:rsidP="005D2231">
            <w:pPr>
              <w:pStyle w:val="TableTextCentred"/>
            </w:pPr>
            <w:r w:rsidRPr="00BD739D">
              <w:t>0.5</w:t>
            </w:r>
          </w:p>
        </w:tc>
        <w:tc>
          <w:tcPr>
            <w:tcW w:w="950" w:type="dxa"/>
            <w:tcBorders>
              <w:top w:val="single" w:sz="4" w:space="0" w:color="auto"/>
              <w:left w:val="single" w:sz="4" w:space="0" w:color="auto"/>
              <w:bottom w:val="single" w:sz="4" w:space="0" w:color="auto"/>
              <w:right w:val="single" w:sz="4" w:space="0" w:color="auto"/>
            </w:tcBorders>
            <w:vAlign w:val="bottom"/>
          </w:tcPr>
          <w:p w14:paraId="1D21C2CA" w14:textId="77777777" w:rsidR="002B136D" w:rsidRPr="00BD739D" w:rsidRDefault="00BD739D" w:rsidP="005D2231">
            <w:pPr>
              <w:pStyle w:val="TableTextCentred"/>
            </w:pPr>
            <w:r>
              <w:t>Q</w:t>
            </w:r>
          </w:p>
        </w:tc>
      </w:tr>
      <w:tr w:rsidR="007C6F74" w:rsidRPr="00210FD8" w14:paraId="39724B9F" w14:textId="77777777" w:rsidTr="008A5AEC">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667FFAA2" w14:textId="77777777" w:rsidR="007C6F74" w:rsidRPr="00BD739D" w:rsidRDefault="007C6F74" w:rsidP="002B136D">
            <w:pPr>
              <w:pStyle w:val="TableTextCentred"/>
              <w:rPr>
                <w:rFonts w:cs="Calibri"/>
              </w:rPr>
            </w:pPr>
            <w:r w:rsidRPr="00BD739D">
              <w:rPr>
                <w:rFonts w:cs="Calibri"/>
              </w:rPr>
              <w:sym w:font="Wingdings" w:char="F06F"/>
            </w:r>
          </w:p>
        </w:tc>
        <w:tc>
          <w:tcPr>
            <w:tcW w:w="6553" w:type="dxa"/>
            <w:gridSpan w:val="5"/>
            <w:tcBorders>
              <w:top w:val="single" w:sz="4" w:space="0" w:color="auto"/>
              <w:left w:val="single" w:sz="4" w:space="0" w:color="auto"/>
              <w:bottom w:val="single" w:sz="4" w:space="0" w:color="auto"/>
              <w:right w:val="single" w:sz="4" w:space="0" w:color="auto"/>
            </w:tcBorders>
          </w:tcPr>
          <w:p w14:paraId="56BEFC81" w14:textId="77777777" w:rsidR="007C6F74" w:rsidRPr="007C6F74" w:rsidRDefault="007C6F74" w:rsidP="007C6F74">
            <w:pPr>
              <w:pStyle w:val="TableText"/>
            </w:pPr>
            <w:r w:rsidRPr="007C6F74">
              <w:t xml:space="preserve">Skills and Knowledge in </w:t>
            </w:r>
            <w:r>
              <w:t>Vision Systems</w:t>
            </w:r>
          </w:p>
        </w:tc>
        <w:tc>
          <w:tcPr>
            <w:tcW w:w="1143" w:type="dxa"/>
            <w:gridSpan w:val="2"/>
            <w:tcBorders>
              <w:top w:val="single" w:sz="4" w:space="0" w:color="auto"/>
              <w:left w:val="single" w:sz="4" w:space="0" w:color="auto"/>
              <w:bottom w:val="single" w:sz="4" w:space="0" w:color="auto"/>
              <w:right w:val="single" w:sz="4" w:space="0" w:color="auto"/>
            </w:tcBorders>
          </w:tcPr>
          <w:p w14:paraId="77E9D107" w14:textId="77777777" w:rsidR="007C6F74" w:rsidRPr="00BD739D" w:rsidRDefault="007C6F74" w:rsidP="005D2231">
            <w:pPr>
              <w:pStyle w:val="TableTextCentred"/>
            </w:pPr>
            <w:r w:rsidRPr="00BD739D">
              <w:t>0.5</w:t>
            </w:r>
          </w:p>
        </w:tc>
        <w:tc>
          <w:tcPr>
            <w:tcW w:w="950" w:type="dxa"/>
            <w:tcBorders>
              <w:top w:val="single" w:sz="4" w:space="0" w:color="auto"/>
              <w:left w:val="single" w:sz="4" w:space="0" w:color="auto"/>
              <w:bottom w:val="single" w:sz="4" w:space="0" w:color="auto"/>
              <w:right w:val="single" w:sz="4" w:space="0" w:color="auto"/>
            </w:tcBorders>
            <w:vAlign w:val="bottom"/>
          </w:tcPr>
          <w:p w14:paraId="6004F686" w14:textId="77777777" w:rsidR="007C6F74" w:rsidRPr="00BD739D" w:rsidRDefault="007C6F74" w:rsidP="005D2231">
            <w:pPr>
              <w:pStyle w:val="TableTextCentred"/>
            </w:pPr>
            <w:r w:rsidRPr="00BD739D">
              <w:t>Q</w:t>
            </w:r>
          </w:p>
        </w:tc>
      </w:tr>
      <w:tr w:rsidR="007C6F74" w:rsidRPr="00210FD8" w14:paraId="4D3FBF25" w14:textId="77777777" w:rsidTr="008A5AEC">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0CBDD8A" w14:textId="77777777" w:rsidR="007C6F74" w:rsidRPr="00BD739D" w:rsidRDefault="007C6F74" w:rsidP="002B136D">
            <w:pPr>
              <w:pStyle w:val="TableTextCentred"/>
              <w:rPr>
                <w:rFonts w:cs="Calibri"/>
              </w:rPr>
            </w:pPr>
            <w:r w:rsidRPr="00BD739D">
              <w:rPr>
                <w:rFonts w:cs="Calibri"/>
              </w:rPr>
              <w:sym w:font="Wingdings" w:char="F06F"/>
            </w:r>
          </w:p>
        </w:tc>
        <w:tc>
          <w:tcPr>
            <w:tcW w:w="6553" w:type="dxa"/>
            <w:gridSpan w:val="5"/>
            <w:tcBorders>
              <w:top w:val="single" w:sz="4" w:space="0" w:color="auto"/>
              <w:left w:val="single" w:sz="4" w:space="0" w:color="auto"/>
              <w:bottom w:val="single" w:sz="4" w:space="0" w:color="auto"/>
              <w:right w:val="single" w:sz="4" w:space="0" w:color="auto"/>
            </w:tcBorders>
          </w:tcPr>
          <w:p w14:paraId="57FEDB9C" w14:textId="77777777" w:rsidR="007C6F74" w:rsidRPr="007C6F74" w:rsidRDefault="007C6F74" w:rsidP="007C6F74">
            <w:pPr>
              <w:pStyle w:val="TableText"/>
            </w:pPr>
            <w:r w:rsidRPr="007C6F74">
              <w:t xml:space="preserve">Skills and Knowledge </w:t>
            </w:r>
            <w:r>
              <w:t>-</w:t>
            </w:r>
            <w:r w:rsidRPr="007C6F74">
              <w:t xml:space="preserve"> </w:t>
            </w:r>
            <w:r>
              <w:t>Stage Design 1</w:t>
            </w:r>
          </w:p>
        </w:tc>
        <w:tc>
          <w:tcPr>
            <w:tcW w:w="1143" w:type="dxa"/>
            <w:gridSpan w:val="2"/>
            <w:tcBorders>
              <w:top w:val="single" w:sz="4" w:space="0" w:color="auto"/>
              <w:left w:val="single" w:sz="4" w:space="0" w:color="auto"/>
              <w:bottom w:val="single" w:sz="4" w:space="0" w:color="auto"/>
              <w:right w:val="single" w:sz="4" w:space="0" w:color="auto"/>
            </w:tcBorders>
          </w:tcPr>
          <w:p w14:paraId="673BDFD6" w14:textId="77777777" w:rsidR="007C6F74" w:rsidRPr="00BD739D" w:rsidRDefault="007C6F74" w:rsidP="005D2231">
            <w:pPr>
              <w:pStyle w:val="TableTextCentred"/>
            </w:pPr>
            <w:r w:rsidRPr="00BD739D">
              <w:t>0.5</w:t>
            </w:r>
          </w:p>
        </w:tc>
        <w:tc>
          <w:tcPr>
            <w:tcW w:w="950" w:type="dxa"/>
            <w:tcBorders>
              <w:top w:val="single" w:sz="4" w:space="0" w:color="auto"/>
              <w:left w:val="single" w:sz="4" w:space="0" w:color="auto"/>
              <w:bottom w:val="single" w:sz="4" w:space="0" w:color="auto"/>
              <w:right w:val="single" w:sz="4" w:space="0" w:color="auto"/>
            </w:tcBorders>
            <w:vAlign w:val="bottom"/>
          </w:tcPr>
          <w:p w14:paraId="7F0711B8" w14:textId="77777777" w:rsidR="007C6F74" w:rsidRPr="00BD739D" w:rsidRDefault="007C6F74" w:rsidP="005D2231">
            <w:pPr>
              <w:pStyle w:val="TableTextCentred"/>
            </w:pPr>
            <w:r w:rsidRPr="00BD739D">
              <w:t>Q</w:t>
            </w:r>
          </w:p>
        </w:tc>
      </w:tr>
      <w:tr w:rsidR="007C6F74" w:rsidRPr="00210FD8" w14:paraId="6867449B" w14:textId="77777777" w:rsidTr="008A5AEC">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194DFA9" w14:textId="77777777" w:rsidR="007C6F74" w:rsidRPr="00BD739D" w:rsidRDefault="007C6F74" w:rsidP="002B136D">
            <w:pPr>
              <w:pStyle w:val="TableTextCentred"/>
              <w:rPr>
                <w:rFonts w:cs="Calibri"/>
              </w:rPr>
            </w:pPr>
            <w:r w:rsidRPr="00BD739D">
              <w:rPr>
                <w:rFonts w:cs="Calibri"/>
              </w:rPr>
              <w:sym w:font="Wingdings" w:char="F06F"/>
            </w:r>
          </w:p>
        </w:tc>
        <w:tc>
          <w:tcPr>
            <w:tcW w:w="6553" w:type="dxa"/>
            <w:gridSpan w:val="5"/>
            <w:tcBorders>
              <w:top w:val="single" w:sz="4" w:space="0" w:color="auto"/>
              <w:left w:val="single" w:sz="4" w:space="0" w:color="auto"/>
              <w:bottom w:val="single" w:sz="4" w:space="0" w:color="auto"/>
              <w:right w:val="single" w:sz="4" w:space="0" w:color="auto"/>
            </w:tcBorders>
          </w:tcPr>
          <w:p w14:paraId="67551B7A" w14:textId="77777777" w:rsidR="007C6F74" w:rsidRPr="007C6F74" w:rsidRDefault="007C6F74" w:rsidP="007C6F74">
            <w:pPr>
              <w:pStyle w:val="TableText"/>
            </w:pPr>
            <w:r w:rsidRPr="007C6F74">
              <w:t xml:space="preserve">Skills and Knowledge </w:t>
            </w:r>
            <w:r>
              <w:t>-</w:t>
            </w:r>
            <w:r w:rsidRPr="007C6F74">
              <w:t xml:space="preserve"> </w:t>
            </w:r>
            <w:r>
              <w:t>Stage Design 2</w:t>
            </w:r>
          </w:p>
        </w:tc>
        <w:tc>
          <w:tcPr>
            <w:tcW w:w="1143" w:type="dxa"/>
            <w:gridSpan w:val="2"/>
            <w:tcBorders>
              <w:top w:val="single" w:sz="4" w:space="0" w:color="auto"/>
              <w:left w:val="single" w:sz="4" w:space="0" w:color="auto"/>
              <w:bottom w:val="single" w:sz="4" w:space="0" w:color="auto"/>
              <w:right w:val="single" w:sz="4" w:space="0" w:color="auto"/>
            </w:tcBorders>
          </w:tcPr>
          <w:p w14:paraId="470C034B" w14:textId="77777777" w:rsidR="007C6F74" w:rsidRPr="00BD739D" w:rsidRDefault="007C6F74" w:rsidP="005D2231">
            <w:pPr>
              <w:pStyle w:val="TableTextCentred"/>
            </w:pPr>
            <w:r w:rsidRPr="00BD739D">
              <w:t>0.5</w:t>
            </w:r>
          </w:p>
        </w:tc>
        <w:tc>
          <w:tcPr>
            <w:tcW w:w="950" w:type="dxa"/>
            <w:tcBorders>
              <w:top w:val="single" w:sz="4" w:space="0" w:color="auto"/>
              <w:left w:val="single" w:sz="4" w:space="0" w:color="auto"/>
              <w:bottom w:val="single" w:sz="4" w:space="0" w:color="auto"/>
              <w:right w:val="single" w:sz="4" w:space="0" w:color="auto"/>
            </w:tcBorders>
            <w:vAlign w:val="bottom"/>
          </w:tcPr>
          <w:p w14:paraId="32E72445" w14:textId="77777777" w:rsidR="007C6F74" w:rsidRPr="00BD739D" w:rsidRDefault="007C6F74" w:rsidP="005D2231">
            <w:pPr>
              <w:pStyle w:val="TableTextCentred"/>
            </w:pPr>
            <w:r>
              <w:t>Q</w:t>
            </w:r>
          </w:p>
        </w:tc>
      </w:tr>
      <w:tr w:rsidR="007C6F74" w:rsidRPr="00210FD8" w14:paraId="77A81428" w14:textId="77777777" w:rsidTr="008A5AEC">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CBFCA78" w14:textId="77777777" w:rsidR="007C6F74" w:rsidRPr="00BD739D" w:rsidRDefault="007C6F74" w:rsidP="002B136D">
            <w:pPr>
              <w:pStyle w:val="TableTextCentred"/>
              <w:rPr>
                <w:rFonts w:cs="Calibri"/>
              </w:rPr>
            </w:pPr>
            <w:r w:rsidRPr="00BD739D">
              <w:rPr>
                <w:rFonts w:cs="Calibri"/>
              </w:rPr>
              <w:sym w:font="Wingdings" w:char="F06F"/>
            </w:r>
          </w:p>
        </w:tc>
        <w:tc>
          <w:tcPr>
            <w:tcW w:w="6553" w:type="dxa"/>
            <w:gridSpan w:val="5"/>
            <w:tcBorders>
              <w:top w:val="single" w:sz="4" w:space="0" w:color="auto"/>
              <w:left w:val="single" w:sz="4" w:space="0" w:color="auto"/>
              <w:bottom w:val="single" w:sz="4" w:space="0" w:color="auto"/>
              <w:right w:val="single" w:sz="4" w:space="0" w:color="auto"/>
            </w:tcBorders>
          </w:tcPr>
          <w:p w14:paraId="44C74778" w14:textId="77777777" w:rsidR="007C6F74" w:rsidRPr="007C6F74" w:rsidRDefault="007C6F74" w:rsidP="007C6F74">
            <w:pPr>
              <w:pStyle w:val="TableText"/>
            </w:pPr>
            <w:r w:rsidRPr="007C6F74">
              <w:t xml:space="preserve">Skills and Knowledge in </w:t>
            </w:r>
            <w:r>
              <w:t>Venue Operation</w:t>
            </w:r>
          </w:p>
        </w:tc>
        <w:tc>
          <w:tcPr>
            <w:tcW w:w="1143" w:type="dxa"/>
            <w:gridSpan w:val="2"/>
            <w:tcBorders>
              <w:top w:val="single" w:sz="4" w:space="0" w:color="auto"/>
              <w:left w:val="single" w:sz="4" w:space="0" w:color="auto"/>
              <w:bottom w:val="single" w:sz="4" w:space="0" w:color="auto"/>
              <w:right w:val="single" w:sz="4" w:space="0" w:color="auto"/>
            </w:tcBorders>
          </w:tcPr>
          <w:p w14:paraId="2C0D9352" w14:textId="77777777" w:rsidR="007C6F74" w:rsidRPr="00BD739D" w:rsidRDefault="007C6F74" w:rsidP="005D2231">
            <w:pPr>
              <w:pStyle w:val="TableTextCentred"/>
            </w:pPr>
            <w:r w:rsidRPr="00BD739D">
              <w:t>0.5</w:t>
            </w:r>
          </w:p>
        </w:tc>
        <w:tc>
          <w:tcPr>
            <w:tcW w:w="950" w:type="dxa"/>
            <w:tcBorders>
              <w:top w:val="single" w:sz="4" w:space="0" w:color="auto"/>
              <w:left w:val="single" w:sz="4" w:space="0" w:color="auto"/>
              <w:bottom w:val="single" w:sz="4" w:space="0" w:color="auto"/>
              <w:right w:val="single" w:sz="4" w:space="0" w:color="auto"/>
            </w:tcBorders>
            <w:vAlign w:val="bottom"/>
          </w:tcPr>
          <w:p w14:paraId="1FD98AA1" w14:textId="77777777" w:rsidR="007C6F74" w:rsidRPr="00BD739D" w:rsidRDefault="007C6F74" w:rsidP="005D2231">
            <w:pPr>
              <w:pStyle w:val="TableTextCentred"/>
            </w:pPr>
            <w:r w:rsidRPr="00BD739D">
              <w:t>Q</w:t>
            </w:r>
          </w:p>
        </w:tc>
      </w:tr>
      <w:tr w:rsidR="007C6F74" w:rsidRPr="00210FD8" w14:paraId="5DA5B22B" w14:textId="77777777" w:rsidTr="008A5AEC">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61A424A" w14:textId="77777777" w:rsidR="007C6F74" w:rsidRPr="00BD739D" w:rsidRDefault="007C6F74" w:rsidP="002B136D">
            <w:pPr>
              <w:pStyle w:val="TableTextCentred"/>
              <w:rPr>
                <w:rFonts w:cs="Calibri"/>
              </w:rPr>
            </w:pPr>
            <w:r w:rsidRPr="00BD739D">
              <w:rPr>
                <w:rFonts w:cs="Calibri"/>
              </w:rPr>
              <w:sym w:font="Wingdings" w:char="F06F"/>
            </w:r>
          </w:p>
        </w:tc>
        <w:tc>
          <w:tcPr>
            <w:tcW w:w="6553" w:type="dxa"/>
            <w:gridSpan w:val="5"/>
            <w:tcBorders>
              <w:top w:val="single" w:sz="4" w:space="0" w:color="auto"/>
              <w:left w:val="single" w:sz="4" w:space="0" w:color="auto"/>
              <w:bottom w:val="single" w:sz="4" w:space="0" w:color="auto"/>
              <w:right w:val="single" w:sz="4" w:space="0" w:color="auto"/>
            </w:tcBorders>
          </w:tcPr>
          <w:p w14:paraId="386DB8D2" w14:textId="77777777" w:rsidR="007C6F74" w:rsidRPr="007C6F74" w:rsidRDefault="007C6F74" w:rsidP="007C6F74">
            <w:pPr>
              <w:pStyle w:val="TableText"/>
            </w:pPr>
            <w:r w:rsidRPr="007C6F74">
              <w:t xml:space="preserve">Skills and Knowledge in </w:t>
            </w:r>
            <w:r>
              <w:t>Costuming</w:t>
            </w:r>
          </w:p>
        </w:tc>
        <w:tc>
          <w:tcPr>
            <w:tcW w:w="1143" w:type="dxa"/>
            <w:gridSpan w:val="2"/>
            <w:tcBorders>
              <w:top w:val="single" w:sz="4" w:space="0" w:color="auto"/>
              <w:left w:val="single" w:sz="4" w:space="0" w:color="auto"/>
              <w:bottom w:val="single" w:sz="4" w:space="0" w:color="auto"/>
              <w:right w:val="single" w:sz="4" w:space="0" w:color="auto"/>
            </w:tcBorders>
          </w:tcPr>
          <w:p w14:paraId="64582302" w14:textId="77777777" w:rsidR="007C6F74" w:rsidRPr="00BD739D" w:rsidRDefault="007C6F74" w:rsidP="005D2231">
            <w:pPr>
              <w:pStyle w:val="TableTextCentred"/>
            </w:pPr>
            <w:r w:rsidRPr="00BD739D">
              <w:t>0.5</w:t>
            </w:r>
          </w:p>
        </w:tc>
        <w:tc>
          <w:tcPr>
            <w:tcW w:w="950" w:type="dxa"/>
            <w:tcBorders>
              <w:top w:val="single" w:sz="4" w:space="0" w:color="auto"/>
              <w:left w:val="single" w:sz="4" w:space="0" w:color="auto"/>
              <w:bottom w:val="single" w:sz="4" w:space="0" w:color="auto"/>
              <w:right w:val="single" w:sz="4" w:space="0" w:color="auto"/>
            </w:tcBorders>
            <w:vAlign w:val="bottom"/>
          </w:tcPr>
          <w:p w14:paraId="2443F1F3" w14:textId="77777777" w:rsidR="007C6F74" w:rsidRPr="00BD739D" w:rsidRDefault="007C6F74" w:rsidP="005D2231">
            <w:pPr>
              <w:pStyle w:val="TableTextCentred"/>
            </w:pPr>
            <w:r w:rsidRPr="00BD739D">
              <w:t>Q</w:t>
            </w:r>
          </w:p>
        </w:tc>
      </w:tr>
      <w:tr w:rsidR="007C6F74" w:rsidRPr="00210FD8" w14:paraId="48DD854A" w14:textId="77777777" w:rsidTr="008A5AEC">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38B112FC" w14:textId="77777777" w:rsidR="007C6F74" w:rsidRPr="00BD739D" w:rsidRDefault="007C6F74" w:rsidP="002B136D">
            <w:pPr>
              <w:pStyle w:val="TableTextCentred"/>
              <w:rPr>
                <w:rFonts w:cs="Calibri"/>
              </w:rPr>
            </w:pPr>
            <w:r w:rsidRPr="00BD739D">
              <w:rPr>
                <w:rFonts w:cs="Calibri"/>
              </w:rPr>
              <w:sym w:font="Wingdings" w:char="F06F"/>
            </w:r>
          </w:p>
        </w:tc>
        <w:tc>
          <w:tcPr>
            <w:tcW w:w="6553" w:type="dxa"/>
            <w:gridSpan w:val="5"/>
            <w:tcBorders>
              <w:top w:val="single" w:sz="4" w:space="0" w:color="auto"/>
              <w:left w:val="single" w:sz="4" w:space="0" w:color="auto"/>
              <w:bottom w:val="single" w:sz="4" w:space="0" w:color="auto"/>
              <w:right w:val="single" w:sz="4" w:space="0" w:color="auto"/>
            </w:tcBorders>
          </w:tcPr>
          <w:p w14:paraId="7C320E95" w14:textId="77777777" w:rsidR="007C6F74" w:rsidRPr="007C6F74" w:rsidRDefault="007C6F74" w:rsidP="007C6F74">
            <w:pPr>
              <w:pStyle w:val="TableText"/>
            </w:pPr>
            <w:r w:rsidRPr="00425B8D">
              <w:t xml:space="preserve">Skills and Knowledge in </w:t>
            </w:r>
            <w:r>
              <w:t>Construction</w:t>
            </w:r>
          </w:p>
        </w:tc>
        <w:tc>
          <w:tcPr>
            <w:tcW w:w="1143" w:type="dxa"/>
            <w:gridSpan w:val="2"/>
            <w:tcBorders>
              <w:top w:val="single" w:sz="4" w:space="0" w:color="auto"/>
              <w:left w:val="single" w:sz="4" w:space="0" w:color="auto"/>
              <w:bottom w:val="single" w:sz="4" w:space="0" w:color="auto"/>
              <w:right w:val="single" w:sz="4" w:space="0" w:color="auto"/>
            </w:tcBorders>
          </w:tcPr>
          <w:p w14:paraId="27665D72" w14:textId="77777777" w:rsidR="007C6F74" w:rsidRPr="00BD739D" w:rsidRDefault="007C6F74" w:rsidP="005D2231">
            <w:pPr>
              <w:pStyle w:val="TableTextCentred"/>
            </w:pPr>
            <w:r w:rsidRPr="00BD739D">
              <w:t>0.5</w:t>
            </w:r>
          </w:p>
        </w:tc>
        <w:tc>
          <w:tcPr>
            <w:tcW w:w="950" w:type="dxa"/>
            <w:tcBorders>
              <w:top w:val="single" w:sz="4" w:space="0" w:color="auto"/>
              <w:left w:val="single" w:sz="4" w:space="0" w:color="auto"/>
              <w:bottom w:val="single" w:sz="4" w:space="0" w:color="auto"/>
              <w:right w:val="single" w:sz="4" w:space="0" w:color="auto"/>
            </w:tcBorders>
            <w:vAlign w:val="bottom"/>
          </w:tcPr>
          <w:p w14:paraId="1D1BA6DF" w14:textId="77777777" w:rsidR="007C6F74" w:rsidRPr="00BD739D" w:rsidRDefault="007C6F74" w:rsidP="005D2231">
            <w:pPr>
              <w:pStyle w:val="TableTextCentred"/>
            </w:pPr>
            <w:r>
              <w:t>Q</w:t>
            </w:r>
          </w:p>
        </w:tc>
      </w:tr>
      <w:tr w:rsidR="007C6F74" w:rsidRPr="00210FD8" w14:paraId="043692A2" w14:textId="77777777" w:rsidTr="008A5AEC">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54F3E46" w14:textId="77777777" w:rsidR="007C6F74" w:rsidRPr="00BD739D" w:rsidRDefault="007C6F74" w:rsidP="002B136D">
            <w:pPr>
              <w:pStyle w:val="TableTextCentred"/>
              <w:rPr>
                <w:rFonts w:cs="Calibri"/>
              </w:rPr>
            </w:pPr>
            <w:r w:rsidRPr="00BD739D">
              <w:rPr>
                <w:rFonts w:cs="Calibri"/>
              </w:rPr>
              <w:sym w:font="Wingdings" w:char="F06F"/>
            </w:r>
          </w:p>
        </w:tc>
        <w:tc>
          <w:tcPr>
            <w:tcW w:w="6553" w:type="dxa"/>
            <w:gridSpan w:val="5"/>
            <w:tcBorders>
              <w:top w:val="single" w:sz="4" w:space="0" w:color="auto"/>
              <w:left w:val="single" w:sz="4" w:space="0" w:color="auto"/>
              <w:bottom w:val="single" w:sz="4" w:space="0" w:color="auto"/>
              <w:right w:val="single" w:sz="4" w:space="0" w:color="auto"/>
            </w:tcBorders>
          </w:tcPr>
          <w:p w14:paraId="7C14EDD3" w14:textId="77777777" w:rsidR="007C6F74" w:rsidRPr="007C6F74" w:rsidRDefault="007C6F74" w:rsidP="007C6F74">
            <w:pPr>
              <w:pStyle w:val="TableText"/>
            </w:pPr>
            <w:r w:rsidRPr="00425B8D">
              <w:t xml:space="preserve">Skills and Knowledge in </w:t>
            </w:r>
            <w:r>
              <w:t>Venue Staging</w:t>
            </w:r>
          </w:p>
        </w:tc>
        <w:tc>
          <w:tcPr>
            <w:tcW w:w="1143" w:type="dxa"/>
            <w:gridSpan w:val="2"/>
            <w:tcBorders>
              <w:top w:val="single" w:sz="4" w:space="0" w:color="auto"/>
              <w:left w:val="single" w:sz="4" w:space="0" w:color="auto"/>
              <w:bottom w:val="single" w:sz="4" w:space="0" w:color="auto"/>
              <w:right w:val="single" w:sz="4" w:space="0" w:color="auto"/>
            </w:tcBorders>
          </w:tcPr>
          <w:p w14:paraId="49F4B528" w14:textId="77777777" w:rsidR="007C6F74" w:rsidRPr="00BD739D" w:rsidRDefault="007C6F74" w:rsidP="00B11701">
            <w:pPr>
              <w:pStyle w:val="TableTextCentred"/>
              <w:rPr>
                <w:rFonts w:cs="Calibri"/>
              </w:rPr>
            </w:pPr>
            <w:r w:rsidRPr="00BD739D">
              <w:rPr>
                <w:rFonts w:cs="Calibri"/>
              </w:rPr>
              <w:t>0.5</w:t>
            </w:r>
          </w:p>
        </w:tc>
        <w:tc>
          <w:tcPr>
            <w:tcW w:w="950" w:type="dxa"/>
            <w:tcBorders>
              <w:top w:val="single" w:sz="4" w:space="0" w:color="auto"/>
              <w:left w:val="single" w:sz="4" w:space="0" w:color="auto"/>
              <w:bottom w:val="single" w:sz="4" w:space="0" w:color="auto"/>
              <w:right w:val="single" w:sz="4" w:space="0" w:color="auto"/>
            </w:tcBorders>
            <w:vAlign w:val="bottom"/>
          </w:tcPr>
          <w:p w14:paraId="4BD6A2F6" w14:textId="77777777" w:rsidR="007C6F74" w:rsidRPr="00BD739D" w:rsidRDefault="007C6F74" w:rsidP="00B11701">
            <w:pPr>
              <w:pStyle w:val="TableTextCentred"/>
              <w:rPr>
                <w:rFonts w:cs="Calibri"/>
              </w:rPr>
            </w:pPr>
            <w:r w:rsidRPr="00BD739D">
              <w:rPr>
                <w:rFonts w:cs="Calibri"/>
              </w:rPr>
              <w:t>Q</w:t>
            </w:r>
          </w:p>
        </w:tc>
      </w:tr>
      <w:tr w:rsidR="002B136D" w:rsidRPr="00210FD8" w14:paraId="5D23263D" w14:textId="77777777" w:rsidTr="008A5AEC">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3CA40D78" w14:textId="77777777" w:rsidR="002B136D" w:rsidRPr="00BD739D" w:rsidRDefault="002B136D" w:rsidP="002B136D">
            <w:pPr>
              <w:pStyle w:val="TableTextCentred"/>
              <w:rPr>
                <w:rFonts w:cs="Calibri"/>
              </w:rPr>
            </w:pPr>
            <w:r w:rsidRPr="00BD739D">
              <w:rPr>
                <w:rFonts w:cs="Calibri"/>
              </w:rPr>
              <w:sym w:font="Wingdings" w:char="F06F"/>
            </w:r>
          </w:p>
        </w:tc>
        <w:tc>
          <w:tcPr>
            <w:tcW w:w="6553" w:type="dxa"/>
            <w:gridSpan w:val="5"/>
            <w:tcBorders>
              <w:top w:val="single" w:sz="4" w:space="0" w:color="auto"/>
              <w:left w:val="single" w:sz="4" w:space="0" w:color="auto"/>
              <w:bottom w:val="single" w:sz="4" w:space="0" w:color="auto"/>
              <w:right w:val="single" w:sz="4" w:space="0" w:color="auto"/>
            </w:tcBorders>
          </w:tcPr>
          <w:p w14:paraId="7CA58C68" w14:textId="77777777" w:rsidR="002B136D" w:rsidRPr="00BD739D" w:rsidRDefault="007C6F74" w:rsidP="00D2515A">
            <w:pPr>
              <w:pStyle w:val="TableText"/>
              <w:rPr>
                <w:rFonts w:cs="Calibri"/>
              </w:rPr>
            </w:pPr>
            <w:r>
              <w:rPr>
                <w:rFonts w:cs="Calibri"/>
              </w:rPr>
              <w:t>Creative Project in Live Production</w:t>
            </w:r>
          </w:p>
        </w:tc>
        <w:tc>
          <w:tcPr>
            <w:tcW w:w="1143" w:type="dxa"/>
            <w:gridSpan w:val="2"/>
            <w:tcBorders>
              <w:top w:val="single" w:sz="4" w:space="0" w:color="auto"/>
              <w:left w:val="single" w:sz="4" w:space="0" w:color="auto"/>
              <w:bottom w:val="single" w:sz="4" w:space="0" w:color="auto"/>
              <w:right w:val="single" w:sz="4" w:space="0" w:color="auto"/>
            </w:tcBorders>
          </w:tcPr>
          <w:p w14:paraId="76086D7C" w14:textId="77777777" w:rsidR="002B136D" w:rsidRPr="00BD739D" w:rsidRDefault="002B136D" w:rsidP="00B11701">
            <w:pPr>
              <w:pStyle w:val="TableTextCentred"/>
              <w:rPr>
                <w:rFonts w:cs="Calibri"/>
              </w:rPr>
            </w:pPr>
            <w:r w:rsidRPr="00BD739D">
              <w:rPr>
                <w:rFonts w:cs="Calibri"/>
              </w:rPr>
              <w:t>0.5</w:t>
            </w:r>
          </w:p>
        </w:tc>
        <w:tc>
          <w:tcPr>
            <w:tcW w:w="950" w:type="dxa"/>
            <w:tcBorders>
              <w:top w:val="single" w:sz="4" w:space="0" w:color="auto"/>
              <w:left w:val="single" w:sz="4" w:space="0" w:color="auto"/>
              <w:bottom w:val="single" w:sz="4" w:space="0" w:color="auto"/>
              <w:right w:val="single" w:sz="4" w:space="0" w:color="auto"/>
            </w:tcBorders>
            <w:vAlign w:val="bottom"/>
          </w:tcPr>
          <w:p w14:paraId="3C5D2A0E" w14:textId="77777777" w:rsidR="002B136D" w:rsidRPr="00BD739D" w:rsidRDefault="002B136D" w:rsidP="00B11701">
            <w:pPr>
              <w:pStyle w:val="TableTextCentred"/>
              <w:rPr>
                <w:rFonts w:cs="Calibri"/>
              </w:rPr>
            </w:pPr>
            <w:r w:rsidRPr="00BD739D">
              <w:rPr>
                <w:rFonts w:cs="Calibri"/>
              </w:rPr>
              <w:t>Q</w:t>
            </w:r>
          </w:p>
        </w:tc>
      </w:tr>
      <w:tr w:rsidR="007C6F74" w:rsidRPr="00210FD8" w14:paraId="299CC6C1" w14:textId="77777777" w:rsidTr="008A5AEC">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87ED31E" w14:textId="77777777" w:rsidR="007C6F74" w:rsidRPr="00BD739D" w:rsidRDefault="007C6F74" w:rsidP="007C6F74">
            <w:pPr>
              <w:pStyle w:val="TableTextCentred"/>
              <w:rPr>
                <w:rFonts w:cs="Calibri"/>
              </w:rPr>
            </w:pPr>
            <w:r w:rsidRPr="00BD739D">
              <w:rPr>
                <w:rFonts w:cs="Calibri"/>
              </w:rPr>
              <w:sym w:font="Wingdings" w:char="F06F"/>
            </w:r>
          </w:p>
        </w:tc>
        <w:tc>
          <w:tcPr>
            <w:tcW w:w="6553" w:type="dxa"/>
            <w:gridSpan w:val="5"/>
            <w:tcBorders>
              <w:top w:val="single" w:sz="4" w:space="0" w:color="auto"/>
              <w:left w:val="single" w:sz="4" w:space="0" w:color="auto"/>
              <w:bottom w:val="single" w:sz="4" w:space="0" w:color="auto"/>
              <w:right w:val="single" w:sz="4" w:space="0" w:color="auto"/>
            </w:tcBorders>
          </w:tcPr>
          <w:p w14:paraId="24760163" w14:textId="77777777" w:rsidR="007C6F74" w:rsidRPr="00BD739D" w:rsidRDefault="007C6F74" w:rsidP="007C6F74">
            <w:pPr>
              <w:pStyle w:val="TableText"/>
              <w:rPr>
                <w:rFonts w:cs="Calibri"/>
              </w:rPr>
            </w:pPr>
            <w:r>
              <w:rPr>
                <w:rFonts w:cs="Calibri"/>
              </w:rPr>
              <w:t>SWL - Lighting</w:t>
            </w:r>
          </w:p>
        </w:tc>
        <w:tc>
          <w:tcPr>
            <w:tcW w:w="1143" w:type="dxa"/>
            <w:gridSpan w:val="2"/>
            <w:tcBorders>
              <w:top w:val="single" w:sz="4" w:space="0" w:color="auto"/>
              <w:left w:val="single" w:sz="4" w:space="0" w:color="auto"/>
              <w:bottom w:val="single" w:sz="4" w:space="0" w:color="auto"/>
              <w:right w:val="single" w:sz="4" w:space="0" w:color="auto"/>
            </w:tcBorders>
          </w:tcPr>
          <w:p w14:paraId="5E20047C" w14:textId="77777777" w:rsidR="007C6F74" w:rsidRPr="00BD739D" w:rsidRDefault="007C6F74" w:rsidP="007C6F74">
            <w:pPr>
              <w:pStyle w:val="TableTextCentred"/>
              <w:rPr>
                <w:rFonts w:cs="Calibri"/>
              </w:rPr>
            </w:pPr>
            <w:r w:rsidRPr="00BD739D">
              <w:rPr>
                <w:rFonts w:cs="Calibri"/>
              </w:rPr>
              <w:t>0.5</w:t>
            </w:r>
          </w:p>
        </w:tc>
        <w:tc>
          <w:tcPr>
            <w:tcW w:w="950" w:type="dxa"/>
            <w:tcBorders>
              <w:top w:val="single" w:sz="4" w:space="0" w:color="auto"/>
              <w:left w:val="single" w:sz="4" w:space="0" w:color="auto"/>
              <w:bottom w:val="single" w:sz="4" w:space="0" w:color="auto"/>
              <w:right w:val="single" w:sz="4" w:space="0" w:color="auto"/>
            </w:tcBorders>
            <w:vAlign w:val="bottom"/>
          </w:tcPr>
          <w:p w14:paraId="0D58FADE" w14:textId="77777777" w:rsidR="007C6F74" w:rsidRPr="00BD739D" w:rsidRDefault="007C6F74" w:rsidP="007C6F74">
            <w:pPr>
              <w:pStyle w:val="TableTextCentred"/>
              <w:rPr>
                <w:rFonts w:cs="Calibri"/>
              </w:rPr>
            </w:pPr>
            <w:r w:rsidRPr="00BD739D">
              <w:rPr>
                <w:rFonts w:cs="Calibri"/>
              </w:rPr>
              <w:t>Q</w:t>
            </w:r>
          </w:p>
        </w:tc>
      </w:tr>
      <w:tr w:rsidR="007C6F74" w:rsidRPr="00210FD8" w14:paraId="4FB8D1D7" w14:textId="77777777" w:rsidTr="008A5AEC">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E81A51D" w14:textId="77777777" w:rsidR="007C6F74" w:rsidRPr="00BD739D" w:rsidRDefault="007C6F74" w:rsidP="007C6F74">
            <w:pPr>
              <w:pStyle w:val="TableTextCentred"/>
              <w:rPr>
                <w:rFonts w:cs="Calibri"/>
              </w:rPr>
            </w:pPr>
            <w:r w:rsidRPr="00BD739D">
              <w:rPr>
                <w:rFonts w:cs="Calibri"/>
              </w:rPr>
              <w:sym w:font="Wingdings" w:char="F06F"/>
            </w:r>
          </w:p>
        </w:tc>
        <w:tc>
          <w:tcPr>
            <w:tcW w:w="6553" w:type="dxa"/>
            <w:gridSpan w:val="5"/>
            <w:tcBorders>
              <w:top w:val="single" w:sz="4" w:space="0" w:color="auto"/>
              <w:left w:val="single" w:sz="4" w:space="0" w:color="auto"/>
              <w:bottom w:val="single" w:sz="4" w:space="0" w:color="auto"/>
              <w:right w:val="single" w:sz="4" w:space="0" w:color="auto"/>
            </w:tcBorders>
          </w:tcPr>
          <w:p w14:paraId="4EA842EB" w14:textId="77777777" w:rsidR="007C6F74" w:rsidRPr="00BD739D" w:rsidRDefault="007C6F74" w:rsidP="00CF0396">
            <w:pPr>
              <w:pStyle w:val="TableText"/>
              <w:rPr>
                <w:rFonts w:cs="Calibri"/>
              </w:rPr>
            </w:pPr>
            <w:r>
              <w:rPr>
                <w:rFonts w:cs="Calibri"/>
              </w:rPr>
              <w:t xml:space="preserve">SWL - </w:t>
            </w:r>
            <w:r w:rsidR="00CF0396">
              <w:rPr>
                <w:rFonts w:cs="Calibri"/>
              </w:rPr>
              <w:t>Sound</w:t>
            </w:r>
          </w:p>
        </w:tc>
        <w:tc>
          <w:tcPr>
            <w:tcW w:w="1143" w:type="dxa"/>
            <w:gridSpan w:val="2"/>
            <w:tcBorders>
              <w:top w:val="single" w:sz="4" w:space="0" w:color="auto"/>
              <w:left w:val="single" w:sz="4" w:space="0" w:color="auto"/>
              <w:bottom w:val="single" w:sz="4" w:space="0" w:color="auto"/>
              <w:right w:val="single" w:sz="4" w:space="0" w:color="auto"/>
            </w:tcBorders>
          </w:tcPr>
          <w:p w14:paraId="281C151A" w14:textId="77777777" w:rsidR="007C6F74" w:rsidRPr="00BD739D" w:rsidRDefault="007C6F74" w:rsidP="007C6F74">
            <w:pPr>
              <w:pStyle w:val="TableTextCentred"/>
              <w:rPr>
                <w:rFonts w:cs="Calibri"/>
              </w:rPr>
            </w:pPr>
            <w:r w:rsidRPr="00BD739D">
              <w:rPr>
                <w:rFonts w:cs="Calibri"/>
              </w:rPr>
              <w:t>0.5</w:t>
            </w:r>
          </w:p>
        </w:tc>
        <w:tc>
          <w:tcPr>
            <w:tcW w:w="950" w:type="dxa"/>
            <w:tcBorders>
              <w:top w:val="single" w:sz="4" w:space="0" w:color="auto"/>
              <w:left w:val="single" w:sz="4" w:space="0" w:color="auto"/>
              <w:bottom w:val="single" w:sz="4" w:space="0" w:color="auto"/>
              <w:right w:val="single" w:sz="4" w:space="0" w:color="auto"/>
            </w:tcBorders>
            <w:vAlign w:val="bottom"/>
          </w:tcPr>
          <w:p w14:paraId="58625738" w14:textId="77777777" w:rsidR="007C6F74" w:rsidRPr="00BD739D" w:rsidRDefault="007C6F74" w:rsidP="007C6F74">
            <w:pPr>
              <w:pStyle w:val="TableTextCentred"/>
              <w:rPr>
                <w:rFonts w:cs="Calibri"/>
              </w:rPr>
            </w:pPr>
            <w:r w:rsidRPr="00BD739D">
              <w:rPr>
                <w:rFonts w:cs="Calibri"/>
              </w:rPr>
              <w:t>Q</w:t>
            </w:r>
          </w:p>
        </w:tc>
      </w:tr>
      <w:tr w:rsidR="007C6F74" w:rsidRPr="00210FD8" w14:paraId="42EFD3DB" w14:textId="77777777" w:rsidTr="008A5AEC">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056FE6D" w14:textId="77777777" w:rsidR="007C6F74" w:rsidRPr="00BD739D" w:rsidRDefault="007C6F74" w:rsidP="007C6F74">
            <w:pPr>
              <w:pStyle w:val="TableTextCentred"/>
              <w:rPr>
                <w:rFonts w:cs="Calibri"/>
              </w:rPr>
            </w:pPr>
            <w:r w:rsidRPr="00BD739D">
              <w:rPr>
                <w:rFonts w:cs="Calibri"/>
              </w:rPr>
              <w:sym w:font="Wingdings" w:char="F06F"/>
            </w:r>
          </w:p>
        </w:tc>
        <w:tc>
          <w:tcPr>
            <w:tcW w:w="6553" w:type="dxa"/>
            <w:gridSpan w:val="5"/>
            <w:tcBorders>
              <w:top w:val="single" w:sz="4" w:space="0" w:color="auto"/>
              <w:left w:val="single" w:sz="4" w:space="0" w:color="auto"/>
              <w:bottom w:val="single" w:sz="4" w:space="0" w:color="auto"/>
              <w:right w:val="single" w:sz="4" w:space="0" w:color="auto"/>
            </w:tcBorders>
          </w:tcPr>
          <w:p w14:paraId="246B3C7E" w14:textId="77777777" w:rsidR="007C6F74" w:rsidRPr="00BD739D" w:rsidRDefault="007C6F74" w:rsidP="00CF0396">
            <w:pPr>
              <w:pStyle w:val="TableText"/>
              <w:rPr>
                <w:rFonts w:cs="Calibri"/>
              </w:rPr>
            </w:pPr>
            <w:r>
              <w:rPr>
                <w:rFonts w:cs="Calibri"/>
              </w:rPr>
              <w:t xml:space="preserve">SWL </w:t>
            </w:r>
            <w:r w:rsidR="00CF0396">
              <w:rPr>
                <w:rFonts w:cs="Calibri"/>
              </w:rPr>
              <w:t>–</w:t>
            </w:r>
            <w:r>
              <w:rPr>
                <w:rFonts w:cs="Calibri"/>
              </w:rPr>
              <w:t xml:space="preserve"> </w:t>
            </w:r>
            <w:r w:rsidR="00CF0396">
              <w:rPr>
                <w:rFonts w:cs="Calibri"/>
              </w:rPr>
              <w:t>Vision Systems</w:t>
            </w:r>
          </w:p>
        </w:tc>
        <w:tc>
          <w:tcPr>
            <w:tcW w:w="1143" w:type="dxa"/>
            <w:gridSpan w:val="2"/>
            <w:tcBorders>
              <w:top w:val="single" w:sz="4" w:space="0" w:color="auto"/>
              <w:left w:val="single" w:sz="4" w:space="0" w:color="auto"/>
              <w:bottom w:val="single" w:sz="4" w:space="0" w:color="auto"/>
              <w:right w:val="single" w:sz="4" w:space="0" w:color="auto"/>
            </w:tcBorders>
          </w:tcPr>
          <w:p w14:paraId="40FC7DA6" w14:textId="77777777" w:rsidR="007C6F74" w:rsidRPr="00BD739D" w:rsidRDefault="007C6F74" w:rsidP="007C6F74">
            <w:pPr>
              <w:pStyle w:val="TableTextCentred"/>
              <w:rPr>
                <w:rFonts w:cs="Calibri"/>
              </w:rPr>
            </w:pPr>
            <w:r w:rsidRPr="00BD739D">
              <w:rPr>
                <w:rFonts w:cs="Calibri"/>
              </w:rPr>
              <w:t>0.5</w:t>
            </w:r>
          </w:p>
        </w:tc>
        <w:tc>
          <w:tcPr>
            <w:tcW w:w="950" w:type="dxa"/>
            <w:tcBorders>
              <w:top w:val="single" w:sz="4" w:space="0" w:color="auto"/>
              <w:left w:val="single" w:sz="4" w:space="0" w:color="auto"/>
              <w:bottom w:val="single" w:sz="4" w:space="0" w:color="auto"/>
              <w:right w:val="single" w:sz="4" w:space="0" w:color="auto"/>
            </w:tcBorders>
            <w:vAlign w:val="bottom"/>
          </w:tcPr>
          <w:p w14:paraId="316D234B" w14:textId="77777777" w:rsidR="007C6F74" w:rsidRPr="00BD739D" w:rsidRDefault="007C6F74" w:rsidP="007C6F74">
            <w:pPr>
              <w:pStyle w:val="TableTextCentred"/>
              <w:rPr>
                <w:rFonts w:cs="Calibri"/>
              </w:rPr>
            </w:pPr>
            <w:r w:rsidRPr="00BD739D">
              <w:rPr>
                <w:rFonts w:cs="Calibri"/>
              </w:rPr>
              <w:t>Q</w:t>
            </w:r>
          </w:p>
        </w:tc>
      </w:tr>
      <w:tr w:rsidR="002B136D" w:rsidRPr="00210FD8" w14:paraId="606C072B" w14:textId="77777777" w:rsidTr="008A5AEC">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59F49B6" w14:textId="77777777" w:rsidR="002B136D" w:rsidRPr="00BD739D" w:rsidRDefault="002B136D" w:rsidP="002B136D">
            <w:pPr>
              <w:pStyle w:val="TableTextCentred"/>
              <w:rPr>
                <w:rFonts w:cs="Calibri"/>
              </w:rPr>
            </w:pPr>
            <w:r w:rsidRPr="00BD739D">
              <w:rPr>
                <w:rFonts w:cs="Calibri"/>
              </w:rPr>
              <w:sym w:font="Wingdings" w:char="F06F"/>
            </w:r>
          </w:p>
        </w:tc>
        <w:tc>
          <w:tcPr>
            <w:tcW w:w="6553" w:type="dxa"/>
            <w:gridSpan w:val="5"/>
            <w:tcBorders>
              <w:top w:val="single" w:sz="4" w:space="0" w:color="auto"/>
              <w:left w:val="single" w:sz="4" w:space="0" w:color="auto"/>
              <w:bottom w:val="single" w:sz="4" w:space="0" w:color="auto"/>
              <w:right w:val="single" w:sz="4" w:space="0" w:color="auto"/>
            </w:tcBorders>
          </w:tcPr>
          <w:p w14:paraId="4ADB73BA" w14:textId="77777777" w:rsidR="002B136D" w:rsidRPr="00BD739D" w:rsidRDefault="007C6F74" w:rsidP="00CF0396">
            <w:pPr>
              <w:pStyle w:val="TableText"/>
              <w:rPr>
                <w:rFonts w:cs="Calibri"/>
              </w:rPr>
            </w:pPr>
            <w:r>
              <w:rPr>
                <w:rFonts w:cs="Calibri"/>
              </w:rPr>
              <w:t xml:space="preserve">SWL </w:t>
            </w:r>
            <w:r w:rsidR="00CF0396">
              <w:rPr>
                <w:rFonts w:cs="Calibri"/>
              </w:rPr>
              <w:t>–</w:t>
            </w:r>
            <w:r>
              <w:rPr>
                <w:rFonts w:cs="Calibri"/>
              </w:rPr>
              <w:t xml:space="preserve"> </w:t>
            </w:r>
            <w:r w:rsidR="00CF0396">
              <w:rPr>
                <w:rFonts w:cs="Calibri"/>
              </w:rPr>
              <w:t>Stage Design</w:t>
            </w:r>
          </w:p>
        </w:tc>
        <w:tc>
          <w:tcPr>
            <w:tcW w:w="1143" w:type="dxa"/>
            <w:gridSpan w:val="2"/>
            <w:tcBorders>
              <w:top w:val="single" w:sz="4" w:space="0" w:color="auto"/>
              <w:left w:val="single" w:sz="4" w:space="0" w:color="auto"/>
              <w:bottom w:val="single" w:sz="4" w:space="0" w:color="auto"/>
              <w:right w:val="single" w:sz="4" w:space="0" w:color="auto"/>
            </w:tcBorders>
          </w:tcPr>
          <w:p w14:paraId="5FF391A4" w14:textId="77777777" w:rsidR="002B136D" w:rsidRPr="00BD739D" w:rsidRDefault="002B136D" w:rsidP="00B11701">
            <w:pPr>
              <w:pStyle w:val="TableTextCentred"/>
              <w:rPr>
                <w:rFonts w:cs="Calibri"/>
              </w:rPr>
            </w:pPr>
            <w:r w:rsidRPr="00BD739D">
              <w:rPr>
                <w:rFonts w:cs="Calibri"/>
              </w:rPr>
              <w:t>0.5</w:t>
            </w:r>
          </w:p>
        </w:tc>
        <w:tc>
          <w:tcPr>
            <w:tcW w:w="950" w:type="dxa"/>
            <w:tcBorders>
              <w:top w:val="single" w:sz="4" w:space="0" w:color="auto"/>
              <w:left w:val="single" w:sz="4" w:space="0" w:color="auto"/>
              <w:bottom w:val="single" w:sz="4" w:space="0" w:color="auto"/>
              <w:right w:val="single" w:sz="4" w:space="0" w:color="auto"/>
            </w:tcBorders>
            <w:vAlign w:val="bottom"/>
          </w:tcPr>
          <w:p w14:paraId="1E273013" w14:textId="77777777" w:rsidR="002B136D" w:rsidRPr="00BD739D" w:rsidRDefault="002B136D" w:rsidP="00B11701">
            <w:pPr>
              <w:pStyle w:val="TableTextCentred"/>
              <w:rPr>
                <w:rFonts w:cs="Calibri"/>
              </w:rPr>
            </w:pPr>
            <w:r w:rsidRPr="00BD739D">
              <w:rPr>
                <w:rFonts w:cs="Calibri"/>
              </w:rPr>
              <w:t>Q</w:t>
            </w:r>
          </w:p>
        </w:tc>
      </w:tr>
      <w:tr w:rsidR="007C6F74" w:rsidRPr="00210FD8" w14:paraId="531F7955" w14:textId="77777777" w:rsidTr="008A5AEC">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B5BD44A" w14:textId="77777777" w:rsidR="007C6F74" w:rsidRPr="00BD739D" w:rsidRDefault="007C6F74" w:rsidP="007C6F74">
            <w:pPr>
              <w:pStyle w:val="TableTextCentred"/>
              <w:rPr>
                <w:rFonts w:cs="Calibri"/>
              </w:rPr>
            </w:pPr>
            <w:r w:rsidRPr="00BD739D">
              <w:rPr>
                <w:rFonts w:cs="Calibri"/>
              </w:rPr>
              <w:sym w:font="Wingdings" w:char="F06F"/>
            </w:r>
          </w:p>
        </w:tc>
        <w:tc>
          <w:tcPr>
            <w:tcW w:w="6553" w:type="dxa"/>
            <w:gridSpan w:val="5"/>
            <w:tcBorders>
              <w:top w:val="single" w:sz="4" w:space="0" w:color="auto"/>
              <w:left w:val="single" w:sz="4" w:space="0" w:color="auto"/>
              <w:bottom w:val="single" w:sz="4" w:space="0" w:color="auto"/>
              <w:right w:val="single" w:sz="4" w:space="0" w:color="auto"/>
            </w:tcBorders>
          </w:tcPr>
          <w:p w14:paraId="7CEBE249" w14:textId="77777777" w:rsidR="007C6F74" w:rsidRPr="00BD739D" w:rsidRDefault="007C6F74" w:rsidP="00CF0396">
            <w:pPr>
              <w:pStyle w:val="TableText"/>
              <w:rPr>
                <w:rFonts w:cs="Calibri"/>
              </w:rPr>
            </w:pPr>
            <w:r>
              <w:rPr>
                <w:rFonts w:cs="Calibri"/>
              </w:rPr>
              <w:t xml:space="preserve">SWL </w:t>
            </w:r>
            <w:r w:rsidR="00CF0396">
              <w:rPr>
                <w:rFonts w:cs="Calibri"/>
              </w:rPr>
              <w:t>–</w:t>
            </w:r>
            <w:r>
              <w:rPr>
                <w:rFonts w:cs="Calibri"/>
              </w:rPr>
              <w:t xml:space="preserve"> </w:t>
            </w:r>
            <w:r w:rsidR="00CF0396">
              <w:rPr>
                <w:rFonts w:cs="Calibri"/>
              </w:rPr>
              <w:t>Venue Operation</w:t>
            </w:r>
          </w:p>
        </w:tc>
        <w:tc>
          <w:tcPr>
            <w:tcW w:w="1143" w:type="dxa"/>
            <w:gridSpan w:val="2"/>
            <w:tcBorders>
              <w:top w:val="single" w:sz="4" w:space="0" w:color="auto"/>
              <w:left w:val="single" w:sz="4" w:space="0" w:color="auto"/>
              <w:bottom w:val="single" w:sz="4" w:space="0" w:color="auto"/>
              <w:right w:val="single" w:sz="4" w:space="0" w:color="auto"/>
            </w:tcBorders>
          </w:tcPr>
          <w:p w14:paraId="00550EB2" w14:textId="77777777" w:rsidR="007C6F74" w:rsidRPr="00BD739D" w:rsidRDefault="007C6F74" w:rsidP="007C6F74">
            <w:pPr>
              <w:pStyle w:val="TableTextCentred"/>
              <w:rPr>
                <w:rFonts w:cs="Calibri"/>
              </w:rPr>
            </w:pPr>
            <w:r w:rsidRPr="00BD739D">
              <w:rPr>
                <w:rFonts w:cs="Calibri"/>
              </w:rPr>
              <w:t>0.5</w:t>
            </w:r>
          </w:p>
        </w:tc>
        <w:tc>
          <w:tcPr>
            <w:tcW w:w="950" w:type="dxa"/>
            <w:tcBorders>
              <w:top w:val="single" w:sz="4" w:space="0" w:color="auto"/>
              <w:left w:val="single" w:sz="4" w:space="0" w:color="auto"/>
              <w:bottom w:val="single" w:sz="4" w:space="0" w:color="auto"/>
              <w:right w:val="single" w:sz="4" w:space="0" w:color="auto"/>
            </w:tcBorders>
            <w:vAlign w:val="bottom"/>
          </w:tcPr>
          <w:p w14:paraId="5A218606" w14:textId="77777777" w:rsidR="007C6F74" w:rsidRPr="00BD739D" w:rsidRDefault="007C6F74" w:rsidP="007C6F74">
            <w:pPr>
              <w:pStyle w:val="TableTextCentred"/>
              <w:rPr>
                <w:rFonts w:cs="Calibri"/>
              </w:rPr>
            </w:pPr>
            <w:r w:rsidRPr="00BD739D">
              <w:rPr>
                <w:rFonts w:cs="Calibri"/>
              </w:rPr>
              <w:t>Q</w:t>
            </w:r>
          </w:p>
        </w:tc>
      </w:tr>
      <w:tr w:rsidR="00CF0396" w:rsidRPr="00210FD8" w14:paraId="1F99795B" w14:textId="77777777" w:rsidTr="008A5AEC">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97EA258" w14:textId="77777777" w:rsidR="00CF0396" w:rsidRPr="00BD739D" w:rsidRDefault="00CF0396" w:rsidP="00A55FB3">
            <w:pPr>
              <w:pStyle w:val="TableTextCentred"/>
              <w:rPr>
                <w:rFonts w:cs="Calibri"/>
              </w:rPr>
            </w:pPr>
            <w:r w:rsidRPr="00BD739D">
              <w:rPr>
                <w:rFonts w:cs="Calibri"/>
              </w:rPr>
              <w:sym w:font="Wingdings" w:char="F06F"/>
            </w:r>
          </w:p>
        </w:tc>
        <w:tc>
          <w:tcPr>
            <w:tcW w:w="6553" w:type="dxa"/>
            <w:gridSpan w:val="5"/>
            <w:tcBorders>
              <w:top w:val="single" w:sz="4" w:space="0" w:color="auto"/>
              <w:left w:val="single" w:sz="4" w:space="0" w:color="auto"/>
              <w:bottom w:val="single" w:sz="4" w:space="0" w:color="auto"/>
              <w:right w:val="single" w:sz="4" w:space="0" w:color="auto"/>
            </w:tcBorders>
          </w:tcPr>
          <w:p w14:paraId="0A26FC76" w14:textId="77777777" w:rsidR="00CF0396" w:rsidRPr="00BD739D" w:rsidRDefault="00CF0396" w:rsidP="00CF0396">
            <w:pPr>
              <w:pStyle w:val="TableText"/>
              <w:rPr>
                <w:rFonts w:cs="Calibri"/>
              </w:rPr>
            </w:pPr>
            <w:r>
              <w:rPr>
                <w:rFonts w:cs="Calibri"/>
              </w:rPr>
              <w:t>SWL - Costuming</w:t>
            </w:r>
          </w:p>
        </w:tc>
        <w:tc>
          <w:tcPr>
            <w:tcW w:w="1143" w:type="dxa"/>
            <w:gridSpan w:val="2"/>
            <w:tcBorders>
              <w:top w:val="single" w:sz="4" w:space="0" w:color="auto"/>
              <w:left w:val="single" w:sz="4" w:space="0" w:color="auto"/>
              <w:bottom w:val="single" w:sz="4" w:space="0" w:color="auto"/>
              <w:right w:val="single" w:sz="4" w:space="0" w:color="auto"/>
            </w:tcBorders>
          </w:tcPr>
          <w:p w14:paraId="14B00353" w14:textId="77777777" w:rsidR="00CF0396" w:rsidRPr="00BD739D" w:rsidRDefault="00CF0396" w:rsidP="00A55FB3">
            <w:pPr>
              <w:pStyle w:val="TableTextCentred"/>
              <w:rPr>
                <w:rFonts w:cs="Calibri"/>
              </w:rPr>
            </w:pPr>
            <w:r w:rsidRPr="00BD739D">
              <w:rPr>
                <w:rFonts w:cs="Calibri"/>
              </w:rPr>
              <w:t>0.5</w:t>
            </w:r>
          </w:p>
        </w:tc>
        <w:tc>
          <w:tcPr>
            <w:tcW w:w="950" w:type="dxa"/>
            <w:tcBorders>
              <w:top w:val="single" w:sz="4" w:space="0" w:color="auto"/>
              <w:left w:val="single" w:sz="4" w:space="0" w:color="auto"/>
              <w:bottom w:val="single" w:sz="4" w:space="0" w:color="auto"/>
              <w:right w:val="single" w:sz="4" w:space="0" w:color="auto"/>
            </w:tcBorders>
            <w:vAlign w:val="bottom"/>
          </w:tcPr>
          <w:p w14:paraId="3F7C536E" w14:textId="77777777" w:rsidR="00CF0396" w:rsidRPr="00BD739D" w:rsidRDefault="00CF0396" w:rsidP="00A55FB3">
            <w:pPr>
              <w:pStyle w:val="TableTextCentred"/>
              <w:rPr>
                <w:rFonts w:cs="Calibri"/>
              </w:rPr>
            </w:pPr>
            <w:r w:rsidRPr="00BD739D">
              <w:rPr>
                <w:rFonts w:cs="Calibri"/>
              </w:rPr>
              <w:t>Q</w:t>
            </w:r>
          </w:p>
        </w:tc>
      </w:tr>
      <w:tr w:rsidR="00CF0396" w:rsidRPr="00210FD8" w14:paraId="34110518" w14:textId="77777777" w:rsidTr="008A5AEC">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DD15C18" w14:textId="77777777" w:rsidR="00CF0396" w:rsidRPr="00BD739D" w:rsidRDefault="00CF0396" w:rsidP="00A55FB3">
            <w:pPr>
              <w:pStyle w:val="TableTextCentred"/>
              <w:rPr>
                <w:rFonts w:cs="Calibri"/>
              </w:rPr>
            </w:pPr>
            <w:r w:rsidRPr="00BD739D">
              <w:rPr>
                <w:rFonts w:cs="Calibri"/>
              </w:rPr>
              <w:sym w:font="Wingdings" w:char="F06F"/>
            </w:r>
          </w:p>
        </w:tc>
        <w:tc>
          <w:tcPr>
            <w:tcW w:w="6553" w:type="dxa"/>
            <w:gridSpan w:val="5"/>
            <w:tcBorders>
              <w:top w:val="single" w:sz="4" w:space="0" w:color="auto"/>
              <w:left w:val="single" w:sz="4" w:space="0" w:color="auto"/>
              <w:bottom w:val="single" w:sz="4" w:space="0" w:color="auto"/>
              <w:right w:val="single" w:sz="4" w:space="0" w:color="auto"/>
            </w:tcBorders>
          </w:tcPr>
          <w:p w14:paraId="43C6DBDC" w14:textId="77777777" w:rsidR="00CF0396" w:rsidRPr="00BD739D" w:rsidRDefault="00CF0396" w:rsidP="00CF0396">
            <w:pPr>
              <w:pStyle w:val="TableText"/>
              <w:rPr>
                <w:rFonts w:cs="Calibri"/>
              </w:rPr>
            </w:pPr>
            <w:r>
              <w:rPr>
                <w:rFonts w:cs="Calibri"/>
              </w:rPr>
              <w:t>SWL - Construction</w:t>
            </w:r>
          </w:p>
        </w:tc>
        <w:tc>
          <w:tcPr>
            <w:tcW w:w="1143" w:type="dxa"/>
            <w:gridSpan w:val="2"/>
            <w:tcBorders>
              <w:top w:val="single" w:sz="4" w:space="0" w:color="auto"/>
              <w:left w:val="single" w:sz="4" w:space="0" w:color="auto"/>
              <w:bottom w:val="single" w:sz="4" w:space="0" w:color="auto"/>
              <w:right w:val="single" w:sz="4" w:space="0" w:color="auto"/>
            </w:tcBorders>
          </w:tcPr>
          <w:p w14:paraId="3EED6A47" w14:textId="77777777" w:rsidR="00CF0396" w:rsidRPr="00BD739D" w:rsidRDefault="00CF0396" w:rsidP="00A55FB3">
            <w:pPr>
              <w:pStyle w:val="TableTextCentred"/>
              <w:rPr>
                <w:rFonts w:cs="Calibri"/>
              </w:rPr>
            </w:pPr>
            <w:r w:rsidRPr="00BD739D">
              <w:rPr>
                <w:rFonts w:cs="Calibri"/>
              </w:rPr>
              <w:t>0.5</w:t>
            </w:r>
          </w:p>
        </w:tc>
        <w:tc>
          <w:tcPr>
            <w:tcW w:w="950" w:type="dxa"/>
            <w:tcBorders>
              <w:top w:val="single" w:sz="4" w:space="0" w:color="auto"/>
              <w:left w:val="single" w:sz="4" w:space="0" w:color="auto"/>
              <w:bottom w:val="single" w:sz="4" w:space="0" w:color="auto"/>
              <w:right w:val="single" w:sz="4" w:space="0" w:color="auto"/>
            </w:tcBorders>
            <w:vAlign w:val="bottom"/>
          </w:tcPr>
          <w:p w14:paraId="3512FA17" w14:textId="77777777" w:rsidR="00CF0396" w:rsidRPr="00BD739D" w:rsidRDefault="00CF0396" w:rsidP="00A55FB3">
            <w:pPr>
              <w:pStyle w:val="TableTextCentred"/>
              <w:rPr>
                <w:rFonts w:cs="Calibri"/>
              </w:rPr>
            </w:pPr>
            <w:r w:rsidRPr="00BD739D">
              <w:rPr>
                <w:rFonts w:cs="Calibri"/>
              </w:rPr>
              <w:t>Q</w:t>
            </w:r>
          </w:p>
        </w:tc>
      </w:tr>
      <w:tr w:rsidR="00CF0396" w:rsidRPr="00210FD8" w14:paraId="1D8C13A3" w14:textId="77777777" w:rsidTr="008A5AEC">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BFD412A" w14:textId="77777777" w:rsidR="00CF0396" w:rsidRPr="00BD739D" w:rsidRDefault="00CF0396" w:rsidP="00A55FB3">
            <w:pPr>
              <w:pStyle w:val="TableTextCentred"/>
              <w:rPr>
                <w:rFonts w:cs="Calibri"/>
              </w:rPr>
            </w:pPr>
            <w:r w:rsidRPr="00BD739D">
              <w:rPr>
                <w:rFonts w:cs="Calibri"/>
              </w:rPr>
              <w:sym w:font="Wingdings" w:char="F06F"/>
            </w:r>
          </w:p>
        </w:tc>
        <w:tc>
          <w:tcPr>
            <w:tcW w:w="6553" w:type="dxa"/>
            <w:gridSpan w:val="5"/>
            <w:tcBorders>
              <w:top w:val="single" w:sz="4" w:space="0" w:color="auto"/>
              <w:left w:val="single" w:sz="4" w:space="0" w:color="auto"/>
              <w:bottom w:val="single" w:sz="4" w:space="0" w:color="auto"/>
              <w:right w:val="single" w:sz="4" w:space="0" w:color="auto"/>
            </w:tcBorders>
          </w:tcPr>
          <w:p w14:paraId="0DB99AC3" w14:textId="77777777" w:rsidR="00CF0396" w:rsidRPr="00BD739D" w:rsidRDefault="00CF0396" w:rsidP="00CF0396">
            <w:pPr>
              <w:pStyle w:val="TableText"/>
              <w:rPr>
                <w:rFonts w:cs="Calibri"/>
              </w:rPr>
            </w:pPr>
            <w:r>
              <w:rPr>
                <w:rFonts w:cs="Calibri"/>
              </w:rPr>
              <w:t>SWL - Backstage</w:t>
            </w:r>
          </w:p>
        </w:tc>
        <w:tc>
          <w:tcPr>
            <w:tcW w:w="1143" w:type="dxa"/>
            <w:gridSpan w:val="2"/>
            <w:tcBorders>
              <w:top w:val="single" w:sz="4" w:space="0" w:color="auto"/>
              <w:left w:val="single" w:sz="4" w:space="0" w:color="auto"/>
              <w:bottom w:val="single" w:sz="4" w:space="0" w:color="auto"/>
              <w:right w:val="single" w:sz="4" w:space="0" w:color="auto"/>
            </w:tcBorders>
          </w:tcPr>
          <w:p w14:paraId="2472EEA7" w14:textId="77777777" w:rsidR="00CF0396" w:rsidRPr="00BD739D" w:rsidRDefault="00CF0396" w:rsidP="00A55FB3">
            <w:pPr>
              <w:pStyle w:val="TableTextCentred"/>
              <w:rPr>
                <w:rFonts w:cs="Calibri"/>
              </w:rPr>
            </w:pPr>
            <w:r w:rsidRPr="00BD739D">
              <w:rPr>
                <w:rFonts w:cs="Calibri"/>
              </w:rPr>
              <w:t>0.5</w:t>
            </w:r>
          </w:p>
        </w:tc>
        <w:tc>
          <w:tcPr>
            <w:tcW w:w="950" w:type="dxa"/>
            <w:tcBorders>
              <w:top w:val="single" w:sz="4" w:space="0" w:color="auto"/>
              <w:left w:val="single" w:sz="4" w:space="0" w:color="auto"/>
              <w:bottom w:val="single" w:sz="4" w:space="0" w:color="auto"/>
              <w:right w:val="single" w:sz="4" w:space="0" w:color="auto"/>
            </w:tcBorders>
            <w:vAlign w:val="bottom"/>
          </w:tcPr>
          <w:p w14:paraId="683A3EE7" w14:textId="77777777" w:rsidR="00CF0396" w:rsidRPr="00BD739D" w:rsidRDefault="00CF0396" w:rsidP="00A55FB3">
            <w:pPr>
              <w:pStyle w:val="TableTextCentred"/>
              <w:rPr>
                <w:rFonts w:cs="Calibri"/>
              </w:rPr>
            </w:pPr>
            <w:r w:rsidRPr="00BD739D">
              <w:rPr>
                <w:rFonts w:cs="Calibri"/>
              </w:rPr>
              <w:t>Q</w:t>
            </w:r>
          </w:p>
        </w:tc>
      </w:tr>
      <w:tr w:rsidR="002B136D" w:rsidRPr="00210FD8" w14:paraId="56D0AA49" w14:textId="77777777" w:rsidTr="008A5AEC">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1DA2763" w14:textId="77777777" w:rsidR="002B136D" w:rsidRPr="00BD739D" w:rsidRDefault="002B136D" w:rsidP="002B136D">
            <w:pPr>
              <w:pStyle w:val="TableTextCentred"/>
              <w:rPr>
                <w:rFonts w:cs="Calibri"/>
              </w:rPr>
            </w:pPr>
            <w:r w:rsidRPr="00BD739D">
              <w:rPr>
                <w:rFonts w:cs="Calibri"/>
              </w:rPr>
              <w:sym w:font="Wingdings" w:char="F06F"/>
            </w:r>
          </w:p>
        </w:tc>
        <w:tc>
          <w:tcPr>
            <w:tcW w:w="6553" w:type="dxa"/>
            <w:gridSpan w:val="5"/>
            <w:tcBorders>
              <w:top w:val="single" w:sz="4" w:space="0" w:color="auto"/>
              <w:left w:val="single" w:sz="4" w:space="0" w:color="auto"/>
              <w:bottom w:val="single" w:sz="4" w:space="0" w:color="auto"/>
              <w:right w:val="single" w:sz="4" w:space="0" w:color="auto"/>
            </w:tcBorders>
          </w:tcPr>
          <w:p w14:paraId="4925CC44" w14:textId="77777777" w:rsidR="002B136D" w:rsidRPr="0016286C" w:rsidRDefault="002B136D" w:rsidP="00CF0396">
            <w:pPr>
              <w:pStyle w:val="TableTextBold"/>
              <w:rPr>
                <w:rFonts w:cs="Calibri"/>
              </w:rPr>
            </w:pPr>
            <w:r w:rsidRPr="0016286C">
              <w:rPr>
                <w:rFonts w:cs="Calibri"/>
              </w:rPr>
              <w:t>Production Skills Extended 1</w:t>
            </w:r>
          </w:p>
        </w:tc>
        <w:tc>
          <w:tcPr>
            <w:tcW w:w="1143" w:type="dxa"/>
            <w:gridSpan w:val="2"/>
            <w:tcBorders>
              <w:top w:val="single" w:sz="4" w:space="0" w:color="auto"/>
              <w:left w:val="single" w:sz="4" w:space="0" w:color="auto"/>
              <w:bottom w:val="single" w:sz="4" w:space="0" w:color="auto"/>
              <w:right w:val="single" w:sz="4" w:space="0" w:color="auto"/>
            </w:tcBorders>
          </w:tcPr>
          <w:p w14:paraId="4A1A3B99" w14:textId="77777777" w:rsidR="002B136D" w:rsidRPr="0016286C" w:rsidRDefault="002B136D" w:rsidP="005160AB">
            <w:pPr>
              <w:pStyle w:val="TableTextBoldCentred"/>
              <w:rPr>
                <w:rFonts w:cs="Calibri"/>
              </w:rPr>
            </w:pPr>
            <w:r w:rsidRPr="0016286C">
              <w:rPr>
                <w:rFonts w:cs="Calibri"/>
              </w:rPr>
              <w:t>1.0</w:t>
            </w:r>
          </w:p>
        </w:tc>
        <w:tc>
          <w:tcPr>
            <w:tcW w:w="950" w:type="dxa"/>
            <w:tcBorders>
              <w:top w:val="single" w:sz="4" w:space="0" w:color="auto"/>
              <w:left w:val="single" w:sz="4" w:space="0" w:color="auto"/>
              <w:bottom w:val="single" w:sz="4" w:space="0" w:color="auto"/>
              <w:right w:val="single" w:sz="4" w:space="0" w:color="auto"/>
            </w:tcBorders>
          </w:tcPr>
          <w:p w14:paraId="6B6D2FD3" w14:textId="77777777" w:rsidR="002B136D" w:rsidRPr="0016286C" w:rsidRDefault="002B136D" w:rsidP="005160AB">
            <w:pPr>
              <w:pStyle w:val="TableTextBoldCentred"/>
              <w:rPr>
                <w:rFonts w:cs="Calibri"/>
              </w:rPr>
            </w:pPr>
            <w:r w:rsidRPr="0016286C">
              <w:rPr>
                <w:rFonts w:cs="Calibri"/>
              </w:rPr>
              <w:t>S</w:t>
            </w:r>
          </w:p>
        </w:tc>
      </w:tr>
      <w:tr w:rsidR="00CF0396" w:rsidRPr="00210FD8" w14:paraId="79F0B9EF" w14:textId="77777777" w:rsidTr="008A5AEC">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1E219D72" w14:textId="77777777" w:rsidR="00CF0396" w:rsidRPr="00BD739D" w:rsidRDefault="00CF0396" w:rsidP="002B136D">
            <w:pPr>
              <w:pStyle w:val="TableTextCentred"/>
              <w:rPr>
                <w:rFonts w:cs="Calibri"/>
              </w:rPr>
            </w:pPr>
            <w:r w:rsidRPr="00BD739D">
              <w:rPr>
                <w:rFonts w:cs="Calibri"/>
              </w:rPr>
              <w:sym w:font="Wingdings" w:char="F06F"/>
            </w:r>
          </w:p>
        </w:tc>
        <w:tc>
          <w:tcPr>
            <w:tcW w:w="6553" w:type="dxa"/>
            <w:gridSpan w:val="5"/>
            <w:tcBorders>
              <w:top w:val="single" w:sz="4" w:space="0" w:color="auto"/>
              <w:left w:val="single" w:sz="4" w:space="0" w:color="auto"/>
              <w:bottom w:val="single" w:sz="4" w:space="0" w:color="auto"/>
              <w:right w:val="single" w:sz="4" w:space="0" w:color="auto"/>
            </w:tcBorders>
          </w:tcPr>
          <w:p w14:paraId="0AA1D99C" w14:textId="77777777" w:rsidR="00CF0396" w:rsidRPr="00CF0396" w:rsidRDefault="00CF0396" w:rsidP="00CF0396">
            <w:pPr>
              <w:pStyle w:val="TableText"/>
            </w:pPr>
            <w:r w:rsidRPr="003B5378">
              <w:t>Production Skills Extended 1</w:t>
            </w:r>
            <w:r>
              <w:t>(a)</w:t>
            </w:r>
          </w:p>
        </w:tc>
        <w:tc>
          <w:tcPr>
            <w:tcW w:w="1143" w:type="dxa"/>
            <w:gridSpan w:val="2"/>
            <w:tcBorders>
              <w:top w:val="single" w:sz="4" w:space="0" w:color="auto"/>
              <w:left w:val="single" w:sz="4" w:space="0" w:color="auto"/>
              <w:bottom w:val="single" w:sz="4" w:space="0" w:color="auto"/>
              <w:right w:val="single" w:sz="4" w:space="0" w:color="auto"/>
            </w:tcBorders>
          </w:tcPr>
          <w:p w14:paraId="7E25FC2D" w14:textId="77777777" w:rsidR="00CF0396" w:rsidRPr="0016286C" w:rsidRDefault="00CF0396" w:rsidP="00B11701">
            <w:pPr>
              <w:pStyle w:val="TableTextCentred"/>
              <w:rPr>
                <w:rFonts w:cs="Calibri"/>
              </w:rPr>
            </w:pPr>
            <w:r w:rsidRPr="0016286C">
              <w:rPr>
                <w:rFonts w:cs="Calibri"/>
              </w:rPr>
              <w:t>0.5</w:t>
            </w:r>
          </w:p>
        </w:tc>
        <w:tc>
          <w:tcPr>
            <w:tcW w:w="950" w:type="dxa"/>
            <w:tcBorders>
              <w:top w:val="single" w:sz="4" w:space="0" w:color="auto"/>
              <w:left w:val="single" w:sz="4" w:space="0" w:color="auto"/>
              <w:bottom w:val="single" w:sz="4" w:space="0" w:color="auto"/>
              <w:right w:val="single" w:sz="4" w:space="0" w:color="auto"/>
            </w:tcBorders>
          </w:tcPr>
          <w:p w14:paraId="124847A2" w14:textId="77777777" w:rsidR="00CF0396" w:rsidRPr="0016286C" w:rsidRDefault="00CF0396" w:rsidP="00B11701">
            <w:pPr>
              <w:pStyle w:val="TableTextCentred"/>
              <w:rPr>
                <w:rFonts w:cs="Calibri"/>
              </w:rPr>
            </w:pPr>
            <w:r w:rsidRPr="0016286C">
              <w:rPr>
                <w:rFonts w:cs="Calibri"/>
              </w:rPr>
              <w:t>Q</w:t>
            </w:r>
          </w:p>
        </w:tc>
      </w:tr>
      <w:tr w:rsidR="00CF0396" w:rsidRPr="00210FD8" w14:paraId="0F253A7A" w14:textId="77777777" w:rsidTr="008A5AEC">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31A0CD9" w14:textId="77777777" w:rsidR="00CF0396" w:rsidRPr="00BD739D" w:rsidRDefault="00CF0396" w:rsidP="002B136D">
            <w:pPr>
              <w:pStyle w:val="TableTextCentred"/>
              <w:rPr>
                <w:rFonts w:cs="Calibri"/>
              </w:rPr>
            </w:pPr>
            <w:r w:rsidRPr="00BD739D">
              <w:rPr>
                <w:rFonts w:cs="Calibri"/>
              </w:rPr>
              <w:sym w:font="Wingdings" w:char="F06F"/>
            </w:r>
          </w:p>
        </w:tc>
        <w:tc>
          <w:tcPr>
            <w:tcW w:w="6553" w:type="dxa"/>
            <w:gridSpan w:val="5"/>
            <w:tcBorders>
              <w:top w:val="single" w:sz="4" w:space="0" w:color="auto"/>
              <w:left w:val="single" w:sz="4" w:space="0" w:color="auto"/>
              <w:bottom w:val="single" w:sz="4" w:space="0" w:color="auto"/>
              <w:right w:val="single" w:sz="4" w:space="0" w:color="auto"/>
            </w:tcBorders>
          </w:tcPr>
          <w:p w14:paraId="396BA099" w14:textId="77777777" w:rsidR="00CF0396" w:rsidRPr="00CF0396" w:rsidRDefault="00CF0396" w:rsidP="00CF0396">
            <w:pPr>
              <w:pStyle w:val="TableText"/>
            </w:pPr>
            <w:r w:rsidRPr="003B5378">
              <w:t>Production Skills Extended 1</w:t>
            </w:r>
            <w:r>
              <w:t>(b)</w:t>
            </w:r>
          </w:p>
        </w:tc>
        <w:tc>
          <w:tcPr>
            <w:tcW w:w="1143" w:type="dxa"/>
            <w:gridSpan w:val="2"/>
            <w:tcBorders>
              <w:top w:val="single" w:sz="4" w:space="0" w:color="auto"/>
              <w:left w:val="single" w:sz="4" w:space="0" w:color="auto"/>
              <w:bottom w:val="single" w:sz="4" w:space="0" w:color="auto"/>
              <w:right w:val="single" w:sz="4" w:space="0" w:color="auto"/>
            </w:tcBorders>
          </w:tcPr>
          <w:p w14:paraId="70FCD729" w14:textId="77777777" w:rsidR="00CF0396" w:rsidRPr="0016286C" w:rsidRDefault="00CF0396" w:rsidP="00B11701">
            <w:pPr>
              <w:pStyle w:val="TableTextCentred"/>
              <w:rPr>
                <w:rFonts w:cs="Calibri"/>
              </w:rPr>
            </w:pPr>
            <w:r w:rsidRPr="0016286C">
              <w:rPr>
                <w:rFonts w:cs="Calibri"/>
              </w:rPr>
              <w:t>0.5</w:t>
            </w:r>
          </w:p>
        </w:tc>
        <w:tc>
          <w:tcPr>
            <w:tcW w:w="950" w:type="dxa"/>
            <w:tcBorders>
              <w:top w:val="single" w:sz="4" w:space="0" w:color="auto"/>
              <w:left w:val="single" w:sz="4" w:space="0" w:color="auto"/>
              <w:bottom w:val="single" w:sz="4" w:space="0" w:color="auto"/>
              <w:right w:val="single" w:sz="4" w:space="0" w:color="auto"/>
            </w:tcBorders>
          </w:tcPr>
          <w:p w14:paraId="2ED727F9" w14:textId="77777777" w:rsidR="00CF0396" w:rsidRPr="0016286C" w:rsidRDefault="00CF0396" w:rsidP="00B11701">
            <w:pPr>
              <w:pStyle w:val="TableTextCentred"/>
              <w:rPr>
                <w:rFonts w:cs="Calibri"/>
              </w:rPr>
            </w:pPr>
            <w:r w:rsidRPr="0016286C">
              <w:rPr>
                <w:rFonts w:cs="Calibri"/>
              </w:rPr>
              <w:t>Q</w:t>
            </w:r>
          </w:p>
        </w:tc>
      </w:tr>
      <w:tr w:rsidR="002B136D" w:rsidRPr="00210FD8" w14:paraId="54362BDB" w14:textId="77777777" w:rsidTr="008A5AEC">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2410495" w14:textId="77777777" w:rsidR="002B136D" w:rsidRPr="00BD739D" w:rsidRDefault="002B136D" w:rsidP="002B136D">
            <w:pPr>
              <w:pStyle w:val="TableTextCentred"/>
              <w:rPr>
                <w:rFonts w:cs="Calibri"/>
              </w:rPr>
            </w:pPr>
            <w:r w:rsidRPr="00BD739D">
              <w:rPr>
                <w:rFonts w:cs="Calibri"/>
              </w:rPr>
              <w:sym w:font="Wingdings" w:char="F06F"/>
            </w:r>
          </w:p>
        </w:tc>
        <w:tc>
          <w:tcPr>
            <w:tcW w:w="6553" w:type="dxa"/>
            <w:gridSpan w:val="5"/>
            <w:tcBorders>
              <w:top w:val="single" w:sz="4" w:space="0" w:color="auto"/>
              <w:left w:val="single" w:sz="4" w:space="0" w:color="auto"/>
              <w:bottom w:val="single" w:sz="4" w:space="0" w:color="auto"/>
              <w:right w:val="single" w:sz="4" w:space="0" w:color="auto"/>
            </w:tcBorders>
          </w:tcPr>
          <w:p w14:paraId="33598CB0" w14:textId="77777777" w:rsidR="002B136D" w:rsidRPr="0016286C" w:rsidRDefault="002B136D" w:rsidP="00CF0396">
            <w:pPr>
              <w:pStyle w:val="TableTextBold"/>
              <w:rPr>
                <w:rFonts w:cs="Calibri"/>
              </w:rPr>
            </w:pPr>
            <w:r w:rsidRPr="0016286C">
              <w:rPr>
                <w:rFonts w:cs="Calibri"/>
              </w:rPr>
              <w:t>Production Skills Extended 2</w:t>
            </w:r>
          </w:p>
        </w:tc>
        <w:tc>
          <w:tcPr>
            <w:tcW w:w="1143" w:type="dxa"/>
            <w:gridSpan w:val="2"/>
            <w:tcBorders>
              <w:top w:val="single" w:sz="4" w:space="0" w:color="auto"/>
              <w:left w:val="single" w:sz="4" w:space="0" w:color="auto"/>
              <w:bottom w:val="single" w:sz="4" w:space="0" w:color="auto"/>
              <w:right w:val="single" w:sz="4" w:space="0" w:color="auto"/>
            </w:tcBorders>
          </w:tcPr>
          <w:p w14:paraId="0D771D7F" w14:textId="77777777" w:rsidR="002B136D" w:rsidRPr="0016286C" w:rsidRDefault="002B136D" w:rsidP="005160AB">
            <w:pPr>
              <w:pStyle w:val="TableTextBoldCentred"/>
              <w:rPr>
                <w:rFonts w:cs="Calibri"/>
              </w:rPr>
            </w:pPr>
            <w:r w:rsidRPr="0016286C">
              <w:rPr>
                <w:rFonts w:cs="Calibri"/>
              </w:rPr>
              <w:t>1.0</w:t>
            </w:r>
          </w:p>
        </w:tc>
        <w:tc>
          <w:tcPr>
            <w:tcW w:w="950" w:type="dxa"/>
            <w:tcBorders>
              <w:top w:val="single" w:sz="4" w:space="0" w:color="auto"/>
              <w:left w:val="single" w:sz="4" w:space="0" w:color="auto"/>
              <w:bottom w:val="single" w:sz="4" w:space="0" w:color="auto"/>
              <w:right w:val="single" w:sz="4" w:space="0" w:color="auto"/>
            </w:tcBorders>
          </w:tcPr>
          <w:p w14:paraId="2DB357A5" w14:textId="77777777" w:rsidR="002B136D" w:rsidRPr="0016286C" w:rsidRDefault="002B136D" w:rsidP="005160AB">
            <w:pPr>
              <w:pStyle w:val="TableTextBoldCentred"/>
              <w:rPr>
                <w:rFonts w:cs="Calibri"/>
              </w:rPr>
            </w:pPr>
            <w:r w:rsidRPr="0016286C">
              <w:rPr>
                <w:rFonts w:cs="Calibri"/>
              </w:rPr>
              <w:t>S</w:t>
            </w:r>
          </w:p>
        </w:tc>
      </w:tr>
      <w:tr w:rsidR="00CF0396" w:rsidRPr="00210FD8" w14:paraId="2A3ED2AF" w14:textId="77777777" w:rsidTr="008A5AEC">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3D3D655F" w14:textId="77777777" w:rsidR="00CF0396" w:rsidRPr="00BD739D" w:rsidRDefault="00CF0396" w:rsidP="002B136D">
            <w:pPr>
              <w:pStyle w:val="TableTextCentred"/>
              <w:rPr>
                <w:rFonts w:cs="Calibri"/>
              </w:rPr>
            </w:pPr>
            <w:r w:rsidRPr="00BD739D">
              <w:rPr>
                <w:rFonts w:cs="Calibri"/>
              </w:rPr>
              <w:sym w:font="Wingdings" w:char="F06F"/>
            </w:r>
          </w:p>
        </w:tc>
        <w:tc>
          <w:tcPr>
            <w:tcW w:w="6553" w:type="dxa"/>
            <w:gridSpan w:val="5"/>
            <w:tcBorders>
              <w:top w:val="single" w:sz="4" w:space="0" w:color="auto"/>
              <w:left w:val="single" w:sz="4" w:space="0" w:color="auto"/>
              <w:bottom w:val="single" w:sz="4" w:space="0" w:color="auto"/>
              <w:right w:val="single" w:sz="4" w:space="0" w:color="auto"/>
            </w:tcBorders>
          </w:tcPr>
          <w:p w14:paraId="7766CE2B" w14:textId="77777777" w:rsidR="00CF0396" w:rsidRPr="00CF0396" w:rsidRDefault="00CF0396" w:rsidP="00CF0396">
            <w:pPr>
              <w:pStyle w:val="TableText"/>
            </w:pPr>
            <w:r w:rsidRPr="00A30E3D">
              <w:t>Production Skills Extended 2</w:t>
            </w:r>
            <w:r>
              <w:t>(a)</w:t>
            </w:r>
          </w:p>
        </w:tc>
        <w:tc>
          <w:tcPr>
            <w:tcW w:w="1143" w:type="dxa"/>
            <w:gridSpan w:val="2"/>
            <w:tcBorders>
              <w:top w:val="single" w:sz="4" w:space="0" w:color="auto"/>
              <w:left w:val="single" w:sz="4" w:space="0" w:color="auto"/>
              <w:bottom w:val="single" w:sz="4" w:space="0" w:color="auto"/>
              <w:right w:val="single" w:sz="4" w:space="0" w:color="auto"/>
            </w:tcBorders>
          </w:tcPr>
          <w:p w14:paraId="3E002D99" w14:textId="77777777" w:rsidR="00CF0396" w:rsidRPr="0016286C" w:rsidRDefault="00CF0396" w:rsidP="00B11701">
            <w:pPr>
              <w:pStyle w:val="TableTextCentred"/>
              <w:rPr>
                <w:rFonts w:cs="Calibri"/>
              </w:rPr>
            </w:pPr>
            <w:r w:rsidRPr="0016286C">
              <w:rPr>
                <w:rFonts w:cs="Calibri"/>
              </w:rPr>
              <w:t>0.5</w:t>
            </w:r>
          </w:p>
        </w:tc>
        <w:tc>
          <w:tcPr>
            <w:tcW w:w="950" w:type="dxa"/>
            <w:tcBorders>
              <w:top w:val="single" w:sz="4" w:space="0" w:color="auto"/>
              <w:left w:val="single" w:sz="4" w:space="0" w:color="auto"/>
              <w:bottom w:val="single" w:sz="4" w:space="0" w:color="auto"/>
              <w:right w:val="single" w:sz="4" w:space="0" w:color="auto"/>
            </w:tcBorders>
          </w:tcPr>
          <w:p w14:paraId="27E228AA" w14:textId="77777777" w:rsidR="00CF0396" w:rsidRPr="0016286C" w:rsidRDefault="00CF0396" w:rsidP="00B11701">
            <w:pPr>
              <w:pStyle w:val="TableTextCentred"/>
              <w:rPr>
                <w:rFonts w:cs="Calibri"/>
              </w:rPr>
            </w:pPr>
            <w:r w:rsidRPr="0016286C">
              <w:rPr>
                <w:rFonts w:cs="Calibri"/>
              </w:rPr>
              <w:t>Q</w:t>
            </w:r>
          </w:p>
        </w:tc>
      </w:tr>
      <w:tr w:rsidR="00CF0396" w:rsidRPr="00210FD8" w14:paraId="164963A8" w14:textId="77777777" w:rsidTr="008A5AEC">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47253DA5" w14:textId="77777777" w:rsidR="00CF0396" w:rsidRPr="00BD739D" w:rsidRDefault="00CF0396" w:rsidP="002B136D">
            <w:pPr>
              <w:pStyle w:val="TableTextCentred"/>
              <w:rPr>
                <w:rFonts w:cs="Calibri"/>
              </w:rPr>
            </w:pPr>
            <w:r w:rsidRPr="00BD739D">
              <w:rPr>
                <w:rFonts w:cs="Calibri"/>
              </w:rPr>
              <w:sym w:font="Wingdings" w:char="F06F"/>
            </w:r>
          </w:p>
        </w:tc>
        <w:tc>
          <w:tcPr>
            <w:tcW w:w="6553" w:type="dxa"/>
            <w:gridSpan w:val="5"/>
            <w:tcBorders>
              <w:top w:val="single" w:sz="4" w:space="0" w:color="auto"/>
              <w:left w:val="single" w:sz="4" w:space="0" w:color="auto"/>
              <w:bottom w:val="single" w:sz="4" w:space="0" w:color="auto"/>
              <w:right w:val="single" w:sz="4" w:space="0" w:color="auto"/>
            </w:tcBorders>
          </w:tcPr>
          <w:p w14:paraId="7ABAB403" w14:textId="77777777" w:rsidR="00CF0396" w:rsidRPr="00CF0396" w:rsidRDefault="00CF0396" w:rsidP="00CF0396">
            <w:pPr>
              <w:pStyle w:val="TableText"/>
            </w:pPr>
            <w:r w:rsidRPr="00A30E3D">
              <w:t>Production Skills Extended 2</w:t>
            </w:r>
            <w:r>
              <w:t>(b)</w:t>
            </w:r>
          </w:p>
        </w:tc>
        <w:tc>
          <w:tcPr>
            <w:tcW w:w="1143" w:type="dxa"/>
            <w:gridSpan w:val="2"/>
            <w:tcBorders>
              <w:top w:val="single" w:sz="4" w:space="0" w:color="auto"/>
              <w:left w:val="single" w:sz="4" w:space="0" w:color="auto"/>
              <w:bottom w:val="single" w:sz="4" w:space="0" w:color="auto"/>
              <w:right w:val="single" w:sz="4" w:space="0" w:color="auto"/>
            </w:tcBorders>
          </w:tcPr>
          <w:p w14:paraId="6798C575" w14:textId="77777777" w:rsidR="00CF0396" w:rsidRPr="0016286C" w:rsidRDefault="00CF0396" w:rsidP="00B11701">
            <w:pPr>
              <w:pStyle w:val="TableTextCentred"/>
              <w:rPr>
                <w:rFonts w:cs="Calibri"/>
              </w:rPr>
            </w:pPr>
            <w:r w:rsidRPr="0016286C">
              <w:rPr>
                <w:rFonts w:cs="Calibri"/>
              </w:rPr>
              <w:t>0.5</w:t>
            </w:r>
          </w:p>
        </w:tc>
        <w:tc>
          <w:tcPr>
            <w:tcW w:w="950" w:type="dxa"/>
            <w:tcBorders>
              <w:top w:val="single" w:sz="4" w:space="0" w:color="auto"/>
              <w:left w:val="single" w:sz="4" w:space="0" w:color="auto"/>
              <w:bottom w:val="single" w:sz="4" w:space="0" w:color="auto"/>
              <w:right w:val="single" w:sz="4" w:space="0" w:color="auto"/>
            </w:tcBorders>
          </w:tcPr>
          <w:p w14:paraId="6ADC08C5" w14:textId="77777777" w:rsidR="00CF0396" w:rsidRPr="0016286C" w:rsidRDefault="00CF0396" w:rsidP="00B11701">
            <w:pPr>
              <w:pStyle w:val="TableTextCentred"/>
              <w:rPr>
                <w:rFonts w:cs="Calibri"/>
              </w:rPr>
            </w:pPr>
            <w:r w:rsidRPr="0016286C">
              <w:rPr>
                <w:rFonts w:cs="Calibri"/>
              </w:rPr>
              <w:t>Q</w:t>
            </w:r>
          </w:p>
        </w:tc>
      </w:tr>
      <w:tr w:rsidR="000E018C" w:rsidRPr="00210FD8" w14:paraId="235F5650" w14:textId="77777777" w:rsidTr="002B1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40" w:type="dxa"/>
            <w:gridSpan w:val="9"/>
            <w:tcBorders>
              <w:top w:val="single" w:sz="6" w:space="0" w:color="auto"/>
              <w:left w:val="single" w:sz="6" w:space="0" w:color="auto"/>
              <w:bottom w:val="single" w:sz="6" w:space="0" w:color="auto"/>
              <w:right w:val="single" w:sz="6" w:space="0" w:color="auto"/>
            </w:tcBorders>
          </w:tcPr>
          <w:p w14:paraId="1880E1B3" w14:textId="77777777" w:rsidR="000E018C" w:rsidRPr="0016286C" w:rsidRDefault="000E018C" w:rsidP="00B11701">
            <w:pPr>
              <w:pStyle w:val="TableText"/>
              <w:rPr>
                <w:rFonts w:cs="Calibri"/>
              </w:rPr>
            </w:pPr>
            <w:r w:rsidRPr="0016286C">
              <w:rPr>
                <w:rFonts w:cs="Calibri"/>
                <w:b/>
              </w:rPr>
              <w:lastRenderedPageBreak/>
              <w:t xml:space="preserve">Adoption </w:t>
            </w:r>
            <w:r w:rsidRPr="0016286C">
              <w:rPr>
                <w:rFonts w:cs="Calibri"/>
              </w:rPr>
              <w:t xml:space="preserve">The course and units named above are consistent with the philosophy and goals of the college and the adopting college has the human and physical resources to implement the course. </w:t>
            </w:r>
          </w:p>
        </w:tc>
      </w:tr>
      <w:tr w:rsidR="000E018C" w:rsidRPr="00210FD8" w14:paraId="5EEBF803" w14:textId="77777777" w:rsidTr="002B1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4820" w:type="dxa"/>
            <w:gridSpan w:val="3"/>
            <w:tcBorders>
              <w:top w:val="nil"/>
              <w:left w:val="single" w:sz="6" w:space="0" w:color="auto"/>
              <w:bottom w:val="single" w:sz="6" w:space="0" w:color="auto"/>
              <w:right w:val="single" w:sz="6" w:space="0" w:color="auto"/>
            </w:tcBorders>
          </w:tcPr>
          <w:p w14:paraId="1B7EFD14" w14:textId="77777777" w:rsidR="000E018C" w:rsidRPr="0016286C" w:rsidRDefault="00834DD2" w:rsidP="00834DD2">
            <w:pPr>
              <w:pStyle w:val="TableText"/>
              <w:rPr>
                <w:rFonts w:eastAsia="Calibri" w:cs="Calibri"/>
              </w:rPr>
            </w:pPr>
            <w:r w:rsidRPr="008A5AEC">
              <w:rPr>
                <w:rFonts w:eastAsia="Calibri" w:cs="Calibri"/>
                <w:b/>
                <w:bCs/>
              </w:rPr>
              <w:t>Principal:</w:t>
            </w:r>
            <w:r w:rsidRPr="0016286C">
              <w:rPr>
                <w:rFonts w:eastAsia="Calibri" w:cs="Calibri"/>
              </w:rPr>
              <w:t xml:space="preserve"> </w:t>
            </w:r>
            <w:r w:rsidR="002B136D" w:rsidRPr="0016286C">
              <w:rPr>
                <w:rFonts w:eastAsia="Calibri" w:cs="Calibri"/>
              </w:rPr>
              <w:tab/>
            </w:r>
            <w:r w:rsidR="002B136D" w:rsidRPr="0016286C">
              <w:rPr>
                <w:rFonts w:eastAsia="Calibri" w:cs="Calibri"/>
              </w:rPr>
              <w:tab/>
            </w:r>
            <w:r w:rsidRPr="0016286C">
              <w:rPr>
                <w:rFonts w:eastAsia="Calibri" w:cs="Calibri"/>
              </w:rPr>
              <w:tab/>
              <w:t>/</w:t>
            </w:r>
            <w:r w:rsidRPr="0016286C">
              <w:rPr>
                <w:rFonts w:eastAsia="Calibri" w:cs="Calibri"/>
              </w:rPr>
              <w:tab/>
            </w:r>
            <w:r w:rsidR="000E018C" w:rsidRPr="0016286C">
              <w:rPr>
                <w:rFonts w:eastAsia="Calibri" w:cs="Calibri"/>
              </w:rPr>
              <w:t>/20</w:t>
            </w:r>
          </w:p>
        </w:tc>
        <w:tc>
          <w:tcPr>
            <w:tcW w:w="4820" w:type="dxa"/>
            <w:gridSpan w:val="6"/>
            <w:tcBorders>
              <w:top w:val="nil"/>
              <w:left w:val="nil"/>
              <w:bottom w:val="single" w:sz="6" w:space="0" w:color="auto"/>
              <w:right w:val="single" w:sz="6" w:space="0" w:color="auto"/>
            </w:tcBorders>
          </w:tcPr>
          <w:p w14:paraId="71BF9CB6" w14:textId="77777777" w:rsidR="000E018C" w:rsidRPr="0016286C" w:rsidRDefault="000E018C" w:rsidP="002B136D">
            <w:pPr>
              <w:pStyle w:val="TableText"/>
              <w:rPr>
                <w:rFonts w:cs="Calibri"/>
              </w:rPr>
            </w:pPr>
            <w:r w:rsidRPr="008A5AEC">
              <w:rPr>
                <w:rFonts w:cs="Calibri"/>
                <w:b/>
                <w:bCs/>
              </w:rPr>
              <w:t>College Board Chair:</w:t>
            </w:r>
            <w:r w:rsidR="002B136D" w:rsidRPr="008A5AEC">
              <w:rPr>
                <w:rFonts w:cs="Calibri"/>
                <w:b/>
                <w:bCs/>
              </w:rPr>
              <w:tab/>
            </w:r>
            <w:r w:rsidR="002B136D" w:rsidRPr="0016286C">
              <w:rPr>
                <w:rFonts w:cs="Calibri"/>
              </w:rPr>
              <w:tab/>
            </w:r>
            <w:r w:rsidR="002B136D" w:rsidRPr="0016286C">
              <w:rPr>
                <w:rFonts w:cs="Calibri"/>
              </w:rPr>
              <w:tab/>
            </w:r>
            <w:r w:rsidRPr="0016286C">
              <w:rPr>
                <w:rFonts w:cs="Calibri"/>
              </w:rPr>
              <w:t xml:space="preserve">/ </w:t>
            </w:r>
            <w:r w:rsidR="00834DD2" w:rsidRPr="0016286C">
              <w:rPr>
                <w:rFonts w:cs="Calibri"/>
              </w:rPr>
              <w:t xml:space="preserve">    </w:t>
            </w:r>
            <w:r w:rsidRPr="0016286C">
              <w:rPr>
                <w:rFonts w:cs="Calibri"/>
              </w:rPr>
              <w:t xml:space="preserve"> /20</w:t>
            </w:r>
          </w:p>
        </w:tc>
      </w:tr>
      <w:tr w:rsidR="000E018C" w:rsidRPr="00210FD8" w14:paraId="2BC061E4" w14:textId="77777777" w:rsidTr="002B1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40" w:type="dxa"/>
            <w:gridSpan w:val="9"/>
            <w:tcBorders>
              <w:top w:val="single" w:sz="6" w:space="0" w:color="auto"/>
              <w:left w:val="single" w:sz="6" w:space="0" w:color="auto"/>
              <w:bottom w:val="single" w:sz="6" w:space="0" w:color="auto"/>
              <w:right w:val="single" w:sz="6" w:space="0" w:color="auto"/>
            </w:tcBorders>
          </w:tcPr>
          <w:p w14:paraId="1D967BB6" w14:textId="77777777" w:rsidR="00834DD2" w:rsidRPr="0016286C" w:rsidRDefault="000E018C" w:rsidP="00834DD2">
            <w:pPr>
              <w:pStyle w:val="TableText"/>
              <w:rPr>
                <w:rFonts w:cs="Calibri"/>
                <w:b/>
              </w:rPr>
            </w:pPr>
            <w:r w:rsidRPr="0016286C">
              <w:rPr>
                <w:rFonts w:cs="Calibri"/>
                <w:b/>
              </w:rPr>
              <w:t>BSSS Office Use</w:t>
            </w:r>
            <w:r w:rsidR="007111CB" w:rsidRPr="0016286C">
              <w:rPr>
                <w:rFonts w:cs="Calibri"/>
                <w:b/>
              </w:rPr>
              <w:t xml:space="preserve"> </w:t>
            </w:r>
          </w:p>
          <w:p w14:paraId="3114A8D2" w14:textId="77777777" w:rsidR="000E018C" w:rsidRPr="0016286C" w:rsidRDefault="000E018C" w:rsidP="002B136D">
            <w:pPr>
              <w:pStyle w:val="TableText"/>
              <w:rPr>
                <w:rFonts w:cs="Calibri"/>
              </w:rPr>
            </w:pPr>
            <w:r w:rsidRPr="0016286C">
              <w:rPr>
                <w:rFonts w:cs="Calibri"/>
              </w:rPr>
              <w:t xml:space="preserve">Entered into database: </w:t>
            </w:r>
            <w:r w:rsidR="00834DD2" w:rsidRPr="0016286C">
              <w:rPr>
                <w:rFonts w:cs="Calibri"/>
              </w:rPr>
              <w:tab/>
            </w:r>
            <w:r w:rsidRPr="0016286C">
              <w:rPr>
                <w:rFonts w:cs="Calibri"/>
              </w:rPr>
              <w:t>/</w:t>
            </w:r>
            <w:r w:rsidR="00834DD2" w:rsidRPr="0016286C">
              <w:rPr>
                <w:rFonts w:cs="Calibri"/>
              </w:rPr>
              <w:tab/>
            </w:r>
            <w:r w:rsidRPr="0016286C">
              <w:rPr>
                <w:rFonts w:cs="Calibri"/>
              </w:rPr>
              <w:t>/20</w:t>
            </w:r>
          </w:p>
          <w:p w14:paraId="009D4082" w14:textId="77777777" w:rsidR="002B136D" w:rsidRPr="0016286C" w:rsidRDefault="002B136D" w:rsidP="002B136D">
            <w:pPr>
              <w:pStyle w:val="TableText"/>
              <w:rPr>
                <w:rFonts w:cs="Calibri"/>
              </w:rPr>
            </w:pPr>
          </w:p>
        </w:tc>
      </w:tr>
    </w:tbl>
    <w:p w14:paraId="0E78372F" w14:textId="77777777" w:rsidR="002B136D" w:rsidRDefault="002B136D" w:rsidP="00B11701">
      <w:pPr>
        <w:sectPr w:rsidR="002B136D" w:rsidSect="009570AD">
          <w:headerReference w:type="default" r:id="rId13"/>
          <w:footerReference w:type="default" r:id="rId14"/>
          <w:pgSz w:w="11906" w:h="16838"/>
          <w:pgMar w:top="1134" w:right="1418" w:bottom="1134" w:left="1418" w:header="426" w:footer="454" w:gutter="0"/>
          <w:pgNumType w:start="1"/>
          <w:cols w:space="708"/>
          <w:docGrid w:linePitch="360"/>
        </w:sectPr>
      </w:pPr>
    </w:p>
    <w:p w14:paraId="34E9AC67" w14:textId="77777777" w:rsidR="00B86147" w:rsidRPr="00210FD8" w:rsidRDefault="00444189" w:rsidP="002B136D">
      <w:pPr>
        <w:pStyle w:val="Heading2"/>
      </w:pPr>
      <w:r>
        <w:lastRenderedPageBreak/>
        <w:t xml:space="preserve">Table of </w:t>
      </w:r>
      <w:r w:rsidR="00B86147" w:rsidRPr="00210FD8">
        <w:t>Contents</w:t>
      </w:r>
    </w:p>
    <w:p w14:paraId="0387AE98" w14:textId="7248C4B8" w:rsidR="00961179" w:rsidRDefault="00697242">
      <w:pPr>
        <w:pStyle w:val="TOC1"/>
        <w:rPr>
          <w:rFonts w:asciiTheme="minorHAnsi" w:eastAsiaTheme="minorEastAsia" w:hAnsiTheme="minorHAnsi" w:cstheme="minorBidi"/>
          <w:noProof/>
          <w:szCs w:val="22"/>
          <w:lang w:eastAsia="en-AU"/>
        </w:rPr>
      </w:pPr>
      <w:r>
        <w:rPr>
          <w:rFonts w:cs="Calibri"/>
          <w:szCs w:val="22"/>
        </w:rPr>
        <w:fldChar w:fldCharType="begin"/>
      </w:r>
      <w:r w:rsidR="00E32AB9">
        <w:rPr>
          <w:rFonts w:cs="Calibri"/>
          <w:szCs w:val="22"/>
        </w:rPr>
        <w:instrText xml:space="preserve"> TOC \o "1-1" \h \z \u </w:instrText>
      </w:r>
      <w:r>
        <w:rPr>
          <w:rFonts w:cs="Calibri"/>
          <w:szCs w:val="22"/>
        </w:rPr>
        <w:fldChar w:fldCharType="separate"/>
      </w:r>
      <w:hyperlink w:anchor="_Toc513028922" w:history="1">
        <w:r w:rsidR="00961179" w:rsidRPr="00133D29">
          <w:rPr>
            <w:rStyle w:val="Hyperlink"/>
            <w:noProof/>
          </w:rPr>
          <w:t>Course Adoption Form for Accredited C Courses</w:t>
        </w:r>
        <w:r w:rsidR="00961179">
          <w:rPr>
            <w:noProof/>
            <w:webHidden/>
          </w:rPr>
          <w:tab/>
        </w:r>
        <w:r w:rsidR="00961179">
          <w:rPr>
            <w:noProof/>
            <w:webHidden/>
          </w:rPr>
          <w:fldChar w:fldCharType="begin"/>
        </w:r>
        <w:r w:rsidR="00961179">
          <w:rPr>
            <w:noProof/>
            <w:webHidden/>
          </w:rPr>
          <w:instrText xml:space="preserve"> PAGEREF _Toc513028922 \h </w:instrText>
        </w:r>
        <w:r w:rsidR="00961179">
          <w:rPr>
            <w:noProof/>
            <w:webHidden/>
          </w:rPr>
        </w:r>
        <w:r w:rsidR="00961179">
          <w:rPr>
            <w:noProof/>
            <w:webHidden/>
          </w:rPr>
          <w:fldChar w:fldCharType="separate"/>
        </w:r>
        <w:r w:rsidR="00385D9A">
          <w:rPr>
            <w:noProof/>
            <w:webHidden/>
          </w:rPr>
          <w:t>1</w:t>
        </w:r>
        <w:r w:rsidR="00961179">
          <w:rPr>
            <w:noProof/>
            <w:webHidden/>
          </w:rPr>
          <w:fldChar w:fldCharType="end"/>
        </w:r>
      </w:hyperlink>
    </w:p>
    <w:p w14:paraId="0741BDC6" w14:textId="2C57816C" w:rsidR="00961179" w:rsidRDefault="00385D9A">
      <w:pPr>
        <w:pStyle w:val="TOC1"/>
        <w:rPr>
          <w:rFonts w:asciiTheme="minorHAnsi" w:eastAsiaTheme="minorEastAsia" w:hAnsiTheme="minorHAnsi" w:cstheme="minorBidi"/>
          <w:noProof/>
          <w:szCs w:val="22"/>
          <w:lang w:eastAsia="en-AU"/>
        </w:rPr>
      </w:pPr>
      <w:hyperlink w:anchor="_Toc513028923" w:history="1">
        <w:r w:rsidR="00961179" w:rsidRPr="00133D29">
          <w:rPr>
            <w:rStyle w:val="Hyperlink"/>
            <w:noProof/>
          </w:rPr>
          <w:t>VET Qualifications</w:t>
        </w:r>
        <w:r w:rsidR="00961179">
          <w:rPr>
            <w:noProof/>
            <w:webHidden/>
          </w:rPr>
          <w:tab/>
        </w:r>
        <w:r w:rsidR="00961179">
          <w:rPr>
            <w:noProof/>
            <w:webHidden/>
          </w:rPr>
          <w:tab/>
        </w:r>
        <w:r w:rsidR="00961179">
          <w:rPr>
            <w:noProof/>
            <w:webHidden/>
          </w:rPr>
          <w:fldChar w:fldCharType="begin"/>
        </w:r>
        <w:r w:rsidR="00961179">
          <w:rPr>
            <w:noProof/>
            <w:webHidden/>
          </w:rPr>
          <w:instrText xml:space="preserve"> PAGEREF _Toc513028923 \h </w:instrText>
        </w:r>
        <w:r w:rsidR="00961179">
          <w:rPr>
            <w:noProof/>
            <w:webHidden/>
          </w:rPr>
        </w:r>
        <w:r w:rsidR="00961179">
          <w:rPr>
            <w:noProof/>
            <w:webHidden/>
          </w:rPr>
          <w:fldChar w:fldCharType="separate"/>
        </w:r>
        <w:r>
          <w:rPr>
            <w:noProof/>
            <w:webHidden/>
          </w:rPr>
          <w:t>5</w:t>
        </w:r>
        <w:r w:rsidR="00961179">
          <w:rPr>
            <w:noProof/>
            <w:webHidden/>
          </w:rPr>
          <w:fldChar w:fldCharType="end"/>
        </w:r>
      </w:hyperlink>
    </w:p>
    <w:p w14:paraId="001A07C6" w14:textId="6A3FE279" w:rsidR="00961179" w:rsidRDefault="00385D9A">
      <w:pPr>
        <w:pStyle w:val="TOC1"/>
        <w:rPr>
          <w:rFonts w:asciiTheme="minorHAnsi" w:eastAsiaTheme="minorEastAsia" w:hAnsiTheme="minorHAnsi" w:cstheme="minorBidi"/>
          <w:noProof/>
          <w:szCs w:val="22"/>
          <w:lang w:eastAsia="en-AU"/>
        </w:rPr>
      </w:pPr>
      <w:hyperlink w:anchor="_Toc513028924" w:history="1">
        <w:r w:rsidR="00961179" w:rsidRPr="00133D29">
          <w:rPr>
            <w:rStyle w:val="Hyperlink"/>
            <w:noProof/>
          </w:rPr>
          <w:t>VET Competencies Mapped to Course Units</w:t>
        </w:r>
        <w:r w:rsidR="00961179">
          <w:rPr>
            <w:noProof/>
            <w:webHidden/>
          </w:rPr>
          <w:tab/>
        </w:r>
        <w:r w:rsidR="00961179">
          <w:rPr>
            <w:noProof/>
            <w:webHidden/>
          </w:rPr>
          <w:tab/>
        </w:r>
        <w:r w:rsidR="00961179">
          <w:rPr>
            <w:noProof/>
            <w:webHidden/>
          </w:rPr>
          <w:fldChar w:fldCharType="begin"/>
        </w:r>
        <w:r w:rsidR="00961179">
          <w:rPr>
            <w:noProof/>
            <w:webHidden/>
          </w:rPr>
          <w:instrText xml:space="preserve"> PAGEREF _Toc513028924 \h </w:instrText>
        </w:r>
        <w:r w:rsidR="00961179">
          <w:rPr>
            <w:noProof/>
            <w:webHidden/>
          </w:rPr>
        </w:r>
        <w:r w:rsidR="00961179">
          <w:rPr>
            <w:noProof/>
            <w:webHidden/>
          </w:rPr>
          <w:fldChar w:fldCharType="separate"/>
        </w:r>
        <w:r>
          <w:rPr>
            <w:noProof/>
            <w:webHidden/>
          </w:rPr>
          <w:t>9</w:t>
        </w:r>
        <w:r w:rsidR="00961179">
          <w:rPr>
            <w:noProof/>
            <w:webHidden/>
          </w:rPr>
          <w:fldChar w:fldCharType="end"/>
        </w:r>
      </w:hyperlink>
    </w:p>
    <w:p w14:paraId="01A8E08E" w14:textId="47401046" w:rsidR="00961179" w:rsidRDefault="00385D9A">
      <w:pPr>
        <w:pStyle w:val="TOC1"/>
        <w:rPr>
          <w:rFonts w:asciiTheme="minorHAnsi" w:eastAsiaTheme="minorEastAsia" w:hAnsiTheme="minorHAnsi" w:cstheme="minorBidi"/>
          <w:noProof/>
          <w:szCs w:val="22"/>
          <w:lang w:eastAsia="en-AU"/>
        </w:rPr>
      </w:pPr>
      <w:hyperlink w:anchor="_Toc513028925" w:history="1">
        <w:r w:rsidR="00961179" w:rsidRPr="00133D29">
          <w:rPr>
            <w:rStyle w:val="Hyperlink"/>
            <w:noProof/>
          </w:rPr>
          <w:t>Course Name</w:t>
        </w:r>
        <w:r w:rsidR="00961179">
          <w:rPr>
            <w:noProof/>
            <w:webHidden/>
          </w:rPr>
          <w:tab/>
        </w:r>
        <w:r w:rsidR="00961179">
          <w:rPr>
            <w:noProof/>
            <w:webHidden/>
          </w:rPr>
          <w:tab/>
        </w:r>
        <w:r w:rsidR="00961179">
          <w:rPr>
            <w:noProof/>
            <w:webHidden/>
          </w:rPr>
          <w:fldChar w:fldCharType="begin"/>
        </w:r>
        <w:r w:rsidR="00961179">
          <w:rPr>
            <w:noProof/>
            <w:webHidden/>
          </w:rPr>
          <w:instrText xml:space="preserve"> PAGEREF _Toc513028925 \h </w:instrText>
        </w:r>
        <w:r w:rsidR="00961179">
          <w:rPr>
            <w:noProof/>
            <w:webHidden/>
          </w:rPr>
        </w:r>
        <w:r w:rsidR="00961179">
          <w:rPr>
            <w:noProof/>
            <w:webHidden/>
          </w:rPr>
          <w:fldChar w:fldCharType="separate"/>
        </w:r>
        <w:r>
          <w:rPr>
            <w:noProof/>
            <w:webHidden/>
          </w:rPr>
          <w:t>13</w:t>
        </w:r>
        <w:r w:rsidR="00961179">
          <w:rPr>
            <w:noProof/>
            <w:webHidden/>
          </w:rPr>
          <w:fldChar w:fldCharType="end"/>
        </w:r>
      </w:hyperlink>
    </w:p>
    <w:p w14:paraId="46BB6A76" w14:textId="18C03AE9" w:rsidR="00961179" w:rsidRDefault="00385D9A">
      <w:pPr>
        <w:pStyle w:val="TOC1"/>
        <w:rPr>
          <w:rFonts w:asciiTheme="minorHAnsi" w:eastAsiaTheme="minorEastAsia" w:hAnsiTheme="minorHAnsi" w:cstheme="minorBidi"/>
          <w:noProof/>
          <w:szCs w:val="22"/>
          <w:lang w:eastAsia="en-AU"/>
        </w:rPr>
      </w:pPr>
      <w:hyperlink w:anchor="_Toc513028926" w:history="1">
        <w:r w:rsidR="00961179" w:rsidRPr="00133D29">
          <w:rPr>
            <w:rStyle w:val="Hyperlink"/>
            <w:noProof/>
          </w:rPr>
          <w:t>Course Classification</w:t>
        </w:r>
        <w:r w:rsidR="00961179">
          <w:rPr>
            <w:noProof/>
            <w:webHidden/>
          </w:rPr>
          <w:tab/>
        </w:r>
        <w:r w:rsidR="00961179">
          <w:rPr>
            <w:noProof/>
            <w:webHidden/>
          </w:rPr>
          <w:tab/>
        </w:r>
        <w:r w:rsidR="00961179">
          <w:rPr>
            <w:noProof/>
            <w:webHidden/>
          </w:rPr>
          <w:fldChar w:fldCharType="begin"/>
        </w:r>
        <w:r w:rsidR="00961179">
          <w:rPr>
            <w:noProof/>
            <w:webHidden/>
          </w:rPr>
          <w:instrText xml:space="preserve"> PAGEREF _Toc513028926 \h </w:instrText>
        </w:r>
        <w:r w:rsidR="00961179">
          <w:rPr>
            <w:noProof/>
            <w:webHidden/>
          </w:rPr>
        </w:r>
        <w:r w:rsidR="00961179">
          <w:rPr>
            <w:noProof/>
            <w:webHidden/>
          </w:rPr>
          <w:fldChar w:fldCharType="separate"/>
        </w:r>
        <w:r>
          <w:rPr>
            <w:noProof/>
            <w:webHidden/>
          </w:rPr>
          <w:t>13</w:t>
        </w:r>
        <w:r w:rsidR="00961179">
          <w:rPr>
            <w:noProof/>
            <w:webHidden/>
          </w:rPr>
          <w:fldChar w:fldCharType="end"/>
        </w:r>
      </w:hyperlink>
    </w:p>
    <w:p w14:paraId="1EF00A49" w14:textId="2EADCE9F" w:rsidR="00961179" w:rsidRDefault="00385D9A">
      <w:pPr>
        <w:pStyle w:val="TOC1"/>
        <w:rPr>
          <w:rFonts w:asciiTheme="minorHAnsi" w:eastAsiaTheme="minorEastAsia" w:hAnsiTheme="minorHAnsi" w:cstheme="minorBidi"/>
          <w:noProof/>
          <w:szCs w:val="22"/>
          <w:lang w:eastAsia="en-AU"/>
        </w:rPr>
      </w:pPr>
      <w:hyperlink w:anchor="_Toc513028927" w:history="1">
        <w:r w:rsidR="00961179" w:rsidRPr="00133D29">
          <w:rPr>
            <w:rStyle w:val="Hyperlink"/>
            <w:noProof/>
          </w:rPr>
          <w:t>Training Package Code and Title</w:t>
        </w:r>
        <w:r w:rsidR="00961179">
          <w:rPr>
            <w:noProof/>
            <w:webHidden/>
          </w:rPr>
          <w:tab/>
        </w:r>
        <w:r w:rsidR="00961179">
          <w:rPr>
            <w:noProof/>
            <w:webHidden/>
          </w:rPr>
          <w:tab/>
        </w:r>
        <w:r w:rsidR="00961179">
          <w:rPr>
            <w:noProof/>
            <w:webHidden/>
          </w:rPr>
          <w:fldChar w:fldCharType="begin"/>
        </w:r>
        <w:r w:rsidR="00961179">
          <w:rPr>
            <w:noProof/>
            <w:webHidden/>
          </w:rPr>
          <w:instrText xml:space="preserve"> PAGEREF _Toc513028927 \h </w:instrText>
        </w:r>
        <w:r w:rsidR="00961179">
          <w:rPr>
            <w:noProof/>
            <w:webHidden/>
          </w:rPr>
        </w:r>
        <w:r w:rsidR="00961179">
          <w:rPr>
            <w:noProof/>
            <w:webHidden/>
          </w:rPr>
          <w:fldChar w:fldCharType="separate"/>
        </w:r>
        <w:r>
          <w:rPr>
            <w:noProof/>
            <w:webHidden/>
          </w:rPr>
          <w:t>13</w:t>
        </w:r>
        <w:r w:rsidR="00961179">
          <w:rPr>
            <w:noProof/>
            <w:webHidden/>
          </w:rPr>
          <w:fldChar w:fldCharType="end"/>
        </w:r>
      </w:hyperlink>
    </w:p>
    <w:p w14:paraId="79C745B1" w14:textId="1180CA54" w:rsidR="00961179" w:rsidRDefault="00385D9A">
      <w:pPr>
        <w:pStyle w:val="TOC1"/>
        <w:rPr>
          <w:rFonts w:asciiTheme="minorHAnsi" w:eastAsiaTheme="minorEastAsia" w:hAnsiTheme="minorHAnsi" w:cstheme="minorBidi"/>
          <w:noProof/>
          <w:szCs w:val="22"/>
          <w:lang w:eastAsia="en-AU"/>
        </w:rPr>
      </w:pPr>
      <w:hyperlink w:anchor="_Toc513028928" w:history="1">
        <w:r w:rsidR="00961179" w:rsidRPr="00133D29">
          <w:rPr>
            <w:rStyle w:val="Hyperlink"/>
            <w:noProof/>
          </w:rPr>
          <w:t>Course Framework</w:t>
        </w:r>
        <w:r w:rsidR="00961179">
          <w:rPr>
            <w:noProof/>
            <w:webHidden/>
          </w:rPr>
          <w:tab/>
        </w:r>
        <w:r w:rsidR="00961179">
          <w:rPr>
            <w:noProof/>
            <w:webHidden/>
          </w:rPr>
          <w:tab/>
        </w:r>
        <w:r w:rsidR="00961179">
          <w:rPr>
            <w:noProof/>
            <w:webHidden/>
          </w:rPr>
          <w:fldChar w:fldCharType="begin"/>
        </w:r>
        <w:r w:rsidR="00961179">
          <w:rPr>
            <w:noProof/>
            <w:webHidden/>
          </w:rPr>
          <w:instrText xml:space="preserve"> PAGEREF _Toc513028928 \h </w:instrText>
        </w:r>
        <w:r w:rsidR="00961179">
          <w:rPr>
            <w:noProof/>
            <w:webHidden/>
          </w:rPr>
        </w:r>
        <w:r w:rsidR="00961179">
          <w:rPr>
            <w:noProof/>
            <w:webHidden/>
          </w:rPr>
          <w:fldChar w:fldCharType="separate"/>
        </w:r>
        <w:r>
          <w:rPr>
            <w:noProof/>
            <w:webHidden/>
          </w:rPr>
          <w:t>13</w:t>
        </w:r>
        <w:r w:rsidR="00961179">
          <w:rPr>
            <w:noProof/>
            <w:webHidden/>
          </w:rPr>
          <w:fldChar w:fldCharType="end"/>
        </w:r>
      </w:hyperlink>
    </w:p>
    <w:p w14:paraId="6CC999D3" w14:textId="3FA0E81D" w:rsidR="00961179" w:rsidRDefault="00385D9A">
      <w:pPr>
        <w:pStyle w:val="TOC1"/>
        <w:rPr>
          <w:rFonts w:asciiTheme="minorHAnsi" w:eastAsiaTheme="minorEastAsia" w:hAnsiTheme="minorHAnsi" w:cstheme="minorBidi"/>
          <w:noProof/>
          <w:szCs w:val="22"/>
          <w:lang w:eastAsia="en-AU"/>
        </w:rPr>
      </w:pPr>
      <w:hyperlink w:anchor="_Toc513028929" w:history="1">
        <w:r w:rsidR="00961179" w:rsidRPr="00133D29">
          <w:rPr>
            <w:rStyle w:val="Hyperlink"/>
            <w:noProof/>
          </w:rPr>
          <w:t>Course Developers</w:t>
        </w:r>
        <w:r w:rsidR="00961179">
          <w:rPr>
            <w:noProof/>
            <w:webHidden/>
          </w:rPr>
          <w:tab/>
        </w:r>
        <w:r w:rsidR="00961179">
          <w:rPr>
            <w:noProof/>
            <w:webHidden/>
          </w:rPr>
          <w:tab/>
        </w:r>
        <w:r w:rsidR="00961179">
          <w:rPr>
            <w:noProof/>
            <w:webHidden/>
          </w:rPr>
          <w:fldChar w:fldCharType="begin"/>
        </w:r>
        <w:r w:rsidR="00961179">
          <w:rPr>
            <w:noProof/>
            <w:webHidden/>
          </w:rPr>
          <w:instrText xml:space="preserve"> PAGEREF _Toc513028929 \h </w:instrText>
        </w:r>
        <w:r w:rsidR="00961179">
          <w:rPr>
            <w:noProof/>
            <w:webHidden/>
          </w:rPr>
        </w:r>
        <w:r w:rsidR="00961179">
          <w:rPr>
            <w:noProof/>
            <w:webHidden/>
          </w:rPr>
          <w:fldChar w:fldCharType="separate"/>
        </w:r>
        <w:r>
          <w:rPr>
            <w:noProof/>
            <w:webHidden/>
          </w:rPr>
          <w:t>13</w:t>
        </w:r>
        <w:r w:rsidR="00961179">
          <w:rPr>
            <w:noProof/>
            <w:webHidden/>
          </w:rPr>
          <w:fldChar w:fldCharType="end"/>
        </w:r>
      </w:hyperlink>
    </w:p>
    <w:p w14:paraId="0D1F1DAE" w14:textId="587B2E7E" w:rsidR="00961179" w:rsidRDefault="00385D9A">
      <w:pPr>
        <w:pStyle w:val="TOC1"/>
        <w:rPr>
          <w:rFonts w:asciiTheme="minorHAnsi" w:eastAsiaTheme="minorEastAsia" w:hAnsiTheme="minorHAnsi" w:cstheme="minorBidi"/>
          <w:noProof/>
          <w:szCs w:val="22"/>
          <w:lang w:eastAsia="en-AU"/>
        </w:rPr>
      </w:pPr>
      <w:hyperlink w:anchor="_Toc513028930" w:history="1">
        <w:r w:rsidR="00961179" w:rsidRPr="00133D29">
          <w:rPr>
            <w:rStyle w:val="Hyperlink"/>
            <w:noProof/>
          </w:rPr>
          <w:t>Evaluation of Previous Course</w:t>
        </w:r>
        <w:r w:rsidR="00961179">
          <w:rPr>
            <w:noProof/>
            <w:webHidden/>
          </w:rPr>
          <w:tab/>
        </w:r>
        <w:r w:rsidR="00961179">
          <w:rPr>
            <w:noProof/>
            <w:webHidden/>
          </w:rPr>
          <w:tab/>
        </w:r>
        <w:r w:rsidR="00961179">
          <w:rPr>
            <w:noProof/>
            <w:webHidden/>
          </w:rPr>
          <w:fldChar w:fldCharType="begin"/>
        </w:r>
        <w:r w:rsidR="00961179">
          <w:rPr>
            <w:noProof/>
            <w:webHidden/>
          </w:rPr>
          <w:instrText xml:space="preserve"> PAGEREF _Toc513028930 \h </w:instrText>
        </w:r>
        <w:r w:rsidR="00961179">
          <w:rPr>
            <w:noProof/>
            <w:webHidden/>
          </w:rPr>
        </w:r>
        <w:r w:rsidR="00961179">
          <w:rPr>
            <w:noProof/>
            <w:webHidden/>
          </w:rPr>
          <w:fldChar w:fldCharType="separate"/>
        </w:r>
        <w:r>
          <w:rPr>
            <w:noProof/>
            <w:webHidden/>
          </w:rPr>
          <w:t>13</w:t>
        </w:r>
        <w:r w:rsidR="00961179">
          <w:rPr>
            <w:noProof/>
            <w:webHidden/>
          </w:rPr>
          <w:fldChar w:fldCharType="end"/>
        </w:r>
      </w:hyperlink>
    </w:p>
    <w:p w14:paraId="7DC25095" w14:textId="6725E530" w:rsidR="00961179" w:rsidRDefault="00385D9A">
      <w:pPr>
        <w:pStyle w:val="TOC1"/>
        <w:rPr>
          <w:rFonts w:asciiTheme="minorHAnsi" w:eastAsiaTheme="minorEastAsia" w:hAnsiTheme="minorHAnsi" w:cstheme="minorBidi"/>
          <w:noProof/>
          <w:szCs w:val="22"/>
          <w:lang w:eastAsia="en-AU"/>
        </w:rPr>
      </w:pPr>
      <w:hyperlink w:anchor="_Toc513028931" w:history="1">
        <w:r w:rsidR="00961179" w:rsidRPr="00133D29">
          <w:rPr>
            <w:rStyle w:val="Hyperlink"/>
            <w:noProof/>
          </w:rPr>
          <w:t>Course Length and Composition</w:t>
        </w:r>
        <w:r w:rsidR="00961179">
          <w:rPr>
            <w:noProof/>
            <w:webHidden/>
          </w:rPr>
          <w:tab/>
        </w:r>
        <w:r w:rsidR="00961179">
          <w:rPr>
            <w:noProof/>
            <w:webHidden/>
          </w:rPr>
          <w:tab/>
        </w:r>
        <w:r w:rsidR="00961179">
          <w:rPr>
            <w:noProof/>
            <w:webHidden/>
          </w:rPr>
          <w:fldChar w:fldCharType="begin"/>
        </w:r>
        <w:r w:rsidR="00961179">
          <w:rPr>
            <w:noProof/>
            <w:webHidden/>
          </w:rPr>
          <w:instrText xml:space="preserve"> PAGEREF _Toc513028931 \h </w:instrText>
        </w:r>
        <w:r w:rsidR="00961179">
          <w:rPr>
            <w:noProof/>
            <w:webHidden/>
          </w:rPr>
        </w:r>
        <w:r w:rsidR="00961179">
          <w:rPr>
            <w:noProof/>
            <w:webHidden/>
          </w:rPr>
          <w:fldChar w:fldCharType="separate"/>
        </w:r>
        <w:r>
          <w:rPr>
            <w:noProof/>
            <w:webHidden/>
          </w:rPr>
          <w:t>14</w:t>
        </w:r>
        <w:r w:rsidR="00961179">
          <w:rPr>
            <w:noProof/>
            <w:webHidden/>
          </w:rPr>
          <w:fldChar w:fldCharType="end"/>
        </w:r>
      </w:hyperlink>
    </w:p>
    <w:p w14:paraId="229A630F" w14:textId="40095C7A" w:rsidR="00961179" w:rsidRDefault="00385D9A">
      <w:pPr>
        <w:pStyle w:val="TOC1"/>
        <w:rPr>
          <w:rFonts w:asciiTheme="minorHAnsi" w:eastAsiaTheme="minorEastAsia" w:hAnsiTheme="minorHAnsi" w:cstheme="minorBidi"/>
          <w:noProof/>
          <w:szCs w:val="22"/>
          <w:lang w:eastAsia="en-AU"/>
        </w:rPr>
      </w:pPr>
      <w:hyperlink w:anchor="_Toc513028932" w:history="1">
        <w:r w:rsidR="00961179" w:rsidRPr="00133D29">
          <w:rPr>
            <w:rStyle w:val="Hyperlink"/>
            <w:noProof/>
          </w:rPr>
          <w:t>Implementation Guidelines</w:t>
        </w:r>
        <w:r w:rsidR="00961179">
          <w:rPr>
            <w:noProof/>
            <w:webHidden/>
          </w:rPr>
          <w:tab/>
        </w:r>
        <w:r w:rsidR="00961179">
          <w:rPr>
            <w:noProof/>
            <w:webHidden/>
          </w:rPr>
          <w:tab/>
        </w:r>
        <w:r w:rsidR="00961179">
          <w:rPr>
            <w:noProof/>
            <w:webHidden/>
          </w:rPr>
          <w:fldChar w:fldCharType="begin"/>
        </w:r>
        <w:r w:rsidR="00961179">
          <w:rPr>
            <w:noProof/>
            <w:webHidden/>
          </w:rPr>
          <w:instrText xml:space="preserve"> PAGEREF _Toc513028932 \h </w:instrText>
        </w:r>
        <w:r w:rsidR="00961179">
          <w:rPr>
            <w:noProof/>
            <w:webHidden/>
          </w:rPr>
        </w:r>
        <w:r w:rsidR="00961179">
          <w:rPr>
            <w:noProof/>
            <w:webHidden/>
          </w:rPr>
          <w:fldChar w:fldCharType="separate"/>
        </w:r>
        <w:r>
          <w:rPr>
            <w:noProof/>
            <w:webHidden/>
          </w:rPr>
          <w:t>14</w:t>
        </w:r>
        <w:r w:rsidR="00961179">
          <w:rPr>
            <w:noProof/>
            <w:webHidden/>
          </w:rPr>
          <w:fldChar w:fldCharType="end"/>
        </w:r>
      </w:hyperlink>
    </w:p>
    <w:p w14:paraId="17D704E7" w14:textId="6A3A7AFA" w:rsidR="00961179" w:rsidRDefault="00385D9A">
      <w:pPr>
        <w:pStyle w:val="TOC1"/>
        <w:rPr>
          <w:rFonts w:asciiTheme="minorHAnsi" w:eastAsiaTheme="minorEastAsia" w:hAnsiTheme="minorHAnsi" w:cstheme="minorBidi"/>
          <w:noProof/>
          <w:szCs w:val="22"/>
          <w:lang w:eastAsia="en-AU"/>
        </w:rPr>
      </w:pPr>
      <w:hyperlink w:anchor="_Toc513028933" w:history="1">
        <w:r w:rsidR="00961179" w:rsidRPr="00133D29">
          <w:rPr>
            <w:rStyle w:val="Hyperlink"/>
            <w:noProof/>
          </w:rPr>
          <w:t>Duplication of Content</w:t>
        </w:r>
        <w:r w:rsidR="00961179">
          <w:rPr>
            <w:noProof/>
            <w:webHidden/>
          </w:rPr>
          <w:tab/>
        </w:r>
        <w:r w:rsidR="00961179">
          <w:rPr>
            <w:noProof/>
            <w:webHidden/>
          </w:rPr>
          <w:tab/>
        </w:r>
        <w:r w:rsidR="00961179">
          <w:rPr>
            <w:noProof/>
            <w:webHidden/>
          </w:rPr>
          <w:fldChar w:fldCharType="begin"/>
        </w:r>
        <w:r w:rsidR="00961179">
          <w:rPr>
            <w:noProof/>
            <w:webHidden/>
          </w:rPr>
          <w:instrText xml:space="preserve"> PAGEREF _Toc513028933 \h </w:instrText>
        </w:r>
        <w:r w:rsidR="00961179">
          <w:rPr>
            <w:noProof/>
            <w:webHidden/>
          </w:rPr>
        </w:r>
        <w:r w:rsidR="00961179">
          <w:rPr>
            <w:noProof/>
            <w:webHidden/>
          </w:rPr>
          <w:fldChar w:fldCharType="separate"/>
        </w:r>
        <w:r>
          <w:rPr>
            <w:noProof/>
            <w:webHidden/>
          </w:rPr>
          <w:t>15</w:t>
        </w:r>
        <w:r w:rsidR="00961179">
          <w:rPr>
            <w:noProof/>
            <w:webHidden/>
          </w:rPr>
          <w:fldChar w:fldCharType="end"/>
        </w:r>
      </w:hyperlink>
    </w:p>
    <w:p w14:paraId="2EE3CC37" w14:textId="1076A5FB" w:rsidR="00961179" w:rsidRDefault="00385D9A">
      <w:pPr>
        <w:pStyle w:val="TOC1"/>
        <w:rPr>
          <w:rFonts w:asciiTheme="minorHAnsi" w:eastAsiaTheme="minorEastAsia" w:hAnsiTheme="minorHAnsi" w:cstheme="minorBidi"/>
          <w:noProof/>
          <w:szCs w:val="22"/>
          <w:lang w:eastAsia="en-AU"/>
        </w:rPr>
      </w:pPr>
      <w:hyperlink w:anchor="_Toc513028934" w:history="1">
        <w:r w:rsidR="00961179" w:rsidRPr="00133D29">
          <w:rPr>
            <w:rStyle w:val="Hyperlink"/>
            <w:noProof/>
          </w:rPr>
          <w:t>Suggested Implementation Patterns</w:t>
        </w:r>
        <w:r w:rsidR="00961179">
          <w:rPr>
            <w:noProof/>
            <w:webHidden/>
          </w:rPr>
          <w:tab/>
        </w:r>
        <w:r w:rsidR="00961179">
          <w:rPr>
            <w:noProof/>
            <w:webHidden/>
          </w:rPr>
          <w:tab/>
        </w:r>
        <w:r w:rsidR="00961179">
          <w:rPr>
            <w:noProof/>
            <w:webHidden/>
          </w:rPr>
          <w:fldChar w:fldCharType="begin"/>
        </w:r>
        <w:r w:rsidR="00961179">
          <w:rPr>
            <w:noProof/>
            <w:webHidden/>
          </w:rPr>
          <w:instrText xml:space="preserve"> PAGEREF _Toc513028934 \h </w:instrText>
        </w:r>
        <w:r w:rsidR="00961179">
          <w:rPr>
            <w:noProof/>
            <w:webHidden/>
          </w:rPr>
        </w:r>
        <w:r w:rsidR="00961179">
          <w:rPr>
            <w:noProof/>
            <w:webHidden/>
          </w:rPr>
          <w:fldChar w:fldCharType="separate"/>
        </w:r>
        <w:r>
          <w:rPr>
            <w:noProof/>
            <w:webHidden/>
          </w:rPr>
          <w:t>16</w:t>
        </w:r>
        <w:r w:rsidR="00961179">
          <w:rPr>
            <w:noProof/>
            <w:webHidden/>
          </w:rPr>
          <w:fldChar w:fldCharType="end"/>
        </w:r>
      </w:hyperlink>
    </w:p>
    <w:p w14:paraId="741E1997" w14:textId="1520383E" w:rsidR="00961179" w:rsidRDefault="00385D9A">
      <w:pPr>
        <w:pStyle w:val="TOC1"/>
        <w:rPr>
          <w:rFonts w:asciiTheme="minorHAnsi" w:eastAsiaTheme="minorEastAsia" w:hAnsiTheme="minorHAnsi" w:cstheme="minorBidi"/>
          <w:noProof/>
          <w:szCs w:val="22"/>
          <w:lang w:eastAsia="en-AU"/>
        </w:rPr>
      </w:pPr>
      <w:hyperlink w:anchor="_Toc513028935" w:history="1">
        <w:r w:rsidR="00961179" w:rsidRPr="00133D29">
          <w:rPr>
            <w:rStyle w:val="Hyperlink"/>
            <w:noProof/>
          </w:rPr>
          <w:t>Subject Rationale</w:t>
        </w:r>
        <w:r w:rsidR="00961179">
          <w:rPr>
            <w:noProof/>
            <w:webHidden/>
          </w:rPr>
          <w:tab/>
        </w:r>
        <w:r w:rsidR="00961179">
          <w:rPr>
            <w:noProof/>
            <w:webHidden/>
          </w:rPr>
          <w:tab/>
        </w:r>
        <w:r w:rsidR="00961179">
          <w:rPr>
            <w:noProof/>
            <w:webHidden/>
          </w:rPr>
          <w:fldChar w:fldCharType="begin"/>
        </w:r>
        <w:r w:rsidR="00961179">
          <w:rPr>
            <w:noProof/>
            <w:webHidden/>
          </w:rPr>
          <w:instrText xml:space="preserve"> PAGEREF _Toc513028935 \h </w:instrText>
        </w:r>
        <w:r w:rsidR="00961179">
          <w:rPr>
            <w:noProof/>
            <w:webHidden/>
          </w:rPr>
        </w:r>
        <w:r w:rsidR="00961179">
          <w:rPr>
            <w:noProof/>
            <w:webHidden/>
          </w:rPr>
          <w:fldChar w:fldCharType="separate"/>
        </w:r>
        <w:r>
          <w:rPr>
            <w:noProof/>
            <w:webHidden/>
          </w:rPr>
          <w:t>16</w:t>
        </w:r>
        <w:r w:rsidR="00961179">
          <w:rPr>
            <w:noProof/>
            <w:webHidden/>
          </w:rPr>
          <w:fldChar w:fldCharType="end"/>
        </w:r>
      </w:hyperlink>
    </w:p>
    <w:p w14:paraId="41C8BE3A" w14:textId="5C5F5B4F" w:rsidR="00961179" w:rsidRDefault="00385D9A">
      <w:pPr>
        <w:pStyle w:val="TOC1"/>
        <w:rPr>
          <w:rFonts w:asciiTheme="minorHAnsi" w:eastAsiaTheme="minorEastAsia" w:hAnsiTheme="minorHAnsi" w:cstheme="minorBidi"/>
          <w:noProof/>
          <w:szCs w:val="22"/>
          <w:lang w:eastAsia="en-AU"/>
        </w:rPr>
      </w:pPr>
      <w:hyperlink w:anchor="_Toc513028936" w:history="1">
        <w:r w:rsidR="00961179" w:rsidRPr="00133D29">
          <w:rPr>
            <w:rStyle w:val="Hyperlink"/>
            <w:noProof/>
          </w:rPr>
          <w:t>Goals</w:t>
        </w:r>
        <w:r w:rsidR="00961179">
          <w:rPr>
            <w:noProof/>
            <w:webHidden/>
          </w:rPr>
          <w:tab/>
        </w:r>
        <w:r w:rsidR="00961179">
          <w:rPr>
            <w:noProof/>
            <w:webHidden/>
          </w:rPr>
          <w:tab/>
        </w:r>
        <w:r w:rsidR="00961179">
          <w:rPr>
            <w:noProof/>
            <w:webHidden/>
          </w:rPr>
          <w:fldChar w:fldCharType="begin"/>
        </w:r>
        <w:r w:rsidR="00961179">
          <w:rPr>
            <w:noProof/>
            <w:webHidden/>
          </w:rPr>
          <w:instrText xml:space="preserve"> PAGEREF _Toc513028936 \h </w:instrText>
        </w:r>
        <w:r w:rsidR="00961179">
          <w:rPr>
            <w:noProof/>
            <w:webHidden/>
          </w:rPr>
        </w:r>
        <w:r w:rsidR="00961179">
          <w:rPr>
            <w:noProof/>
            <w:webHidden/>
          </w:rPr>
          <w:fldChar w:fldCharType="separate"/>
        </w:r>
        <w:r>
          <w:rPr>
            <w:noProof/>
            <w:webHidden/>
          </w:rPr>
          <w:t>16</w:t>
        </w:r>
        <w:r w:rsidR="00961179">
          <w:rPr>
            <w:noProof/>
            <w:webHidden/>
          </w:rPr>
          <w:fldChar w:fldCharType="end"/>
        </w:r>
      </w:hyperlink>
    </w:p>
    <w:p w14:paraId="4D368106" w14:textId="730CB759" w:rsidR="00961179" w:rsidRDefault="00385D9A">
      <w:pPr>
        <w:pStyle w:val="TOC1"/>
        <w:rPr>
          <w:rFonts w:asciiTheme="minorHAnsi" w:eastAsiaTheme="minorEastAsia" w:hAnsiTheme="minorHAnsi" w:cstheme="minorBidi"/>
          <w:noProof/>
          <w:szCs w:val="22"/>
          <w:lang w:eastAsia="en-AU"/>
        </w:rPr>
      </w:pPr>
      <w:hyperlink w:anchor="_Toc513028937" w:history="1">
        <w:r w:rsidR="00961179" w:rsidRPr="00133D29">
          <w:rPr>
            <w:rStyle w:val="Hyperlink"/>
            <w:noProof/>
          </w:rPr>
          <w:t>Student Group</w:t>
        </w:r>
        <w:r w:rsidR="00961179">
          <w:rPr>
            <w:noProof/>
            <w:webHidden/>
          </w:rPr>
          <w:tab/>
        </w:r>
        <w:r w:rsidR="00961179">
          <w:rPr>
            <w:noProof/>
            <w:webHidden/>
          </w:rPr>
          <w:tab/>
        </w:r>
        <w:r w:rsidR="00961179">
          <w:rPr>
            <w:noProof/>
            <w:webHidden/>
          </w:rPr>
          <w:fldChar w:fldCharType="begin"/>
        </w:r>
        <w:r w:rsidR="00961179">
          <w:rPr>
            <w:noProof/>
            <w:webHidden/>
          </w:rPr>
          <w:instrText xml:space="preserve"> PAGEREF _Toc513028937 \h </w:instrText>
        </w:r>
        <w:r w:rsidR="00961179">
          <w:rPr>
            <w:noProof/>
            <w:webHidden/>
          </w:rPr>
        </w:r>
        <w:r w:rsidR="00961179">
          <w:rPr>
            <w:noProof/>
            <w:webHidden/>
          </w:rPr>
          <w:fldChar w:fldCharType="separate"/>
        </w:r>
        <w:r>
          <w:rPr>
            <w:noProof/>
            <w:webHidden/>
          </w:rPr>
          <w:t>16</w:t>
        </w:r>
        <w:r w:rsidR="00961179">
          <w:rPr>
            <w:noProof/>
            <w:webHidden/>
          </w:rPr>
          <w:fldChar w:fldCharType="end"/>
        </w:r>
      </w:hyperlink>
    </w:p>
    <w:p w14:paraId="3F00A7BC" w14:textId="1CF20D81" w:rsidR="00961179" w:rsidRDefault="00385D9A">
      <w:pPr>
        <w:pStyle w:val="TOC1"/>
        <w:rPr>
          <w:rFonts w:asciiTheme="minorHAnsi" w:eastAsiaTheme="minorEastAsia" w:hAnsiTheme="minorHAnsi" w:cstheme="minorBidi"/>
          <w:noProof/>
          <w:szCs w:val="22"/>
          <w:lang w:eastAsia="en-AU"/>
        </w:rPr>
      </w:pPr>
      <w:hyperlink w:anchor="_Toc513028938" w:history="1">
        <w:r w:rsidR="00961179" w:rsidRPr="00133D29">
          <w:rPr>
            <w:rStyle w:val="Hyperlink"/>
            <w:noProof/>
          </w:rPr>
          <w:t>Recognition of Prior Learning</w:t>
        </w:r>
        <w:r w:rsidR="00961179">
          <w:rPr>
            <w:noProof/>
            <w:webHidden/>
          </w:rPr>
          <w:tab/>
        </w:r>
        <w:r w:rsidR="00961179">
          <w:rPr>
            <w:noProof/>
            <w:webHidden/>
          </w:rPr>
          <w:tab/>
        </w:r>
        <w:r w:rsidR="00961179">
          <w:rPr>
            <w:noProof/>
            <w:webHidden/>
          </w:rPr>
          <w:fldChar w:fldCharType="begin"/>
        </w:r>
        <w:r w:rsidR="00961179">
          <w:rPr>
            <w:noProof/>
            <w:webHidden/>
          </w:rPr>
          <w:instrText xml:space="preserve"> PAGEREF _Toc513028938 \h </w:instrText>
        </w:r>
        <w:r w:rsidR="00961179">
          <w:rPr>
            <w:noProof/>
            <w:webHidden/>
          </w:rPr>
        </w:r>
        <w:r w:rsidR="00961179">
          <w:rPr>
            <w:noProof/>
            <w:webHidden/>
          </w:rPr>
          <w:fldChar w:fldCharType="separate"/>
        </w:r>
        <w:r>
          <w:rPr>
            <w:noProof/>
            <w:webHidden/>
          </w:rPr>
          <w:t>17</w:t>
        </w:r>
        <w:r w:rsidR="00961179">
          <w:rPr>
            <w:noProof/>
            <w:webHidden/>
          </w:rPr>
          <w:fldChar w:fldCharType="end"/>
        </w:r>
      </w:hyperlink>
    </w:p>
    <w:p w14:paraId="172FA7FF" w14:textId="5766DA37" w:rsidR="00961179" w:rsidRDefault="00385D9A">
      <w:pPr>
        <w:pStyle w:val="TOC1"/>
        <w:rPr>
          <w:rFonts w:asciiTheme="minorHAnsi" w:eastAsiaTheme="minorEastAsia" w:hAnsiTheme="minorHAnsi" w:cstheme="minorBidi"/>
          <w:noProof/>
          <w:szCs w:val="22"/>
          <w:lang w:eastAsia="en-AU"/>
        </w:rPr>
      </w:pPr>
      <w:hyperlink w:anchor="_Toc513028939" w:history="1">
        <w:r w:rsidR="00961179" w:rsidRPr="00133D29">
          <w:rPr>
            <w:rStyle w:val="Hyperlink"/>
            <w:noProof/>
          </w:rPr>
          <w:t>Content</w:t>
        </w:r>
        <w:r w:rsidR="00961179">
          <w:rPr>
            <w:noProof/>
            <w:webHidden/>
          </w:rPr>
          <w:tab/>
        </w:r>
        <w:r w:rsidR="00961179">
          <w:rPr>
            <w:noProof/>
            <w:webHidden/>
          </w:rPr>
          <w:tab/>
        </w:r>
        <w:r w:rsidR="00961179">
          <w:rPr>
            <w:noProof/>
            <w:webHidden/>
          </w:rPr>
          <w:fldChar w:fldCharType="begin"/>
        </w:r>
        <w:r w:rsidR="00961179">
          <w:rPr>
            <w:noProof/>
            <w:webHidden/>
          </w:rPr>
          <w:instrText xml:space="preserve"> PAGEREF _Toc513028939 \h </w:instrText>
        </w:r>
        <w:r w:rsidR="00961179">
          <w:rPr>
            <w:noProof/>
            <w:webHidden/>
          </w:rPr>
        </w:r>
        <w:r w:rsidR="00961179">
          <w:rPr>
            <w:noProof/>
            <w:webHidden/>
          </w:rPr>
          <w:fldChar w:fldCharType="separate"/>
        </w:r>
        <w:r>
          <w:rPr>
            <w:noProof/>
            <w:webHidden/>
          </w:rPr>
          <w:t>17</w:t>
        </w:r>
        <w:r w:rsidR="00961179">
          <w:rPr>
            <w:noProof/>
            <w:webHidden/>
          </w:rPr>
          <w:fldChar w:fldCharType="end"/>
        </w:r>
      </w:hyperlink>
    </w:p>
    <w:p w14:paraId="1A4CAD2B" w14:textId="4B654742" w:rsidR="00961179" w:rsidRDefault="00385D9A">
      <w:pPr>
        <w:pStyle w:val="TOC1"/>
        <w:rPr>
          <w:rFonts w:asciiTheme="minorHAnsi" w:eastAsiaTheme="minorEastAsia" w:hAnsiTheme="minorHAnsi" w:cstheme="minorBidi"/>
          <w:noProof/>
          <w:szCs w:val="22"/>
          <w:lang w:eastAsia="en-AU"/>
        </w:rPr>
      </w:pPr>
      <w:hyperlink w:anchor="_Toc513028940" w:history="1">
        <w:r w:rsidR="00961179" w:rsidRPr="00133D29">
          <w:rPr>
            <w:rStyle w:val="Hyperlink"/>
            <w:noProof/>
          </w:rPr>
          <w:t>Teaching and Learning Strategies</w:t>
        </w:r>
        <w:r w:rsidR="00961179">
          <w:rPr>
            <w:noProof/>
            <w:webHidden/>
          </w:rPr>
          <w:tab/>
        </w:r>
        <w:r w:rsidR="00961179">
          <w:rPr>
            <w:noProof/>
            <w:webHidden/>
          </w:rPr>
          <w:tab/>
        </w:r>
        <w:r w:rsidR="00961179">
          <w:rPr>
            <w:noProof/>
            <w:webHidden/>
          </w:rPr>
          <w:fldChar w:fldCharType="begin"/>
        </w:r>
        <w:r w:rsidR="00961179">
          <w:rPr>
            <w:noProof/>
            <w:webHidden/>
          </w:rPr>
          <w:instrText xml:space="preserve"> PAGEREF _Toc513028940 \h </w:instrText>
        </w:r>
        <w:r w:rsidR="00961179">
          <w:rPr>
            <w:noProof/>
            <w:webHidden/>
          </w:rPr>
        </w:r>
        <w:r w:rsidR="00961179">
          <w:rPr>
            <w:noProof/>
            <w:webHidden/>
          </w:rPr>
          <w:fldChar w:fldCharType="separate"/>
        </w:r>
        <w:r>
          <w:rPr>
            <w:noProof/>
            <w:webHidden/>
          </w:rPr>
          <w:t>17</w:t>
        </w:r>
        <w:r w:rsidR="00961179">
          <w:rPr>
            <w:noProof/>
            <w:webHidden/>
          </w:rPr>
          <w:fldChar w:fldCharType="end"/>
        </w:r>
      </w:hyperlink>
    </w:p>
    <w:p w14:paraId="0A9C01B2" w14:textId="437AEAF3" w:rsidR="00961179" w:rsidRDefault="00385D9A">
      <w:pPr>
        <w:pStyle w:val="TOC1"/>
        <w:rPr>
          <w:rFonts w:asciiTheme="minorHAnsi" w:eastAsiaTheme="minorEastAsia" w:hAnsiTheme="minorHAnsi" w:cstheme="minorBidi"/>
          <w:noProof/>
          <w:szCs w:val="22"/>
          <w:lang w:eastAsia="en-AU"/>
        </w:rPr>
      </w:pPr>
      <w:hyperlink w:anchor="_Toc513028941" w:history="1">
        <w:r w:rsidR="00961179" w:rsidRPr="00133D29">
          <w:rPr>
            <w:rStyle w:val="Hyperlink"/>
            <w:noProof/>
          </w:rPr>
          <w:t>Reasonable Adjustment</w:t>
        </w:r>
        <w:r w:rsidR="00961179">
          <w:rPr>
            <w:noProof/>
            <w:webHidden/>
          </w:rPr>
          <w:tab/>
        </w:r>
        <w:r w:rsidR="00961179">
          <w:rPr>
            <w:noProof/>
            <w:webHidden/>
          </w:rPr>
          <w:tab/>
        </w:r>
        <w:r w:rsidR="00961179">
          <w:rPr>
            <w:noProof/>
            <w:webHidden/>
          </w:rPr>
          <w:fldChar w:fldCharType="begin"/>
        </w:r>
        <w:r w:rsidR="00961179">
          <w:rPr>
            <w:noProof/>
            <w:webHidden/>
          </w:rPr>
          <w:instrText xml:space="preserve"> PAGEREF _Toc513028941 \h </w:instrText>
        </w:r>
        <w:r w:rsidR="00961179">
          <w:rPr>
            <w:noProof/>
            <w:webHidden/>
          </w:rPr>
        </w:r>
        <w:r w:rsidR="00961179">
          <w:rPr>
            <w:noProof/>
            <w:webHidden/>
          </w:rPr>
          <w:fldChar w:fldCharType="separate"/>
        </w:r>
        <w:r>
          <w:rPr>
            <w:noProof/>
            <w:webHidden/>
          </w:rPr>
          <w:t>18</w:t>
        </w:r>
        <w:r w:rsidR="00961179">
          <w:rPr>
            <w:noProof/>
            <w:webHidden/>
          </w:rPr>
          <w:fldChar w:fldCharType="end"/>
        </w:r>
      </w:hyperlink>
    </w:p>
    <w:p w14:paraId="1DF9D08C" w14:textId="1EEAC0B3" w:rsidR="00961179" w:rsidRDefault="00385D9A">
      <w:pPr>
        <w:pStyle w:val="TOC1"/>
        <w:rPr>
          <w:rFonts w:asciiTheme="minorHAnsi" w:eastAsiaTheme="minorEastAsia" w:hAnsiTheme="minorHAnsi" w:cstheme="minorBidi"/>
          <w:noProof/>
          <w:szCs w:val="22"/>
          <w:lang w:eastAsia="en-AU"/>
        </w:rPr>
      </w:pPr>
      <w:hyperlink w:anchor="_Toc513028942" w:history="1">
        <w:r w:rsidR="00961179" w:rsidRPr="00133D29">
          <w:rPr>
            <w:rStyle w:val="Hyperlink"/>
            <w:noProof/>
          </w:rPr>
          <w:t>Assessment</w:t>
        </w:r>
        <w:r w:rsidR="00961179">
          <w:rPr>
            <w:noProof/>
            <w:webHidden/>
          </w:rPr>
          <w:tab/>
        </w:r>
        <w:r w:rsidR="00961179">
          <w:rPr>
            <w:noProof/>
            <w:webHidden/>
          </w:rPr>
          <w:tab/>
        </w:r>
        <w:r w:rsidR="00961179">
          <w:rPr>
            <w:noProof/>
            <w:webHidden/>
          </w:rPr>
          <w:fldChar w:fldCharType="begin"/>
        </w:r>
        <w:r w:rsidR="00961179">
          <w:rPr>
            <w:noProof/>
            <w:webHidden/>
          </w:rPr>
          <w:instrText xml:space="preserve"> PAGEREF _Toc513028942 \h </w:instrText>
        </w:r>
        <w:r w:rsidR="00961179">
          <w:rPr>
            <w:noProof/>
            <w:webHidden/>
          </w:rPr>
        </w:r>
        <w:r w:rsidR="00961179">
          <w:rPr>
            <w:noProof/>
            <w:webHidden/>
          </w:rPr>
          <w:fldChar w:fldCharType="separate"/>
        </w:r>
        <w:r>
          <w:rPr>
            <w:noProof/>
            <w:webHidden/>
          </w:rPr>
          <w:t>18</w:t>
        </w:r>
        <w:r w:rsidR="00961179">
          <w:rPr>
            <w:noProof/>
            <w:webHidden/>
          </w:rPr>
          <w:fldChar w:fldCharType="end"/>
        </w:r>
      </w:hyperlink>
    </w:p>
    <w:p w14:paraId="13C25E42" w14:textId="2D706907" w:rsidR="00961179" w:rsidRDefault="00385D9A">
      <w:pPr>
        <w:pStyle w:val="TOC1"/>
        <w:rPr>
          <w:rFonts w:asciiTheme="minorHAnsi" w:eastAsiaTheme="minorEastAsia" w:hAnsiTheme="minorHAnsi" w:cstheme="minorBidi"/>
          <w:noProof/>
          <w:szCs w:val="22"/>
          <w:lang w:eastAsia="en-AU"/>
        </w:rPr>
      </w:pPr>
      <w:hyperlink w:anchor="_Toc513028943" w:history="1">
        <w:r w:rsidR="00961179" w:rsidRPr="00133D29">
          <w:rPr>
            <w:rStyle w:val="Hyperlink"/>
            <w:noProof/>
          </w:rPr>
          <w:t>Structured Workplace Learning (SWL): Assessment</w:t>
        </w:r>
        <w:r w:rsidR="00961179">
          <w:rPr>
            <w:noProof/>
            <w:webHidden/>
          </w:rPr>
          <w:tab/>
        </w:r>
        <w:r w:rsidR="00961179">
          <w:rPr>
            <w:noProof/>
            <w:webHidden/>
          </w:rPr>
          <w:fldChar w:fldCharType="begin"/>
        </w:r>
        <w:r w:rsidR="00961179">
          <w:rPr>
            <w:noProof/>
            <w:webHidden/>
          </w:rPr>
          <w:instrText xml:space="preserve"> PAGEREF _Toc513028943 \h </w:instrText>
        </w:r>
        <w:r w:rsidR="00961179">
          <w:rPr>
            <w:noProof/>
            <w:webHidden/>
          </w:rPr>
        </w:r>
        <w:r w:rsidR="00961179">
          <w:rPr>
            <w:noProof/>
            <w:webHidden/>
          </w:rPr>
          <w:fldChar w:fldCharType="separate"/>
        </w:r>
        <w:r>
          <w:rPr>
            <w:noProof/>
            <w:webHidden/>
          </w:rPr>
          <w:t>20</w:t>
        </w:r>
        <w:r w:rsidR="00961179">
          <w:rPr>
            <w:noProof/>
            <w:webHidden/>
          </w:rPr>
          <w:fldChar w:fldCharType="end"/>
        </w:r>
      </w:hyperlink>
    </w:p>
    <w:p w14:paraId="22A6C3D3" w14:textId="7DC9462A" w:rsidR="00961179" w:rsidRDefault="00385D9A">
      <w:pPr>
        <w:pStyle w:val="TOC1"/>
        <w:rPr>
          <w:rFonts w:asciiTheme="minorHAnsi" w:eastAsiaTheme="minorEastAsia" w:hAnsiTheme="minorHAnsi" w:cstheme="minorBidi"/>
          <w:noProof/>
          <w:szCs w:val="22"/>
          <w:lang w:eastAsia="en-AU"/>
        </w:rPr>
      </w:pPr>
      <w:hyperlink w:anchor="_Toc513028944" w:history="1">
        <w:r w:rsidR="00961179" w:rsidRPr="00133D29">
          <w:rPr>
            <w:rStyle w:val="Hyperlink"/>
            <w:noProof/>
          </w:rPr>
          <w:t>Moderation</w:t>
        </w:r>
        <w:r w:rsidR="00961179">
          <w:rPr>
            <w:noProof/>
            <w:webHidden/>
          </w:rPr>
          <w:tab/>
        </w:r>
        <w:r w:rsidR="00961179">
          <w:rPr>
            <w:noProof/>
            <w:webHidden/>
          </w:rPr>
          <w:tab/>
        </w:r>
        <w:r w:rsidR="00961179">
          <w:rPr>
            <w:noProof/>
            <w:webHidden/>
          </w:rPr>
          <w:fldChar w:fldCharType="begin"/>
        </w:r>
        <w:r w:rsidR="00961179">
          <w:rPr>
            <w:noProof/>
            <w:webHidden/>
          </w:rPr>
          <w:instrText xml:space="preserve"> PAGEREF _Toc513028944 \h </w:instrText>
        </w:r>
        <w:r w:rsidR="00961179">
          <w:rPr>
            <w:noProof/>
            <w:webHidden/>
          </w:rPr>
        </w:r>
        <w:r w:rsidR="00961179">
          <w:rPr>
            <w:noProof/>
            <w:webHidden/>
          </w:rPr>
          <w:fldChar w:fldCharType="separate"/>
        </w:r>
        <w:r>
          <w:rPr>
            <w:noProof/>
            <w:webHidden/>
          </w:rPr>
          <w:t>21</w:t>
        </w:r>
        <w:r w:rsidR="00961179">
          <w:rPr>
            <w:noProof/>
            <w:webHidden/>
          </w:rPr>
          <w:fldChar w:fldCharType="end"/>
        </w:r>
      </w:hyperlink>
    </w:p>
    <w:p w14:paraId="72B331D1" w14:textId="60E2391A" w:rsidR="00961179" w:rsidRDefault="00385D9A">
      <w:pPr>
        <w:pStyle w:val="TOC1"/>
        <w:rPr>
          <w:rFonts w:asciiTheme="minorHAnsi" w:eastAsiaTheme="minorEastAsia" w:hAnsiTheme="minorHAnsi" w:cstheme="minorBidi"/>
          <w:noProof/>
          <w:szCs w:val="22"/>
          <w:lang w:eastAsia="en-AU"/>
        </w:rPr>
      </w:pPr>
      <w:hyperlink w:anchor="_Toc513028945" w:history="1">
        <w:r w:rsidR="00961179" w:rsidRPr="00133D29">
          <w:rPr>
            <w:rStyle w:val="Hyperlink"/>
            <w:noProof/>
          </w:rPr>
          <w:t>Bibliography</w:t>
        </w:r>
        <w:r w:rsidR="00961179">
          <w:rPr>
            <w:noProof/>
            <w:webHidden/>
          </w:rPr>
          <w:tab/>
        </w:r>
        <w:r w:rsidR="00961179">
          <w:rPr>
            <w:noProof/>
            <w:webHidden/>
          </w:rPr>
          <w:tab/>
        </w:r>
        <w:r w:rsidR="00961179">
          <w:rPr>
            <w:noProof/>
            <w:webHidden/>
          </w:rPr>
          <w:fldChar w:fldCharType="begin"/>
        </w:r>
        <w:r w:rsidR="00961179">
          <w:rPr>
            <w:noProof/>
            <w:webHidden/>
          </w:rPr>
          <w:instrText xml:space="preserve"> PAGEREF _Toc513028945 \h </w:instrText>
        </w:r>
        <w:r w:rsidR="00961179">
          <w:rPr>
            <w:noProof/>
            <w:webHidden/>
          </w:rPr>
        </w:r>
        <w:r w:rsidR="00961179">
          <w:rPr>
            <w:noProof/>
            <w:webHidden/>
          </w:rPr>
          <w:fldChar w:fldCharType="separate"/>
        </w:r>
        <w:r>
          <w:rPr>
            <w:noProof/>
            <w:webHidden/>
          </w:rPr>
          <w:t>22</w:t>
        </w:r>
        <w:r w:rsidR="00961179">
          <w:rPr>
            <w:noProof/>
            <w:webHidden/>
          </w:rPr>
          <w:fldChar w:fldCharType="end"/>
        </w:r>
      </w:hyperlink>
    </w:p>
    <w:p w14:paraId="5F8B19A8" w14:textId="0C45E326" w:rsidR="00961179" w:rsidRDefault="00385D9A">
      <w:pPr>
        <w:pStyle w:val="TOC1"/>
        <w:rPr>
          <w:rFonts w:asciiTheme="minorHAnsi" w:eastAsiaTheme="minorEastAsia" w:hAnsiTheme="minorHAnsi" w:cstheme="minorBidi"/>
          <w:noProof/>
          <w:szCs w:val="22"/>
          <w:lang w:eastAsia="en-AU"/>
        </w:rPr>
      </w:pPr>
      <w:hyperlink w:anchor="_Toc513028946" w:history="1">
        <w:r w:rsidR="00961179" w:rsidRPr="00133D29">
          <w:rPr>
            <w:rStyle w:val="Hyperlink"/>
            <w:noProof/>
            <w:lang w:eastAsia="en-AU"/>
          </w:rPr>
          <w:t>Standards for Registered Training Organisations 2015</w:t>
        </w:r>
        <w:r w:rsidR="00961179">
          <w:rPr>
            <w:noProof/>
            <w:webHidden/>
          </w:rPr>
          <w:tab/>
        </w:r>
        <w:r w:rsidR="00961179">
          <w:rPr>
            <w:noProof/>
            <w:webHidden/>
          </w:rPr>
          <w:fldChar w:fldCharType="begin"/>
        </w:r>
        <w:r w:rsidR="00961179">
          <w:rPr>
            <w:noProof/>
            <w:webHidden/>
          </w:rPr>
          <w:instrText xml:space="preserve"> PAGEREF _Toc513028946 \h </w:instrText>
        </w:r>
        <w:r w:rsidR="00961179">
          <w:rPr>
            <w:noProof/>
            <w:webHidden/>
          </w:rPr>
        </w:r>
        <w:r w:rsidR="00961179">
          <w:rPr>
            <w:noProof/>
            <w:webHidden/>
          </w:rPr>
          <w:fldChar w:fldCharType="separate"/>
        </w:r>
        <w:r>
          <w:rPr>
            <w:noProof/>
            <w:webHidden/>
          </w:rPr>
          <w:t>23</w:t>
        </w:r>
        <w:r w:rsidR="00961179">
          <w:rPr>
            <w:noProof/>
            <w:webHidden/>
          </w:rPr>
          <w:fldChar w:fldCharType="end"/>
        </w:r>
      </w:hyperlink>
    </w:p>
    <w:p w14:paraId="7664303F" w14:textId="43856FFA" w:rsidR="00961179" w:rsidRDefault="00385D9A">
      <w:pPr>
        <w:pStyle w:val="TOC1"/>
        <w:rPr>
          <w:rFonts w:asciiTheme="minorHAnsi" w:eastAsiaTheme="minorEastAsia" w:hAnsiTheme="minorHAnsi" w:cstheme="minorBidi"/>
          <w:noProof/>
          <w:szCs w:val="22"/>
          <w:lang w:eastAsia="en-AU"/>
        </w:rPr>
      </w:pPr>
      <w:hyperlink w:anchor="_Toc513028947" w:history="1">
        <w:r w:rsidR="00961179" w:rsidRPr="00133D29">
          <w:rPr>
            <w:rStyle w:val="Hyperlink"/>
            <w:rFonts w:cs="Calibri"/>
            <w:noProof/>
          </w:rPr>
          <w:t>Physical Resources</w:t>
        </w:r>
        <w:r w:rsidR="00961179">
          <w:rPr>
            <w:noProof/>
            <w:webHidden/>
          </w:rPr>
          <w:tab/>
        </w:r>
        <w:r w:rsidR="00961179">
          <w:rPr>
            <w:noProof/>
            <w:webHidden/>
          </w:rPr>
          <w:tab/>
        </w:r>
        <w:r w:rsidR="00961179">
          <w:rPr>
            <w:noProof/>
            <w:webHidden/>
          </w:rPr>
          <w:fldChar w:fldCharType="begin"/>
        </w:r>
        <w:r w:rsidR="00961179">
          <w:rPr>
            <w:noProof/>
            <w:webHidden/>
          </w:rPr>
          <w:instrText xml:space="preserve"> PAGEREF _Toc513028947 \h </w:instrText>
        </w:r>
        <w:r w:rsidR="00961179">
          <w:rPr>
            <w:noProof/>
            <w:webHidden/>
          </w:rPr>
        </w:r>
        <w:r w:rsidR="00961179">
          <w:rPr>
            <w:noProof/>
            <w:webHidden/>
          </w:rPr>
          <w:fldChar w:fldCharType="separate"/>
        </w:r>
        <w:r>
          <w:rPr>
            <w:noProof/>
            <w:webHidden/>
          </w:rPr>
          <w:t>23</w:t>
        </w:r>
        <w:r w:rsidR="00961179">
          <w:rPr>
            <w:noProof/>
            <w:webHidden/>
          </w:rPr>
          <w:fldChar w:fldCharType="end"/>
        </w:r>
      </w:hyperlink>
    </w:p>
    <w:p w14:paraId="7C9BE881" w14:textId="4A9FEC1A" w:rsidR="00961179" w:rsidRDefault="00385D9A">
      <w:pPr>
        <w:pStyle w:val="TOC1"/>
        <w:rPr>
          <w:rFonts w:asciiTheme="minorHAnsi" w:eastAsiaTheme="minorEastAsia" w:hAnsiTheme="minorHAnsi" w:cstheme="minorBidi"/>
          <w:noProof/>
          <w:szCs w:val="22"/>
          <w:lang w:eastAsia="en-AU"/>
        </w:rPr>
      </w:pPr>
      <w:hyperlink w:anchor="_Toc513028948" w:history="1">
        <w:r w:rsidR="00961179" w:rsidRPr="00133D29">
          <w:rPr>
            <w:rStyle w:val="Hyperlink"/>
            <w:rFonts w:cs="Calibri"/>
            <w:noProof/>
          </w:rPr>
          <w:t>Proposed Evaluation Procedures</w:t>
        </w:r>
        <w:r w:rsidR="00961179">
          <w:rPr>
            <w:noProof/>
            <w:webHidden/>
          </w:rPr>
          <w:tab/>
        </w:r>
        <w:r w:rsidR="00961179">
          <w:rPr>
            <w:noProof/>
            <w:webHidden/>
          </w:rPr>
          <w:tab/>
        </w:r>
        <w:r w:rsidR="00961179">
          <w:rPr>
            <w:noProof/>
            <w:webHidden/>
          </w:rPr>
          <w:fldChar w:fldCharType="begin"/>
        </w:r>
        <w:r w:rsidR="00961179">
          <w:rPr>
            <w:noProof/>
            <w:webHidden/>
          </w:rPr>
          <w:instrText xml:space="preserve"> PAGEREF _Toc513028948 \h </w:instrText>
        </w:r>
        <w:r w:rsidR="00961179">
          <w:rPr>
            <w:noProof/>
            <w:webHidden/>
          </w:rPr>
        </w:r>
        <w:r w:rsidR="00961179">
          <w:rPr>
            <w:noProof/>
            <w:webHidden/>
          </w:rPr>
          <w:fldChar w:fldCharType="separate"/>
        </w:r>
        <w:r>
          <w:rPr>
            <w:noProof/>
            <w:webHidden/>
          </w:rPr>
          <w:t>24</w:t>
        </w:r>
        <w:r w:rsidR="00961179">
          <w:rPr>
            <w:noProof/>
            <w:webHidden/>
          </w:rPr>
          <w:fldChar w:fldCharType="end"/>
        </w:r>
      </w:hyperlink>
    </w:p>
    <w:p w14:paraId="04339461" w14:textId="2B1F5C80" w:rsidR="00961179" w:rsidRDefault="00385D9A">
      <w:pPr>
        <w:pStyle w:val="TOC1"/>
        <w:rPr>
          <w:rFonts w:asciiTheme="minorHAnsi" w:eastAsiaTheme="minorEastAsia" w:hAnsiTheme="minorHAnsi" w:cstheme="minorBidi"/>
          <w:noProof/>
          <w:szCs w:val="22"/>
          <w:lang w:eastAsia="en-AU"/>
        </w:rPr>
      </w:pPr>
      <w:hyperlink w:anchor="_Toc513028949" w:history="1">
        <w:r w:rsidR="00961179" w:rsidRPr="00133D29">
          <w:rPr>
            <w:rStyle w:val="Hyperlink"/>
            <w:noProof/>
          </w:rPr>
          <w:t>Core Skills in Live Production</w:t>
        </w:r>
        <w:r w:rsidR="00961179">
          <w:rPr>
            <w:rFonts w:asciiTheme="minorHAnsi" w:eastAsiaTheme="minorEastAsia" w:hAnsiTheme="minorHAnsi" w:cstheme="minorBidi"/>
            <w:noProof/>
            <w:szCs w:val="22"/>
            <w:lang w:eastAsia="en-AU"/>
          </w:rPr>
          <w:tab/>
        </w:r>
        <w:r w:rsidR="00961179" w:rsidRPr="00133D29">
          <w:rPr>
            <w:rStyle w:val="Hyperlink"/>
            <w:noProof/>
          </w:rPr>
          <w:t>Value: 0.5</w:t>
        </w:r>
        <w:r w:rsidR="00961179">
          <w:rPr>
            <w:noProof/>
            <w:webHidden/>
          </w:rPr>
          <w:tab/>
        </w:r>
        <w:r w:rsidR="00961179">
          <w:rPr>
            <w:noProof/>
            <w:webHidden/>
          </w:rPr>
          <w:fldChar w:fldCharType="begin"/>
        </w:r>
        <w:r w:rsidR="00961179">
          <w:rPr>
            <w:noProof/>
            <w:webHidden/>
          </w:rPr>
          <w:instrText xml:space="preserve"> PAGEREF _Toc513028949 \h </w:instrText>
        </w:r>
        <w:r w:rsidR="00961179">
          <w:rPr>
            <w:noProof/>
            <w:webHidden/>
          </w:rPr>
        </w:r>
        <w:r w:rsidR="00961179">
          <w:rPr>
            <w:noProof/>
            <w:webHidden/>
          </w:rPr>
          <w:fldChar w:fldCharType="separate"/>
        </w:r>
        <w:r>
          <w:rPr>
            <w:noProof/>
            <w:webHidden/>
          </w:rPr>
          <w:t>25</w:t>
        </w:r>
        <w:r w:rsidR="00961179">
          <w:rPr>
            <w:noProof/>
            <w:webHidden/>
          </w:rPr>
          <w:fldChar w:fldCharType="end"/>
        </w:r>
      </w:hyperlink>
    </w:p>
    <w:p w14:paraId="49CFF5ED" w14:textId="5C588C35" w:rsidR="00961179" w:rsidRDefault="00385D9A">
      <w:pPr>
        <w:pStyle w:val="TOC1"/>
        <w:rPr>
          <w:rFonts w:asciiTheme="minorHAnsi" w:eastAsiaTheme="minorEastAsia" w:hAnsiTheme="minorHAnsi" w:cstheme="minorBidi"/>
          <w:noProof/>
          <w:szCs w:val="22"/>
          <w:lang w:eastAsia="en-AU"/>
        </w:rPr>
      </w:pPr>
      <w:hyperlink w:anchor="_Toc513028950" w:history="1">
        <w:r w:rsidR="00961179" w:rsidRPr="00133D29">
          <w:rPr>
            <w:rStyle w:val="Hyperlink"/>
            <w:noProof/>
          </w:rPr>
          <w:t>Developing Skills in Live Production</w:t>
        </w:r>
        <w:r w:rsidR="00961179">
          <w:rPr>
            <w:rFonts w:asciiTheme="minorHAnsi" w:eastAsiaTheme="minorEastAsia" w:hAnsiTheme="minorHAnsi" w:cstheme="minorBidi"/>
            <w:noProof/>
            <w:szCs w:val="22"/>
            <w:lang w:eastAsia="en-AU"/>
          </w:rPr>
          <w:tab/>
        </w:r>
        <w:r w:rsidR="00961179" w:rsidRPr="00133D29">
          <w:rPr>
            <w:rStyle w:val="Hyperlink"/>
            <w:noProof/>
          </w:rPr>
          <w:t>Value: 0.5</w:t>
        </w:r>
        <w:r w:rsidR="00961179">
          <w:rPr>
            <w:noProof/>
            <w:webHidden/>
          </w:rPr>
          <w:tab/>
        </w:r>
        <w:r w:rsidR="00961179">
          <w:rPr>
            <w:noProof/>
            <w:webHidden/>
          </w:rPr>
          <w:fldChar w:fldCharType="begin"/>
        </w:r>
        <w:r w:rsidR="00961179">
          <w:rPr>
            <w:noProof/>
            <w:webHidden/>
          </w:rPr>
          <w:instrText xml:space="preserve"> PAGEREF _Toc513028950 \h </w:instrText>
        </w:r>
        <w:r w:rsidR="00961179">
          <w:rPr>
            <w:noProof/>
            <w:webHidden/>
          </w:rPr>
        </w:r>
        <w:r w:rsidR="00961179">
          <w:rPr>
            <w:noProof/>
            <w:webHidden/>
          </w:rPr>
          <w:fldChar w:fldCharType="separate"/>
        </w:r>
        <w:r>
          <w:rPr>
            <w:noProof/>
            <w:webHidden/>
          </w:rPr>
          <w:t>27</w:t>
        </w:r>
        <w:r w:rsidR="00961179">
          <w:rPr>
            <w:noProof/>
            <w:webHidden/>
          </w:rPr>
          <w:fldChar w:fldCharType="end"/>
        </w:r>
      </w:hyperlink>
    </w:p>
    <w:p w14:paraId="4A1A50C6" w14:textId="60DAE4C3" w:rsidR="00961179" w:rsidRDefault="00385D9A">
      <w:pPr>
        <w:pStyle w:val="TOC1"/>
        <w:rPr>
          <w:rFonts w:asciiTheme="minorHAnsi" w:eastAsiaTheme="minorEastAsia" w:hAnsiTheme="minorHAnsi" w:cstheme="minorBidi"/>
          <w:noProof/>
          <w:szCs w:val="22"/>
          <w:lang w:eastAsia="en-AU"/>
        </w:rPr>
      </w:pPr>
      <w:hyperlink w:anchor="_Toc513028951" w:history="1">
        <w:r w:rsidR="00961179" w:rsidRPr="00133D29">
          <w:rPr>
            <w:rStyle w:val="Hyperlink"/>
            <w:noProof/>
          </w:rPr>
          <w:t>Skills and Knowledge in Lighting</w:t>
        </w:r>
        <w:r w:rsidR="00961179">
          <w:rPr>
            <w:rFonts w:asciiTheme="minorHAnsi" w:eastAsiaTheme="minorEastAsia" w:hAnsiTheme="minorHAnsi" w:cstheme="minorBidi"/>
            <w:noProof/>
            <w:szCs w:val="22"/>
            <w:lang w:eastAsia="en-AU"/>
          </w:rPr>
          <w:tab/>
        </w:r>
        <w:r w:rsidR="00961179" w:rsidRPr="00133D29">
          <w:rPr>
            <w:rStyle w:val="Hyperlink"/>
            <w:noProof/>
          </w:rPr>
          <w:t>Value: 0.5</w:t>
        </w:r>
        <w:r w:rsidR="00961179">
          <w:rPr>
            <w:noProof/>
            <w:webHidden/>
          </w:rPr>
          <w:tab/>
        </w:r>
        <w:r w:rsidR="00961179">
          <w:rPr>
            <w:noProof/>
            <w:webHidden/>
          </w:rPr>
          <w:fldChar w:fldCharType="begin"/>
        </w:r>
        <w:r w:rsidR="00961179">
          <w:rPr>
            <w:noProof/>
            <w:webHidden/>
          </w:rPr>
          <w:instrText xml:space="preserve"> PAGEREF _Toc513028951 \h </w:instrText>
        </w:r>
        <w:r w:rsidR="00961179">
          <w:rPr>
            <w:noProof/>
            <w:webHidden/>
          </w:rPr>
        </w:r>
        <w:r w:rsidR="00961179">
          <w:rPr>
            <w:noProof/>
            <w:webHidden/>
          </w:rPr>
          <w:fldChar w:fldCharType="separate"/>
        </w:r>
        <w:r>
          <w:rPr>
            <w:noProof/>
            <w:webHidden/>
          </w:rPr>
          <w:t>29</w:t>
        </w:r>
        <w:r w:rsidR="00961179">
          <w:rPr>
            <w:noProof/>
            <w:webHidden/>
          </w:rPr>
          <w:fldChar w:fldCharType="end"/>
        </w:r>
      </w:hyperlink>
    </w:p>
    <w:p w14:paraId="6E99A74D" w14:textId="7DBC0B4E" w:rsidR="00961179" w:rsidRDefault="00385D9A">
      <w:pPr>
        <w:pStyle w:val="TOC1"/>
        <w:rPr>
          <w:rFonts w:asciiTheme="minorHAnsi" w:eastAsiaTheme="minorEastAsia" w:hAnsiTheme="minorHAnsi" w:cstheme="minorBidi"/>
          <w:noProof/>
          <w:szCs w:val="22"/>
          <w:lang w:eastAsia="en-AU"/>
        </w:rPr>
      </w:pPr>
      <w:hyperlink w:anchor="_Toc513028952" w:history="1">
        <w:r w:rsidR="00961179" w:rsidRPr="00133D29">
          <w:rPr>
            <w:rStyle w:val="Hyperlink"/>
            <w:noProof/>
          </w:rPr>
          <w:t>Skills and Knowledge in Sound</w:t>
        </w:r>
        <w:r w:rsidR="00961179">
          <w:rPr>
            <w:rFonts w:asciiTheme="minorHAnsi" w:eastAsiaTheme="minorEastAsia" w:hAnsiTheme="minorHAnsi" w:cstheme="minorBidi"/>
            <w:noProof/>
            <w:szCs w:val="22"/>
            <w:lang w:eastAsia="en-AU"/>
          </w:rPr>
          <w:tab/>
        </w:r>
        <w:r w:rsidR="00961179" w:rsidRPr="00133D29">
          <w:rPr>
            <w:rStyle w:val="Hyperlink"/>
            <w:noProof/>
          </w:rPr>
          <w:t>Value: 0.5</w:t>
        </w:r>
        <w:r w:rsidR="00961179">
          <w:rPr>
            <w:noProof/>
            <w:webHidden/>
          </w:rPr>
          <w:tab/>
        </w:r>
        <w:r w:rsidR="00961179">
          <w:rPr>
            <w:noProof/>
            <w:webHidden/>
          </w:rPr>
          <w:fldChar w:fldCharType="begin"/>
        </w:r>
        <w:r w:rsidR="00961179">
          <w:rPr>
            <w:noProof/>
            <w:webHidden/>
          </w:rPr>
          <w:instrText xml:space="preserve"> PAGEREF _Toc513028952 \h </w:instrText>
        </w:r>
        <w:r w:rsidR="00961179">
          <w:rPr>
            <w:noProof/>
            <w:webHidden/>
          </w:rPr>
        </w:r>
        <w:r w:rsidR="00961179">
          <w:rPr>
            <w:noProof/>
            <w:webHidden/>
          </w:rPr>
          <w:fldChar w:fldCharType="separate"/>
        </w:r>
        <w:r>
          <w:rPr>
            <w:noProof/>
            <w:webHidden/>
          </w:rPr>
          <w:t>31</w:t>
        </w:r>
        <w:r w:rsidR="00961179">
          <w:rPr>
            <w:noProof/>
            <w:webHidden/>
          </w:rPr>
          <w:fldChar w:fldCharType="end"/>
        </w:r>
      </w:hyperlink>
    </w:p>
    <w:p w14:paraId="17B419FB" w14:textId="5FA98B1E" w:rsidR="00961179" w:rsidRDefault="00385D9A">
      <w:pPr>
        <w:pStyle w:val="TOC1"/>
        <w:rPr>
          <w:rFonts w:asciiTheme="minorHAnsi" w:eastAsiaTheme="minorEastAsia" w:hAnsiTheme="minorHAnsi" w:cstheme="minorBidi"/>
          <w:noProof/>
          <w:szCs w:val="22"/>
          <w:lang w:eastAsia="en-AU"/>
        </w:rPr>
      </w:pPr>
      <w:hyperlink w:anchor="_Toc513028953" w:history="1">
        <w:r w:rsidR="00961179" w:rsidRPr="00133D29">
          <w:rPr>
            <w:rStyle w:val="Hyperlink"/>
            <w:noProof/>
          </w:rPr>
          <w:t>Skills and Knowledge in Vision Systems</w:t>
        </w:r>
        <w:r w:rsidR="00961179">
          <w:rPr>
            <w:rFonts w:asciiTheme="minorHAnsi" w:eastAsiaTheme="minorEastAsia" w:hAnsiTheme="minorHAnsi" w:cstheme="minorBidi"/>
            <w:noProof/>
            <w:szCs w:val="22"/>
            <w:lang w:eastAsia="en-AU"/>
          </w:rPr>
          <w:tab/>
        </w:r>
        <w:r w:rsidR="00961179" w:rsidRPr="00133D29">
          <w:rPr>
            <w:rStyle w:val="Hyperlink"/>
            <w:noProof/>
          </w:rPr>
          <w:t>Value: 0.5</w:t>
        </w:r>
        <w:r w:rsidR="00961179">
          <w:rPr>
            <w:noProof/>
            <w:webHidden/>
          </w:rPr>
          <w:tab/>
        </w:r>
        <w:r w:rsidR="00961179">
          <w:rPr>
            <w:noProof/>
            <w:webHidden/>
          </w:rPr>
          <w:fldChar w:fldCharType="begin"/>
        </w:r>
        <w:r w:rsidR="00961179">
          <w:rPr>
            <w:noProof/>
            <w:webHidden/>
          </w:rPr>
          <w:instrText xml:space="preserve"> PAGEREF _Toc513028953 \h </w:instrText>
        </w:r>
        <w:r w:rsidR="00961179">
          <w:rPr>
            <w:noProof/>
            <w:webHidden/>
          </w:rPr>
        </w:r>
        <w:r w:rsidR="00961179">
          <w:rPr>
            <w:noProof/>
            <w:webHidden/>
          </w:rPr>
          <w:fldChar w:fldCharType="separate"/>
        </w:r>
        <w:r>
          <w:rPr>
            <w:noProof/>
            <w:webHidden/>
          </w:rPr>
          <w:t>33</w:t>
        </w:r>
        <w:r w:rsidR="00961179">
          <w:rPr>
            <w:noProof/>
            <w:webHidden/>
          </w:rPr>
          <w:fldChar w:fldCharType="end"/>
        </w:r>
      </w:hyperlink>
    </w:p>
    <w:p w14:paraId="73555FF6" w14:textId="046DAF5B" w:rsidR="00961179" w:rsidRDefault="00385D9A">
      <w:pPr>
        <w:pStyle w:val="TOC1"/>
        <w:rPr>
          <w:rFonts w:asciiTheme="minorHAnsi" w:eastAsiaTheme="minorEastAsia" w:hAnsiTheme="minorHAnsi" w:cstheme="minorBidi"/>
          <w:noProof/>
          <w:szCs w:val="22"/>
          <w:lang w:eastAsia="en-AU"/>
        </w:rPr>
      </w:pPr>
      <w:hyperlink w:anchor="_Toc513028954" w:history="1">
        <w:r w:rsidR="00961179" w:rsidRPr="00133D29">
          <w:rPr>
            <w:rStyle w:val="Hyperlink"/>
            <w:noProof/>
          </w:rPr>
          <w:t>Skills and Knowledge – Stage Design 1</w:t>
        </w:r>
        <w:r w:rsidR="00961179">
          <w:rPr>
            <w:rFonts w:asciiTheme="minorHAnsi" w:eastAsiaTheme="minorEastAsia" w:hAnsiTheme="minorHAnsi" w:cstheme="minorBidi"/>
            <w:noProof/>
            <w:szCs w:val="22"/>
            <w:lang w:eastAsia="en-AU"/>
          </w:rPr>
          <w:tab/>
        </w:r>
        <w:r w:rsidR="00961179" w:rsidRPr="00133D29">
          <w:rPr>
            <w:rStyle w:val="Hyperlink"/>
            <w:noProof/>
          </w:rPr>
          <w:t>Value: 0.5</w:t>
        </w:r>
        <w:r w:rsidR="00961179">
          <w:rPr>
            <w:noProof/>
            <w:webHidden/>
          </w:rPr>
          <w:tab/>
        </w:r>
        <w:r w:rsidR="00961179">
          <w:rPr>
            <w:noProof/>
            <w:webHidden/>
          </w:rPr>
          <w:fldChar w:fldCharType="begin"/>
        </w:r>
        <w:r w:rsidR="00961179">
          <w:rPr>
            <w:noProof/>
            <w:webHidden/>
          </w:rPr>
          <w:instrText xml:space="preserve"> PAGEREF _Toc513028954 \h </w:instrText>
        </w:r>
        <w:r w:rsidR="00961179">
          <w:rPr>
            <w:noProof/>
            <w:webHidden/>
          </w:rPr>
        </w:r>
        <w:r w:rsidR="00961179">
          <w:rPr>
            <w:noProof/>
            <w:webHidden/>
          </w:rPr>
          <w:fldChar w:fldCharType="separate"/>
        </w:r>
        <w:r>
          <w:rPr>
            <w:noProof/>
            <w:webHidden/>
          </w:rPr>
          <w:t>35</w:t>
        </w:r>
        <w:r w:rsidR="00961179">
          <w:rPr>
            <w:noProof/>
            <w:webHidden/>
          </w:rPr>
          <w:fldChar w:fldCharType="end"/>
        </w:r>
      </w:hyperlink>
    </w:p>
    <w:p w14:paraId="2D4F5FE6" w14:textId="628E5584" w:rsidR="00961179" w:rsidRDefault="00385D9A">
      <w:pPr>
        <w:pStyle w:val="TOC1"/>
        <w:rPr>
          <w:rFonts w:asciiTheme="minorHAnsi" w:eastAsiaTheme="minorEastAsia" w:hAnsiTheme="minorHAnsi" w:cstheme="minorBidi"/>
          <w:noProof/>
          <w:szCs w:val="22"/>
          <w:lang w:eastAsia="en-AU"/>
        </w:rPr>
      </w:pPr>
      <w:hyperlink w:anchor="_Toc513028955" w:history="1">
        <w:r w:rsidR="00961179" w:rsidRPr="00133D29">
          <w:rPr>
            <w:rStyle w:val="Hyperlink"/>
            <w:noProof/>
          </w:rPr>
          <w:t>Skills and Knowledge – Stage Design 2</w:t>
        </w:r>
        <w:r w:rsidR="00961179">
          <w:rPr>
            <w:rFonts w:asciiTheme="minorHAnsi" w:eastAsiaTheme="minorEastAsia" w:hAnsiTheme="minorHAnsi" w:cstheme="minorBidi"/>
            <w:noProof/>
            <w:szCs w:val="22"/>
            <w:lang w:eastAsia="en-AU"/>
          </w:rPr>
          <w:tab/>
        </w:r>
        <w:r w:rsidR="00961179" w:rsidRPr="00133D29">
          <w:rPr>
            <w:rStyle w:val="Hyperlink"/>
            <w:noProof/>
          </w:rPr>
          <w:t>Value: 0.5</w:t>
        </w:r>
        <w:r w:rsidR="00961179">
          <w:rPr>
            <w:noProof/>
            <w:webHidden/>
          </w:rPr>
          <w:tab/>
        </w:r>
        <w:r w:rsidR="00961179">
          <w:rPr>
            <w:noProof/>
            <w:webHidden/>
          </w:rPr>
          <w:fldChar w:fldCharType="begin"/>
        </w:r>
        <w:r w:rsidR="00961179">
          <w:rPr>
            <w:noProof/>
            <w:webHidden/>
          </w:rPr>
          <w:instrText xml:space="preserve"> PAGEREF _Toc513028955 \h </w:instrText>
        </w:r>
        <w:r w:rsidR="00961179">
          <w:rPr>
            <w:noProof/>
            <w:webHidden/>
          </w:rPr>
        </w:r>
        <w:r w:rsidR="00961179">
          <w:rPr>
            <w:noProof/>
            <w:webHidden/>
          </w:rPr>
          <w:fldChar w:fldCharType="separate"/>
        </w:r>
        <w:r>
          <w:rPr>
            <w:noProof/>
            <w:webHidden/>
          </w:rPr>
          <w:t>37</w:t>
        </w:r>
        <w:r w:rsidR="00961179">
          <w:rPr>
            <w:noProof/>
            <w:webHidden/>
          </w:rPr>
          <w:fldChar w:fldCharType="end"/>
        </w:r>
      </w:hyperlink>
    </w:p>
    <w:p w14:paraId="591EB406" w14:textId="32C05123" w:rsidR="00961179" w:rsidRDefault="00385D9A">
      <w:pPr>
        <w:pStyle w:val="TOC1"/>
        <w:rPr>
          <w:rFonts w:asciiTheme="minorHAnsi" w:eastAsiaTheme="minorEastAsia" w:hAnsiTheme="minorHAnsi" w:cstheme="minorBidi"/>
          <w:noProof/>
          <w:szCs w:val="22"/>
          <w:lang w:eastAsia="en-AU"/>
        </w:rPr>
      </w:pPr>
      <w:hyperlink w:anchor="_Toc513028956" w:history="1">
        <w:r w:rsidR="00961179" w:rsidRPr="00133D29">
          <w:rPr>
            <w:rStyle w:val="Hyperlink"/>
            <w:noProof/>
          </w:rPr>
          <w:t>Skills and Knowledge in Venue Operations</w:t>
        </w:r>
        <w:r w:rsidR="00961179">
          <w:rPr>
            <w:rFonts w:asciiTheme="minorHAnsi" w:eastAsiaTheme="minorEastAsia" w:hAnsiTheme="minorHAnsi" w:cstheme="minorBidi"/>
            <w:noProof/>
            <w:szCs w:val="22"/>
            <w:lang w:eastAsia="en-AU"/>
          </w:rPr>
          <w:tab/>
        </w:r>
        <w:r w:rsidR="00961179" w:rsidRPr="00133D29">
          <w:rPr>
            <w:rStyle w:val="Hyperlink"/>
            <w:noProof/>
          </w:rPr>
          <w:t>Value: 0.5</w:t>
        </w:r>
        <w:r w:rsidR="00961179">
          <w:rPr>
            <w:noProof/>
            <w:webHidden/>
          </w:rPr>
          <w:tab/>
        </w:r>
        <w:r w:rsidR="00961179">
          <w:rPr>
            <w:noProof/>
            <w:webHidden/>
          </w:rPr>
          <w:fldChar w:fldCharType="begin"/>
        </w:r>
        <w:r w:rsidR="00961179">
          <w:rPr>
            <w:noProof/>
            <w:webHidden/>
          </w:rPr>
          <w:instrText xml:space="preserve"> PAGEREF _Toc513028956 \h </w:instrText>
        </w:r>
        <w:r w:rsidR="00961179">
          <w:rPr>
            <w:noProof/>
            <w:webHidden/>
          </w:rPr>
        </w:r>
        <w:r w:rsidR="00961179">
          <w:rPr>
            <w:noProof/>
            <w:webHidden/>
          </w:rPr>
          <w:fldChar w:fldCharType="separate"/>
        </w:r>
        <w:r>
          <w:rPr>
            <w:noProof/>
            <w:webHidden/>
          </w:rPr>
          <w:t>39</w:t>
        </w:r>
        <w:r w:rsidR="00961179">
          <w:rPr>
            <w:noProof/>
            <w:webHidden/>
          </w:rPr>
          <w:fldChar w:fldCharType="end"/>
        </w:r>
      </w:hyperlink>
    </w:p>
    <w:p w14:paraId="09ED303C" w14:textId="652B1D95" w:rsidR="00961179" w:rsidRDefault="00385D9A">
      <w:pPr>
        <w:pStyle w:val="TOC1"/>
        <w:rPr>
          <w:rFonts w:asciiTheme="minorHAnsi" w:eastAsiaTheme="minorEastAsia" w:hAnsiTheme="minorHAnsi" w:cstheme="minorBidi"/>
          <w:noProof/>
          <w:szCs w:val="22"/>
          <w:lang w:eastAsia="en-AU"/>
        </w:rPr>
      </w:pPr>
      <w:hyperlink w:anchor="_Toc513028957" w:history="1">
        <w:r w:rsidR="00961179" w:rsidRPr="00133D29">
          <w:rPr>
            <w:rStyle w:val="Hyperlink"/>
            <w:noProof/>
          </w:rPr>
          <w:t>Skills and Knowledge in Costuming</w:t>
        </w:r>
        <w:r w:rsidR="00961179">
          <w:rPr>
            <w:rFonts w:asciiTheme="minorHAnsi" w:eastAsiaTheme="minorEastAsia" w:hAnsiTheme="minorHAnsi" w:cstheme="minorBidi"/>
            <w:noProof/>
            <w:szCs w:val="22"/>
            <w:lang w:eastAsia="en-AU"/>
          </w:rPr>
          <w:tab/>
        </w:r>
        <w:r w:rsidR="00961179" w:rsidRPr="00133D29">
          <w:rPr>
            <w:rStyle w:val="Hyperlink"/>
            <w:noProof/>
          </w:rPr>
          <w:t>Value: 0.5</w:t>
        </w:r>
        <w:r w:rsidR="00961179">
          <w:rPr>
            <w:noProof/>
            <w:webHidden/>
          </w:rPr>
          <w:tab/>
        </w:r>
        <w:r w:rsidR="00961179">
          <w:rPr>
            <w:noProof/>
            <w:webHidden/>
          </w:rPr>
          <w:fldChar w:fldCharType="begin"/>
        </w:r>
        <w:r w:rsidR="00961179">
          <w:rPr>
            <w:noProof/>
            <w:webHidden/>
          </w:rPr>
          <w:instrText xml:space="preserve"> PAGEREF _Toc513028957 \h </w:instrText>
        </w:r>
        <w:r w:rsidR="00961179">
          <w:rPr>
            <w:noProof/>
            <w:webHidden/>
          </w:rPr>
        </w:r>
        <w:r w:rsidR="00961179">
          <w:rPr>
            <w:noProof/>
            <w:webHidden/>
          </w:rPr>
          <w:fldChar w:fldCharType="separate"/>
        </w:r>
        <w:r>
          <w:rPr>
            <w:noProof/>
            <w:webHidden/>
          </w:rPr>
          <w:t>41</w:t>
        </w:r>
        <w:r w:rsidR="00961179">
          <w:rPr>
            <w:noProof/>
            <w:webHidden/>
          </w:rPr>
          <w:fldChar w:fldCharType="end"/>
        </w:r>
      </w:hyperlink>
    </w:p>
    <w:p w14:paraId="6B603068" w14:textId="18907B3F" w:rsidR="00961179" w:rsidRDefault="00385D9A">
      <w:pPr>
        <w:pStyle w:val="TOC1"/>
        <w:rPr>
          <w:rFonts w:asciiTheme="minorHAnsi" w:eastAsiaTheme="minorEastAsia" w:hAnsiTheme="minorHAnsi" w:cstheme="minorBidi"/>
          <w:noProof/>
          <w:szCs w:val="22"/>
          <w:lang w:eastAsia="en-AU"/>
        </w:rPr>
      </w:pPr>
      <w:hyperlink w:anchor="_Toc513028958" w:history="1">
        <w:r w:rsidR="00961179" w:rsidRPr="00133D29">
          <w:rPr>
            <w:rStyle w:val="Hyperlink"/>
            <w:noProof/>
          </w:rPr>
          <w:t>Skills and Knowledge in Construction</w:t>
        </w:r>
        <w:r w:rsidR="00961179">
          <w:rPr>
            <w:rFonts w:asciiTheme="minorHAnsi" w:eastAsiaTheme="minorEastAsia" w:hAnsiTheme="minorHAnsi" w:cstheme="minorBidi"/>
            <w:noProof/>
            <w:szCs w:val="22"/>
            <w:lang w:eastAsia="en-AU"/>
          </w:rPr>
          <w:tab/>
        </w:r>
        <w:r w:rsidR="00961179" w:rsidRPr="00133D29">
          <w:rPr>
            <w:rStyle w:val="Hyperlink"/>
            <w:noProof/>
          </w:rPr>
          <w:t>Value: 0.5</w:t>
        </w:r>
        <w:r w:rsidR="00961179">
          <w:rPr>
            <w:noProof/>
            <w:webHidden/>
          </w:rPr>
          <w:tab/>
        </w:r>
        <w:r w:rsidR="00961179">
          <w:rPr>
            <w:noProof/>
            <w:webHidden/>
          </w:rPr>
          <w:fldChar w:fldCharType="begin"/>
        </w:r>
        <w:r w:rsidR="00961179">
          <w:rPr>
            <w:noProof/>
            <w:webHidden/>
          </w:rPr>
          <w:instrText xml:space="preserve"> PAGEREF _Toc513028958 \h </w:instrText>
        </w:r>
        <w:r w:rsidR="00961179">
          <w:rPr>
            <w:noProof/>
            <w:webHidden/>
          </w:rPr>
        </w:r>
        <w:r w:rsidR="00961179">
          <w:rPr>
            <w:noProof/>
            <w:webHidden/>
          </w:rPr>
          <w:fldChar w:fldCharType="separate"/>
        </w:r>
        <w:r>
          <w:rPr>
            <w:noProof/>
            <w:webHidden/>
          </w:rPr>
          <w:t>43</w:t>
        </w:r>
        <w:r w:rsidR="00961179">
          <w:rPr>
            <w:noProof/>
            <w:webHidden/>
          </w:rPr>
          <w:fldChar w:fldCharType="end"/>
        </w:r>
      </w:hyperlink>
    </w:p>
    <w:p w14:paraId="642DF1FA" w14:textId="78667E4B" w:rsidR="00961179" w:rsidRDefault="00385D9A">
      <w:pPr>
        <w:pStyle w:val="TOC1"/>
        <w:rPr>
          <w:rFonts w:asciiTheme="minorHAnsi" w:eastAsiaTheme="minorEastAsia" w:hAnsiTheme="minorHAnsi" w:cstheme="minorBidi"/>
          <w:noProof/>
          <w:szCs w:val="22"/>
          <w:lang w:eastAsia="en-AU"/>
        </w:rPr>
      </w:pPr>
      <w:hyperlink w:anchor="_Toc513028959" w:history="1">
        <w:r w:rsidR="00961179" w:rsidRPr="00133D29">
          <w:rPr>
            <w:rStyle w:val="Hyperlink"/>
            <w:noProof/>
          </w:rPr>
          <w:t>Skills and Knowledge in Venue Staging</w:t>
        </w:r>
        <w:r w:rsidR="00961179">
          <w:rPr>
            <w:rFonts w:asciiTheme="minorHAnsi" w:eastAsiaTheme="minorEastAsia" w:hAnsiTheme="minorHAnsi" w:cstheme="minorBidi"/>
            <w:noProof/>
            <w:szCs w:val="22"/>
            <w:lang w:eastAsia="en-AU"/>
          </w:rPr>
          <w:tab/>
        </w:r>
        <w:r w:rsidR="00961179" w:rsidRPr="00133D29">
          <w:rPr>
            <w:rStyle w:val="Hyperlink"/>
            <w:noProof/>
          </w:rPr>
          <w:t>Value: 0.5</w:t>
        </w:r>
        <w:r w:rsidR="00961179">
          <w:rPr>
            <w:noProof/>
            <w:webHidden/>
          </w:rPr>
          <w:tab/>
        </w:r>
        <w:r w:rsidR="00961179">
          <w:rPr>
            <w:noProof/>
            <w:webHidden/>
          </w:rPr>
          <w:fldChar w:fldCharType="begin"/>
        </w:r>
        <w:r w:rsidR="00961179">
          <w:rPr>
            <w:noProof/>
            <w:webHidden/>
          </w:rPr>
          <w:instrText xml:space="preserve"> PAGEREF _Toc513028959 \h </w:instrText>
        </w:r>
        <w:r w:rsidR="00961179">
          <w:rPr>
            <w:noProof/>
            <w:webHidden/>
          </w:rPr>
        </w:r>
        <w:r w:rsidR="00961179">
          <w:rPr>
            <w:noProof/>
            <w:webHidden/>
          </w:rPr>
          <w:fldChar w:fldCharType="separate"/>
        </w:r>
        <w:r>
          <w:rPr>
            <w:noProof/>
            <w:webHidden/>
          </w:rPr>
          <w:t>45</w:t>
        </w:r>
        <w:r w:rsidR="00961179">
          <w:rPr>
            <w:noProof/>
            <w:webHidden/>
          </w:rPr>
          <w:fldChar w:fldCharType="end"/>
        </w:r>
      </w:hyperlink>
    </w:p>
    <w:p w14:paraId="51A8E8BF" w14:textId="414B2698" w:rsidR="00961179" w:rsidRDefault="00385D9A">
      <w:pPr>
        <w:pStyle w:val="TOC1"/>
        <w:rPr>
          <w:rFonts w:asciiTheme="minorHAnsi" w:eastAsiaTheme="minorEastAsia" w:hAnsiTheme="minorHAnsi" w:cstheme="minorBidi"/>
          <w:noProof/>
          <w:szCs w:val="22"/>
          <w:lang w:eastAsia="en-AU"/>
        </w:rPr>
      </w:pPr>
      <w:hyperlink w:anchor="_Toc513028960" w:history="1">
        <w:r w:rsidR="00961179" w:rsidRPr="00133D29">
          <w:rPr>
            <w:rStyle w:val="Hyperlink"/>
            <w:noProof/>
          </w:rPr>
          <w:t>Creative Project in Live Production</w:t>
        </w:r>
        <w:r w:rsidR="00961179">
          <w:rPr>
            <w:rFonts w:asciiTheme="minorHAnsi" w:eastAsiaTheme="minorEastAsia" w:hAnsiTheme="minorHAnsi" w:cstheme="minorBidi"/>
            <w:noProof/>
            <w:szCs w:val="22"/>
            <w:lang w:eastAsia="en-AU"/>
          </w:rPr>
          <w:tab/>
        </w:r>
        <w:r w:rsidR="00961179" w:rsidRPr="00133D29">
          <w:rPr>
            <w:rStyle w:val="Hyperlink"/>
            <w:noProof/>
          </w:rPr>
          <w:t>Value: 0.5</w:t>
        </w:r>
        <w:r w:rsidR="00961179">
          <w:rPr>
            <w:noProof/>
            <w:webHidden/>
          </w:rPr>
          <w:tab/>
        </w:r>
        <w:r w:rsidR="00961179">
          <w:rPr>
            <w:noProof/>
            <w:webHidden/>
          </w:rPr>
          <w:fldChar w:fldCharType="begin"/>
        </w:r>
        <w:r w:rsidR="00961179">
          <w:rPr>
            <w:noProof/>
            <w:webHidden/>
          </w:rPr>
          <w:instrText xml:space="preserve"> PAGEREF _Toc513028960 \h </w:instrText>
        </w:r>
        <w:r w:rsidR="00961179">
          <w:rPr>
            <w:noProof/>
            <w:webHidden/>
          </w:rPr>
        </w:r>
        <w:r w:rsidR="00961179">
          <w:rPr>
            <w:noProof/>
            <w:webHidden/>
          </w:rPr>
          <w:fldChar w:fldCharType="separate"/>
        </w:r>
        <w:r>
          <w:rPr>
            <w:noProof/>
            <w:webHidden/>
          </w:rPr>
          <w:t>47</w:t>
        </w:r>
        <w:r w:rsidR="00961179">
          <w:rPr>
            <w:noProof/>
            <w:webHidden/>
          </w:rPr>
          <w:fldChar w:fldCharType="end"/>
        </w:r>
      </w:hyperlink>
    </w:p>
    <w:p w14:paraId="57F5DAED" w14:textId="59518B7E" w:rsidR="00961179" w:rsidRDefault="00385D9A">
      <w:pPr>
        <w:pStyle w:val="TOC1"/>
        <w:rPr>
          <w:rFonts w:asciiTheme="minorHAnsi" w:eastAsiaTheme="minorEastAsia" w:hAnsiTheme="minorHAnsi" w:cstheme="minorBidi"/>
          <w:noProof/>
          <w:szCs w:val="22"/>
          <w:lang w:eastAsia="en-AU"/>
        </w:rPr>
      </w:pPr>
      <w:hyperlink w:anchor="_Toc513028961" w:history="1">
        <w:r w:rsidR="00961179" w:rsidRPr="00133D29">
          <w:rPr>
            <w:rStyle w:val="Hyperlink"/>
            <w:noProof/>
          </w:rPr>
          <w:t>SWL – Lighting</w:t>
        </w:r>
        <w:r w:rsidR="00961179">
          <w:rPr>
            <w:rFonts w:asciiTheme="minorHAnsi" w:eastAsiaTheme="minorEastAsia" w:hAnsiTheme="minorHAnsi" w:cstheme="minorBidi"/>
            <w:noProof/>
            <w:szCs w:val="22"/>
            <w:lang w:eastAsia="en-AU"/>
          </w:rPr>
          <w:tab/>
        </w:r>
        <w:r w:rsidR="00961179" w:rsidRPr="00133D29">
          <w:rPr>
            <w:rStyle w:val="Hyperlink"/>
            <w:noProof/>
          </w:rPr>
          <w:t>Value: 0.5</w:t>
        </w:r>
        <w:r w:rsidR="00961179">
          <w:rPr>
            <w:noProof/>
            <w:webHidden/>
          </w:rPr>
          <w:tab/>
        </w:r>
        <w:r w:rsidR="00961179">
          <w:rPr>
            <w:noProof/>
            <w:webHidden/>
          </w:rPr>
          <w:fldChar w:fldCharType="begin"/>
        </w:r>
        <w:r w:rsidR="00961179">
          <w:rPr>
            <w:noProof/>
            <w:webHidden/>
          </w:rPr>
          <w:instrText xml:space="preserve"> PAGEREF _Toc513028961 \h </w:instrText>
        </w:r>
        <w:r w:rsidR="00961179">
          <w:rPr>
            <w:noProof/>
            <w:webHidden/>
          </w:rPr>
        </w:r>
        <w:r w:rsidR="00961179">
          <w:rPr>
            <w:noProof/>
            <w:webHidden/>
          </w:rPr>
          <w:fldChar w:fldCharType="separate"/>
        </w:r>
        <w:r>
          <w:rPr>
            <w:noProof/>
            <w:webHidden/>
          </w:rPr>
          <w:t>49</w:t>
        </w:r>
        <w:r w:rsidR="00961179">
          <w:rPr>
            <w:noProof/>
            <w:webHidden/>
          </w:rPr>
          <w:fldChar w:fldCharType="end"/>
        </w:r>
      </w:hyperlink>
    </w:p>
    <w:p w14:paraId="0DDC9363" w14:textId="35B92335" w:rsidR="00961179" w:rsidRDefault="00385D9A">
      <w:pPr>
        <w:pStyle w:val="TOC1"/>
        <w:rPr>
          <w:rFonts w:asciiTheme="minorHAnsi" w:eastAsiaTheme="minorEastAsia" w:hAnsiTheme="minorHAnsi" w:cstheme="minorBidi"/>
          <w:noProof/>
          <w:szCs w:val="22"/>
          <w:lang w:eastAsia="en-AU"/>
        </w:rPr>
      </w:pPr>
      <w:hyperlink w:anchor="_Toc513028962" w:history="1">
        <w:r w:rsidR="00961179" w:rsidRPr="00133D29">
          <w:rPr>
            <w:rStyle w:val="Hyperlink"/>
            <w:noProof/>
          </w:rPr>
          <w:t>SWL – Sound</w:t>
        </w:r>
        <w:r w:rsidR="00961179">
          <w:rPr>
            <w:rFonts w:asciiTheme="minorHAnsi" w:eastAsiaTheme="minorEastAsia" w:hAnsiTheme="minorHAnsi" w:cstheme="minorBidi"/>
            <w:noProof/>
            <w:szCs w:val="22"/>
            <w:lang w:eastAsia="en-AU"/>
          </w:rPr>
          <w:tab/>
        </w:r>
        <w:r w:rsidR="00961179" w:rsidRPr="00133D29">
          <w:rPr>
            <w:rStyle w:val="Hyperlink"/>
            <w:noProof/>
          </w:rPr>
          <w:t>Value: 0.5</w:t>
        </w:r>
        <w:r w:rsidR="00961179">
          <w:rPr>
            <w:noProof/>
            <w:webHidden/>
          </w:rPr>
          <w:tab/>
        </w:r>
        <w:r w:rsidR="00961179">
          <w:rPr>
            <w:noProof/>
            <w:webHidden/>
          </w:rPr>
          <w:fldChar w:fldCharType="begin"/>
        </w:r>
        <w:r w:rsidR="00961179">
          <w:rPr>
            <w:noProof/>
            <w:webHidden/>
          </w:rPr>
          <w:instrText xml:space="preserve"> PAGEREF _Toc513028962 \h </w:instrText>
        </w:r>
        <w:r w:rsidR="00961179">
          <w:rPr>
            <w:noProof/>
            <w:webHidden/>
          </w:rPr>
        </w:r>
        <w:r w:rsidR="00961179">
          <w:rPr>
            <w:noProof/>
            <w:webHidden/>
          </w:rPr>
          <w:fldChar w:fldCharType="separate"/>
        </w:r>
        <w:r>
          <w:rPr>
            <w:noProof/>
            <w:webHidden/>
          </w:rPr>
          <w:t>50</w:t>
        </w:r>
        <w:r w:rsidR="00961179">
          <w:rPr>
            <w:noProof/>
            <w:webHidden/>
          </w:rPr>
          <w:fldChar w:fldCharType="end"/>
        </w:r>
      </w:hyperlink>
    </w:p>
    <w:p w14:paraId="620EF5E9" w14:textId="008F346E" w:rsidR="00961179" w:rsidRDefault="00385D9A">
      <w:pPr>
        <w:pStyle w:val="TOC1"/>
        <w:rPr>
          <w:rFonts w:asciiTheme="minorHAnsi" w:eastAsiaTheme="minorEastAsia" w:hAnsiTheme="minorHAnsi" w:cstheme="minorBidi"/>
          <w:noProof/>
          <w:szCs w:val="22"/>
          <w:lang w:eastAsia="en-AU"/>
        </w:rPr>
      </w:pPr>
      <w:hyperlink w:anchor="_Toc513028963" w:history="1">
        <w:r w:rsidR="00961179" w:rsidRPr="00133D29">
          <w:rPr>
            <w:rStyle w:val="Hyperlink"/>
            <w:noProof/>
          </w:rPr>
          <w:t>SWL – Vision Systems</w:t>
        </w:r>
        <w:r w:rsidR="00961179">
          <w:rPr>
            <w:rFonts w:asciiTheme="minorHAnsi" w:eastAsiaTheme="minorEastAsia" w:hAnsiTheme="minorHAnsi" w:cstheme="minorBidi"/>
            <w:noProof/>
            <w:szCs w:val="22"/>
            <w:lang w:eastAsia="en-AU"/>
          </w:rPr>
          <w:tab/>
        </w:r>
        <w:r w:rsidR="00961179" w:rsidRPr="00133D29">
          <w:rPr>
            <w:rStyle w:val="Hyperlink"/>
            <w:noProof/>
          </w:rPr>
          <w:t>Value: 0.5</w:t>
        </w:r>
        <w:r w:rsidR="00961179">
          <w:rPr>
            <w:noProof/>
            <w:webHidden/>
          </w:rPr>
          <w:tab/>
        </w:r>
        <w:r w:rsidR="00961179">
          <w:rPr>
            <w:noProof/>
            <w:webHidden/>
          </w:rPr>
          <w:fldChar w:fldCharType="begin"/>
        </w:r>
        <w:r w:rsidR="00961179">
          <w:rPr>
            <w:noProof/>
            <w:webHidden/>
          </w:rPr>
          <w:instrText xml:space="preserve"> PAGEREF _Toc513028963 \h </w:instrText>
        </w:r>
        <w:r w:rsidR="00961179">
          <w:rPr>
            <w:noProof/>
            <w:webHidden/>
          </w:rPr>
        </w:r>
        <w:r w:rsidR="00961179">
          <w:rPr>
            <w:noProof/>
            <w:webHidden/>
          </w:rPr>
          <w:fldChar w:fldCharType="separate"/>
        </w:r>
        <w:r>
          <w:rPr>
            <w:noProof/>
            <w:webHidden/>
          </w:rPr>
          <w:t>51</w:t>
        </w:r>
        <w:r w:rsidR="00961179">
          <w:rPr>
            <w:noProof/>
            <w:webHidden/>
          </w:rPr>
          <w:fldChar w:fldCharType="end"/>
        </w:r>
      </w:hyperlink>
    </w:p>
    <w:p w14:paraId="72FCC747" w14:textId="414BACED" w:rsidR="00961179" w:rsidRDefault="00385D9A">
      <w:pPr>
        <w:pStyle w:val="TOC1"/>
        <w:rPr>
          <w:rFonts w:asciiTheme="minorHAnsi" w:eastAsiaTheme="minorEastAsia" w:hAnsiTheme="minorHAnsi" w:cstheme="minorBidi"/>
          <w:noProof/>
          <w:szCs w:val="22"/>
          <w:lang w:eastAsia="en-AU"/>
        </w:rPr>
      </w:pPr>
      <w:hyperlink w:anchor="_Toc513028964" w:history="1">
        <w:r w:rsidR="00961179" w:rsidRPr="00133D29">
          <w:rPr>
            <w:rStyle w:val="Hyperlink"/>
            <w:noProof/>
          </w:rPr>
          <w:t>SWL – Stage Design</w:t>
        </w:r>
        <w:r w:rsidR="00961179">
          <w:rPr>
            <w:rFonts w:asciiTheme="minorHAnsi" w:eastAsiaTheme="minorEastAsia" w:hAnsiTheme="minorHAnsi" w:cstheme="minorBidi"/>
            <w:noProof/>
            <w:szCs w:val="22"/>
            <w:lang w:eastAsia="en-AU"/>
          </w:rPr>
          <w:tab/>
        </w:r>
        <w:r w:rsidR="00961179" w:rsidRPr="00133D29">
          <w:rPr>
            <w:rStyle w:val="Hyperlink"/>
            <w:noProof/>
          </w:rPr>
          <w:t>Value: 0.5</w:t>
        </w:r>
        <w:r w:rsidR="00961179">
          <w:rPr>
            <w:noProof/>
            <w:webHidden/>
          </w:rPr>
          <w:tab/>
        </w:r>
        <w:r w:rsidR="00961179">
          <w:rPr>
            <w:noProof/>
            <w:webHidden/>
          </w:rPr>
          <w:fldChar w:fldCharType="begin"/>
        </w:r>
        <w:r w:rsidR="00961179">
          <w:rPr>
            <w:noProof/>
            <w:webHidden/>
          </w:rPr>
          <w:instrText xml:space="preserve"> PAGEREF _Toc513028964 \h </w:instrText>
        </w:r>
        <w:r w:rsidR="00961179">
          <w:rPr>
            <w:noProof/>
            <w:webHidden/>
          </w:rPr>
        </w:r>
        <w:r w:rsidR="00961179">
          <w:rPr>
            <w:noProof/>
            <w:webHidden/>
          </w:rPr>
          <w:fldChar w:fldCharType="separate"/>
        </w:r>
        <w:r>
          <w:rPr>
            <w:noProof/>
            <w:webHidden/>
          </w:rPr>
          <w:t>52</w:t>
        </w:r>
        <w:r w:rsidR="00961179">
          <w:rPr>
            <w:noProof/>
            <w:webHidden/>
          </w:rPr>
          <w:fldChar w:fldCharType="end"/>
        </w:r>
      </w:hyperlink>
    </w:p>
    <w:p w14:paraId="6675F49D" w14:textId="21C6D903" w:rsidR="00961179" w:rsidRDefault="00385D9A">
      <w:pPr>
        <w:pStyle w:val="TOC1"/>
        <w:rPr>
          <w:rFonts w:asciiTheme="minorHAnsi" w:eastAsiaTheme="minorEastAsia" w:hAnsiTheme="minorHAnsi" w:cstheme="minorBidi"/>
          <w:noProof/>
          <w:szCs w:val="22"/>
          <w:lang w:eastAsia="en-AU"/>
        </w:rPr>
      </w:pPr>
      <w:hyperlink w:anchor="_Toc513028965" w:history="1">
        <w:r w:rsidR="00961179" w:rsidRPr="00133D29">
          <w:rPr>
            <w:rStyle w:val="Hyperlink"/>
            <w:noProof/>
          </w:rPr>
          <w:t>SWL – Venue Operation</w:t>
        </w:r>
        <w:r w:rsidR="00961179">
          <w:rPr>
            <w:rFonts w:asciiTheme="minorHAnsi" w:eastAsiaTheme="minorEastAsia" w:hAnsiTheme="minorHAnsi" w:cstheme="minorBidi"/>
            <w:noProof/>
            <w:szCs w:val="22"/>
            <w:lang w:eastAsia="en-AU"/>
          </w:rPr>
          <w:tab/>
        </w:r>
        <w:r w:rsidR="00961179" w:rsidRPr="00133D29">
          <w:rPr>
            <w:rStyle w:val="Hyperlink"/>
            <w:noProof/>
          </w:rPr>
          <w:t>Value: 0.5</w:t>
        </w:r>
        <w:r w:rsidR="00961179">
          <w:rPr>
            <w:noProof/>
            <w:webHidden/>
          </w:rPr>
          <w:tab/>
        </w:r>
        <w:r w:rsidR="00961179">
          <w:rPr>
            <w:noProof/>
            <w:webHidden/>
          </w:rPr>
          <w:fldChar w:fldCharType="begin"/>
        </w:r>
        <w:r w:rsidR="00961179">
          <w:rPr>
            <w:noProof/>
            <w:webHidden/>
          </w:rPr>
          <w:instrText xml:space="preserve"> PAGEREF _Toc513028965 \h </w:instrText>
        </w:r>
        <w:r w:rsidR="00961179">
          <w:rPr>
            <w:noProof/>
            <w:webHidden/>
          </w:rPr>
        </w:r>
        <w:r w:rsidR="00961179">
          <w:rPr>
            <w:noProof/>
            <w:webHidden/>
          </w:rPr>
          <w:fldChar w:fldCharType="separate"/>
        </w:r>
        <w:r>
          <w:rPr>
            <w:noProof/>
            <w:webHidden/>
          </w:rPr>
          <w:t>53</w:t>
        </w:r>
        <w:r w:rsidR="00961179">
          <w:rPr>
            <w:noProof/>
            <w:webHidden/>
          </w:rPr>
          <w:fldChar w:fldCharType="end"/>
        </w:r>
      </w:hyperlink>
    </w:p>
    <w:p w14:paraId="563614C2" w14:textId="2115CAFB" w:rsidR="00961179" w:rsidRDefault="00385D9A">
      <w:pPr>
        <w:pStyle w:val="TOC1"/>
        <w:rPr>
          <w:rFonts w:asciiTheme="minorHAnsi" w:eastAsiaTheme="minorEastAsia" w:hAnsiTheme="minorHAnsi" w:cstheme="minorBidi"/>
          <w:noProof/>
          <w:szCs w:val="22"/>
          <w:lang w:eastAsia="en-AU"/>
        </w:rPr>
      </w:pPr>
      <w:hyperlink w:anchor="_Toc513028966" w:history="1">
        <w:r w:rsidR="00961179" w:rsidRPr="00133D29">
          <w:rPr>
            <w:rStyle w:val="Hyperlink"/>
            <w:noProof/>
          </w:rPr>
          <w:t>SWL – Costuming</w:t>
        </w:r>
        <w:r w:rsidR="00961179">
          <w:rPr>
            <w:rFonts w:asciiTheme="minorHAnsi" w:eastAsiaTheme="minorEastAsia" w:hAnsiTheme="minorHAnsi" w:cstheme="minorBidi"/>
            <w:noProof/>
            <w:szCs w:val="22"/>
            <w:lang w:eastAsia="en-AU"/>
          </w:rPr>
          <w:tab/>
        </w:r>
        <w:r w:rsidR="00961179" w:rsidRPr="00133D29">
          <w:rPr>
            <w:rStyle w:val="Hyperlink"/>
            <w:noProof/>
          </w:rPr>
          <w:t>Value: 0.5</w:t>
        </w:r>
        <w:r w:rsidR="00961179">
          <w:rPr>
            <w:noProof/>
            <w:webHidden/>
          </w:rPr>
          <w:tab/>
        </w:r>
        <w:r w:rsidR="00961179">
          <w:rPr>
            <w:noProof/>
            <w:webHidden/>
          </w:rPr>
          <w:fldChar w:fldCharType="begin"/>
        </w:r>
        <w:r w:rsidR="00961179">
          <w:rPr>
            <w:noProof/>
            <w:webHidden/>
          </w:rPr>
          <w:instrText xml:space="preserve"> PAGEREF _Toc513028966 \h </w:instrText>
        </w:r>
        <w:r w:rsidR="00961179">
          <w:rPr>
            <w:noProof/>
            <w:webHidden/>
          </w:rPr>
        </w:r>
        <w:r w:rsidR="00961179">
          <w:rPr>
            <w:noProof/>
            <w:webHidden/>
          </w:rPr>
          <w:fldChar w:fldCharType="separate"/>
        </w:r>
        <w:r>
          <w:rPr>
            <w:noProof/>
            <w:webHidden/>
          </w:rPr>
          <w:t>54</w:t>
        </w:r>
        <w:r w:rsidR="00961179">
          <w:rPr>
            <w:noProof/>
            <w:webHidden/>
          </w:rPr>
          <w:fldChar w:fldCharType="end"/>
        </w:r>
      </w:hyperlink>
    </w:p>
    <w:p w14:paraId="73C73BA0" w14:textId="3F369944" w:rsidR="00961179" w:rsidRDefault="00385D9A">
      <w:pPr>
        <w:pStyle w:val="TOC1"/>
        <w:rPr>
          <w:rFonts w:asciiTheme="minorHAnsi" w:eastAsiaTheme="minorEastAsia" w:hAnsiTheme="minorHAnsi" w:cstheme="minorBidi"/>
          <w:noProof/>
          <w:szCs w:val="22"/>
          <w:lang w:eastAsia="en-AU"/>
        </w:rPr>
      </w:pPr>
      <w:hyperlink w:anchor="_Toc513028967" w:history="1">
        <w:r w:rsidR="00961179" w:rsidRPr="00133D29">
          <w:rPr>
            <w:rStyle w:val="Hyperlink"/>
            <w:noProof/>
          </w:rPr>
          <w:t>SWL – Construction</w:t>
        </w:r>
        <w:r w:rsidR="00961179">
          <w:rPr>
            <w:rFonts w:asciiTheme="minorHAnsi" w:eastAsiaTheme="minorEastAsia" w:hAnsiTheme="minorHAnsi" w:cstheme="minorBidi"/>
            <w:noProof/>
            <w:szCs w:val="22"/>
            <w:lang w:eastAsia="en-AU"/>
          </w:rPr>
          <w:tab/>
        </w:r>
        <w:r w:rsidR="00961179" w:rsidRPr="00133D29">
          <w:rPr>
            <w:rStyle w:val="Hyperlink"/>
            <w:noProof/>
          </w:rPr>
          <w:t>Value: 0.5</w:t>
        </w:r>
        <w:r w:rsidR="00961179">
          <w:rPr>
            <w:noProof/>
            <w:webHidden/>
          </w:rPr>
          <w:tab/>
        </w:r>
        <w:r w:rsidR="00961179">
          <w:rPr>
            <w:noProof/>
            <w:webHidden/>
          </w:rPr>
          <w:fldChar w:fldCharType="begin"/>
        </w:r>
        <w:r w:rsidR="00961179">
          <w:rPr>
            <w:noProof/>
            <w:webHidden/>
          </w:rPr>
          <w:instrText xml:space="preserve"> PAGEREF _Toc513028967 \h </w:instrText>
        </w:r>
        <w:r w:rsidR="00961179">
          <w:rPr>
            <w:noProof/>
            <w:webHidden/>
          </w:rPr>
        </w:r>
        <w:r w:rsidR="00961179">
          <w:rPr>
            <w:noProof/>
            <w:webHidden/>
          </w:rPr>
          <w:fldChar w:fldCharType="separate"/>
        </w:r>
        <w:r>
          <w:rPr>
            <w:noProof/>
            <w:webHidden/>
          </w:rPr>
          <w:t>55</w:t>
        </w:r>
        <w:r w:rsidR="00961179">
          <w:rPr>
            <w:noProof/>
            <w:webHidden/>
          </w:rPr>
          <w:fldChar w:fldCharType="end"/>
        </w:r>
      </w:hyperlink>
    </w:p>
    <w:p w14:paraId="3D477192" w14:textId="778A1540" w:rsidR="00961179" w:rsidRDefault="00385D9A">
      <w:pPr>
        <w:pStyle w:val="TOC1"/>
        <w:rPr>
          <w:rFonts w:asciiTheme="minorHAnsi" w:eastAsiaTheme="minorEastAsia" w:hAnsiTheme="minorHAnsi" w:cstheme="minorBidi"/>
          <w:noProof/>
          <w:szCs w:val="22"/>
          <w:lang w:eastAsia="en-AU"/>
        </w:rPr>
      </w:pPr>
      <w:hyperlink w:anchor="_Toc513028968" w:history="1">
        <w:r w:rsidR="00961179" w:rsidRPr="00133D29">
          <w:rPr>
            <w:rStyle w:val="Hyperlink"/>
            <w:noProof/>
          </w:rPr>
          <w:t>SWL – Backstage</w:t>
        </w:r>
        <w:r w:rsidR="00961179">
          <w:rPr>
            <w:rFonts w:asciiTheme="minorHAnsi" w:eastAsiaTheme="minorEastAsia" w:hAnsiTheme="minorHAnsi" w:cstheme="minorBidi"/>
            <w:noProof/>
            <w:szCs w:val="22"/>
            <w:lang w:eastAsia="en-AU"/>
          </w:rPr>
          <w:tab/>
        </w:r>
        <w:r w:rsidR="00961179" w:rsidRPr="00133D29">
          <w:rPr>
            <w:rStyle w:val="Hyperlink"/>
            <w:noProof/>
          </w:rPr>
          <w:t>Value: 0.5</w:t>
        </w:r>
        <w:r w:rsidR="00961179">
          <w:rPr>
            <w:noProof/>
            <w:webHidden/>
          </w:rPr>
          <w:tab/>
        </w:r>
        <w:r w:rsidR="00961179">
          <w:rPr>
            <w:noProof/>
            <w:webHidden/>
          </w:rPr>
          <w:fldChar w:fldCharType="begin"/>
        </w:r>
        <w:r w:rsidR="00961179">
          <w:rPr>
            <w:noProof/>
            <w:webHidden/>
          </w:rPr>
          <w:instrText xml:space="preserve"> PAGEREF _Toc513028968 \h </w:instrText>
        </w:r>
        <w:r w:rsidR="00961179">
          <w:rPr>
            <w:noProof/>
            <w:webHidden/>
          </w:rPr>
        </w:r>
        <w:r w:rsidR="00961179">
          <w:rPr>
            <w:noProof/>
            <w:webHidden/>
          </w:rPr>
          <w:fldChar w:fldCharType="separate"/>
        </w:r>
        <w:r>
          <w:rPr>
            <w:noProof/>
            <w:webHidden/>
          </w:rPr>
          <w:t>56</w:t>
        </w:r>
        <w:r w:rsidR="00961179">
          <w:rPr>
            <w:noProof/>
            <w:webHidden/>
          </w:rPr>
          <w:fldChar w:fldCharType="end"/>
        </w:r>
      </w:hyperlink>
    </w:p>
    <w:p w14:paraId="78DCBF09" w14:textId="4178309E" w:rsidR="00961179" w:rsidRDefault="00385D9A">
      <w:pPr>
        <w:pStyle w:val="TOC1"/>
        <w:rPr>
          <w:rFonts w:asciiTheme="minorHAnsi" w:eastAsiaTheme="minorEastAsia" w:hAnsiTheme="minorHAnsi" w:cstheme="minorBidi"/>
          <w:noProof/>
          <w:szCs w:val="22"/>
          <w:lang w:eastAsia="en-AU"/>
        </w:rPr>
      </w:pPr>
      <w:hyperlink w:anchor="_Toc513028969" w:history="1">
        <w:r w:rsidR="00961179" w:rsidRPr="00133D29">
          <w:rPr>
            <w:rStyle w:val="Hyperlink"/>
            <w:noProof/>
          </w:rPr>
          <w:t>Production Skills Extended 1</w:t>
        </w:r>
        <w:r w:rsidR="00961179">
          <w:rPr>
            <w:rFonts w:asciiTheme="minorHAnsi" w:eastAsiaTheme="minorEastAsia" w:hAnsiTheme="minorHAnsi" w:cstheme="minorBidi"/>
            <w:noProof/>
            <w:szCs w:val="22"/>
            <w:lang w:eastAsia="en-AU"/>
          </w:rPr>
          <w:tab/>
        </w:r>
        <w:r w:rsidR="00961179" w:rsidRPr="00133D29">
          <w:rPr>
            <w:rStyle w:val="Hyperlink"/>
            <w:noProof/>
          </w:rPr>
          <w:t>Value: 1.0</w:t>
        </w:r>
        <w:r w:rsidR="00961179">
          <w:rPr>
            <w:noProof/>
            <w:webHidden/>
          </w:rPr>
          <w:tab/>
        </w:r>
        <w:r w:rsidR="00961179">
          <w:rPr>
            <w:noProof/>
            <w:webHidden/>
          </w:rPr>
          <w:fldChar w:fldCharType="begin"/>
        </w:r>
        <w:r w:rsidR="00961179">
          <w:rPr>
            <w:noProof/>
            <w:webHidden/>
          </w:rPr>
          <w:instrText xml:space="preserve"> PAGEREF _Toc513028969 \h </w:instrText>
        </w:r>
        <w:r w:rsidR="00961179">
          <w:rPr>
            <w:noProof/>
            <w:webHidden/>
          </w:rPr>
        </w:r>
        <w:r w:rsidR="00961179">
          <w:rPr>
            <w:noProof/>
            <w:webHidden/>
          </w:rPr>
          <w:fldChar w:fldCharType="separate"/>
        </w:r>
        <w:r>
          <w:rPr>
            <w:noProof/>
            <w:webHidden/>
          </w:rPr>
          <w:t>58</w:t>
        </w:r>
        <w:r w:rsidR="00961179">
          <w:rPr>
            <w:noProof/>
            <w:webHidden/>
          </w:rPr>
          <w:fldChar w:fldCharType="end"/>
        </w:r>
      </w:hyperlink>
    </w:p>
    <w:p w14:paraId="4799A3AC" w14:textId="5458662B" w:rsidR="00961179" w:rsidRDefault="00385D9A">
      <w:pPr>
        <w:pStyle w:val="TOC1"/>
        <w:rPr>
          <w:rFonts w:asciiTheme="minorHAnsi" w:eastAsiaTheme="minorEastAsia" w:hAnsiTheme="minorHAnsi" w:cstheme="minorBidi"/>
          <w:noProof/>
          <w:szCs w:val="22"/>
          <w:lang w:eastAsia="en-AU"/>
        </w:rPr>
      </w:pPr>
      <w:hyperlink w:anchor="_Toc513028970" w:history="1">
        <w:r w:rsidR="00961179" w:rsidRPr="00133D29">
          <w:rPr>
            <w:rStyle w:val="Hyperlink"/>
            <w:noProof/>
          </w:rPr>
          <w:t>Production Skills Extended 1(a)</w:t>
        </w:r>
        <w:r w:rsidR="00961179">
          <w:rPr>
            <w:rFonts w:asciiTheme="minorHAnsi" w:eastAsiaTheme="minorEastAsia" w:hAnsiTheme="minorHAnsi" w:cstheme="minorBidi"/>
            <w:noProof/>
            <w:szCs w:val="22"/>
            <w:lang w:eastAsia="en-AU"/>
          </w:rPr>
          <w:tab/>
        </w:r>
        <w:r w:rsidR="00961179" w:rsidRPr="00133D29">
          <w:rPr>
            <w:rStyle w:val="Hyperlink"/>
            <w:noProof/>
          </w:rPr>
          <w:t>Value: 0.5</w:t>
        </w:r>
        <w:r w:rsidR="00961179">
          <w:rPr>
            <w:noProof/>
            <w:webHidden/>
          </w:rPr>
          <w:tab/>
        </w:r>
        <w:r w:rsidR="00961179">
          <w:rPr>
            <w:noProof/>
            <w:webHidden/>
          </w:rPr>
          <w:fldChar w:fldCharType="begin"/>
        </w:r>
        <w:r w:rsidR="00961179">
          <w:rPr>
            <w:noProof/>
            <w:webHidden/>
          </w:rPr>
          <w:instrText xml:space="preserve"> PAGEREF _Toc513028970 \h </w:instrText>
        </w:r>
        <w:r w:rsidR="00961179">
          <w:rPr>
            <w:noProof/>
            <w:webHidden/>
          </w:rPr>
        </w:r>
        <w:r w:rsidR="00961179">
          <w:rPr>
            <w:noProof/>
            <w:webHidden/>
          </w:rPr>
          <w:fldChar w:fldCharType="separate"/>
        </w:r>
        <w:r>
          <w:rPr>
            <w:noProof/>
            <w:webHidden/>
          </w:rPr>
          <w:t>60</w:t>
        </w:r>
        <w:r w:rsidR="00961179">
          <w:rPr>
            <w:noProof/>
            <w:webHidden/>
          </w:rPr>
          <w:fldChar w:fldCharType="end"/>
        </w:r>
      </w:hyperlink>
    </w:p>
    <w:p w14:paraId="6C28CA6F" w14:textId="69120655" w:rsidR="00961179" w:rsidRDefault="00385D9A">
      <w:pPr>
        <w:pStyle w:val="TOC1"/>
        <w:rPr>
          <w:rFonts w:asciiTheme="minorHAnsi" w:eastAsiaTheme="minorEastAsia" w:hAnsiTheme="minorHAnsi" w:cstheme="minorBidi"/>
          <w:noProof/>
          <w:szCs w:val="22"/>
          <w:lang w:eastAsia="en-AU"/>
        </w:rPr>
      </w:pPr>
      <w:hyperlink w:anchor="_Toc513028971" w:history="1">
        <w:r w:rsidR="00961179" w:rsidRPr="00133D29">
          <w:rPr>
            <w:rStyle w:val="Hyperlink"/>
            <w:noProof/>
          </w:rPr>
          <w:t>Production Skills Extended 1(b)</w:t>
        </w:r>
        <w:r w:rsidR="00961179">
          <w:rPr>
            <w:rFonts w:asciiTheme="minorHAnsi" w:eastAsiaTheme="minorEastAsia" w:hAnsiTheme="minorHAnsi" w:cstheme="minorBidi"/>
            <w:noProof/>
            <w:szCs w:val="22"/>
            <w:lang w:eastAsia="en-AU"/>
          </w:rPr>
          <w:tab/>
        </w:r>
        <w:r w:rsidR="00961179" w:rsidRPr="00133D29">
          <w:rPr>
            <w:rStyle w:val="Hyperlink"/>
            <w:noProof/>
          </w:rPr>
          <w:t>Value: 0.5</w:t>
        </w:r>
        <w:r w:rsidR="00961179">
          <w:rPr>
            <w:noProof/>
            <w:webHidden/>
          </w:rPr>
          <w:tab/>
        </w:r>
        <w:r w:rsidR="00961179">
          <w:rPr>
            <w:noProof/>
            <w:webHidden/>
          </w:rPr>
          <w:fldChar w:fldCharType="begin"/>
        </w:r>
        <w:r w:rsidR="00961179">
          <w:rPr>
            <w:noProof/>
            <w:webHidden/>
          </w:rPr>
          <w:instrText xml:space="preserve"> PAGEREF _Toc513028971 \h </w:instrText>
        </w:r>
        <w:r w:rsidR="00961179">
          <w:rPr>
            <w:noProof/>
            <w:webHidden/>
          </w:rPr>
        </w:r>
        <w:r w:rsidR="00961179">
          <w:rPr>
            <w:noProof/>
            <w:webHidden/>
          </w:rPr>
          <w:fldChar w:fldCharType="separate"/>
        </w:r>
        <w:r>
          <w:rPr>
            <w:noProof/>
            <w:webHidden/>
          </w:rPr>
          <w:t>62</w:t>
        </w:r>
        <w:r w:rsidR="00961179">
          <w:rPr>
            <w:noProof/>
            <w:webHidden/>
          </w:rPr>
          <w:fldChar w:fldCharType="end"/>
        </w:r>
      </w:hyperlink>
    </w:p>
    <w:p w14:paraId="73EAF311" w14:textId="0BC784EB" w:rsidR="00961179" w:rsidRDefault="00385D9A">
      <w:pPr>
        <w:pStyle w:val="TOC1"/>
        <w:rPr>
          <w:rFonts w:asciiTheme="minorHAnsi" w:eastAsiaTheme="minorEastAsia" w:hAnsiTheme="minorHAnsi" w:cstheme="minorBidi"/>
          <w:noProof/>
          <w:szCs w:val="22"/>
          <w:lang w:eastAsia="en-AU"/>
        </w:rPr>
      </w:pPr>
      <w:hyperlink w:anchor="_Toc513028972" w:history="1">
        <w:r w:rsidR="00961179" w:rsidRPr="00133D29">
          <w:rPr>
            <w:rStyle w:val="Hyperlink"/>
            <w:noProof/>
          </w:rPr>
          <w:t>Production Skills Extended 2</w:t>
        </w:r>
        <w:r w:rsidR="00961179">
          <w:rPr>
            <w:rFonts w:asciiTheme="minorHAnsi" w:eastAsiaTheme="minorEastAsia" w:hAnsiTheme="minorHAnsi" w:cstheme="minorBidi"/>
            <w:noProof/>
            <w:szCs w:val="22"/>
            <w:lang w:eastAsia="en-AU"/>
          </w:rPr>
          <w:tab/>
        </w:r>
        <w:r w:rsidR="00961179" w:rsidRPr="00133D29">
          <w:rPr>
            <w:rStyle w:val="Hyperlink"/>
            <w:noProof/>
          </w:rPr>
          <w:t>Value: 1.0</w:t>
        </w:r>
        <w:r w:rsidR="00961179">
          <w:rPr>
            <w:noProof/>
            <w:webHidden/>
          </w:rPr>
          <w:tab/>
        </w:r>
        <w:r w:rsidR="00961179">
          <w:rPr>
            <w:noProof/>
            <w:webHidden/>
          </w:rPr>
          <w:fldChar w:fldCharType="begin"/>
        </w:r>
        <w:r w:rsidR="00961179">
          <w:rPr>
            <w:noProof/>
            <w:webHidden/>
          </w:rPr>
          <w:instrText xml:space="preserve"> PAGEREF _Toc513028972 \h </w:instrText>
        </w:r>
        <w:r w:rsidR="00961179">
          <w:rPr>
            <w:noProof/>
            <w:webHidden/>
          </w:rPr>
        </w:r>
        <w:r w:rsidR="00961179">
          <w:rPr>
            <w:noProof/>
            <w:webHidden/>
          </w:rPr>
          <w:fldChar w:fldCharType="separate"/>
        </w:r>
        <w:r>
          <w:rPr>
            <w:noProof/>
            <w:webHidden/>
          </w:rPr>
          <w:t>64</w:t>
        </w:r>
        <w:r w:rsidR="00961179">
          <w:rPr>
            <w:noProof/>
            <w:webHidden/>
          </w:rPr>
          <w:fldChar w:fldCharType="end"/>
        </w:r>
      </w:hyperlink>
    </w:p>
    <w:p w14:paraId="177BBF00" w14:textId="2129B3F8" w:rsidR="00961179" w:rsidRDefault="00385D9A">
      <w:pPr>
        <w:pStyle w:val="TOC1"/>
        <w:rPr>
          <w:rFonts w:asciiTheme="minorHAnsi" w:eastAsiaTheme="minorEastAsia" w:hAnsiTheme="minorHAnsi" w:cstheme="minorBidi"/>
          <w:noProof/>
          <w:szCs w:val="22"/>
          <w:lang w:eastAsia="en-AU"/>
        </w:rPr>
      </w:pPr>
      <w:hyperlink w:anchor="_Toc513028973" w:history="1">
        <w:r w:rsidR="00961179" w:rsidRPr="00133D29">
          <w:rPr>
            <w:rStyle w:val="Hyperlink"/>
            <w:noProof/>
          </w:rPr>
          <w:t>Production Skills Extended 2(a)</w:t>
        </w:r>
        <w:r w:rsidR="00961179">
          <w:rPr>
            <w:rFonts w:asciiTheme="minorHAnsi" w:eastAsiaTheme="minorEastAsia" w:hAnsiTheme="minorHAnsi" w:cstheme="minorBidi"/>
            <w:noProof/>
            <w:szCs w:val="22"/>
            <w:lang w:eastAsia="en-AU"/>
          </w:rPr>
          <w:tab/>
        </w:r>
        <w:r w:rsidR="00961179" w:rsidRPr="00133D29">
          <w:rPr>
            <w:rStyle w:val="Hyperlink"/>
            <w:noProof/>
          </w:rPr>
          <w:t>Value: 0.5</w:t>
        </w:r>
        <w:r w:rsidR="00961179">
          <w:rPr>
            <w:noProof/>
            <w:webHidden/>
          </w:rPr>
          <w:tab/>
        </w:r>
        <w:r w:rsidR="00961179">
          <w:rPr>
            <w:noProof/>
            <w:webHidden/>
          </w:rPr>
          <w:fldChar w:fldCharType="begin"/>
        </w:r>
        <w:r w:rsidR="00961179">
          <w:rPr>
            <w:noProof/>
            <w:webHidden/>
          </w:rPr>
          <w:instrText xml:space="preserve"> PAGEREF _Toc513028973 \h </w:instrText>
        </w:r>
        <w:r w:rsidR="00961179">
          <w:rPr>
            <w:noProof/>
            <w:webHidden/>
          </w:rPr>
        </w:r>
        <w:r w:rsidR="00961179">
          <w:rPr>
            <w:noProof/>
            <w:webHidden/>
          </w:rPr>
          <w:fldChar w:fldCharType="separate"/>
        </w:r>
        <w:r>
          <w:rPr>
            <w:noProof/>
            <w:webHidden/>
          </w:rPr>
          <w:t>66</w:t>
        </w:r>
        <w:r w:rsidR="00961179">
          <w:rPr>
            <w:noProof/>
            <w:webHidden/>
          </w:rPr>
          <w:fldChar w:fldCharType="end"/>
        </w:r>
      </w:hyperlink>
    </w:p>
    <w:p w14:paraId="015B252A" w14:textId="481CD99B" w:rsidR="00961179" w:rsidRDefault="00385D9A">
      <w:pPr>
        <w:pStyle w:val="TOC1"/>
        <w:rPr>
          <w:rFonts w:asciiTheme="minorHAnsi" w:eastAsiaTheme="minorEastAsia" w:hAnsiTheme="minorHAnsi" w:cstheme="minorBidi"/>
          <w:noProof/>
          <w:szCs w:val="22"/>
          <w:lang w:eastAsia="en-AU"/>
        </w:rPr>
      </w:pPr>
      <w:hyperlink w:anchor="_Toc513028974" w:history="1">
        <w:r w:rsidR="00961179" w:rsidRPr="00133D29">
          <w:rPr>
            <w:rStyle w:val="Hyperlink"/>
            <w:noProof/>
          </w:rPr>
          <w:t>Production Skills Extended 2(b)</w:t>
        </w:r>
        <w:r w:rsidR="00961179">
          <w:rPr>
            <w:rFonts w:asciiTheme="minorHAnsi" w:eastAsiaTheme="minorEastAsia" w:hAnsiTheme="minorHAnsi" w:cstheme="minorBidi"/>
            <w:noProof/>
            <w:szCs w:val="22"/>
            <w:lang w:eastAsia="en-AU"/>
          </w:rPr>
          <w:tab/>
        </w:r>
        <w:r w:rsidR="00961179" w:rsidRPr="00133D29">
          <w:rPr>
            <w:rStyle w:val="Hyperlink"/>
            <w:noProof/>
          </w:rPr>
          <w:t>Value: 0.5</w:t>
        </w:r>
        <w:r w:rsidR="00961179">
          <w:rPr>
            <w:noProof/>
            <w:webHidden/>
          </w:rPr>
          <w:tab/>
        </w:r>
        <w:r w:rsidR="00961179">
          <w:rPr>
            <w:noProof/>
            <w:webHidden/>
          </w:rPr>
          <w:fldChar w:fldCharType="begin"/>
        </w:r>
        <w:r w:rsidR="00961179">
          <w:rPr>
            <w:noProof/>
            <w:webHidden/>
          </w:rPr>
          <w:instrText xml:space="preserve"> PAGEREF _Toc513028974 \h </w:instrText>
        </w:r>
        <w:r w:rsidR="00961179">
          <w:rPr>
            <w:noProof/>
            <w:webHidden/>
          </w:rPr>
        </w:r>
        <w:r w:rsidR="00961179">
          <w:rPr>
            <w:noProof/>
            <w:webHidden/>
          </w:rPr>
          <w:fldChar w:fldCharType="separate"/>
        </w:r>
        <w:r>
          <w:rPr>
            <w:noProof/>
            <w:webHidden/>
          </w:rPr>
          <w:t>68</w:t>
        </w:r>
        <w:r w:rsidR="00961179">
          <w:rPr>
            <w:noProof/>
            <w:webHidden/>
          </w:rPr>
          <w:fldChar w:fldCharType="end"/>
        </w:r>
      </w:hyperlink>
    </w:p>
    <w:p w14:paraId="20AD7EA6" w14:textId="26964ABC" w:rsidR="00961179" w:rsidRDefault="00385D9A">
      <w:pPr>
        <w:pStyle w:val="TOC1"/>
        <w:rPr>
          <w:rFonts w:asciiTheme="minorHAnsi" w:eastAsiaTheme="minorEastAsia" w:hAnsiTheme="minorHAnsi" w:cstheme="minorBidi"/>
          <w:noProof/>
          <w:szCs w:val="22"/>
          <w:lang w:eastAsia="en-AU"/>
        </w:rPr>
      </w:pPr>
      <w:hyperlink w:anchor="_Toc513028975" w:history="1">
        <w:r w:rsidR="00961179" w:rsidRPr="00133D29">
          <w:rPr>
            <w:rStyle w:val="Hyperlink"/>
            <w:noProof/>
          </w:rPr>
          <w:t>Appendix A – Example of Evidence for a Unit of Competency</w:t>
        </w:r>
        <w:r w:rsidR="00961179">
          <w:rPr>
            <w:noProof/>
            <w:webHidden/>
          </w:rPr>
          <w:tab/>
        </w:r>
        <w:r w:rsidR="00961179">
          <w:rPr>
            <w:noProof/>
            <w:webHidden/>
          </w:rPr>
          <w:fldChar w:fldCharType="begin"/>
        </w:r>
        <w:r w:rsidR="00961179">
          <w:rPr>
            <w:noProof/>
            <w:webHidden/>
          </w:rPr>
          <w:instrText xml:space="preserve"> PAGEREF _Toc513028975 \h </w:instrText>
        </w:r>
        <w:r w:rsidR="00961179">
          <w:rPr>
            <w:noProof/>
            <w:webHidden/>
          </w:rPr>
        </w:r>
        <w:r w:rsidR="00961179">
          <w:rPr>
            <w:noProof/>
            <w:webHidden/>
          </w:rPr>
          <w:fldChar w:fldCharType="separate"/>
        </w:r>
        <w:r>
          <w:rPr>
            <w:noProof/>
            <w:webHidden/>
          </w:rPr>
          <w:t>70</w:t>
        </w:r>
        <w:r w:rsidR="00961179">
          <w:rPr>
            <w:noProof/>
            <w:webHidden/>
          </w:rPr>
          <w:fldChar w:fldCharType="end"/>
        </w:r>
      </w:hyperlink>
    </w:p>
    <w:p w14:paraId="3AE0573C" w14:textId="77777777" w:rsidR="009775C0" w:rsidRDefault="00697242" w:rsidP="0087639A">
      <w:pPr>
        <w:rPr>
          <w:rFonts w:cs="Calibri"/>
          <w:szCs w:val="22"/>
        </w:rPr>
      </w:pPr>
      <w:r>
        <w:rPr>
          <w:rFonts w:cs="Calibri"/>
          <w:szCs w:val="22"/>
        </w:rPr>
        <w:fldChar w:fldCharType="end"/>
      </w:r>
    </w:p>
    <w:p w14:paraId="4B7F6F3A" w14:textId="77777777" w:rsidR="009775C0" w:rsidRDefault="009775C0" w:rsidP="005D2231">
      <w:r>
        <w:br w:type="page"/>
      </w:r>
    </w:p>
    <w:p w14:paraId="72DADEBB" w14:textId="77777777" w:rsidR="0009252C" w:rsidRPr="00546EC2" w:rsidRDefault="002B136D" w:rsidP="00974464">
      <w:pPr>
        <w:pStyle w:val="Heading1"/>
      </w:pPr>
      <w:bookmarkStart w:id="15" w:name="_Toc513028923"/>
      <w:r w:rsidRPr="00546EC2">
        <w:lastRenderedPageBreak/>
        <w:t xml:space="preserve">VET </w:t>
      </w:r>
      <w:r w:rsidR="0009252C" w:rsidRPr="00546EC2">
        <w:t>Qualifications</w:t>
      </w:r>
      <w:bookmarkEnd w:id="15"/>
    </w:p>
    <w:p w14:paraId="519FA3E5" w14:textId="77777777" w:rsidR="00546A72" w:rsidRPr="00546B29" w:rsidRDefault="00ED4333" w:rsidP="002B136D">
      <w:pPr>
        <w:pStyle w:val="Heading2"/>
      </w:pPr>
      <w:r>
        <w:t>CUA20215 Cert II in Creative Industries</w:t>
      </w:r>
    </w:p>
    <w:p w14:paraId="745F5AAF" w14:textId="77777777" w:rsidR="00AF3D91" w:rsidRPr="00210FD8" w:rsidRDefault="00546A72" w:rsidP="002B136D">
      <w:r w:rsidRPr="00210FD8">
        <w:t>To obtain a Certificate II</w:t>
      </w:r>
      <w:r w:rsidR="00ED4333">
        <w:t xml:space="preserve"> Creative Industries</w:t>
      </w:r>
      <w:r w:rsidR="008D7923" w:rsidRPr="00210FD8">
        <w:t xml:space="preserve">, 10 </w:t>
      </w:r>
      <w:r w:rsidRPr="00210FD8">
        <w:t>units of competence must be achieved</w:t>
      </w:r>
      <w:r w:rsidR="006D4FF9">
        <w:t>:</w:t>
      </w:r>
    </w:p>
    <w:p w14:paraId="0926EB41" w14:textId="77777777" w:rsidR="00546A72" w:rsidRPr="002B136D" w:rsidRDefault="00ED4333" w:rsidP="002B136D">
      <w:pPr>
        <w:pStyle w:val="ListBullets"/>
      </w:pPr>
      <w:r>
        <w:t>3</w:t>
      </w:r>
      <w:r w:rsidR="008D7923" w:rsidRPr="002B136D">
        <w:t xml:space="preserve"> </w:t>
      </w:r>
      <w:r w:rsidR="00546A72" w:rsidRPr="002B136D">
        <w:t xml:space="preserve">core </w:t>
      </w:r>
      <w:r w:rsidR="00B87527" w:rsidRPr="002B136D">
        <w:t>unit</w:t>
      </w:r>
      <w:r w:rsidR="00AF3D91" w:rsidRPr="002B136D">
        <w:t>s</w:t>
      </w:r>
    </w:p>
    <w:p w14:paraId="351BE3DF" w14:textId="77777777" w:rsidR="00546A72" w:rsidRDefault="00ED4333" w:rsidP="002B136D">
      <w:pPr>
        <w:pStyle w:val="ListBullets"/>
      </w:pPr>
      <w:r>
        <w:t>7</w:t>
      </w:r>
      <w:r w:rsidR="00546A72" w:rsidRPr="002B136D">
        <w:t xml:space="preserve"> elective units </w:t>
      </w:r>
      <w:r w:rsidR="00AF3D91" w:rsidRPr="002B136D">
        <w:t>of which:</w:t>
      </w:r>
    </w:p>
    <w:p w14:paraId="0A01B1E4" w14:textId="77777777" w:rsidR="00AF3D91" w:rsidRPr="00210FD8" w:rsidRDefault="00283576" w:rsidP="00283576">
      <w:pPr>
        <w:pStyle w:val="ListBullets2ndlevel"/>
      </w:pPr>
      <w:r>
        <w:t>4 units must be from Group A</w:t>
      </w:r>
    </w:p>
    <w:p w14:paraId="7E121D10" w14:textId="77777777" w:rsidR="00AF3D91" w:rsidRDefault="00846C4D" w:rsidP="00283576">
      <w:pPr>
        <w:pStyle w:val="ListBullets2ndlevel"/>
      </w:pPr>
      <w:r>
        <w:t>o</w:t>
      </w:r>
      <w:r w:rsidR="00AF3D91" w:rsidRPr="00210FD8">
        <w:t>f the remaining units:</w:t>
      </w:r>
    </w:p>
    <w:p w14:paraId="17F1F995" w14:textId="77777777" w:rsidR="002050FD" w:rsidRDefault="005D2231" w:rsidP="00283576">
      <w:pPr>
        <w:pStyle w:val="ListBullets3rdlevel"/>
      </w:pPr>
      <w:r>
        <w:t>u</w:t>
      </w:r>
      <w:r w:rsidR="002050FD">
        <w:t xml:space="preserve">p to </w:t>
      </w:r>
      <w:r w:rsidR="00ED4333">
        <w:t xml:space="preserve">3 units may be from group A </w:t>
      </w:r>
      <w:r w:rsidR="002050FD" w:rsidRPr="00210FD8">
        <w:t>or Group B</w:t>
      </w:r>
      <w:r w:rsidR="00F00767">
        <w:t xml:space="preserve"> or</w:t>
      </w:r>
    </w:p>
    <w:p w14:paraId="39008BE4" w14:textId="77777777" w:rsidR="002050FD" w:rsidRPr="00210FD8" w:rsidRDefault="002050FD" w:rsidP="00283576">
      <w:pPr>
        <w:pStyle w:val="ListBullets3rdlevel"/>
      </w:pPr>
      <w:r w:rsidRPr="00210FD8">
        <w:t>any current</w:t>
      </w:r>
      <w:r w:rsidR="00ED4333">
        <w:t>ly</w:t>
      </w:r>
      <w:r w:rsidRPr="00210FD8">
        <w:t xml:space="preserve"> endorsed Training Package</w:t>
      </w:r>
      <w:r w:rsidR="00ED4333">
        <w:t xml:space="preserve"> Qualification at Cert II or </w:t>
      </w:r>
      <w:r>
        <w:t>III</w:t>
      </w:r>
      <w:r w:rsidR="00ED4333">
        <w:t xml:space="preserve"> level</w:t>
      </w:r>
      <w:r w:rsidR="0035663E">
        <w:t>.</w:t>
      </w:r>
    </w:p>
    <w:p w14:paraId="65037D99" w14:textId="77777777" w:rsidR="002050FD" w:rsidRPr="0012794B" w:rsidRDefault="002050FD" w:rsidP="002050FD">
      <w:r w:rsidRPr="0012794B">
        <w:t>The elective units chosen must be relevant to the work outcome and meet local industry needs.</w:t>
      </w:r>
    </w:p>
    <w:p w14:paraId="51F63344" w14:textId="77777777" w:rsidR="00652866" w:rsidRDefault="00652866" w:rsidP="00652866">
      <w:r w:rsidRPr="00864624">
        <w:t xml:space="preserve">If the full requirements of a Certificate are not met, students will be awarded a Statement of Attainment listing Units of Competence achieved </w:t>
      </w:r>
      <w:r w:rsidRPr="00AA3F47">
        <w:t xml:space="preserve">according to </w:t>
      </w:r>
      <w:r>
        <w:t xml:space="preserve">the </w:t>
      </w:r>
      <w:r w:rsidRPr="00AA3F47">
        <w:t xml:space="preserve">Standards </w:t>
      </w:r>
      <w:r>
        <w:t>for</w:t>
      </w:r>
      <w:r w:rsidR="00F00767">
        <w:t xml:space="preserve"> </w:t>
      </w:r>
      <w:r>
        <w:t>Regist</w:t>
      </w:r>
      <w:r w:rsidR="00F00767">
        <w:t>ered Training Organisations 2015</w:t>
      </w:r>
      <w:r w:rsidRPr="00AA3F47">
        <w:t>.</w:t>
      </w:r>
    </w:p>
    <w:p w14:paraId="6D19ABFD" w14:textId="77777777" w:rsidR="00BE2E02" w:rsidRPr="00BE2E02" w:rsidRDefault="00BE2E02" w:rsidP="00652866">
      <w:pPr>
        <w:rPr>
          <w:rFonts w:asciiTheme="minorHAnsi" w:hAnsiTheme="minorHAnsi"/>
          <w:szCs w:val="22"/>
        </w:rPr>
      </w:pPr>
      <w:r w:rsidRPr="00BE2E02">
        <w:rPr>
          <w:rFonts w:asciiTheme="minorHAnsi" w:hAnsiTheme="minorHAnsi"/>
          <w:szCs w:val="22"/>
        </w:rPr>
        <w:t xml:space="preserve">Please refer to </w:t>
      </w:r>
      <w:r>
        <w:rPr>
          <w:rFonts w:asciiTheme="minorHAnsi" w:hAnsiTheme="minorHAnsi"/>
          <w:bCs/>
          <w:iCs/>
          <w:color w:val="000000"/>
          <w:szCs w:val="22"/>
        </w:rPr>
        <w:t>page</w:t>
      </w:r>
      <w:r w:rsidRPr="00BE2E02">
        <w:rPr>
          <w:rFonts w:asciiTheme="minorHAnsi" w:hAnsiTheme="minorHAnsi"/>
          <w:bCs/>
          <w:iCs/>
          <w:color w:val="000000"/>
          <w:szCs w:val="22"/>
        </w:rPr>
        <w:t xml:space="preserve"> 10 </w:t>
      </w:r>
      <w:r>
        <w:rPr>
          <w:rFonts w:asciiTheme="minorHAnsi" w:hAnsiTheme="minorHAnsi"/>
          <w:bCs/>
          <w:iCs/>
          <w:color w:val="000000"/>
          <w:szCs w:val="22"/>
        </w:rPr>
        <w:t xml:space="preserve">for </w:t>
      </w:r>
      <w:r w:rsidRPr="00BE2E02">
        <w:rPr>
          <w:rFonts w:asciiTheme="minorHAnsi" w:hAnsiTheme="minorHAnsi"/>
          <w:bCs/>
          <w:iCs/>
          <w:color w:val="000000"/>
          <w:szCs w:val="22"/>
        </w:rPr>
        <w:t xml:space="preserve">a comprehensive listing </w:t>
      </w:r>
      <w:r>
        <w:rPr>
          <w:rFonts w:asciiTheme="minorHAnsi" w:hAnsiTheme="minorHAnsi"/>
          <w:bCs/>
          <w:iCs/>
          <w:color w:val="000000"/>
          <w:szCs w:val="22"/>
        </w:rPr>
        <w:t>of the VET competencies mapped to course units.</w:t>
      </w:r>
    </w:p>
    <w:p w14:paraId="0CE80585" w14:textId="77777777" w:rsidR="007B3D17" w:rsidRPr="009004DE" w:rsidRDefault="005B4139" w:rsidP="009004DE">
      <w:pPr>
        <w:pStyle w:val="Heading2"/>
      </w:pPr>
      <w:r>
        <w:t>Units of Competency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7193"/>
      </w:tblGrid>
      <w:tr w:rsidR="009004DE" w:rsidRPr="001C796C" w14:paraId="773022C2" w14:textId="77777777" w:rsidTr="00CD5BE2">
        <w:trPr>
          <w:jc w:val="center"/>
        </w:trPr>
        <w:tc>
          <w:tcPr>
            <w:tcW w:w="9072" w:type="dxa"/>
            <w:gridSpan w:val="2"/>
            <w:tcBorders>
              <w:top w:val="nil"/>
              <w:left w:val="nil"/>
              <w:right w:val="nil"/>
            </w:tcBorders>
          </w:tcPr>
          <w:p w14:paraId="3C28757D" w14:textId="77777777" w:rsidR="009004DE" w:rsidRPr="009004DE" w:rsidRDefault="009004DE" w:rsidP="00CD5BE2">
            <w:pPr>
              <w:pStyle w:val="TableText"/>
              <w:spacing w:before="120" w:after="120"/>
              <w:rPr>
                <w:rFonts w:cs="Calibri"/>
                <w:b/>
                <w:sz w:val="28"/>
                <w:szCs w:val="28"/>
              </w:rPr>
            </w:pPr>
            <w:r w:rsidRPr="009004DE">
              <w:rPr>
                <w:rFonts w:cs="Calibri"/>
                <w:b/>
                <w:sz w:val="28"/>
                <w:szCs w:val="28"/>
              </w:rPr>
              <w:t>Core</w:t>
            </w:r>
          </w:p>
        </w:tc>
      </w:tr>
      <w:tr w:rsidR="00CD5BE2" w:rsidRPr="001C796C" w14:paraId="390ADC95" w14:textId="77777777" w:rsidTr="00844EEE">
        <w:trPr>
          <w:jc w:val="center"/>
        </w:trPr>
        <w:tc>
          <w:tcPr>
            <w:tcW w:w="1879" w:type="dxa"/>
          </w:tcPr>
          <w:p w14:paraId="0CB27154" w14:textId="77777777" w:rsidR="00CD5BE2" w:rsidRPr="0016286C" w:rsidRDefault="00CD5BE2" w:rsidP="00CE6BD4">
            <w:pPr>
              <w:pStyle w:val="TableText"/>
              <w:rPr>
                <w:rFonts w:cs="Calibri"/>
              </w:rPr>
            </w:pPr>
            <w:r w:rsidRPr="0016286C">
              <w:rPr>
                <w:rFonts w:eastAsia="Arial" w:cs="Calibri"/>
              </w:rPr>
              <w:t>BSBWOR203</w:t>
            </w:r>
          </w:p>
        </w:tc>
        <w:tc>
          <w:tcPr>
            <w:tcW w:w="7193" w:type="dxa"/>
          </w:tcPr>
          <w:p w14:paraId="34B258F1" w14:textId="77777777" w:rsidR="00CD5BE2" w:rsidRPr="0016286C" w:rsidRDefault="00CD5BE2" w:rsidP="00CE6BD4">
            <w:pPr>
              <w:pStyle w:val="TableText"/>
              <w:rPr>
                <w:rFonts w:cs="Calibri"/>
              </w:rPr>
            </w:pPr>
            <w:r w:rsidRPr="0016286C">
              <w:rPr>
                <w:rFonts w:eastAsia="Arial" w:cs="Calibri"/>
              </w:rPr>
              <w:t>Work effectively with others</w:t>
            </w:r>
          </w:p>
        </w:tc>
      </w:tr>
      <w:tr w:rsidR="00CD5BE2" w:rsidRPr="001C796C" w14:paraId="420365CF" w14:textId="77777777" w:rsidTr="00844EEE">
        <w:trPr>
          <w:jc w:val="center"/>
        </w:trPr>
        <w:tc>
          <w:tcPr>
            <w:tcW w:w="1879" w:type="dxa"/>
          </w:tcPr>
          <w:p w14:paraId="70BD2175" w14:textId="77777777" w:rsidR="00CD5BE2" w:rsidRPr="0016286C" w:rsidRDefault="009A7F52" w:rsidP="00CE6BD4">
            <w:pPr>
              <w:pStyle w:val="TableText"/>
              <w:rPr>
                <w:rFonts w:cs="Calibri"/>
              </w:rPr>
            </w:pPr>
            <w:r>
              <w:rPr>
                <w:rFonts w:eastAsia="Arial" w:cs="Calibri"/>
              </w:rPr>
              <w:t>CUAWHS</w:t>
            </w:r>
            <w:r w:rsidR="00ED4333">
              <w:rPr>
                <w:rFonts w:eastAsia="Arial" w:cs="Calibri"/>
              </w:rPr>
              <w:t>302</w:t>
            </w:r>
          </w:p>
        </w:tc>
        <w:tc>
          <w:tcPr>
            <w:tcW w:w="7193" w:type="dxa"/>
          </w:tcPr>
          <w:p w14:paraId="22B983D6" w14:textId="77777777" w:rsidR="00CD5BE2" w:rsidRPr="0016286C" w:rsidRDefault="00ED4333" w:rsidP="00CE6BD4">
            <w:pPr>
              <w:pStyle w:val="TableText"/>
              <w:rPr>
                <w:rFonts w:cs="Calibri"/>
                <w:szCs w:val="28"/>
              </w:rPr>
            </w:pPr>
            <w:r>
              <w:rPr>
                <w:rFonts w:eastAsia="Arial" w:cs="Calibri"/>
              </w:rPr>
              <w:t>Apply work health and safety practices</w:t>
            </w:r>
          </w:p>
        </w:tc>
      </w:tr>
      <w:tr w:rsidR="00CD5BE2" w:rsidRPr="001C796C" w14:paraId="0899E2A7" w14:textId="77777777" w:rsidTr="00CD5BE2">
        <w:trPr>
          <w:jc w:val="center"/>
        </w:trPr>
        <w:tc>
          <w:tcPr>
            <w:tcW w:w="1879" w:type="dxa"/>
            <w:tcBorders>
              <w:bottom w:val="single" w:sz="4" w:space="0" w:color="auto"/>
            </w:tcBorders>
          </w:tcPr>
          <w:p w14:paraId="17659177" w14:textId="77777777" w:rsidR="00CD5BE2" w:rsidRPr="0016286C" w:rsidRDefault="006155F5" w:rsidP="00CE6BD4">
            <w:pPr>
              <w:pStyle w:val="TableText"/>
              <w:rPr>
                <w:rFonts w:cs="Calibri"/>
              </w:rPr>
            </w:pPr>
            <w:r>
              <w:rPr>
                <w:rFonts w:eastAsia="Arial" w:cs="Calibri"/>
              </w:rPr>
              <w:t>CUAIND201</w:t>
            </w:r>
          </w:p>
        </w:tc>
        <w:tc>
          <w:tcPr>
            <w:tcW w:w="7193" w:type="dxa"/>
            <w:tcBorders>
              <w:bottom w:val="single" w:sz="4" w:space="0" w:color="auto"/>
            </w:tcBorders>
          </w:tcPr>
          <w:p w14:paraId="2E8A3ED9" w14:textId="77777777" w:rsidR="00CD5BE2" w:rsidRPr="0016286C" w:rsidRDefault="002C54D7" w:rsidP="00CE6BD4">
            <w:pPr>
              <w:pStyle w:val="TableText"/>
              <w:rPr>
                <w:rFonts w:cs="Calibri"/>
                <w:szCs w:val="28"/>
              </w:rPr>
            </w:pPr>
            <w:r>
              <w:rPr>
                <w:rFonts w:eastAsia="Arial" w:cs="Calibri"/>
              </w:rPr>
              <w:t>Develop and apply creative arts industry knowledge</w:t>
            </w:r>
          </w:p>
        </w:tc>
      </w:tr>
      <w:tr w:rsidR="005B4139" w:rsidRPr="001C796C" w14:paraId="0B62E8E0" w14:textId="77777777" w:rsidTr="00CD5BE2">
        <w:trPr>
          <w:jc w:val="center"/>
        </w:trPr>
        <w:tc>
          <w:tcPr>
            <w:tcW w:w="9072" w:type="dxa"/>
            <w:gridSpan w:val="2"/>
            <w:tcBorders>
              <w:left w:val="nil"/>
              <w:right w:val="nil"/>
            </w:tcBorders>
          </w:tcPr>
          <w:p w14:paraId="1298CFA7" w14:textId="77777777" w:rsidR="005B4139" w:rsidRPr="009004DE" w:rsidRDefault="007B3D17" w:rsidP="00CD5BE2">
            <w:pPr>
              <w:pStyle w:val="TableTextBold"/>
              <w:spacing w:before="120" w:after="120"/>
              <w:rPr>
                <w:rFonts w:cs="Calibri"/>
                <w:sz w:val="28"/>
                <w:szCs w:val="28"/>
              </w:rPr>
            </w:pPr>
            <w:r w:rsidRPr="009004DE">
              <w:rPr>
                <w:rFonts w:cs="Calibri"/>
                <w:sz w:val="28"/>
                <w:szCs w:val="28"/>
              </w:rPr>
              <w:t>Elective A</w:t>
            </w:r>
          </w:p>
        </w:tc>
      </w:tr>
      <w:tr w:rsidR="00CD5BE2" w:rsidRPr="001C796C" w14:paraId="4DE1E9C4" w14:textId="77777777" w:rsidTr="00844EEE">
        <w:trPr>
          <w:jc w:val="center"/>
        </w:trPr>
        <w:tc>
          <w:tcPr>
            <w:tcW w:w="1879" w:type="dxa"/>
          </w:tcPr>
          <w:p w14:paraId="6C8C9D7C" w14:textId="77777777" w:rsidR="00CD5BE2" w:rsidRPr="0016286C" w:rsidRDefault="00A54810" w:rsidP="00CE6BD4">
            <w:pPr>
              <w:pStyle w:val="TableText"/>
              <w:rPr>
                <w:rFonts w:cs="Calibri"/>
              </w:rPr>
            </w:pPr>
            <w:r>
              <w:rPr>
                <w:rFonts w:eastAsia="Arial" w:cs="Calibri"/>
              </w:rPr>
              <w:t>BSBWOR202</w:t>
            </w:r>
          </w:p>
        </w:tc>
        <w:tc>
          <w:tcPr>
            <w:tcW w:w="7193" w:type="dxa"/>
          </w:tcPr>
          <w:p w14:paraId="69827C28" w14:textId="77777777" w:rsidR="00CD5BE2" w:rsidRPr="00473FDC" w:rsidRDefault="00CD5BE2" w:rsidP="00473FDC">
            <w:pPr>
              <w:pStyle w:val="TableText"/>
              <w:rPr>
                <w:rFonts w:eastAsia="Arial" w:cs="Calibri"/>
              </w:rPr>
            </w:pPr>
            <w:r w:rsidRPr="0016286C">
              <w:rPr>
                <w:rFonts w:eastAsia="Arial" w:cs="Calibri"/>
              </w:rPr>
              <w:t>Organise and complete daily work activities</w:t>
            </w:r>
          </w:p>
        </w:tc>
      </w:tr>
      <w:tr w:rsidR="00ED4333" w:rsidRPr="001C796C" w14:paraId="71C47821" w14:textId="77777777" w:rsidTr="00844EEE">
        <w:trPr>
          <w:jc w:val="center"/>
        </w:trPr>
        <w:tc>
          <w:tcPr>
            <w:tcW w:w="1879" w:type="dxa"/>
          </w:tcPr>
          <w:p w14:paraId="6ED1D8DF" w14:textId="77777777" w:rsidR="00ED4333" w:rsidRPr="0016286C" w:rsidRDefault="00A54810" w:rsidP="00CE6BD4">
            <w:pPr>
              <w:pStyle w:val="TableText"/>
              <w:rPr>
                <w:rFonts w:cs="Calibri"/>
              </w:rPr>
            </w:pPr>
            <w:r>
              <w:rPr>
                <w:rFonts w:eastAsia="Arial" w:cs="Calibri"/>
              </w:rPr>
              <w:t>BSBCUS201</w:t>
            </w:r>
          </w:p>
        </w:tc>
        <w:tc>
          <w:tcPr>
            <w:tcW w:w="7193" w:type="dxa"/>
          </w:tcPr>
          <w:p w14:paraId="0379C698" w14:textId="77777777" w:rsidR="00ED4333" w:rsidRPr="00473FDC" w:rsidRDefault="00ED4333" w:rsidP="00473FDC">
            <w:pPr>
              <w:pStyle w:val="TableText"/>
              <w:rPr>
                <w:rFonts w:eastAsia="Arial" w:cs="Calibri"/>
              </w:rPr>
            </w:pPr>
            <w:r w:rsidRPr="0016286C">
              <w:rPr>
                <w:rFonts w:eastAsia="Arial" w:cs="Calibri"/>
              </w:rPr>
              <w:t>Deliver a service to customers</w:t>
            </w:r>
          </w:p>
        </w:tc>
      </w:tr>
      <w:tr w:rsidR="009A7F52" w:rsidRPr="001C796C" w14:paraId="4AECE0D9" w14:textId="77777777" w:rsidTr="00844EEE">
        <w:trPr>
          <w:jc w:val="center"/>
        </w:trPr>
        <w:tc>
          <w:tcPr>
            <w:tcW w:w="1879" w:type="dxa"/>
          </w:tcPr>
          <w:p w14:paraId="19416BB3" w14:textId="77777777" w:rsidR="009A7F52" w:rsidRPr="0016286C" w:rsidRDefault="009A7F52" w:rsidP="009A7F52">
            <w:pPr>
              <w:pStyle w:val="TableText"/>
              <w:rPr>
                <w:rFonts w:cs="Calibri"/>
              </w:rPr>
            </w:pPr>
            <w:r>
              <w:rPr>
                <w:rFonts w:eastAsia="Arial" w:cs="Calibri"/>
              </w:rPr>
              <w:t>BSBDES201</w:t>
            </w:r>
          </w:p>
        </w:tc>
        <w:tc>
          <w:tcPr>
            <w:tcW w:w="7193" w:type="dxa"/>
          </w:tcPr>
          <w:p w14:paraId="7DCD601B" w14:textId="77777777" w:rsidR="009A7F52" w:rsidRPr="00473FDC" w:rsidRDefault="009A7F52" w:rsidP="009A7F52">
            <w:pPr>
              <w:pStyle w:val="TableText"/>
              <w:rPr>
                <w:rFonts w:eastAsia="Arial" w:cs="Calibri"/>
              </w:rPr>
            </w:pPr>
            <w:r w:rsidRPr="0016286C">
              <w:rPr>
                <w:rFonts w:eastAsia="Arial" w:cs="Calibri"/>
              </w:rPr>
              <w:t>Follow a design process</w:t>
            </w:r>
          </w:p>
        </w:tc>
      </w:tr>
      <w:tr w:rsidR="009A7F52" w:rsidRPr="001C796C" w14:paraId="00CB5562" w14:textId="77777777" w:rsidTr="00844EEE">
        <w:trPr>
          <w:jc w:val="center"/>
        </w:trPr>
        <w:tc>
          <w:tcPr>
            <w:tcW w:w="1879" w:type="dxa"/>
          </w:tcPr>
          <w:p w14:paraId="7C7AB42D" w14:textId="77777777" w:rsidR="009A7F52" w:rsidRPr="0016286C" w:rsidRDefault="009A7F52" w:rsidP="009A7F52">
            <w:pPr>
              <w:pStyle w:val="TableText"/>
              <w:rPr>
                <w:rFonts w:cs="Calibri"/>
              </w:rPr>
            </w:pPr>
            <w:r w:rsidRPr="0016286C">
              <w:rPr>
                <w:rFonts w:eastAsia="Arial" w:cs="Calibri"/>
              </w:rPr>
              <w:t>CPCCOHS1001A</w:t>
            </w:r>
          </w:p>
        </w:tc>
        <w:tc>
          <w:tcPr>
            <w:tcW w:w="7193" w:type="dxa"/>
          </w:tcPr>
          <w:p w14:paraId="0A5F3044" w14:textId="77777777" w:rsidR="009A7F52" w:rsidRPr="0016286C" w:rsidRDefault="009A7F52" w:rsidP="009A7F52">
            <w:pPr>
              <w:pStyle w:val="TableText"/>
              <w:rPr>
                <w:rFonts w:cs="Calibri"/>
              </w:rPr>
            </w:pPr>
            <w:r w:rsidRPr="0016286C">
              <w:rPr>
                <w:rFonts w:eastAsia="Arial" w:cs="Calibri"/>
              </w:rPr>
              <w:t>Work safely in the construction industry</w:t>
            </w:r>
            <w:r>
              <w:rPr>
                <w:rFonts w:eastAsia="Arial" w:cs="Calibri"/>
              </w:rPr>
              <w:t>*</w:t>
            </w:r>
          </w:p>
        </w:tc>
      </w:tr>
      <w:tr w:rsidR="009A7F52" w:rsidRPr="001C796C" w14:paraId="7298DF3E" w14:textId="77777777" w:rsidTr="00844EEE">
        <w:trPr>
          <w:jc w:val="center"/>
        </w:trPr>
        <w:tc>
          <w:tcPr>
            <w:tcW w:w="1879" w:type="dxa"/>
          </w:tcPr>
          <w:p w14:paraId="13973851" w14:textId="77777777" w:rsidR="009A7F52" w:rsidRPr="0016286C" w:rsidRDefault="009A7F52" w:rsidP="00CE6BD4">
            <w:pPr>
              <w:pStyle w:val="TableText"/>
              <w:rPr>
                <w:rFonts w:cs="Calibri"/>
              </w:rPr>
            </w:pPr>
            <w:r w:rsidRPr="0016286C">
              <w:rPr>
                <w:rFonts w:eastAsia="Arial" w:cs="Calibri"/>
              </w:rPr>
              <w:t>CPCCOHS2001A</w:t>
            </w:r>
          </w:p>
        </w:tc>
        <w:tc>
          <w:tcPr>
            <w:tcW w:w="7193" w:type="dxa"/>
          </w:tcPr>
          <w:p w14:paraId="2B58393F" w14:textId="77777777" w:rsidR="009A7F52" w:rsidRPr="0016286C" w:rsidRDefault="009A7F52" w:rsidP="00CE6BD4">
            <w:pPr>
              <w:pStyle w:val="TableText"/>
              <w:rPr>
                <w:rFonts w:cs="Calibri"/>
              </w:rPr>
            </w:pPr>
            <w:r>
              <w:rPr>
                <w:rFonts w:eastAsia="Arial" w:cs="Calibri"/>
              </w:rPr>
              <w:t>Apply</w:t>
            </w:r>
            <w:r w:rsidRPr="0016286C">
              <w:rPr>
                <w:rFonts w:eastAsia="Arial" w:cs="Calibri"/>
              </w:rPr>
              <w:t xml:space="preserve"> OHS requirements, policies and procedures in the construction industry</w:t>
            </w:r>
          </w:p>
        </w:tc>
      </w:tr>
      <w:tr w:rsidR="009A7F52" w:rsidRPr="001C796C" w14:paraId="438C0A37" w14:textId="77777777" w:rsidTr="00844EEE">
        <w:trPr>
          <w:jc w:val="center"/>
        </w:trPr>
        <w:tc>
          <w:tcPr>
            <w:tcW w:w="1879" w:type="dxa"/>
          </w:tcPr>
          <w:p w14:paraId="6DB93C4D" w14:textId="77777777" w:rsidR="009A7F52" w:rsidRPr="0016286C" w:rsidRDefault="009A7F52" w:rsidP="00CE6BD4">
            <w:pPr>
              <w:pStyle w:val="TableText"/>
              <w:rPr>
                <w:rFonts w:cs="Calibri"/>
              </w:rPr>
            </w:pPr>
            <w:r w:rsidRPr="0016286C">
              <w:rPr>
                <w:rFonts w:eastAsia="Arial" w:cs="Calibri"/>
              </w:rPr>
              <w:t>CPCCVE1011A</w:t>
            </w:r>
          </w:p>
        </w:tc>
        <w:tc>
          <w:tcPr>
            <w:tcW w:w="7193" w:type="dxa"/>
          </w:tcPr>
          <w:p w14:paraId="764B586B" w14:textId="77777777" w:rsidR="009A7F52" w:rsidRPr="0016286C" w:rsidRDefault="009A7F52" w:rsidP="00CE6BD4">
            <w:pPr>
              <w:pStyle w:val="TableText"/>
              <w:rPr>
                <w:rFonts w:cs="Calibri"/>
              </w:rPr>
            </w:pPr>
            <w:r w:rsidRPr="0016286C">
              <w:rPr>
                <w:rFonts w:eastAsia="Arial" w:cs="Calibri"/>
              </w:rPr>
              <w:t>Undertake a basic construction project</w:t>
            </w:r>
          </w:p>
        </w:tc>
      </w:tr>
      <w:tr w:rsidR="009A7F52" w:rsidRPr="001C796C" w14:paraId="500DBB99" w14:textId="77777777" w:rsidTr="00844EEE">
        <w:trPr>
          <w:jc w:val="center"/>
        </w:trPr>
        <w:tc>
          <w:tcPr>
            <w:tcW w:w="1879" w:type="dxa"/>
          </w:tcPr>
          <w:p w14:paraId="6E70B7DE" w14:textId="77777777" w:rsidR="009A7F52" w:rsidRPr="0016286C" w:rsidRDefault="009A7F52" w:rsidP="00CE6BD4">
            <w:pPr>
              <w:pStyle w:val="TableText"/>
              <w:rPr>
                <w:rFonts w:cs="Calibri"/>
              </w:rPr>
            </w:pPr>
            <w:r w:rsidRPr="0016286C">
              <w:rPr>
                <w:rFonts w:eastAsia="Arial" w:cs="Calibri"/>
              </w:rPr>
              <w:t>CPCCCA2002B</w:t>
            </w:r>
          </w:p>
        </w:tc>
        <w:tc>
          <w:tcPr>
            <w:tcW w:w="7193" w:type="dxa"/>
          </w:tcPr>
          <w:p w14:paraId="754AC252" w14:textId="77777777" w:rsidR="009A7F52" w:rsidRPr="0016286C" w:rsidRDefault="009A7F52" w:rsidP="00CE6BD4">
            <w:pPr>
              <w:pStyle w:val="TableText"/>
              <w:rPr>
                <w:rFonts w:cs="Calibri"/>
              </w:rPr>
            </w:pPr>
            <w:r w:rsidRPr="0016286C">
              <w:rPr>
                <w:rFonts w:eastAsia="Arial" w:cs="Calibri"/>
              </w:rPr>
              <w:t>Use carpentry tools and equipment</w:t>
            </w:r>
            <w:r>
              <w:rPr>
                <w:rFonts w:eastAsia="Arial" w:cs="Calibri"/>
              </w:rPr>
              <w:t>**</w:t>
            </w:r>
          </w:p>
        </w:tc>
      </w:tr>
      <w:tr w:rsidR="009A7F52" w:rsidRPr="001C796C" w14:paraId="16CDD2BF" w14:textId="77777777" w:rsidTr="00844EEE">
        <w:trPr>
          <w:jc w:val="center"/>
        </w:trPr>
        <w:tc>
          <w:tcPr>
            <w:tcW w:w="1879" w:type="dxa"/>
          </w:tcPr>
          <w:p w14:paraId="39E2C781" w14:textId="77777777" w:rsidR="009A7F52" w:rsidRPr="0016286C" w:rsidRDefault="009A7F52" w:rsidP="00CE6BD4">
            <w:pPr>
              <w:pStyle w:val="TableText"/>
              <w:rPr>
                <w:rFonts w:cs="Calibri"/>
              </w:rPr>
            </w:pPr>
            <w:r>
              <w:rPr>
                <w:rFonts w:eastAsia="Arial" w:cs="Calibri"/>
              </w:rPr>
              <w:t>ICTTEN202</w:t>
            </w:r>
          </w:p>
        </w:tc>
        <w:tc>
          <w:tcPr>
            <w:tcW w:w="7193" w:type="dxa"/>
          </w:tcPr>
          <w:p w14:paraId="4C0C816B" w14:textId="77777777" w:rsidR="009A7F52" w:rsidRPr="0016286C" w:rsidRDefault="009A7F52" w:rsidP="00CE6BD4">
            <w:pPr>
              <w:pStyle w:val="TableText"/>
              <w:rPr>
                <w:rFonts w:cs="Calibri"/>
              </w:rPr>
            </w:pPr>
            <w:r w:rsidRPr="0016286C">
              <w:rPr>
                <w:rFonts w:eastAsia="Arial" w:cs="Calibri"/>
              </w:rPr>
              <w:t>Use hand and power tools</w:t>
            </w:r>
          </w:p>
        </w:tc>
      </w:tr>
      <w:tr w:rsidR="009A7F52" w:rsidRPr="001C796C" w14:paraId="56B1BDBB" w14:textId="77777777" w:rsidTr="00844EEE">
        <w:trPr>
          <w:jc w:val="center"/>
        </w:trPr>
        <w:tc>
          <w:tcPr>
            <w:tcW w:w="1879" w:type="dxa"/>
          </w:tcPr>
          <w:p w14:paraId="711A99F0" w14:textId="77777777" w:rsidR="009A7F52" w:rsidRPr="0016286C" w:rsidRDefault="009A7F52" w:rsidP="00CE6BD4">
            <w:pPr>
              <w:pStyle w:val="TableText"/>
              <w:rPr>
                <w:rFonts w:cs="Calibri"/>
              </w:rPr>
            </w:pPr>
            <w:r w:rsidRPr="0016286C">
              <w:rPr>
                <w:rFonts w:eastAsia="Arial" w:cs="Calibri"/>
              </w:rPr>
              <w:t>CUAFOH201</w:t>
            </w:r>
          </w:p>
        </w:tc>
        <w:tc>
          <w:tcPr>
            <w:tcW w:w="7193" w:type="dxa"/>
          </w:tcPr>
          <w:p w14:paraId="24908101" w14:textId="77777777" w:rsidR="009A7F52" w:rsidRPr="0016286C" w:rsidRDefault="009A7F52" w:rsidP="00CE6BD4">
            <w:pPr>
              <w:pStyle w:val="TableText"/>
              <w:rPr>
                <w:rFonts w:cs="Calibri"/>
              </w:rPr>
            </w:pPr>
            <w:r w:rsidRPr="0016286C">
              <w:rPr>
                <w:rFonts w:eastAsia="Arial" w:cs="Calibri"/>
              </w:rPr>
              <w:t>Undertake routine front of house duties</w:t>
            </w:r>
          </w:p>
        </w:tc>
      </w:tr>
      <w:tr w:rsidR="009A7F52" w:rsidRPr="001C796C" w14:paraId="551F9887" w14:textId="77777777" w:rsidTr="00844EEE">
        <w:trPr>
          <w:jc w:val="center"/>
        </w:trPr>
        <w:tc>
          <w:tcPr>
            <w:tcW w:w="1879" w:type="dxa"/>
          </w:tcPr>
          <w:p w14:paraId="7BC89BE0" w14:textId="77777777" w:rsidR="009A7F52" w:rsidRPr="0016286C" w:rsidRDefault="009A7F52" w:rsidP="00CE6BD4">
            <w:pPr>
              <w:pStyle w:val="TableText"/>
              <w:rPr>
                <w:rFonts w:cs="Calibri"/>
              </w:rPr>
            </w:pPr>
            <w:r w:rsidRPr="0016286C">
              <w:rPr>
                <w:rFonts w:eastAsia="Arial" w:cs="Calibri"/>
              </w:rPr>
              <w:t>CUAFOH202</w:t>
            </w:r>
          </w:p>
        </w:tc>
        <w:tc>
          <w:tcPr>
            <w:tcW w:w="7193" w:type="dxa"/>
          </w:tcPr>
          <w:p w14:paraId="5A10E49F" w14:textId="77777777" w:rsidR="009A7F52" w:rsidRPr="0016286C" w:rsidRDefault="009A7F52" w:rsidP="00CE6BD4">
            <w:pPr>
              <w:pStyle w:val="TableText"/>
              <w:rPr>
                <w:rFonts w:cs="Calibri"/>
              </w:rPr>
            </w:pPr>
            <w:r w:rsidRPr="0016286C">
              <w:rPr>
                <w:rFonts w:eastAsia="Arial" w:cs="Calibri"/>
              </w:rPr>
              <w:t>Usher patrons</w:t>
            </w:r>
          </w:p>
        </w:tc>
      </w:tr>
      <w:tr w:rsidR="009A7F52" w:rsidRPr="001C796C" w14:paraId="1830F1A8" w14:textId="77777777" w:rsidTr="00844EEE">
        <w:trPr>
          <w:jc w:val="center"/>
        </w:trPr>
        <w:tc>
          <w:tcPr>
            <w:tcW w:w="1879" w:type="dxa"/>
          </w:tcPr>
          <w:p w14:paraId="382B5B0B" w14:textId="77777777" w:rsidR="009A7F52" w:rsidRPr="0016286C" w:rsidRDefault="009A7F52" w:rsidP="00CE6BD4">
            <w:pPr>
              <w:pStyle w:val="TableText"/>
              <w:rPr>
                <w:rFonts w:cs="Calibri"/>
              </w:rPr>
            </w:pPr>
            <w:r w:rsidRPr="0016286C">
              <w:rPr>
                <w:rFonts w:eastAsia="Arial" w:cs="Calibri"/>
              </w:rPr>
              <w:t>SITXCCS201</w:t>
            </w:r>
          </w:p>
        </w:tc>
        <w:tc>
          <w:tcPr>
            <w:tcW w:w="7193" w:type="dxa"/>
          </w:tcPr>
          <w:p w14:paraId="72509354" w14:textId="77777777" w:rsidR="009A7F52" w:rsidRPr="0016286C" w:rsidRDefault="009A7F52" w:rsidP="00CE6BD4">
            <w:pPr>
              <w:pStyle w:val="TableText"/>
              <w:rPr>
                <w:rFonts w:cs="Calibri"/>
              </w:rPr>
            </w:pPr>
            <w:r w:rsidRPr="0016286C">
              <w:rPr>
                <w:rFonts w:eastAsia="Arial" w:cs="Calibri"/>
              </w:rPr>
              <w:t>Provide visitor information</w:t>
            </w:r>
          </w:p>
        </w:tc>
      </w:tr>
      <w:tr w:rsidR="009A7F52" w:rsidRPr="001C796C" w14:paraId="1D905355" w14:textId="77777777" w:rsidTr="00844EEE">
        <w:trPr>
          <w:jc w:val="center"/>
        </w:trPr>
        <w:tc>
          <w:tcPr>
            <w:tcW w:w="1879" w:type="dxa"/>
          </w:tcPr>
          <w:p w14:paraId="28B3827D" w14:textId="77777777" w:rsidR="009A7F52" w:rsidRPr="0016286C" w:rsidRDefault="009A7F52" w:rsidP="00CE6BD4">
            <w:pPr>
              <w:pStyle w:val="TableText"/>
              <w:rPr>
                <w:rFonts w:cs="Calibri"/>
              </w:rPr>
            </w:pPr>
            <w:r w:rsidRPr="0016286C">
              <w:rPr>
                <w:rFonts w:eastAsia="Arial" w:cs="Calibri"/>
              </w:rPr>
              <w:t>CUALGT201</w:t>
            </w:r>
          </w:p>
        </w:tc>
        <w:tc>
          <w:tcPr>
            <w:tcW w:w="7193" w:type="dxa"/>
          </w:tcPr>
          <w:p w14:paraId="09A1C1B1" w14:textId="77777777" w:rsidR="009A7F52" w:rsidRPr="0016286C" w:rsidRDefault="009A7F52" w:rsidP="00CE6BD4">
            <w:pPr>
              <w:pStyle w:val="TableText"/>
              <w:rPr>
                <w:rFonts w:eastAsia="Arial" w:cs="Calibri"/>
              </w:rPr>
            </w:pPr>
            <w:r w:rsidRPr="0016286C">
              <w:rPr>
                <w:rFonts w:eastAsia="Arial" w:cs="Calibri"/>
              </w:rPr>
              <w:t>Develop basic lighting skills and knowledge</w:t>
            </w:r>
          </w:p>
        </w:tc>
      </w:tr>
      <w:tr w:rsidR="009A7F52" w:rsidRPr="001C796C" w14:paraId="7018FC28" w14:textId="77777777" w:rsidTr="00844EEE">
        <w:trPr>
          <w:jc w:val="center"/>
        </w:trPr>
        <w:tc>
          <w:tcPr>
            <w:tcW w:w="1879" w:type="dxa"/>
          </w:tcPr>
          <w:p w14:paraId="44D9A7EA" w14:textId="77777777" w:rsidR="009A7F52" w:rsidRPr="0016286C" w:rsidRDefault="009A7F52" w:rsidP="00CE6BD4">
            <w:pPr>
              <w:pStyle w:val="TableText"/>
              <w:rPr>
                <w:rFonts w:cs="Calibri"/>
              </w:rPr>
            </w:pPr>
            <w:r>
              <w:rPr>
                <w:rFonts w:eastAsia="Arial" w:cs="Calibri"/>
              </w:rPr>
              <w:t>CUASOU202</w:t>
            </w:r>
          </w:p>
        </w:tc>
        <w:tc>
          <w:tcPr>
            <w:tcW w:w="7193" w:type="dxa"/>
          </w:tcPr>
          <w:p w14:paraId="6D0B9326" w14:textId="77777777" w:rsidR="009A7F52" w:rsidRPr="0016286C" w:rsidRDefault="009A7F52" w:rsidP="00CE6BD4">
            <w:pPr>
              <w:pStyle w:val="TableText"/>
              <w:rPr>
                <w:rFonts w:cs="Calibri"/>
              </w:rPr>
            </w:pPr>
            <w:r w:rsidRPr="0016286C">
              <w:rPr>
                <w:rFonts w:eastAsia="Arial" w:cs="Calibri"/>
              </w:rPr>
              <w:t>Perform basic sound editing</w:t>
            </w:r>
          </w:p>
        </w:tc>
      </w:tr>
      <w:tr w:rsidR="009A7F52" w:rsidRPr="001C796C" w14:paraId="3DA55E3A" w14:textId="77777777" w:rsidTr="00844EEE">
        <w:trPr>
          <w:jc w:val="center"/>
        </w:trPr>
        <w:tc>
          <w:tcPr>
            <w:tcW w:w="1879" w:type="dxa"/>
          </w:tcPr>
          <w:p w14:paraId="098E8558" w14:textId="77777777" w:rsidR="009A7F52" w:rsidRPr="0016286C" w:rsidRDefault="009A7F52" w:rsidP="00CE6BD4">
            <w:pPr>
              <w:pStyle w:val="TableText"/>
              <w:rPr>
                <w:rFonts w:cs="Calibri"/>
              </w:rPr>
            </w:pPr>
            <w:r>
              <w:rPr>
                <w:rFonts w:eastAsia="Arial" w:cs="Calibri"/>
              </w:rPr>
              <w:t>CUASOU203</w:t>
            </w:r>
          </w:p>
        </w:tc>
        <w:tc>
          <w:tcPr>
            <w:tcW w:w="7193" w:type="dxa"/>
          </w:tcPr>
          <w:p w14:paraId="3B9E295B" w14:textId="77777777" w:rsidR="009A7F52" w:rsidRPr="0016286C" w:rsidRDefault="009A7F52" w:rsidP="00CE6BD4">
            <w:pPr>
              <w:pStyle w:val="TableText"/>
              <w:rPr>
                <w:rFonts w:cs="Calibri"/>
              </w:rPr>
            </w:pPr>
            <w:r w:rsidRPr="0016286C">
              <w:rPr>
                <w:rFonts w:eastAsia="Arial" w:cs="Calibri"/>
              </w:rPr>
              <w:t>Assist with sound recordings</w:t>
            </w:r>
          </w:p>
        </w:tc>
      </w:tr>
      <w:tr w:rsidR="009A7F52" w:rsidRPr="001C796C" w14:paraId="15DA7B29" w14:textId="77777777" w:rsidTr="00844EEE">
        <w:trPr>
          <w:jc w:val="center"/>
        </w:trPr>
        <w:tc>
          <w:tcPr>
            <w:tcW w:w="1879" w:type="dxa"/>
          </w:tcPr>
          <w:p w14:paraId="0C1CAC91" w14:textId="77777777" w:rsidR="009A7F52" w:rsidRPr="0016286C" w:rsidRDefault="009A7F52" w:rsidP="00CE6BD4">
            <w:pPr>
              <w:pStyle w:val="TableText"/>
              <w:rPr>
                <w:rFonts w:cs="Calibri"/>
              </w:rPr>
            </w:pPr>
            <w:r w:rsidRPr="0016286C">
              <w:rPr>
                <w:rFonts w:eastAsia="Arial" w:cs="Calibri"/>
              </w:rPr>
              <w:t>CUASOU201</w:t>
            </w:r>
          </w:p>
        </w:tc>
        <w:tc>
          <w:tcPr>
            <w:tcW w:w="7193" w:type="dxa"/>
          </w:tcPr>
          <w:p w14:paraId="4314F3D1" w14:textId="77777777" w:rsidR="009A7F52" w:rsidRPr="0016286C" w:rsidRDefault="009A7F52" w:rsidP="00CE6BD4">
            <w:pPr>
              <w:pStyle w:val="TableText"/>
              <w:rPr>
                <w:rFonts w:cs="Calibri"/>
              </w:rPr>
            </w:pPr>
            <w:r w:rsidRPr="0016286C">
              <w:rPr>
                <w:rFonts w:eastAsia="Arial" w:cs="Calibri"/>
              </w:rPr>
              <w:t>Develop basic audio skills and knowledge</w:t>
            </w:r>
          </w:p>
        </w:tc>
      </w:tr>
      <w:tr w:rsidR="009A7F52" w:rsidRPr="001C796C" w14:paraId="2609B037" w14:textId="77777777" w:rsidTr="00844EEE">
        <w:trPr>
          <w:jc w:val="center"/>
        </w:trPr>
        <w:tc>
          <w:tcPr>
            <w:tcW w:w="1879" w:type="dxa"/>
          </w:tcPr>
          <w:p w14:paraId="79B38C63" w14:textId="77777777" w:rsidR="009A7F52" w:rsidRPr="0016286C" w:rsidRDefault="009A7F52" w:rsidP="00CE6BD4">
            <w:pPr>
              <w:pStyle w:val="TableText"/>
              <w:rPr>
                <w:rFonts w:cs="Calibri"/>
              </w:rPr>
            </w:pPr>
            <w:r w:rsidRPr="0016286C">
              <w:rPr>
                <w:rFonts w:eastAsia="Arial" w:cs="Calibri"/>
              </w:rPr>
              <w:lastRenderedPageBreak/>
              <w:t>CUAVSS201</w:t>
            </w:r>
          </w:p>
        </w:tc>
        <w:tc>
          <w:tcPr>
            <w:tcW w:w="7193" w:type="dxa"/>
          </w:tcPr>
          <w:p w14:paraId="781DB084" w14:textId="77777777" w:rsidR="009A7F52" w:rsidRPr="0016286C" w:rsidRDefault="009A7F52" w:rsidP="00CE6BD4">
            <w:pPr>
              <w:pStyle w:val="TableText"/>
              <w:rPr>
                <w:rFonts w:cs="Calibri"/>
              </w:rPr>
            </w:pPr>
            <w:r w:rsidRPr="0016286C">
              <w:rPr>
                <w:rFonts w:eastAsia="Arial" w:cs="Calibri"/>
              </w:rPr>
              <w:t>Develop basic vision system skills</w:t>
            </w:r>
          </w:p>
        </w:tc>
      </w:tr>
      <w:tr w:rsidR="009A7F52" w:rsidRPr="001C796C" w14:paraId="65E248C7" w14:textId="77777777" w:rsidTr="00844EEE">
        <w:trPr>
          <w:jc w:val="center"/>
        </w:trPr>
        <w:tc>
          <w:tcPr>
            <w:tcW w:w="1879" w:type="dxa"/>
          </w:tcPr>
          <w:p w14:paraId="5CB9F5FC" w14:textId="77777777" w:rsidR="009A7F52" w:rsidRPr="0016286C" w:rsidRDefault="009A7F52" w:rsidP="00CE6BD4">
            <w:pPr>
              <w:pStyle w:val="TableText"/>
              <w:rPr>
                <w:rFonts w:cs="Calibri"/>
                <w:b/>
              </w:rPr>
            </w:pPr>
            <w:r>
              <w:rPr>
                <w:rFonts w:eastAsia="Arial" w:cs="Calibri"/>
              </w:rPr>
              <w:t>CUASCE202</w:t>
            </w:r>
          </w:p>
        </w:tc>
        <w:tc>
          <w:tcPr>
            <w:tcW w:w="7193" w:type="dxa"/>
          </w:tcPr>
          <w:p w14:paraId="651EB3BD" w14:textId="77777777" w:rsidR="009A7F52" w:rsidRPr="0016286C" w:rsidRDefault="009A7F52" w:rsidP="00CE6BD4">
            <w:pPr>
              <w:pStyle w:val="TableText"/>
              <w:rPr>
                <w:rFonts w:eastAsia="Arial" w:cs="Calibri"/>
              </w:rPr>
            </w:pPr>
            <w:r w:rsidRPr="0016286C">
              <w:rPr>
                <w:rFonts w:eastAsia="Arial" w:cs="Calibri"/>
              </w:rPr>
              <w:t>Prepare and prime scenic art cloths</w:t>
            </w:r>
          </w:p>
        </w:tc>
      </w:tr>
      <w:tr w:rsidR="009A7F52" w:rsidRPr="001C796C" w14:paraId="26FD36B0" w14:textId="77777777" w:rsidTr="00844EEE">
        <w:trPr>
          <w:jc w:val="center"/>
        </w:trPr>
        <w:tc>
          <w:tcPr>
            <w:tcW w:w="1879" w:type="dxa"/>
          </w:tcPr>
          <w:p w14:paraId="350EE272" w14:textId="77777777" w:rsidR="009A7F52" w:rsidRPr="0016286C" w:rsidRDefault="009A7F52" w:rsidP="00CE6BD4">
            <w:pPr>
              <w:pStyle w:val="TableText"/>
              <w:rPr>
                <w:rFonts w:cs="Calibri"/>
              </w:rPr>
            </w:pPr>
            <w:r>
              <w:rPr>
                <w:rFonts w:eastAsia="Arial" w:cs="Calibri"/>
              </w:rPr>
              <w:t>CUAACD101</w:t>
            </w:r>
          </w:p>
        </w:tc>
        <w:tc>
          <w:tcPr>
            <w:tcW w:w="7193" w:type="dxa"/>
          </w:tcPr>
          <w:p w14:paraId="1711F553" w14:textId="77777777" w:rsidR="009A7F52" w:rsidRPr="0016286C" w:rsidRDefault="009A7F52" w:rsidP="00CE6BD4">
            <w:pPr>
              <w:pStyle w:val="TableText"/>
              <w:rPr>
                <w:rFonts w:cs="Calibri"/>
              </w:rPr>
            </w:pPr>
            <w:r w:rsidRPr="0016286C">
              <w:rPr>
                <w:rFonts w:eastAsia="Arial" w:cs="Calibri"/>
              </w:rPr>
              <w:t>Use basic drawing techniques</w:t>
            </w:r>
          </w:p>
        </w:tc>
      </w:tr>
      <w:tr w:rsidR="009A7F52" w:rsidRPr="001C796C" w14:paraId="35473B9D" w14:textId="77777777" w:rsidTr="00844EEE">
        <w:trPr>
          <w:jc w:val="center"/>
        </w:trPr>
        <w:tc>
          <w:tcPr>
            <w:tcW w:w="1879" w:type="dxa"/>
          </w:tcPr>
          <w:p w14:paraId="5B27C6FE" w14:textId="77777777" w:rsidR="009A7F52" w:rsidRPr="0016286C" w:rsidRDefault="009A7F52" w:rsidP="00CE6BD4">
            <w:pPr>
              <w:pStyle w:val="TableText"/>
              <w:rPr>
                <w:rFonts w:cs="Calibri"/>
              </w:rPr>
            </w:pPr>
            <w:r>
              <w:rPr>
                <w:rFonts w:eastAsia="Arial" w:cs="Calibri"/>
              </w:rPr>
              <w:t>CUAACD201</w:t>
            </w:r>
          </w:p>
        </w:tc>
        <w:tc>
          <w:tcPr>
            <w:tcW w:w="7193" w:type="dxa"/>
          </w:tcPr>
          <w:p w14:paraId="2009DBF0" w14:textId="77777777" w:rsidR="009A7F52" w:rsidRPr="0016286C" w:rsidRDefault="009A7F52" w:rsidP="00CE6BD4">
            <w:pPr>
              <w:pStyle w:val="TableText"/>
              <w:rPr>
                <w:rFonts w:cs="Calibri"/>
              </w:rPr>
            </w:pPr>
            <w:r w:rsidRPr="0016286C">
              <w:rPr>
                <w:rFonts w:eastAsia="Arial" w:cs="Calibri"/>
              </w:rPr>
              <w:t>Develop drawing skills to communicate ideas</w:t>
            </w:r>
          </w:p>
        </w:tc>
      </w:tr>
      <w:tr w:rsidR="009A7F52" w:rsidRPr="001C796C" w14:paraId="5A7C5131" w14:textId="77777777" w:rsidTr="00844EEE">
        <w:trPr>
          <w:jc w:val="center"/>
        </w:trPr>
        <w:tc>
          <w:tcPr>
            <w:tcW w:w="1879" w:type="dxa"/>
          </w:tcPr>
          <w:p w14:paraId="08C6BD12" w14:textId="77777777" w:rsidR="009A7F52" w:rsidRPr="0016286C" w:rsidRDefault="009A7F52" w:rsidP="00CE6BD4">
            <w:pPr>
              <w:pStyle w:val="TableText"/>
              <w:rPr>
                <w:rFonts w:cs="Calibri"/>
              </w:rPr>
            </w:pPr>
            <w:r w:rsidRPr="0016286C">
              <w:rPr>
                <w:rFonts w:eastAsia="Arial" w:cs="Calibri"/>
              </w:rPr>
              <w:t>CUAPRP201</w:t>
            </w:r>
          </w:p>
        </w:tc>
        <w:tc>
          <w:tcPr>
            <w:tcW w:w="7193" w:type="dxa"/>
          </w:tcPr>
          <w:p w14:paraId="4B501682" w14:textId="77777777" w:rsidR="009A7F52" w:rsidRPr="0016286C" w:rsidRDefault="009A7F52" w:rsidP="00CE6BD4">
            <w:pPr>
              <w:pStyle w:val="TableText"/>
              <w:rPr>
                <w:rFonts w:cs="Calibri"/>
              </w:rPr>
            </w:pPr>
            <w:r w:rsidRPr="0016286C">
              <w:rPr>
                <w:rFonts w:eastAsia="Arial" w:cs="Calibri"/>
              </w:rPr>
              <w:t>Develop basic prop construction skills</w:t>
            </w:r>
          </w:p>
        </w:tc>
      </w:tr>
      <w:tr w:rsidR="009A7F52" w:rsidRPr="001C796C" w14:paraId="2C0F4DDD" w14:textId="77777777" w:rsidTr="00844EEE">
        <w:trPr>
          <w:jc w:val="center"/>
        </w:trPr>
        <w:tc>
          <w:tcPr>
            <w:tcW w:w="1879" w:type="dxa"/>
          </w:tcPr>
          <w:p w14:paraId="6E43A814" w14:textId="77777777" w:rsidR="009A7F52" w:rsidRPr="0016286C" w:rsidRDefault="009A7F52" w:rsidP="00CE6BD4">
            <w:pPr>
              <w:pStyle w:val="TableText"/>
              <w:rPr>
                <w:rFonts w:cs="Calibri"/>
              </w:rPr>
            </w:pPr>
            <w:r w:rsidRPr="0016286C">
              <w:rPr>
                <w:rFonts w:eastAsia="Arial" w:cs="Calibri"/>
              </w:rPr>
              <w:t>CUASCE201</w:t>
            </w:r>
          </w:p>
        </w:tc>
        <w:tc>
          <w:tcPr>
            <w:tcW w:w="7193" w:type="dxa"/>
          </w:tcPr>
          <w:p w14:paraId="3493FAF5" w14:textId="77777777" w:rsidR="009A7F52" w:rsidRPr="0016286C" w:rsidRDefault="009A7F52" w:rsidP="00CE6BD4">
            <w:pPr>
              <w:pStyle w:val="TableText"/>
              <w:rPr>
                <w:rFonts w:cs="Calibri"/>
              </w:rPr>
            </w:pPr>
            <w:r w:rsidRPr="0016286C">
              <w:rPr>
                <w:rFonts w:eastAsia="Arial" w:cs="Calibri"/>
              </w:rPr>
              <w:t>Develop basic scenic art skills</w:t>
            </w:r>
          </w:p>
        </w:tc>
      </w:tr>
      <w:tr w:rsidR="009A7F52" w:rsidRPr="001C796C" w14:paraId="3443310C" w14:textId="77777777" w:rsidTr="00844EEE">
        <w:trPr>
          <w:jc w:val="center"/>
        </w:trPr>
        <w:tc>
          <w:tcPr>
            <w:tcW w:w="1879" w:type="dxa"/>
          </w:tcPr>
          <w:p w14:paraId="622AEE5A" w14:textId="77777777" w:rsidR="009A7F52" w:rsidRPr="0016286C" w:rsidRDefault="009A7F52" w:rsidP="00CE6BD4">
            <w:pPr>
              <w:pStyle w:val="TableText"/>
              <w:rPr>
                <w:rFonts w:cs="Calibri"/>
              </w:rPr>
            </w:pPr>
            <w:r w:rsidRPr="0016286C">
              <w:rPr>
                <w:rFonts w:eastAsia="Arial" w:cs="Calibri"/>
              </w:rPr>
              <w:t>CUASET201</w:t>
            </w:r>
          </w:p>
        </w:tc>
        <w:tc>
          <w:tcPr>
            <w:tcW w:w="7193" w:type="dxa"/>
          </w:tcPr>
          <w:p w14:paraId="2406CF15" w14:textId="77777777" w:rsidR="009A7F52" w:rsidRPr="0016286C" w:rsidRDefault="009A7F52" w:rsidP="00CE6BD4">
            <w:pPr>
              <w:pStyle w:val="TableText"/>
              <w:rPr>
                <w:rFonts w:cs="Calibri"/>
              </w:rPr>
            </w:pPr>
            <w:r w:rsidRPr="0016286C">
              <w:rPr>
                <w:rFonts w:eastAsia="Arial" w:cs="Calibri"/>
              </w:rPr>
              <w:t>Develop basic skills in set construction</w:t>
            </w:r>
          </w:p>
        </w:tc>
      </w:tr>
      <w:tr w:rsidR="009A7F52" w:rsidRPr="001C796C" w14:paraId="55290417" w14:textId="77777777" w:rsidTr="00844EEE">
        <w:trPr>
          <w:jc w:val="center"/>
        </w:trPr>
        <w:tc>
          <w:tcPr>
            <w:tcW w:w="1879" w:type="dxa"/>
          </w:tcPr>
          <w:p w14:paraId="10BD59BA" w14:textId="77777777" w:rsidR="009A7F52" w:rsidRPr="0016286C" w:rsidRDefault="009A7F52" w:rsidP="00CE6BD4">
            <w:pPr>
              <w:pStyle w:val="TableText"/>
              <w:rPr>
                <w:rFonts w:cs="Calibri"/>
              </w:rPr>
            </w:pPr>
            <w:r w:rsidRPr="0016286C">
              <w:rPr>
                <w:rFonts w:eastAsia="Arial" w:cs="Calibri"/>
              </w:rPr>
              <w:t>CUASTA201</w:t>
            </w:r>
          </w:p>
        </w:tc>
        <w:tc>
          <w:tcPr>
            <w:tcW w:w="7193" w:type="dxa"/>
          </w:tcPr>
          <w:p w14:paraId="4B27E92B" w14:textId="77777777" w:rsidR="009A7F52" w:rsidRPr="0016286C" w:rsidRDefault="009A7F52" w:rsidP="00CE6BD4">
            <w:pPr>
              <w:pStyle w:val="TableText"/>
              <w:rPr>
                <w:rFonts w:eastAsia="Arial" w:cs="Calibri"/>
              </w:rPr>
            </w:pPr>
            <w:r w:rsidRPr="0016286C">
              <w:rPr>
                <w:rFonts w:eastAsia="Arial" w:cs="Calibri"/>
              </w:rPr>
              <w:t>Develop basic staging skills</w:t>
            </w:r>
          </w:p>
        </w:tc>
      </w:tr>
      <w:tr w:rsidR="009A7F52" w:rsidRPr="001C796C" w14:paraId="15323308" w14:textId="77777777" w:rsidTr="00844EEE">
        <w:trPr>
          <w:jc w:val="center"/>
        </w:trPr>
        <w:tc>
          <w:tcPr>
            <w:tcW w:w="1879" w:type="dxa"/>
          </w:tcPr>
          <w:p w14:paraId="218ECEA8" w14:textId="77777777" w:rsidR="009A7F52" w:rsidRPr="0016286C" w:rsidRDefault="009A7F52" w:rsidP="00CE6BD4">
            <w:pPr>
              <w:pStyle w:val="TableText"/>
              <w:rPr>
                <w:rFonts w:cs="Calibri"/>
              </w:rPr>
            </w:pPr>
            <w:r w:rsidRPr="0016286C">
              <w:rPr>
                <w:rFonts w:eastAsia="Arial" w:cs="Calibri"/>
              </w:rPr>
              <w:t>CUASTA202</w:t>
            </w:r>
          </w:p>
        </w:tc>
        <w:tc>
          <w:tcPr>
            <w:tcW w:w="7193" w:type="dxa"/>
          </w:tcPr>
          <w:p w14:paraId="7E9AD6DF" w14:textId="77777777" w:rsidR="009A7F52" w:rsidRPr="0016286C" w:rsidRDefault="009A7F52" w:rsidP="00CE6BD4">
            <w:pPr>
              <w:pStyle w:val="TableText"/>
              <w:rPr>
                <w:rFonts w:eastAsia="Arial" w:cs="Calibri"/>
              </w:rPr>
            </w:pPr>
            <w:r w:rsidRPr="0016286C">
              <w:rPr>
                <w:rFonts w:eastAsia="Arial" w:cs="Calibri"/>
              </w:rPr>
              <w:t>Assist with bump in and bump out of shows</w:t>
            </w:r>
          </w:p>
        </w:tc>
      </w:tr>
      <w:tr w:rsidR="009A7F52" w:rsidRPr="001C796C" w14:paraId="0949E006" w14:textId="77777777" w:rsidTr="00CD5BE2">
        <w:trPr>
          <w:jc w:val="center"/>
        </w:trPr>
        <w:tc>
          <w:tcPr>
            <w:tcW w:w="1879" w:type="dxa"/>
            <w:tcBorders>
              <w:bottom w:val="single" w:sz="4" w:space="0" w:color="auto"/>
            </w:tcBorders>
          </w:tcPr>
          <w:p w14:paraId="41DC83DC" w14:textId="77777777" w:rsidR="009A7F52" w:rsidRPr="0016286C" w:rsidRDefault="009A7F52" w:rsidP="009004DE">
            <w:pPr>
              <w:pStyle w:val="TableText"/>
              <w:rPr>
                <w:rFonts w:cs="Calibri"/>
              </w:rPr>
            </w:pPr>
            <w:r w:rsidRPr="0016286C">
              <w:rPr>
                <w:rFonts w:eastAsia="Arial" w:cs="Calibri"/>
              </w:rPr>
              <w:t>LMTCL2003B</w:t>
            </w:r>
          </w:p>
        </w:tc>
        <w:tc>
          <w:tcPr>
            <w:tcW w:w="7193" w:type="dxa"/>
            <w:tcBorders>
              <w:bottom w:val="single" w:sz="4" w:space="0" w:color="auto"/>
            </w:tcBorders>
          </w:tcPr>
          <w:p w14:paraId="43BB737A" w14:textId="77777777" w:rsidR="009A7F52" w:rsidRPr="0016286C" w:rsidRDefault="009A7F52" w:rsidP="009004DE">
            <w:pPr>
              <w:pStyle w:val="TableText"/>
              <w:rPr>
                <w:rFonts w:eastAsia="Arial" w:cs="Calibri"/>
              </w:rPr>
            </w:pPr>
            <w:r w:rsidRPr="0016286C">
              <w:rPr>
                <w:rFonts w:eastAsia="Arial" w:cs="Calibri"/>
              </w:rPr>
              <w:t>Identify fibres and fabrics</w:t>
            </w:r>
          </w:p>
        </w:tc>
      </w:tr>
      <w:tr w:rsidR="009A7F52" w:rsidRPr="001C796C" w14:paraId="67086C67" w14:textId="77777777" w:rsidTr="00CD5BE2">
        <w:trPr>
          <w:jc w:val="center"/>
        </w:trPr>
        <w:tc>
          <w:tcPr>
            <w:tcW w:w="9072" w:type="dxa"/>
            <w:gridSpan w:val="2"/>
            <w:tcBorders>
              <w:left w:val="nil"/>
              <w:right w:val="nil"/>
            </w:tcBorders>
          </w:tcPr>
          <w:p w14:paraId="7223EB57" w14:textId="77777777" w:rsidR="009A7F52" w:rsidRPr="009004DE" w:rsidRDefault="009A7F52" w:rsidP="00CD5BE2">
            <w:pPr>
              <w:pStyle w:val="TableTextBold"/>
              <w:spacing w:before="120" w:after="120"/>
              <w:rPr>
                <w:rFonts w:eastAsia="Arial" w:cs="Calibri"/>
                <w:sz w:val="28"/>
                <w:szCs w:val="28"/>
              </w:rPr>
            </w:pPr>
            <w:r w:rsidRPr="009004DE">
              <w:rPr>
                <w:rFonts w:cs="Calibri"/>
                <w:sz w:val="28"/>
                <w:szCs w:val="28"/>
              </w:rPr>
              <w:t>Elective B</w:t>
            </w:r>
          </w:p>
        </w:tc>
      </w:tr>
      <w:tr w:rsidR="009A7F52" w:rsidRPr="001C796C" w14:paraId="0E6B7345" w14:textId="77777777" w:rsidTr="00844EEE">
        <w:trPr>
          <w:jc w:val="center"/>
        </w:trPr>
        <w:tc>
          <w:tcPr>
            <w:tcW w:w="1879" w:type="dxa"/>
          </w:tcPr>
          <w:p w14:paraId="493398BD" w14:textId="77777777" w:rsidR="009A7F52" w:rsidRPr="0016286C" w:rsidRDefault="009A7F52" w:rsidP="009004DE">
            <w:pPr>
              <w:pStyle w:val="TableText"/>
              <w:rPr>
                <w:rFonts w:cs="Calibri"/>
              </w:rPr>
            </w:pPr>
            <w:r>
              <w:rPr>
                <w:rFonts w:eastAsia="Arial" w:cs="Calibri"/>
              </w:rPr>
              <w:t>BSBSUS201</w:t>
            </w:r>
          </w:p>
        </w:tc>
        <w:tc>
          <w:tcPr>
            <w:tcW w:w="7193" w:type="dxa"/>
          </w:tcPr>
          <w:p w14:paraId="5B776506" w14:textId="77777777" w:rsidR="009A7F52" w:rsidRPr="0016286C" w:rsidRDefault="009A7F52" w:rsidP="009004DE">
            <w:pPr>
              <w:pStyle w:val="TableText"/>
              <w:rPr>
                <w:rFonts w:cs="Calibri"/>
              </w:rPr>
            </w:pPr>
            <w:r w:rsidRPr="0016286C">
              <w:rPr>
                <w:rFonts w:eastAsia="Arial" w:cs="Calibri"/>
              </w:rPr>
              <w:t>Participate in environmentally sustainable work practices</w:t>
            </w:r>
          </w:p>
        </w:tc>
      </w:tr>
      <w:tr w:rsidR="009A7F52" w:rsidRPr="001C796C" w14:paraId="54A2BEC8" w14:textId="77777777" w:rsidTr="00844EEE">
        <w:trPr>
          <w:jc w:val="center"/>
        </w:trPr>
        <w:tc>
          <w:tcPr>
            <w:tcW w:w="1879" w:type="dxa"/>
          </w:tcPr>
          <w:p w14:paraId="4B31DA9C" w14:textId="77777777" w:rsidR="009A7F52" w:rsidRPr="0016286C" w:rsidRDefault="009A7F52" w:rsidP="009004DE">
            <w:pPr>
              <w:pStyle w:val="TableText"/>
              <w:rPr>
                <w:rFonts w:cs="Calibri"/>
              </w:rPr>
            </w:pPr>
            <w:r>
              <w:rPr>
                <w:rFonts w:eastAsia="Arial" w:cs="Calibri"/>
              </w:rPr>
              <w:t>BSBCMM201</w:t>
            </w:r>
          </w:p>
        </w:tc>
        <w:tc>
          <w:tcPr>
            <w:tcW w:w="7193" w:type="dxa"/>
          </w:tcPr>
          <w:p w14:paraId="529C6385" w14:textId="77777777" w:rsidR="009A7F52" w:rsidRPr="00473FDC" w:rsidRDefault="009A7F52" w:rsidP="009004DE">
            <w:pPr>
              <w:pStyle w:val="TableText"/>
              <w:rPr>
                <w:rFonts w:eastAsia="Arial" w:cs="Calibri"/>
              </w:rPr>
            </w:pPr>
            <w:r w:rsidRPr="0016286C">
              <w:rPr>
                <w:rFonts w:eastAsia="Arial" w:cs="Calibri"/>
              </w:rPr>
              <w:t>Communicate in the workplace</w:t>
            </w:r>
          </w:p>
        </w:tc>
      </w:tr>
      <w:tr w:rsidR="009A7F52" w:rsidRPr="001C796C" w14:paraId="002CA660" w14:textId="77777777" w:rsidTr="00844EEE">
        <w:trPr>
          <w:jc w:val="center"/>
        </w:trPr>
        <w:tc>
          <w:tcPr>
            <w:tcW w:w="1879" w:type="dxa"/>
          </w:tcPr>
          <w:p w14:paraId="027DD3DB" w14:textId="77777777" w:rsidR="009A7F52" w:rsidRPr="0016286C" w:rsidRDefault="009A7F52" w:rsidP="009004DE">
            <w:pPr>
              <w:pStyle w:val="TableText"/>
              <w:rPr>
                <w:rFonts w:cs="Calibri"/>
              </w:rPr>
            </w:pPr>
            <w:r>
              <w:rPr>
                <w:rFonts w:eastAsia="Arial" w:cs="Calibri"/>
              </w:rPr>
              <w:t>CUARES201</w:t>
            </w:r>
          </w:p>
        </w:tc>
        <w:tc>
          <w:tcPr>
            <w:tcW w:w="7193" w:type="dxa"/>
          </w:tcPr>
          <w:p w14:paraId="303519D4" w14:textId="77777777" w:rsidR="009A7F52" w:rsidRPr="0016286C" w:rsidRDefault="009A7F52" w:rsidP="009004DE">
            <w:pPr>
              <w:pStyle w:val="TableText"/>
              <w:rPr>
                <w:rFonts w:cs="Calibri"/>
              </w:rPr>
            </w:pPr>
            <w:r w:rsidRPr="0016286C">
              <w:rPr>
                <w:rFonts w:eastAsia="Arial" w:cs="Calibri"/>
              </w:rPr>
              <w:t>Collect and organise content for broadcast or publication</w:t>
            </w:r>
          </w:p>
        </w:tc>
      </w:tr>
      <w:tr w:rsidR="009A7F52" w:rsidRPr="001C796C" w14:paraId="31D97D33" w14:textId="77777777" w:rsidTr="00844EEE">
        <w:trPr>
          <w:jc w:val="center"/>
        </w:trPr>
        <w:tc>
          <w:tcPr>
            <w:tcW w:w="1879" w:type="dxa"/>
          </w:tcPr>
          <w:p w14:paraId="4BF75883" w14:textId="77777777" w:rsidR="009A7F52" w:rsidRPr="0016286C" w:rsidRDefault="009A7F52" w:rsidP="00CE6BD4">
            <w:pPr>
              <w:pStyle w:val="TableText"/>
              <w:rPr>
                <w:rFonts w:cs="Calibri"/>
              </w:rPr>
            </w:pPr>
            <w:r w:rsidRPr="0016286C">
              <w:rPr>
                <w:rFonts w:eastAsia="Arial" w:cs="Calibri"/>
              </w:rPr>
              <w:t>LMTCL1001B</w:t>
            </w:r>
          </w:p>
        </w:tc>
        <w:tc>
          <w:tcPr>
            <w:tcW w:w="7193" w:type="dxa"/>
          </w:tcPr>
          <w:p w14:paraId="6B0B76CD" w14:textId="77777777" w:rsidR="009A7F52" w:rsidRPr="0016286C" w:rsidRDefault="009A7F52" w:rsidP="00CE6BD4">
            <w:pPr>
              <w:pStyle w:val="TableText"/>
              <w:rPr>
                <w:rFonts w:cs="Calibri"/>
              </w:rPr>
            </w:pPr>
            <w:r w:rsidRPr="0016286C">
              <w:rPr>
                <w:rFonts w:eastAsia="Arial" w:cs="Calibri"/>
              </w:rPr>
              <w:t>Produce a simple garment</w:t>
            </w:r>
          </w:p>
        </w:tc>
      </w:tr>
      <w:tr w:rsidR="009A7F52" w:rsidRPr="001C796C" w14:paraId="26A73A15" w14:textId="77777777" w:rsidTr="00844EEE">
        <w:trPr>
          <w:jc w:val="center"/>
        </w:trPr>
        <w:tc>
          <w:tcPr>
            <w:tcW w:w="1879" w:type="dxa"/>
          </w:tcPr>
          <w:p w14:paraId="7FA4E890" w14:textId="77777777" w:rsidR="009A7F52" w:rsidRPr="0016286C" w:rsidRDefault="009A7F52" w:rsidP="00CE6BD4">
            <w:pPr>
              <w:pStyle w:val="TableText"/>
              <w:rPr>
                <w:rFonts w:cs="Calibri"/>
              </w:rPr>
            </w:pPr>
            <w:r w:rsidRPr="0016286C">
              <w:rPr>
                <w:rFonts w:eastAsia="Arial" w:cs="Calibri"/>
              </w:rPr>
              <w:t>LMTML1001A</w:t>
            </w:r>
          </w:p>
        </w:tc>
        <w:tc>
          <w:tcPr>
            <w:tcW w:w="7193" w:type="dxa"/>
          </w:tcPr>
          <w:p w14:paraId="747AD0C0" w14:textId="77777777" w:rsidR="009A7F52" w:rsidRPr="0016286C" w:rsidRDefault="009A7F52" w:rsidP="00CE6BD4">
            <w:pPr>
              <w:pStyle w:val="TableText"/>
              <w:rPr>
                <w:rFonts w:cs="Calibri"/>
              </w:rPr>
            </w:pPr>
            <w:r w:rsidRPr="0016286C">
              <w:rPr>
                <w:rFonts w:eastAsia="Arial" w:cs="Calibri"/>
              </w:rPr>
              <w:t>Make a simple head</w:t>
            </w:r>
            <w:r w:rsidR="00F00767">
              <w:rPr>
                <w:rFonts w:eastAsia="Arial" w:cs="Calibri"/>
              </w:rPr>
              <w:t xml:space="preserve"> </w:t>
            </w:r>
            <w:r w:rsidRPr="0016286C">
              <w:rPr>
                <w:rFonts w:eastAsia="Arial" w:cs="Calibri"/>
              </w:rPr>
              <w:t>piece</w:t>
            </w:r>
          </w:p>
        </w:tc>
      </w:tr>
    </w:tbl>
    <w:p w14:paraId="786BF37E" w14:textId="77777777" w:rsidR="006064B1" w:rsidRPr="009004DE" w:rsidRDefault="002751D9" w:rsidP="005D2231">
      <w:pPr>
        <w:rPr>
          <w:rFonts w:asciiTheme="minorHAnsi" w:hAnsiTheme="minorHAnsi" w:cs="Arial"/>
          <w:bCs/>
          <w:szCs w:val="22"/>
          <w:lang w:val="en-US"/>
        </w:rPr>
      </w:pPr>
      <w:r>
        <w:rPr>
          <w:b/>
        </w:rPr>
        <w:t>*</w:t>
      </w:r>
      <w:r>
        <w:rPr>
          <w:rStyle w:val="Heading1Char"/>
          <w:rFonts w:ascii="Arial" w:hAnsi="Arial" w:cs="Arial"/>
          <w:b w:val="0"/>
        </w:rPr>
        <w:t xml:space="preserve"> </w:t>
      </w:r>
      <w:r w:rsidRPr="002751D9">
        <w:rPr>
          <w:rStyle w:val="Heading1Char"/>
          <w:rFonts w:asciiTheme="minorHAnsi" w:hAnsiTheme="minorHAnsi" w:cs="Arial"/>
          <w:b w:val="0"/>
          <w:sz w:val="22"/>
          <w:szCs w:val="22"/>
        </w:rPr>
        <w:t>Due to the complex needs in meeting the requirements of CPCCOHS1001A Work safely in the construction industry, it is strongly recommended that this competency is delivered by an external RTO</w:t>
      </w:r>
      <w:r>
        <w:rPr>
          <w:rStyle w:val="Heading1Char"/>
          <w:rFonts w:asciiTheme="minorHAnsi" w:hAnsiTheme="minorHAnsi" w:cs="Arial"/>
          <w:b w:val="0"/>
          <w:sz w:val="22"/>
          <w:szCs w:val="22"/>
        </w:rPr>
        <w:t>.</w:t>
      </w:r>
    </w:p>
    <w:p w14:paraId="60692DFF" w14:textId="77777777" w:rsidR="006064B1" w:rsidRPr="006064B1" w:rsidRDefault="006064B1" w:rsidP="006064B1">
      <w:pPr>
        <w:rPr>
          <w:b/>
        </w:rPr>
      </w:pPr>
      <w:r w:rsidRPr="006064B1">
        <w:rPr>
          <w:b/>
        </w:rPr>
        <w:t>**</w:t>
      </w:r>
      <w:r>
        <w:rPr>
          <w:bCs/>
        </w:rPr>
        <w:t>The</w:t>
      </w:r>
      <w:r w:rsidRPr="006064B1">
        <w:rPr>
          <w:bCs/>
        </w:rPr>
        <w:t xml:space="preserve"> prerequisite unit </w:t>
      </w:r>
      <w:r>
        <w:rPr>
          <w:bCs/>
        </w:rPr>
        <w:t xml:space="preserve">for this competency </w:t>
      </w:r>
      <w:r w:rsidRPr="006064B1">
        <w:rPr>
          <w:bCs/>
        </w:rPr>
        <w:t xml:space="preserve">is CPCCOHS2001A </w:t>
      </w:r>
      <w:r w:rsidR="00ED4333">
        <w:rPr>
          <w:bCs/>
        </w:rPr>
        <w:t>Apply</w:t>
      </w:r>
      <w:r w:rsidRPr="006064B1">
        <w:rPr>
          <w:bCs/>
        </w:rPr>
        <w:t xml:space="preserve"> OHS requirements, policies and procedures in the construction industry</w:t>
      </w:r>
    </w:p>
    <w:p w14:paraId="3E1667FA" w14:textId="77777777" w:rsidR="006064B1" w:rsidRDefault="006064B1" w:rsidP="005D2231"/>
    <w:p w14:paraId="7C9FC193" w14:textId="77777777" w:rsidR="00D80E85" w:rsidRDefault="00D80E85" w:rsidP="00D80E85">
      <w:r>
        <w:br w:type="page"/>
      </w:r>
    </w:p>
    <w:p w14:paraId="17D229DA" w14:textId="77777777" w:rsidR="00B378A3" w:rsidRPr="00546EC2" w:rsidRDefault="00B378A3" w:rsidP="00974464">
      <w:pPr>
        <w:pStyle w:val="Heading2"/>
      </w:pPr>
      <w:bookmarkStart w:id="16" w:name="_Toc285528368"/>
      <w:bookmarkStart w:id="17" w:name="_Toc288567238"/>
      <w:r w:rsidRPr="00546EC2">
        <w:lastRenderedPageBreak/>
        <w:t>Guidelines for Colleges Seeking Scope of Registration to Include a Full Qualification at the Certificate III Level</w:t>
      </w:r>
      <w:bookmarkEnd w:id="16"/>
      <w:bookmarkEnd w:id="17"/>
    </w:p>
    <w:p w14:paraId="749C5700" w14:textId="77777777" w:rsidR="00B378A3" w:rsidRPr="00210FD8" w:rsidRDefault="00B378A3" w:rsidP="006D4FF9">
      <w:r w:rsidRPr="00210FD8">
        <w:t>Colleges mus</w:t>
      </w:r>
      <w:r w:rsidR="005B4139">
        <w:t xml:space="preserve">t </w:t>
      </w:r>
      <w:r w:rsidR="000922AB">
        <w:t>a</w:t>
      </w:r>
      <w:r w:rsidR="00ED4333">
        <w:t>pply</w:t>
      </w:r>
      <w:r w:rsidR="005B4139">
        <w:t xml:space="preserve"> to have their scope of r</w:t>
      </w:r>
      <w:r w:rsidRPr="00210FD8">
        <w:t>egistration extended for each new qualification they seek to issue.  There is no system-level process. Each College must demonstrate capacity to fulfil the requirements outlined in the Training Package.</w:t>
      </w:r>
    </w:p>
    <w:p w14:paraId="2CC28DCB" w14:textId="77777777" w:rsidR="00B378A3" w:rsidRPr="00546B29" w:rsidRDefault="00B378A3" w:rsidP="006D4FF9">
      <w:pPr>
        <w:pStyle w:val="Heading2"/>
      </w:pPr>
      <w:r w:rsidRPr="00546B29">
        <w:t>Assessment of Certificate III Units of Competence</w:t>
      </w:r>
    </w:p>
    <w:p w14:paraId="3EC662B6" w14:textId="77777777" w:rsidR="00B378A3" w:rsidRPr="00210FD8" w:rsidRDefault="00B378A3" w:rsidP="00B378A3">
      <w:pPr>
        <w:rPr>
          <w:szCs w:val="22"/>
        </w:rPr>
      </w:pPr>
      <w:r w:rsidRPr="00210FD8">
        <w:rPr>
          <w:szCs w:val="22"/>
        </w:rPr>
        <w:t xml:space="preserve">Colleges delivering any units of competence from Certificate III will need to have them listed on their scope </w:t>
      </w:r>
      <w:r w:rsidRPr="0012794B">
        <w:t>or</w:t>
      </w:r>
      <w:r w:rsidRPr="00210FD8">
        <w:rPr>
          <w:szCs w:val="22"/>
        </w:rPr>
        <w:t xml:space="preserve"> negotiate a </w:t>
      </w:r>
      <w:r w:rsidR="002C54D7">
        <w:rPr>
          <w:szCs w:val="22"/>
        </w:rPr>
        <w:t>Third Party Agreement</w:t>
      </w:r>
      <w:r w:rsidRPr="00210FD8">
        <w:rPr>
          <w:szCs w:val="22"/>
        </w:rPr>
        <w:t xml:space="preserve"> with a training partner. This document must be kept on record by the college as the RTO.</w:t>
      </w:r>
    </w:p>
    <w:p w14:paraId="5BC5C246" w14:textId="77777777" w:rsidR="00753BF5" w:rsidRPr="00546B29" w:rsidRDefault="002C54D7" w:rsidP="006D4FF9">
      <w:pPr>
        <w:pStyle w:val="Heading2"/>
      </w:pPr>
      <w:bookmarkStart w:id="18" w:name="_Toc285528369"/>
      <w:bookmarkStart w:id="19" w:name="_Toc288567239"/>
      <w:r>
        <w:t>CUA</w:t>
      </w:r>
      <w:r w:rsidR="00601728">
        <w:t>30415</w:t>
      </w:r>
      <w:r w:rsidR="00753BF5" w:rsidRPr="00546B29">
        <w:t>: Certificate III in Live Production</w:t>
      </w:r>
      <w:r w:rsidR="00C81AA5" w:rsidRPr="00546B29">
        <w:t xml:space="preserve"> and Services</w:t>
      </w:r>
      <w:bookmarkEnd w:id="18"/>
      <w:bookmarkEnd w:id="19"/>
    </w:p>
    <w:p w14:paraId="4CBACF52" w14:textId="77777777" w:rsidR="00753BF5" w:rsidRPr="005160AB" w:rsidRDefault="00753BF5" w:rsidP="005160AB">
      <w:r w:rsidRPr="005160AB">
        <w:t>To achieve a Certificate III in</w:t>
      </w:r>
      <w:r w:rsidR="00F00767">
        <w:t xml:space="preserve"> Live Production and S</w:t>
      </w:r>
      <w:r w:rsidR="00C81AA5" w:rsidRPr="005160AB">
        <w:t>ervices 15</w:t>
      </w:r>
      <w:r w:rsidRPr="005160AB">
        <w:t xml:space="preserve"> units of competence must be achieved:</w:t>
      </w:r>
    </w:p>
    <w:p w14:paraId="35B0591A" w14:textId="77777777" w:rsidR="00753BF5" w:rsidRPr="005160AB" w:rsidRDefault="00C81AA5" w:rsidP="005160AB">
      <w:pPr>
        <w:pStyle w:val="ListBullets"/>
      </w:pPr>
      <w:r w:rsidRPr="005160AB">
        <w:t xml:space="preserve">6 </w:t>
      </w:r>
      <w:r w:rsidR="00753BF5" w:rsidRPr="005160AB">
        <w:t>core units and</w:t>
      </w:r>
    </w:p>
    <w:p w14:paraId="49570BE4" w14:textId="77777777" w:rsidR="002050FD" w:rsidRDefault="00C81AA5" w:rsidP="002050FD">
      <w:pPr>
        <w:pStyle w:val="ListBullets"/>
      </w:pPr>
      <w:r w:rsidRPr="005160AB">
        <w:t>9 elective units of which:</w:t>
      </w:r>
    </w:p>
    <w:p w14:paraId="2B7014AD" w14:textId="77777777" w:rsidR="002050FD" w:rsidRDefault="002050FD" w:rsidP="00283576">
      <w:pPr>
        <w:pStyle w:val="ListBullets2ndlevel"/>
      </w:pPr>
      <w:r w:rsidRPr="00D31FC1">
        <w:t>5 units must be from Group A</w:t>
      </w:r>
    </w:p>
    <w:p w14:paraId="05D60B71" w14:textId="77777777" w:rsidR="002C54D7" w:rsidRPr="007456E0" w:rsidRDefault="002C54D7" w:rsidP="002C54D7">
      <w:pPr>
        <w:pStyle w:val="ListBullets2ndlevel"/>
      </w:pPr>
      <w:r w:rsidRPr="007456E0">
        <w:t>1 unit must be selected from Group A or Group B</w:t>
      </w:r>
    </w:p>
    <w:p w14:paraId="7F819250" w14:textId="77777777" w:rsidR="002C54D7" w:rsidRPr="007456E0" w:rsidRDefault="002C54D7" w:rsidP="002C54D7">
      <w:pPr>
        <w:pStyle w:val="ListBullets2ndlevel"/>
      </w:pPr>
      <w:r w:rsidRPr="007456E0">
        <w:t>3 units may be selected from Groups A, B or C or any currently endorsed training package qualification or accredited course at Certificate III or IV level</w:t>
      </w:r>
    </w:p>
    <w:p w14:paraId="28D703F8" w14:textId="77777777" w:rsidR="002C54D7" w:rsidRDefault="002C54D7" w:rsidP="0012794B">
      <w:pPr>
        <w:pStyle w:val="ListBullets2ndlevel"/>
      </w:pPr>
      <w:r w:rsidRPr="007456E0">
        <w:t>if not listed, 1 unit may be selected from any currently endorsed Training Package qualification or accredited course at Certificate II level</w:t>
      </w:r>
    </w:p>
    <w:p w14:paraId="5BC01324" w14:textId="77777777" w:rsidR="00B87527" w:rsidRPr="0012794B" w:rsidRDefault="000C10F0" w:rsidP="0012794B">
      <w:r w:rsidRPr="0012794B">
        <w:t>The elective units chosen must be relevant to the work outcome and meet local industry needs.</w:t>
      </w:r>
    </w:p>
    <w:p w14:paraId="72AB21F1" w14:textId="77777777" w:rsidR="00652866" w:rsidRDefault="00652866" w:rsidP="00652866">
      <w:r w:rsidRPr="00864624">
        <w:t xml:space="preserve">If the full requirements of a Certificate are not met, students will be awarded a Statement of Attainment listing Units of Competence achieved </w:t>
      </w:r>
      <w:r w:rsidRPr="00AA3F47">
        <w:t xml:space="preserve">according to </w:t>
      </w:r>
      <w:r>
        <w:t xml:space="preserve">the </w:t>
      </w:r>
      <w:r w:rsidRPr="00AA3F47">
        <w:t xml:space="preserve">Standards </w:t>
      </w:r>
      <w:r>
        <w:t>for</w:t>
      </w:r>
      <w:r w:rsidR="00F00767">
        <w:t xml:space="preserve"> </w:t>
      </w:r>
      <w:r>
        <w:t>Regist</w:t>
      </w:r>
      <w:r w:rsidR="00F00767">
        <w:t>ered Training Organisations 2015</w:t>
      </w:r>
      <w:r w:rsidRPr="00AA3F47">
        <w:t>.</w:t>
      </w:r>
    </w:p>
    <w:p w14:paraId="2A4220E6" w14:textId="77777777" w:rsidR="00CC65D3" w:rsidRPr="00CC65D3" w:rsidRDefault="00CC65D3" w:rsidP="00652866">
      <w:pPr>
        <w:rPr>
          <w:rFonts w:asciiTheme="minorHAnsi" w:hAnsiTheme="minorHAnsi"/>
          <w:szCs w:val="22"/>
        </w:rPr>
      </w:pPr>
      <w:r w:rsidRPr="00BE2E02">
        <w:rPr>
          <w:rFonts w:asciiTheme="minorHAnsi" w:hAnsiTheme="minorHAnsi"/>
          <w:szCs w:val="22"/>
        </w:rPr>
        <w:t xml:space="preserve">Please refer to </w:t>
      </w:r>
      <w:r>
        <w:rPr>
          <w:rFonts w:asciiTheme="minorHAnsi" w:hAnsiTheme="minorHAnsi"/>
          <w:bCs/>
          <w:iCs/>
          <w:color w:val="000000"/>
          <w:szCs w:val="22"/>
        </w:rPr>
        <w:t>page</w:t>
      </w:r>
      <w:r w:rsidRPr="00BE2E02">
        <w:rPr>
          <w:rFonts w:asciiTheme="minorHAnsi" w:hAnsiTheme="minorHAnsi"/>
          <w:bCs/>
          <w:iCs/>
          <w:color w:val="000000"/>
          <w:szCs w:val="22"/>
        </w:rPr>
        <w:t xml:space="preserve"> 10 </w:t>
      </w:r>
      <w:r>
        <w:rPr>
          <w:rFonts w:asciiTheme="minorHAnsi" w:hAnsiTheme="minorHAnsi"/>
          <w:bCs/>
          <w:iCs/>
          <w:color w:val="000000"/>
          <w:szCs w:val="22"/>
        </w:rPr>
        <w:t xml:space="preserve">for </w:t>
      </w:r>
      <w:r w:rsidRPr="00BE2E02">
        <w:rPr>
          <w:rFonts w:asciiTheme="minorHAnsi" w:hAnsiTheme="minorHAnsi"/>
          <w:bCs/>
          <w:iCs/>
          <w:color w:val="000000"/>
          <w:szCs w:val="22"/>
        </w:rPr>
        <w:t xml:space="preserve">a comprehensive listing </w:t>
      </w:r>
      <w:r>
        <w:rPr>
          <w:rFonts w:asciiTheme="minorHAnsi" w:hAnsiTheme="minorHAnsi"/>
          <w:bCs/>
          <w:iCs/>
          <w:color w:val="000000"/>
          <w:szCs w:val="22"/>
        </w:rPr>
        <w:t>of the VET competencies mapped to course units.</w:t>
      </w:r>
    </w:p>
    <w:p w14:paraId="45F4E541" w14:textId="77777777" w:rsidR="00A0309F" w:rsidRPr="00A0309F" w:rsidRDefault="009507BA" w:rsidP="00A0309F">
      <w:pPr>
        <w:pStyle w:val="Heading2"/>
      </w:pPr>
      <w:r w:rsidRPr="00210FD8">
        <w:t>Units of Competency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7051"/>
      </w:tblGrid>
      <w:tr w:rsidR="009004DE" w14:paraId="6429A3E3" w14:textId="77777777" w:rsidTr="0068035B">
        <w:trPr>
          <w:jc w:val="center"/>
        </w:trPr>
        <w:tc>
          <w:tcPr>
            <w:tcW w:w="9072" w:type="dxa"/>
            <w:gridSpan w:val="2"/>
            <w:tcBorders>
              <w:top w:val="nil"/>
              <w:left w:val="nil"/>
              <w:right w:val="nil"/>
            </w:tcBorders>
          </w:tcPr>
          <w:p w14:paraId="5F0BD650" w14:textId="77777777" w:rsidR="009004DE" w:rsidRPr="009004DE" w:rsidRDefault="009004DE" w:rsidP="00CD5BE2">
            <w:pPr>
              <w:pStyle w:val="TableTextBold"/>
              <w:spacing w:before="120" w:after="120"/>
              <w:rPr>
                <w:rFonts w:cs="Calibri"/>
                <w:sz w:val="28"/>
                <w:szCs w:val="28"/>
              </w:rPr>
            </w:pPr>
            <w:r w:rsidRPr="009004DE">
              <w:rPr>
                <w:rFonts w:cs="Calibri"/>
                <w:sz w:val="28"/>
                <w:szCs w:val="28"/>
              </w:rPr>
              <w:t>Core</w:t>
            </w:r>
          </w:p>
        </w:tc>
      </w:tr>
      <w:tr w:rsidR="0068035B" w14:paraId="695544AA" w14:textId="77777777" w:rsidTr="00844EEE">
        <w:trPr>
          <w:jc w:val="center"/>
        </w:trPr>
        <w:tc>
          <w:tcPr>
            <w:tcW w:w="2021" w:type="dxa"/>
          </w:tcPr>
          <w:p w14:paraId="2C8119BA" w14:textId="77777777" w:rsidR="0068035B" w:rsidRPr="0016286C" w:rsidRDefault="00601728" w:rsidP="00E105FF">
            <w:pPr>
              <w:pStyle w:val="TableText"/>
              <w:rPr>
                <w:rFonts w:cs="Calibri"/>
              </w:rPr>
            </w:pPr>
            <w:r>
              <w:rPr>
                <w:rFonts w:eastAsia="Arial" w:cs="Calibri"/>
              </w:rPr>
              <w:t>BSBWOR301</w:t>
            </w:r>
          </w:p>
        </w:tc>
        <w:tc>
          <w:tcPr>
            <w:tcW w:w="7051" w:type="dxa"/>
          </w:tcPr>
          <w:p w14:paraId="6FC4BB60" w14:textId="77777777" w:rsidR="0068035B" w:rsidRPr="0016286C" w:rsidRDefault="0068035B" w:rsidP="00E105FF">
            <w:pPr>
              <w:pStyle w:val="TableText"/>
              <w:rPr>
                <w:rFonts w:cs="Calibri"/>
              </w:rPr>
            </w:pPr>
            <w:r w:rsidRPr="0016286C">
              <w:rPr>
                <w:rFonts w:eastAsia="Arial" w:cs="Calibri"/>
              </w:rPr>
              <w:t>Organise personal work priorities and development</w:t>
            </w:r>
          </w:p>
        </w:tc>
      </w:tr>
      <w:tr w:rsidR="0068035B" w14:paraId="551761B2" w14:textId="77777777" w:rsidTr="00844EEE">
        <w:trPr>
          <w:jc w:val="center"/>
        </w:trPr>
        <w:tc>
          <w:tcPr>
            <w:tcW w:w="2021" w:type="dxa"/>
          </w:tcPr>
          <w:p w14:paraId="07381217" w14:textId="77777777" w:rsidR="0068035B" w:rsidRPr="0016286C" w:rsidRDefault="0068035B" w:rsidP="00E105FF">
            <w:pPr>
              <w:pStyle w:val="TableText"/>
              <w:rPr>
                <w:rFonts w:cs="Calibri"/>
              </w:rPr>
            </w:pPr>
            <w:r w:rsidRPr="0016286C">
              <w:rPr>
                <w:rFonts w:eastAsia="Arial" w:cs="Calibri"/>
              </w:rPr>
              <w:t>CPCCOHS1001A</w:t>
            </w:r>
          </w:p>
        </w:tc>
        <w:tc>
          <w:tcPr>
            <w:tcW w:w="7051" w:type="dxa"/>
          </w:tcPr>
          <w:p w14:paraId="0D1AB827" w14:textId="77777777" w:rsidR="0068035B" w:rsidRPr="0016286C" w:rsidRDefault="0068035B" w:rsidP="00E105FF">
            <w:pPr>
              <w:pStyle w:val="TableText"/>
              <w:rPr>
                <w:rFonts w:cs="Calibri"/>
              </w:rPr>
            </w:pPr>
            <w:r w:rsidRPr="0016286C">
              <w:rPr>
                <w:rFonts w:eastAsia="Arial" w:cs="Calibri"/>
              </w:rPr>
              <w:t>Work safely in the construction industry</w:t>
            </w:r>
            <w:r>
              <w:rPr>
                <w:rFonts w:eastAsia="Arial" w:cs="Calibri"/>
              </w:rPr>
              <w:t>*</w:t>
            </w:r>
          </w:p>
        </w:tc>
      </w:tr>
      <w:tr w:rsidR="0068035B" w14:paraId="4CB9F0A0" w14:textId="77777777" w:rsidTr="00844EEE">
        <w:trPr>
          <w:jc w:val="center"/>
        </w:trPr>
        <w:tc>
          <w:tcPr>
            <w:tcW w:w="2021" w:type="dxa"/>
          </w:tcPr>
          <w:p w14:paraId="7D0BC5F9" w14:textId="77777777" w:rsidR="0068035B" w:rsidRPr="0016286C" w:rsidRDefault="0068035B" w:rsidP="00E105FF">
            <w:pPr>
              <w:pStyle w:val="TableText"/>
              <w:rPr>
                <w:rFonts w:cs="Calibri"/>
              </w:rPr>
            </w:pPr>
            <w:r w:rsidRPr="0016286C">
              <w:rPr>
                <w:rFonts w:eastAsia="Arial" w:cs="Calibri"/>
              </w:rPr>
              <w:t>CUAIND301</w:t>
            </w:r>
          </w:p>
        </w:tc>
        <w:tc>
          <w:tcPr>
            <w:tcW w:w="7051" w:type="dxa"/>
          </w:tcPr>
          <w:p w14:paraId="47B6D944" w14:textId="77777777" w:rsidR="0068035B" w:rsidRPr="00652866" w:rsidRDefault="0068035B" w:rsidP="00E105FF">
            <w:pPr>
              <w:pStyle w:val="TableText"/>
              <w:rPr>
                <w:rFonts w:cs="Calibri"/>
              </w:rPr>
            </w:pPr>
            <w:r w:rsidRPr="0016286C">
              <w:rPr>
                <w:rFonts w:eastAsia="Arial" w:cs="Calibri"/>
              </w:rPr>
              <w:t>Work effectively in the creative arts industry</w:t>
            </w:r>
          </w:p>
        </w:tc>
      </w:tr>
      <w:tr w:rsidR="0068035B" w14:paraId="3FFB9F8C" w14:textId="77777777" w:rsidTr="00844EEE">
        <w:trPr>
          <w:jc w:val="center"/>
        </w:trPr>
        <w:tc>
          <w:tcPr>
            <w:tcW w:w="2021" w:type="dxa"/>
          </w:tcPr>
          <w:p w14:paraId="14510BAF" w14:textId="77777777" w:rsidR="0068035B" w:rsidRPr="0016286C" w:rsidRDefault="002C54D7" w:rsidP="00E105FF">
            <w:pPr>
              <w:pStyle w:val="TableText"/>
              <w:rPr>
                <w:rFonts w:cs="Calibri"/>
              </w:rPr>
            </w:pPr>
            <w:r>
              <w:rPr>
                <w:rFonts w:eastAsia="Arial" w:cs="Calibri"/>
              </w:rPr>
              <w:t>CUAWHS</w:t>
            </w:r>
            <w:r w:rsidR="00ED4333">
              <w:rPr>
                <w:rFonts w:eastAsia="Arial" w:cs="Calibri"/>
              </w:rPr>
              <w:t>302</w:t>
            </w:r>
          </w:p>
        </w:tc>
        <w:tc>
          <w:tcPr>
            <w:tcW w:w="7051" w:type="dxa"/>
          </w:tcPr>
          <w:p w14:paraId="0439FF16" w14:textId="77777777" w:rsidR="0068035B" w:rsidRPr="00652866" w:rsidRDefault="00ED4333" w:rsidP="00E105FF">
            <w:pPr>
              <w:pStyle w:val="TableText"/>
              <w:rPr>
                <w:rFonts w:cs="Calibri"/>
              </w:rPr>
            </w:pPr>
            <w:r>
              <w:rPr>
                <w:rFonts w:eastAsia="Arial" w:cs="Calibri"/>
              </w:rPr>
              <w:t>Apply work health and safety practices</w:t>
            </w:r>
          </w:p>
        </w:tc>
      </w:tr>
      <w:tr w:rsidR="0068035B" w14:paraId="354CF009" w14:textId="77777777" w:rsidTr="00844EEE">
        <w:trPr>
          <w:jc w:val="center"/>
        </w:trPr>
        <w:tc>
          <w:tcPr>
            <w:tcW w:w="2021" w:type="dxa"/>
          </w:tcPr>
          <w:p w14:paraId="33248C4F" w14:textId="77777777" w:rsidR="0068035B" w:rsidRPr="0016286C" w:rsidRDefault="00885F71" w:rsidP="00E105FF">
            <w:pPr>
              <w:pStyle w:val="TableText"/>
              <w:rPr>
                <w:rFonts w:cs="Calibri"/>
              </w:rPr>
            </w:pPr>
            <w:r>
              <w:rPr>
                <w:rFonts w:eastAsia="Arial" w:cs="Calibri"/>
              </w:rPr>
              <w:t>CUAPPR304</w:t>
            </w:r>
          </w:p>
        </w:tc>
        <w:tc>
          <w:tcPr>
            <w:tcW w:w="7051" w:type="dxa"/>
          </w:tcPr>
          <w:p w14:paraId="1C27935C" w14:textId="77777777" w:rsidR="0068035B" w:rsidRPr="0016286C" w:rsidRDefault="0068035B" w:rsidP="00E105FF">
            <w:pPr>
              <w:pStyle w:val="TableText"/>
              <w:rPr>
                <w:rFonts w:cs="Calibri"/>
              </w:rPr>
            </w:pPr>
            <w:r w:rsidRPr="0016286C">
              <w:rPr>
                <w:rFonts w:eastAsia="Arial" w:cs="Calibri"/>
              </w:rPr>
              <w:t>Participate in collaborative creative projects</w:t>
            </w:r>
          </w:p>
        </w:tc>
      </w:tr>
      <w:tr w:rsidR="0068035B" w14:paraId="27961FF1" w14:textId="77777777" w:rsidTr="00844EEE">
        <w:trPr>
          <w:jc w:val="center"/>
        </w:trPr>
        <w:tc>
          <w:tcPr>
            <w:tcW w:w="2021" w:type="dxa"/>
          </w:tcPr>
          <w:p w14:paraId="63A16B46" w14:textId="77777777" w:rsidR="0068035B" w:rsidRPr="0016286C" w:rsidRDefault="0068035B" w:rsidP="00E105FF">
            <w:pPr>
              <w:pStyle w:val="TableText"/>
              <w:rPr>
                <w:rFonts w:cs="Calibri"/>
              </w:rPr>
            </w:pPr>
            <w:r w:rsidRPr="0016286C">
              <w:rPr>
                <w:rFonts w:eastAsia="Arial" w:cs="Calibri"/>
              </w:rPr>
              <w:t>SITXCCS303</w:t>
            </w:r>
          </w:p>
        </w:tc>
        <w:tc>
          <w:tcPr>
            <w:tcW w:w="7051" w:type="dxa"/>
          </w:tcPr>
          <w:p w14:paraId="429D4CBF" w14:textId="77777777" w:rsidR="0068035B" w:rsidRPr="0016286C" w:rsidRDefault="0068035B" w:rsidP="00E105FF">
            <w:pPr>
              <w:pStyle w:val="TableText"/>
              <w:rPr>
                <w:rFonts w:cs="Calibri"/>
              </w:rPr>
            </w:pPr>
            <w:r w:rsidRPr="0016286C">
              <w:rPr>
                <w:rFonts w:eastAsia="Arial" w:cs="Calibri"/>
              </w:rPr>
              <w:t>Provide service to customers</w:t>
            </w:r>
          </w:p>
        </w:tc>
      </w:tr>
      <w:tr w:rsidR="009004DE" w14:paraId="49F22FC7" w14:textId="77777777" w:rsidTr="009004DE">
        <w:trPr>
          <w:jc w:val="center"/>
        </w:trPr>
        <w:tc>
          <w:tcPr>
            <w:tcW w:w="9072" w:type="dxa"/>
            <w:gridSpan w:val="2"/>
          </w:tcPr>
          <w:p w14:paraId="45543140" w14:textId="77777777" w:rsidR="009004DE" w:rsidRPr="009004DE" w:rsidRDefault="009004DE" w:rsidP="00CD5BE2">
            <w:pPr>
              <w:pStyle w:val="TableText"/>
              <w:spacing w:before="120" w:after="120"/>
              <w:rPr>
                <w:rFonts w:eastAsia="Arial" w:cs="Calibri"/>
                <w:b/>
                <w:sz w:val="28"/>
                <w:szCs w:val="28"/>
              </w:rPr>
            </w:pPr>
            <w:r w:rsidRPr="009004DE">
              <w:rPr>
                <w:rFonts w:eastAsia="Arial" w:cs="Calibri"/>
                <w:b/>
                <w:sz w:val="28"/>
                <w:szCs w:val="28"/>
              </w:rPr>
              <w:t>Elective A</w:t>
            </w:r>
          </w:p>
        </w:tc>
      </w:tr>
      <w:tr w:rsidR="0068035B" w14:paraId="536F9378" w14:textId="77777777" w:rsidTr="00844EEE">
        <w:trPr>
          <w:jc w:val="center"/>
        </w:trPr>
        <w:tc>
          <w:tcPr>
            <w:tcW w:w="2021" w:type="dxa"/>
          </w:tcPr>
          <w:p w14:paraId="6B1FC2BA" w14:textId="77777777" w:rsidR="0068035B" w:rsidRPr="0016286C" w:rsidRDefault="0068035B" w:rsidP="00E105FF">
            <w:pPr>
              <w:pStyle w:val="TableText"/>
              <w:rPr>
                <w:rFonts w:cs="Calibri"/>
              </w:rPr>
            </w:pPr>
            <w:r w:rsidRPr="0016286C">
              <w:rPr>
                <w:rFonts w:eastAsia="Arial" w:cs="Calibri"/>
              </w:rPr>
              <w:t>CUALGT301</w:t>
            </w:r>
          </w:p>
        </w:tc>
        <w:tc>
          <w:tcPr>
            <w:tcW w:w="7051" w:type="dxa"/>
          </w:tcPr>
          <w:p w14:paraId="3C7E46D1" w14:textId="77777777" w:rsidR="0068035B" w:rsidRPr="0016286C" w:rsidRDefault="0068035B" w:rsidP="00E105FF">
            <w:pPr>
              <w:pStyle w:val="TableText"/>
              <w:rPr>
                <w:rFonts w:cs="Calibri"/>
              </w:rPr>
            </w:pPr>
            <w:r w:rsidRPr="0016286C">
              <w:rPr>
                <w:rFonts w:eastAsia="Arial" w:cs="Calibri"/>
              </w:rPr>
              <w:t>Operate basic lighting</w:t>
            </w:r>
          </w:p>
        </w:tc>
      </w:tr>
      <w:tr w:rsidR="0068035B" w14:paraId="7EFE0B78" w14:textId="77777777" w:rsidTr="00844EEE">
        <w:trPr>
          <w:jc w:val="center"/>
        </w:trPr>
        <w:tc>
          <w:tcPr>
            <w:tcW w:w="2021" w:type="dxa"/>
          </w:tcPr>
          <w:p w14:paraId="7A7950BC" w14:textId="77777777" w:rsidR="0068035B" w:rsidRPr="0016286C" w:rsidRDefault="0068035B" w:rsidP="00E105FF">
            <w:pPr>
              <w:pStyle w:val="TableText"/>
              <w:rPr>
                <w:rFonts w:cs="Calibri"/>
              </w:rPr>
            </w:pPr>
            <w:r w:rsidRPr="0016286C">
              <w:rPr>
                <w:rFonts w:eastAsia="Arial" w:cs="Calibri"/>
              </w:rPr>
              <w:t>CPCCCM1013A</w:t>
            </w:r>
          </w:p>
        </w:tc>
        <w:tc>
          <w:tcPr>
            <w:tcW w:w="7051" w:type="dxa"/>
          </w:tcPr>
          <w:p w14:paraId="1B1B3CF4" w14:textId="77777777" w:rsidR="0068035B" w:rsidRPr="0016286C" w:rsidRDefault="0068035B" w:rsidP="00E105FF">
            <w:pPr>
              <w:pStyle w:val="TableText"/>
              <w:rPr>
                <w:rFonts w:eastAsia="Arial" w:cs="Calibri"/>
              </w:rPr>
            </w:pPr>
            <w:r w:rsidRPr="0016286C">
              <w:rPr>
                <w:rFonts w:eastAsia="Arial" w:cs="Calibri"/>
              </w:rPr>
              <w:t>Plan and organise work</w:t>
            </w:r>
          </w:p>
        </w:tc>
      </w:tr>
      <w:tr w:rsidR="0068035B" w14:paraId="31F98FB1" w14:textId="77777777" w:rsidTr="00844EEE">
        <w:trPr>
          <w:jc w:val="center"/>
        </w:trPr>
        <w:tc>
          <w:tcPr>
            <w:tcW w:w="2021" w:type="dxa"/>
          </w:tcPr>
          <w:p w14:paraId="730AE896" w14:textId="77777777" w:rsidR="0068035B" w:rsidRPr="0016286C" w:rsidRDefault="0068035B" w:rsidP="00E105FF">
            <w:pPr>
              <w:pStyle w:val="TableText"/>
              <w:rPr>
                <w:rFonts w:cs="Calibri"/>
              </w:rPr>
            </w:pPr>
            <w:r w:rsidRPr="0016286C">
              <w:rPr>
                <w:rFonts w:eastAsia="Arial" w:cs="Calibri"/>
              </w:rPr>
              <w:t>CPCCCM1015A</w:t>
            </w:r>
          </w:p>
        </w:tc>
        <w:tc>
          <w:tcPr>
            <w:tcW w:w="7051" w:type="dxa"/>
          </w:tcPr>
          <w:p w14:paraId="0489B536" w14:textId="77777777" w:rsidR="0068035B" w:rsidRPr="0016286C" w:rsidRDefault="0068035B" w:rsidP="00E105FF">
            <w:pPr>
              <w:pStyle w:val="TableText"/>
              <w:rPr>
                <w:rFonts w:eastAsia="Arial" w:cs="Calibri"/>
              </w:rPr>
            </w:pPr>
            <w:r w:rsidRPr="0016286C">
              <w:rPr>
                <w:rFonts w:eastAsia="Arial" w:cs="Calibri"/>
              </w:rPr>
              <w:t>Carry out measurements and calculations</w:t>
            </w:r>
          </w:p>
        </w:tc>
      </w:tr>
      <w:tr w:rsidR="0068035B" w14:paraId="7B96C1CC" w14:textId="77777777" w:rsidTr="00844EEE">
        <w:trPr>
          <w:jc w:val="center"/>
        </w:trPr>
        <w:tc>
          <w:tcPr>
            <w:tcW w:w="2021" w:type="dxa"/>
          </w:tcPr>
          <w:p w14:paraId="4E0A402F" w14:textId="77777777" w:rsidR="0068035B" w:rsidRPr="0016286C" w:rsidRDefault="0068035B" w:rsidP="00E105FF">
            <w:pPr>
              <w:pStyle w:val="TableText"/>
              <w:rPr>
                <w:rFonts w:cs="Calibri"/>
              </w:rPr>
            </w:pPr>
            <w:r w:rsidRPr="0016286C">
              <w:rPr>
                <w:rFonts w:eastAsia="Arial" w:cs="Calibri"/>
              </w:rPr>
              <w:t>CUASMT301</w:t>
            </w:r>
          </w:p>
        </w:tc>
        <w:tc>
          <w:tcPr>
            <w:tcW w:w="7051" w:type="dxa"/>
          </w:tcPr>
          <w:p w14:paraId="7A4D1E77" w14:textId="77777777" w:rsidR="0068035B" w:rsidRPr="0016286C" w:rsidRDefault="0068035B" w:rsidP="00E105FF">
            <w:pPr>
              <w:pStyle w:val="TableText"/>
              <w:rPr>
                <w:rFonts w:cs="Calibri"/>
              </w:rPr>
            </w:pPr>
            <w:r w:rsidRPr="0016286C">
              <w:rPr>
                <w:rFonts w:eastAsia="Arial" w:cs="Calibri"/>
              </w:rPr>
              <w:t>Work effectively backstage during performances</w:t>
            </w:r>
          </w:p>
        </w:tc>
      </w:tr>
      <w:tr w:rsidR="0068035B" w14:paraId="4B641DE0" w14:textId="77777777" w:rsidTr="00844EEE">
        <w:trPr>
          <w:jc w:val="center"/>
        </w:trPr>
        <w:tc>
          <w:tcPr>
            <w:tcW w:w="2021" w:type="dxa"/>
          </w:tcPr>
          <w:p w14:paraId="6195B800" w14:textId="77777777" w:rsidR="0068035B" w:rsidRPr="0016286C" w:rsidRDefault="00885F71" w:rsidP="00E105FF">
            <w:pPr>
              <w:pStyle w:val="TableText"/>
              <w:rPr>
                <w:rFonts w:cs="Calibri"/>
              </w:rPr>
            </w:pPr>
            <w:r>
              <w:rPr>
                <w:rFonts w:eastAsia="Arial" w:cs="Calibri"/>
              </w:rPr>
              <w:lastRenderedPageBreak/>
              <w:t>CUALGT305</w:t>
            </w:r>
          </w:p>
        </w:tc>
        <w:tc>
          <w:tcPr>
            <w:tcW w:w="7051" w:type="dxa"/>
          </w:tcPr>
          <w:p w14:paraId="47C0D2CF" w14:textId="77777777" w:rsidR="0068035B" w:rsidRPr="0016286C" w:rsidRDefault="0068035B" w:rsidP="00E105FF">
            <w:pPr>
              <w:pStyle w:val="TableText"/>
              <w:rPr>
                <w:rFonts w:eastAsia="Arial" w:cs="Calibri"/>
              </w:rPr>
            </w:pPr>
            <w:r w:rsidRPr="0016286C">
              <w:rPr>
                <w:rFonts w:eastAsia="Arial" w:cs="Calibri"/>
              </w:rPr>
              <w:t>Operate floor electrics</w:t>
            </w:r>
          </w:p>
        </w:tc>
      </w:tr>
      <w:tr w:rsidR="0068035B" w14:paraId="6F052A95" w14:textId="77777777" w:rsidTr="00844EEE">
        <w:trPr>
          <w:jc w:val="center"/>
        </w:trPr>
        <w:tc>
          <w:tcPr>
            <w:tcW w:w="2021" w:type="dxa"/>
          </w:tcPr>
          <w:p w14:paraId="5ADAE993" w14:textId="77777777" w:rsidR="0068035B" w:rsidRPr="0016286C" w:rsidRDefault="0068035B" w:rsidP="00E105FF">
            <w:pPr>
              <w:pStyle w:val="TableText"/>
              <w:rPr>
                <w:rFonts w:cs="Calibri"/>
              </w:rPr>
            </w:pPr>
            <w:r w:rsidRPr="0016286C">
              <w:rPr>
                <w:rFonts w:eastAsia="Arial" w:cs="Calibri"/>
              </w:rPr>
              <w:t>CUASTA301</w:t>
            </w:r>
          </w:p>
        </w:tc>
        <w:tc>
          <w:tcPr>
            <w:tcW w:w="7051" w:type="dxa"/>
          </w:tcPr>
          <w:p w14:paraId="1B3F8605" w14:textId="77777777" w:rsidR="0068035B" w:rsidRPr="0016286C" w:rsidRDefault="0068035B" w:rsidP="00E105FF">
            <w:pPr>
              <w:pStyle w:val="TableText"/>
              <w:rPr>
                <w:rFonts w:cs="Calibri"/>
              </w:rPr>
            </w:pPr>
            <w:r w:rsidRPr="0016286C">
              <w:rPr>
                <w:rFonts w:eastAsia="Arial" w:cs="Calibri"/>
              </w:rPr>
              <w:t>Assist with production operations for live performances</w:t>
            </w:r>
          </w:p>
        </w:tc>
      </w:tr>
      <w:tr w:rsidR="0068035B" w14:paraId="111712F4" w14:textId="77777777" w:rsidTr="00844EEE">
        <w:trPr>
          <w:jc w:val="center"/>
        </w:trPr>
        <w:tc>
          <w:tcPr>
            <w:tcW w:w="2021" w:type="dxa"/>
          </w:tcPr>
          <w:p w14:paraId="343F7BE2" w14:textId="77777777" w:rsidR="0068035B" w:rsidRPr="0016286C" w:rsidRDefault="0068035B" w:rsidP="00E105FF">
            <w:pPr>
              <w:pStyle w:val="TableText"/>
              <w:rPr>
                <w:rFonts w:cs="Calibri"/>
              </w:rPr>
            </w:pPr>
            <w:r w:rsidRPr="0016286C">
              <w:rPr>
                <w:rFonts w:eastAsia="Arial" w:cs="Calibri"/>
              </w:rPr>
              <w:t>CUASTA302</w:t>
            </w:r>
          </w:p>
        </w:tc>
        <w:tc>
          <w:tcPr>
            <w:tcW w:w="7051" w:type="dxa"/>
          </w:tcPr>
          <w:p w14:paraId="02805A5B" w14:textId="77777777" w:rsidR="0068035B" w:rsidRPr="0016286C" w:rsidRDefault="0068035B" w:rsidP="00E105FF">
            <w:pPr>
              <w:pStyle w:val="TableText"/>
              <w:rPr>
                <w:rFonts w:cs="Calibri"/>
              </w:rPr>
            </w:pPr>
            <w:r w:rsidRPr="0016286C">
              <w:rPr>
                <w:rFonts w:eastAsia="Arial" w:cs="Calibri"/>
              </w:rPr>
              <w:t>Install staging elements</w:t>
            </w:r>
          </w:p>
        </w:tc>
      </w:tr>
      <w:tr w:rsidR="0068035B" w14:paraId="6D1872C1" w14:textId="77777777" w:rsidTr="00844EEE">
        <w:trPr>
          <w:jc w:val="center"/>
        </w:trPr>
        <w:tc>
          <w:tcPr>
            <w:tcW w:w="2021" w:type="dxa"/>
          </w:tcPr>
          <w:p w14:paraId="3D3ECF78" w14:textId="77777777" w:rsidR="0068035B" w:rsidRPr="0016286C" w:rsidRDefault="0068035B" w:rsidP="00E105FF">
            <w:pPr>
              <w:pStyle w:val="TableText"/>
              <w:rPr>
                <w:rFonts w:cs="Calibri"/>
              </w:rPr>
            </w:pPr>
            <w:r w:rsidRPr="0016286C">
              <w:rPr>
                <w:rFonts w:eastAsia="Arial" w:cs="Calibri"/>
              </w:rPr>
              <w:t>CUASTA303</w:t>
            </w:r>
          </w:p>
        </w:tc>
        <w:tc>
          <w:tcPr>
            <w:tcW w:w="7051" w:type="dxa"/>
          </w:tcPr>
          <w:p w14:paraId="2DA9FB3F" w14:textId="77777777" w:rsidR="0068035B" w:rsidRPr="0016286C" w:rsidRDefault="0068035B" w:rsidP="00E105FF">
            <w:pPr>
              <w:pStyle w:val="TableText"/>
              <w:rPr>
                <w:rFonts w:cs="Calibri"/>
              </w:rPr>
            </w:pPr>
            <w:r w:rsidRPr="0016286C">
              <w:rPr>
                <w:rFonts w:eastAsia="Arial" w:cs="Calibri"/>
              </w:rPr>
              <w:t>Operate staging elements</w:t>
            </w:r>
          </w:p>
        </w:tc>
      </w:tr>
      <w:tr w:rsidR="0068035B" w14:paraId="7058A93E" w14:textId="77777777" w:rsidTr="00844EEE">
        <w:trPr>
          <w:jc w:val="center"/>
        </w:trPr>
        <w:tc>
          <w:tcPr>
            <w:tcW w:w="2021" w:type="dxa"/>
          </w:tcPr>
          <w:p w14:paraId="5DF75245" w14:textId="77777777" w:rsidR="0068035B" w:rsidRPr="0016286C" w:rsidRDefault="00885F71" w:rsidP="00E105FF">
            <w:pPr>
              <w:pStyle w:val="TableText"/>
              <w:rPr>
                <w:rFonts w:cs="Calibri"/>
              </w:rPr>
            </w:pPr>
            <w:r>
              <w:rPr>
                <w:rFonts w:eastAsia="Arial" w:cs="Calibri"/>
              </w:rPr>
              <w:t>CUASOU304</w:t>
            </w:r>
          </w:p>
        </w:tc>
        <w:tc>
          <w:tcPr>
            <w:tcW w:w="7051" w:type="dxa"/>
          </w:tcPr>
          <w:p w14:paraId="741BFA27" w14:textId="77777777" w:rsidR="0068035B" w:rsidRPr="0016286C" w:rsidRDefault="0068035B" w:rsidP="00E105FF">
            <w:pPr>
              <w:pStyle w:val="TableText"/>
              <w:rPr>
                <w:rFonts w:cs="Calibri"/>
              </w:rPr>
            </w:pPr>
            <w:r w:rsidRPr="0016286C">
              <w:rPr>
                <w:rFonts w:eastAsia="Arial" w:cs="Calibri"/>
              </w:rPr>
              <w:t>Prepare audio assets</w:t>
            </w:r>
          </w:p>
        </w:tc>
      </w:tr>
      <w:tr w:rsidR="0068035B" w14:paraId="7BD9F448" w14:textId="77777777" w:rsidTr="00844EEE">
        <w:trPr>
          <w:jc w:val="center"/>
        </w:trPr>
        <w:tc>
          <w:tcPr>
            <w:tcW w:w="2021" w:type="dxa"/>
          </w:tcPr>
          <w:p w14:paraId="1461B220" w14:textId="77777777" w:rsidR="0068035B" w:rsidRPr="0016286C" w:rsidRDefault="00885F71" w:rsidP="00E105FF">
            <w:pPr>
              <w:pStyle w:val="TableText"/>
              <w:rPr>
                <w:rFonts w:cs="Calibri"/>
              </w:rPr>
            </w:pPr>
            <w:r>
              <w:rPr>
                <w:rFonts w:eastAsia="Arial" w:cs="Calibri"/>
              </w:rPr>
              <w:t>CUASOU306</w:t>
            </w:r>
          </w:p>
        </w:tc>
        <w:tc>
          <w:tcPr>
            <w:tcW w:w="7051" w:type="dxa"/>
          </w:tcPr>
          <w:p w14:paraId="02FB402F" w14:textId="77777777" w:rsidR="0068035B" w:rsidRPr="0016286C" w:rsidRDefault="00F00767" w:rsidP="00E105FF">
            <w:pPr>
              <w:pStyle w:val="TableText"/>
              <w:rPr>
                <w:rFonts w:eastAsia="Arial" w:cs="Calibri"/>
              </w:rPr>
            </w:pPr>
            <w:r>
              <w:rPr>
                <w:rFonts w:eastAsia="Arial" w:cs="Calibri"/>
              </w:rPr>
              <w:t>Operate</w:t>
            </w:r>
            <w:r w:rsidR="0068035B" w:rsidRPr="0016286C">
              <w:rPr>
                <w:rFonts w:eastAsia="Arial" w:cs="Calibri"/>
              </w:rPr>
              <w:t xml:space="preserve"> sound reinforcement</w:t>
            </w:r>
            <w:r w:rsidR="00885F71">
              <w:rPr>
                <w:rFonts w:eastAsia="Arial" w:cs="Calibri"/>
              </w:rPr>
              <w:t xml:space="preserve"> systems</w:t>
            </w:r>
          </w:p>
        </w:tc>
      </w:tr>
      <w:tr w:rsidR="0068035B" w14:paraId="3A1FE8F3" w14:textId="77777777" w:rsidTr="00844EEE">
        <w:trPr>
          <w:jc w:val="center"/>
        </w:trPr>
        <w:tc>
          <w:tcPr>
            <w:tcW w:w="2021" w:type="dxa"/>
          </w:tcPr>
          <w:p w14:paraId="737D6A9D" w14:textId="77777777" w:rsidR="0068035B" w:rsidRPr="0016286C" w:rsidRDefault="008427B6" w:rsidP="00E105FF">
            <w:pPr>
              <w:pStyle w:val="TableText"/>
              <w:rPr>
                <w:rFonts w:cs="Calibri"/>
              </w:rPr>
            </w:pPr>
            <w:r>
              <w:rPr>
                <w:rFonts w:eastAsia="Arial" w:cs="Calibri"/>
              </w:rPr>
              <w:t>CUASOU30</w:t>
            </w:r>
            <w:r w:rsidR="002C54D7">
              <w:rPr>
                <w:rFonts w:eastAsia="Arial" w:cs="Calibri"/>
              </w:rPr>
              <w:t>8</w:t>
            </w:r>
          </w:p>
        </w:tc>
        <w:tc>
          <w:tcPr>
            <w:tcW w:w="7051" w:type="dxa"/>
          </w:tcPr>
          <w:p w14:paraId="2D6FEE91" w14:textId="77777777" w:rsidR="0068035B" w:rsidRPr="0016286C" w:rsidRDefault="008427B6" w:rsidP="00E105FF">
            <w:pPr>
              <w:pStyle w:val="TableText"/>
              <w:rPr>
                <w:rFonts w:eastAsia="Arial" w:cs="Calibri"/>
              </w:rPr>
            </w:pPr>
            <w:r>
              <w:rPr>
                <w:rFonts w:eastAsia="Arial" w:cs="Calibri"/>
              </w:rPr>
              <w:t>Install</w:t>
            </w:r>
            <w:r w:rsidR="0068035B" w:rsidRPr="0016286C">
              <w:rPr>
                <w:rFonts w:eastAsia="Arial" w:cs="Calibri"/>
              </w:rPr>
              <w:t xml:space="preserve"> and disassemble audio equipment</w:t>
            </w:r>
          </w:p>
        </w:tc>
      </w:tr>
    </w:tbl>
    <w:p w14:paraId="7538758F" w14:textId="77777777" w:rsidR="002751D9" w:rsidRDefault="002751D9" w:rsidP="002751D9">
      <w:pPr>
        <w:rPr>
          <w:rStyle w:val="Heading1Char"/>
          <w:rFonts w:asciiTheme="minorHAnsi" w:hAnsiTheme="minorHAnsi" w:cs="Arial"/>
          <w:b w:val="0"/>
          <w:sz w:val="22"/>
          <w:szCs w:val="22"/>
        </w:rPr>
      </w:pPr>
      <w:r>
        <w:rPr>
          <w:b/>
        </w:rPr>
        <w:t>*</w:t>
      </w:r>
      <w:r w:rsidRPr="002751D9">
        <w:rPr>
          <w:rStyle w:val="Heading1Char"/>
          <w:rFonts w:ascii="Arial" w:hAnsi="Arial" w:cs="Arial"/>
          <w:b w:val="0"/>
        </w:rPr>
        <w:t xml:space="preserve"> </w:t>
      </w:r>
      <w:r w:rsidRPr="002751D9">
        <w:rPr>
          <w:rStyle w:val="Heading1Char"/>
          <w:rFonts w:asciiTheme="minorHAnsi" w:hAnsiTheme="minorHAnsi" w:cs="Arial"/>
          <w:b w:val="0"/>
          <w:sz w:val="22"/>
          <w:szCs w:val="22"/>
        </w:rPr>
        <w:t>Due to the complex needs in meeting the requirements of CPCCOHS1001A Work safely in the construction industry, it is strongly recommended that this competency is delivered by an external RTO</w:t>
      </w:r>
    </w:p>
    <w:p w14:paraId="1202F380" w14:textId="77777777" w:rsidR="00697F9B" w:rsidRDefault="00697F9B">
      <w:pPr>
        <w:spacing w:before="0"/>
        <w:rPr>
          <w:rStyle w:val="Heading1Char"/>
          <w:rFonts w:asciiTheme="minorHAnsi" w:hAnsiTheme="minorHAnsi" w:cs="Arial"/>
          <w:b w:val="0"/>
          <w:sz w:val="22"/>
          <w:szCs w:val="22"/>
        </w:rPr>
      </w:pPr>
      <w:r>
        <w:rPr>
          <w:rStyle w:val="Heading1Char"/>
          <w:rFonts w:asciiTheme="minorHAnsi" w:hAnsiTheme="minorHAnsi" w:cs="Arial"/>
          <w:b w:val="0"/>
          <w:sz w:val="22"/>
          <w:szCs w:val="22"/>
        </w:rPr>
        <w:br w:type="page"/>
      </w:r>
    </w:p>
    <w:p w14:paraId="1644356B" w14:textId="77777777" w:rsidR="005373F7" w:rsidRPr="003C2098" w:rsidRDefault="005373F7" w:rsidP="00697F9B">
      <w:pPr>
        <w:pStyle w:val="Heading1"/>
        <w:rPr>
          <w:rFonts w:cs="Calibri"/>
        </w:rPr>
      </w:pPr>
      <w:bookmarkStart w:id="20" w:name="_Toc513028924"/>
      <w:r w:rsidRPr="003C2098">
        <w:lastRenderedPageBreak/>
        <w:t>VET Competencies Mapped to Course Units</w:t>
      </w:r>
      <w:bookmarkEnd w:id="20"/>
    </w:p>
    <w:p w14:paraId="51C1FB06" w14:textId="77777777" w:rsidR="002751D9" w:rsidRDefault="006D0117" w:rsidP="006D0117">
      <w:r>
        <w:t>Grouping of competencies within units may not be changed by individual colleges</w:t>
      </w:r>
      <w:r w:rsidR="002751D9">
        <w:t>.</w:t>
      </w:r>
    </w:p>
    <w:p w14:paraId="19C7F504" w14:textId="77777777" w:rsidR="006D0117" w:rsidRDefault="006D0117" w:rsidP="00697F9B">
      <w:pPr>
        <w:spacing w:before="0"/>
      </w:pPr>
      <w:r>
        <w:t xml:space="preserve">Competencies designated at the Certificate III level can only be delivered by schools that have scope to do so. Colleges must </w:t>
      </w:r>
      <w:r w:rsidR="001301D0">
        <w:t>a</w:t>
      </w:r>
      <w:r w:rsidR="00ED4333">
        <w:t>pply</w:t>
      </w:r>
      <w:r>
        <w:t xml:space="preserve"> to have additional competencies at a higher level listed on their scope of registration.</w:t>
      </w:r>
    </w:p>
    <w:p w14:paraId="270F5A25" w14:textId="77777777" w:rsidR="006D0117" w:rsidRDefault="006D0117" w:rsidP="00697F9B">
      <w:pPr>
        <w:spacing w:before="0"/>
      </w:pPr>
      <w:r>
        <w:t>NOTE: When selecting units, colleges must ensure that they follow packaging rules and meet the requirements for the Certificate level. In the event that full Certificate requirements are not met a Statement of Attainment will be issued.</w:t>
      </w:r>
    </w:p>
    <w:p w14:paraId="1302000E" w14:textId="77777777" w:rsidR="00426A09" w:rsidRPr="006D0117" w:rsidRDefault="006D0117" w:rsidP="006D0117">
      <w:pPr>
        <w:pStyle w:val="Heading3"/>
      </w:pPr>
      <w:r w:rsidRPr="00CE3C3F">
        <w:t>VET Implementation Summary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752"/>
        <w:gridCol w:w="4072"/>
        <w:gridCol w:w="1320"/>
      </w:tblGrid>
      <w:tr w:rsidR="00426A09" w:rsidRPr="00974DA0" w14:paraId="6E7F5DA9" w14:textId="77777777" w:rsidTr="00D80E85">
        <w:trPr>
          <w:trHeight w:val="380"/>
          <w:jc w:val="center"/>
        </w:trPr>
        <w:tc>
          <w:tcPr>
            <w:tcW w:w="1928" w:type="dxa"/>
            <w:vMerge w:val="restart"/>
          </w:tcPr>
          <w:p w14:paraId="4EC8DEEB" w14:textId="77777777" w:rsidR="00426A09" w:rsidRPr="0016286C" w:rsidRDefault="00426A09" w:rsidP="00D80E85">
            <w:pPr>
              <w:pStyle w:val="TableTextBold"/>
              <w:rPr>
                <w:rFonts w:eastAsia="Arial"/>
              </w:rPr>
            </w:pPr>
            <w:r w:rsidRPr="0016286C">
              <w:t>Core Skills in Live Production</w:t>
            </w:r>
          </w:p>
        </w:tc>
        <w:tc>
          <w:tcPr>
            <w:tcW w:w="1752" w:type="dxa"/>
          </w:tcPr>
          <w:p w14:paraId="0B1CC24E" w14:textId="77777777" w:rsidR="00426A09" w:rsidRPr="0016286C" w:rsidRDefault="00426A09" w:rsidP="00D80E85">
            <w:pPr>
              <w:pStyle w:val="TableText"/>
            </w:pPr>
            <w:r w:rsidRPr="0016286C">
              <w:rPr>
                <w:rFonts w:eastAsia="Arial"/>
              </w:rPr>
              <w:t>CPCCOHS1001A</w:t>
            </w:r>
          </w:p>
        </w:tc>
        <w:tc>
          <w:tcPr>
            <w:tcW w:w="4072" w:type="dxa"/>
          </w:tcPr>
          <w:p w14:paraId="6956D126" w14:textId="77777777" w:rsidR="00426A09" w:rsidRPr="0016286C" w:rsidRDefault="00426A09" w:rsidP="00D80E85">
            <w:pPr>
              <w:pStyle w:val="TableText"/>
            </w:pPr>
            <w:r w:rsidRPr="0016286C">
              <w:rPr>
                <w:rFonts w:eastAsia="Arial"/>
              </w:rPr>
              <w:t>Work safely in the construction industry</w:t>
            </w:r>
            <w:r w:rsidR="002751D9">
              <w:rPr>
                <w:rFonts w:eastAsia="Arial"/>
              </w:rPr>
              <w:t>*</w:t>
            </w:r>
          </w:p>
        </w:tc>
        <w:tc>
          <w:tcPr>
            <w:tcW w:w="1320" w:type="dxa"/>
          </w:tcPr>
          <w:p w14:paraId="42A27C17" w14:textId="77777777" w:rsidR="00426A09" w:rsidRPr="0016286C" w:rsidRDefault="00F00767" w:rsidP="00D80E85">
            <w:pPr>
              <w:pStyle w:val="TableText"/>
            </w:pPr>
            <w:r>
              <w:t>Elective</w:t>
            </w:r>
          </w:p>
        </w:tc>
      </w:tr>
      <w:tr w:rsidR="00426A09" w:rsidRPr="00974DA0" w14:paraId="7A76B7BD" w14:textId="77777777" w:rsidTr="00D80E85">
        <w:trPr>
          <w:jc w:val="center"/>
        </w:trPr>
        <w:tc>
          <w:tcPr>
            <w:tcW w:w="1928" w:type="dxa"/>
            <w:vMerge/>
          </w:tcPr>
          <w:p w14:paraId="27391E66" w14:textId="77777777" w:rsidR="00426A09" w:rsidRPr="0016286C" w:rsidRDefault="00426A09" w:rsidP="00D80E85">
            <w:pPr>
              <w:pStyle w:val="TableTextBold"/>
              <w:rPr>
                <w:rFonts w:eastAsia="Arial"/>
              </w:rPr>
            </w:pPr>
          </w:p>
        </w:tc>
        <w:tc>
          <w:tcPr>
            <w:tcW w:w="1752" w:type="dxa"/>
          </w:tcPr>
          <w:p w14:paraId="554FE839" w14:textId="77777777" w:rsidR="00426A09" w:rsidRPr="0016286C" w:rsidRDefault="002C54D7" w:rsidP="00D80E85">
            <w:pPr>
              <w:pStyle w:val="TableText"/>
            </w:pPr>
            <w:r>
              <w:rPr>
                <w:rFonts w:eastAsia="Arial"/>
              </w:rPr>
              <w:t>CUAWHS302</w:t>
            </w:r>
          </w:p>
        </w:tc>
        <w:tc>
          <w:tcPr>
            <w:tcW w:w="4072" w:type="dxa"/>
          </w:tcPr>
          <w:p w14:paraId="758CC33F" w14:textId="77777777" w:rsidR="00426A09" w:rsidRPr="0016286C" w:rsidRDefault="00ED4333" w:rsidP="00D80E85">
            <w:pPr>
              <w:pStyle w:val="TableText"/>
            </w:pPr>
            <w:r>
              <w:rPr>
                <w:rFonts w:eastAsia="Arial"/>
              </w:rPr>
              <w:t>Apply work health and safety practices</w:t>
            </w:r>
          </w:p>
        </w:tc>
        <w:tc>
          <w:tcPr>
            <w:tcW w:w="1320" w:type="dxa"/>
          </w:tcPr>
          <w:p w14:paraId="342B4159" w14:textId="77777777" w:rsidR="00426A09" w:rsidRPr="00974DA0" w:rsidRDefault="00426A09" w:rsidP="00D80E85">
            <w:pPr>
              <w:pStyle w:val="TableText"/>
            </w:pPr>
            <w:r w:rsidRPr="00974DA0">
              <w:t>Core</w:t>
            </w:r>
          </w:p>
        </w:tc>
      </w:tr>
      <w:tr w:rsidR="00426A09" w:rsidRPr="00974DA0" w14:paraId="39B3373D" w14:textId="77777777" w:rsidTr="00D80E85">
        <w:trPr>
          <w:jc w:val="center"/>
        </w:trPr>
        <w:tc>
          <w:tcPr>
            <w:tcW w:w="1928" w:type="dxa"/>
            <w:vMerge/>
          </w:tcPr>
          <w:p w14:paraId="3773C7A5" w14:textId="77777777" w:rsidR="00426A09" w:rsidRPr="0016286C" w:rsidRDefault="00426A09" w:rsidP="00D80E85">
            <w:pPr>
              <w:pStyle w:val="TableTextBold"/>
              <w:rPr>
                <w:rFonts w:eastAsia="Arial"/>
              </w:rPr>
            </w:pPr>
          </w:p>
        </w:tc>
        <w:tc>
          <w:tcPr>
            <w:tcW w:w="1752" w:type="dxa"/>
          </w:tcPr>
          <w:p w14:paraId="6FBED3B0" w14:textId="77777777" w:rsidR="00426A09" w:rsidRPr="0016286C" w:rsidRDefault="006155F5" w:rsidP="00D80E85">
            <w:pPr>
              <w:pStyle w:val="TableText"/>
            </w:pPr>
            <w:r>
              <w:rPr>
                <w:rFonts w:eastAsia="Arial"/>
              </w:rPr>
              <w:t>CUAIND201</w:t>
            </w:r>
          </w:p>
        </w:tc>
        <w:tc>
          <w:tcPr>
            <w:tcW w:w="4072" w:type="dxa"/>
          </w:tcPr>
          <w:p w14:paraId="06CC0379" w14:textId="77777777" w:rsidR="00426A09" w:rsidRPr="0016286C" w:rsidRDefault="002C54D7" w:rsidP="00D80E85">
            <w:pPr>
              <w:pStyle w:val="TableText"/>
            </w:pPr>
            <w:r>
              <w:rPr>
                <w:rFonts w:eastAsia="Arial"/>
              </w:rPr>
              <w:t>Develop and apply creative arts industry knowledge</w:t>
            </w:r>
          </w:p>
        </w:tc>
        <w:tc>
          <w:tcPr>
            <w:tcW w:w="1320" w:type="dxa"/>
          </w:tcPr>
          <w:p w14:paraId="5BADE83C" w14:textId="77777777" w:rsidR="00426A09" w:rsidRPr="00974DA0" w:rsidRDefault="00426A09" w:rsidP="00D80E85">
            <w:pPr>
              <w:pStyle w:val="TableText"/>
            </w:pPr>
            <w:r w:rsidRPr="00974DA0">
              <w:t>Core</w:t>
            </w:r>
          </w:p>
        </w:tc>
      </w:tr>
      <w:tr w:rsidR="00426A09" w:rsidRPr="00974DA0" w14:paraId="4D0A466F" w14:textId="77777777" w:rsidTr="00D80E85">
        <w:trPr>
          <w:jc w:val="center"/>
        </w:trPr>
        <w:tc>
          <w:tcPr>
            <w:tcW w:w="1928" w:type="dxa"/>
            <w:vMerge w:val="restart"/>
          </w:tcPr>
          <w:p w14:paraId="2B5AF927" w14:textId="77777777" w:rsidR="00426A09" w:rsidRPr="0016286C" w:rsidRDefault="00426A09" w:rsidP="00D80E85">
            <w:pPr>
              <w:pStyle w:val="TableTextBold"/>
              <w:rPr>
                <w:rFonts w:eastAsia="Arial"/>
              </w:rPr>
            </w:pPr>
            <w:r w:rsidRPr="0016286C">
              <w:t>Developing Skills in Live Production</w:t>
            </w:r>
          </w:p>
        </w:tc>
        <w:tc>
          <w:tcPr>
            <w:tcW w:w="1752" w:type="dxa"/>
          </w:tcPr>
          <w:p w14:paraId="5C150669" w14:textId="77777777" w:rsidR="00426A09" w:rsidRPr="0016286C" w:rsidRDefault="00ED4333" w:rsidP="00D80E85">
            <w:pPr>
              <w:pStyle w:val="TableText"/>
            </w:pPr>
            <w:r>
              <w:rPr>
                <w:rFonts w:eastAsia="Arial"/>
              </w:rPr>
              <w:t>BSBWOR203</w:t>
            </w:r>
          </w:p>
        </w:tc>
        <w:tc>
          <w:tcPr>
            <w:tcW w:w="4072" w:type="dxa"/>
          </w:tcPr>
          <w:p w14:paraId="2DA3E1A8" w14:textId="77777777" w:rsidR="00426A09" w:rsidRPr="0016286C" w:rsidRDefault="00426A09" w:rsidP="00D80E85">
            <w:pPr>
              <w:pStyle w:val="TableText"/>
            </w:pPr>
            <w:r w:rsidRPr="0016286C">
              <w:rPr>
                <w:rFonts w:eastAsia="Arial"/>
              </w:rPr>
              <w:t>Work effectively with others</w:t>
            </w:r>
          </w:p>
        </w:tc>
        <w:tc>
          <w:tcPr>
            <w:tcW w:w="1320" w:type="dxa"/>
          </w:tcPr>
          <w:p w14:paraId="0314B902" w14:textId="77777777" w:rsidR="00426A09" w:rsidRPr="00974DA0" w:rsidRDefault="00426A09" w:rsidP="00D80E85">
            <w:pPr>
              <w:pStyle w:val="TableText"/>
            </w:pPr>
            <w:r w:rsidRPr="00974DA0">
              <w:t>Core</w:t>
            </w:r>
          </w:p>
        </w:tc>
      </w:tr>
      <w:tr w:rsidR="00426A09" w:rsidRPr="00974DA0" w14:paraId="0C9DB0E1" w14:textId="77777777" w:rsidTr="00D80E85">
        <w:trPr>
          <w:jc w:val="center"/>
        </w:trPr>
        <w:tc>
          <w:tcPr>
            <w:tcW w:w="1928" w:type="dxa"/>
            <w:vMerge/>
          </w:tcPr>
          <w:p w14:paraId="1E3CFFD2" w14:textId="77777777" w:rsidR="00426A09" w:rsidRPr="0016286C" w:rsidRDefault="00426A09" w:rsidP="00D80E85">
            <w:pPr>
              <w:pStyle w:val="TableTextBold"/>
              <w:rPr>
                <w:rFonts w:eastAsia="Arial"/>
              </w:rPr>
            </w:pPr>
          </w:p>
        </w:tc>
        <w:tc>
          <w:tcPr>
            <w:tcW w:w="1752" w:type="dxa"/>
          </w:tcPr>
          <w:p w14:paraId="252EF08F" w14:textId="77777777" w:rsidR="00426A09" w:rsidRPr="0016286C" w:rsidRDefault="002C54D7" w:rsidP="00D80E85">
            <w:pPr>
              <w:pStyle w:val="TableText"/>
            </w:pPr>
            <w:r>
              <w:rPr>
                <w:rFonts w:eastAsia="Arial"/>
              </w:rPr>
              <w:t>CUAWHS302</w:t>
            </w:r>
          </w:p>
        </w:tc>
        <w:tc>
          <w:tcPr>
            <w:tcW w:w="4072" w:type="dxa"/>
          </w:tcPr>
          <w:p w14:paraId="14CF6C8D" w14:textId="77777777" w:rsidR="00426A09" w:rsidRPr="0016286C" w:rsidRDefault="00ED4333" w:rsidP="00D80E85">
            <w:pPr>
              <w:pStyle w:val="TableText"/>
            </w:pPr>
            <w:r>
              <w:rPr>
                <w:rFonts w:eastAsia="Arial"/>
              </w:rPr>
              <w:t>Apply work health and safety practices</w:t>
            </w:r>
          </w:p>
        </w:tc>
        <w:tc>
          <w:tcPr>
            <w:tcW w:w="1320" w:type="dxa"/>
          </w:tcPr>
          <w:p w14:paraId="74842573" w14:textId="77777777" w:rsidR="00426A09" w:rsidRPr="00974DA0" w:rsidRDefault="00426A09" w:rsidP="00D80E85">
            <w:pPr>
              <w:pStyle w:val="TableText"/>
            </w:pPr>
            <w:r w:rsidRPr="00974DA0">
              <w:t>Core</w:t>
            </w:r>
          </w:p>
        </w:tc>
      </w:tr>
      <w:tr w:rsidR="00426A09" w:rsidRPr="00974DA0" w14:paraId="5F5DF2E2" w14:textId="77777777" w:rsidTr="00D80E85">
        <w:trPr>
          <w:jc w:val="center"/>
        </w:trPr>
        <w:tc>
          <w:tcPr>
            <w:tcW w:w="1928" w:type="dxa"/>
            <w:vMerge/>
          </w:tcPr>
          <w:p w14:paraId="18976435" w14:textId="77777777" w:rsidR="00426A09" w:rsidRPr="0016286C" w:rsidRDefault="00426A09" w:rsidP="00D80E85">
            <w:pPr>
              <w:pStyle w:val="TableTextBold"/>
              <w:rPr>
                <w:rFonts w:eastAsia="Arial"/>
              </w:rPr>
            </w:pPr>
          </w:p>
        </w:tc>
        <w:tc>
          <w:tcPr>
            <w:tcW w:w="1752" w:type="dxa"/>
          </w:tcPr>
          <w:p w14:paraId="02EC0F23" w14:textId="77777777" w:rsidR="00426A09" w:rsidRPr="0016286C" w:rsidRDefault="006155F5" w:rsidP="00D80E85">
            <w:pPr>
              <w:pStyle w:val="TableText"/>
            </w:pPr>
            <w:r>
              <w:rPr>
                <w:rFonts w:eastAsia="Arial"/>
              </w:rPr>
              <w:t>CUAIND201</w:t>
            </w:r>
          </w:p>
        </w:tc>
        <w:tc>
          <w:tcPr>
            <w:tcW w:w="4072" w:type="dxa"/>
          </w:tcPr>
          <w:p w14:paraId="350D68F0" w14:textId="77777777" w:rsidR="00426A09" w:rsidRPr="0016286C" w:rsidRDefault="002C54D7" w:rsidP="00D80E85">
            <w:pPr>
              <w:pStyle w:val="TableText"/>
            </w:pPr>
            <w:r>
              <w:rPr>
                <w:rFonts w:eastAsia="Arial"/>
              </w:rPr>
              <w:t>Develop and apply creative arts industry knowledge</w:t>
            </w:r>
          </w:p>
        </w:tc>
        <w:tc>
          <w:tcPr>
            <w:tcW w:w="1320" w:type="dxa"/>
          </w:tcPr>
          <w:p w14:paraId="5E7F9402" w14:textId="77777777" w:rsidR="00426A09" w:rsidRPr="00974DA0" w:rsidRDefault="00426A09" w:rsidP="00D80E85">
            <w:pPr>
              <w:pStyle w:val="TableText"/>
            </w:pPr>
            <w:r w:rsidRPr="00974DA0">
              <w:t>Core</w:t>
            </w:r>
          </w:p>
        </w:tc>
      </w:tr>
      <w:tr w:rsidR="00426A09" w:rsidRPr="00974DA0" w14:paraId="43759BDC" w14:textId="77777777" w:rsidTr="00D80E85">
        <w:trPr>
          <w:jc w:val="center"/>
        </w:trPr>
        <w:tc>
          <w:tcPr>
            <w:tcW w:w="1928" w:type="dxa"/>
            <w:vMerge w:val="restart"/>
          </w:tcPr>
          <w:p w14:paraId="323B9FFE" w14:textId="77777777" w:rsidR="00426A09" w:rsidRPr="0016286C" w:rsidRDefault="00974464" w:rsidP="00D80E85">
            <w:pPr>
              <w:pStyle w:val="TableTextBold"/>
              <w:rPr>
                <w:rFonts w:eastAsia="Arial"/>
              </w:rPr>
            </w:pPr>
            <w:r>
              <w:t>Skills and Knowledge in</w:t>
            </w:r>
            <w:r w:rsidR="00426A09" w:rsidRPr="0016286C">
              <w:t xml:space="preserve"> Lighting</w:t>
            </w:r>
          </w:p>
        </w:tc>
        <w:tc>
          <w:tcPr>
            <w:tcW w:w="1752" w:type="dxa"/>
          </w:tcPr>
          <w:p w14:paraId="3475AF96" w14:textId="77777777" w:rsidR="00426A09" w:rsidRPr="0016286C" w:rsidRDefault="00426A09" w:rsidP="00D80E85">
            <w:pPr>
              <w:pStyle w:val="TableText"/>
            </w:pPr>
            <w:r w:rsidRPr="0016286C">
              <w:rPr>
                <w:rFonts w:eastAsia="Arial"/>
              </w:rPr>
              <w:t>CUALGT201</w:t>
            </w:r>
          </w:p>
        </w:tc>
        <w:tc>
          <w:tcPr>
            <w:tcW w:w="4072" w:type="dxa"/>
          </w:tcPr>
          <w:p w14:paraId="21DDDEF1" w14:textId="77777777" w:rsidR="00426A09" w:rsidRPr="0016286C" w:rsidRDefault="00426A09" w:rsidP="00D80E85">
            <w:pPr>
              <w:pStyle w:val="TableText"/>
              <w:rPr>
                <w:rFonts w:eastAsia="Arial"/>
              </w:rPr>
            </w:pPr>
            <w:r w:rsidRPr="0016286C">
              <w:rPr>
                <w:rFonts w:eastAsia="Arial"/>
              </w:rPr>
              <w:t>Develop basic lighting skills and knowledge</w:t>
            </w:r>
          </w:p>
        </w:tc>
        <w:tc>
          <w:tcPr>
            <w:tcW w:w="1320" w:type="dxa"/>
          </w:tcPr>
          <w:p w14:paraId="57BE8809" w14:textId="77777777" w:rsidR="00426A09" w:rsidRPr="0016286C" w:rsidRDefault="00426A09" w:rsidP="00D80E85">
            <w:pPr>
              <w:pStyle w:val="TableText"/>
              <w:rPr>
                <w:rFonts w:eastAsia="Arial"/>
              </w:rPr>
            </w:pPr>
            <w:r w:rsidRPr="0016286C">
              <w:rPr>
                <w:rFonts w:eastAsia="Arial"/>
              </w:rPr>
              <w:t>Elective A</w:t>
            </w:r>
          </w:p>
        </w:tc>
      </w:tr>
      <w:tr w:rsidR="00426A09" w:rsidRPr="00974DA0" w14:paraId="0C2BBAFF" w14:textId="77777777" w:rsidTr="00D80E85">
        <w:trPr>
          <w:jc w:val="center"/>
        </w:trPr>
        <w:tc>
          <w:tcPr>
            <w:tcW w:w="1928" w:type="dxa"/>
            <w:vMerge/>
          </w:tcPr>
          <w:p w14:paraId="11E9118E" w14:textId="77777777" w:rsidR="00426A09" w:rsidRPr="0016286C" w:rsidRDefault="00426A09" w:rsidP="00D80E85">
            <w:pPr>
              <w:pStyle w:val="TableTextBold"/>
              <w:rPr>
                <w:rFonts w:eastAsia="Arial"/>
              </w:rPr>
            </w:pPr>
          </w:p>
        </w:tc>
        <w:tc>
          <w:tcPr>
            <w:tcW w:w="1752" w:type="dxa"/>
          </w:tcPr>
          <w:p w14:paraId="355324C4" w14:textId="77777777" w:rsidR="00426A09" w:rsidRPr="0016286C" w:rsidRDefault="000922AB" w:rsidP="00D80E85">
            <w:pPr>
              <w:pStyle w:val="TableText"/>
            </w:pPr>
            <w:r>
              <w:rPr>
                <w:rFonts w:eastAsia="Arial"/>
              </w:rPr>
              <w:t>BSBSUS201</w:t>
            </w:r>
          </w:p>
        </w:tc>
        <w:tc>
          <w:tcPr>
            <w:tcW w:w="4072" w:type="dxa"/>
          </w:tcPr>
          <w:p w14:paraId="51B6452D" w14:textId="77777777" w:rsidR="00426A09" w:rsidRPr="0016286C" w:rsidRDefault="00426A09" w:rsidP="00D80E85">
            <w:pPr>
              <w:pStyle w:val="TableText"/>
            </w:pPr>
            <w:r w:rsidRPr="0016286C">
              <w:rPr>
                <w:rFonts w:eastAsia="Arial"/>
              </w:rPr>
              <w:t>Participate in environmentally sustainable work practices</w:t>
            </w:r>
          </w:p>
        </w:tc>
        <w:tc>
          <w:tcPr>
            <w:tcW w:w="1320" w:type="dxa"/>
          </w:tcPr>
          <w:p w14:paraId="58889E3F" w14:textId="77777777" w:rsidR="00426A09" w:rsidRPr="00974DA0" w:rsidRDefault="00426A09" w:rsidP="00D80E85">
            <w:pPr>
              <w:pStyle w:val="TableText"/>
            </w:pPr>
            <w:r w:rsidRPr="00691806">
              <w:rPr>
                <w:rFonts w:eastAsia="Arial"/>
              </w:rPr>
              <w:t>Elective</w:t>
            </w:r>
            <w:r>
              <w:rPr>
                <w:rFonts w:eastAsia="Arial"/>
              </w:rPr>
              <w:t xml:space="preserve"> B</w:t>
            </w:r>
          </w:p>
        </w:tc>
      </w:tr>
      <w:tr w:rsidR="00426A09" w:rsidRPr="00974DA0" w14:paraId="4EBCF762" w14:textId="77777777" w:rsidTr="00D80E85">
        <w:trPr>
          <w:jc w:val="center"/>
        </w:trPr>
        <w:tc>
          <w:tcPr>
            <w:tcW w:w="1928" w:type="dxa"/>
            <w:vMerge/>
          </w:tcPr>
          <w:p w14:paraId="04B16F87" w14:textId="77777777" w:rsidR="00426A09" w:rsidRPr="0016286C" w:rsidRDefault="00426A09" w:rsidP="00D80E85">
            <w:pPr>
              <w:pStyle w:val="TableTextBold"/>
              <w:rPr>
                <w:rFonts w:eastAsia="Arial"/>
              </w:rPr>
            </w:pPr>
          </w:p>
        </w:tc>
        <w:tc>
          <w:tcPr>
            <w:tcW w:w="1752" w:type="dxa"/>
          </w:tcPr>
          <w:p w14:paraId="26104BF0" w14:textId="77777777" w:rsidR="00426A09" w:rsidRPr="0016286C" w:rsidRDefault="00A54810" w:rsidP="00D80E85">
            <w:pPr>
              <w:pStyle w:val="TableText"/>
            </w:pPr>
            <w:r>
              <w:rPr>
                <w:rFonts w:eastAsia="Arial"/>
              </w:rPr>
              <w:t>BSBWOR202</w:t>
            </w:r>
          </w:p>
        </w:tc>
        <w:tc>
          <w:tcPr>
            <w:tcW w:w="4072" w:type="dxa"/>
          </w:tcPr>
          <w:p w14:paraId="5A3DEB03" w14:textId="77777777" w:rsidR="00426A09" w:rsidRPr="0016286C" w:rsidRDefault="00426A09" w:rsidP="00D80E85">
            <w:pPr>
              <w:pStyle w:val="TableText"/>
            </w:pPr>
            <w:r w:rsidRPr="0016286C">
              <w:rPr>
                <w:rFonts w:eastAsia="Arial"/>
              </w:rPr>
              <w:t>Organise and complete daily work activities</w:t>
            </w:r>
          </w:p>
        </w:tc>
        <w:tc>
          <w:tcPr>
            <w:tcW w:w="1320" w:type="dxa"/>
          </w:tcPr>
          <w:p w14:paraId="146DAE1B" w14:textId="77777777" w:rsidR="00426A09" w:rsidRDefault="00426A09" w:rsidP="00D80E85">
            <w:pPr>
              <w:pStyle w:val="TableText"/>
            </w:pPr>
            <w:r w:rsidRPr="00762D56">
              <w:rPr>
                <w:rFonts w:eastAsia="Arial"/>
              </w:rPr>
              <w:t>Elective A</w:t>
            </w:r>
          </w:p>
        </w:tc>
      </w:tr>
      <w:tr w:rsidR="00426A09" w:rsidRPr="00974DA0" w14:paraId="3239F70B" w14:textId="77777777" w:rsidTr="00D80E85">
        <w:trPr>
          <w:jc w:val="center"/>
        </w:trPr>
        <w:tc>
          <w:tcPr>
            <w:tcW w:w="1928" w:type="dxa"/>
            <w:vMerge w:val="restart"/>
          </w:tcPr>
          <w:p w14:paraId="426B3F92" w14:textId="77777777" w:rsidR="00426A09" w:rsidRPr="0016286C" w:rsidRDefault="00974464" w:rsidP="00D80E85">
            <w:pPr>
              <w:pStyle w:val="TableTextBold"/>
              <w:rPr>
                <w:rFonts w:eastAsia="Arial"/>
              </w:rPr>
            </w:pPr>
            <w:r>
              <w:t>Skills and Knowledge in</w:t>
            </w:r>
            <w:r w:rsidRPr="0016286C">
              <w:t xml:space="preserve"> </w:t>
            </w:r>
            <w:r w:rsidR="00426A09" w:rsidRPr="0016286C">
              <w:t>Sound</w:t>
            </w:r>
          </w:p>
        </w:tc>
        <w:tc>
          <w:tcPr>
            <w:tcW w:w="1752" w:type="dxa"/>
          </w:tcPr>
          <w:p w14:paraId="27729D21" w14:textId="77777777" w:rsidR="00426A09" w:rsidRPr="0016286C" w:rsidRDefault="002C54D7" w:rsidP="00D80E85">
            <w:pPr>
              <w:pStyle w:val="TableText"/>
            </w:pPr>
            <w:r>
              <w:rPr>
                <w:rFonts w:eastAsia="Arial"/>
              </w:rPr>
              <w:t>CUASOU202</w:t>
            </w:r>
          </w:p>
        </w:tc>
        <w:tc>
          <w:tcPr>
            <w:tcW w:w="4072" w:type="dxa"/>
          </w:tcPr>
          <w:p w14:paraId="7302D3B3" w14:textId="77777777" w:rsidR="00426A09" w:rsidRPr="0016286C" w:rsidRDefault="00426A09" w:rsidP="00D80E85">
            <w:pPr>
              <w:pStyle w:val="TableText"/>
            </w:pPr>
            <w:r w:rsidRPr="0016286C">
              <w:rPr>
                <w:rFonts w:eastAsia="Arial"/>
              </w:rPr>
              <w:t>Perform basic sound editing</w:t>
            </w:r>
          </w:p>
        </w:tc>
        <w:tc>
          <w:tcPr>
            <w:tcW w:w="1320" w:type="dxa"/>
          </w:tcPr>
          <w:p w14:paraId="4E807CA0" w14:textId="77777777" w:rsidR="00426A09" w:rsidRDefault="00426A09" w:rsidP="00D80E85">
            <w:pPr>
              <w:pStyle w:val="TableText"/>
            </w:pPr>
            <w:r w:rsidRPr="00762D56">
              <w:rPr>
                <w:rFonts w:eastAsia="Arial"/>
              </w:rPr>
              <w:t>Elective A</w:t>
            </w:r>
          </w:p>
        </w:tc>
      </w:tr>
      <w:tr w:rsidR="00426A09" w:rsidRPr="00974DA0" w14:paraId="579A99BF" w14:textId="77777777" w:rsidTr="00D80E85">
        <w:trPr>
          <w:jc w:val="center"/>
        </w:trPr>
        <w:tc>
          <w:tcPr>
            <w:tcW w:w="1928" w:type="dxa"/>
            <w:vMerge/>
          </w:tcPr>
          <w:p w14:paraId="74C73091" w14:textId="77777777" w:rsidR="00426A09" w:rsidRPr="0016286C" w:rsidRDefault="00426A09" w:rsidP="00D80E85">
            <w:pPr>
              <w:pStyle w:val="TableTextBold"/>
              <w:rPr>
                <w:rFonts w:eastAsia="Arial"/>
              </w:rPr>
            </w:pPr>
          </w:p>
        </w:tc>
        <w:tc>
          <w:tcPr>
            <w:tcW w:w="1752" w:type="dxa"/>
          </w:tcPr>
          <w:p w14:paraId="189F2722" w14:textId="77777777" w:rsidR="00426A09" w:rsidRPr="0016286C" w:rsidRDefault="002C54D7" w:rsidP="00D80E85">
            <w:pPr>
              <w:pStyle w:val="TableText"/>
            </w:pPr>
            <w:r>
              <w:rPr>
                <w:rFonts w:eastAsia="Arial"/>
              </w:rPr>
              <w:t>CUASOU203</w:t>
            </w:r>
          </w:p>
        </w:tc>
        <w:tc>
          <w:tcPr>
            <w:tcW w:w="4072" w:type="dxa"/>
          </w:tcPr>
          <w:p w14:paraId="2CAD11F4" w14:textId="77777777" w:rsidR="00426A09" w:rsidRPr="0016286C" w:rsidRDefault="00426A09" w:rsidP="00D80E85">
            <w:pPr>
              <w:pStyle w:val="TableText"/>
            </w:pPr>
            <w:r w:rsidRPr="0016286C">
              <w:rPr>
                <w:rFonts w:eastAsia="Arial"/>
              </w:rPr>
              <w:t>Assist with sound recordings</w:t>
            </w:r>
          </w:p>
        </w:tc>
        <w:tc>
          <w:tcPr>
            <w:tcW w:w="1320" w:type="dxa"/>
          </w:tcPr>
          <w:p w14:paraId="069685E0" w14:textId="77777777" w:rsidR="00426A09" w:rsidRDefault="00426A09" w:rsidP="00D80E85">
            <w:pPr>
              <w:pStyle w:val="TableText"/>
            </w:pPr>
            <w:r w:rsidRPr="00762D56">
              <w:rPr>
                <w:rFonts w:eastAsia="Arial"/>
              </w:rPr>
              <w:t>Elective A</w:t>
            </w:r>
          </w:p>
        </w:tc>
      </w:tr>
      <w:tr w:rsidR="00426A09" w:rsidRPr="00974DA0" w14:paraId="66765EF5" w14:textId="77777777" w:rsidTr="00D80E85">
        <w:trPr>
          <w:jc w:val="center"/>
        </w:trPr>
        <w:tc>
          <w:tcPr>
            <w:tcW w:w="1928" w:type="dxa"/>
            <w:vMerge/>
          </w:tcPr>
          <w:p w14:paraId="61091724" w14:textId="77777777" w:rsidR="00426A09" w:rsidRPr="0016286C" w:rsidRDefault="00426A09" w:rsidP="00D80E85">
            <w:pPr>
              <w:pStyle w:val="TableTextBold"/>
              <w:rPr>
                <w:rFonts w:eastAsia="Arial"/>
              </w:rPr>
            </w:pPr>
          </w:p>
        </w:tc>
        <w:tc>
          <w:tcPr>
            <w:tcW w:w="1752" w:type="dxa"/>
          </w:tcPr>
          <w:p w14:paraId="34C9A95A" w14:textId="77777777" w:rsidR="00426A09" w:rsidRPr="0016286C" w:rsidRDefault="00426A09" w:rsidP="00D80E85">
            <w:pPr>
              <w:pStyle w:val="TableText"/>
            </w:pPr>
            <w:r w:rsidRPr="0016286C">
              <w:rPr>
                <w:rFonts w:eastAsia="Arial"/>
              </w:rPr>
              <w:t>CUASOU201</w:t>
            </w:r>
          </w:p>
        </w:tc>
        <w:tc>
          <w:tcPr>
            <w:tcW w:w="4072" w:type="dxa"/>
          </w:tcPr>
          <w:p w14:paraId="3772C367" w14:textId="77777777" w:rsidR="00426A09" w:rsidRPr="0016286C" w:rsidRDefault="00426A09" w:rsidP="00D80E85">
            <w:pPr>
              <w:pStyle w:val="TableText"/>
            </w:pPr>
            <w:r w:rsidRPr="0016286C">
              <w:rPr>
                <w:rFonts w:eastAsia="Arial"/>
              </w:rPr>
              <w:t>Develop basic audio skills and knowledge</w:t>
            </w:r>
          </w:p>
        </w:tc>
        <w:tc>
          <w:tcPr>
            <w:tcW w:w="1320" w:type="dxa"/>
          </w:tcPr>
          <w:p w14:paraId="48BF1ADD" w14:textId="77777777" w:rsidR="00426A09" w:rsidRDefault="00426A09" w:rsidP="00D80E85">
            <w:pPr>
              <w:pStyle w:val="TableText"/>
            </w:pPr>
            <w:r w:rsidRPr="00135310">
              <w:rPr>
                <w:rFonts w:eastAsia="Arial"/>
              </w:rPr>
              <w:t>Elective A</w:t>
            </w:r>
          </w:p>
        </w:tc>
      </w:tr>
      <w:tr w:rsidR="00426A09" w:rsidRPr="00974DA0" w14:paraId="4D26C392" w14:textId="77777777" w:rsidTr="00D80E85">
        <w:trPr>
          <w:jc w:val="center"/>
        </w:trPr>
        <w:tc>
          <w:tcPr>
            <w:tcW w:w="1928" w:type="dxa"/>
            <w:vMerge w:val="restart"/>
          </w:tcPr>
          <w:p w14:paraId="6625D290" w14:textId="77777777" w:rsidR="00426A09" w:rsidRPr="0016286C" w:rsidRDefault="00974464" w:rsidP="00D80E85">
            <w:pPr>
              <w:pStyle w:val="TableTextBold"/>
              <w:rPr>
                <w:rFonts w:eastAsia="Arial"/>
              </w:rPr>
            </w:pPr>
            <w:r>
              <w:t>Skills and Knowledge in</w:t>
            </w:r>
            <w:r w:rsidRPr="0016286C">
              <w:t xml:space="preserve"> </w:t>
            </w:r>
            <w:r>
              <w:t>Vision S</w:t>
            </w:r>
            <w:r w:rsidR="00426A09" w:rsidRPr="0016286C">
              <w:t>ystems</w:t>
            </w:r>
          </w:p>
        </w:tc>
        <w:tc>
          <w:tcPr>
            <w:tcW w:w="1752" w:type="dxa"/>
          </w:tcPr>
          <w:p w14:paraId="540BDE4A" w14:textId="77777777" w:rsidR="00426A09" w:rsidRPr="0016286C" w:rsidRDefault="00426A09" w:rsidP="00D80E85">
            <w:pPr>
              <w:pStyle w:val="TableText"/>
            </w:pPr>
            <w:r w:rsidRPr="0016286C">
              <w:rPr>
                <w:rFonts w:eastAsia="Arial"/>
              </w:rPr>
              <w:t>CUAVSS201</w:t>
            </w:r>
          </w:p>
        </w:tc>
        <w:tc>
          <w:tcPr>
            <w:tcW w:w="4072" w:type="dxa"/>
          </w:tcPr>
          <w:p w14:paraId="665BA003" w14:textId="77777777" w:rsidR="00426A09" w:rsidRPr="0016286C" w:rsidRDefault="00426A09" w:rsidP="00D80E85">
            <w:pPr>
              <w:pStyle w:val="TableText"/>
            </w:pPr>
            <w:r w:rsidRPr="0016286C">
              <w:rPr>
                <w:rFonts w:eastAsia="Arial"/>
              </w:rPr>
              <w:t>Develop basic vision system skills</w:t>
            </w:r>
          </w:p>
        </w:tc>
        <w:tc>
          <w:tcPr>
            <w:tcW w:w="1320" w:type="dxa"/>
          </w:tcPr>
          <w:p w14:paraId="641678D7" w14:textId="77777777" w:rsidR="00426A09" w:rsidRDefault="00426A09" w:rsidP="00D80E85">
            <w:pPr>
              <w:pStyle w:val="TableText"/>
            </w:pPr>
            <w:r w:rsidRPr="00135310">
              <w:rPr>
                <w:rFonts w:eastAsia="Arial"/>
              </w:rPr>
              <w:t>Elective A</w:t>
            </w:r>
          </w:p>
        </w:tc>
      </w:tr>
      <w:tr w:rsidR="00426A09" w:rsidRPr="00974DA0" w14:paraId="5C0E640C" w14:textId="77777777" w:rsidTr="00D80E85">
        <w:trPr>
          <w:jc w:val="center"/>
        </w:trPr>
        <w:tc>
          <w:tcPr>
            <w:tcW w:w="1928" w:type="dxa"/>
            <w:vMerge/>
          </w:tcPr>
          <w:p w14:paraId="63298E5B" w14:textId="77777777" w:rsidR="00426A09" w:rsidRPr="0016286C" w:rsidRDefault="00426A09" w:rsidP="00D80E85">
            <w:pPr>
              <w:pStyle w:val="TableTextBold"/>
              <w:rPr>
                <w:rFonts w:eastAsia="Arial"/>
              </w:rPr>
            </w:pPr>
          </w:p>
        </w:tc>
        <w:tc>
          <w:tcPr>
            <w:tcW w:w="1752" w:type="dxa"/>
          </w:tcPr>
          <w:p w14:paraId="4C471C7D" w14:textId="77777777" w:rsidR="00426A09" w:rsidRPr="0016286C" w:rsidRDefault="000922AB" w:rsidP="00D80E85">
            <w:pPr>
              <w:pStyle w:val="TableText"/>
            </w:pPr>
            <w:r>
              <w:rPr>
                <w:rFonts w:eastAsia="Arial"/>
              </w:rPr>
              <w:t>CUARES201</w:t>
            </w:r>
          </w:p>
        </w:tc>
        <w:tc>
          <w:tcPr>
            <w:tcW w:w="4072" w:type="dxa"/>
          </w:tcPr>
          <w:p w14:paraId="5F1CC2AC" w14:textId="77777777" w:rsidR="002751D9" w:rsidRPr="00697F9B" w:rsidRDefault="00426A09" w:rsidP="00697F9B">
            <w:pPr>
              <w:pStyle w:val="TableText"/>
              <w:rPr>
                <w:rFonts w:eastAsia="Arial"/>
              </w:rPr>
            </w:pPr>
            <w:r w:rsidRPr="0016286C">
              <w:rPr>
                <w:rFonts w:eastAsia="Arial"/>
              </w:rPr>
              <w:t>Collect and organise content for broadcast or publication</w:t>
            </w:r>
          </w:p>
        </w:tc>
        <w:tc>
          <w:tcPr>
            <w:tcW w:w="1320" w:type="dxa"/>
          </w:tcPr>
          <w:p w14:paraId="6D652376" w14:textId="77777777" w:rsidR="00426A09" w:rsidRDefault="00426A09" w:rsidP="00D80E85">
            <w:pPr>
              <w:pStyle w:val="TableText"/>
            </w:pPr>
            <w:r w:rsidRPr="00135310">
              <w:rPr>
                <w:rFonts w:eastAsia="Arial"/>
              </w:rPr>
              <w:t xml:space="preserve">Elective </w:t>
            </w:r>
            <w:r>
              <w:rPr>
                <w:rFonts w:eastAsia="Arial"/>
              </w:rPr>
              <w:t>B</w:t>
            </w:r>
          </w:p>
        </w:tc>
      </w:tr>
      <w:tr w:rsidR="00426A09" w:rsidRPr="00974DA0" w14:paraId="79189D32" w14:textId="77777777" w:rsidTr="00D80E85">
        <w:trPr>
          <w:jc w:val="center"/>
        </w:trPr>
        <w:tc>
          <w:tcPr>
            <w:tcW w:w="1928" w:type="dxa"/>
            <w:vMerge w:val="restart"/>
          </w:tcPr>
          <w:p w14:paraId="2F20F5B4" w14:textId="77777777" w:rsidR="00426A09" w:rsidRPr="0016286C" w:rsidRDefault="00974464" w:rsidP="00D80E85">
            <w:pPr>
              <w:pStyle w:val="TableTextBold"/>
              <w:rPr>
                <w:rFonts w:eastAsia="Arial"/>
              </w:rPr>
            </w:pPr>
            <w:r>
              <w:t xml:space="preserve">Skills and Knowledge - </w:t>
            </w:r>
            <w:r w:rsidR="00426A09" w:rsidRPr="0016286C">
              <w:t>Stage Design 1</w:t>
            </w:r>
          </w:p>
        </w:tc>
        <w:tc>
          <w:tcPr>
            <w:tcW w:w="1752" w:type="dxa"/>
          </w:tcPr>
          <w:p w14:paraId="1E7ECFF6" w14:textId="77777777" w:rsidR="00426A09" w:rsidRPr="0016286C" w:rsidRDefault="000922AB" w:rsidP="00D80E85">
            <w:pPr>
              <w:pStyle w:val="TableText"/>
            </w:pPr>
            <w:r>
              <w:rPr>
                <w:rFonts w:eastAsia="Arial"/>
              </w:rPr>
              <w:t>CUAACD101</w:t>
            </w:r>
          </w:p>
        </w:tc>
        <w:tc>
          <w:tcPr>
            <w:tcW w:w="4072" w:type="dxa"/>
          </w:tcPr>
          <w:p w14:paraId="01FCD47B" w14:textId="77777777" w:rsidR="00426A09" w:rsidRPr="0016286C" w:rsidRDefault="00426A09" w:rsidP="00D80E85">
            <w:pPr>
              <w:pStyle w:val="TableText"/>
            </w:pPr>
            <w:r w:rsidRPr="0016286C">
              <w:rPr>
                <w:rFonts w:eastAsia="Arial"/>
              </w:rPr>
              <w:t>Use basic drawing techniques</w:t>
            </w:r>
          </w:p>
        </w:tc>
        <w:tc>
          <w:tcPr>
            <w:tcW w:w="1320" w:type="dxa"/>
          </w:tcPr>
          <w:p w14:paraId="5B702A6E" w14:textId="77777777" w:rsidR="00426A09" w:rsidRDefault="00426A09" w:rsidP="00D80E85">
            <w:pPr>
              <w:pStyle w:val="TableText"/>
            </w:pPr>
            <w:r w:rsidRPr="00135310">
              <w:rPr>
                <w:rFonts w:eastAsia="Arial"/>
              </w:rPr>
              <w:t>Elective A</w:t>
            </w:r>
          </w:p>
        </w:tc>
      </w:tr>
      <w:tr w:rsidR="00426A09" w:rsidRPr="00974DA0" w14:paraId="15E2718A" w14:textId="77777777" w:rsidTr="00D80E85">
        <w:trPr>
          <w:jc w:val="center"/>
        </w:trPr>
        <w:tc>
          <w:tcPr>
            <w:tcW w:w="1928" w:type="dxa"/>
            <w:vMerge/>
          </w:tcPr>
          <w:p w14:paraId="405372D6" w14:textId="77777777" w:rsidR="00426A09" w:rsidRPr="0016286C" w:rsidRDefault="00426A09" w:rsidP="00D80E85">
            <w:pPr>
              <w:pStyle w:val="TableTextBold"/>
              <w:rPr>
                <w:rFonts w:eastAsia="Arial"/>
              </w:rPr>
            </w:pPr>
          </w:p>
        </w:tc>
        <w:tc>
          <w:tcPr>
            <w:tcW w:w="1752" w:type="dxa"/>
          </w:tcPr>
          <w:p w14:paraId="5C695654" w14:textId="77777777" w:rsidR="00426A09" w:rsidRPr="0016286C" w:rsidRDefault="000922AB" w:rsidP="00D80E85">
            <w:pPr>
              <w:pStyle w:val="TableText"/>
            </w:pPr>
            <w:r>
              <w:rPr>
                <w:rFonts w:eastAsia="Arial"/>
              </w:rPr>
              <w:t>CUAACD201</w:t>
            </w:r>
          </w:p>
        </w:tc>
        <w:tc>
          <w:tcPr>
            <w:tcW w:w="4072" w:type="dxa"/>
          </w:tcPr>
          <w:p w14:paraId="5021C582" w14:textId="77777777" w:rsidR="00426A09" w:rsidRPr="0016286C" w:rsidRDefault="00426A09" w:rsidP="00D80E85">
            <w:pPr>
              <w:pStyle w:val="TableText"/>
            </w:pPr>
            <w:r w:rsidRPr="0016286C">
              <w:rPr>
                <w:rFonts w:eastAsia="Arial"/>
              </w:rPr>
              <w:t>Develop drawing skills to communicate ideas</w:t>
            </w:r>
          </w:p>
        </w:tc>
        <w:tc>
          <w:tcPr>
            <w:tcW w:w="1320" w:type="dxa"/>
          </w:tcPr>
          <w:p w14:paraId="3AA2E2C5" w14:textId="77777777" w:rsidR="00426A09" w:rsidRDefault="00426A09" w:rsidP="00D80E85">
            <w:pPr>
              <w:pStyle w:val="TableText"/>
            </w:pPr>
            <w:r w:rsidRPr="00135310">
              <w:rPr>
                <w:rFonts w:eastAsia="Arial"/>
              </w:rPr>
              <w:t>Elective A</w:t>
            </w:r>
          </w:p>
        </w:tc>
      </w:tr>
      <w:tr w:rsidR="00426A09" w:rsidRPr="00974DA0" w14:paraId="2BED491C" w14:textId="77777777" w:rsidTr="00D80E85">
        <w:trPr>
          <w:jc w:val="center"/>
        </w:trPr>
        <w:tc>
          <w:tcPr>
            <w:tcW w:w="1928" w:type="dxa"/>
            <w:vMerge/>
          </w:tcPr>
          <w:p w14:paraId="2B2A8A09" w14:textId="77777777" w:rsidR="00426A09" w:rsidRPr="0016286C" w:rsidRDefault="00426A09" w:rsidP="00D80E85">
            <w:pPr>
              <w:pStyle w:val="TableTextBold"/>
              <w:rPr>
                <w:rFonts w:eastAsia="Arial"/>
              </w:rPr>
            </w:pPr>
          </w:p>
        </w:tc>
        <w:tc>
          <w:tcPr>
            <w:tcW w:w="1752" w:type="dxa"/>
          </w:tcPr>
          <w:p w14:paraId="19FE3903" w14:textId="77777777" w:rsidR="00426A09" w:rsidRPr="0016286C" w:rsidRDefault="00426A09" w:rsidP="00D80E85">
            <w:pPr>
              <w:pStyle w:val="TableText"/>
            </w:pPr>
            <w:r w:rsidRPr="0016286C">
              <w:rPr>
                <w:rFonts w:eastAsia="Arial"/>
              </w:rPr>
              <w:t>CUASTA201</w:t>
            </w:r>
          </w:p>
        </w:tc>
        <w:tc>
          <w:tcPr>
            <w:tcW w:w="4072" w:type="dxa"/>
          </w:tcPr>
          <w:p w14:paraId="48DDF557" w14:textId="77777777" w:rsidR="00426A09" w:rsidRPr="0016286C" w:rsidRDefault="00426A09" w:rsidP="00D80E85">
            <w:pPr>
              <w:pStyle w:val="TableText"/>
            </w:pPr>
            <w:r w:rsidRPr="0016286C">
              <w:rPr>
                <w:rFonts w:eastAsia="Arial"/>
              </w:rPr>
              <w:t>Develop basic staging skills</w:t>
            </w:r>
          </w:p>
        </w:tc>
        <w:tc>
          <w:tcPr>
            <w:tcW w:w="1320" w:type="dxa"/>
          </w:tcPr>
          <w:p w14:paraId="0619EEDD" w14:textId="77777777" w:rsidR="00426A09" w:rsidRDefault="00426A09" w:rsidP="00D80E85">
            <w:pPr>
              <w:pStyle w:val="TableText"/>
            </w:pPr>
            <w:r w:rsidRPr="00135310">
              <w:rPr>
                <w:rFonts w:eastAsia="Arial"/>
              </w:rPr>
              <w:t>Elective A</w:t>
            </w:r>
          </w:p>
        </w:tc>
      </w:tr>
      <w:tr w:rsidR="00426A09" w:rsidRPr="00974DA0" w14:paraId="29754CDA" w14:textId="77777777" w:rsidTr="00D80E85">
        <w:trPr>
          <w:jc w:val="center"/>
        </w:trPr>
        <w:tc>
          <w:tcPr>
            <w:tcW w:w="1928" w:type="dxa"/>
            <w:vMerge w:val="restart"/>
          </w:tcPr>
          <w:p w14:paraId="491A932F" w14:textId="77777777" w:rsidR="00426A09" w:rsidRPr="0016286C" w:rsidRDefault="00974464" w:rsidP="00D80E85">
            <w:pPr>
              <w:pStyle w:val="TableTextBold"/>
              <w:rPr>
                <w:rFonts w:eastAsia="Arial"/>
              </w:rPr>
            </w:pPr>
            <w:r>
              <w:t xml:space="preserve">Skills and Knowledge </w:t>
            </w:r>
            <w:r w:rsidR="00426A09" w:rsidRPr="0016286C">
              <w:t>– Stage Design 2</w:t>
            </w:r>
          </w:p>
        </w:tc>
        <w:tc>
          <w:tcPr>
            <w:tcW w:w="1752" w:type="dxa"/>
          </w:tcPr>
          <w:p w14:paraId="1B8D4E04" w14:textId="77777777" w:rsidR="00426A09" w:rsidRPr="0016286C" w:rsidRDefault="00426A09" w:rsidP="00D80E85">
            <w:pPr>
              <w:pStyle w:val="TableText"/>
            </w:pPr>
            <w:r w:rsidRPr="0016286C">
              <w:rPr>
                <w:rFonts w:eastAsia="Arial"/>
              </w:rPr>
              <w:t>CUAPRP201</w:t>
            </w:r>
          </w:p>
        </w:tc>
        <w:tc>
          <w:tcPr>
            <w:tcW w:w="4072" w:type="dxa"/>
          </w:tcPr>
          <w:p w14:paraId="16F69E10" w14:textId="77777777" w:rsidR="00426A09" w:rsidRPr="0016286C" w:rsidRDefault="00426A09" w:rsidP="00D80E85">
            <w:pPr>
              <w:pStyle w:val="TableText"/>
            </w:pPr>
            <w:r w:rsidRPr="0016286C">
              <w:rPr>
                <w:rFonts w:eastAsia="Arial"/>
              </w:rPr>
              <w:t>Develop basic prop construction skills</w:t>
            </w:r>
          </w:p>
        </w:tc>
        <w:tc>
          <w:tcPr>
            <w:tcW w:w="1320" w:type="dxa"/>
          </w:tcPr>
          <w:p w14:paraId="0E1A7E8B" w14:textId="77777777" w:rsidR="00426A09" w:rsidRDefault="00426A09" w:rsidP="00D80E85">
            <w:pPr>
              <w:pStyle w:val="TableText"/>
            </w:pPr>
            <w:r w:rsidRPr="00135310">
              <w:rPr>
                <w:rFonts w:eastAsia="Arial"/>
              </w:rPr>
              <w:t>Elective A</w:t>
            </w:r>
          </w:p>
        </w:tc>
      </w:tr>
      <w:tr w:rsidR="00426A09" w:rsidRPr="00974DA0" w14:paraId="5E7814ED" w14:textId="77777777" w:rsidTr="00D80E85">
        <w:trPr>
          <w:jc w:val="center"/>
        </w:trPr>
        <w:tc>
          <w:tcPr>
            <w:tcW w:w="1928" w:type="dxa"/>
            <w:vMerge/>
          </w:tcPr>
          <w:p w14:paraId="1411FD12" w14:textId="77777777" w:rsidR="00426A09" w:rsidRPr="0016286C" w:rsidRDefault="00426A09" w:rsidP="00D80E85">
            <w:pPr>
              <w:pStyle w:val="TableTextBold"/>
              <w:rPr>
                <w:rFonts w:eastAsia="Arial"/>
              </w:rPr>
            </w:pPr>
          </w:p>
        </w:tc>
        <w:tc>
          <w:tcPr>
            <w:tcW w:w="1752" w:type="dxa"/>
          </w:tcPr>
          <w:p w14:paraId="11266605" w14:textId="77777777" w:rsidR="00426A09" w:rsidRPr="0016286C" w:rsidRDefault="00426A09" w:rsidP="00D80E85">
            <w:pPr>
              <w:pStyle w:val="TableText"/>
            </w:pPr>
            <w:r w:rsidRPr="0016286C">
              <w:rPr>
                <w:rFonts w:eastAsia="Arial"/>
              </w:rPr>
              <w:t>CUASCE201</w:t>
            </w:r>
          </w:p>
        </w:tc>
        <w:tc>
          <w:tcPr>
            <w:tcW w:w="4072" w:type="dxa"/>
          </w:tcPr>
          <w:p w14:paraId="0924966D" w14:textId="77777777" w:rsidR="00426A09" w:rsidRPr="0016286C" w:rsidRDefault="00426A09" w:rsidP="00D80E85">
            <w:pPr>
              <w:pStyle w:val="TableText"/>
            </w:pPr>
            <w:r w:rsidRPr="0016286C">
              <w:rPr>
                <w:rFonts w:eastAsia="Arial"/>
              </w:rPr>
              <w:t>Develop basic scenic art skills</w:t>
            </w:r>
          </w:p>
        </w:tc>
        <w:tc>
          <w:tcPr>
            <w:tcW w:w="1320" w:type="dxa"/>
          </w:tcPr>
          <w:p w14:paraId="5BAB8772" w14:textId="77777777" w:rsidR="00426A09" w:rsidRDefault="00426A09" w:rsidP="00D80E85">
            <w:pPr>
              <w:pStyle w:val="TableText"/>
            </w:pPr>
            <w:r w:rsidRPr="00135310">
              <w:rPr>
                <w:rFonts w:eastAsia="Arial"/>
              </w:rPr>
              <w:t>Elective A</w:t>
            </w:r>
          </w:p>
        </w:tc>
      </w:tr>
      <w:tr w:rsidR="00426A09" w:rsidRPr="00974DA0" w14:paraId="359969E0" w14:textId="77777777" w:rsidTr="00D80E85">
        <w:trPr>
          <w:jc w:val="center"/>
        </w:trPr>
        <w:tc>
          <w:tcPr>
            <w:tcW w:w="1928" w:type="dxa"/>
            <w:vMerge/>
          </w:tcPr>
          <w:p w14:paraId="3FC7B33F" w14:textId="77777777" w:rsidR="00426A09" w:rsidRPr="0016286C" w:rsidRDefault="00426A09" w:rsidP="00D80E85">
            <w:pPr>
              <w:pStyle w:val="TableTextBold"/>
              <w:rPr>
                <w:rFonts w:eastAsia="Arial"/>
              </w:rPr>
            </w:pPr>
          </w:p>
        </w:tc>
        <w:tc>
          <w:tcPr>
            <w:tcW w:w="1752" w:type="dxa"/>
          </w:tcPr>
          <w:p w14:paraId="6B3447FC" w14:textId="77777777" w:rsidR="00426A09" w:rsidRPr="0016286C" w:rsidRDefault="00A54810" w:rsidP="00D80E85">
            <w:pPr>
              <w:pStyle w:val="TableText"/>
            </w:pPr>
            <w:r>
              <w:rPr>
                <w:rFonts w:eastAsia="Arial"/>
              </w:rPr>
              <w:t>CUASCE202</w:t>
            </w:r>
          </w:p>
        </w:tc>
        <w:tc>
          <w:tcPr>
            <w:tcW w:w="4072" w:type="dxa"/>
          </w:tcPr>
          <w:p w14:paraId="4FBA6F0E" w14:textId="77777777" w:rsidR="00426A09" w:rsidRPr="0016286C" w:rsidRDefault="00426A09" w:rsidP="00D80E85">
            <w:pPr>
              <w:pStyle w:val="TableText"/>
              <w:rPr>
                <w:rFonts w:eastAsia="Arial"/>
              </w:rPr>
            </w:pPr>
            <w:r w:rsidRPr="0016286C">
              <w:rPr>
                <w:rFonts w:eastAsia="Arial"/>
              </w:rPr>
              <w:t>Prepare and prime scenic art cloths</w:t>
            </w:r>
          </w:p>
        </w:tc>
        <w:tc>
          <w:tcPr>
            <w:tcW w:w="1320" w:type="dxa"/>
          </w:tcPr>
          <w:p w14:paraId="3E434421" w14:textId="77777777" w:rsidR="00426A09" w:rsidRDefault="00426A09" w:rsidP="00D80E85">
            <w:pPr>
              <w:pStyle w:val="TableText"/>
            </w:pPr>
            <w:r w:rsidRPr="00135310">
              <w:rPr>
                <w:rFonts w:eastAsia="Arial"/>
              </w:rPr>
              <w:t>Elective A</w:t>
            </w:r>
          </w:p>
        </w:tc>
      </w:tr>
      <w:tr w:rsidR="00426A09" w:rsidRPr="00974DA0" w14:paraId="0F6468B0" w14:textId="77777777" w:rsidTr="00D80E85">
        <w:trPr>
          <w:jc w:val="center"/>
        </w:trPr>
        <w:tc>
          <w:tcPr>
            <w:tcW w:w="1928" w:type="dxa"/>
            <w:vMerge/>
          </w:tcPr>
          <w:p w14:paraId="597F7F94" w14:textId="77777777" w:rsidR="00426A09" w:rsidRPr="0016286C" w:rsidRDefault="00426A09" w:rsidP="00D80E85">
            <w:pPr>
              <w:pStyle w:val="TableTextBold"/>
              <w:rPr>
                <w:rFonts w:eastAsia="Arial"/>
              </w:rPr>
            </w:pPr>
          </w:p>
        </w:tc>
        <w:tc>
          <w:tcPr>
            <w:tcW w:w="1752" w:type="dxa"/>
          </w:tcPr>
          <w:p w14:paraId="0B4E3C5E" w14:textId="77777777" w:rsidR="00426A09" w:rsidRPr="0016286C" w:rsidRDefault="00426A09" w:rsidP="00D80E85">
            <w:pPr>
              <w:pStyle w:val="TableText"/>
            </w:pPr>
            <w:r w:rsidRPr="0016286C">
              <w:rPr>
                <w:rFonts w:eastAsia="Arial"/>
              </w:rPr>
              <w:t>CUASET201</w:t>
            </w:r>
          </w:p>
        </w:tc>
        <w:tc>
          <w:tcPr>
            <w:tcW w:w="4072" w:type="dxa"/>
          </w:tcPr>
          <w:p w14:paraId="536E8F54" w14:textId="77777777" w:rsidR="00426A09" w:rsidRPr="0016286C" w:rsidRDefault="00426A09" w:rsidP="00D80E85">
            <w:pPr>
              <w:pStyle w:val="TableText"/>
            </w:pPr>
            <w:r w:rsidRPr="0016286C">
              <w:rPr>
                <w:rFonts w:eastAsia="Arial"/>
              </w:rPr>
              <w:t>Develop basic skills in set construction</w:t>
            </w:r>
          </w:p>
        </w:tc>
        <w:tc>
          <w:tcPr>
            <w:tcW w:w="1320" w:type="dxa"/>
          </w:tcPr>
          <w:p w14:paraId="537D77A9" w14:textId="77777777" w:rsidR="00426A09" w:rsidRDefault="00426A09" w:rsidP="00D80E85">
            <w:pPr>
              <w:pStyle w:val="TableText"/>
            </w:pPr>
            <w:r w:rsidRPr="00135310">
              <w:rPr>
                <w:rFonts w:eastAsia="Arial"/>
              </w:rPr>
              <w:t>Elective A</w:t>
            </w:r>
          </w:p>
        </w:tc>
      </w:tr>
      <w:tr w:rsidR="00426A09" w:rsidRPr="00974DA0" w14:paraId="210A15FE" w14:textId="77777777" w:rsidTr="00D80E85">
        <w:trPr>
          <w:jc w:val="center"/>
        </w:trPr>
        <w:tc>
          <w:tcPr>
            <w:tcW w:w="1928" w:type="dxa"/>
            <w:vMerge w:val="restart"/>
          </w:tcPr>
          <w:p w14:paraId="1A10D6B2" w14:textId="77777777" w:rsidR="00426A09" w:rsidRPr="0016286C" w:rsidRDefault="00974464" w:rsidP="00D80E85">
            <w:pPr>
              <w:pStyle w:val="TableTextBold"/>
              <w:rPr>
                <w:rFonts w:eastAsia="Arial"/>
              </w:rPr>
            </w:pPr>
            <w:r>
              <w:t>Skills and Knowledge in</w:t>
            </w:r>
            <w:r w:rsidRPr="0016286C">
              <w:t xml:space="preserve"> </w:t>
            </w:r>
            <w:r w:rsidR="00426A09" w:rsidRPr="0016286C">
              <w:t>Venue Operation</w:t>
            </w:r>
          </w:p>
        </w:tc>
        <w:tc>
          <w:tcPr>
            <w:tcW w:w="1752" w:type="dxa"/>
          </w:tcPr>
          <w:p w14:paraId="13092B55" w14:textId="77777777" w:rsidR="00426A09" w:rsidRPr="0016286C" w:rsidRDefault="00426A09" w:rsidP="00D80E85">
            <w:pPr>
              <w:pStyle w:val="TableText"/>
            </w:pPr>
            <w:r w:rsidRPr="0016286C">
              <w:rPr>
                <w:rFonts w:eastAsia="Arial"/>
              </w:rPr>
              <w:t>CUAFOH201</w:t>
            </w:r>
          </w:p>
        </w:tc>
        <w:tc>
          <w:tcPr>
            <w:tcW w:w="4072" w:type="dxa"/>
          </w:tcPr>
          <w:p w14:paraId="61D005FD" w14:textId="77777777" w:rsidR="00426A09" w:rsidRPr="0016286C" w:rsidRDefault="00426A09" w:rsidP="00D80E85">
            <w:pPr>
              <w:pStyle w:val="TableText"/>
            </w:pPr>
            <w:r w:rsidRPr="0016286C">
              <w:rPr>
                <w:rFonts w:eastAsia="Arial"/>
              </w:rPr>
              <w:t>Undertake routine front of house duties</w:t>
            </w:r>
          </w:p>
        </w:tc>
        <w:tc>
          <w:tcPr>
            <w:tcW w:w="1320" w:type="dxa"/>
          </w:tcPr>
          <w:p w14:paraId="048297E6" w14:textId="77777777" w:rsidR="00426A09" w:rsidRDefault="00426A09" w:rsidP="00D80E85">
            <w:pPr>
              <w:pStyle w:val="TableText"/>
            </w:pPr>
            <w:r w:rsidRPr="00135310">
              <w:rPr>
                <w:rFonts w:eastAsia="Arial"/>
              </w:rPr>
              <w:t>Elective A</w:t>
            </w:r>
          </w:p>
        </w:tc>
      </w:tr>
      <w:tr w:rsidR="00426A09" w:rsidRPr="00974DA0" w14:paraId="2E97157C" w14:textId="77777777" w:rsidTr="00D80E85">
        <w:trPr>
          <w:jc w:val="center"/>
        </w:trPr>
        <w:tc>
          <w:tcPr>
            <w:tcW w:w="1928" w:type="dxa"/>
            <w:vMerge/>
          </w:tcPr>
          <w:p w14:paraId="1AFA7709" w14:textId="77777777" w:rsidR="00426A09" w:rsidRPr="0016286C" w:rsidRDefault="00426A09" w:rsidP="00D80E85">
            <w:pPr>
              <w:pStyle w:val="TableTextBold"/>
            </w:pPr>
          </w:p>
        </w:tc>
        <w:tc>
          <w:tcPr>
            <w:tcW w:w="1752" w:type="dxa"/>
          </w:tcPr>
          <w:p w14:paraId="15B54BDF" w14:textId="77777777" w:rsidR="00426A09" w:rsidRPr="0016286C" w:rsidRDefault="00426A09" w:rsidP="00D80E85">
            <w:pPr>
              <w:pStyle w:val="TableText"/>
            </w:pPr>
            <w:r w:rsidRPr="0016286C">
              <w:rPr>
                <w:rFonts w:eastAsia="Arial"/>
              </w:rPr>
              <w:t>CUAFOH202</w:t>
            </w:r>
          </w:p>
        </w:tc>
        <w:tc>
          <w:tcPr>
            <w:tcW w:w="4072" w:type="dxa"/>
          </w:tcPr>
          <w:p w14:paraId="672C54F2" w14:textId="77777777" w:rsidR="00426A09" w:rsidRPr="0016286C" w:rsidRDefault="00426A09" w:rsidP="00D80E85">
            <w:pPr>
              <w:pStyle w:val="TableText"/>
            </w:pPr>
            <w:r w:rsidRPr="0016286C">
              <w:rPr>
                <w:rFonts w:eastAsia="Arial"/>
              </w:rPr>
              <w:t>Usher patrons</w:t>
            </w:r>
          </w:p>
        </w:tc>
        <w:tc>
          <w:tcPr>
            <w:tcW w:w="1320" w:type="dxa"/>
          </w:tcPr>
          <w:p w14:paraId="2AC3A4D4" w14:textId="77777777" w:rsidR="00426A09" w:rsidRDefault="00426A09" w:rsidP="00D80E85">
            <w:pPr>
              <w:pStyle w:val="TableText"/>
            </w:pPr>
            <w:r w:rsidRPr="00135310">
              <w:rPr>
                <w:rFonts w:eastAsia="Arial"/>
              </w:rPr>
              <w:t>Elective A</w:t>
            </w:r>
          </w:p>
        </w:tc>
      </w:tr>
      <w:tr w:rsidR="00426A09" w:rsidRPr="00974DA0" w14:paraId="4638D451" w14:textId="77777777" w:rsidTr="00D80E85">
        <w:trPr>
          <w:jc w:val="center"/>
        </w:trPr>
        <w:tc>
          <w:tcPr>
            <w:tcW w:w="1928" w:type="dxa"/>
            <w:vMerge/>
          </w:tcPr>
          <w:p w14:paraId="751FFFEC" w14:textId="77777777" w:rsidR="00426A09" w:rsidRPr="0016286C" w:rsidRDefault="00426A09" w:rsidP="00D80E85">
            <w:pPr>
              <w:pStyle w:val="TableTextBold"/>
            </w:pPr>
          </w:p>
        </w:tc>
        <w:tc>
          <w:tcPr>
            <w:tcW w:w="1752" w:type="dxa"/>
          </w:tcPr>
          <w:p w14:paraId="67AA04AE" w14:textId="77777777" w:rsidR="00426A09" w:rsidRPr="0016286C" w:rsidRDefault="00426A09" w:rsidP="00D80E85">
            <w:pPr>
              <w:pStyle w:val="TableText"/>
            </w:pPr>
            <w:r w:rsidRPr="0016286C">
              <w:rPr>
                <w:rFonts w:eastAsia="Arial"/>
              </w:rPr>
              <w:t>SITXCCS201</w:t>
            </w:r>
          </w:p>
        </w:tc>
        <w:tc>
          <w:tcPr>
            <w:tcW w:w="4072" w:type="dxa"/>
          </w:tcPr>
          <w:p w14:paraId="00828279" w14:textId="77777777" w:rsidR="00426A09" w:rsidRPr="0016286C" w:rsidRDefault="00426A09" w:rsidP="00D80E85">
            <w:pPr>
              <w:pStyle w:val="TableText"/>
            </w:pPr>
            <w:r w:rsidRPr="0016286C">
              <w:rPr>
                <w:rFonts w:eastAsia="Arial"/>
              </w:rPr>
              <w:t>Provide visitor information</w:t>
            </w:r>
          </w:p>
        </w:tc>
        <w:tc>
          <w:tcPr>
            <w:tcW w:w="1320" w:type="dxa"/>
          </w:tcPr>
          <w:p w14:paraId="29D407B8" w14:textId="77777777" w:rsidR="00426A09" w:rsidRDefault="00426A09" w:rsidP="00D80E85">
            <w:pPr>
              <w:pStyle w:val="TableText"/>
            </w:pPr>
            <w:r w:rsidRPr="00135310">
              <w:rPr>
                <w:rFonts w:eastAsia="Arial"/>
              </w:rPr>
              <w:t>Elective A</w:t>
            </w:r>
          </w:p>
        </w:tc>
      </w:tr>
    </w:tbl>
    <w:p w14:paraId="0D360ECB" w14:textId="77777777" w:rsidR="004112B0" w:rsidRDefault="004112B0">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752"/>
        <w:gridCol w:w="4072"/>
        <w:gridCol w:w="1320"/>
      </w:tblGrid>
      <w:tr w:rsidR="00426A09" w:rsidRPr="00974DA0" w14:paraId="58913BC6" w14:textId="77777777" w:rsidTr="00D80E85">
        <w:trPr>
          <w:jc w:val="center"/>
        </w:trPr>
        <w:tc>
          <w:tcPr>
            <w:tcW w:w="1928" w:type="dxa"/>
            <w:vMerge w:val="restart"/>
          </w:tcPr>
          <w:p w14:paraId="6DE237FE" w14:textId="77777777" w:rsidR="00426A09" w:rsidRPr="0016286C" w:rsidRDefault="00974464" w:rsidP="00D80E85">
            <w:pPr>
              <w:pStyle w:val="TableTextBold"/>
            </w:pPr>
            <w:r>
              <w:lastRenderedPageBreak/>
              <w:t>Skills and Knowledge in</w:t>
            </w:r>
            <w:r w:rsidRPr="0016286C">
              <w:t xml:space="preserve"> </w:t>
            </w:r>
            <w:r w:rsidR="00426A09" w:rsidRPr="0016286C">
              <w:t xml:space="preserve">Costuming </w:t>
            </w:r>
          </w:p>
        </w:tc>
        <w:tc>
          <w:tcPr>
            <w:tcW w:w="1752" w:type="dxa"/>
          </w:tcPr>
          <w:p w14:paraId="1A8AF899" w14:textId="77777777" w:rsidR="00426A09" w:rsidRPr="0016286C" w:rsidRDefault="00426A09" w:rsidP="00D80E85">
            <w:pPr>
              <w:pStyle w:val="TableText"/>
            </w:pPr>
            <w:r w:rsidRPr="0016286C">
              <w:rPr>
                <w:rFonts w:eastAsia="Arial"/>
              </w:rPr>
              <w:t>LMTCL1001B</w:t>
            </w:r>
          </w:p>
        </w:tc>
        <w:tc>
          <w:tcPr>
            <w:tcW w:w="4072" w:type="dxa"/>
          </w:tcPr>
          <w:p w14:paraId="606FB9A8" w14:textId="77777777" w:rsidR="00426A09" w:rsidRPr="0016286C" w:rsidRDefault="00426A09" w:rsidP="00D80E85">
            <w:pPr>
              <w:pStyle w:val="TableText"/>
            </w:pPr>
            <w:r w:rsidRPr="0016286C">
              <w:rPr>
                <w:rFonts w:eastAsia="Arial"/>
              </w:rPr>
              <w:t>Produce a simple garment</w:t>
            </w:r>
          </w:p>
        </w:tc>
        <w:tc>
          <w:tcPr>
            <w:tcW w:w="1320" w:type="dxa"/>
          </w:tcPr>
          <w:p w14:paraId="39324516" w14:textId="77777777" w:rsidR="00426A09" w:rsidRPr="00974DA0" w:rsidRDefault="00426A09" w:rsidP="00D80E85">
            <w:pPr>
              <w:pStyle w:val="TableText"/>
            </w:pPr>
            <w:r w:rsidRPr="00291526">
              <w:rPr>
                <w:rFonts w:eastAsia="Arial"/>
              </w:rPr>
              <w:t>Elective</w:t>
            </w:r>
            <w:r>
              <w:rPr>
                <w:rFonts w:eastAsia="Arial"/>
              </w:rPr>
              <w:t xml:space="preserve"> B</w:t>
            </w:r>
          </w:p>
        </w:tc>
      </w:tr>
      <w:tr w:rsidR="00426A09" w:rsidRPr="00974DA0" w14:paraId="04336406" w14:textId="77777777" w:rsidTr="00D80E85">
        <w:trPr>
          <w:jc w:val="center"/>
        </w:trPr>
        <w:tc>
          <w:tcPr>
            <w:tcW w:w="1928" w:type="dxa"/>
            <w:vMerge/>
          </w:tcPr>
          <w:p w14:paraId="56AF1284" w14:textId="77777777" w:rsidR="00426A09" w:rsidRPr="0016286C" w:rsidRDefault="00426A09" w:rsidP="00D80E85">
            <w:pPr>
              <w:pStyle w:val="TableTextBold"/>
            </w:pPr>
          </w:p>
        </w:tc>
        <w:tc>
          <w:tcPr>
            <w:tcW w:w="1752" w:type="dxa"/>
          </w:tcPr>
          <w:p w14:paraId="156627E6" w14:textId="77777777" w:rsidR="00426A09" w:rsidRPr="0016286C" w:rsidRDefault="00426A09" w:rsidP="00D80E85">
            <w:pPr>
              <w:pStyle w:val="TableText"/>
            </w:pPr>
            <w:r w:rsidRPr="0016286C">
              <w:rPr>
                <w:rFonts w:eastAsia="Arial"/>
              </w:rPr>
              <w:t>LMTML1001A</w:t>
            </w:r>
          </w:p>
        </w:tc>
        <w:tc>
          <w:tcPr>
            <w:tcW w:w="4072" w:type="dxa"/>
          </w:tcPr>
          <w:p w14:paraId="0B156325" w14:textId="77777777" w:rsidR="00426A09" w:rsidRPr="0016286C" w:rsidRDefault="00426A09" w:rsidP="00D80E85">
            <w:pPr>
              <w:pStyle w:val="TableText"/>
            </w:pPr>
            <w:r w:rsidRPr="0016286C">
              <w:rPr>
                <w:rFonts w:eastAsia="Arial"/>
              </w:rPr>
              <w:t>Make a simple head</w:t>
            </w:r>
            <w:r w:rsidR="00F00767">
              <w:rPr>
                <w:rFonts w:eastAsia="Arial"/>
              </w:rPr>
              <w:t xml:space="preserve"> </w:t>
            </w:r>
            <w:r w:rsidRPr="0016286C">
              <w:rPr>
                <w:rFonts w:eastAsia="Arial"/>
              </w:rPr>
              <w:t>piece</w:t>
            </w:r>
          </w:p>
        </w:tc>
        <w:tc>
          <w:tcPr>
            <w:tcW w:w="1320" w:type="dxa"/>
          </w:tcPr>
          <w:p w14:paraId="4E894BF2" w14:textId="77777777" w:rsidR="00426A09" w:rsidRPr="00974DA0" w:rsidRDefault="00426A09" w:rsidP="00D80E85">
            <w:pPr>
              <w:pStyle w:val="TableText"/>
            </w:pPr>
            <w:r w:rsidRPr="00291526">
              <w:rPr>
                <w:rFonts w:eastAsia="Arial"/>
              </w:rPr>
              <w:t>Elective</w:t>
            </w:r>
            <w:r>
              <w:rPr>
                <w:rFonts w:eastAsia="Arial"/>
              </w:rPr>
              <w:t xml:space="preserve"> B</w:t>
            </w:r>
          </w:p>
        </w:tc>
      </w:tr>
      <w:tr w:rsidR="00426A09" w:rsidRPr="00974DA0" w14:paraId="73F3E99A" w14:textId="77777777" w:rsidTr="00D80E85">
        <w:trPr>
          <w:jc w:val="center"/>
        </w:trPr>
        <w:tc>
          <w:tcPr>
            <w:tcW w:w="1928" w:type="dxa"/>
            <w:vMerge/>
          </w:tcPr>
          <w:p w14:paraId="4290FD3E" w14:textId="77777777" w:rsidR="00426A09" w:rsidRPr="0016286C" w:rsidRDefault="00426A09" w:rsidP="00D80E85">
            <w:pPr>
              <w:pStyle w:val="TableTextBold"/>
            </w:pPr>
          </w:p>
        </w:tc>
        <w:tc>
          <w:tcPr>
            <w:tcW w:w="1752" w:type="dxa"/>
          </w:tcPr>
          <w:p w14:paraId="4F4FFCCD" w14:textId="77777777" w:rsidR="00426A09" w:rsidRPr="0016286C" w:rsidRDefault="00426A09" w:rsidP="00D80E85">
            <w:pPr>
              <w:pStyle w:val="TableText"/>
            </w:pPr>
            <w:r w:rsidRPr="0016286C">
              <w:rPr>
                <w:rFonts w:eastAsia="Arial"/>
              </w:rPr>
              <w:t>LMTCL2003B</w:t>
            </w:r>
          </w:p>
        </w:tc>
        <w:tc>
          <w:tcPr>
            <w:tcW w:w="4072" w:type="dxa"/>
          </w:tcPr>
          <w:p w14:paraId="4AA2370A" w14:textId="77777777" w:rsidR="00426A09" w:rsidRPr="0016286C" w:rsidRDefault="00426A09" w:rsidP="00D80E85">
            <w:pPr>
              <w:pStyle w:val="TableText"/>
            </w:pPr>
            <w:r w:rsidRPr="0016286C">
              <w:rPr>
                <w:rFonts w:eastAsia="Arial"/>
              </w:rPr>
              <w:t>Identify fibres and fabrics</w:t>
            </w:r>
          </w:p>
        </w:tc>
        <w:tc>
          <w:tcPr>
            <w:tcW w:w="1320" w:type="dxa"/>
          </w:tcPr>
          <w:p w14:paraId="4C264A0E" w14:textId="77777777" w:rsidR="00426A09" w:rsidRDefault="00426A09" w:rsidP="00D80E85">
            <w:pPr>
              <w:pStyle w:val="TableText"/>
            </w:pPr>
            <w:r w:rsidRPr="006B434B">
              <w:rPr>
                <w:rFonts w:eastAsia="Arial"/>
              </w:rPr>
              <w:t>Elective A</w:t>
            </w:r>
          </w:p>
        </w:tc>
      </w:tr>
      <w:tr w:rsidR="00426A09" w:rsidRPr="00974DA0" w14:paraId="2FAB4CE4" w14:textId="77777777" w:rsidTr="00D80E85">
        <w:trPr>
          <w:jc w:val="center"/>
        </w:trPr>
        <w:tc>
          <w:tcPr>
            <w:tcW w:w="1928" w:type="dxa"/>
            <w:vMerge w:val="restart"/>
          </w:tcPr>
          <w:p w14:paraId="6F55B613" w14:textId="77777777" w:rsidR="00426A09" w:rsidRPr="0016286C" w:rsidRDefault="00974464" w:rsidP="00D80E85">
            <w:pPr>
              <w:pStyle w:val="TableTextBold"/>
            </w:pPr>
            <w:r>
              <w:t>Skills and Knowledge in</w:t>
            </w:r>
            <w:r w:rsidRPr="0016286C">
              <w:t xml:space="preserve"> </w:t>
            </w:r>
            <w:r w:rsidR="00426A09" w:rsidRPr="0016286C">
              <w:t xml:space="preserve">Construction </w:t>
            </w:r>
          </w:p>
        </w:tc>
        <w:tc>
          <w:tcPr>
            <w:tcW w:w="1752" w:type="dxa"/>
          </w:tcPr>
          <w:p w14:paraId="4636DDEE" w14:textId="77777777" w:rsidR="00426A09" w:rsidRPr="0016286C" w:rsidRDefault="00426A09" w:rsidP="00D80E85">
            <w:pPr>
              <w:pStyle w:val="TableText"/>
            </w:pPr>
            <w:r w:rsidRPr="0016286C">
              <w:rPr>
                <w:rFonts w:eastAsia="Arial"/>
              </w:rPr>
              <w:t>CPCCOHS2001A</w:t>
            </w:r>
          </w:p>
        </w:tc>
        <w:tc>
          <w:tcPr>
            <w:tcW w:w="4072" w:type="dxa"/>
          </w:tcPr>
          <w:p w14:paraId="41ECC402" w14:textId="77777777" w:rsidR="00426A09" w:rsidRPr="0016286C" w:rsidRDefault="00ED4333" w:rsidP="002A354D">
            <w:pPr>
              <w:pStyle w:val="TableText"/>
            </w:pPr>
            <w:r>
              <w:rPr>
                <w:rFonts w:eastAsia="Arial"/>
              </w:rPr>
              <w:t>Apply</w:t>
            </w:r>
            <w:r w:rsidR="00426A09" w:rsidRPr="0016286C">
              <w:rPr>
                <w:rFonts w:eastAsia="Arial"/>
              </w:rPr>
              <w:t xml:space="preserve"> OHS requirements, policies and procedures in the construction industry</w:t>
            </w:r>
          </w:p>
        </w:tc>
        <w:tc>
          <w:tcPr>
            <w:tcW w:w="1320" w:type="dxa"/>
          </w:tcPr>
          <w:p w14:paraId="332864AF" w14:textId="77777777" w:rsidR="00426A09" w:rsidRDefault="00426A09" w:rsidP="00D80E85">
            <w:pPr>
              <w:pStyle w:val="TableText"/>
            </w:pPr>
            <w:r w:rsidRPr="006B434B">
              <w:rPr>
                <w:rFonts w:eastAsia="Arial"/>
              </w:rPr>
              <w:t>Elective A</w:t>
            </w:r>
          </w:p>
        </w:tc>
      </w:tr>
      <w:tr w:rsidR="00426A09" w:rsidRPr="00974DA0" w14:paraId="75A00541" w14:textId="77777777" w:rsidTr="00D80E85">
        <w:trPr>
          <w:jc w:val="center"/>
        </w:trPr>
        <w:tc>
          <w:tcPr>
            <w:tcW w:w="1928" w:type="dxa"/>
            <w:vMerge/>
          </w:tcPr>
          <w:p w14:paraId="59B18CF6" w14:textId="77777777" w:rsidR="00426A09" w:rsidRPr="0016286C" w:rsidRDefault="00426A09" w:rsidP="00D80E85">
            <w:pPr>
              <w:pStyle w:val="TableTextBold"/>
            </w:pPr>
          </w:p>
        </w:tc>
        <w:tc>
          <w:tcPr>
            <w:tcW w:w="1752" w:type="dxa"/>
          </w:tcPr>
          <w:p w14:paraId="0B7993CF" w14:textId="77777777" w:rsidR="00426A09" w:rsidRPr="0016286C" w:rsidRDefault="00426A09" w:rsidP="00D80E85">
            <w:pPr>
              <w:pStyle w:val="TableText"/>
            </w:pPr>
            <w:r w:rsidRPr="0016286C">
              <w:rPr>
                <w:rFonts w:eastAsia="Arial"/>
              </w:rPr>
              <w:t>CPCCVE1011A</w:t>
            </w:r>
          </w:p>
        </w:tc>
        <w:tc>
          <w:tcPr>
            <w:tcW w:w="4072" w:type="dxa"/>
          </w:tcPr>
          <w:p w14:paraId="522828E4" w14:textId="77777777" w:rsidR="00426A09" w:rsidRPr="0016286C" w:rsidRDefault="00426A09" w:rsidP="00D80E85">
            <w:pPr>
              <w:pStyle w:val="TableText"/>
            </w:pPr>
            <w:r w:rsidRPr="0016286C">
              <w:rPr>
                <w:rFonts w:eastAsia="Arial"/>
              </w:rPr>
              <w:t>Undertake a basic construction project</w:t>
            </w:r>
          </w:p>
        </w:tc>
        <w:tc>
          <w:tcPr>
            <w:tcW w:w="1320" w:type="dxa"/>
          </w:tcPr>
          <w:p w14:paraId="69B5919C" w14:textId="77777777" w:rsidR="00426A09" w:rsidRDefault="00426A09" w:rsidP="00D80E85">
            <w:pPr>
              <w:pStyle w:val="TableText"/>
            </w:pPr>
            <w:r w:rsidRPr="006B434B">
              <w:rPr>
                <w:rFonts w:eastAsia="Arial"/>
              </w:rPr>
              <w:t>Elective A</w:t>
            </w:r>
          </w:p>
        </w:tc>
      </w:tr>
      <w:tr w:rsidR="00426A09" w:rsidRPr="00974DA0" w14:paraId="18558F58" w14:textId="77777777" w:rsidTr="00D80E85">
        <w:trPr>
          <w:jc w:val="center"/>
        </w:trPr>
        <w:tc>
          <w:tcPr>
            <w:tcW w:w="1928" w:type="dxa"/>
            <w:vMerge/>
          </w:tcPr>
          <w:p w14:paraId="16F68AEC" w14:textId="77777777" w:rsidR="00426A09" w:rsidRPr="0016286C" w:rsidRDefault="00426A09" w:rsidP="00D80E85">
            <w:pPr>
              <w:pStyle w:val="TableTextBold"/>
            </w:pPr>
          </w:p>
        </w:tc>
        <w:tc>
          <w:tcPr>
            <w:tcW w:w="1752" w:type="dxa"/>
          </w:tcPr>
          <w:p w14:paraId="0B3C4067" w14:textId="77777777" w:rsidR="00426A09" w:rsidRPr="0016286C" w:rsidRDefault="00426A09" w:rsidP="00D80E85">
            <w:pPr>
              <w:pStyle w:val="TableText"/>
            </w:pPr>
            <w:r w:rsidRPr="0016286C">
              <w:rPr>
                <w:rFonts w:eastAsia="Arial"/>
              </w:rPr>
              <w:t>CPCCCA2002B</w:t>
            </w:r>
          </w:p>
        </w:tc>
        <w:tc>
          <w:tcPr>
            <w:tcW w:w="4072" w:type="dxa"/>
          </w:tcPr>
          <w:p w14:paraId="217F5988" w14:textId="77777777" w:rsidR="00426A09" w:rsidRPr="0016286C" w:rsidRDefault="00426A09" w:rsidP="00D80E85">
            <w:pPr>
              <w:pStyle w:val="TableText"/>
            </w:pPr>
            <w:r w:rsidRPr="0016286C">
              <w:rPr>
                <w:rFonts w:eastAsia="Arial"/>
              </w:rPr>
              <w:t>Use carpentry tools and equipment **</w:t>
            </w:r>
          </w:p>
        </w:tc>
        <w:tc>
          <w:tcPr>
            <w:tcW w:w="1320" w:type="dxa"/>
          </w:tcPr>
          <w:p w14:paraId="2D9A6D08" w14:textId="77777777" w:rsidR="00426A09" w:rsidRDefault="00426A09" w:rsidP="00D80E85">
            <w:pPr>
              <w:pStyle w:val="TableText"/>
            </w:pPr>
            <w:r w:rsidRPr="006B434B">
              <w:rPr>
                <w:rFonts w:eastAsia="Arial"/>
              </w:rPr>
              <w:t>Elective A</w:t>
            </w:r>
          </w:p>
        </w:tc>
      </w:tr>
      <w:tr w:rsidR="00426A09" w:rsidRPr="00974DA0" w14:paraId="61C085CD" w14:textId="77777777" w:rsidTr="00D80E85">
        <w:trPr>
          <w:jc w:val="center"/>
        </w:trPr>
        <w:tc>
          <w:tcPr>
            <w:tcW w:w="1928" w:type="dxa"/>
            <w:vMerge/>
          </w:tcPr>
          <w:p w14:paraId="2568E8BB" w14:textId="77777777" w:rsidR="00426A09" w:rsidRPr="0016286C" w:rsidRDefault="00426A09" w:rsidP="00D80E85">
            <w:pPr>
              <w:pStyle w:val="TableTextBold"/>
            </w:pPr>
          </w:p>
        </w:tc>
        <w:tc>
          <w:tcPr>
            <w:tcW w:w="1752" w:type="dxa"/>
          </w:tcPr>
          <w:p w14:paraId="44B50588" w14:textId="77777777" w:rsidR="00426A09" w:rsidRPr="0016286C" w:rsidRDefault="00A54810" w:rsidP="00D80E85">
            <w:pPr>
              <w:pStyle w:val="TableText"/>
            </w:pPr>
            <w:r>
              <w:rPr>
                <w:rFonts w:eastAsia="Arial"/>
              </w:rPr>
              <w:t>ICTTEN202</w:t>
            </w:r>
          </w:p>
        </w:tc>
        <w:tc>
          <w:tcPr>
            <w:tcW w:w="4072" w:type="dxa"/>
          </w:tcPr>
          <w:p w14:paraId="6FA203B3" w14:textId="77777777" w:rsidR="00426A09" w:rsidRPr="0016286C" w:rsidRDefault="00426A09" w:rsidP="00D80E85">
            <w:pPr>
              <w:pStyle w:val="TableText"/>
            </w:pPr>
            <w:r w:rsidRPr="0016286C">
              <w:rPr>
                <w:rFonts w:eastAsia="Arial"/>
              </w:rPr>
              <w:t>Use hand and power tools</w:t>
            </w:r>
          </w:p>
        </w:tc>
        <w:tc>
          <w:tcPr>
            <w:tcW w:w="1320" w:type="dxa"/>
          </w:tcPr>
          <w:p w14:paraId="3574ED4D" w14:textId="77777777" w:rsidR="00426A09" w:rsidRDefault="00426A09" w:rsidP="00D80E85">
            <w:pPr>
              <w:pStyle w:val="TableText"/>
            </w:pPr>
            <w:r w:rsidRPr="006B434B">
              <w:rPr>
                <w:rFonts w:eastAsia="Arial"/>
              </w:rPr>
              <w:t>Elective A</w:t>
            </w:r>
          </w:p>
        </w:tc>
      </w:tr>
      <w:tr w:rsidR="00426A09" w:rsidRPr="00974DA0" w14:paraId="4D879E57" w14:textId="77777777" w:rsidTr="00D80E85">
        <w:trPr>
          <w:trHeight w:val="400"/>
          <w:jc w:val="center"/>
        </w:trPr>
        <w:tc>
          <w:tcPr>
            <w:tcW w:w="1928" w:type="dxa"/>
            <w:vMerge w:val="restart"/>
          </w:tcPr>
          <w:p w14:paraId="31D9F9B7" w14:textId="77777777" w:rsidR="00426A09" w:rsidRPr="0016286C" w:rsidRDefault="00974464" w:rsidP="00D80E85">
            <w:pPr>
              <w:pStyle w:val="TableTextBold"/>
            </w:pPr>
            <w:r>
              <w:t>Skills and Knowledge in</w:t>
            </w:r>
            <w:r w:rsidRPr="0016286C">
              <w:t xml:space="preserve"> </w:t>
            </w:r>
            <w:r w:rsidR="00426A09" w:rsidRPr="0016286C">
              <w:t>Venue Staging</w:t>
            </w:r>
          </w:p>
        </w:tc>
        <w:tc>
          <w:tcPr>
            <w:tcW w:w="1752" w:type="dxa"/>
          </w:tcPr>
          <w:p w14:paraId="124DBF12" w14:textId="77777777" w:rsidR="00426A09" w:rsidRPr="0016286C" w:rsidRDefault="002C54D7" w:rsidP="00D80E85">
            <w:pPr>
              <w:pStyle w:val="TableText"/>
            </w:pPr>
            <w:r>
              <w:rPr>
                <w:rFonts w:eastAsia="Arial"/>
              </w:rPr>
              <w:t>CUAWHS302</w:t>
            </w:r>
          </w:p>
        </w:tc>
        <w:tc>
          <w:tcPr>
            <w:tcW w:w="4072" w:type="dxa"/>
          </w:tcPr>
          <w:p w14:paraId="4BA7C3FF" w14:textId="77777777" w:rsidR="00426A09" w:rsidRPr="0016286C" w:rsidRDefault="00ED4333" w:rsidP="00D80E85">
            <w:pPr>
              <w:pStyle w:val="TableText"/>
            </w:pPr>
            <w:r>
              <w:rPr>
                <w:rFonts w:eastAsia="Arial"/>
              </w:rPr>
              <w:t>Apply work health and safety practices</w:t>
            </w:r>
          </w:p>
        </w:tc>
        <w:tc>
          <w:tcPr>
            <w:tcW w:w="1320" w:type="dxa"/>
          </w:tcPr>
          <w:p w14:paraId="7E16D8C9" w14:textId="77777777" w:rsidR="00426A09" w:rsidRPr="0016286C" w:rsidRDefault="00426A09" w:rsidP="00D80E85">
            <w:pPr>
              <w:pStyle w:val="TableText"/>
              <w:rPr>
                <w:szCs w:val="28"/>
              </w:rPr>
            </w:pPr>
            <w:r w:rsidRPr="0016286C">
              <w:t>Core</w:t>
            </w:r>
          </w:p>
        </w:tc>
      </w:tr>
      <w:tr w:rsidR="00426A09" w:rsidRPr="00974DA0" w14:paraId="63E3539F" w14:textId="77777777" w:rsidTr="00D80E85">
        <w:trPr>
          <w:trHeight w:val="400"/>
          <w:jc w:val="center"/>
        </w:trPr>
        <w:tc>
          <w:tcPr>
            <w:tcW w:w="1928" w:type="dxa"/>
            <w:vMerge/>
          </w:tcPr>
          <w:p w14:paraId="66D24B3E" w14:textId="77777777" w:rsidR="00426A09" w:rsidRPr="0016286C" w:rsidRDefault="00426A09" w:rsidP="00D80E85">
            <w:pPr>
              <w:pStyle w:val="TableTextBold"/>
            </w:pPr>
          </w:p>
        </w:tc>
        <w:tc>
          <w:tcPr>
            <w:tcW w:w="1752" w:type="dxa"/>
          </w:tcPr>
          <w:p w14:paraId="2C9D68FC" w14:textId="77777777" w:rsidR="00426A09" w:rsidRPr="0016286C" w:rsidRDefault="00426A09" w:rsidP="00D80E85">
            <w:pPr>
              <w:pStyle w:val="TableText"/>
            </w:pPr>
            <w:r w:rsidRPr="0016286C">
              <w:rPr>
                <w:rFonts w:eastAsia="Arial"/>
              </w:rPr>
              <w:t>CUASTA202</w:t>
            </w:r>
          </w:p>
        </w:tc>
        <w:tc>
          <w:tcPr>
            <w:tcW w:w="4072" w:type="dxa"/>
          </w:tcPr>
          <w:p w14:paraId="2DD14EC2" w14:textId="77777777" w:rsidR="00426A09" w:rsidRPr="0016286C" w:rsidRDefault="00426A09" w:rsidP="00D80E85">
            <w:pPr>
              <w:pStyle w:val="TableText"/>
            </w:pPr>
            <w:r w:rsidRPr="0016286C">
              <w:rPr>
                <w:rFonts w:eastAsia="Arial"/>
              </w:rPr>
              <w:t>Assist with bump in and bump out of shows</w:t>
            </w:r>
          </w:p>
        </w:tc>
        <w:tc>
          <w:tcPr>
            <w:tcW w:w="1320" w:type="dxa"/>
          </w:tcPr>
          <w:p w14:paraId="51C73FB1" w14:textId="77777777" w:rsidR="00426A09" w:rsidRPr="00974DA0" w:rsidRDefault="00426A09" w:rsidP="00D80E85">
            <w:pPr>
              <w:pStyle w:val="TableText"/>
            </w:pPr>
            <w:r w:rsidRPr="00974DA0">
              <w:rPr>
                <w:rFonts w:eastAsia="Arial"/>
              </w:rPr>
              <w:t>Elective</w:t>
            </w:r>
            <w:r>
              <w:rPr>
                <w:rFonts w:eastAsia="Arial"/>
              </w:rPr>
              <w:t xml:space="preserve"> A</w:t>
            </w:r>
          </w:p>
        </w:tc>
      </w:tr>
      <w:tr w:rsidR="00426A09" w:rsidRPr="00974DA0" w14:paraId="3A690CC0" w14:textId="77777777" w:rsidTr="00D80E85">
        <w:trPr>
          <w:trHeight w:val="400"/>
          <w:jc w:val="center"/>
        </w:trPr>
        <w:tc>
          <w:tcPr>
            <w:tcW w:w="1928" w:type="dxa"/>
            <w:vMerge/>
          </w:tcPr>
          <w:p w14:paraId="230BF14D" w14:textId="77777777" w:rsidR="00426A09" w:rsidRPr="0016286C" w:rsidRDefault="00426A09" w:rsidP="00D80E85">
            <w:pPr>
              <w:pStyle w:val="TableTextBold"/>
            </w:pPr>
          </w:p>
        </w:tc>
        <w:tc>
          <w:tcPr>
            <w:tcW w:w="1752" w:type="dxa"/>
          </w:tcPr>
          <w:p w14:paraId="1C34D816" w14:textId="77777777" w:rsidR="00426A09" w:rsidRPr="0016286C" w:rsidRDefault="000922AB" w:rsidP="00D80E85">
            <w:pPr>
              <w:pStyle w:val="TableText"/>
            </w:pPr>
            <w:r>
              <w:rPr>
                <w:rFonts w:eastAsia="Arial"/>
              </w:rPr>
              <w:t>BSBCMM201</w:t>
            </w:r>
          </w:p>
        </w:tc>
        <w:tc>
          <w:tcPr>
            <w:tcW w:w="4072" w:type="dxa"/>
          </w:tcPr>
          <w:p w14:paraId="325297EA" w14:textId="77777777" w:rsidR="00426A09" w:rsidRPr="0016286C" w:rsidRDefault="00426A09" w:rsidP="00D80E85">
            <w:pPr>
              <w:pStyle w:val="TableText"/>
            </w:pPr>
            <w:r w:rsidRPr="0016286C">
              <w:rPr>
                <w:rFonts w:eastAsia="Arial"/>
              </w:rPr>
              <w:t>Communicate in the workplace</w:t>
            </w:r>
          </w:p>
        </w:tc>
        <w:tc>
          <w:tcPr>
            <w:tcW w:w="1320" w:type="dxa"/>
          </w:tcPr>
          <w:p w14:paraId="259AB045" w14:textId="77777777" w:rsidR="00426A09" w:rsidRPr="00FB4015" w:rsidRDefault="00426A09" w:rsidP="00D80E85">
            <w:pPr>
              <w:pStyle w:val="TableText"/>
              <w:rPr>
                <w:rFonts w:eastAsia="Arial"/>
              </w:rPr>
            </w:pPr>
            <w:r w:rsidRPr="002C10CE">
              <w:rPr>
                <w:rFonts w:eastAsia="Arial"/>
              </w:rPr>
              <w:t>Elective</w:t>
            </w:r>
            <w:r>
              <w:rPr>
                <w:rFonts w:eastAsia="Arial"/>
              </w:rPr>
              <w:t xml:space="preserve"> B</w:t>
            </w:r>
          </w:p>
        </w:tc>
      </w:tr>
      <w:tr w:rsidR="00426A09" w:rsidRPr="00974DA0" w14:paraId="57157DF4" w14:textId="77777777" w:rsidTr="00D80E85">
        <w:trPr>
          <w:jc w:val="center"/>
        </w:trPr>
        <w:tc>
          <w:tcPr>
            <w:tcW w:w="1928" w:type="dxa"/>
            <w:vMerge w:val="restart"/>
          </w:tcPr>
          <w:p w14:paraId="6B1AF8BD" w14:textId="77777777" w:rsidR="00426A09" w:rsidRPr="0016286C" w:rsidRDefault="00426A09" w:rsidP="00D80E85">
            <w:pPr>
              <w:pStyle w:val="TableTextBold"/>
            </w:pPr>
            <w:r w:rsidRPr="0016286C">
              <w:t>Creative Project in Live Production</w:t>
            </w:r>
          </w:p>
        </w:tc>
        <w:tc>
          <w:tcPr>
            <w:tcW w:w="1752" w:type="dxa"/>
          </w:tcPr>
          <w:p w14:paraId="04C56672" w14:textId="77777777" w:rsidR="00426A09" w:rsidRPr="0016286C" w:rsidRDefault="00A54810" w:rsidP="00D80E85">
            <w:pPr>
              <w:pStyle w:val="TableText"/>
            </w:pPr>
            <w:r>
              <w:rPr>
                <w:rFonts w:eastAsia="Arial"/>
              </w:rPr>
              <w:t>BSBCUS201</w:t>
            </w:r>
          </w:p>
        </w:tc>
        <w:tc>
          <w:tcPr>
            <w:tcW w:w="4072" w:type="dxa"/>
          </w:tcPr>
          <w:p w14:paraId="23F7D997" w14:textId="77777777" w:rsidR="00426A09" w:rsidRPr="0016286C" w:rsidRDefault="00426A09" w:rsidP="00D80E85">
            <w:pPr>
              <w:pStyle w:val="TableText"/>
            </w:pPr>
            <w:r w:rsidRPr="0016286C">
              <w:rPr>
                <w:rFonts w:eastAsia="Arial"/>
              </w:rPr>
              <w:t>Deliver a service to customers</w:t>
            </w:r>
          </w:p>
        </w:tc>
        <w:tc>
          <w:tcPr>
            <w:tcW w:w="1320" w:type="dxa"/>
          </w:tcPr>
          <w:p w14:paraId="766335D7" w14:textId="77777777" w:rsidR="00426A09" w:rsidRDefault="00426A09" w:rsidP="00D80E85">
            <w:pPr>
              <w:pStyle w:val="TableText"/>
            </w:pPr>
            <w:r w:rsidRPr="00BC5BD1">
              <w:rPr>
                <w:rFonts w:eastAsia="Arial"/>
              </w:rPr>
              <w:t>Elective A</w:t>
            </w:r>
          </w:p>
        </w:tc>
      </w:tr>
      <w:tr w:rsidR="00426A09" w:rsidRPr="00974DA0" w14:paraId="536A52B5" w14:textId="77777777" w:rsidTr="00D80E85">
        <w:trPr>
          <w:jc w:val="center"/>
        </w:trPr>
        <w:tc>
          <w:tcPr>
            <w:tcW w:w="1928" w:type="dxa"/>
            <w:vMerge/>
          </w:tcPr>
          <w:p w14:paraId="6E8DD56D" w14:textId="77777777" w:rsidR="00426A09" w:rsidRPr="0016286C" w:rsidRDefault="00426A09" w:rsidP="00D80E85">
            <w:pPr>
              <w:pStyle w:val="TableTextBold"/>
            </w:pPr>
          </w:p>
        </w:tc>
        <w:tc>
          <w:tcPr>
            <w:tcW w:w="1752" w:type="dxa"/>
          </w:tcPr>
          <w:p w14:paraId="5241A3FE" w14:textId="77777777" w:rsidR="00426A09" w:rsidRPr="0016286C" w:rsidRDefault="00A54810" w:rsidP="00D80E85">
            <w:pPr>
              <w:pStyle w:val="TableText"/>
            </w:pPr>
            <w:r>
              <w:rPr>
                <w:rFonts w:eastAsia="Arial"/>
              </w:rPr>
              <w:t>BSBDES201</w:t>
            </w:r>
          </w:p>
        </w:tc>
        <w:tc>
          <w:tcPr>
            <w:tcW w:w="4072" w:type="dxa"/>
          </w:tcPr>
          <w:p w14:paraId="3B3D289B" w14:textId="77777777" w:rsidR="00426A09" w:rsidRPr="0016286C" w:rsidRDefault="00426A09" w:rsidP="00D80E85">
            <w:pPr>
              <w:pStyle w:val="TableText"/>
            </w:pPr>
            <w:r w:rsidRPr="0016286C">
              <w:rPr>
                <w:rFonts w:eastAsia="Arial"/>
              </w:rPr>
              <w:t>Follow a design process</w:t>
            </w:r>
          </w:p>
        </w:tc>
        <w:tc>
          <w:tcPr>
            <w:tcW w:w="1320" w:type="dxa"/>
          </w:tcPr>
          <w:p w14:paraId="344B9A47" w14:textId="77777777" w:rsidR="00426A09" w:rsidRDefault="00426A09" w:rsidP="00D80E85">
            <w:pPr>
              <w:pStyle w:val="TableText"/>
            </w:pPr>
            <w:r w:rsidRPr="00BC5BD1">
              <w:rPr>
                <w:rFonts w:eastAsia="Arial"/>
              </w:rPr>
              <w:t>Elective A</w:t>
            </w:r>
          </w:p>
        </w:tc>
      </w:tr>
      <w:tr w:rsidR="00426A09" w:rsidRPr="00974DA0" w14:paraId="18CB6419" w14:textId="77777777" w:rsidTr="00D80E85">
        <w:trPr>
          <w:jc w:val="center"/>
        </w:trPr>
        <w:tc>
          <w:tcPr>
            <w:tcW w:w="1928" w:type="dxa"/>
            <w:vMerge w:val="restart"/>
          </w:tcPr>
          <w:p w14:paraId="30F3DD72" w14:textId="77777777" w:rsidR="00426A09" w:rsidRPr="0016286C" w:rsidRDefault="00426A09" w:rsidP="00D80E85">
            <w:pPr>
              <w:pStyle w:val="TableTextBold"/>
            </w:pPr>
            <w:r w:rsidRPr="0016286C">
              <w:t>SWL - Lighting</w:t>
            </w:r>
          </w:p>
        </w:tc>
        <w:tc>
          <w:tcPr>
            <w:tcW w:w="1752" w:type="dxa"/>
          </w:tcPr>
          <w:p w14:paraId="16832347" w14:textId="77777777" w:rsidR="00426A09" w:rsidRPr="0016286C" w:rsidRDefault="000922AB" w:rsidP="00D80E85">
            <w:pPr>
              <w:pStyle w:val="TableText"/>
            </w:pPr>
            <w:r>
              <w:rPr>
                <w:rFonts w:eastAsia="Arial"/>
              </w:rPr>
              <w:t>BSBCMM201</w:t>
            </w:r>
          </w:p>
        </w:tc>
        <w:tc>
          <w:tcPr>
            <w:tcW w:w="4072" w:type="dxa"/>
          </w:tcPr>
          <w:p w14:paraId="3FED0B7F" w14:textId="77777777" w:rsidR="00426A09" w:rsidRPr="0016286C" w:rsidRDefault="00426A09" w:rsidP="00D80E85">
            <w:pPr>
              <w:pStyle w:val="TableText"/>
            </w:pPr>
            <w:r w:rsidRPr="0016286C">
              <w:rPr>
                <w:rFonts w:eastAsia="Arial"/>
              </w:rPr>
              <w:t>Communicate in the workplace</w:t>
            </w:r>
          </w:p>
        </w:tc>
        <w:tc>
          <w:tcPr>
            <w:tcW w:w="1320" w:type="dxa"/>
          </w:tcPr>
          <w:p w14:paraId="03DEE387" w14:textId="77777777" w:rsidR="00426A09" w:rsidRPr="00FB4015" w:rsidRDefault="00426A09" w:rsidP="00D80E85">
            <w:pPr>
              <w:pStyle w:val="TableText"/>
              <w:rPr>
                <w:rFonts w:eastAsia="Arial"/>
              </w:rPr>
            </w:pPr>
            <w:r w:rsidRPr="002C10CE">
              <w:rPr>
                <w:rFonts w:eastAsia="Arial"/>
              </w:rPr>
              <w:t>Elective</w:t>
            </w:r>
            <w:r>
              <w:rPr>
                <w:rFonts w:eastAsia="Arial"/>
              </w:rPr>
              <w:t xml:space="preserve"> B</w:t>
            </w:r>
          </w:p>
        </w:tc>
      </w:tr>
      <w:tr w:rsidR="00426A09" w:rsidRPr="00974DA0" w14:paraId="1605A5EA" w14:textId="77777777" w:rsidTr="00D80E85">
        <w:trPr>
          <w:jc w:val="center"/>
        </w:trPr>
        <w:tc>
          <w:tcPr>
            <w:tcW w:w="1928" w:type="dxa"/>
            <w:vMerge/>
          </w:tcPr>
          <w:p w14:paraId="4DCBD372" w14:textId="77777777" w:rsidR="00426A09" w:rsidRPr="0016286C" w:rsidRDefault="00426A09" w:rsidP="00D80E85">
            <w:pPr>
              <w:pStyle w:val="TableTextBold"/>
            </w:pPr>
          </w:p>
        </w:tc>
        <w:tc>
          <w:tcPr>
            <w:tcW w:w="1752" w:type="dxa"/>
          </w:tcPr>
          <w:p w14:paraId="1F7B9761" w14:textId="77777777" w:rsidR="00426A09" w:rsidRPr="0016286C" w:rsidRDefault="00426A09" w:rsidP="00D80E85">
            <w:pPr>
              <w:pStyle w:val="TableText"/>
            </w:pPr>
            <w:r w:rsidRPr="0016286C">
              <w:rPr>
                <w:rFonts w:eastAsia="Arial"/>
              </w:rPr>
              <w:t>CUALGT201</w:t>
            </w:r>
          </w:p>
        </w:tc>
        <w:tc>
          <w:tcPr>
            <w:tcW w:w="4072" w:type="dxa"/>
          </w:tcPr>
          <w:p w14:paraId="636B2B58" w14:textId="77777777" w:rsidR="00426A09" w:rsidRPr="0016286C" w:rsidRDefault="00426A09" w:rsidP="00D80E85">
            <w:pPr>
              <w:pStyle w:val="TableText"/>
              <w:rPr>
                <w:rFonts w:eastAsia="Arial"/>
              </w:rPr>
            </w:pPr>
            <w:r w:rsidRPr="0016286C">
              <w:rPr>
                <w:rFonts w:eastAsia="Arial"/>
              </w:rPr>
              <w:t>Develop basic lighting skills and knowledge</w:t>
            </w:r>
          </w:p>
        </w:tc>
        <w:tc>
          <w:tcPr>
            <w:tcW w:w="1320" w:type="dxa"/>
          </w:tcPr>
          <w:p w14:paraId="216AB745" w14:textId="77777777" w:rsidR="00426A09" w:rsidRDefault="00426A09" w:rsidP="00D80E85">
            <w:pPr>
              <w:pStyle w:val="TableText"/>
            </w:pPr>
            <w:r w:rsidRPr="00026EAF">
              <w:rPr>
                <w:rFonts w:eastAsia="Arial"/>
              </w:rPr>
              <w:t>Elective A</w:t>
            </w:r>
          </w:p>
        </w:tc>
      </w:tr>
      <w:tr w:rsidR="00426A09" w:rsidRPr="00974DA0" w14:paraId="78DBFC28" w14:textId="77777777" w:rsidTr="00D80E85">
        <w:trPr>
          <w:jc w:val="center"/>
        </w:trPr>
        <w:tc>
          <w:tcPr>
            <w:tcW w:w="1928" w:type="dxa"/>
            <w:vMerge w:val="restart"/>
            <w:tcBorders>
              <w:top w:val="single" w:sz="4" w:space="0" w:color="auto"/>
              <w:left w:val="single" w:sz="4" w:space="0" w:color="auto"/>
              <w:right w:val="single" w:sz="4" w:space="0" w:color="auto"/>
            </w:tcBorders>
          </w:tcPr>
          <w:p w14:paraId="71BABF4C" w14:textId="77777777" w:rsidR="00426A09" w:rsidRPr="0016286C" w:rsidRDefault="00426A09" w:rsidP="00D80E85">
            <w:pPr>
              <w:pStyle w:val="TableTextBold"/>
            </w:pPr>
            <w:r w:rsidRPr="0016286C">
              <w:t>SWL - Sound</w:t>
            </w:r>
          </w:p>
        </w:tc>
        <w:tc>
          <w:tcPr>
            <w:tcW w:w="1752" w:type="dxa"/>
            <w:tcBorders>
              <w:top w:val="single" w:sz="4" w:space="0" w:color="auto"/>
              <w:left w:val="single" w:sz="4" w:space="0" w:color="auto"/>
              <w:bottom w:val="single" w:sz="4" w:space="0" w:color="auto"/>
              <w:right w:val="single" w:sz="4" w:space="0" w:color="auto"/>
            </w:tcBorders>
          </w:tcPr>
          <w:p w14:paraId="2449B6C7" w14:textId="77777777" w:rsidR="00426A09" w:rsidRPr="0016286C" w:rsidRDefault="000922AB" w:rsidP="00D80E85">
            <w:pPr>
              <w:pStyle w:val="TableText"/>
            </w:pPr>
            <w:r>
              <w:rPr>
                <w:rFonts w:eastAsia="Arial"/>
              </w:rPr>
              <w:t>BSBCMM201</w:t>
            </w:r>
          </w:p>
        </w:tc>
        <w:tc>
          <w:tcPr>
            <w:tcW w:w="4072" w:type="dxa"/>
            <w:tcBorders>
              <w:top w:val="single" w:sz="4" w:space="0" w:color="auto"/>
              <w:left w:val="single" w:sz="4" w:space="0" w:color="auto"/>
              <w:bottom w:val="single" w:sz="4" w:space="0" w:color="auto"/>
              <w:right w:val="single" w:sz="4" w:space="0" w:color="auto"/>
            </w:tcBorders>
          </w:tcPr>
          <w:p w14:paraId="3AF5C6FC" w14:textId="77777777" w:rsidR="00426A09" w:rsidRPr="0016286C" w:rsidRDefault="00426A09" w:rsidP="00D80E85">
            <w:pPr>
              <w:pStyle w:val="TableText"/>
            </w:pPr>
            <w:r w:rsidRPr="0016286C">
              <w:rPr>
                <w:rFonts w:eastAsia="Arial"/>
              </w:rPr>
              <w:t>Communicate in the workplace</w:t>
            </w:r>
          </w:p>
        </w:tc>
        <w:tc>
          <w:tcPr>
            <w:tcW w:w="1320" w:type="dxa"/>
            <w:tcBorders>
              <w:top w:val="single" w:sz="4" w:space="0" w:color="auto"/>
              <w:left w:val="single" w:sz="4" w:space="0" w:color="auto"/>
              <w:bottom w:val="single" w:sz="4" w:space="0" w:color="auto"/>
              <w:right w:val="single" w:sz="4" w:space="0" w:color="auto"/>
            </w:tcBorders>
          </w:tcPr>
          <w:p w14:paraId="01DF9176" w14:textId="77777777" w:rsidR="00426A09" w:rsidRDefault="00426A09" w:rsidP="00D80E85">
            <w:pPr>
              <w:pStyle w:val="TableText"/>
            </w:pPr>
            <w:r w:rsidRPr="00026EAF">
              <w:rPr>
                <w:rFonts w:eastAsia="Arial"/>
              </w:rPr>
              <w:t xml:space="preserve">Elective </w:t>
            </w:r>
            <w:r>
              <w:rPr>
                <w:rFonts w:eastAsia="Arial"/>
              </w:rPr>
              <w:t>B</w:t>
            </w:r>
          </w:p>
        </w:tc>
      </w:tr>
      <w:tr w:rsidR="00426A09" w:rsidRPr="00974DA0" w14:paraId="33B85FE1" w14:textId="77777777" w:rsidTr="00D80E85">
        <w:trPr>
          <w:jc w:val="center"/>
        </w:trPr>
        <w:tc>
          <w:tcPr>
            <w:tcW w:w="1928" w:type="dxa"/>
            <w:vMerge/>
            <w:tcBorders>
              <w:left w:val="single" w:sz="4" w:space="0" w:color="auto"/>
              <w:bottom w:val="single" w:sz="4" w:space="0" w:color="auto"/>
              <w:right w:val="single" w:sz="4" w:space="0" w:color="auto"/>
            </w:tcBorders>
          </w:tcPr>
          <w:p w14:paraId="2A6595C1" w14:textId="77777777" w:rsidR="00426A09" w:rsidRPr="0016286C" w:rsidRDefault="00426A09" w:rsidP="00D80E85">
            <w:pPr>
              <w:pStyle w:val="TableTextBold"/>
            </w:pPr>
          </w:p>
        </w:tc>
        <w:tc>
          <w:tcPr>
            <w:tcW w:w="1752" w:type="dxa"/>
            <w:tcBorders>
              <w:top w:val="single" w:sz="4" w:space="0" w:color="auto"/>
              <w:left w:val="single" w:sz="4" w:space="0" w:color="auto"/>
              <w:bottom w:val="single" w:sz="4" w:space="0" w:color="auto"/>
              <w:right w:val="single" w:sz="4" w:space="0" w:color="auto"/>
            </w:tcBorders>
          </w:tcPr>
          <w:p w14:paraId="162EC40A" w14:textId="77777777" w:rsidR="00426A09" w:rsidRPr="0016286C" w:rsidRDefault="00426A09" w:rsidP="00D80E85">
            <w:pPr>
              <w:pStyle w:val="TableText"/>
            </w:pPr>
            <w:r w:rsidRPr="0016286C">
              <w:rPr>
                <w:rFonts w:eastAsia="Arial"/>
              </w:rPr>
              <w:t>CUASOU201</w:t>
            </w:r>
          </w:p>
        </w:tc>
        <w:tc>
          <w:tcPr>
            <w:tcW w:w="4072" w:type="dxa"/>
            <w:tcBorders>
              <w:top w:val="single" w:sz="4" w:space="0" w:color="auto"/>
              <w:left w:val="single" w:sz="4" w:space="0" w:color="auto"/>
              <w:bottom w:val="single" w:sz="4" w:space="0" w:color="auto"/>
              <w:right w:val="single" w:sz="4" w:space="0" w:color="auto"/>
            </w:tcBorders>
          </w:tcPr>
          <w:p w14:paraId="1B236C95" w14:textId="77777777" w:rsidR="00426A09" w:rsidRPr="0016286C" w:rsidRDefault="00426A09" w:rsidP="00D80E85">
            <w:pPr>
              <w:pStyle w:val="TableText"/>
            </w:pPr>
            <w:r w:rsidRPr="0016286C">
              <w:rPr>
                <w:rFonts w:eastAsia="Arial"/>
              </w:rPr>
              <w:t>Develop basic audio skills and knowledge</w:t>
            </w:r>
          </w:p>
        </w:tc>
        <w:tc>
          <w:tcPr>
            <w:tcW w:w="1320" w:type="dxa"/>
            <w:tcBorders>
              <w:top w:val="single" w:sz="4" w:space="0" w:color="auto"/>
              <w:left w:val="single" w:sz="4" w:space="0" w:color="auto"/>
              <w:bottom w:val="single" w:sz="4" w:space="0" w:color="auto"/>
              <w:right w:val="single" w:sz="4" w:space="0" w:color="auto"/>
            </w:tcBorders>
          </w:tcPr>
          <w:p w14:paraId="39094567" w14:textId="77777777" w:rsidR="00426A09" w:rsidRDefault="00426A09" w:rsidP="00D80E85">
            <w:pPr>
              <w:pStyle w:val="TableText"/>
            </w:pPr>
            <w:r w:rsidRPr="00026EAF">
              <w:rPr>
                <w:rFonts w:eastAsia="Arial"/>
              </w:rPr>
              <w:t>Elective A</w:t>
            </w:r>
          </w:p>
        </w:tc>
      </w:tr>
      <w:tr w:rsidR="00426A09" w:rsidRPr="00974DA0" w14:paraId="722475F5" w14:textId="77777777" w:rsidTr="00D80E85">
        <w:trPr>
          <w:jc w:val="center"/>
        </w:trPr>
        <w:tc>
          <w:tcPr>
            <w:tcW w:w="1928" w:type="dxa"/>
            <w:vMerge w:val="restart"/>
            <w:tcBorders>
              <w:top w:val="single" w:sz="4" w:space="0" w:color="auto"/>
              <w:left w:val="single" w:sz="4" w:space="0" w:color="auto"/>
              <w:right w:val="single" w:sz="4" w:space="0" w:color="auto"/>
            </w:tcBorders>
          </w:tcPr>
          <w:p w14:paraId="4342FDF3" w14:textId="77777777" w:rsidR="00426A09" w:rsidRPr="0016286C" w:rsidRDefault="00426A09" w:rsidP="00D80E85">
            <w:pPr>
              <w:pStyle w:val="TableTextBold"/>
            </w:pPr>
            <w:r w:rsidRPr="0016286C">
              <w:t>SWL - Vision Systems</w:t>
            </w:r>
          </w:p>
        </w:tc>
        <w:tc>
          <w:tcPr>
            <w:tcW w:w="1752" w:type="dxa"/>
            <w:tcBorders>
              <w:top w:val="single" w:sz="4" w:space="0" w:color="auto"/>
              <w:left w:val="single" w:sz="4" w:space="0" w:color="auto"/>
              <w:bottom w:val="single" w:sz="4" w:space="0" w:color="auto"/>
              <w:right w:val="single" w:sz="4" w:space="0" w:color="auto"/>
            </w:tcBorders>
          </w:tcPr>
          <w:p w14:paraId="7C152A7E" w14:textId="77777777" w:rsidR="00426A09" w:rsidRPr="0016286C" w:rsidRDefault="000922AB" w:rsidP="00D80E85">
            <w:pPr>
              <w:pStyle w:val="TableText"/>
            </w:pPr>
            <w:r>
              <w:rPr>
                <w:rFonts w:eastAsia="Arial"/>
              </w:rPr>
              <w:t>BSBCMM201</w:t>
            </w:r>
          </w:p>
        </w:tc>
        <w:tc>
          <w:tcPr>
            <w:tcW w:w="4072" w:type="dxa"/>
            <w:tcBorders>
              <w:top w:val="single" w:sz="4" w:space="0" w:color="auto"/>
              <w:left w:val="single" w:sz="4" w:space="0" w:color="auto"/>
              <w:bottom w:val="single" w:sz="4" w:space="0" w:color="auto"/>
              <w:right w:val="single" w:sz="4" w:space="0" w:color="auto"/>
            </w:tcBorders>
          </w:tcPr>
          <w:p w14:paraId="530C0E19" w14:textId="77777777" w:rsidR="00426A09" w:rsidRPr="0016286C" w:rsidRDefault="00426A09" w:rsidP="00D80E85">
            <w:pPr>
              <w:pStyle w:val="TableText"/>
            </w:pPr>
            <w:r w:rsidRPr="0016286C">
              <w:rPr>
                <w:rFonts w:eastAsia="Arial"/>
              </w:rPr>
              <w:t>Communicate in the workplace</w:t>
            </w:r>
          </w:p>
        </w:tc>
        <w:tc>
          <w:tcPr>
            <w:tcW w:w="1320" w:type="dxa"/>
            <w:tcBorders>
              <w:top w:val="single" w:sz="4" w:space="0" w:color="auto"/>
              <w:left w:val="single" w:sz="4" w:space="0" w:color="auto"/>
              <w:bottom w:val="single" w:sz="4" w:space="0" w:color="auto"/>
              <w:right w:val="single" w:sz="4" w:space="0" w:color="auto"/>
            </w:tcBorders>
          </w:tcPr>
          <w:p w14:paraId="1085A555" w14:textId="77777777" w:rsidR="00426A09" w:rsidRDefault="00426A09" w:rsidP="00D80E85">
            <w:pPr>
              <w:pStyle w:val="TableText"/>
            </w:pPr>
            <w:r w:rsidRPr="00026EAF">
              <w:rPr>
                <w:rFonts w:eastAsia="Arial"/>
              </w:rPr>
              <w:t xml:space="preserve">Elective </w:t>
            </w:r>
            <w:r>
              <w:rPr>
                <w:rFonts w:eastAsia="Arial"/>
              </w:rPr>
              <w:t>B</w:t>
            </w:r>
          </w:p>
        </w:tc>
      </w:tr>
      <w:tr w:rsidR="00426A09" w:rsidRPr="00974DA0" w14:paraId="3ECF839E" w14:textId="77777777" w:rsidTr="00D80E85">
        <w:trPr>
          <w:jc w:val="center"/>
        </w:trPr>
        <w:tc>
          <w:tcPr>
            <w:tcW w:w="1928" w:type="dxa"/>
            <w:vMerge/>
            <w:tcBorders>
              <w:left w:val="single" w:sz="4" w:space="0" w:color="auto"/>
              <w:bottom w:val="single" w:sz="4" w:space="0" w:color="auto"/>
              <w:right w:val="single" w:sz="4" w:space="0" w:color="auto"/>
            </w:tcBorders>
          </w:tcPr>
          <w:p w14:paraId="7BCE2E2A" w14:textId="77777777" w:rsidR="00426A09" w:rsidRPr="0016286C" w:rsidRDefault="00426A09" w:rsidP="00D80E85">
            <w:pPr>
              <w:pStyle w:val="TableTextBold"/>
            </w:pPr>
          </w:p>
        </w:tc>
        <w:tc>
          <w:tcPr>
            <w:tcW w:w="1752" w:type="dxa"/>
            <w:tcBorders>
              <w:top w:val="single" w:sz="4" w:space="0" w:color="auto"/>
              <w:left w:val="single" w:sz="4" w:space="0" w:color="auto"/>
              <w:bottom w:val="single" w:sz="4" w:space="0" w:color="auto"/>
              <w:right w:val="single" w:sz="4" w:space="0" w:color="auto"/>
            </w:tcBorders>
          </w:tcPr>
          <w:p w14:paraId="2FCDEC55" w14:textId="77777777" w:rsidR="00426A09" w:rsidRPr="0016286C" w:rsidRDefault="00426A09" w:rsidP="00D80E85">
            <w:pPr>
              <w:pStyle w:val="TableText"/>
            </w:pPr>
            <w:r w:rsidRPr="0016286C">
              <w:rPr>
                <w:rFonts w:eastAsia="Arial"/>
              </w:rPr>
              <w:t>CUAVSS201</w:t>
            </w:r>
          </w:p>
        </w:tc>
        <w:tc>
          <w:tcPr>
            <w:tcW w:w="4072" w:type="dxa"/>
            <w:tcBorders>
              <w:top w:val="single" w:sz="4" w:space="0" w:color="auto"/>
              <w:left w:val="single" w:sz="4" w:space="0" w:color="auto"/>
              <w:bottom w:val="single" w:sz="4" w:space="0" w:color="auto"/>
              <w:right w:val="single" w:sz="4" w:space="0" w:color="auto"/>
            </w:tcBorders>
          </w:tcPr>
          <w:p w14:paraId="09F04216" w14:textId="77777777" w:rsidR="00426A09" w:rsidRPr="0016286C" w:rsidRDefault="00426A09" w:rsidP="00D80E85">
            <w:pPr>
              <w:pStyle w:val="TableText"/>
            </w:pPr>
            <w:r w:rsidRPr="0016286C">
              <w:rPr>
                <w:rFonts w:eastAsia="Arial"/>
              </w:rPr>
              <w:t>Develop basic vision system skills</w:t>
            </w:r>
          </w:p>
        </w:tc>
        <w:tc>
          <w:tcPr>
            <w:tcW w:w="1320" w:type="dxa"/>
            <w:tcBorders>
              <w:top w:val="single" w:sz="4" w:space="0" w:color="auto"/>
              <w:left w:val="single" w:sz="4" w:space="0" w:color="auto"/>
              <w:bottom w:val="single" w:sz="4" w:space="0" w:color="auto"/>
              <w:right w:val="single" w:sz="4" w:space="0" w:color="auto"/>
            </w:tcBorders>
          </w:tcPr>
          <w:p w14:paraId="61240B39" w14:textId="77777777" w:rsidR="00426A09" w:rsidRDefault="00426A09" w:rsidP="00D80E85">
            <w:pPr>
              <w:pStyle w:val="TableText"/>
            </w:pPr>
            <w:r w:rsidRPr="00026EAF">
              <w:rPr>
                <w:rFonts w:eastAsia="Arial"/>
              </w:rPr>
              <w:t>Elective A</w:t>
            </w:r>
          </w:p>
        </w:tc>
      </w:tr>
      <w:tr w:rsidR="00426A09" w:rsidRPr="00974DA0" w14:paraId="1095C993" w14:textId="77777777" w:rsidTr="00D80E85">
        <w:trPr>
          <w:jc w:val="center"/>
        </w:trPr>
        <w:tc>
          <w:tcPr>
            <w:tcW w:w="1928" w:type="dxa"/>
            <w:vMerge w:val="restart"/>
            <w:tcBorders>
              <w:top w:val="single" w:sz="4" w:space="0" w:color="auto"/>
              <w:left w:val="single" w:sz="4" w:space="0" w:color="auto"/>
              <w:right w:val="single" w:sz="4" w:space="0" w:color="auto"/>
            </w:tcBorders>
          </w:tcPr>
          <w:p w14:paraId="39F90C2E" w14:textId="77777777" w:rsidR="00426A09" w:rsidRPr="0016286C" w:rsidRDefault="00426A09" w:rsidP="00D80E85">
            <w:pPr>
              <w:pStyle w:val="TableTextBold"/>
            </w:pPr>
            <w:r w:rsidRPr="0016286C">
              <w:t>SWL - Stage Design</w:t>
            </w:r>
          </w:p>
        </w:tc>
        <w:tc>
          <w:tcPr>
            <w:tcW w:w="1752" w:type="dxa"/>
            <w:tcBorders>
              <w:top w:val="single" w:sz="4" w:space="0" w:color="auto"/>
              <w:left w:val="single" w:sz="4" w:space="0" w:color="auto"/>
              <w:bottom w:val="single" w:sz="4" w:space="0" w:color="auto"/>
              <w:right w:val="single" w:sz="4" w:space="0" w:color="auto"/>
            </w:tcBorders>
          </w:tcPr>
          <w:p w14:paraId="22551B00" w14:textId="77777777" w:rsidR="00426A09" w:rsidRPr="0016286C" w:rsidRDefault="00ED4333" w:rsidP="00D80E85">
            <w:pPr>
              <w:pStyle w:val="TableText"/>
            </w:pPr>
            <w:r>
              <w:rPr>
                <w:rFonts w:eastAsia="Arial"/>
              </w:rPr>
              <w:t>BSBWOR203</w:t>
            </w:r>
          </w:p>
        </w:tc>
        <w:tc>
          <w:tcPr>
            <w:tcW w:w="4072" w:type="dxa"/>
            <w:tcBorders>
              <w:top w:val="single" w:sz="4" w:space="0" w:color="auto"/>
              <w:left w:val="single" w:sz="4" w:space="0" w:color="auto"/>
              <w:bottom w:val="single" w:sz="4" w:space="0" w:color="auto"/>
              <w:right w:val="single" w:sz="4" w:space="0" w:color="auto"/>
            </w:tcBorders>
          </w:tcPr>
          <w:p w14:paraId="35F9A41F" w14:textId="77777777" w:rsidR="00426A09" w:rsidRPr="0016286C" w:rsidRDefault="00426A09" w:rsidP="00D80E85">
            <w:pPr>
              <w:pStyle w:val="TableText"/>
            </w:pPr>
            <w:r w:rsidRPr="0016286C">
              <w:rPr>
                <w:rFonts w:eastAsia="Arial"/>
              </w:rPr>
              <w:t>Work effectively with others</w:t>
            </w:r>
          </w:p>
        </w:tc>
        <w:tc>
          <w:tcPr>
            <w:tcW w:w="1320" w:type="dxa"/>
            <w:tcBorders>
              <w:top w:val="single" w:sz="4" w:space="0" w:color="auto"/>
              <w:left w:val="single" w:sz="4" w:space="0" w:color="auto"/>
              <w:bottom w:val="single" w:sz="4" w:space="0" w:color="auto"/>
              <w:right w:val="single" w:sz="4" w:space="0" w:color="auto"/>
            </w:tcBorders>
          </w:tcPr>
          <w:p w14:paraId="4519F9ED" w14:textId="77777777" w:rsidR="00426A09" w:rsidRDefault="00426A09" w:rsidP="00D80E85">
            <w:pPr>
              <w:pStyle w:val="TableText"/>
            </w:pPr>
            <w:r>
              <w:rPr>
                <w:rFonts w:eastAsia="Arial"/>
              </w:rPr>
              <w:t>Core</w:t>
            </w:r>
          </w:p>
        </w:tc>
      </w:tr>
      <w:tr w:rsidR="00426A09" w:rsidRPr="00974DA0" w14:paraId="3429D1E3" w14:textId="77777777" w:rsidTr="00D80E85">
        <w:trPr>
          <w:jc w:val="center"/>
        </w:trPr>
        <w:tc>
          <w:tcPr>
            <w:tcW w:w="1928" w:type="dxa"/>
            <w:vMerge/>
            <w:tcBorders>
              <w:left w:val="single" w:sz="4" w:space="0" w:color="auto"/>
              <w:bottom w:val="single" w:sz="4" w:space="0" w:color="auto"/>
              <w:right w:val="single" w:sz="4" w:space="0" w:color="auto"/>
            </w:tcBorders>
          </w:tcPr>
          <w:p w14:paraId="5D62C306" w14:textId="77777777" w:rsidR="00426A09" w:rsidRPr="0016286C" w:rsidRDefault="00426A09" w:rsidP="00D80E85">
            <w:pPr>
              <w:pStyle w:val="TableTextBold"/>
            </w:pPr>
          </w:p>
        </w:tc>
        <w:tc>
          <w:tcPr>
            <w:tcW w:w="1752" w:type="dxa"/>
            <w:tcBorders>
              <w:top w:val="single" w:sz="4" w:space="0" w:color="auto"/>
              <w:left w:val="single" w:sz="4" w:space="0" w:color="auto"/>
              <w:bottom w:val="single" w:sz="4" w:space="0" w:color="auto"/>
              <w:right w:val="single" w:sz="4" w:space="0" w:color="auto"/>
            </w:tcBorders>
          </w:tcPr>
          <w:p w14:paraId="30E0A6FB" w14:textId="77777777" w:rsidR="00426A09" w:rsidRPr="0016286C" w:rsidRDefault="00426A09" w:rsidP="00D80E85">
            <w:pPr>
              <w:pStyle w:val="TableText"/>
            </w:pPr>
            <w:r w:rsidRPr="0016286C">
              <w:rPr>
                <w:rFonts w:eastAsia="Arial"/>
              </w:rPr>
              <w:t>CUASTA201</w:t>
            </w:r>
          </w:p>
        </w:tc>
        <w:tc>
          <w:tcPr>
            <w:tcW w:w="4072" w:type="dxa"/>
            <w:tcBorders>
              <w:top w:val="single" w:sz="4" w:space="0" w:color="auto"/>
              <w:left w:val="single" w:sz="4" w:space="0" w:color="auto"/>
              <w:bottom w:val="single" w:sz="4" w:space="0" w:color="auto"/>
              <w:right w:val="single" w:sz="4" w:space="0" w:color="auto"/>
            </w:tcBorders>
          </w:tcPr>
          <w:p w14:paraId="3572B0F1" w14:textId="77777777" w:rsidR="00426A09" w:rsidRPr="0016286C" w:rsidRDefault="00426A09" w:rsidP="00D80E85">
            <w:pPr>
              <w:pStyle w:val="TableText"/>
            </w:pPr>
            <w:r w:rsidRPr="0016286C">
              <w:rPr>
                <w:rFonts w:eastAsia="Arial"/>
              </w:rPr>
              <w:t>Develop basic staging skills</w:t>
            </w:r>
          </w:p>
        </w:tc>
        <w:tc>
          <w:tcPr>
            <w:tcW w:w="1320" w:type="dxa"/>
            <w:tcBorders>
              <w:top w:val="single" w:sz="4" w:space="0" w:color="auto"/>
              <w:left w:val="single" w:sz="4" w:space="0" w:color="auto"/>
              <w:bottom w:val="single" w:sz="4" w:space="0" w:color="auto"/>
              <w:right w:val="single" w:sz="4" w:space="0" w:color="auto"/>
            </w:tcBorders>
          </w:tcPr>
          <w:p w14:paraId="0BFAEB84" w14:textId="77777777" w:rsidR="00426A09" w:rsidRDefault="00426A09" w:rsidP="00D80E85">
            <w:pPr>
              <w:pStyle w:val="TableText"/>
            </w:pPr>
            <w:r w:rsidRPr="007113AD">
              <w:rPr>
                <w:rFonts w:eastAsia="Arial"/>
              </w:rPr>
              <w:t>Elective A</w:t>
            </w:r>
          </w:p>
        </w:tc>
      </w:tr>
      <w:tr w:rsidR="00426A09" w:rsidRPr="00974DA0" w14:paraId="0BBE2983" w14:textId="77777777" w:rsidTr="00D80E85">
        <w:trPr>
          <w:jc w:val="center"/>
        </w:trPr>
        <w:tc>
          <w:tcPr>
            <w:tcW w:w="1928" w:type="dxa"/>
            <w:vMerge w:val="restart"/>
            <w:tcBorders>
              <w:top w:val="single" w:sz="4" w:space="0" w:color="auto"/>
              <w:left w:val="single" w:sz="4" w:space="0" w:color="auto"/>
              <w:right w:val="single" w:sz="4" w:space="0" w:color="auto"/>
            </w:tcBorders>
          </w:tcPr>
          <w:p w14:paraId="4365CE60" w14:textId="77777777" w:rsidR="00426A09" w:rsidRPr="0016286C" w:rsidRDefault="00426A09" w:rsidP="00D80E85">
            <w:pPr>
              <w:pStyle w:val="TableTextBold"/>
            </w:pPr>
            <w:r w:rsidRPr="0016286C">
              <w:t>SWL - Venue Operation</w:t>
            </w:r>
          </w:p>
        </w:tc>
        <w:tc>
          <w:tcPr>
            <w:tcW w:w="1752" w:type="dxa"/>
            <w:tcBorders>
              <w:top w:val="single" w:sz="4" w:space="0" w:color="auto"/>
              <w:left w:val="single" w:sz="4" w:space="0" w:color="auto"/>
              <w:bottom w:val="single" w:sz="4" w:space="0" w:color="auto"/>
              <w:right w:val="single" w:sz="4" w:space="0" w:color="auto"/>
            </w:tcBorders>
          </w:tcPr>
          <w:p w14:paraId="33AB1BB5" w14:textId="77777777" w:rsidR="00426A09" w:rsidRPr="0016286C" w:rsidRDefault="00ED4333" w:rsidP="00D80E85">
            <w:pPr>
              <w:pStyle w:val="TableText"/>
            </w:pPr>
            <w:r>
              <w:rPr>
                <w:rFonts w:eastAsia="Arial"/>
              </w:rPr>
              <w:t>BSBWOR203</w:t>
            </w:r>
          </w:p>
        </w:tc>
        <w:tc>
          <w:tcPr>
            <w:tcW w:w="4072" w:type="dxa"/>
            <w:tcBorders>
              <w:top w:val="single" w:sz="4" w:space="0" w:color="auto"/>
              <w:left w:val="single" w:sz="4" w:space="0" w:color="auto"/>
              <w:bottom w:val="single" w:sz="4" w:space="0" w:color="auto"/>
              <w:right w:val="single" w:sz="4" w:space="0" w:color="auto"/>
            </w:tcBorders>
          </w:tcPr>
          <w:p w14:paraId="4652B8A2" w14:textId="77777777" w:rsidR="00426A09" w:rsidRPr="0016286C" w:rsidRDefault="00426A09" w:rsidP="00D80E85">
            <w:pPr>
              <w:pStyle w:val="TableText"/>
            </w:pPr>
            <w:r w:rsidRPr="0016286C">
              <w:rPr>
                <w:rFonts w:eastAsia="Arial"/>
              </w:rPr>
              <w:t>Work effectively with others</w:t>
            </w:r>
          </w:p>
        </w:tc>
        <w:tc>
          <w:tcPr>
            <w:tcW w:w="1320" w:type="dxa"/>
            <w:tcBorders>
              <w:top w:val="single" w:sz="4" w:space="0" w:color="auto"/>
              <w:left w:val="single" w:sz="4" w:space="0" w:color="auto"/>
              <w:bottom w:val="single" w:sz="4" w:space="0" w:color="auto"/>
              <w:right w:val="single" w:sz="4" w:space="0" w:color="auto"/>
            </w:tcBorders>
          </w:tcPr>
          <w:p w14:paraId="6E81FC6F" w14:textId="77777777" w:rsidR="00426A09" w:rsidRDefault="00426A09" w:rsidP="00D80E85">
            <w:pPr>
              <w:pStyle w:val="TableText"/>
            </w:pPr>
            <w:r>
              <w:rPr>
                <w:rFonts w:eastAsia="Arial"/>
              </w:rPr>
              <w:t>Core</w:t>
            </w:r>
          </w:p>
        </w:tc>
      </w:tr>
      <w:tr w:rsidR="00426A09" w:rsidRPr="00974DA0" w14:paraId="5A998933" w14:textId="77777777" w:rsidTr="00D80E85">
        <w:trPr>
          <w:jc w:val="center"/>
        </w:trPr>
        <w:tc>
          <w:tcPr>
            <w:tcW w:w="1928" w:type="dxa"/>
            <w:vMerge/>
            <w:tcBorders>
              <w:left w:val="single" w:sz="4" w:space="0" w:color="auto"/>
              <w:bottom w:val="single" w:sz="4" w:space="0" w:color="auto"/>
              <w:right w:val="single" w:sz="4" w:space="0" w:color="auto"/>
            </w:tcBorders>
          </w:tcPr>
          <w:p w14:paraId="194B2B62" w14:textId="77777777" w:rsidR="00426A09" w:rsidRPr="0016286C" w:rsidRDefault="00426A09" w:rsidP="00D80E85">
            <w:pPr>
              <w:pStyle w:val="TableTextBold"/>
            </w:pPr>
          </w:p>
        </w:tc>
        <w:tc>
          <w:tcPr>
            <w:tcW w:w="1752" w:type="dxa"/>
            <w:tcBorders>
              <w:top w:val="single" w:sz="4" w:space="0" w:color="auto"/>
              <w:left w:val="single" w:sz="4" w:space="0" w:color="auto"/>
              <w:bottom w:val="single" w:sz="4" w:space="0" w:color="auto"/>
              <w:right w:val="single" w:sz="4" w:space="0" w:color="auto"/>
            </w:tcBorders>
          </w:tcPr>
          <w:p w14:paraId="73CC0931" w14:textId="77777777" w:rsidR="00426A09" w:rsidRPr="0016286C" w:rsidRDefault="00426A09" w:rsidP="00D80E85">
            <w:pPr>
              <w:pStyle w:val="TableText"/>
            </w:pPr>
            <w:r w:rsidRPr="0016286C">
              <w:rPr>
                <w:rFonts w:eastAsia="Arial"/>
              </w:rPr>
              <w:t>CUAFOH201</w:t>
            </w:r>
          </w:p>
        </w:tc>
        <w:tc>
          <w:tcPr>
            <w:tcW w:w="4072" w:type="dxa"/>
            <w:tcBorders>
              <w:top w:val="single" w:sz="4" w:space="0" w:color="auto"/>
              <w:left w:val="single" w:sz="4" w:space="0" w:color="auto"/>
              <w:bottom w:val="single" w:sz="4" w:space="0" w:color="auto"/>
              <w:right w:val="single" w:sz="4" w:space="0" w:color="auto"/>
            </w:tcBorders>
          </w:tcPr>
          <w:p w14:paraId="75899EA6" w14:textId="77777777" w:rsidR="00426A09" w:rsidRPr="0016286C" w:rsidRDefault="00426A09" w:rsidP="00D80E85">
            <w:pPr>
              <w:pStyle w:val="TableText"/>
            </w:pPr>
            <w:r w:rsidRPr="0016286C">
              <w:rPr>
                <w:rFonts w:eastAsia="Arial"/>
              </w:rPr>
              <w:t>Undertake routine front of house duties</w:t>
            </w:r>
          </w:p>
        </w:tc>
        <w:tc>
          <w:tcPr>
            <w:tcW w:w="1320" w:type="dxa"/>
            <w:tcBorders>
              <w:top w:val="single" w:sz="4" w:space="0" w:color="auto"/>
              <w:left w:val="single" w:sz="4" w:space="0" w:color="auto"/>
              <w:bottom w:val="single" w:sz="4" w:space="0" w:color="auto"/>
              <w:right w:val="single" w:sz="4" w:space="0" w:color="auto"/>
            </w:tcBorders>
          </w:tcPr>
          <w:p w14:paraId="3B983E44" w14:textId="77777777" w:rsidR="00426A09" w:rsidRDefault="00426A09" w:rsidP="00D80E85">
            <w:pPr>
              <w:pStyle w:val="TableText"/>
            </w:pPr>
            <w:r w:rsidRPr="007113AD">
              <w:rPr>
                <w:rFonts w:eastAsia="Arial"/>
              </w:rPr>
              <w:t>Elective A</w:t>
            </w:r>
          </w:p>
        </w:tc>
      </w:tr>
      <w:tr w:rsidR="00426A09" w:rsidRPr="00974DA0" w14:paraId="56013CEE" w14:textId="77777777" w:rsidTr="00D80E85">
        <w:trPr>
          <w:jc w:val="center"/>
        </w:trPr>
        <w:tc>
          <w:tcPr>
            <w:tcW w:w="1928" w:type="dxa"/>
            <w:vMerge w:val="restart"/>
            <w:tcBorders>
              <w:top w:val="single" w:sz="4" w:space="0" w:color="auto"/>
              <w:left w:val="single" w:sz="4" w:space="0" w:color="auto"/>
              <w:right w:val="single" w:sz="4" w:space="0" w:color="auto"/>
            </w:tcBorders>
          </w:tcPr>
          <w:p w14:paraId="4F3142D7" w14:textId="77777777" w:rsidR="00426A09" w:rsidRPr="0016286C" w:rsidRDefault="00426A09" w:rsidP="00D80E85">
            <w:pPr>
              <w:pStyle w:val="TableTextBold"/>
            </w:pPr>
            <w:r w:rsidRPr="0016286C">
              <w:t>SWL - Costuming</w:t>
            </w:r>
          </w:p>
        </w:tc>
        <w:tc>
          <w:tcPr>
            <w:tcW w:w="1752" w:type="dxa"/>
            <w:tcBorders>
              <w:top w:val="single" w:sz="4" w:space="0" w:color="auto"/>
              <w:left w:val="single" w:sz="4" w:space="0" w:color="auto"/>
              <w:bottom w:val="single" w:sz="4" w:space="0" w:color="auto"/>
              <w:right w:val="single" w:sz="4" w:space="0" w:color="auto"/>
            </w:tcBorders>
          </w:tcPr>
          <w:p w14:paraId="2FDE1FBA" w14:textId="77777777" w:rsidR="00426A09" w:rsidRPr="0016286C" w:rsidRDefault="00ED4333" w:rsidP="00D80E85">
            <w:pPr>
              <w:pStyle w:val="TableText"/>
            </w:pPr>
            <w:r>
              <w:rPr>
                <w:rFonts w:eastAsia="Arial"/>
              </w:rPr>
              <w:t>BSBWOR203</w:t>
            </w:r>
          </w:p>
        </w:tc>
        <w:tc>
          <w:tcPr>
            <w:tcW w:w="4072" w:type="dxa"/>
            <w:tcBorders>
              <w:top w:val="single" w:sz="4" w:space="0" w:color="auto"/>
              <w:left w:val="single" w:sz="4" w:space="0" w:color="auto"/>
              <w:bottom w:val="single" w:sz="4" w:space="0" w:color="auto"/>
              <w:right w:val="single" w:sz="4" w:space="0" w:color="auto"/>
            </w:tcBorders>
          </w:tcPr>
          <w:p w14:paraId="7773F271" w14:textId="77777777" w:rsidR="00426A09" w:rsidRPr="0016286C" w:rsidRDefault="00426A09" w:rsidP="00D80E85">
            <w:pPr>
              <w:pStyle w:val="TableText"/>
            </w:pPr>
            <w:r w:rsidRPr="0016286C">
              <w:rPr>
                <w:rFonts w:eastAsia="Arial"/>
              </w:rPr>
              <w:t>Work effectively with others</w:t>
            </w:r>
          </w:p>
        </w:tc>
        <w:tc>
          <w:tcPr>
            <w:tcW w:w="1320" w:type="dxa"/>
            <w:tcBorders>
              <w:top w:val="single" w:sz="4" w:space="0" w:color="auto"/>
              <w:left w:val="single" w:sz="4" w:space="0" w:color="auto"/>
              <w:bottom w:val="single" w:sz="4" w:space="0" w:color="auto"/>
              <w:right w:val="single" w:sz="4" w:space="0" w:color="auto"/>
            </w:tcBorders>
          </w:tcPr>
          <w:p w14:paraId="3628CB05" w14:textId="77777777" w:rsidR="00426A09" w:rsidRDefault="00426A09" w:rsidP="00D80E85">
            <w:pPr>
              <w:pStyle w:val="TableText"/>
            </w:pPr>
            <w:r>
              <w:rPr>
                <w:rFonts w:eastAsia="Arial"/>
              </w:rPr>
              <w:t>Core</w:t>
            </w:r>
          </w:p>
        </w:tc>
      </w:tr>
      <w:tr w:rsidR="00426A09" w:rsidRPr="00974DA0" w14:paraId="4019B527" w14:textId="77777777" w:rsidTr="00D80E85">
        <w:trPr>
          <w:jc w:val="center"/>
        </w:trPr>
        <w:tc>
          <w:tcPr>
            <w:tcW w:w="1928" w:type="dxa"/>
            <w:vMerge/>
            <w:tcBorders>
              <w:left w:val="single" w:sz="4" w:space="0" w:color="auto"/>
              <w:bottom w:val="single" w:sz="4" w:space="0" w:color="auto"/>
              <w:right w:val="single" w:sz="4" w:space="0" w:color="auto"/>
            </w:tcBorders>
          </w:tcPr>
          <w:p w14:paraId="088B668F" w14:textId="77777777" w:rsidR="00426A09" w:rsidRPr="0016286C" w:rsidRDefault="00426A09" w:rsidP="00D80E85">
            <w:pPr>
              <w:pStyle w:val="TableTextBold"/>
            </w:pPr>
          </w:p>
        </w:tc>
        <w:tc>
          <w:tcPr>
            <w:tcW w:w="1752" w:type="dxa"/>
            <w:tcBorders>
              <w:top w:val="single" w:sz="4" w:space="0" w:color="auto"/>
              <w:left w:val="single" w:sz="4" w:space="0" w:color="auto"/>
              <w:bottom w:val="single" w:sz="4" w:space="0" w:color="auto"/>
              <w:right w:val="single" w:sz="4" w:space="0" w:color="auto"/>
            </w:tcBorders>
          </w:tcPr>
          <w:p w14:paraId="66EA253C" w14:textId="77777777" w:rsidR="00426A09" w:rsidRPr="0016286C" w:rsidRDefault="006155F5" w:rsidP="00D80E85">
            <w:pPr>
              <w:pStyle w:val="TableText"/>
            </w:pPr>
            <w:r>
              <w:rPr>
                <w:rFonts w:eastAsia="Arial"/>
              </w:rPr>
              <w:t>CUAIND201</w:t>
            </w:r>
          </w:p>
        </w:tc>
        <w:tc>
          <w:tcPr>
            <w:tcW w:w="4072" w:type="dxa"/>
            <w:tcBorders>
              <w:top w:val="single" w:sz="4" w:space="0" w:color="auto"/>
              <w:left w:val="single" w:sz="4" w:space="0" w:color="auto"/>
              <w:bottom w:val="single" w:sz="4" w:space="0" w:color="auto"/>
              <w:right w:val="single" w:sz="4" w:space="0" w:color="auto"/>
            </w:tcBorders>
          </w:tcPr>
          <w:p w14:paraId="3FA34BDC" w14:textId="77777777" w:rsidR="00426A09" w:rsidRPr="0016286C" w:rsidRDefault="002C54D7" w:rsidP="002A354D">
            <w:pPr>
              <w:pStyle w:val="TableText"/>
            </w:pPr>
            <w:r>
              <w:rPr>
                <w:rFonts w:eastAsia="Arial"/>
              </w:rPr>
              <w:t>Develop and apply creative arts industry knowledge</w:t>
            </w:r>
          </w:p>
        </w:tc>
        <w:tc>
          <w:tcPr>
            <w:tcW w:w="1320" w:type="dxa"/>
            <w:tcBorders>
              <w:top w:val="single" w:sz="4" w:space="0" w:color="auto"/>
              <w:left w:val="single" w:sz="4" w:space="0" w:color="auto"/>
              <w:bottom w:val="single" w:sz="4" w:space="0" w:color="auto"/>
              <w:right w:val="single" w:sz="4" w:space="0" w:color="auto"/>
            </w:tcBorders>
          </w:tcPr>
          <w:p w14:paraId="76A20153" w14:textId="77777777" w:rsidR="00426A09" w:rsidRDefault="00426A09" w:rsidP="00D80E85">
            <w:pPr>
              <w:pStyle w:val="TableText"/>
            </w:pPr>
            <w:r>
              <w:rPr>
                <w:rFonts w:eastAsia="Arial"/>
              </w:rPr>
              <w:t>Core</w:t>
            </w:r>
          </w:p>
        </w:tc>
      </w:tr>
      <w:tr w:rsidR="00426A09" w:rsidRPr="00974DA0" w14:paraId="7DE17B78" w14:textId="77777777" w:rsidTr="00D80E85">
        <w:trPr>
          <w:jc w:val="center"/>
        </w:trPr>
        <w:tc>
          <w:tcPr>
            <w:tcW w:w="1928" w:type="dxa"/>
            <w:vMerge w:val="restart"/>
            <w:tcBorders>
              <w:top w:val="single" w:sz="4" w:space="0" w:color="auto"/>
              <w:left w:val="single" w:sz="4" w:space="0" w:color="auto"/>
              <w:right w:val="single" w:sz="4" w:space="0" w:color="auto"/>
            </w:tcBorders>
          </w:tcPr>
          <w:p w14:paraId="35477781" w14:textId="77777777" w:rsidR="00426A09" w:rsidRPr="0016286C" w:rsidRDefault="00426A09" w:rsidP="00D80E85">
            <w:pPr>
              <w:pStyle w:val="TableTextBold"/>
            </w:pPr>
            <w:r w:rsidRPr="0016286C">
              <w:t>SWL - Construction</w:t>
            </w:r>
          </w:p>
        </w:tc>
        <w:tc>
          <w:tcPr>
            <w:tcW w:w="1752" w:type="dxa"/>
            <w:tcBorders>
              <w:top w:val="single" w:sz="4" w:space="0" w:color="auto"/>
              <w:left w:val="single" w:sz="4" w:space="0" w:color="auto"/>
              <w:bottom w:val="single" w:sz="4" w:space="0" w:color="auto"/>
              <w:right w:val="single" w:sz="4" w:space="0" w:color="auto"/>
            </w:tcBorders>
          </w:tcPr>
          <w:p w14:paraId="11C05DA4" w14:textId="77777777" w:rsidR="00426A09" w:rsidRPr="0016286C" w:rsidRDefault="000922AB" w:rsidP="00D80E85">
            <w:pPr>
              <w:pStyle w:val="TableText"/>
            </w:pPr>
            <w:r>
              <w:rPr>
                <w:rFonts w:eastAsia="Arial"/>
              </w:rPr>
              <w:t>BSBCMM201</w:t>
            </w:r>
          </w:p>
        </w:tc>
        <w:tc>
          <w:tcPr>
            <w:tcW w:w="4072" w:type="dxa"/>
            <w:tcBorders>
              <w:top w:val="single" w:sz="4" w:space="0" w:color="auto"/>
              <w:left w:val="single" w:sz="4" w:space="0" w:color="auto"/>
              <w:bottom w:val="single" w:sz="4" w:space="0" w:color="auto"/>
              <w:right w:val="single" w:sz="4" w:space="0" w:color="auto"/>
            </w:tcBorders>
          </w:tcPr>
          <w:p w14:paraId="1BD524E3" w14:textId="77777777" w:rsidR="00426A09" w:rsidRPr="0016286C" w:rsidRDefault="00426A09" w:rsidP="00D80E85">
            <w:pPr>
              <w:pStyle w:val="TableText"/>
            </w:pPr>
            <w:r w:rsidRPr="0016286C">
              <w:rPr>
                <w:rFonts w:eastAsia="Arial"/>
              </w:rPr>
              <w:t>Communicate in the workplace</w:t>
            </w:r>
          </w:p>
        </w:tc>
        <w:tc>
          <w:tcPr>
            <w:tcW w:w="1320" w:type="dxa"/>
            <w:tcBorders>
              <w:top w:val="single" w:sz="4" w:space="0" w:color="auto"/>
              <w:left w:val="single" w:sz="4" w:space="0" w:color="auto"/>
              <w:bottom w:val="single" w:sz="4" w:space="0" w:color="auto"/>
              <w:right w:val="single" w:sz="4" w:space="0" w:color="auto"/>
            </w:tcBorders>
          </w:tcPr>
          <w:p w14:paraId="5AF4D6CE" w14:textId="77777777" w:rsidR="00426A09" w:rsidRDefault="00426A09" w:rsidP="00D80E85">
            <w:pPr>
              <w:pStyle w:val="TableText"/>
            </w:pPr>
            <w:r w:rsidRPr="007113AD">
              <w:rPr>
                <w:rFonts w:eastAsia="Arial"/>
              </w:rPr>
              <w:t xml:space="preserve">Elective </w:t>
            </w:r>
            <w:r>
              <w:rPr>
                <w:rFonts w:eastAsia="Arial"/>
              </w:rPr>
              <w:t>B</w:t>
            </w:r>
          </w:p>
        </w:tc>
      </w:tr>
      <w:tr w:rsidR="00426A09" w:rsidRPr="00974DA0" w14:paraId="30FD3995" w14:textId="77777777" w:rsidTr="00D80E85">
        <w:trPr>
          <w:jc w:val="center"/>
        </w:trPr>
        <w:tc>
          <w:tcPr>
            <w:tcW w:w="1928" w:type="dxa"/>
            <w:vMerge/>
            <w:tcBorders>
              <w:left w:val="single" w:sz="4" w:space="0" w:color="auto"/>
              <w:right w:val="single" w:sz="4" w:space="0" w:color="auto"/>
            </w:tcBorders>
          </w:tcPr>
          <w:p w14:paraId="4E4A943E" w14:textId="77777777" w:rsidR="00426A09" w:rsidRPr="0016286C" w:rsidRDefault="00426A09" w:rsidP="00D80E85">
            <w:pPr>
              <w:pStyle w:val="TableTextBold"/>
            </w:pPr>
          </w:p>
        </w:tc>
        <w:tc>
          <w:tcPr>
            <w:tcW w:w="1752" w:type="dxa"/>
            <w:tcBorders>
              <w:top w:val="single" w:sz="4" w:space="0" w:color="auto"/>
              <w:left w:val="single" w:sz="4" w:space="0" w:color="auto"/>
              <w:bottom w:val="single" w:sz="4" w:space="0" w:color="auto"/>
              <w:right w:val="single" w:sz="4" w:space="0" w:color="auto"/>
            </w:tcBorders>
          </w:tcPr>
          <w:p w14:paraId="1E25ECDC" w14:textId="77777777" w:rsidR="00426A09" w:rsidRPr="0016286C" w:rsidRDefault="00426A09" w:rsidP="00D80E85">
            <w:pPr>
              <w:pStyle w:val="TableText"/>
            </w:pPr>
            <w:r w:rsidRPr="0016286C">
              <w:rPr>
                <w:rFonts w:eastAsia="Arial"/>
              </w:rPr>
              <w:t>CPCCOHS2001A</w:t>
            </w:r>
          </w:p>
        </w:tc>
        <w:tc>
          <w:tcPr>
            <w:tcW w:w="4072" w:type="dxa"/>
            <w:tcBorders>
              <w:top w:val="single" w:sz="4" w:space="0" w:color="auto"/>
              <w:left w:val="single" w:sz="4" w:space="0" w:color="auto"/>
              <w:bottom w:val="single" w:sz="4" w:space="0" w:color="auto"/>
              <w:right w:val="single" w:sz="4" w:space="0" w:color="auto"/>
            </w:tcBorders>
          </w:tcPr>
          <w:p w14:paraId="2FFC81B3" w14:textId="77777777" w:rsidR="00426A09" w:rsidRPr="0016286C" w:rsidRDefault="00ED4333" w:rsidP="002A354D">
            <w:pPr>
              <w:pStyle w:val="TableText"/>
            </w:pPr>
            <w:r>
              <w:rPr>
                <w:rFonts w:eastAsia="Arial"/>
              </w:rPr>
              <w:t>Apply</w:t>
            </w:r>
            <w:r w:rsidR="00426A09" w:rsidRPr="0016286C">
              <w:rPr>
                <w:rFonts w:eastAsia="Arial"/>
              </w:rPr>
              <w:t xml:space="preserve"> OHS requirements, policies and procedures in the construction industry</w:t>
            </w:r>
          </w:p>
        </w:tc>
        <w:tc>
          <w:tcPr>
            <w:tcW w:w="1320" w:type="dxa"/>
            <w:tcBorders>
              <w:top w:val="single" w:sz="4" w:space="0" w:color="auto"/>
              <w:left w:val="single" w:sz="4" w:space="0" w:color="auto"/>
              <w:bottom w:val="single" w:sz="4" w:space="0" w:color="auto"/>
              <w:right w:val="single" w:sz="4" w:space="0" w:color="auto"/>
            </w:tcBorders>
          </w:tcPr>
          <w:p w14:paraId="05087856" w14:textId="77777777" w:rsidR="00426A09" w:rsidRDefault="00426A09" w:rsidP="00D80E85">
            <w:pPr>
              <w:pStyle w:val="TableText"/>
            </w:pPr>
            <w:r w:rsidRPr="007113AD">
              <w:rPr>
                <w:rFonts w:eastAsia="Arial"/>
              </w:rPr>
              <w:t>Elective A</w:t>
            </w:r>
          </w:p>
        </w:tc>
      </w:tr>
      <w:tr w:rsidR="00426A09" w:rsidRPr="00974DA0" w14:paraId="7D980E8F" w14:textId="77777777" w:rsidTr="00D80E85">
        <w:trPr>
          <w:jc w:val="center"/>
        </w:trPr>
        <w:tc>
          <w:tcPr>
            <w:tcW w:w="1928" w:type="dxa"/>
            <w:vMerge w:val="restart"/>
            <w:tcBorders>
              <w:left w:val="single" w:sz="4" w:space="0" w:color="auto"/>
              <w:right w:val="single" w:sz="4" w:space="0" w:color="auto"/>
            </w:tcBorders>
          </w:tcPr>
          <w:p w14:paraId="7D96E7C3" w14:textId="77777777" w:rsidR="00426A09" w:rsidRPr="0016286C" w:rsidRDefault="00426A09" w:rsidP="00D80E85">
            <w:pPr>
              <w:pStyle w:val="TableTextBold"/>
            </w:pPr>
            <w:r w:rsidRPr="0016286C">
              <w:t>SWL - Backstage</w:t>
            </w:r>
          </w:p>
        </w:tc>
        <w:tc>
          <w:tcPr>
            <w:tcW w:w="1752" w:type="dxa"/>
            <w:tcBorders>
              <w:top w:val="single" w:sz="4" w:space="0" w:color="auto"/>
              <w:left w:val="single" w:sz="4" w:space="0" w:color="auto"/>
              <w:bottom w:val="single" w:sz="4" w:space="0" w:color="auto"/>
              <w:right w:val="single" w:sz="4" w:space="0" w:color="auto"/>
            </w:tcBorders>
          </w:tcPr>
          <w:p w14:paraId="21460D7E" w14:textId="77777777" w:rsidR="00426A09" w:rsidRPr="0016286C" w:rsidRDefault="00426A09" w:rsidP="00D80E85">
            <w:pPr>
              <w:pStyle w:val="TableText"/>
            </w:pPr>
            <w:r w:rsidRPr="0016286C">
              <w:rPr>
                <w:rFonts w:eastAsia="Arial"/>
              </w:rPr>
              <w:t>CUASTA202</w:t>
            </w:r>
          </w:p>
        </w:tc>
        <w:tc>
          <w:tcPr>
            <w:tcW w:w="4072" w:type="dxa"/>
            <w:tcBorders>
              <w:top w:val="single" w:sz="4" w:space="0" w:color="auto"/>
              <w:left w:val="single" w:sz="4" w:space="0" w:color="auto"/>
              <w:bottom w:val="single" w:sz="4" w:space="0" w:color="auto"/>
              <w:right w:val="single" w:sz="4" w:space="0" w:color="auto"/>
            </w:tcBorders>
          </w:tcPr>
          <w:p w14:paraId="178052BF" w14:textId="77777777" w:rsidR="00426A09" w:rsidRPr="0016286C" w:rsidRDefault="00426A09" w:rsidP="00D80E85">
            <w:pPr>
              <w:pStyle w:val="TableText"/>
            </w:pPr>
            <w:r w:rsidRPr="0016286C">
              <w:rPr>
                <w:rFonts w:eastAsia="Arial"/>
              </w:rPr>
              <w:t>Assist with bump in and bump out of shows</w:t>
            </w:r>
          </w:p>
        </w:tc>
        <w:tc>
          <w:tcPr>
            <w:tcW w:w="1320" w:type="dxa"/>
            <w:tcBorders>
              <w:top w:val="single" w:sz="4" w:space="0" w:color="auto"/>
              <w:left w:val="single" w:sz="4" w:space="0" w:color="auto"/>
              <w:bottom w:val="single" w:sz="4" w:space="0" w:color="auto"/>
              <w:right w:val="single" w:sz="4" w:space="0" w:color="auto"/>
            </w:tcBorders>
          </w:tcPr>
          <w:p w14:paraId="30F3372A" w14:textId="77777777" w:rsidR="00426A09" w:rsidRDefault="00426A09" w:rsidP="00D80E85">
            <w:pPr>
              <w:pStyle w:val="TableText"/>
            </w:pPr>
            <w:r w:rsidRPr="007113AD">
              <w:rPr>
                <w:rFonts w:eastAsia="Arial"/>
              </w:rPr>
              <w:t>Elective A</w:t>
            </w:r>
          </w:p>
        </w:tc>
      </w:tr>
      <w:tr w:rsidR="00426A09" w:rsidRPr="00974DA0" w14:paraId="5748E00A" w14:textId="77777777" w:rsidTr="00D80E85">
        <w:trPr>
          <w:jc w:val="center"/>
        </w:trPr>
        <w:tc>
          <w:tcPr>
            <w:tcW w:w="1928" w:type="dxa"/>
            <w:vMerge/>
            <w:tcBorders>
              <w:left w:val="single" w:sz="4" w:space="0" w:color="auto"/>
              <w:right w:val="single" w:sz="4" w:space="0" w:color="auto"/>
            </w:tcBorders>
          </w:tcPr>
          <w:p w14:paraId="4D738F04" w14:textId="77777777" w:rsidR="00426A09" w:rsidRPr="0016286C" w:rsidRDefault="00426A09" w:rsidP="00D80E85">
            <w:pPr>
              <w:pStyle w:val="TableText"/>
            </w:pPr>
          </w:p>
        </w:tc>
        <w:tc>
          <w:tcPr>
            <w:tcW w:w="1752" w:type="dxa"/>
            <w:tcBorders>
              <w:top w:val="single" w:sz="4" w:space="0" w:color="auto"/>
              <w:left w:val="single" w:sz="4" w:space="0" w:color="auto"/>
              <w:bottom w:val="single" w:sz="4" w:space="0" w:color="auto"/>
              <w:right w:val="single" w:sz="4" w:space="0" w:color="auto"/>
            </w:tcBorders>
          </w:tcPr>
          <w:p w14:paraId="65426B16" w14:textId="77777777" w:rsidR="00426A09" w:rsidRPr="0016286C" w:rsidRDefault="000922AB" w:rsidP="00D80E85">
            <w:pPr>
              <w:pStyle w:val="TableText"/>
            </w:pPr>
            <w:r>
              <w:rPr>
                <w:rFonts w:eastAsia="Arial"/>
              </w:rPr>
              <w:t>BSBCMM201</w:t>
            </w:r>
          </w:p>
        </w:tc>
        <w:tc>
          <w:tcPr>
            <w:tcW w:w="4072" w:type="dxa"/>
            <w:tcBorders>
              <w:top w:val="single" w:sz="4" w:space="0" w:color="auto"/>
              <w:left w:val="single" w:sz="4" w:space="0" w:color="auto"/>
              <w:bottom w:val="single" w:sz="4" w:space="0" w:color="auto"/>
              <w:right w:val="single" w:sz="4" w:space="0" w:color="auto"/>
            </w:tcBorders>
          </w:tcPr>
          <w:p w14:paraId="401314A4" w14:textId="77777777" w:rsidR="00426A09" w:rsidRPr="0016286C" w:rsidRDefault="00426A09" w:rsidP="00D80E85">
            <w:pPr>
              <w:pStyle w:val="TableText"/>
            </w:pPr>
            <w:r w:rsidRPr="0016286C">
              <w:rPr>
                <w:rFonts w:eastAsia="Arial"/>
              </w:rPr>
              <w:t>Communicate in the workplace</w:t>
            </w:r>
          </w:p>
        </w:tc>
        <w:tc>
          <w:tcPr>
            <w:tcW w:w="1320" w:type="dxa"/>
            <w:tcBorders>
              <w:top w:val="single" w:sz="4" w:space="0" w:color="auto"/>
              <w:left w:val="single" w:sz="4" w:space="0" w:color="auto"/>
              <w:bottom w:val="single" w:sz="4" w:space="0" w:color="auto"/>
              <w:right w:val="single" w:sz="4" w:space="0" w:color="auto"/>
            </w:tcBorders>
          </w:tcPr>
          <w:p w14:paraId="370BB5C4" w14:textId="77777777" w:rsidR="00426A09" w:rsidRDefault="00426A09" w:rsidP="00D80E85">
            <w:pPr>
              <w:pStyle w:val="TableText"/>
            </w:pPr>
            <w:r w:rsidRPr="007113AD">
              <w:rPr>
                <w:rFonts w:eastAsia="Arial"/>
              </w:rPr>
              <w:t xml:space="preserve">Elective </w:t>
            </w:r>
            <w:r>
              <w:rPr>
                <w:rFonts w:eastAsia="Arial"/>
              </w:rPr>
              <w:t>B</w:t>
            </w:r>
          </w:p>
        </w:tc>
      </w:tr>
    </w:tbl>
    <w:p w14:paraId="21C7D68C" w14:textId="77777777" w:rsidR="006064B1" w:rsidRPr="00844EEE" w:rsidRDefault="006064B1" w:rsidP="006064B1">
      <w:pPr>
        <w:rPr>
          <w:rFonts w:asciiTheme="minorHAnsi" w:hAnsiTheme="minorHAnsi" w:cs="Arial"/>
          <w:bCs/>
          <w:szCs w:val="22"/>
          <w:lang w:val="en-US"/>
        </w:rPr>
      </w:pPr>
      <w:r>
        <w:rPr>
          <w:b/>
        </w:rPr>
        <w:t>*</w:t>
      </w:r>
      <w:r>
        <w:rPr>
          <w:rStyle w:val="Heading1Char"/>
          <w:rFonts w:ascii="Arial" w:hAnsi="Arial" w:cs="Arial"/>
          <w:b w:val="0"/>
        </w:rPr>
        <w:t xml:space="preserve"> </w:t>
      </w:r>
      <w:r w:rsidRPr="002751D9">
        <w:rPr>
          <w:rStyle w:val="Heading1Char"/>
          <w:rFonts w:asciiTheme="minorHAnsi" w:hAnsiTheme="minorHAnsi" w:cs="Arial"/>
          <w:b w:val="0"/>
          <w:sz w:val="22"/>
          <w:szCs w:val="22"/>
        </w:rPr>
        <w:t>Due to the complex needs in meeting the requirements of CPCCOHS1001A Work safely in the construction industry, it is strongly recommended that this competency is delivered by an external RTO</w:t>
      </w:r>
      <w:r>
        <w:rPr>
          <w:rStyle w:val="Heading1Char"/>
          <w:rFonts w:asciiTheme="minorHAnsi" w:hAnsiTheme="minorHAnsi" w:cs="Arial"/>
          <w:b w:val="0"/>
          <w:sz w:val="22"/>
          <w:szCs w:val="22"/>
        </w:rPr>
        <w:t>.</w:t>
      </w:r>
    </w:p>
    <w:p w14:paraId="0A7E7674" w14:textId="77777777" w:rsidR="006064B1" w:rsidRDefault="006064B1" w:rsidP="00426A09">
      <w:pPr>
        <w:rPr>
          <w:bCs/>
        </w:rPr>
      </w:pPr>
      <w:r w:rsidRPr="006064B1">
        <w:rPr>
          <w:b/>
        </w:rPr>
        <w:t>**</w:t>
      </w:r>
      <w:r>
        <w:rPr>
          <w:bCs/>
        </w:rPr>
        <w:t>The</w:t>
      </w:r>
      <w:r w:rsidRPr="006064B1">
        <w:rPr>
          <w:bCs/>
        </w:rPr>
        <w:t xml:space="preserve"> prerequisite unit </w:t>
      </w:r>
      <w:r>
        <w:rPr>
          <w:bCs/>
        </w:rPr>
        <w:t xml:space="preserve">for this competency </w:t>
      </w:r>
      <w:r w:rsidRPr="006064B1">
        <w:rPr>
          <w:bCs/>
        </w:rPr>
        <w:t xml:space="preserve">is CPCCOHS2001A </w:t>
      </w:r>
      <w:r w:rsidR="00ED4333">
        <w:rPr>
          <w:bCs/>
        </w:rPr>
        <w:t>Apply</w:t>
      </w:r>
      <w:r w:rsidRPr="006064B1">
        <w:rPr>
          <w:bCs/>
        </w:rPr>
        <w:t xml:space="preserve"> OHS requirements, policies and procedures in the construction industry</w:t>
      </w:r>
    </w:p>
    <w:p w14:paraId="3092FF75" w14:textId="77777777" w:rsidR="003D7AFE" w:rsidRDefault="003D7AFE">
      <w:pPr>
        <w:spacing w:before="0"/>
        <w:rPr>
          <w:bCs/>
        </w:rPr>
      </w:pPr>
      <w:r>
        <w:rPr>
          <w:bCs/>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752"/>
        <w:gridCol w:w="4072"/>
        <w:gridCol w:w="1320"/>
      </w:tblGrid>
      <w:tr w:rsidR="006064B1" w:rsidRPr="00974DA0" w14:paraId="53B2EDB9" w14:textId="77777777" w:rsidTr="007B3D17">
        <w:trPr>
          <w:trHeight w:val="778"/>
          <w:jc w:val="center"/>
        </w:trPr>
        <w:tc>
          <w:tcPr>
            <w:tcW w:w="9072" w:type="dxa"/>
            <w:gridSpan w:val="4"/>
            <w:tcBorders>
              <w:top w:val="nil"/>
              <w:left w:val="nil"/>
              <w:right w:val="nil"/>
            </w:tcBorders>
          </w:tcPr>
          <w:p w14:paraId="125EF1A4" w14:textId="77777777" w:rsidR="001E1816" w:rsidRDefault="001E1816" w:rsidP="001E1816">
            <w:pPr>
              <w:pStyle w:val="TableTextBold"/>
              <w:jc w:val="center"/>
              <w:rPr>
                <w:sz w:val="28"/>
                <w:szCs w:val="28"/>
              </w:rPr>
            </w:pPr>
            <w:r>
              <w:rPr>
                <w:sz w:val="28"/>
                <w:szCs w:val="28"/>
              </w:rPr>
              <w:lastRenderedPageBreak/>
              <w:t>C</w:t>
            </w:r>
            <w:r w:rsidR="006064B1" w:rsidRPr="001E1816">
              <w:rPr>
                <w:sz w:val="28"/>
                <w:szCs w:val="28"/>
              </w:rPr>
              <w:t>olleges scoped to deliver Cert III</w:t>
            </w:r>
          </w:p>
          <w:p w14:paraId="5F68D4A7" w14:textId="77777777" w:rsidR="0011540C" w:rsidRPr="001E1816" w:rsidRDefault="006064B1" w:rsidP="00C26850">
            <w:pPr>
              <w:pStyle w:val="TableTextBold"/>
              <w:jc w:val="center"/>
              <w:rPr>
                <w:sz w:val="28"/>
                <w:szCs w:val="28"/>
              </w:rPr>
            </w:pPr>
            <w:r w:rsidRPr="001E1816">
              <w:rPr>
                <w:sz w:val="28"/>
                <w:szCs w:val="28"/>
              </w:rPr>
              <w:t xml:space="preserve">(Core and elective units taken from </w:t>
            </w:r>
            <w:r w:rsidR="00601728">
              <w:rPr>
                <w:sz w:val="28"/>
                <w:szCs w:val="28"/>
              </w:rPr>
              <w:t>CUA 30415</w:t>
            </w:r>
            <w:r w:rsidRPr="001E1816">
              <w:rPr>
                <w:sz w:val="28"/>
                <w:szCs w:val="28"/>
              </w:rPr>
              <w:t xml:space="preserve"> Certificate III in Live Production and Services</w:t>
            </w:r>
            <w:r w:rsidR="00240707" w:rsidRPr="001E1816">
              <w:rPr>
                <w:sz w:val="28"/>
                <w:szCs w:val="28"/>
              </w:rPr>
              <w:t>)</w:t>
            </w:r>
          </w:p>
        </w:tc>
      </w:tr>
      <w:tr w:rsidR="006064B1" w:rsidRPr="00974DA0" w14:paraId="55471ED9" w14:textId="77777777" w:rsidTr="00030F20">
        <w:trPr>
          <w:trHeight w:val="83"/>
          <w:jc w:val="center"/>
        </w:trPr>
        <w:tc>
          <w:tcPr>
            <w:tcW w:w="1928" w:type="dxa"/>
            <w:vMerge w:val="restart"/>
            <w:tcBorders>
              <w:left w:val="single" w:sz="4" w:space="0" w:color="auto"/>
              <w:right w:val="single" w:sz="4" w:space="0" w:color="auto"/>
            </w:tcBorders>
          </w:tcPr>
          <w:p w14:paraId="1256B0FF" w14:textId="77777777" w:rsidR="006064B1" w:rsidRPr="0016286C" w:rsidRDefault="006064B1" w:rsidP="00030F20">
            <w:pPr>
              <w:pStyle w:val="TableTextBold"/>
            </w:pPr>
            <w:r w:rsidRPr="0016286C">
              <w:t>Production Skills Extended 1</w:t>
            </w:r>
          </w:p>
        </w:tc>
        <w:tc>
          <w:tcPr>
            <w:tcW w:w="1752" w:type="dxa"/>
            <w:tcBorders>
              <w:top w:val="single" w:sz="4" w:space="0" w:color="auto"/>
              <w:left w:val="single" w:sz="4" w:space="0" w:color="auto"/>
              <w:bottom w:val="single" w:sz="4" w:space="0" w:color="auto"/>
              <w:right w:val="single" w:sz="4" w:space="0" w:color="auto"/>
            </w:tcBorders>
          </w:tcPr>
          <w:p w14:paraId="22D0D17F" w14:textId="77777777" w:rsidR="006064B1" w:rsidRPr="0016286C" w:rsidRDefault="006064B1" w:rsidP="00030F20">
            <w:pPr>
              <w:pStyle w:val="TableText"/>
            </w:pPr>
            <w:r w:rsidRPr="0016286C">
              <w:rPr>
                <w:rFonts w:eastAsia="Arial"/>
              </w:rPr>
              <w:t>CUAIND301</w:t>
            </w:r>
          </w:p>
        </w:tc>
        <w:tc>
          <w:tcPr>
            <w:tcW w:w="4072" w:type="dxa"/>
            <w:tcBorders>
              <w:top w:val="single" w:sz="4" w:space="0" w:color="auto"/>
              <w:left w:val="single" w:sz="4" w:space="0" w:color="auto"/>
              <w:right w:val="single" w:sz="4" w:space="0" w:color="auto"/>
            </w:tcBorders>
          </w:tcPr>
          <w:p w14:paraId="4001CB14" w14:textId="77777777" w:rsidR="006064B1" w:rsidRPr="0016286C" w:rsidRDefault="006064B1" w:rsidP="00030F20">
            <w:pPr>
              <w:pStyle w:val="TableText"/>
            </w:pPr>
            <w:r w:rsidRPr="0016286C">
              <w:rPr>
                <w:rFonts w:eastAsia="Arial"/>
              </w:rPr>
              <w:t>Work effectively in the creative arts industry</w:t>
            </w:r>
          </w:p>
        </w:tc>
        <w:tc>
          <w:tcPr>
            <w:tcW w:w="1320" w:type="dxa"/>
            <w:tcBorders>
              <w:top w:val="single" w:sz="4" w:space="0" w:color="auto"/>
              <w:left w:val="single" w:sz="4" w:space="0" w:color="auto"/>
              <w:right w:val="single" w:sz="4" w:space="0" w:color="auto"/>
            </w:tcBorders>
          </w:tcPr>
          <w:p w14:paraId="1FD8A538" w14:textId="77777777" w:rsidR="006064B1" w:rsidRPr="007E78D0" w:rsidRDefault="006064B1" w:rsidP="00030F20">
            <w:pPr>
              <w:pStyle w:val="TableText"/>
            </w:pPr>
            <w:r w:rsidRPr="0016286C">
              <w:t>Core</w:t>
            </w:r>
          </w:p>
        </w:tc>
      </w:tr>
      <w:tr w:rsidR="006064B1" w:rsidRPr="00974DA0" w14:paraId="70C62DE9" w14:textId="77777777" w:rsidTr="00030F20">
        <w:trPr>
          <w:trHeight w:val="76"/>
          <w:jc w:val="center"/>
        </w:trPr>
        <w:tc>
          <w:tcPr>
            <w:tcW w:w="1928" w:type="dxa"/>
            <w:vMerge/>
            <w:tcBorders>
              <w:left w:val="single" w:sz="4" w:space="0" w:color="auto"/>
              <w:right w:val="single" w:sz="4" w:space="0" w:color="auto"/>
            </w:tcBorders>
          </w:tcPr>
          <w:p w14:paraId="24774BF1" w14:textId="77777777" w:rsidR="006064B1" w:rsidRPr="0016286C" w:rsidRDefault="006064B1" w:rsidP="00030F20">
            <w:pPr>
              <w:pStyle w:val="TableTextBold"/>
            </w:pPr>
          </w:p>
        </w:tc>
        <w:tc>
          <w:tcPr>
            <w:tcW w:w="1752" w:type="dxa"/>
            <w:tcBorders>
              <w:top w:val="single" w:sz="4" w:space="0" w:color="auto"/>
              <w:left w:val="single" w:sz="4" w:space="0" w:color="auto"/>
              <w:bottom w:val="single" w:sz="4" w:space="0" w:color="auto"/>
              <w:right w:val="single" w:sz="4" w:space="0" w:color="auto"/>
            </w:tcBorders>
          </w:tcPr>
          <w:p w14:paraId="0FA91F9D" w14:textId="77777777" w:rsidR="006064B1" w:rsidRPr="0016286C" w:rsidRDefault="00885F71" w:rsidP="00030F20">
            <w:pPr>
              <w:pStyle w:val="TableText"/>
            </w:pPr>
            <w:r>
              <w:rPr>
                <w:rFonts w:eastAsia="Arial"/>
              </w:rPr>
              <w:t>CUAPPR304</w:t>
            </w:r>
          </w:p>
        </w:tc>
        <w:tc>
          <w:tcPr>
            <w:tcW w:w="4072" w:type="dxa"/>
            <w:tcBorders>
              <w:left w:val="single" w:sz="4" w:space="0" w:color="auto"/>
              <w:right w:val="single" w:sz="4" w:space="0" w:color="auto"/>
            </w:tcBorders>
          </w:tcPr>
          <w:p w14:paraId="662E9350" w14:textId="77777777" w:rsidR="006064B1" w:rsidRPr="0016286C" w:rsidRDefault="006064B1" w:rsidP="00030F20">
            <w:pPr>
              <w:pStyle w:val="TableText"/>
            </w:pPr>
            <w:r w:rsidRPr="0016286C">
              <w:rPr>
                <w:rFonts w:eastAsia="Arial"/>
              </w:rPr>
              <w:t>Participate in collaborative creative projects</w:t>
            </w:r>
          </w:p>
        </w:tc>
        <w:tc>
          <w:tcPr>
            <w:tcW w:w="1320" w:type="dxa"/>
            <w:tcBorders>
              <w:left w:val="single" w:sz="4" w:space="0" w:color="auto"/>
              <w:right w:val="single" w:sz="4" w:space="0" w:color="auto"/>
            </w:tcBorders>
          </w:tcPr>
          <w:p w14:paraId="23D656A1" w14:textId="77777777" w:rsidR="006064B1" w:rsidRPr="0016286C" w:rsidRDefault="006064B1" w:rsidP="00030F20">
            <w:pPr>
              <w:pStyle w:val="TableText"/>
            </w:pPr>
            <w:r w:rsidRPr="0016286C">
              <w:t>Core</w:t>
            </w:r>
          </w:p>
        </w:tc>
      </w:tr>
      <w:tr w:rsidR="006064B1" w:rsidRPr="00974DA0" w14:paraId="15603105" w14:textId="77777777" w:rsidTr="00030F20">
        <w:trPr>
          <w:trHeight w:val="76"/>
          <w:jc w:val="center"/>
        </w:trPr>
        <w:tc>
          <w:tcPr>
            <w:tcW w:w="1928" w:type="dxa"/>
            <w:vMerge/>
            <w:tcBorders>
              <w:left w:val="single" w:sz="4" w:space="0" w:color="auto"/>
              <w:right w:val="single" w:sz="4" w:space="0" w:color="auto"/>
            </w:tcBorders>
          </w:tcPr>
          <w:p w14:paraId="7DDC3229" w14:textId="77777777" w:rsidR="006064B1" w:rsidRPr="0016286C" w:rsidRDefault="006064B1" w:rsidP="00030F20">
            <w:pPr>
              <w:pStyle w:val="TableTextBold"/>
            </w:pPr>
          </w:p>
        </w:tc>
        <w:tc>
          <w:tcPr>
            <w:tcW w:w="1752" w:type="dxa"/>
            <w:tcBorders>
              <w:top w:val="single" w:sz="4" w:space="0" w:color="auto"/>
              <w:left w:val="single" w:sz="4" w:space="0" w:color="auto"/>
              <w:bottom w:val="single" w:sz="4" w:space="0" w:color="auto"/>
              <w:right w:val="single" w:sz="4" w:space="0" w:color="auto"/>
            </w:tcBorders>
          </w:tcPr>
          <w:p w14:paraId="037D4C1B" w14:textId="77777777" w:rsidR="006064B1" w:rsidRPr="0016286C" w:rsidRDefault="006064B1" w:rsidP="00030F20">
            <w:pPr>
              <w:pStyle w:val="TableText"/>
            </w:pPr>
            <w:r w:rsidRPr="0016286C">
              <w:rPr>
                <w:rFonts w:eastAsia="Arial"/>
              </w:rPr>
              <w:t>CPCCOHS1001A</w:t>
            </w:r>
          </w:p>
        </w:tc>
        <w:tc>
          <w:tcPr>
            <w:tcW w:w="4072" w:type="dxa"/>
            <w:tcBorders>
              <w:left w:val="single" w:sz="4" w:space="0" w:color="auto"/>
              <w:right w:val="single" w:sz="4" w:space="0" w:color="auto"/>
            </w:tcBorders>
          </w:tcPr>
          <w:p w14:paraId="78DD4900" w14:textId="77777777" w:rsidR="006064B1" w:rsidRPr="0016286C" w:rsidRDefault="006064B1" w:rsidP="00030F20">
            <w:pPr>
              <w:pStyle w:val="TableText"/>
            </w:pPr>
            <w:r w:rsidRPr="0016286C">
              <w:rPr>
                <w:rFonts w:eastAsia="Arial"/>
              </w:rPr>
              <w:t>Work safely in the construction industry</w:t>
            </w:r>
            <w:r>
              <w:rPr>
                <w:rFonts w:eastAsia="Arial"/>
              </w:rPr>
              <w:t>*</w:t>
            </w:r>
          </w:p>
        </w:tc>
        <w:tc>
          <w:tcPr>
            <w:tcW w:w="1320" w:type="dxa"/>
            <w:tcBorders>
              <w:left w:val="single" w:sz="4" w:space="0" w:color="auto"/>
              <w:right w:val="single" w:sz="4" w:space="0" w:color="auto"/>
            </w:tcBorders>
          </w:tcPr>
          <w:p w14:paraId="5C4670BF" w14:textId="77777777" w:rsidR="006064B1" w:rsidRPr="0016286C" w:rsidRDefault="006064B1" w:rsidP="00030F20">
            <w:pPr>
              <w:pStyle w:val="TableText"/>
            </w:pPr>
            <w:r w:rsidRPr="0016286C">
              <w:t>Core</w:t>
            </w:r>
          </w:p>
        </w:tc>
      </w:tr>
      <w:tr w:rsidR="006064B1" w:rsidRPr="00974DA0" w14:paraId="6E9FE60B" w14:textId="77777777" w:rsidTr="00030F20">
        <w:trPr>
          <w:trHeight w:val="76"/>
          <w:jc w:val="center"/>
        </w:trPr>
        <w:tc>
          <w:tcPr>
            <w:tcW w:w="1928" w:type="dxa"/>
            <w:vMerge/>
            <w:tcBorders>
              <w:left w:val="single" w:sz="4" w:space="0" w:color="auto"/>
              <w:right w:val="single" w:sz="4" w:space="0" w:color="auto"/>
            </w:tcBorders>
          </w:tcPr>
          <w:p w14:paraId="26455A4B" w14:textId="77777777" w:rsidR="006064B1" w:rsidRPr="0016286C" w:rsidRDefault="006064B1" w:rsidP="00030F20">
            <w:pPr>
              <w:pStyle w:val="TableTextBold"/>
            </w:pPr>
          </w:p>
        </w:tc>
        <w:tc>
          <w:tcPr>
            <w:tcW w:w="1752" w:type="dxa"/>
            <w:tcBorders>
              <w:top w:val="single" w:sz="4" w:space="0" w:color="auto"/>
              <w:left w:val="single" w:sz="4" w:space="0" w:color="auto"/>
              <w:bottom w:val="single" w:sz="4" w:space="0" w:color="auto"/>
              <w:right w:val="single" w:sz="4" w:space="0" w:color="auto"/>
            </w:tcBorders>
          </w:tcPr>
          <w:p w14:paraId="4DA5C20B" w14:textId="77777777" w:rsidR="006064B1" w:rsidRPr="0016286C" w:rsidRDefault="006064B1" w:rsidP="00030F20">
            <w:pPr>
              <w:pStyle w:val="TableText"/>
            </w:pPr>
            <w:r w:rsidRPr="0016286C">
              <w:rPr>
                <w:rFonts w:eastAsia="Arial"/>
              </w:rPr>
              <w:t>CUASMT301</w:t>
            </w:r>
          </w:p>
        </w:tc>
        <w:tc>
          <w:tcPr>
            <w:tcW w:w="4072" w:type="dxa"/>
            <w:tcBorders>
              <w:left w:val="single" w:sz="4" w:space="0" w:color="auto"/>
              <w:right w:val="single" w:sz="4" w:space="0" w:color="auto"/>
            </w:tcBorders>
          </w:tcPr>
          <w:p w14:paraId="6B11EED1" w14:textId="77777777" w:rsidR="006064B1" w:rsidRPr="0016286C" w:rsidRDefault="006064B1" w:rsidP="00030F20">
            <w:pPr>
              <w:pStyle w:val="TableText"/>
            </w:pPr>
            <w:r w:rsidRPr="0016286C">
              <w:rPr>
                <w:rFonts w:eastAsia="Arial"/>
              </w:rPr>
              <w:t>Work effectively backstage during performances</w:t>
            </w:r>
          </w:p>
        </w:tc>
        <w:tc>
          <w:tcPr>
            <w:tcW w:w="1320" w:type="dxa"/>
            <w:tcBorders>
              <w:left w:val="single" w:sz="4" w:space="0" w:color="auto"/>
              <w:right w:val="single" w:sz="4" w:space="0" w:color="auto"/>
            </w:tcBorders>
          </w:tcPr>
          <w:p w14:paraId="2A03CB6D" w14:textId="77777777" w:rsidR="006064B1" w:rsidRPr="0016286C" w:rsidRDefault="006064B1" w:rsidP="00030F20">
            <w:pPr>
              <w:pStyle w:val="TableText"/>
            </w:pPr>
            <w:r w:rsidRPr="0016286C">
              <w:t>Elective A</w:t>
            </w:r>
          </w:p>
        </w:tc>
      </w:tr>
      <w:tr w:rsidR="006064B1" w:rsidRPr="00974DA0" w14:paraId="14814D94" w14:textId="77777777" w:rsidTr="00030F20">
        <w:trPr>
          <w:trHeight w:val="76"/>
          <w:jc w:val="center"/>
        </w:trPr>
        <w:tc>
          <w:tcPr>
            <w:tcW w:w="1928" w:type="dxa"/>
            <w:vMerge/>
            <w:tcBorders>
              <w:left w:val="single" w:sz="4" w:space="0" w:color="auto"/>
              <w:right w:val="single" w:sz="4" w:space="0" w:color="auto"/>
            </w:tcBorders>
          </w:tcPr>
          <w:p w14:paraId="07491ED9" w14:textId="77777777" w:rsidR="006064B1" w:rsidRPr="0016286C" w:rsidRDefault="006064B1" w:rsidP="00030F20">
            <w:pPr>
              <w:pStyle w:val="TableTextBold"/>
            </w:pPr>
          </w:p>
        </w:tc>
        <w:tc>
          <w:tcPr>
            <w:tcW w:w="1752" w:type="dxa"/>
            <w:tcBorders>
              <w:top w:val="single" w:sz="4" w:space="0" w:color="auto"/>
              <w:left w:val="single" w:sz="4" w:space="0" w:color="auto"/>
              <w:bottom w:val="single" w:sz="4" w:space="0" w:color="auto"/>
              <w:right w:val="single" w:sz="4" w:space="0" w:color="auto"/>
            </w:tcBorders>
          </w:tcPr>
          <w:p w14:paraId="1B311F36" w14:textId="77777777" w:rsidR="006064B1" w:rsidRPr="0016286C" w:rsidRDefault="00885F71" w:rsidP="00030F20">
            <w:pPr>
              <w:pStyle w:val="TableText"/>
            </w:pPr>
            <w:r>
              <w:rPr>
                <w:rFonts w:eastAsia="Arial"/>
              </w:rPr>
              <w:t>CUALGT305</w:t>
            </w:r>
          </w:p>
        </w:tc>
        <w:tc>
          <w:tcPr>
            <w:tcW w:w="4072" w:type="dxa"/>
            <w:tcBorders>
              <w:left w:val="single" w:sz="4" w:space="0" w:color="auto"/>
              <w:right w:val="single" w:sz="4" w:space="0" w:color="auto"/>
            </w:tcBorders>
          </w:tcPr>
          <w:p w14:paraId="46870CD2" w14:textId="77777777" w:rsidR="006064B1" w:rsidRPr="0016286C" w:rsidRDefault="006064B1" w:rsidP="00030F20">
            <w:pPr>
              <w:pStyle w:val="TableText"/>
            </w:pPr>
            <w:r w:rsidRPr="0016286C">
              <w:rPr>
                <w:rFonts w:eastAsia="Arial"/>
              </w:rPr>
              <w:t>Operate floor electrics</w:t>
            </w:r>
          </w:p>
        </w:tc>
        <w:tc>
          <w:tcPr>
            <w:tcW w:w="1320" w:type="dxa"/>
            <w:tcBorders>
              <w:left w:val="single" w:sz="4" w:space="0" w:color="auto"/>
              <w:right w:val="single" w:sz="4" w:space="0" w:color="auto"/>
            </w:tcBorders>
          </w:tcPr>
          <w:p w14:paraId="4603A297" w14:textId="77777777" w:rsidR="006064B1" w:rsidRPr="0016286C" w:rsidRDefault="006064B1" w:rsidP="00030F20">
            <w:pPr>
              <w:pStyle w:val="TableText"/>
              <w:rPr>
                <w:rFonts w:eastAsia="Arial"/>
              </w:rPr>
            </w:pPr>
            <w:r w:rsidRPr="0016286C">
              <w:rPr>
                <w:rFonts w:eastAsia="Arial"/>
              </w:rPr>
              <w:t>Elective A</w:t>
            </w:r>
          </w:p>
        </w:tc>
      </w:tr>
      <w:tr w:rsidR="006064B1" w:rsidRPr="00974DA0" w14:paraId="385341AF" w14:textId="77777777" w:rsidTr="00030F20">
        <w:trPr>
          <w:trHeight w:val="76"/>
          <w:jc w:val="center"/>
        </w:trPr>
        <w:tc>
          <w:tcPr>
            <w:tcW w:w="1928" w:type="dxa"/>
            <w:vMerge/>
            <w:tcBorders>
              <w:left w:val="single" w:sz="4" w:space="0" w:color="auto"/>
              <w:right w:val="single" w:sz="4" w:space="0" w:color="auto"/>
            </w:tcBorders>
          </w:tcPr>
          <w:p w14:paraId="3F89EE9F" w14:textId="77777777" w:rsidR="006064B1" w:rsidRPr="0016286C" w:rsidRDefault="006064B1" w:rsidP="00030F20">
            <w:pPr>
              <w:pStyle w:val="TableTextBold"/>
            </w:pPr>
          </w:p>
        </w:tc>
        <w:tc>
          <w:tcPr>
            <w:tcW w:w="1752" w:type="dxa"/>
            <w:tcBorders>
              <w:top w:val="single" w:sz="4" w:space="0" w:color="auto"/>
              <w:left w:val="single" w:sz="4" w:space="0" w:color="auto"/>
              <w:bottom w:val="single" w:sz="4" w:space="0" w:color="auto"/>
              <w:right w:val="single" w:sz="4" w:space="0" w:color="auto"/>
            </w:tcBorders>
          </w:tcPr>
          <w:p w14:paraId="29942B05" w14:textId="77777777" w:rsidR="006064B1" w:rsidRPr="0016286C" w:rsidRDefault="006064B1" w:rsidP="00030F20">
            <w:pPr>
              <w:pStyle w:val="TableText"/>
            </w:pPr>
            <w:r w:rsidRPr="0016286C">
              <w:rPr>
                <w:rFonts w:eastAsia="Arial"/>
              </w:rPr>
              <w:t>CUASTA301</w:t>
            </w:r>
          </w:p>
        </w:tc>
        <w:tc>
          <w:tcPr>
            <w:tcW w:w="4072" w:type="dxa"/>
            <w:tcBorders>
              <w:left w:val="single" w:sz="4" w:space="0" w:color="auto"/>
              <w:right w:val="single" w:sz="4" w:space="0" w:color="auto"/>
            </w:tcBorders>
          </w:tcPr>
          <w:p w14:paraId="34432FD1" w14:textId="77777777" w:rsidR="006064B1" w:rsidRPr="0016286C" w:rsidRDefault="006064B1" w:rsidP="00030F20">
            <w:pPr>
              <w:pStyle w:val="TableText"/>
            </w:pPr>
            <w:r w:rsidRPr="0016286C">
              <w:rPr>
                <w:rFonts w:eastAsia="Arial"/>
              </w:rPr>
              <w:t>Assist with production operations for live performances</w:t>
            </w:r>
          </w:p>
        </w:tc>
        <w:tc>
          <w:tcPr>
            <w:tcW w:w="1320" w:type="dxa"/>
            <w:tcBorders>
              <w:left w:val="single" w:sz="4" w:space="0" w:color="auto"/>
              <w:right w:val="single" w:sz="4" w:space="0" w:color="auto"/>
            </w:tcBorders>
          </w:tcPr>
          <w:p w14:paraId="108E25F7" w14:textId="77777777" w:rsidR="006064B1" w:rsidRPr="0016286C" w:rsidRDefault="006064B1" w:rsidP="00030F20">
            <w:pPr>
              <w:pStyle w:val="TableText"/>
            </w:pPr>
            <w:r w:rsidRPr="0016286C">
              <w:rPr>
                <w:rFonts w:eastAsia="Arial"/>
              </w:rPr>
              <w:t>Elective A</w:t>
            </w:r>
          </w:p>
        </w:tc>
      </w:tr>
      <w:tr w:rsidR="006064B1" w:rsidRPr="00974DA0" w14:paraId="72FF4005" w14:textId="77777777" w:rsidTr="00030F20">
        <w:trPr>
          <w:trHeight w:val="76"/>
          <w:jc w:val="center"/>
        </w:trPr>
        <w:tc>
          <w:tcPr>
            <w:tcW w:w="1928" w:type="dxa"/>
            <w:vMerge/>
            <w:tcBorders>
              <w:left w:val="single" w:sz="4" w:space="0" w:color="auto"/>
              <w:right w:val="single" w:sz="4" w:space="0" w:color="auto"/>
            </w:tcBorders>
          </w:tcPr>
          <w:p w14:paraId="6D0B9EF4" w14:textId="77777777" w:rsidR="006064B1" w:rsidRPr="0016286C" w:rsidRDefault="006064B1" w:rsidP="00030F20">
            <w:pPr>
              <w:pStyle w:val="TableTextBold"/>
            </w:pPr>
          </w:p>
        </w:tc>
        <w:tc>
          <w:tcPr>
            <w:tcW w:w="1752" w:type="dxa"/>
            <w:tcBorders>
              <w:top w:val="single" w:sz="4" w:space="0" w:color="auto"/>
              <w:left w:val="single" w:sz="4" w:space="0" w:color="auto"/>
              <w:bottom w:val="single" w:sz="4" w:space="0" w:color="auto"/>
              <w:right w:val="single" w:sz="4" w:space="0" w:color="auto"/>
            </w:tcBorders>
          </w:tcPr>
          <w:p w14:paraId="71DDE24F" w14:textId="77777777" w:rsidR="006064B1" w:rsidRPr="0016286C" w:rsidRDefault="006064B1" w:rsidP="00030F20">
            <w:pPr>
              <w:pStyle w:val="TableText"/>
            </w:pPr>
            <w:r w:rsidRPr="0016286C">
              <w:rPr>
                <w:rFonts w:eastAsia="Arial"/>
              </w:rPr>
              <w:t>CUASTA302</w:t>
            </w:r>
          </w:p>
        </w:tc>
        <w:tc>
          <w:tcPr>
            <w:tcW w:w="4072" w:type="dxa"/>
            <w:tcBorders>
              <w:left w:val="single" w:sz="4" w:space="0" w:color="auto"/>
              <w:right w:val="single" w:sz="4" w:space="0" w:color="auto"/>
            </w:tcBorders>
          </w:tcPr>
          <w:p w14:paraId="683FF1A6" w14:textId="77777777" w:rsidR="006064B1" w:rsidRPr="0016286C" w:rsidRDefault="006064B1" w:rsidP="00030F20">
            <w:pPr>
              <w:pStyle w:val="TableText"/>
            </w:pPr>
            <w:r w:rsidRPr="0016286C">
              <w:rPr>
                <w:rFonts w:eastAsia="Arial"/>
              </w:rPr>
              <w:t>Install staging elements</w:t>
            </w:r>
          </w:p>
        </w:tc>
        <w:tc>
          <w:tcPr>
            <w:tcW w:w="1320" w:type="dxa"/>
            <w:tcBorders>
              <w:left w:val="single" w:sz="4" w:space="0" w:color="auto"/>
              <w:right w:val="single" w:sz="4" w:space="0" w:color="auto"/>
            </w:tcBorders>
          </w:tcPr>
          <w:p w14:paraId="78265E5E" w14:textId="77777777" w:rsidR="006064B1" w:rsidRPr="0016286C" w:rsidRDefault="006064B1" w:rsidP="00030F20">
            <w:pPr>
              <w:pStyle w:val="TableText"/>
            </w:pPr>
            <w:r w:rsidRPr="0016286C">
              <w:rPr>
                <w:rFonts w:eastAsia="Arial"/>
              </w:rPr>
              <w:t>Elective A</w:t>
            </w:r>
          </w:p>
        </w:tc>
      </w:tr>
      <w:tr w:rsidR="006064B1" w:rsidRPr="00974DA0" w14:paraId="0209CAB0" w14:textId="77777777" w:rsidTr="00030F20">
        <w:trPr>
          <w:trHeight w:val="76"/>
          <w:jc w:val="center"/>
        </w:trPr>
        <w:tc>
          <w:tcPr>
            <w:tcW w:w="1928" w:type="dxa"/>
            <w:vMerge/>
            <w:tcBorders>
              <w:left w:val="single" w:sz="4" w:space="0" w:color="auto"/>
              <w:right w:val="single" w:sz="4" w:space="0" w:color="auto"/>
            </w:tcBorders>
          </w:tcPr>
          <w:p w14:paraId="4547F408" w14:textId="77777777" w:rsidR="006064B1" w:rsidRPr="0016286C" w:rsidRDefault="006064B1" w:rsidP="00030F20">
            <w:pPr>
              <w:pStyle w:val="TableTextBold"/>
            </w:pPr>
          </w:p>
        </w:tc>
        <w:tc>
          <w:tcPr>
            <w:tcW w:w="1752" w:type="dxa"/>
            <w:tcBorders>
              <w:top w:val="single" w:sz="4" w:space="0" w:color="auto"/>
              <w:left w:val="single" w:sz="4" w:space="0" w:color="auto"/>
              <w:bottom w:val="single" w:sz="4" w:space="0" w:color="auto"/>
              <w:right w:val="single" w:sz="4" w:space="0" w:color="auto"/>
            </w:tcBorders>
          </w:tcPr>
          <w:p w14:paraId="7469A641" w14:textId="77777777" w:rsidR="006064B1" w:rsidRPr="0016286C" w:rsidRDefault="006064B1" w:rsidP="00030F20">
            <w:pPr>
              <w:pStyle w:val="TableText"/>
            </w:pPr>
            <w:r w:rsidRPr="0016286C">
              <w:rPr>
                <w:rFonts w:eastAsia="Arial"/>
              </w:rPr>
              <w:t>CUASTA303</w:t>
            </w:r>
          </w:p>
        </w:tc>
        <w:tc>
          <w:tcPr>
            <w:tcW w:w="4072" w:type="dxa"/>
            <w:tcBorders>
              <w:left w:val="single" w:sz="4" w:space="0" w:color="auto"/>
              <w:bottom w:val="single" w:sz="4" w:space="0" w:color="auto"/>
              <w:right w:val="single" w:sz="4" w:space="0" w:color="auto"/>
            </w:tcBorders>
          </w:tcPr>
          <w:p w14:paraId="141BF32B" w14:textId="77777777" w:rsidR="006064B1" w:rsidRPr="0016286C" w:rsidRDefault="006064B1" w:rsidP="00030F20">
            <w:pPr>
              <w:pStyle w:val="TableText"/>
            </w:pPr>
            <w:r w:rsidRPr="0016286C">
              <w:rPr>
                <w:rFonts w:eastAsia="Arial"/>
              </w:rPr>
              <w:t>Operate staging elements</w:t>
            </w:r>
          </w:p>
        </w:tc>
        <w:tc>
          <w:tcPr>
            <w:tcW w:w="1320" w:type="dxa"/>
            <w:tcBorders>
              <w:left w:val="single" w:sz="4" w:space="0" w:color="auto"/>
              <w:bottom w:val="single" w:sz="4" w:space="0" w:color="auto"/>
              <w:right w:val="single" w:sz="4" w:space="0" w:color="auto"/>
            </w:tcBorders>
          </w:tcPr>
          <w:p w14:paraId="0F4C6D4D" w14:textId="77777777" w:rsidR="006064B1" w:rsidRPr="0016286C" w:rsidRDefault="006064B1" w:rsidP="00030F20">
            <w:pPr>
              <w:pStyle w:val="TableText"/>
            </w:pPr>
            <w:r w:rsidRPr="0016286C">
              <w:rPr>
                <w:rFonts w:eastAsia="Arial"/>
              </w:rPr>
              <w:t>Elective A</w:t>
            </w:r>
          </w:p>
        </w:tc>
      </w:tr>
      <w:tr w:rsidR="006064B1" w:rsidRPr="00974DA0" w14:paraId="46D7E597" w14:textId="77777777" w:rsidTr="00030F20">
        <w:trPr>
          <w:jc w:val="center"/>
        </w:trPr>
        <w:tc>
          <w:tcPr>
            <w:tcW w:w="1928" w:type="dxa"/>
            <w:vMerge w:val="restart"/>
            <w:tcBorders>
              <w:left w:val="single" w:sz="4" w:space="0" w:color="auto"/>
              <w:right w:val="single" w:sz="4" w:space="0" w:color="auto"/>
            </w:tcBorders>
          </w:tcPr>
          <w:p w14:paraId="4CB17FC1" w14:textId="77777777" w:rsidR="006064B1" w:rsidRPr="006051C9" w:rsidRDefault="006064B1" w:rsidP="00030F20">
            <w:pPr>
              <w:pStyle w:val="TableTextBold"/>
            </w:pPr>
            <w:r w:rsidRPr="006051C9">
              <w:t>Production Skills Extended 1(a)</w:t>
            </w:r>
          </w:p>
        </w:tc>
        <w:tc>
          <w:tcPr>
            <w:tcW w:w="1752" w:type="dxa"/>
            <w:tcBorders>
              <w:top w:val="single" w:sz="4" w:space="0" w:color="auto"/>
              <w:left w:val="single" w:sz="4" w:space="0" w:color="auto"/>
              <w:bottom w:val="single" w:sz="4" w:space="0" w:color="auto"/>
              <w:right w:val="single" w:sz="4" w:space="0" w:color="auto"/>
            </w:tcBorders>
          </w:tcPr>
          <w:p w14:paraId="507EE356" w14:textId="77777777" w:rsidR="006064B1" w:rsidRPr="0016286C" w:rsidRDefault="006064B1" w:rsidP="00030F20">
            <w:pPr>
              <w:pStyle w:val="TableText"/>
            </w:pPr>
            <w:r w:rsidRPr="0016286C">
              <w:rPr>
                <w:rFonts w:eastAsia="Arial"/>
              </w:rPr>
              <w:t>CUAIND301</w:t>
            </w:r>
          </w:p>
        </w:tc>
        <w:tc>
          <w:tcPr>
            <w:tcW w:w="4072" w:type="dxa"/>
            <w:tcBorders>
              <w:top w:val="single" w:sz="4" w:space="0" w:color="auto"/>
              <w:left w:val="single" w:sz="4" w:space="0" w:color="auto"/>
              <w:bottom w:val="single" w:sz="4" w:space="0" w:color="auto"/>
              <w:right w:val="single" w:sz="4" w:space="0" w:color="auto"/>
            </w:tcBorders>
          </w:tcPr>
          <w:p w14:paraId="2EE42B04" w14:textId="77777777" w:rsidR="006064B1" w:rsidRPr="0016286C" w:rsidRDefault="006064B1" w:rsidP="00030F20">
            <w:pPr>
              <w:pStyle w:val="TableText"/>
            </w:pPr>
            <w:r w:rsidRPr="0016286C">
              <w:rPr>
                <w:rFonts w:eastAsia="Arial"/>
              </w:rPr>
              <w:t>Work effectively in the creative arts industry</w:t>
            </w:r>
          </w:p>
        </w:tc>
        <w:tc>
          <w:tcPr>
            <w:tcW w:w="1320" w:type="dxa"/>
            <w:tcBorders>
              <w:top w:val="single" w:sz="4" w:space="0" w:color="auto"/>
              <w:left w:val="single" w:sz="4" w:space="0" w:color="auto"/>
              <w:bottom w:val="single" w:sz="4" w:space="0" w:color="auto"/>
              <w:right w:val="single" w:sz="4" w:space="0" w:color="auto"/>
            </w:tcBorders>
          </w:tcPr>
          <w:p w14:paraId="02530AF4" w14:textId="77777777" w:rsidR="006064B1" w:rsidRPr="007E78D0" w:rsidRDefault="006064B1" w:rsidP="00030F20">
            <w:pPr>
              <w:pStyle w:val="TableText"/>
            </w:pPr>
            <w:r w:rsidRPr="0016286C">
              <w:t>Core</w:t>
            </w:r>
          </w:p>
        </w:tc>
      </w:tr>
      <w:tr w:rsidR="006064B1" w:rsidRPr="00974DA0" w14:paraId="005660B0" w14:textId="77777777" w:rsidTr="00030F20">
        <w:trPr>
          <w:jc w:val="center"/>
        </w:trPr>
        <w:tc>
          <w:tcPr>
            <w:tcW w:w="1928" w:type="dxa"/>
            <w:vMerge/>
            <w:tcBorders>
              <w:left w:val="single" w:sz="4" w:space="0" w:color="auto"/>
              <w:right w:val="single" w:sz="4" w:space="0" w:color="auto"/>
            </w:tcBorders>
          </w:tcPr>
          <w:p w14:paraId="638FBF7A" w14:textId="77777777" w:rsidR="006064B1" w:rsidRPr="0016286C" w:rsidRDefault="006064B1" w:rsidP="00030F20">
            <w:pPr>
              <w:pStyle w:val="TableTextBold"/>
            </w:pPr>
          </w:p>
        </w:tc>
        <w:tc>
          <w:tcPr>
            <w:tcW w:w="1752" w:type="dxa"/>
            <w:tcBorders>
              <w:top w:val="single" w:sz="4" w:space="0" w:color="auto"/>
              <w:left w:val="single" w:sz="4" w:space="0" w:color="auto"/>
              <w:bottom w:val="single" w:sz="4" w:space="0" w:color="auto"/>
              <w:right w:val="single" w:sz="4" w:space="0" w:color="auto"/>
            </w:tcBorders>
          </w:tcPr>
          <w:p w14:paraId="1CB19233" w14:textId="77777777" w:rsidR="006064B1" w:rsidRPr="0016286C" w:rsidRDefault="006064B1" w:rsidP="00030F20">
            <w:pPr>
              <w:pStyle w:val="TableText"/>
            </w:pPr>
            <w:r w:rsidRPr="0016286C">
              <w:rPr>
                <w:rFonts w:eastAsia="Arial"/>
              </w:rPr>
              <w:t>CPCCOHS1001A</w:t>
            </w:r>
          </w:p>
        </w:tc>
        <w:tc>
          <w:tcPr>
            <w:tcW w:w="4072" w:type="dxa"/>
            <w:tcBorders>
              <w:top w:val="single" w:sz="4" w:space="0" w:color="auto"/>
              <w:left w:val="single" w:sz="4" w:space="0" w:color="auto"/>
              <w:bottom w:val="single" w:sz="4" w:space="0" w:color="auto"/>
              <w:right w:val="single" w:sz="4" w:space="0" w:color="auto"/>
            </w:tcBorders>
          </w:tcPr>
          <w:p w14:paraId="63427110" w14:textId="77777777" w:rsidR="006064B1" w:rsidRPr="0016286C" w:rsidRDefault="006064B1" w:rsidP="00030F20">
            <w:pPr>
              <w:pStyle w:val="TableText"/>
            </w:pPr>
            <w:r w:rsidRPr="0016286C">
              <w:rPr>
                <w:rFonts w:eastAsia="Arial"/>
              </w:rPr>
              <w:t>Work safely in the construction industry</w:t>
            </w:r>
            <w:r>
              <w:rPr>
                <w:rFonts w:eastAsia="Arial"/>
              </w:rPr>
              <w:t>*</w:t>
            </w:r>
          </w:p>
        </w:tc>
        <w:tc>
          <w:tcPr>
            <w:tcW w:w="1320" w:type="dxa"/>
            <w:tcBorders>
              <w:top w:val="single" w:sz="4" w:space="0" w:color="auto"/>
              <w:left w:val="single" w:sz="4" w:space="0" w:color="auto"/>
              <w:bottom w:val="single" w:sz="4" w:space="0" w:color="auto"/>
              <w:right w:val="single" w:sz="4" w:space="0" w:color="auto"/>
            </w:tcBorders>
          </w:tcPr>
          <w:p w14:paraId="06F8580B" w14:textId="77777777" w:rsidR="006064B1" w:rsidRPr="0016286C" w:rsidRDefault="006064B1" w:rsidP="00030F20">
            <w:pPr>
              <w:pStyle w:val="TableText"/>
            </w:pPr>
            <w:r w:rsidRPr="0016286C">
              <w:t>Core</w:t>
            </w:r>
          </w:p>
        </w:tc>
      </w:tr>
      <w:tr w:rsidR="006064B1" w:rsidRPr="00974DA0" w14:paraId="3A77B5B9" w14:textId="77777777" w:rsidTr="00030F20">
        <w:trPr>
          <w:jc w:val="center"/>
        </w:trPr>
        <w:tc>
          <w:tcPr>
            <w:tcW w:w="1928" w:type="dxa"/>
            <w:vMerge/>
            <w:tcBorders>
              <w:left w:val="single" w:sz="4" w:space="0" w:color="auto"/>
              <w:right w:val="single" w:sz="4" w:space="0" w:color="auto"/>
            </w:tcBorders>
          </w:tcPr>
          <w:p w14:paraId="0CC7E661" w14:textId="77777777" w:rsidR="006064B1" w:rsidRPr="0016286C" w:rsidRDefault="006064B1" w:rsidP="00030F20">
            <w:pPr>
              <w:pStyle w:val="TableTextBold"/>
            </w:pPr>
          </w:p>
        </w:tc>
        <w:tc>
          <w:tcPr>
            <w:tcW w:w="1752" w:type="dxa"/>
            <w:tcBorders>
              <w:top w:val="single" w:sz="4" w:space="0" w:color="auto"/>
              <w:left w:val="single" w:sz="4" w:space="0" w:color="auto"/>
              <w:bottom w:val="single" w:sz="4" w:space="0" w:color="auto"/>
              <w:right w:val="single" w:sz="4" w:space="0" w:color="auto"/>
            </w:tcBorders>
          </w:tcPr>
          <w:p w14:paraId="6BDDD1AE" w14:textId="77777777" w:rsidR="006064B1" w:rsidRPr="0016286C" w:rsidRDefault="006064B1" w:rsidP="00030F20">
            <w:pPr>
              <w:pStyle w:val="TableText"/>
            </w:pPr>
            <w:r w:rsidRPr="0016286C">
              <w:rPr>
                <w:rFonts w:eastAsia="Arial"/>
              </w:rPr>
              <w:t>CUASMT301</w:t>
            </w:r>
          </w:p>
        </w:tc>
        <w:tc>
          <w:tcPr>
            <w:tcW w:w="4072" w:type="dxa"/>
            <w:tcBorders>
              <w:top w:val="single" w:sz="4" w:space="0" w:color="auto"/>
              <w:left w:val="single" w:sz="4" w:space="0" w:color="auto"/>
              <w:bottom w:val="single" w:sz="4" w:space="0" w:color="auto"/>
              <w:right w:val="single" w:sz="4" w:space="0" w:color="auto"/>
            </w:tcBorders>
          </w:tcPr>
          <w:p w14:paraId="37C20281" w14:textId="77777777" w:rsidR="006064B1" w:rsidRPr="0016286C" w:rsidRDefault="006064B1" w:rsidP="00030F20">
            <w:pPr>
              <w:pStyle w:val="TableText"/>
            </w:pPr>
            <w:r w:rsidRPr="0016286C">
              <w:rPr>
                <w:rFonts w:eastAsia="Arial"/>
              </w:rPr>
              <w:t>Work effectively backstage during performances</w:t>
            </w:r>
          </w:p>
        </w:tc>
        <w:tc>
          <w:tcPr>
            <w:tcW w:w="1320" w:type="dxa"/>
            <w:tcBorders>
              <w:top w:val="single" w:sz="4" w:space="0" w:color="auto"/>
              <w:left w:val="single" w:sz="4" w:space="0" w:color="auto"/>
              <w:bottom w:val="single" w:sz="4" w:space="0" w:color="auto"/>
              <w:right w:val="single" w:sz="4" w:space="0" w:color="auto"/>
            </w:tcBorders>
          </w:tcPr>
          <w:p w14:paraId="28E6D4A0" w14:textId="77777777" w:rsidR="006064B1" w:rsidRPr="0016286C" w:rsidRDefault="006064B1" w:rsidP="00030F20">
            <w:pPr>
              <w:pStyle w:val="TableText"/>
            </w:pPr>
            <w:r w:rsidRPr="0016286C">
              <w:t>Elective A</w:t>
            </w:r>
          </w:p>
        </w:tc>
      </w:tr>
      <w:tr w:rsidR="006064B1" w:rsidRPr="00974DA0" w14:paraId="433CD86E" w14:textId="77777777" w:rsidTr="00030F20">
        <w:trPr>
          <w:jc w:val="center"/>
        </w:trPr>
        <w:tc>
          <w:tcPr>
            <w:tcW w:w="1928" w:type="dxa"/>
            <w:vMerge/>
            <w:tcBorders>
              <w:left w:val="single" w:sz="4" w:space="0" w:color="auto"/>
              <w:right w:val="single" w:sz="4" w:space="0" w:color="auto"/>
            </w:tcBorders>
          </w:tcPr>
          <w:p w14:paraId="1D834B82" w14:textId="77777777" w:rsidR="006064B1" w:rsidRPr="0016286C" w:rsidRDefault="006064B1" w:rsidP="00030F20">
            <w:pPr>
              <w:pStyle w:val="TableTextBold"/>
            </w:pPr>
          </w:p>
        </w:tc>
        <w:tc>
          <w:tcPr>
            <w:tcW w:w="1752" w:type="dxa"/>
            <w:tcBorders>
              <w:top w:val="single" w:sz="4" w:space="0" w:color="auto"/>
              <w:left w:val="single" w:sz="4" w:space="0" w:color="auto"/>
              <w:bottom w:val="single" w:sz="4" w:space="0" w:color="auto"/>
              <w:right w:val="single" w:sz="4" w:space="0" w:color="auto"/>
            </w:tcBorders>
          </w:tcPr>
          <w:p w14:paraId="50F470C6" w14:textId="77777777" w:rsidR="006064B1" w:rsidRPr="0016286C" w:rsidRDefault="006064B1" w:rsidP="00030F20">
            <w:pPr>
              <w:pStyle w:val="TableText"/>
            </w:pPr>
            <w:r w:rsidRPr="0016286C">
              <w:rPr>
                <w:rFonts w:eastAsia="Arial"/>
              </w:rPr>
              <w:t>CUASTA301</w:t>
            </w:r>
          </w:p>
        </w:tc>
        <w:tc>
          <w:tcPr>
            <w:tcW w:w="4072" w:type="dxa"/>
            <w:tcBorders>
              <w:top w:val="single" w:sz="4" w:space="0" w:color="auto"/>
              <w:left w:val="single" w:sz="4" w:space="0" w:color="auto"/>
              <w:bottom w:val="single" w:sz="4" w:space="0" w:color="auto"/>
              <w:right w:val="single" w:sz="4" w:space="0" w:color="auto"/>
            </w:tcBorders>
          </w:tcPr>
          <w:p w14:paraId="4C973EC2" w14:textId="77777777" w:rsidR="006064B1" w:rsidRPr="0016286C" w:rsidRDefault="006064B1" w:rsidP="00030F20">
            <w:pPr>
              <w:pStyle w:val="TableText"/>
            </w:pPr>
            <w:r w:rsidRPr="0016286C">
              <w:rPr>
                <w:rFonts w:eastAsia="Arial"/>
              </w:rPr>
              <w:t>Assist with production operations for live performances</w:t>
            </w:r>
          </w:p>
        </w:tc>
        <w:tc>
          <w:tcPr>
            <w:tcW w:w="1320" w:type="dxa"/>
            <w:tcBorders>
              <w:top w:val="single" w:sz="4" w:space="0" w:color="auto"/>
              <w:left w:val="single" w:sz="4" w:space="0" w:color="auto"/>
              <w:bottom w:val="single" w:sz="4" w:space="0" w:color="auto"/>
              <w:right w:val="single" w:sz="4" w:space="0" w:color="auto"/>
            </w:tcBorders>
          </w:tcPr>
          <w:p w14:paraId="614F88B8" w14:textId="77777777" w:rsidR="006064B1" w:rsidRPr="0016286C" w:rsidRDefault="006064B1" w:rsidP="00030F20">
            <w:pPr>
              <w:pStyle w:val="TableText"/>
            </w:pPr>
            <w:r w:rsidRPr="0016286C">
              <w:rPr>
                <w:rFonts w:eastAsia="Arial"/>
              </w:rPr>
              <w:t>Elective A</w:t>
            </w:r>
          </w:p>
        </w:tc>
      </w:tr>
      <w:tr w:rsidR="006064B1" w:rsidRPr="00974DA0" w14:paraId="6AC87056" w14:textId="77777777" w:rsidTr="00030F20">
        <w:trPr>
          <w:jc w:val="center"/>
        </w:trPr>
        <w:tc>
          <w:tcPr>
            <w:tcW w:w="1928" w:type="dxa"/>
            <w:vMerge w:val="restart"/>
            <w:tcBorders>
              <w:left w:val="single" w:sz="4" w:space="0" w:color="auto"/>
              <w:right w:val="single" w:sz="4" w:space="0" w:color="auto"/>
            </w:tcBorders>
          </w:tcPr>
          <w:p w14:paraId="1047C8C8" w14:textId="77777777" w:rsidR="006064B1" w:rsidRPr="006051C9" w:rsidRDefault="006064B1" w:rsidP="00030F20">
            <w:pPr>
              <w:pStyle w:val="TableTextBold"/>
            </w:pPr>
            <w:r w:rsidRPr="006051C9">
              <w:t>Production Skills Extended 1</w:t>
            </w:r>
            <w:r>
              <w:t>(b)</w:t>
            </w:r>
          </w:p>
        </w:tc>
        <w:tc>
          <w:tcPr>
            <w:tcW w:w="1752" w:type="dxa"/>
            <w:tcBorders>
              <w:top w:val="single" w:sz="4" w:space="0" w:color="auto"/>
              <w:left w:val="single" w:sz="4" w:space="0" w:color="auto"/>
              <w:bottom w:val="single" w:sz="4" w:space="0" w:color="auto"/>
              <w:right w:val="single" w:sz="4" w:space="0" w:color="auto"/>
            </w:tcBorders>
          </w:tcPr>
          <w:p w14:paraId="2CEE6BD0" w14:textId="77777777" w:rsidR="006064B1" w:rsidRPr="0016286C" w:rsidRDefault="00885F71" w:rsidP="00030F20">
            <w:pPr>
              <w:pStyle w:val="TableText"/>
            </w:pPr>
            <w:r>
              <w:rPr>
                <w:rFonts w:eastAsia="Arial"/>
              </w:rPr>
              <w:t>CUAPPR304</w:t>
            </w:r>
          </w:p>
        </w:tc>
        <w:tc>
          <w:tcPr>
            <w:tcW w:w="4072" w:type="dxa"/>
            <w:tcBorders>
              <w:top w:val="single" w:sz="4" w:space="0" w:color="auto"/>
              <w:left w:val="single" w:sz="4" w:space="0" w:color="auto"/>
              <w:bottom w:val="single" w:sz="4" w:space="0" w:color="auto"/>
              <w:right w:val="single" w:sz="4" w:space="0" w:color="auto"/>
            </w:tcBorders>
          </w:tcPr>
          <w:p w14:paraId="51AAC528" w14:textId="77777777" w:rsidR="006064B1" w:rsidRPr="0016286C" w:rsidRDefault="006064B1" w:rsidP="00030F20">
            <w:pPr>
              <w:pStyle w:val="TableText"/>
            </w:pPr>
            <w:r w:rsidRPr="0016286C">
              <w:rPr>
                <w:rFonts w:eastAsia="Arial"/>
              </w:rPr>
              <w:t>Participate in collaborative creative projects</w:t>
            </w:r>
          </w:p>
        </w:tc>
        <w:tc>
          <w:tcPr>
            <w:tcW w:w="1320" w:type="dxa"/>
            <w:tcBorders>
              <w:top w:val="single" w:sz="4" w:space="0" w:color="auto"/>
              <w:left w:val="single" w:sz="4" w:space="0" w:color="auto"/>
              <w:bottom w:val="single" w:sz="4" w:space="0" w:color="auto"/>
              <w:right w:val="single" w:sz="4" w:space="0" w:color="auto"/>
            </w:tcBorders>
          </w:tcPr>
          <w:p w14:paraId="1F5A6B05" w14:textId="77777777" w:rsidR="006064B1" w:rsidRPr="0016286C" w:rsidRDefault="006064B1" w:rsidP="00030F20">
            <w:pPr>
              <w:pStyle w:val="TableText"/>
            </w:pPr>
            <w:r w:rsidRPr="0016286C">
              <w:t>Core</w:t>
            </w:r>
          </w:p>
        </w:tc>
      </w:tr>
      <w:tr w:rsidR="006064B1" w:rsidRPr="00974DA0" w14:paraId="3AB45633" w14:textId="77777777" w:rsidTr="00030F20">
        <w:trPr>
          <w:jc w:val="center"/>
        </w:trPr>
        <w:tc>
          <w:tcPr>
            <w:tcW w:w="1928" w:type="dxa"/>
            <w:vMerge/>
            <w:tcBorders>
              <w:left w:val="single" w:sz="4" w:space="0" w:color="auto"/>
              <w:right w:val="single" w:sz="4" w:space="0" w:color="auto"/>
            </w:tcBorders>
          </w:tcPr>
          <w:p w14:paraId="268A850F" w14:textId="77777777" w:rsidR="006064B1" w:rsidRPr="0016286C" w:rsidRDefault="006064B1" w:rsidP="00030F20">
            <w:pPr>
              <w:pStyle w:val="TableTextBold"/>
            </w:pPr>
          </w:p>
        </w:tc>
        <w:tc>
          <w:tcPr>
            <w:tcW w:w="1752" w:type="dxa"/>
            <w:tcBorders>
              <w:top w:val="single" w:sz="4" w:space="0" w:color="auto"/>
              <w:left w:val="single" w:sz="4" w:space="0" w:color="auto"/>
              <w:bottom w:val="single" w:sz="4" w:space="0" w:color="auto"/>
              <w:right w:val="single" w:sz="4" w:space="0" w:color="auto"/>
            </w:tcBorders>
          </w:tcPr>
          <w:p w14:paraId="2B1F66FE" w14:textId="77777777" w:rsidR="006064B1" w:rsidRPr="0016286C" w:rsidRDefault="00885F71" w:rsidP="00030F20">
            <w:pPr>
              <w:pStyle w:val="TableText"/>
            </w:pPr>
            <w:r>
              <w:rPr>
                <w:rFonts w:eastAsia="Arial"/>
              </w:rPr>
              <w:t>CUALGT305</w:t>
            </w:r>
          </w:p>
        </w:tc>
        <w:tc>
          <w:tcPr>
            <w:tcW w:w="4072" w:type="dxa"/>
            <w:tcBorders>
              <w:top w:val="single" w:sz="4" w:space="0" w:color="auto"/>
              <w:left w:val="single" w:sz="4" w:space="0" w:color="auto"/>
              <w:bottom w:val="single" w:sz="4" w:space="0" w:color="auto"/>
              <w:right w:val="single" w:sz="4" w:space="0" w:color="auto"/>
            </w:tcBorders>
          </w:tcPr>
          <w:p w14:paraId="6EBEF03E" w14:textId="77777777" w:rsidR="006064B1" w:rsidRPr="0016286C" w:rsidRDefault="006064B1" w:rsidP="00030F20">
            <w:pPr>
              <w:pStyle w:val="TableText"/>
            </w:pPr>
            <w:r w:rsidRPr="0016286C">
              <w:rPr>
                <w:rFonts w:eastAsia="Arial"/>
              </w:rPr>
              <w:t>Operate floor electrics</w:t>
            </w:r>
          </w:p>
        </w:tc>
        <w:tc>
          <w:tcPr>
            <w:tcW w:w="1320" w:type="dxa"/>
            <w:tcBorders>
              <w:top w:val="single" w:sz="4" w:space="0" w:color="auto"/>
              <w:left w:val="single" w:sz="4" w:space="0" w:color="auto"/>
              <w:bottom w:val="single" w:sz="4" w:space="0" w:color="auto"/>
              <w:right w:val="single" w:sz="4" w:space="0" w:color="auto"/>
            </w:tcBorders>
          </w:tcPr>
          <w:p w14:paraId="2E136FCA" w14:textId="77777777" w:rsidR="006064B1" w:rsidRPr="0016286C" w:rsidRDefault="006064B1" w:rsidP="00030F20">
            <w:pPr>
              <w:pStyle w:val="TableText"/>
              <w:rPr>
                <w:rFonts w:eastAsia="Arial"/>
              </w:rPr>
            </w:pPr>
            <w:r w:rsidRPr="0016286C">
              <w:rPr>
                <w:rFonts w:eastAsia="Arial"/>
              </w:rPr>
              <w:t>Elective A</w:t>
            </w:r>
          </w:p>
        </w:tc>
      </w:tr>
      <w:tr w:rsidR="006064B1" w:rsidRPr="00974DA0" w14:paraId="10A3D0D8" w14:textId="77777777" w:rsidTr="00030F20">
        <w:trPr>
          <w:jc w:val="center"/>
        </w:trPr>
        <w:tc>
          <w:tcPr>
            <w:tcW w:w="1928" w:type="dxa"/>
            <w:vMerge/>
            <w:tcBorders>
              <w:left w:val="single" w:sz="4" w:space="0" w:color="auto"/>
              <w:right w:val="single" w:sz="4" w:space="0" w:color="auto"/>
            </w:tcBorders>
          </w:tcPr>
          <w:p w14:paraId="335BB6BF" w14:textId="77777777" w:rsidR="006064B1" w:rsidRPr="0016286C" w:rsidRDefault="006064B1" w:rsidP="00030F20">
            <w:pPr>
              <w:pStyle w:val="TableTextBold"/>
            </w:pPr>
          </w:p>
        </w:tc>
        <w:tc>
          <w:tcPr>
            <w:tcW w:w="1752" w:type="dxa"/>
            <w:tcBorders>
              <w:top w:val="single" w:sz="4" w:space="0" w:color="auto"/>
              <w:left w:val="single" w:sz="4" w:space="0" w:color="auto"/>
              <w:bottom w:val="single" w:sz="4" w:space="0" w:color="auto"/>
              <w:right w:val="single" w:sz="4" w:space="0" w:color="auto"/>
            </w:tcBorders>
          </w:tcPr>
          <w:p w14:paraId="607E9D85" w14:textId="77777777" w:rsidR="006064B1" w:rsidRPr="0016286C" w:rsidRDefault="006064B1" w:rsidP="00030F20">
            <w:pPr>
              <w:pStyle w:val="TableText"/>
            </w:pPr>
            <w:r w:rsidRPr="0016286C">
              <w:rPr>
                <w:rFonts w:eastAsia="Arial"/>
              </w:rPr>
              <w:t>CUASTA302</w:t>
            </w:r>
          </w:p>
        </w:tc>
        <w:tc>
          <w:tcPr>
            <w:tcW w:w="4072" w:type="dxa"/>
            <w:tcBorders>
              <w:top w:val="single" w:sz="4" w:space="0" w:color="auto"/>
              <w:left w:val="single" w:sz="4" w:space="0" w:color="auto"/>
              <w:bottom w:val="single" w:sz="4" w:space="0" w:color="auto"/>
              <w:right w:val="single" w:sz="4" w:space="0" w:color="auto"/>
            </w:tcBorders>
          </w:tcPr>
          <w:p w14:paraId="746DD2E0" w14:textId="77777777" w:rsidR="006064B1" w:rsidRPr="0016286C" w:rsidRDefault="006064B1" w:rsidP="00030F20">
            <w:pPr>
              <w:pStyle w:val="TableText"/>
            </w:pPr>
            <w:r w:rsidRPr="0016286C">
              <w:rPr>
                <w:rFonts w:eastAsia="Arial"/>
              </w:rPr>
              <w:t>Install staging elements</w:t>
            </w:r>
          </w:p>
        </w:tc>
        <w:tc>
          <w:tcPr>
            <w:tcW w:w="1320" w:type="dxa"/>
            <w:tcBorders>
              <w:top w:val="single" w:sz="4" w:space="0" w:color="auto"/>
              <w:left w:val="single" w:sz="4" w:space="0" w:color="auto"/>
              <w:bottom w:val="single" w:sz="4" w:space="0" w:color="auto"/>
              <w:right w:val="single" w:sz="4" w:space="0" w:color="auto"/>
            </w:tcBorders>
          </w:tcPr>
          <w:p w14:paraId="343FDA3B" w14:textId="77777777" w:rsidR="006064B1" w:rsidRPr="0016286C" w:rsidRDefault="006064B1" w:rsidP="00030F20">
            <w:pPr>
              <w:pStyle w:val="TableText"/>
            </w:pPr>
            <w:r w:rsidRPr="0016286C">
              <w:rPr>
                <w:rFonts w:eastAsia="Arial"/>
              </w:rPr>
              <w:t>Elective A</w:t>
            </w:r>
          </w:p>
        </w:tc>
      </w:tr>
      <w:tr w:rsidR="006064B1" w:rsidRPr="00974DA0" w14:paraId="3B92E3B7" w14:textId="77777777" w:rsidTr="00030F20">
        <w:trPr>
          <w:jc w:val="center"/>
        </w:trPr>
        <w:tc>
          <w:tcPr>
            <w:tcW w:w="1928" w:type="dxa"/>
            <w:vMerge/>
            <w:tcBorders>
              <w:left w:val="single" w:sz="4" w:space="0" w:color="auto"/>
              <w:right w:val="single" w:sz="4" w:space="0" w:color="auto"/>
            </w:tcBorders>
          </w:tcPr>
          <w:p w14:paraId="778FA5EA" w14:textId="77777777" w:rsidR="006064B1" w:rsidRPr="0016286C" w:rsidRDefault="006064B1" w:rsidP="00030F20">
            <w:pPr>
              <w:pStyle w:val="TableTextBold"/>
            </w:pPr>
          </w:p>
        </w:tc>
        <w:tc>
          <w:tcPr>
            <w:tcW w:w="1752" w:type="dxa"/>
            <w:tcBorders>
              <w:top w:val="single" w:sz="4" w:space="0" w:color="auto"/>
              <w:left w:val="single" w:sz="4" w:space="0" w:color="auto"/>
              <w:bottom w:val="single" w:sz="4" w:space="0" w:color="auto"/>
              <w:right w:val="single" w:sz="4" w:space="0" w:color="auto"/>
            </w:tcBorders>
          </w:tcPr>
          <w:p w14:paraId="5CDCEBBB" w14:textId="77777777" w:rsidR="006064B1" w:rsidRPr="0016286C" w:rsidRDefault="006064B1" w:rsidP="00030F20">
            <w:pPr>
              <w:pStyle w:val="TableText"/>
            </w:pPr>
            <w:r w:rsidRPr="0016286C">
              <w:rPr>
                <w:rFonts w:eastAsia="Arial"/>
              </w:rPr>
              <w:t>CUASTA303</w:t>
            </w:r>
          </w:p>
        </w:tc>
        <w:tc>
          <w:tcPr>
            <w:tcW w:w="4072" w:type="dxa"/>
            <w:tcBorders>
              <w:top w:val="single" w:sz="4" w:space="0" w:color="auto"/>
              <w:left w:val="single" w:sz="4" w:space="0" w:color="auto"/>
              <w:bottom w:val="single" w:sz="4" w:space="0" w:color="auto"/>
              <w:right w:val="single" w:sz="4" w:space="0" w:color="auto"/>
            </w:tcBorders>
          </w:tcPr>
          <w:p w14:paraId="224C4A2A" w14:textId="77777777" w:rsidR="006064B1" w:rsidRPr="0016286C" w:rsidRDefault="006064B1" w:rsidP="00030F20">
            <w:pPr>
              <w:pStyle w:val="TableText"/>
            </w:pPr>
            <w:r w:rsidRPr="0016286C">
              <w:rPr>
                <w:rFonts w:eastAsia="Arial"/>
              </w:rPr>
              <w:t>Operate staging elements</w:t>
            </w:r>
          </w:p>
        </w:tc>
        <w:tc>
          <w:tcPr>
            <w:tcW w:w="1320" w:type="dxa"/>
            <w:tcBorders>
              <w:top w:val="single" w:sz="4" w:space="0" w:color="auto"/>
              <w:left w:val="single" w:sz="4" w:space="0" w:color="auto"/>
              <w:bottom w:val="single" w:sz="4" w:space="0" w:color="auto"/>
              <w:right w:val="single" w:sz="4" w:space="0" w:color="auto"/>
            </w:tcBorders>
          </w:tcPr>
          <w:p w14:paraId="63C5EFF1" w14:textId="77777777" w:rsidR="006064B1" w:rsidRPr="0016286C" w:rsidRDefault="006064B1" w:rsidP="00030F20">
            <w:pPr>
              <w:pStyle w:val="TableText"/>
            </w:pPr>
            <w:r w:rsidRPr="0016286C">
              <w:rPr>
                <w:rFonts w:eastAsia="Arial"/>
              </w:rPr>
              <w:t>Elective A</w:t>
            </w:r>
          </w:p>
        </w:tc>
      </w:tr>
      <w:tr w:rsidR="0011540C" w:rsidRPr="00974DA0" w14:paraId="5BDF19F5" w14:textId="77777777" w:rsidTr="00030F20">
        <w:trPr>
          <w:jc w:val="center"/>
        </w:trPr>
        <w:tc>
          <w:tcPr>
            <w:tcW w:w="1928" w:type="dxa"/>
            <w:vMerge w:val="restart"/>
            <w:tcBorders>
              <w:left w:val="single" w:sz="4" w:space="0" w:color="auto"/>
              <w:right w:val="single" w:sz="4" w:space="0" w:color="auto"/>
            </w:tcBorders>
          </w:tcPr>
          <w:p w14:paraId="0D36C44B" w14:textId="77777777" w:rsidR="0011540C" w:rsidRPr="0016286C" w:rsidRDefault="0011540C" w:rsidP="00030F20">
            <w:pPr>
              <w:pStyle w:val="TableTextBold"/>
            </w:pPr>
            <w:r w:rsidRPr="0016286C">
              <w:t>Production Skills Extended 2</w:t>
            </w:r>
          </w:p>
        </w:tc>
        <w:tc>
          <w:tcPr>
            <w:tcW w:w="1752" w:type="dxa"/>
            <w:tcBorders>
              <w:top w:val="single" w:sz="4" w:space="0" w:color="auto"/>
              <w:left w:val="single" w:sz="4" w:space="0" w:color="auto"/>
              <w:bottom w:val="single" w:sz="4" w:space="0" w:color="auto"/>
              <w:right w:val="single" w:sz="4" w:space="0" w:color="auto"/>
            </w:tcBorders>
          </w:tcPr>
          <w:p w14:paraId="09151870" w14:textId="77777777" w:rsidR="0011540C" w:rsidRPr="0016286C" w:rsidRDefault="002C54D7" w:rsidP="00030F20">
            <w:pPr>
              <w:pStyle w:val="TableText"/>
            </w:pPr>
            <w:r>
              <w:rPr>
                <w:rFonts w:eastAsia="Arial"/>
              </w:rPr>
              <w:t>CUAWHS302</w:t>
            </w:r>
          </w:p>
        </w:tc>
        <w:tc>
          <w:tcPr>
            <w:tcW w:w="4072" w:type="dxa"/>
            <w:tcBorders>
              <w:top w:val="single" w:sz="4" w:space="0" w:color="auto"/>
              <w:left w:val="single" w:sz="4" w:space="0" w:color="auto"/>
              <w:bottom w:val="single" w:sz="4" w:space="0" w:color="auto"/>
              <w:right w:val="single" w:sz="4" w:space="0" w:color="auto"/>
            </w:tcBorders>
          </w:tcPr>
          <w:p w14:paraId="09573418" w14:textId="77777777" w:rsidR="0011540C" w:rsidRPr="0016286C" w:rsidRDefault="00ED4333" w:rsidP="00030F20">
            <w:pPr>
              <w:pStyle w:val="TableText"/>
            </w:pPr>
            <w:r>
              <w:rPr>
                <w:rFonts w:eastAsia="Arial"/>
              </w:rPr>
              <w:t>Apply work health and safety practices</w:t>
            </w:r>
          </w:p>
        </w:tc>
        <w:tc>
          <w:tcPr>
            <w:tcW w:w="1320" w:type="dxa"/>
            <w:tcBorders>
              <w:top w:val="single" w:sz="4" w:space="0" w:color="auto"/>
              <w:left w:val="single" w:sz="4" w:space="0" w:color="auto"/>
              <w:bottom w:val="single" w:sz="4" w:space="0" w:color="auto"/>
              <w:right w:val="single" w:sz="4" w:space="0" w:color="auto"/>
            </w:tcBorders>
          </w:tcPr>
          <w:p w14:paraId="7176210E" w14:textId="77777777" w:rsidR="0011540C" w:rsidRPr="006051C9" w:rsidRDefault="0011540C" w:rsidP="00030F20">
            <w:pPr>
              <w:pStyle w:val="TableText"/>
            </w:pPr>
            <w:r w:rsidRPr="0016286C">
              <w:t>Core</w:t>
            </w:r>
          </w:p>
        </w:tc>
      </w:tr>
      <w:tr w:rsidR="0011540C" w:rsidRPr="00974DA0" w14:paraId="0B20BDEE" w14:textId="77777777" w:rsidTr="00030F20">
        <w:trPr>
          <w:jc w:val="center"/>
        </w:trPr>
        <w:tc>
          <w:tcPr>
            <w:tcW w:w="1928" w:type="dxa"/>
            <w:vMerge/>
            <w:tcBorders>
              <w:left w:val="single" w:sz="4" w:space="0" w:color="auto"/>
              <w:right w:val="single" w:sz="4" w:space="0" w:color="auto"/>
            </w:tcBorders>
          </w:tcPr>
          <w:p w14:paraId="18F3C038" w14:textId="77777777" w:rsidR="0011540C" w:rsidRPr="0016286C" w:rsidRDefault="0011540C" w:rsidP="00030F20">
            <w:pPr>
              <w:pStyle w:val="TableTextBold"/>
            </w:pPr>
          </w:p>
        </w:tc>
        <w:tc>
          <w:tcPr>
            <w:tcW w:w="1752" w:type="dxa"/>
            <w:tcBorders>
              <w:top w:val="single" w:sz="4" w:space="0" w:color="auto"/>
              <w:left w:val="single" w:sz="4" w:space="0" w:color="auto"/>
              <w:bottom w:val="single" w:sz="4" w:space="0" w:color="auto"/>
              <w:right w:val="single" w:sz="4" w:space="0" w:color="auto"/>
            </w:tcBorders>
          </w:tcPr>
          <w:p w14:paraId="5A21F39E" w14:textId="77777777" w:rsidR="0011540C" w:rsidRPr="0016286C" w:rsidRDefault="0011540C" w:rsidP="00030F20">
            <w:pPr>
              <w:pStyle w:val="TableText"/>
            </w:pPr>
            <w:r w:rsidRPr="0016286C">
              <w:rPr>
                <w:rFonts w:eastAsia="Arial"/>
              </w:rPr>
              <w:t>SITXCCS303</w:t>
            </w:r>
          </w:p>
        </w:tc>
        <w:tc>
          <w:tcPr>
            <w:tcW w:w="4072" w:type="dxa"/>
            <w:tcBorders>
              <w:top w:val="single" w:sz="4" w:space="0" w:color="auto"/>
              <w:left w:val="single" w:sz="4" w:space="0" w:color="auto"/>
              <w:bottom w:val="single" w:sz="4" w:space="0" w:color="auto"/>
              <w:right w:val="single" w:sz="4" w:space="0" w:color="auto"/>
            </w:tcBorders>
          </w:tcPr>
          <w:p w14:paraId="638BD4FB" w14:textId="77777777" w:rsidR="0011540C" w:rsidRPr="0016286C" w:rsidRDefault="0011540C" w:rsidP="00030F20">
            <w:pPr>
              <w:pStyle w:val="TableText"/>
            </w:pPr>
            <w:r w:rsidRPr="0016286C">
              <w:rPr>
                <w:rFonts w:eastAsia="Arial"/>
              </w:rPr>
              <w:t>Provide service to customers</w:t>
            </w:r>
          </w:p>
        </w:tc>
        <w:tc>
          <w:tcPr>
            <w:tcW w:w="1320" w:type="dxa"/>
            <w:tcBorders>
              <w:top w:val="single" w:sz="4" w:space="0" w:color="auto"/>
              <w:left w:val="single" w:sz="4" w:space="0" w:color="auto"/>
              <w:bottom w:val="single" w:sz="4" w:space="0" w:color="auto"/>
              <w:right w:val="single" w:sz="4" w:space="0" w:color="auto"/>
            </w:tcBorders>
          </w:tcPr>
          <w:p w14:paraId="06768032" w14:textId="77777777" w:rsidR="0011540C" w:rsidRPr="0016286C" w:rsidRDefault="0011540C" w:rsidP="00030F20">
            <w:pPr>
              <w:pStyle w:val="TableText"/>
            </w:pPr>
            <w:r w:rsidRPr="0016286C">
              <w:t>Core</w:t>
            </w:r>
          </w:p>
        </w:tc>
      </w:tr>
      <w:tr w:rsidR="0011540C" w:rsidRPr="00974DA0" w14:paraId="73822EC8" w14:textId="77777777" w:rsidTr="00030F20">
        <w:trPr>
          <w:jc w:val="center"/>
        </w:trPr>
        <w:tc>
          <w:tcPr>
            <w:tcW w:w="1928" w:type="dxa"/>
            <w:vMerge/>
            <w:tcBorders>
              <w:left w:val="single" w:sz="4" w:space="0" w:color="auto"/>
              <w:right w:val="single" w:sz="4" w:space="0" w:color="auto"/>
            </w:tcBorders>
          </w:tcPr>
          <w:p w14:paraId="02231D0B" w14:textId="77777777" w:rsidR="0011540C" w:rsidRPr="0016286C" w:rsidRDefault="0011540C" w:rsidP="00030F20">
            <w:pPr>
              <w:pStyle w:val="TableTextBold"/>
            </w:pPr>
          </w:p>
        </w:tc>
        <w:tc>
          <w:tcPr>
            <w:tcW w:w="1752" w:type="dxa"/>
            <w:tcBorders>
              <w:top w:val="single" w:sz="4" w:space="0" w:color="auto"/>
              <w:left w:val="single" w:sz="4" w:space="0" w:color="auto"/>
              <w:bottom w:val="single" w:sz="4" w:space="0" w:color="auto"/>
              <w:right w:val="single" w:sz="4" w:space="0" w:color="auto"/>
            </w:tcBorders>
          </w:tcPr>
          <w:p w14:paraId="181DF0B6" w14:textId="77777777" w:rsidR="0011540C" w:rsidRPr="0016286C" w:rsidRDefault="00601728" w:rsidP="00030F20">
            <w:pPr>
              <w:pStyle w:val="TableText"/>
            </w:pPr>
            <w:r>
              <w:rPr>
                <w:rFonts w:eastAsia="Arial"/>
              </w:rPr>
              <w:t>BSBWOR301</w:t>
            </w:r>
          </w:p>
        </w:tc>
        <w:tc>
          <w:tcPr>
            <w:tcW w:w="4072" w:type="dxa"/>
            <w:tcBorders>
              <w:top w:val="single" w:sz="4" w:space="0" w:color="auto"/>
              <w:left w:val="single" w:sz="4" w:space="0" w:color="auto"/>
              <w:bottom w:val="single" w:sz="4" w:space="0" w:color="auto"/>
              <w:right w:val="single" w:sz="4" w:space="0" w:color="auto"/>
            </w:tcBorders>
          </w:tcPr>
          <w:p w14:paraId="4FA8350F" w14:textId="77777777" w:rsidR="0011540C" w:rsidRPr="0016286C" w:rsidRDefault="0011540C" w:rsidP="00030F20">
            <w:pPr>
              <w:pStyle w:val="TableText"/>
            </w:pPr>
            <w:r w:rsidRPr="0016286C">
              <w:rPr>
                <w:rFonts w:eastAsia="Arial"/>
              </w:rPr>
              <w:t>Organise personal work priorities and development</w:t>
            </w:r>
          </w:p>
        </w:tc>
        <w:tc>
          <w:tcPr>
            <w:tcW w:w="1320" w:type="dxa"/>
            <w:tcBorders>
              <w:top w:val="single" w:sz="4" w:space="0" w:color="auto"/>
              <w:left w:val="single" w:sz="4" w:space="0" w:color="auto"/>
              <w:bottom w:val="single" w:sz="4" w:space="0" w:color="auto"/>
              <w:right w:val="single" w:sz="4" w:space="0" w:color="auto"/>
            </w:tcBorders>
          </w:tcPr>
          <w:p w14:paraId="0308611C" w14:textId="77777777" w:rsidR="0011540C" w:rsidRPr="0016286C" w:rsidRDefault="0011540C" w:rsidP="00030F20">
            <w:pPr>
              <w:pStyle w:val="TableText"/>
            </w:pPr>
            <w:r w:rsidRPr="0016286C">
              <w:t>Core</w:t>
            </w:r>
          </w:p>
        </w:tc>
      </w:tr>
      <w:tr w:rsidR="0011540C" w:rsidRPr="00974DA0" w14:paraId="59A885B8" w14:textId="77777777" w:rsidTr="00030F20">
        <w:trPr>
          <w:jc w:val="center"/>
        </w:trPr>
        <w:tc>
          <w:tcPr>
            <w:tcW w:w="1928" w:type="dxa"/>
            <w:vMerge/>
            <w:tcBorders>
              <w:left w:val="single" w:sz="4" w:space="0" w:color="auto"/>
              <w:right w:val="single" w:sz="4" w:space="0" w:color="auto"/>
            </w:tcBorders>
          </w:tcPr>
          <w:p w14:paraId="6449B707" w14:textId="77777777" w:rsidR="0011540C" w:rsidRPr="0016286C" w:rsidRDefault="0011540C" w:rsidP="00030F20">
            <w:pPr>
              <w:pStyle w:val="TableTextBold"/>
            </w:pPr>
          </w:p>
        </w:tc>
        <w:tc>
          <w:tcPr>
            <w:tcW w:w="1752" w:type="dxa"/>
            <w:tcBorders>
              <w:top w:val="single" w:sz="4" w:space="0" w:color="auto"/>
              <w:left w:val="single" w:sz="4" w:space="0" w:color="auto"/>
              <w:bottom w:val="single" w:sz="4" w:space="0" w:color="auto"/>
              <w:right w:val="single" w:sz="4" w:space="0" w:color="auto"/>
            </w:tcBorders>
          </w:tcPr>
          <w:p w14:paraId="7AFF6892" w14:textId="77777777" w:rsidR="0011540C" w:rsidRPr="0016286C" w:rsidRDefault="00885F71" w:rsidP="00030F20">
            <w:pPr>
              <w:pStyle w:val="TableText"/>
            </w:pPr>
            <w:r>
              <w:rPr>
                <w:rFonts w:eastAsia="Arial"/>
              </w:rPr>
              <w:t>CUASOU304</w:t>
            </w:r>
          </w:p>
        </w:tc>
        <w:tc>
          <w:tcPr>
            <w:tcW w:w="4072" w:type="dxa"/>
            <w:tcBorders>
              <w:top w:val="single" w:sz="4" w:space="0" w:color="auto"/>
              <w:left w:val="single" w:sz="4" w:space="0" w:color="auto"/>
              <w:bottom w:val="single" w:sz="4" w:space="0" w:color="auto"/>
              <w:right w:val="single" w:sz="4" w:space="0" w:color="auto"/>
            </w:tcBorders>
          </w:tcPr>
          <w:p w14:paraId="335BB1DC" w14:textId="77777777" w:rsidR="0011540C" w:rsidRPr="0016286C" w:rsidRDefault="0011540C" w:rsidP="00030F20">
            <w:pPr>
              <w:pStyle w:val="TableText"/>
            </w:pPr>
            <w:r w:rsidRPr="0016286C">
              <w:rPr>
                <w:rFonts w:eastAsia="Arial"/>
              </w:rPr>
              <w:t>Prepare audio assets</w:t>
            </w:r>
          </w:p>
        </w:tc>
        <w:tc>
          <w:tcPr>
            <w:tcW w:w="1320" w:type="dxa"/>
            <w:tcBorders>
              <w:top w:val="single" w:sz="4" w:space="0" w:color="auto"/>
              <w:left w:val="single" w:sz="4" w:space="0" w:color="auto"/>
              <w:bottom w:val="single" w:sz="4" w:space="0" w:color="auto"/>
              <w:right w:val="single" w:sz="4" w:space="0" w:color="auto"/>
            </w:tcBorders>
          </w:tcPr>
          <w:p w14:paraId="5FC31279" w14:textId="77777777" w:rsidR="0011540C" w:rsidRPr="0016286C" w:rsidRDefault="0011540C" w:rsidP="00030F20">
            <w:pPr>
              <w:pStyle w:val="TableText"/>
            </w:pPr>
            <w:r w:rsidRPr="0016286C">
              <w:rPr>
                <w:rFonts w:eastAsia="Arial"/>
              </w:rPr>
              <w:t>Elective A</w:t>
            </w:r>
          </w:p>
        </w:tc>
      </w:tr>
      <w:tr w:rsidR="0011540C" w:rsidRPr="00974DA0" w14:paraId="14E35FF6" w14:textId="77777777" w:rsidTr="00030F20">
        <w:trPr>
          <w:jc w:val="center"/>
        </w:trPr>
        <w:tc>
          <w:tcPr>
            <w:tcW w:w="1928" w:type="dxa"/>
            <w:vMerge/>
            <w:tcBorders>
              <w:left w:val="single" w:sz="4" w:space="0" w:color="auto"/>
              <w:right w:val="single" w:sz="4" w:space="0" w:color="auto"/>
            </w:tcBorders>
          </w:tcPr>
          <w:p w14:paraId="311ED4E9" w14:textId="77777777" w:rsidR="0011540C" w:rsidRPr="0016286C" w:rsidRDefault="0011540C" w:rsidP="00030F20">
            <w:pPr>
              <w:pStyle w:val="TableTextBold"/>
            </w:pPr>
          </w:p>
        </w:tc>
        <w:tc>
          <w:tcPr>
            <w:tcW w:w="1752" w:type="dxa"/>
            <w:tcBorders>
              <w:top w:val="single" w:sz="4" w:space="0" w:color="auto"/>
              <w:left w:val="single" w:sz="4" w:space="0" w:color="auto"/>
              <w:bottom w:val="single" w:sz="4" w:space="0" w:color="auto"/>
              <w:right w:val="single" w:sz="4" w:space="0" w:color="auto"/>
            </w:tcBorders>
          </w:tcPr>
          <w:p w14:paraId="06DACC29" w14:textId="77777777" w:rsidR="0011540C" w:rsidRPr="0016286C" w:rsidRDefault="00885F71" w:rsidP="00030F20">
            <w:pPr>
              <w:pStyle w:val="TableText"/>
            </w:pPr>
            <w:r>
              <w:rPr>
                <w:rFonts w:eastAsia="Arial"/>
              </w:rPr>
              <w:t>CUASOU306</w:t>
            </w:r>
          </w:p>
        </w:tc>
        <w:tc>
          <w:tcPr>
            <w:tcW w:w="4072" w:type="dxa"/>
            <w:tcBorders>
              <w:top w:val="single" w:sz="4" w:space="0" w:color="auto"/>
              <w:left w:val="single" w:sz="4" w:space="0" w:color="auto"/>
              <w:bottom w:val="single" w:sz="4" w:space="0" w:color="auto"/>
              <w:right w:val="single" w:sz="4" w:space="0" w:color="auto"/>
            </w:tcBorders>
          </w:tcPr>
          <w:p w14:paraId="12D6E863" w14:textId="77777777" w:rsidR="0011540C" w:rsidRPr="0016286C" w:rsidRDefault="00F00767" w:rsidP="00030F20">
            <w:pPr>
              <w:pStyle w:val="TableText"/>
            </w:pPr>
            <w:r>
              <w:rPr>
                <w:rFonts w:eastAsia="Arial"/>
              </w:rPr>
              <w:t>Operate</w:t>
            </w:r>
            <w:r w:rsidR="0011540C" w:rsidRPr="0016286C">
              <w:rPr>
                <w:rFonts w:eastAsia="Arial"/>
              </w:rPr>
              <w:t xml:space="preserve"> sound reinforcement</w:t>
            </w:r>
            <w:r w:rsidR="00885F71">
              <w:rPr>
                <w:rFonts w:eastAsia="Arial"/>
              </w:rPr>
              <w:t xml:space="preserve"> systems</w:t>
            </w:r>
          </w:p>
        </w:tc>
        <w:tc>
          <w:tcPr>
            <w:tcW w:w="1320" w:type="dxa"/>
            <w:tcBorders>
              <w:top w:val="single" w:sz="4" w:space="0" w:color="auto"/>
              <w:left w:val="single" w:sz="4" w:space="0" w:color="auto"/>
              <w:bottom w:val="single" w:sz="4" w:space="0" w:color="auto"/>
              <w:right w:val="single" w:sz="4" w:space="0" w:color="auto"/>
            </w:tcBorders>
          </w:tcPr>
          <w:p w14:paraId="599DC6E0" w14:textId="77777777" w:rsidR="0011540C" w:rsidRPr="0016286C" w:rsidRDefault="0011540C" w:rsidP="00030F20">
            <w:pPr>
              <w:pStyle w:val="TableText"/>
              <w:rPr>
                <w:rFonts w:eastAsia="Arial"/>
              </w:rPr>
            </w:pPr>
            <w:r w:rsidRPr="0016286C">
              <w:rPr>
                <w:rFonts w:eastAsia="Arial"/>
              </w:rPr>
              <w:t>Elective A</w:t>
            </w:r>
          </w:p>
        </w:tc>
      </w:tr>
      <w:tr w:rsidR="0011540C" w:rsidRPr="00974DA0" w14:paraId="25F8C044" w14:textId="77777777" w:rsidTr="00030F20">
        <w:trPr>
          <w:jc w:val="center"/>
        </w:trPr>
        <w:tc>
          <w:tcPr>
            <w:tcW w:w="1928" w:type="dxa"/>
            <w:vMerge/>
            <w:tcBorders>
              <w:left w:val="single" w:sz="4" w:space="0" w:color="auto"/>
              <w:right w:val="single" w:sz="4" w:space="0" w:color="auto"/>
            </w:tcBorders>
          </w:tcPr>
          <w:p w14:paraId="71E51903" w14:textId="77777777" w:rsidR="0011540C" w:rsidRPr="0016286C" w:rsidRDefault="0011540C" w:rsidP="00030F20">
            <w:pPr>
              <w:pStyle w:val="TableTextBold"/>
            </w:pPr>
          </w:p>
        </w:tc>
        <w:tc>
          <w:tcPr>
            <w:tcW w:w="1752" w:type="dxa"/>
            <w:tcBorders>
              <w:top w:val="single" w:sz="4" w:space="0" w:color="auto"/>
              <w:left w:val="single" w:sz="4" w:space="0" w:color="auto"/>
              <w:bottom w:val="single" w:sz="4" w:space="0" w:color="auto"/>
              <w:right w:val="single" w:sz="4" w:space="0" w:color="auto"/>
            </w:tcBorders>
          </w:tcPr>
          <w:p w14:paraId="7CFD6E37" w14:textId="77777777" w:rsidR="0011540C" w:rsidRPr="0016286C" w:rsidRDefault="008427B6" w:rsidP="00030F20">
            <w:pPr>
              <w:pStyle w:val="TableText"/>
            </w:pPr>
            <w:r>
              <w:rPr>
                <w:rFonts w:eastAsia="Arial"/>
              </w:rPr>
              <w:t>CUASOU30</w:t>
            </w:r>
            <w:r w:rsidR="00F00767">
              <w:rPr>
                <w:rFonts w:eastAsia="Arial"/>
              </w:rPr>
              <w:t>8</w:t>
            </w:r>
          </w:p>
        </w:tc>
        <w:tc>
          <w:tcPr>
            <w:tcW w:w="4072" w:type="dxa"/>
            <w:tcBorders>
              <w:top w:val="single" w:sz="4" w:space="0" w:color="auto"/>
              <w:left w:val="single" w:sz="4" w:space="0" w:color="auto"/>
              <w:bottom w:val="single" w:sz="4" w:space="0" w:color="auto"/>
              <w:right w:val="single" w:sz="4" w:space="0" w:color="auto"/>
            </w:tcBorders>
          </w:tcPr>
          <w:p w14:paraId="217A2400" w14:textId="77777777" w:rsidR="0011540C" w:rsidRPr="0016286C" w:rsidRDefault="008427B6" w:rsidP="00030F20">
            <w:pPr>
              <w:pStyle w:val="TableText"/>
            </w:pPr>
            <w:r>
              <w:rPr>
                <w:rFonts w:eastAsia="Arial"/>
              </w:rPr>
              <w:t>Install</w:t>
            </w:r>
            <w:r w:rsidR="0011540C" w:rsidRPr="0016286C">
              <w:rPr>
                <w:rFonts w:eastAsia="Arial"/>
              </w:rPr>
              <w:t xml:space="preserve"> and disassemble audio equipment</w:t>
            </w:r>
          </w:p>
        </w:tc>
        <w:tc>
          <w:tcPr>
            <w:tcW w:w="1320" w:type="dxa"/>
            <w:tcBorders>
              <w:top w:val="single" w:sz="4" w:space="0" w:color="auto"/>
              <w:left w:val="single" w:sz="4" w:space="0" w:color="auto"/>
              <w:bottom w:val="single" w:sz="4" w:space="0" w:color="auto"/>
              <w:right w:val="single" w:sz="4" w:space="0" w:color="auto"/>
            </w:tcBorders>
          </w:tcPr>
          <w:p w14:paraId="65C3DCC1" w14:textId="77777777" w:rsidR="0011540C" w:rsidRPr="0016286C" w:rsidRDefault="0011540C" w:rsidP="00030F20">
            <w:pPr>
              <w:pStyle w:val="TableText"/>
              <w:rPr>
                <w:rFonts w:eastAsia="Arial"/>
              </w:rPr>
            </w:pPr>
            <w:r w:rsidRPr="0016286C">
              <w:rPr>
                <w:rFonts w:eastAsia="Arial"/>
              </w:rPr>
              <w:t>Elective A</w:t>
            </w:r>
          </w:p>
        </w:tc>
      </w:tr>
      <w:tr w:rsidR="0011540C" w:rsidRPr="00974DA0" w14:paraId="136BCF2E" w14:textId="77777777" w:rsidTr="00030F20">
        <w:trPr>
          <w:jc w:val="center"/>
        </w:trPr>
        <w:tc>
          <w:tcPr>
            <w:tcW w:w="1928" w:type="dxa"/>
            <w:vMerge/>
            <w:tcBorders>
              <w:left w:val="single" w:sz="4" w:space="0" w:color="auto"/>
              <w:right w:val="single" w:sz="4" w:space="0" w:color="auto"/>
            </w:tcBorders>
          </w:tcPr>
          <w:p w14:paraId="52F4B69C" w14:textId="77777777" w:rsidR="0011540C" w:rsidRPr="0016286C" w:rsidRDefault="0011540C" w:rsidP="00030F20">
            <w:pPr>
              <w:pStyle w:val="TableTextBold"/>
            </w:pPr>
          </w:p>
        </w:tc>
        <w:tc>
          <w:tcPr>
            <w:tcW w:w="1752" w:type="dxa"/>
            <w:tcBorders>
              <w:top w:val="single" w:sz="4" w:space="0" w:color="auto"/>
              <w:left w:val="single" w:sz="4" w:space="0" w:color="auto"/>
              <w:bottom w:val="single" w:sz="4" w:space="0" w:color="auto"/>
              <w:right w:val="single" w:sz="4" w:space="0" w:color="auto"/>
            </w:tcBorders>
          </w:tcPr>
          <w:p w14:paraId="110E6A92" w14:textId="77777777" w:rsidR="0011540C" w:rsidRPr="002E27AA" w:rsidRDefault="0011540C" w:rsidP="00030F20">
            <w:pPr>
              <w:pStyle w:val="TableText"/>
            </w:pPr>
            <w:r w:rsidRPr="002E27AA">
              <w:rPr>
                <w:rFonts w:eastAsia="Arial"/>
              </w:rPr>
              <w:t>CUALGT301</w:t>
            </w:r>
          </w:p>
        </w:tc>
        <w:tc>
          <w:tcPr>
            <w:tcW w:w="4072" w:type="dxa"/>
            <w:tcBorders>
              <w:top w:val="single" w:sz="4" w:space="0" w:color="auto"/>
              <w:left w:val="single" w:sz="4" w:space="0" w:color="auto"/>
              <w:bottom w:val="single" w:sz="4" w:space="0" w:color="auto"/>
              <w:right w:val="single" w:sz="4" w:space="0" w:color="auto"/>
            </w:tcBorders>
          </w:tcPr>
          <w:p w14:paraId="711B2C17" w14:textId="77777777" w:rsidR="0011540C" w:rsidRPr="002E27AA" w:rsidRDefault="0011540C" w:rsidP="00030F20">
            <w:pPr>
              <w:pStyle w:val="TableText"/>
            </w:pPr>
            <w:r w:rsidRPr="002E27AA">
              <w:rPr>
                <w:rFonts w:eastAsia="Arial"/>
              </w:rPr>
              <w:t>Operate basic lighting</w:t>
            </w:r>
          </w:p>
        </w:tc>
        <w:tc>
          <w:tcPr>
            <w:tcW w:w="1320" w:type="dxa"/>
            <w:tcBorders>
              <w:top w:val="single" w:sz="4" w:space="0" w:color="auto"/>
              <w:left w:val="single" w:sz="4" w:space="0" w:color="auto"/>
              <w:bottom w:val="single" w:sz="4" w:space="0" w:color="auto"/>
              <w:right w:val="single" w:sz="4" w:space="0" w:color="auto"/>
            </w:tcBorders>
          </w:tcPr>
          <w:p w14:paraId="3A777261" w14:textId="77777777" w:rsidR="0011540C" w:rsidRPr="003D1230" w:rsidRDefault="0011540C" w:rsidP="00030F20">
            <w:pPr>
              <w:pStyle w:val="TableText"/>
            </w:pPr>
            <w:r w:rsidRPr="003D1230">
              <w:rPr>
                <w:rFonts w:eastAsia="Arial"/>
              </w:rPr>
              <w:t>Elective</w:t>
            </w:r>
            <w:r>
              <w:rPr>
                <w:rFonts w:eastAsia="Arial"/>
              </w:rPr>
              <w:t xml:space="preserve"> A</w:t>
            </w:r>
          </w:p>
        </w:tc>
      </w:tr>
      <w:tr w:rsidR="0011540C" w:rsidRPr="00974DA0" w14:paraId="658AD1E6" w14:textId="77777777" w:rsidTr="00030F20">
        <w:trPr>
          <w:jc w:val="center"/>
        </w:trPr>
        <w:tc>
          <w:tcPr>
            <w:tcW w:w="1928" w:type="dxa"/>
            <w:vMerge/>
            <w:tcBorders>
              <w:left w:val="single" w:sz="4" w:space="0" w:color="auto"/>
              <w:right w:val="single" w:sz="4" w:space="0" w:color="auto"/>
            </w:tcBorders>
          </w:tcPr>
          <w:p w14:paraId="29F7C651" w14:textId="77777777" w:rsidR="0011540C" w:rsidRPr="0016286C" w:rsidRDefault="0011540C" w:rsidP="00030F20">
            <w:pPr>
              <w:pStyle w:val="TableTextBold"/>
            </w:pPr>
          </w:p>
        </w:tc>
        <w:tc>
          <w:tcPr>
            <w:tcW w:w="1752" w:type="dxa"/>
            <w:tcBorders>
              <w:top w:val="single" w:sz="4" w:space="0" w:color="auto"/>
              <w:left w:val="single" w:sz="4" w:space="0" w:color="auto"/>
              <w:bottom w:val="single" w:sz="4" w:space="0" w:color="auto"/>
              <w:right w:val="single" w:sz="4" w:space="0" w:color="auto"/>
            </w:tcBorders>
          </w:tcPr>
          <w:p w14:paraId="217FEA85" w14:textId="77777777" w:rsidR="0011540C" w:rsidRPr="00181E0D" w:rsidRDefault="0011540C" w:rsidP="00030F20">
            <w:pPr>
              <w:pStyle w:val="TableText"/>
            </w:pPr>
            <w:r w:rsidRPr="00181E0D">
              <w:rPr>
                <w:rFonts w:eastAsia="Arial"/>
              </w:rPr>
              <w:t>CPCCCM1013A</w:t>
            </w:r>
          </w:p>
        </w:tc>
        <w:tc>
          <w:tcPr>
            <w:tcW w:w="4072" w:type="dxa"/>
            <w:tcBorders>
              <w:top w:val="single" w:sz="4" w:space="0" w:color="auto"/>
              <w:left w:val="single" w:sz="4" w:space="0" w:color="auto"/>
              <w:bottom w:val="single" w:sz="4" w:space="0" w:color="auto"/>
              <w:right w:val="single" w:sz="4" w:space="0" w:color="auto"/>
            </w:tcBorders>
          </w:tcPr>
          <w:p w14:paraId="4354A2AB" w14:textId="77777777" w:rsidR="0011540C" w:rsidRPr="00181E0D" w:rsidRDefault="0011540C" w:rsidP="00030F20">
            <w:pPr>
              <w:pStyle w:val="TableText"/>
            </w:pPr>
            <w:r w:rsidRPr="00181E0D">
              <w:rPr>
                <w:rFonts w:eastAsia="Arial"/>
              </w:rPr>
              <w:t>Plan and organise work</w:t>
            </w:r>
          </w:p>
        </w:tc>
        <w:tc>
          <w:tcPr>
            <w:tcW w:w="1320" w:type="dxa"/>
            <w:tcBorders>
              <w:top w:val="single" w:sz="4" w:space="0" w:color="auto"/>
              <w:left w:val="single" w:sz="4" w:space="0" w:color="auto"/>
              <w:bottom w:val="single" w:sz="4" w:space="0" w:color="auto"/>
              <w:right w:val="single" w:sz="4" w:space="0" w:color="auto"/>
            </w:tcBorders>
          </w:tcPr>
          <w:p w14:paraId="20F1565C" w14:textId="77777777" w:rsidR="0011540C" w:rsidRPr="003D1230" w:rsidRDefault="0011540C" w:rsidP="00030F20">
            <w:pPr>
              <w:pStyle w:val="TableText"/>
              <w:rPr>
                <w:rFonts w:eastAsia="Arial"/>
              </w:rPr>
            </w:pPr>
            <w:r>
              <w:rPr>
                <w:rFonts w:eastAsia="Arial"/>
              </w:rPr>
              <w:t>Elective A</w:t>
            </w:r>
          </w:p>
        </w:tc>
      </w:tr>
      <w:tr w:rsidR="006064B1" w:rsidRPr="00974DA0" w14:paraId="0102205E" w14:textId="77777777" w:rsidTr="00030F20">
        <w:trPr>
          <w:jc w:val="center"/>
        </w:trPr>
        <w:tc>
          <w:tcPr>
            <w:tcW w:w="1928" w:type="dxa"/>
            <w:vMerge w:val="restart"/>
            <w:tcBorders>
              <w:left w:val="single" w:sz="4" w:space="0" w:color="auto"/>
              <w:right w:val="single" w:sz="4" w:space="0" w:color="auto"/>
            </w:tcBorders>
          </w:tcPr>
          <w:p w14:paraId="19A35387" w14:textId="77777777" w:rsidR="006064B1" w:rsidRPr="00B9107D" w:rsidRDefault="006064B1" w:rsidP="00030F20">
            <w:pPr>
              <w:pStyle w:val="TableTextBold"/>
            </w:pPr>
            <w:r>
              <w:t>Production Skills Extended 2</w:t>
            </w:r>
            <w:r w:rsidRPr="00B9107D">
              <w:t>(a)</w:t>
            </w:r>
          </w:p>
        </w:tc>
        <w:tc>
          <w:tcPr>
            <w:tcW w:w="1752" w:type="dxa"/>
            <w:tcBorders>
              <w:top w:val="single" w:sz="4" w:space="0" w:color="auto"/>
              <w:left w:val="single" w:sz="4" w:space="0" w:color="auto"/>
              <w:bottom w:val="single" w:sz="4" w:space="0" w:color="auto"/>
              <w:right w:val="single" w:sz="4" w:space="0" w:color="auto"/>
            </w:tcBorders>
          </w:tcPr>
          <w:p w14:paraId="29C815E5" w14:textId="77777777" w:rsidR="006064B1" w:rsidRPr="0016286C" w:rsidRDefault="006064B1" w:rsidP="00030F20">
            <w:pPr>
              <w:pStyle w:val="TableText"/>
            </w:pPr>
            <w:r w:rsidRPr="0016286C">
              <w:rPr>
                <w:rFonts w:eastAsia="Arial"/>
              </w:rPr>
              <w:t>SITXCCS303</w:t>
            </w:r>
          </w:p>
        </w:tc>
        <w:tc>
          <w:tcPr>
            <w:tcW w:w="4072" w:type="dxa"/>
            <w:tcBorders>
              <w:top w:val="single" w:sz="4" w:space="0" w:color="auto"/>
              <w:left w:val="single" w:sz="4" w:space="0" w:color="auto"/>
              <w:bottom w:val="single" w:sz="4" w:space="0" w:color="auto"/>
              <w:right w:val="single" w:sz="4" w:space="0" w:color="auto"/>
            </w:tcBorders>
          </w:tcPr>
          <w:p w14:paraId="7BFCC057" w14:textId="77777777" w:rsidR="006064B1" w:rsidRPr="0016286C" w:rsidRDefault="006064B1" w:rsidP="00030F20">
            <w:pPr>
              <w:pStyle w:val="TableText"/>
            </w:pPr>
            <w:r w:rsidRPr="0016286C">
              <w:rPr>
                <w:rFonts w:eastAsia="Arial"/>
              </w:rPr>
              <w:t>Provide service to customers</w:t>
            </w:r>
          </w:p>
        </w:tc>
        <w:tc>
          <w:tcPr>
            <w:tcW w:w="1320" w:type="dxa"/>
            <w:tcBorders>
              <w:top w:val="single" w:sz="4" w:space="0" w:color="auto"/>
              <w:left w:val="single" w:sz="4" w:space="0" w:color="auto"/>
              <w:bottom w:val="single" w:sz="4" w:space="0" w:color="auto"/>
              <w:right w:val="single" w:sz="4" w:space="0" w:color="auto"/>
            </w:tcBorders>
          </w:tcPr>
          <w:p w14:paraId="2A6BB4C1" w14:textId="77777777" w:rsidR="006064B1" w:rsidRPr="0016286C" w:rsidRDefault="006064B1" w:rsidP="00030F20">
            <w:pPr>
              <w:pStyle w:val="TableText"/>
            </w:pPr>
            <w:r w:rsidRPr="0016286C">
              <w:t>Core</w:t>
            </w:r>
          </w:p>
        </w:tc>
      </w:tr>
      <w:tr w:rsidR="006064B1" w:rsidRPr="00974DA0" w14:paraId="0FF7D125" w14:textId="77777777" w:rsidTr="00030F20">
        <w:trPr>
          <w:jc w:val="center"/>
        </w:trPr>
        <w:tc>
          <w:tcPr>
            <w:tcW w:w="1928" w:type="dxa"/>
            <w:vMerge/>
            <w:tcBorders>
              <w:left w:val="single" w:sz="4" w:space="0" w:color="auto"/>
              <w:right w:val="single" w:sz="4" w:space="0" w:color="auto"/>
            </w:tcBorders>
          </w:tcPr>
          <w:p w14:paraId="49A057DE" w14:textId="77777777" w:rsidR="006064B1" w:rsidRPr="0016286C" w:rsidRDefault="006064B1" w:rsidP="00030F20">
            <w:pPr>
              <w:pStyle w:val="TableTextBold"/>
            </w:pPr>
          </w:p>
        </w:tc>
        <w:tc>
          <w:tcPr>
            <w:tcW w:w="1752" w:type="dxa"/>
            <w:tcBorders>
              <w:top w:val="single" w:sz="4" w:space="0" w:color="auto"/>
              <w:left w:val="single" w:sz="4" w:space="0" w:color="auto"/>
              <w:bottom w:val="single" w:sz="4" w:space="0" w:color="auto"/>
              <w:right w:val="single" w:sz="4" w:space="0" w:color="auto"/>
            </w:tcBorders>
          </w:tcPr>
          <w:p w14:paraId="2757AF73" w14:textId="77777777" w:rsidR="006064B1" w:rsidRPr="0016286C" w:rsidRDefault="00885F71" w:rsidP="00030F20">
            <w:pPr>
              <w:pStyle w:val="TableText"/>
            </w:pPr>
            <w:r>
              <w:rPr>
                <w:rFonts w:eastAsia="Arial"/>
              </w:rPr>
              <w:t>CUASOU304</w:t>
            </w:r>
          </w:p>
        </w:tc>
        <w:tc>
          <w:tcPr>
            <w:tcW w:w="4072" w:type="dxa"/>
            <w:tcBorders>
              <w:top w:val="single" w:sz="4" w:space="0" w:color="auto"/>
              <w:left w:val="single" w:sz="4" w:space="0" w:color="auto"/>
              <w:bottom w:val="single" w:sz="4" w:space="0" w:color="auto"/>
              <w:right w:val="single" w:sz="4" w:space="0" w:color="auto"/>
            </w:tcBorders>
          </w:tcPr>
          <w:p w14:paraId="69F29EE0" w14:textId="77777777" w:rsidR="006064B1" w:rsidRPr="0016286C" w:rsidRDefault="006064B1" w:rsidP="00030F20">
            <w:pPr>
              <w:pStyle w:val="TableText"/>
            </w:pPr>
            <w:r w:rsidRPr="0016286C">
              <w:rPr>
                <w:rFonts w:eastAsia="Arial"/>
              </w:rPr>
              <w:t>Prepare audio assets</w:t>
            </w:r>
          </w:p>
        </w:tc>
        <w:tc>
          <w:tcPr>
            <w:tcW w:w="1320" w:type="dxa"/>
            <w:tcBorders>
              <w:top w:val="single" w:sz="4" w:space="0" w:color="auto"/>
              <w:left w:val="single" w:sz="4" w:space="0" w:color="auto"/>
              <w:bottom w:val="single" w:sz="4" w:space="0" w:color="auto"/>
              <w:right w:val="single" w:sz="4" w:space="0" w:color="auto"/>
            </w:tcBorders>
          </w:tcPr>
          <w:p w14:paraId="1BC5D7E3" w14:textId="77777777" w:rsidR="006064B1" w:rsidRPr="0016286C" w:rsidRDefault="006064B1" w:rsidP="00030F20">
            <w:pPr>
              <w:pStyle w:val="TableText"/>
            </w:pPr>
            <w:r w:rsidRPr="0016286C">
              <w:rPr>
                <w:rFonts w:eastAsia="Arial"/>
              </w:rPr>
              <w:t>Elective A</w:t>
            </w:r>
          </w:p>
        </w:tc>
      </w:tr>
      <w:tr w:rsidR="006064B1" w:rsidRPr="00974DA0" w14:paraId="6BEAF45C" w14:textId="77777777" w:rsidTr="00030F20">
        <w:trPr>
          <w:jc w:val="center"/>
        </w:trPr>
        <w:tc>
          <w:tcPr>
            <w:tcW w:w="1928" w:type="dxa"/>
            <w:vMerge/>
            <w:tcBorders>
              <w:left w:val="single" w:sz="4" w:space="0" w:color="auto"/>
              <w:right w:val="single" w:sz="4" w:space="0" w:color="auto"/>
            </w:tcBorders>
          </w:tcPr>
          <w:p w14:paraId="311F3C54" w14:textId="77777777" w:rsidR="006064B1" w:rsidRPr="0016286C" w:rsidRDefault="006064B1" w:rsidP="00030F20">
            <w:pPr>
              <w:pStyle w:val="TableTextBold"/>
            </w:pPr>
          </w:p>
        </w:tc>
        <w:tc>
          <w:tcPr>
            <w:tcW w:w="1752" w:type="dxa"/>
            <w:tcBorders>
              <w:top w:val="single" w:sz="4" w:space="0" w:color="auto"/>
              <w:left w:val="single" w:sz="4" w:space="0" w:color="auto"/>
              <w:bottom w:val="single" w:sz="4" w:space="0" w:color="auto"/>
              <w:right w:val="single" w:sz="4" w:space="0" w:color="auto"/>
            </w:tcBorders>
          </w:tcPr>
          <w:p w14:paraId="165A2BB9" w14:textId="77777777" w:rsidR="006064B1" w:rsidRPr="0016286C" w:rsidRDefault="00885F71" w:rsidP="00030F20">
            <w:pPr>
              <w:pStyle w:val="TableText"/>
            </w:pPr>
            <w:r>
              <w:rPr>
                <w:rFonts w:eastAsia="Arial"/>
              </w:rPr>
              <w:t>CUASOU306</w:t>
            </w:r>
          </w:p>
        </w:tc>
        <w:tc>
          <w:tcPr>
            <w:tcW w:w="4072" w:type="dxa"/>
            <w:tcBorders>
              <w:top w:val="single" w:sz="4" w:space="0" w:color="auto"/>
              <w:left w:val="single" w:sz="4" w:space="0" w:color="auto"/>
              <w:bottom w:val="single" w:sz="4" w:space="0" w:color="auto"/>
              <w:right w:val="single" w:sz="4" w:space="0" w:color="auto"/>
            </w:tcBorders>
          </w:tcPr>
          <w:p w14:paraId="1C4C1D71" w14:textId="77777777" w:rsidR="006064B1" w:rsidRPr="0016286C" w:rsidRDefault="00F00767" w:rsidP="00030F20">
            <w:pPr>
              <w:pStyle w:val="TableText"/>
            </w:pPr>
            <w:r>
              <w:rPr>
                <w:rFonts w:eastAsia="Arial"/>
              </w:rPr>
              <w:t>Operate</w:t>
            </w:r>
            <w:r w:rsidR="006064B1" w:rsidRPr="0016286C">
              <w:rPr>
                <w:rFonts w:eastAsia="Arial"/>
              </w:rPr>
              <w:t xml:space="preserve"> sound reinforcement</w:t>
            </w:r>
            <w:r w:rsidR="00885F71">
              <w:rPr>
                <w:rFonts w:eastAsia="Arial"/>
              </w:rPr>
              <w:t xml:space="preserve"> systems</w:t>
            </w:r>
          </w:p>
        </w:tc>
        <w:tc>
          <w:tcPr>
            <w:tcW w:w="1320" w:type="dxa"/>
            <w:tcBorders>
              <w:top w:val="single" w:sz="4" w:space="0" w:color="auto"/>
              <w:left w:val="single" w:sz="4" w:space="0" w:color="auto"/>
              <w:bottom w:val="single" w:sz="4" w:space="0" w:color="auto"/>
              <w:right w:val="single" w:sz="4" w:space="0" w:color="auto"/>
            </w:tcBorders>
          </w:tcPr>
          <w:p w14:paraId="2F124B99" w14:textId="77777777" w:rsidR="006064B1" w:rsidRPr="0016286C" w:rsidRDefault="006064B1" w:rsidP="00030F20">
            <w:pPr>
              <w:pStyle w:val="TableText"/>
              <w:rPr>
                <w:rFonts w:eastAsia="Arial"/>
              </w:rPr>
            </w:pPr>
            <w:r w:rsidRPr="0016286C">
              <w:rPr>
                <w:rFonts w:eastAsia="Arial"/>
              </w:rPr>
              <w:t>Elective A</w:t>
            </w:r>
          </w:p>
        </w:tc>
      </w:tr>
      <w:tr w:rsidR="006064B1" w:rsidRPr="00974DA0" w14:paraId="03178ABE" w14:textId="77777777" w:rsidTr="00030F20">
        <w:trPr>
          <w:jc w:val="center"/>
        </w:trPr>
        <w:tc>
          <w:tcPr>
            <w:tcW w:w="1928" w:type="dxa"/>
            <w:vMerge/>
            <w:tcBorders>
              <w:left w:val="single" w:sz="4" w:space="0" w:color="auto"/>
              <w:right w:val="single" w:sz="4" w:space="0" w:color="auto"/>
            </w:tcBorders>
          </w:tcPr>
          <w:p w14:paraId="2FAD6E13" w14:textId="77777777" w:rsidR="006064B1" w:rsidRPr="0016286C" w:rsidRDefault="006064B1" w:rsidP="00030F20">
            <w:pPr>
              <w:pStyle w:val="TableTextBold"/>
            </w:pPr>
          </w:p>
        </w:tc>
        <w:tc>
          <w:tcPr>
            <w:tcW w:w="1752" w:type="dxa"/>
            <w:tcBorders>
              <w:top w:val="single" w:sz="4" w:space="0" w:color="auto"/>
              <w:left w:val="single" w:sz="4" w:space="0" w:color="auto"/>
              <w:bottom w:val="single" w:sz="4" w:space="0" w:color="auto"/>
              <w:right w:val="single" w:sz="4" w:space="0" w:color="auto"/>
            </w:tcBorders>
          </w:tcPr>
          <w:p w14:paraId="2B64A419" w14:textId="77777777" w:rsidR="006064B1" w:rsidRPr="0016286C" w:rsidRDefault="008427B6" w:rsidP="00030F20">
            <w:pPr>
              <w:pStyle w:val="TableText"/>
            </w:pPr>
            <w:r>
              <w:rPr>
                <w:rFonts w:eastAsia="Arial"/>
              </w:rPr>
              <w:t>CUASOU30</w:t>
            </w:r>
            <w:r w:rsidR="00F00767">
              <w:rPr>
                <w:rFonts w:eastAsia="Arial"/>
              </w:rPr>
              <w:t>8</w:t>
            </w:r>
          </w:p>
        </w:tc>
        <w:tc>
          <w:tcPr>
            <w:tcW w:w="4072" w:type="dxa"/>
            <w:tcBorders>
              <w:top w:val="single" w:sz="4" w:space="0" w:color="auto"/>
              <w:left w:val="single" w:sz="4" w:space="0" w:color="auto"/>
              <w:bottom w:val="single" w:sz="4" w:space="0" w:color="auto"/>
              <w:right w:val="single" w:sz="4" w:space="0" w:color="auto"/>
            </w:tcBorders>
          </w:tcPr>
          <w:p w14:paraId="4EF81AB7" w14:textId="77777777" w:rsidR="006064B1" w:rsidRPr="0016286C" w:rsidRDefault="008427B6" w:rsidP="00030F20">
            <w:pPr>
              <w:pStyle w:val="TableText"/>
            </w:pPr>
            <w:r>
              <w:rPr>
                <w:rFonts w:eastAsia="Arial"/>
              </w:rPr>
              <w:t>Install</w:t>
            </w:r>
            <w:r w:rsidR="006064B1" w:rsidRPr="0016286C">
              <w:rPr>
                <w:rFonts w:eastAsia="Arial"/>
              </w:rPr>
              <w:t xml:space="preserve"> and disassemble audio equipment</w:t>
            </w:r>
          </w:p>
        </w:tc>
        <w:tc>
          <w:tcPr>
            <w:tcW w:w="1320" w:type="dxa"/>
            <w:tcBorders>
              <w:top w:val="single" w:sz="4" w:space="0" w:color="auto"/>
              <w:left w:val="single" w:sz="4" w:space="0" w:color="auto"/>
              <w:bottom w:val="single" w:sz="4" w:space="0" w:color="auto"/>
              <w:right w:val="single" w:sz="4" w:space="0" w:color="auto"/>
            </w:tcBorders>
          </w:tcPr>
          <w:p w14:paraId="1F25AAD6" w14:textId="77777777" w:rsidR="006064B1" w:rsidRPr="0016286C" w:rsidRDefault="006064B1" w:rsidP="00030F20">
            <w:pPr>
              <w:pStyle w:val="TableText"/>
              <w:rPr>
                <w:rFonts w:eastAsia="Arial"/>
              </w:rPr>
            </w:pPr>
            <w:r w:rsidRPr="0016286C">
              <w:rPr>
                <w:rFonts w:eastAsia="Arial"/>
              </w:rPr>
              <w:t>Elective A</w:t>
            </w:r>
          </w:p>
        </w:tc>
      </w:tr>
      <w:tr w:rsidR="006064B1" w:rsidRPr="00974DA0" w14:paraId="2AB888F6" w14:textId="77777777" w:rsidTr="00030F20">
        <w:trPr>
          <w:jc w:val="center"/>
        </w:trPr>
        <w:tc>
          <w:tcPr>
            <w:tcW w:w="1928" w:type="dxa"/>
            <w:vMerge w:val="restart"/>
            <w:tcBorders>
              <w:left w:val="single" w:sz="4" w:space="0" w:color="auto"/>
              <w:right w:val="single" w:sz="4" w:space="0" w:color="auto"/>
            </w:tcBorders>
          </w:tcPr>
          <w:p w14:paraId="39325AF0" w14:textId="77777777" w:rsidR="006064B1" w:rsidRPr="00B9107D" w:rsidRDefault="006064B1" w:rsidP="00030F20">
            <w:pPr>
              <w:pStyle w:val="TableTextBold"/>
            </w:pPr>
            <w:r>
              <w:lastRenderedPageBreak/>
              <w:t>Production Skills Extended 2</w:t>
            </w:r>
            <w:r w:rsidRPr="00B9107D">
              <w:t>(b)</w:t>
            </w:r>
          </w:p>
        </w:tc>
        <w:tc>
          <w:tcPr>
            <w:tcW w:w="1752" w:type="dxa"/>
            <w:tcBorders>
              <w:top w:val="single" w:sz="4" w:space="0" w:color="auto"/>
              <w:left w:val="single" w:sz="4" w:space="0" w:color="auto"/>
              <w:bottom w:val="single" w:sz="4" w:space="0" w:color="auto"/>
              <w:right w:val="single" w:sz="4" w:space="0" w:color="auto"/>
            </w:tcBorders>
          </w:tcPr>
          <w:p w14:paraId="5BD780B4" w14:textId="77777777" w:rsidR="006064B1" w:rsidRPr="0016286C" w:rsidRDefault="002C54D7" w:rsidP="00030F20">
            <w:pPr>
              <w:pStyle w:val="TableText"/>
            </w:pPr>
            <w:r>
              <w:rPr>
                <w:rFonts w:eastAsia="Arial"/>
              </w:rPr>
              <w:t>CUAWHS302</w:t>
            </w:r>
          </w:p>
        </w:tc>
        <w:tc>
          <w:tcPr>
            <w:tcW w:w="4072" w:type="dxa"/>
            <w:tcBorders>
              <w:top w:val="single" w:sz="4" w:space="0" w:color="auto"/>
              <w:left w:val="single" w:sz="4" w:space="0" w:color="auto"/>
              <w:bottom w:val="single" w:sz="4" w:space="0" w:color="auto"/>
              <w:right w:val="single" w:sz="4" w:space="0" w:color="auto"/>
            </w:tcBorders>
          </w:tcPr>
          <w:p w14:paraId="75717039" w14:textId="77777777" w:rsidR="006064B1" w:rsidRPr="0016286C" w:rsidRDefault="00ED4333" w:rsidP="00030F20">
            <w:pPr>
              <w:pStyle w:val="TableText"/>
            </w:pPr>
            <w:r>
              <w:rPr>
                <w:rFonts w:eastAsia="Arial"/>
              </w:rPr>
              <w:t>Apply work health and safety practices</w:t>
            </w:r>
          </w:p>
        </w:tc>
        <w:tc>
          <w:tcPr>
            <w:tcW w:w="1320" w:type="dxa"/>
            <w:tcBorders>
              <w:top w:val="single" w:sz="4" w:space="0" w:color="auto"/>
              <w:left w:val="single" w:sz="4" w:space="0" w:color="auto"/>
              <w:bottom w:val="single" w:sz="4" w:space="0" w:color="auto"/>
              <w:right w:val="single" w:sz="4" w:space="0" w:color="auto"/>
            </w:tcBorders>
          </w:tcPr>
          <w:p w14:paraId="1BEB3E0F" w14:textId="77777777" w:rsidR="006064B1" w:rsidRPr="006051C9" w:rsidRDefault="006064B1" w:rsidP="00030F20">
            <w:pPr>
              <w:pStyle w:val="TableText"/>
            </w:pPr>
            <w:r w:rsidRPr="0016286C">
              <w:t>Core</w:t>
            </w:r>
          </w:p>
        </w:tc>
      </w:tr>
      <w:tr w:rsidR="006064B1" w:rsidRPr="00974DA0" w14:paraId="4683E265" w14:textId="77777777" w:rsidTr="00030F20">
        <w:trPr>
          <w:jc w:val="center"/>
        </w:trPr>
        <w:tc>
          <w:tcPr>
            <w:tcW w:w="1928" w:type="dxa"/>
            <w:vMerge/>
            <w:tcBorders>
              <w:left w:val="single" w:sz="4" w:space="0" w:color="auto"/>
              <w:right w:val="single" w:sz="4" w:space="0" w:color="auto"/>
            </w:tcBorders>
          </w:tcPr>
          <w:p w14:paraId="046B1219" w14:textId="77777777" w:rsidR="006064B1" w:rsidRPr="0016286C" w:rsidRDefault="006064B1" w:rsidP="00030F20">
            <w:pPr>
              <w:pStyle w:val="TableText"/>
            </w:pPr>
          </w:p>
        </w:tc>
        <w:tc>
          <w:tcPr>
            <w:tcW w:w="1752" w:type="dxa"/>
            <w:tcBorders>
              <w:top w:val="single" w:sz="4" w:space="0" w:color="auto"/>
              <w:left w:val="single" w:sz="4" w:space="0" w:color="auto"/>
              <w:bottom w:val="single" w:sz="4" w:space="0" w:color="auto"/>
              <w:right w:val="single" w:sz="4" w:space="0" w:color="auto"/>
            </w:tcBorders>
          </w:tcPr>
          <w:p w14:paraId="1AA1FC8F" w14:textId="77777777" w:rsidR="006064B1" w:rsidRPr="0016286C" w:rsidRDefault="00601728" w:rsidP="00030F20">
            <w:pPr>
              <w:pStyle w:val="TableText"/>
            </w:pPr>
            <w:r>
              <w:rPr>
                <w:rFonts w:eastAsia="Arial"/>
              </w:rPr>
              <w:t>BSBWOR301</w:t>
            </w:r>
          </w:p>
        </w:tc>
        <w:tc>
          <w:tcPr>
            <w:tcW w:w="4072" w:type="dxa"/>
            <w:tcBorders>
              <w:top w:val="single" w:sz="4" w:space="0" w:color="auto"/>
              <w:left w:val="single" w:sz="4" w:space="0" w:color="auto"/>
              <w:bottom w:val="single" w:sz="4" w:space="0" w:color="auto"/>
              <w:right w:val="single" w:sz="4" w:space="0" w:color="auto"/>
            </w:tcBorders>
          </w:tcPr>
          <w:p w14:paraId="5362CB9F" w14:textId="77777777" w:rsidR="006064B1" w:rsidRPr="0016286C" w:rsidRDefault="006064B1" w:rsidP="00030F20">
            <w:pPr>
              <w:pStyle w:val="TableText"/>
            </w:pPr>
            <w:r w:rsidRPr="0016286C">
              <w:rPr>
                <w:rFonts w:eastAsia="Arial"/>
              </w:rPr>
              <w:t>Organise personal work priorities and development</w:t>
            </w:r>
          </w:p>
        </w:tc>
        <w:tc>
          <w:tcPr>
            <w:tcW w:w="1320" w:type="dxa"/>
            <w:tcBorders>
              <w:top w:val="single" w:sz="4" w:space="0" w:color="auto"/>
              <w:left w:val="single" w:sz="4" w:space="0" w:color="auto"/>
              <w:bottom w:val="single" w:sz="4" w:space="0" w:color="auto"/>
              <w:right w:val="single" w:sz="4" w:space="0" w:color="auto"/>
            </w:tcBorders>
          </w:tcPr>
          <w:p w14:paraId="102A6C28" w14:textId="77777777" w:rsidR="006064B1" w:rsidRPr="0016286C" w:rsidRDefault="006064B1" w:rsidP="00030F20">
            <w:pPr>
              <w:pStyle w:val="TableText"/>
            </w:pPr>
            <w:r w:rsidRPr="0016286C">
              <w:t>Core</w:t>
            </w:r>
          </w:p>
        </w:tc>
      </w:tr>
      <w:tr w:rsidR="006064B1" w:rsidRPr="00974DA0" w14:paraId="79BD223A" w14:textId="77777777" w:rsidTr="00030F20">
        <w:trPr>
          <w:jc w:val="center"/>
        </w:trPr>
        <w:tc>
          <w:tcPr>
            <w:tcW w:w="1928" w:type="dxa"/>
            <w:vMerge/>
            <w:tcBorders>
              <w:left w:val="single" w:sz="4" w:space="0" w:color="auto"/>
              <w:right w:val="single" w:sz="4" w:space="0" w:color="auto"/>
            </w:tcBorders>
          </w:tcPr>
          <w:p w14:paraId="4C910872" w14:textId="77777777" w:rsidR="006064B1" w:rsidRPr="0016286C" w:rsidRDefault="006064B1" w:rsidP="00030F20">
            <w:pPr>
              <w:pStyle w:val="TableText"/>
            </w:pPr>
          </w:p>
        </w:tc>
        <w:tc>
          <w:tcPr>
            <w:tcW w:w="1752" w:type="dxa"/>
            <w:tcBorders>
              <w:top w:val="single" w:sz="4" w:space="0" w:color="auto"/>
              <w:left w:val="single" w:sz="4" w:space="0" w:color="auto"/>
              <w:bottom w:val="single" w:sz="4" w:space="0" w:color="auto"/>
              <w:right w:val="single" w:sz="4" w:space="0" w:color="auto"/>
            </w:tcBorders>
          </w:tcPr>
          <w:p w14:paraId="72FDC963" w14:textId="77777777" w:rsidR="006064B1" w:rsidRPr="002E27AA" w:rsidRDefault="006064B1" w:rsidP="00030F20">
            <w:pPr>
              <w:pStyle w:val="TableText"/>
            </w:pPr>
            <w:r w:rsidRPr="002E27AA">
              <w:rPr>
                <w:rFonts w:eastAsia="Arial"/>
              </w:rPr>
              <w:t>CUALGT301</w:t>
            </w:r>
          </w:p>
        </w:tc>
        <w:tc>
          <w:tcPr>
            <w:tcW w:w="4072" w:type="dxa"/>
            <w:tcBorders>
              <w:top w:val="single" w:sz="4" w:space="0" w:color="auto"/>
              <w:left w:val="single" w:sz="4" w:space="0" w:color="auto"/>
              <w:bottom w:val="single" w:sz="4" w:space="0" w:color="auto"/>
              <w:right w:val="single" w:sz="4" w:space="0" w:color="auto"/>
            </w:tcBorders>
          </w:tcPr>
          <w:p w14:paraId="0D23E237" w14:textId="77777777" w:rsidR="006064B1" w:rsidRPr="002E27AA" w:rsidRDefault="006064B1" w:rsidP="00030F20">
            <w:pPr>
              <w:pStyle w:val="TableText"/>
            </w:pPr>
            <w:r w:rsidRPr="002E27AA">
              <w:rPr>
                <w:rFonts w:eastAsia="Arial"/>
              </w:rPr>
              <w:t>Operate basic lighting</w:t>
            </w:r>
          </w:p>
        </w:tc>
        <w:tc>
          <w:tcPr>
            <w:tcW w:w="1320" w:type="dxa"/>
            <w:tcBorders>
              <w:top w:val="single" w:sz="4" w:space="0" w:color="auto"/>
              <w:left w:val="single" w:sz="4" w:space="0" w:color="auto"/>
              <w:bottom w:val="single" w:sz="4" w:space="0" w:color="auto"/>
              <w:right w:val="single" w:sz="4" w:space="0" w:color="auto"/>
            </w:tcBorders>
          </w:tcPr>
          <w:p w14:paraId="34AA0636" w14:textId="77777777" w:rsidR="006064B1" w:rsidRPr="003D1230" w:rsidRDefault="006064B1" w:rsidP="00030F20">
            <w:pPr>
              <w:pStyle w:val="TableText"/>
            </w:pPr>
            <w:r w:rsidRPr="003D1230">
              <w:rPr>
                <w:rFonts w:eastAsia="Arial"/>
              </w:rPr>
              <w:t>Elective</w:t>
            </w:r>
            <w:r>
              <w:rPr>
                <w:rFonts w:eastAsia="Arial"/>
              </w:rPr>
              <w:t xml:space="preserve"> A</w:t>
            </w:r>
          </w:p>
        </w:tc>
      </w:tr>
      <w:tr w:rsidR="006064B1" w:rsidRPr="00974DA0" w14:paraId="0525FC11" w14:textId="77777777" w:rsidTr="00030F20">
        <w:trPr>
          <w:jc w:val="center"/>
        </w:trPr>
        <w:tc>
          <w:tcPr>
            <w:tcW w:w="1928" w:type="dxa"/>
            <w:vMerge/>
            <w:tcBorders>
              <w:left w:val="single" w:sz="4" w:space="0" w:color="auto"/>
              <w:bottom w:val="single" w:sz="4" w:space="0" w:color="auto"/>
              <w:right w:val="single" w:sz="4" w:space="0" w:color="auto"/>
            </w:tcBorders>
          </w:tcPr>
          <w:p w14:paraId="67D6F863" w14:textId="77777777" w:rsidR="006064B1" w:rsidRPr="0016286C" w:rsidRDefault="006064B1" w:rsidP="00030F20">
            <w:pPr>
              <w:pStyle w:val="TableText"/>
            </w:pPr>
          </w:p>
        </w:tc>
        <w:tc>
          <w:tcPr>
            <w:tcW w:w="1752" w:type="dxa"/>
            <w:tcBorders>
              <w:top w:val="single" w:sz="4" w:space="0" w:color="auto"/>
              <w:left w:val="single" w:sz="4" w:space="0" w:color="auto"/>
              <w:bottom w:val="single" w:sz="4" w:space="0" w:color="auto"/>
              <w:right w:val="single" w:sz="4" w:space="0" w:color="auto"/>
            </w:tcBorders>
          </w:tcPr>
          <w:p w14:paraId="3D03EEC4" w14:textId="77777777" w:rsidR="006064B1" w:rsidRPr="00181E0D" w:rsidRDefault="006064B1" w:rsidP="00030F20">
            <w:pPr>
              <w:pStyle w:val="TableText"/>
            </w:pPr>
            <w:r w:rsidRPr="00181E0D">
              <w:rPr>
                <w:rFonts w:eastAsia="Arial"/>
              </w:rPr>
              <w:t>CPCCCM1013A</w:t>
            </w:r>
          </w:p>
        </w:tc>
        <w:tc>
          <w:tcPr>
            <w:tcW w:w="4072" w:type="dxa"/>
            <w:tcBorders>
              <w:top w:val="single" w:sz="4" w:space="0" w:color="auto"/>
              <w:left w:val="single" w:sz="4" w:space="0" w:color="auto"/>
              <w:bottom w:val="single" w:sz="4" w:space="0" w:color="auto"/>
              <w:right w:val="single" w:sz="4" w:space="0" w:color="auto"/>
            </w:tcBorders>
          </w:tcPr>
          <w:p w14:paraId="5AEBB842" w14:textId="77777777" w:rsidR="006064B1" w:rsidRPr="00181E0D" w:rsidRDefault="006064B1" w:rsidP="00030F20">
            <w:pPr>
              <w:pStyle w:val="TableText"/>
            </w:pPr>
            <w:r w:rsidRPr="00181E0D">
              <w:rPr>
                <w:rFonts w:eastAsia="Arial"/>
              </w:rPr>
              <w:t>Plan and organise work</w:t>
            </w:r>
          </w:p>
        </w:tc>
        <w:tc>
          <w:tcPr>
            <w:tcW w:w="1320" w:type="dxa"/>
            <w:tcBorders>
              <w:top w:val="single" w:sz="4" w:space="0" w:color="auto"/>
              <w:left w:val="single" w:sz="4" w:space="0" w:color="auto"/>
              <w:bottom w:val="single" w:sz="4" w:space="0" w:color="auto"/>
              <w:right w:val="single" w:sz="4" w:space="0" w:color="auto"/>
            </w:tcBorders>
          </w:tcPr>
          <w:p w14:paraId="20089AC3" w14:textId="77777777" w:rsidR="006064B1" w:rsidRPr="003D1230" w:rsidRDefault="006064B1" w:rsidP="00030F20">
            <w:pPr>
              <w:pStyle w:val="TableText"/>
              <w:rPr>
                <w:rFonts w:eastAsia="Arial"/>
              </w:rPr>
            </w:pPr>
            <w:r>
              <w:rPr>
                <w:rFonts w:eastAsia="Arial"/>
              </w:rPr>
              <w:t>Elective A</w:t>
            </w:r>
          </w:p>
        </w:tc>
      </w:tr>
    </w:tbl>
    <w:p w14:paraId="1D43C7C2" w14:textId="77777777" w:rsidR="006064B1" w:rsidRPr="002751D9" w:rsidRDefault="006064B1" w:rsidP="006064B1">
      <w:pPr>
        <w:rPr>
          <w:rFonts w:asciiTheme="minorHAnsi" w:hAnsiTheme="minorHAnsi"/>
          <w:b/>
          <w:szCs w:val="22"/>
        </w:rPr>
      </w:pPr>
      <w:r>
        <w:rPr>
          <w:b/>
        </w:rPr>
        <w:t>*</w:t>
      </w:r>
      <w:r w:rsidRPr="002751D9">
        <w:rPr>
          <w:rStyle w:val="Heading1Char"/>
          <w:rFonts w:ascii="Arial" w:hAnsi="Arial" w:cs="Arial"/>
          <w:b w:val="0"/>
        </w:rPr>
        <w:t xml:space="preserve"> </w:t>
      </w:r>
      <w:r w:rsidRPr="002751D9">
        <w:rPr>
          <w:rStyle w:val="Heading1Char"/>
          <w:rFonts w:asciiTheme="minorHAnsi" w:hAnsiTheme="minorHAnsi" w:cs="Arial"/>
          <w:b w:val="0"/>
          <w:sz w:val="22"/>
          <w:szCs w:val="22"/>
        </w:rPr>
        <w:t>Due to the complex needs in meeting the requirements of CPCCOHS1001A Work safely in the construction industry, it is strongly recommended that this competency is delivered by an external RTO</w:t>
      </w:r>
    </w:p>
    <w:p w14:paraId="4C531E10" w14:textId="77777777" w:rsidR="006064B1" w:rsidRPr="00880FCC" w:rsidRDefault="006064B1" w:rsidP="00880FCC">
      <w:r w:rsidRPr="00880FCC">
        <w:br w:type="page"/>
      </w:r>
    </w:p>
    <w:p w14:paraId="2BB53BAF" w14:textId="77777777" w:rsidR="00A539E7" w:rsidRPr="0087639A" w:rsidRDefault="00A539E7" w:rsidP="0087639A">
      <w:pPr>
        <w:pStyle w:val="Heading1"/>
        <w:rPr>
          <w:szCs w:val="28"/>
        </w:rPr>
      </w:pPr>
      <w:bookmarkStart w:id="21" w:name="_Toc513028925"/>
      <w:r w:rsidRPr="0087639A">
        <w:lastRenderedPageBreak/>
        <w:t>Course Name</w:t>
      </w:r>
      <w:bookmarkEnd w:id="21"/>
    </w:p>
    <w:p w14:paraId="62BF6351" w14:textId="77777777" w:rsidR="00D6269C" w:rsidRPr="0012794B" w:rsidRDefault="0046687D" w:rsidP="00900C2A">
      <w:r w:rsidRPr="00A539E7">
        <w:rPr>
          <w:rFonts w:cs="Calibri"/>
          <w:szCs w:val="22"/>
        </w:rPr>
        <w:t>Live Production and Services</w:t>
      </w:r>
    </w:p>
    <w:p w14:paraId="635203D9" w14:textId="77777777" w:rsidR="00A539E7" w:rsidRPr="003C2098" w:rsidRDefault="00D6269C" w:rsidP="003C2098">
      <w:pPr>
        <w:pStyle w:val="Heading1"/>
      </w:pPr>
      <w:bookmarkStart w:id="22" w:name="_Toc513028926"/>
      <w:r w:rsidRPr="003C2098">
        <w:t>Course Classification</w:t>
      </w:r>
      <w:bookmarkEnd w:id="22"/>
    </w:p>
    <w:p w14:paraId="5C6A8B79" w14:textId="77777777" w:rsidR="00D6269C" w:rsidRPr="00A539E7" w:rsidRDefault="0089004E" w:rsidP="009507BA">
      <w:r w:rsidRPr="00A539E7">
        <w:t>C</w:t>
      </w:r>
    </w:p>
    <w:p w14:paraId="7E759385" w14:textId="77777777" w:rsidR="00A539E7" w:rsidRPr="003C2098" w:rsidRDefault="00D6269C" w:rsidP="003C2098">
      <w:pPr>
        <w:pStyle w:val="Heading1"/>
      </w:pPr>
      <w:bookmarkStart w:id="23" w:name="_Toc513028927"/>
      <w:r w:rsidRPr="003C2098">
        <w:t>Training Package Code and Title</w:t>
      </w:r>
      <w:bookmarkEnd w:id="23"/>
    </w:p>
    <w:p w14:paraId="7FA94B1A" w14:textId="77777777" w:rsidR="000D5C01" w:rsidRDefault="00F00767" w:rsidP="009507BA">
      <w:r w:rsidRPr="00210FD8">
        <w:t xml:space="preserve">CUA </w:t>
      </w:r>
      <w:r>
        <w:t>Creative Arts and Culture Training Package</w:t>
      </w:r>
    </w:p>
    <w:p w14:paraId="1CB312F8" w14:textId="77777777" w:rsidR="002E10D7" w:rsidRDefault="002E10D7" w:rsidP="003C2098">
      <w:pPr>
        <w:pStyle w:val="Heading1"/>
      </w:pPr>
      <w:bookmarkStart w:id="24" w:name="_Toc513028928"/>
      <w:r w:rsidRPr="003C2098">
        <w:t>Course Framework</w:t>
      </w:r>
      <w:bookmarkEnd w:id="24"/>
    </w:p>
    <w:p w14:paraId="1CEB6493" w14:textId="77777777" w:rsidR="004C716D" w:rsidRPr="004C716D" w:rsidRDefault="00234236" w:rsidP="004C716D">
      <w:pPr>
        <w:rPr>
          <w:lang w:val="en-US"/>
        </w:rPr>
      </w:pPr>
      <w:r>
        <w:rPr>
          <w:lang w:val="en-US"/>
        </w:rPr>
        <w:t xml:space="preserve">Written under the </w:t>
      </w:r>
      <w:r w:rsidR="00366A26">
        <w:rPr>
          <w:lang w:val="en-US"/>
        </w:rPr>
        <w:t>VET Quality</w:t>
      </w:r>
      <w:r w:rsidR="004C716D">
        <w:rPr>
          <w:lang w:val="en-US"/>
        </w:rPr>
        <w:t xml:space="preserve"> Framework</w:t>
      </w:r>
    </w:p>
    <w:p w14:paraId="0D7E22E3" w14:textId="77777777" w:rsidR="00A26CEB" w:rsidRPr="00210FD8" w:rsidRDefault="00A26CEB" w:rsidP="00A26CEB">
      <w:pPr>
        <w:pStyle w:val="Heading1"/>
      </w:pPr>
      <w:bookmarkStart w:id="25" w:name="_Toc94672057"/>
      <w:bookmarkStart w:id="26" w:name="_Toc94932712"/>
      <w:bookmarkStart w:id="27" w:name="_Toc94940285"/>
      <w:bookmarkStart w:id="28" w:name="_Toc94943951"/>
      <w:bookmarkStart w:id="29" w:name="_Toc95028623"/>
      <w:bookmarkStart w:id="30" w:name="_Toc95099797"/>
      <w:bookmarkStart w:id="31" w:name="_Toc95108181"/>
      <w:bookmarkStart w:id="32" w:name="_Toc95109078"/>
      <w:bookmarkStart w:id="33" w:name="_Toc95109595"/>
      <w:bookmarkStart w:id="34" w:name="_Toc95116242"/>
      <w:bookmarkStart w:id="35" w:name="_Toc95730917"/>
      <w:bookmarkStart w:id="36" w:name="_Toc115507329"/>
      <w:bookmarkStart w:id="37" w:name="_Toc116204746"/>
      <w:bookmarkStart w:id="38" w:name="_Toc116795606"/>
      <w:bookmarkStart w:id="39" w:name="_Toc116796555"/>
      <w:bookmarkStart w:id="40" w:name="_Toc116796738"/>
      <w:bookmarkStart w:id="41" w:name="_Toc150233013"/>
      <w:bookmarkStart w:id="42" w:name="_Toc150756596"/>
      <w:bookmarkStart w:id="43" w:name="_Toc150769938"/>
      <w:bookmarkStart w:id="44" w:name="_Toc173818459"/>
      <w:bookmarkStart w:id="45" w:name="_Toc173818944"/>
      <w:bookmarkStart w:id="46" w:name="_Toc173836828"/>
      <w:bookmarkStart w:id="47" w:name="_Toc173837039"/>
      <w:bookmarkStart w:id="48" w:name="_Toc242009590"/>
      <w:bookmarkStart w:id="49" w:name="_Toc245714185"/>
      <w:bookmarkStart w:id="50" w:name="_Toc288567230"/>
      <w:bookmarkStart w:id="51" w:name="_Toc513028929"/>
      <w:r w:rsidRPr="00210FD8">
        <w:t>Course Developers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8"/>
        <w:gridCol w:w="3934"/>
        <w:gridCol w:w="3224"/>
      </w:tblGrid>
      <w:tr w:rsidR="005C2DD2" w:rsidRPr="00210FD8" w14:paraId="2A9B9AEA" w14:textId="77777777" w:rsidTr="006D0029">
        <w:trPr>
          <w:jc w:val="center"/>
        </w:trPr>
        <w:tc>
          <w:tcPr>
            <w:tcW w:w="2128" w:type="dxa"/>
          </w:tcPr>
          <w:p w14:paraId="3B0D1CE1" w14:textId="77777777" w:rsidR="005C2DD2" w:rsidRPr="0016286C" w:rsidRDefault="005C2DD2" w:rsidP="005967F0">
            <w:pPr>
              <w:pStyle w:val="TableTextBold"/>
              <w:rPr>
                <w:rFonts w:cs="Calibri"/>
              </w:rPr>
            </w:pPr>
            <w:r w:rsidRPr="0016286C">
              <w:rPr>
                <w:rFonts w:cs="Calibri"/>
              </w:rPr>
              <w:t>Name</w:t>
            </w:r>
          </w:p>
        </w:tc>
        <w:tc>
          <w:tcPr>
            <w:tcW w:w="3934" w:type="dxa"/>
          </w:tcPr>
          <w:p w14:paraId="0119C958" w14:textId="77777777" w:rsidR="005C2DD2" w:rsidRPr="0016286C" w:rsidRDefault="005C2DD2" w:rsidP="005967F0">
            <w:pPr>
              <w:pStyle w:val="TableTextBold"/>
              <w:rPr>
                <w:rFonts w:cs="Calibri"/>
              </w:rPr>
            </w:pPr>
            <w:r>
              <w:rPr>
                <w:rFonts w:cs="Calibri"/>
              </w:rPr>
              <w:t>Qualifications</w:t>
            </w:r>
          </w:p>
        </w:tc>
        <w:tc>
          <w:tcPr>
            <w:tcW w:w="3224" w:type="dxa"/>
          </w:tcPr>
          <w:p w14:paraId="554DF422" w14:textId="77777777" w:rsidR="005C2DD2" w:rsidRPr="0016286C" w:rsidRDefault="005C2DD2" w:rsidP="005967F0">
            <w:pPr>
              <w:pStyle w:val="TableTextBold"/>
              <w:rPr>
                <w:rFonts w:cs="Calibri"/>
              </w:rPr>
            </w:pPr>
            <w:r w:rsidRPr="0016286C">
              <w:rPr>
                <w:rFonts w:cs="Calibri"/>
              </w:rPr>
              <w:t>College</w:t>
            </w:r>
          </w:p>
        </w:tc>
      </w:tr>
      <w:tr w:rsidR="005C2DD2" w:rsidRPr="00210FD8" w14:paraId="5F4B2AEE" w14:textId="77777777" w:rsidTr="006D0029">
        <w:trPr>
          <w:jc w:val="center"/>
        </w:trPr>
        <w:tc>
          <w:tcPr>
            <w:tcW w:w="2128" w:type="dxa"/>
          </w:tcPr>
          <w:p w14:paraId="2E92CACA" w14:textId="77777777" w:rsidR="005C2DD2" w:rsidRPr="0016286C" w:rsidRDefault="005C2DD2" w:rsidP="005967F0">
            <w:pPr>
              <w:pStyle w:val="TableText"/>
              <w:rPr>
                <w:rFonts w:cs="Calibri"/>
              </w:rPr>
            </w:pPr>
            <w:r w:rsidRPr="0016286C">
              <w:rPr>
                <w:rFonts w:cs="Calibri"/>
              </w:rPr>
              <w:t>Tony Martin</w:t>
            </w:r>
          </w:p>
        </w:tc>
        <w:tc>
          <w:tcPr>
            <w:tcW w:w="3934" w:type="dxa"/>
          </w:tcPr>
          <w:p w14:paraId="507A81AC" w14:textId="77777777" w:rsidR="00DA495E" w:rsidRDefault="00DA495E" w:rsidP="006D0029">
            <w:pPr>
              <w:pStyle w:val="TableText"/>
            </w:pPr>
            <w:r>
              <w:t>BA</w:t>
            </w:r>
            <w:r w:rsidR="006D0029">
              <w:t xml:space="preserve">; </w:t>
            </w:r>
            <w:r w:rsidRPr="00DA495E">
              <w:t>Associ</w:t>
            </w:r>
            <w:r>
              <w:t>ate Dip in Theatre Practice</w:t>
            </w:r>
            <w:r w:rsidR="006D0029">
              <w:t>;</w:t>
            </w:r>
          </w:p>
          <w:p w14:paraId="06CD789B" w14:textId="77777777" w:rsidR="005C2DD2" w:rsidRPr="00DA495E" w:rsidRDefault="00DA495E" w:rsidP="006D0029">
            <w:pPr>
              <w:pStyle w:val="TableText"/>
            </w:pPr>
            <w:r w:rsidRPr="00DA495E">
              <w:t>Grad Dip Ed</w:t>
            </w:r>
            <w:r w:rsidR="006D0029">
              <w:t xml:space="preserve">; </w:t>
            </w:r>
            <w:r w:rsidRPr="00DA495E">
              <w:t xml:space="preserve">Cert IV </w:t>
            </w:r>
            <w:r>
              <w:t>TAA</w:t>
            </w:r>
          </w:p>
        </w:tc>
        <w:tc>
          <w:tcPr>
            <w:tcW w:w="3224" w:type="dxa"/>
          </w:tcPr>
          <w:p w14:paraId="139892FA" w14:textId="77777777" w:rsidR="005C2DD2" w:rsidRPr="0016286C" w:rsidRDefault="005C2DD2" w:rsidP="005967F0">
            <w:pPr>
              <w:pStyle w:val="TableText"/>
              <w:rPr>
                <w:rFonts w:cs="Calibri"/>
              </w:rPr>
            </w:pPr>
            <w:r w:rsidRPr="0016286C">
              <w:rPr>
                <w:rFonts w:cs="Calibri"/>
              </w:rPr>
              <w:t>Canberra Theatre Centre</w:t>
            </w:r>
          </w:p>
        </w:tc>
      </w:tr>
      <w:tr w:rsidR="005C2DD2" w:rsidRPr="00210FD8" w14:paraId="3703275D" w14:textId="77777777" w:rsidTr="006D0029">
        <w:trPr>
          <w:jc w:val="center"/>
        </w:trPr>
        <w:tc>
          <w:tcPr>
            <w:tcW w:w="2128" w:type="dxa"/>
          </w:tcPr>
          <w:p w14:paraId="61BAC972" w14:textId="77777777" w:rsidR="005C2DD2" w:rsidRPr="0016286C" w:rsidRDefault="005C2DD2" w:rsidP="005967F0">
            <w:pPr>
              <w:pStyle w:val="TableText"/>
              <w:rPr>
                <w:rFonts w:cs="Calibri"/>
              </w:rPr>
            </w:pPr>
            <w:r w:rsidRPr="0016286C">
              <w:rPr>
                <w:rFonts w:cs="Calibri"/>
              </w:rPr>
              <w:t>Maria Stewart</w:t>
            </w:r>
          </w:p>
        </w:tc>
        <w:tc>
          <w:tcPr>
            <w:tcW w:w="3934" w:type="dxa"/>
          </w:tcPr>
          <w:p w14:paraId="55CF0436" w14:textId="77777777" w:rsidR="005C2DD2" w:rsidRDefault="00DA495E" w:rsidP="006D0029">
            <w:pPr>
              <w:pStyle w:val="TableText"/>
            </w:pPr>
            <w:r w:rsidRPr="00DA495E">
              <w:t>BA</w:t>
            </w:r>
            <w:r w:rsidR="006D0029">
              <w:t xml:space="preserve">; </w:t>
            </w:r>
            <w:r>
              <w:t>Dip ED</w:t>
            </w:r>
            <w:r w:rsidR="006D0029">
              <w:t xml:space="preserve">; </w:t>
            </w:r>
            <w:r>
              <w:t>Ass Dip Creative Arts</w:t>
            </w:r>
            <w:r w:rsidR="006D0029">
              <w:t>;</w:t>
            </w:r>
          </w:p>
          <w:p w14:paraId="01E177BE" w14:textId="77777777" w:rsidR="00DA495E" w:rsidRDefault="00DA495E" w:rsidP="005967F0">
            <w:pPr>
              <w:pStyle w:val="TableText"/>
            </w:pPr>
            <w:r w:rsidRPr="00DA495E">
              <w:t>Grad Dip Shakespeare</w:t>
            </w:r>
            <w:r w:rsidR="006D0029">
              <w:t>;</w:t>
            </w:r>
          </w:p>
          <w:p w14:paraId="41BB6B9F" w14:textId="77777777" w:rsidR="00DA495E" w:rsidRPr="006D0029" w:rsidRDefault="00DA495E" w:rsidP="006D0029">
            <w:pPr>
              <w:pStyle w:val="TableText"/>
            </w:pPr>
            <w:r w:rsidRPr="00DA495E">
              <w:t>Cert IV Entertainment</w:t>
            </w:r>
            <w:r w:rsidR="006D0029">
              <w:t xml:space="preserve">; </w:t>
            </w:r>
            <w:r>
              <w:t>Cert IV TAA</w:t>
            </w:r>
          </w:p>
        </w:tc>
        <w:tc>
          <w:tcPr>
            <w:tcW w:w="3224" w:type="dxa"/>
          </w:tcPr>
          <w:p w14:paraId="4E1C8410" w14:textId="77777777" w:rsidR="005C2DD2" w:rsidRPr="0016286C" w:rsidRDefault="005C2DD2" w:rsidP="005967F0">
            <w:pPr>
              <w:pStyle w:val="TableText"/>
              <w:rPr>
                <w:rFonts w:cs="Calibri"/>
              </w:rPr>
            </w:pPr>
            <w:r w:rsidRPr="0016286C">
              <w:rPr>
                <w:rFonts w:cs="Calibri"/>
              </w:rPr>
              <w:t>Gungahlin College</w:t>
            </w:r>
          </w:p>
        </w:tc>
      </w:tr>
      <w:tr w:rsidR="005C2DD2" w:rsidRPr="00210FD8" w14:paraId="050FB287" w14:textId="77777777" w:rsidTr="006D0029">
        <w:trPr>
          <w:jc w:val="center"/>
        </w:trPr>
        <w:tc>
          <w:tcPr>
            <w:tcW w:w="2128" w:type="dxa"/>
          </w:tcPr>
          <w:p w14:paraId="0F09F48D" w14:textId="77777777" w:rsidR="005C2DD2" w:rsidRPr="0016286C" w:rsidRDefault="005C2DD2" w:rsidP="005967F0">
            <w:pPr>
              <w:pStyle w:val="TableText"/>
              <w:rPr>
                <w:rFonts w:cs="Calibri"/>
              </w:rPr>
            </w:pPr>
            <w:r w:rsidRPr="0016286C">
              <w:rPr>
                <w:rFonts w:cs="Calibri"/>
              </w:rPr>
              <w:t>Maria Kelliher</w:t>
            </w:r>
          </w:p>
        </w:tc>
        <w:tc>
          <w:tcPr>
            <w:tcW w:w="3934" w:type="dxa"/>
          </w:tcPr>
          <w:p w14:paraId="0BF78FEE" w14:textId="77777777" w:rsidR="005C2DD2" w:rsidRPr="000E2B4C" w:rsidRDefault="00A97AB6" w:rsidP="00A97AB6">
            <w:pPr>
              <w:pStyle w:val="TableText"/>
              <w:rPr>
                <w:rFonts w:cs="Calibri"/>
              </w:rPr>
            </w:pPr>
            <w:r w:rsidRPr="000E2B4C">
              <w:t xml:space="preserve">Cert IV in Live Theatre Technical Production; Cert IV TAA </w:t>
            </w:r>
          </w:p>
        </w:tc>
        <w:tc>
          <w:tcPr>
            <w:tcW w:w="3224" w:type="dxa"/>
          </w:tcPr>
          <w:p w14:paraId="3359549C" w14:textId="77777777" w:rsidR="005C2DD2" w:rsidRPr="0016286C" w:rsidRDefault="005C2DD2" w:rsidP="005967F0">
            <w:pPr>
              <w:pStyle w:val="TableText"/>
              <w:rPr>
                <w:rFonts w:cs="Calibri"/>
              </w:rPr>
            </w:pPr>
            <w:r w:rsidRPr="0016286C">
              <w:rPr>
                <w:rFonts w:cs="Calibri"/>
              </w:rPr>
              <w:t>Hawker College</w:t>
            </w:r>
          </w:p>
        </w:tc>
      </w:tr>
      <w:tr w:rsidR="005C2DD2" w:rsidRPr="00210FD8" w14:paraId="1CF7B741" w14:textId="77777777" w:rsidTr="006D0029">
        <w:trPr>
          <w:jc w:val="center"/>
        </w:trPr>
        <w:tc>
          <w:tcPr>
            <w:tcW w:w="2128" w:type="dxa"/>
          </w:tcPr>
          <w:p w14:paraId="46408DF4" w14:textId="77777777" w:rsidR="005C2DD2" w:rsidRPr="0016286C" w:rsidRDefault="005C2DD2" w:rsidP="005967F0">
            <w:pPr>
              <w:pStyle w:val="TableText"/>
              <w:rPr>
                <w:rFonts w:cs="Calibri"/>
              </w:rPr>
            </w:pPr>
            <w:r w:rsidRPr="0016286C">
              <w:rPr>
                <w:rFonts w:cs="Calibri"/>
              </w:rPr>
              <w:t>Danuta Mrowka</w:t>
            </w:r>
          </w:p>
        </w:tc>
        <w:tc>
          <w:tcPr>
            <w:tcW w:w="3934" w:type="dxa"/>
          </w:tcPr>
          <w:p w14:paraId="3592AA39" w14:textId="77777777" w:rsidR="00707D42" w:rsidRPr="00707D42" w:rsidRDefault="00707D42" w:rsidP="00707D42">
            <w:pPr>
              <w:pStyle w:val="TableText"/>
            </w:pPr>
            <w:r w:rsidRPr="00707D42">
              <w:t>Bachelor of Creative Arts-Music, Drama, Theatrical Production (Wollongong University); Dip Ed. (Sydney University);</w:t>
            </w:r>
          </w:p>
          <w:p w14:paraId="56992BB7" w14:textId="77777777" w:rsidR="005C2DD2" w:rsidRPr="00707D42" w:rsidRDefault="00707D42" w:rsidP="00707D42">
            <w:pPr>
              <w:pStyle w:val="TableText"/>
            </w:pPr>
            <w:r w:rsidRPr="00707D42">
              <w:t>Cert IV in Stage Management</w:t>
            </w:r>
          </w:p>
        </w:tc>
        <w:tc>
          <w:tcPr>
            <w:tcW w:w="3224" w:type="dxa"/>
          </w:tcPr>
          <w:p w14:paraId="4D2EF19B" w14:textId="77777777" w:rsidR="005C2DD2" w:rsidRPr="0016286C" w:rsidRDefault="005C2DD2" w:rsidP="005967F0">
            <w:pPr>
              <w:pStyle w:val="TableText"/>
              <w:rPr>
                <w:rFonts w:cs="Calibri"/>
              </w:rPr>
            </w:pPr>
            <w:r w:rsidRPr="0016286C">
              <w:rPr>
                <w:rFonts w:cs="Calibri"/>
              </w:rPr>
              <w:t>Lake Tuggeranong College</w:t>
            </w:r>
          </w:p>
        </w:tc>
      </w:tr>
      <w:tr w:rsidR="005C2DD2" w:rsidRPr="00210FD8" w14:paraId="76DE7C69" w14:textId="77777777" w:rsidTr="006D0029">
        <w:trPr>
          <w:jc w:val="center"/>
        </w:trPr>
        <w:tc>
          <w:tcPr>
            <w:tcW w:w="2128" w:type="dxa"/>
          </w:tcPr>
          <w:p w14:paraId="663DFA53" w14:textId="77777777" w:rsidR="005C2DD2" w:rsidRPr="0016286C" w:rsidRDefault="005C2DD2" w:rsidP="005967F0">
            <w:pPr>
              <w:pStyle w:val="TableText"/>
              <w:rPr>
                <w:rFonts w:cs="Calibri"/>
              </w:rPr>
            </w:pPr>
            <w:r w:rsidRPr="0016286C">
              <w:rPr>
                <w:rFonts w:cs="Calibri"/>
              </w:rPr>
              <w:t>David Mahon</w:t>
            </w:r>
          </w:p>
        </w:tc>
        <w:tc>
          <w:tcPr>
            <w:tcW w:w="3934" w:type="dxa"/>
          </w:tcPr>
          <w:p w14:paraId="72B92774" w14:textId="77777777" w:rsidR="006D0029" w:rsidRDefault="006D0029" w:rsidP="006D0029">
            <w:pPr>
              <w:pStyle w:val="TableText"/>
            </w:pPr>
            <w:r>
              <w:t>Certificate III in Technical Production;</w:t>
            </w:r>
          </w:p>
          <w:p w14:paraId="442B7D29" w14:textId="77777777" w:rsidR="006D0029" w:rsidRDefault="006D0029" w:rsidP="006D0029">
            <w:pPr>
              <w:pStyle w:val="TableText"/>
            </w:pPr>
            <w:r>
              <w:t>Certificate IV in Sound Production;</w:t>
            </w:r>
          </w:p>
          <w:p w14:paraId="536D56A6" w14:textId="77777777" w:rsidR="005C2DD2" w:rsidRPr="006D0029" w:rsidRDefault="006D0029" w:rsidP="006D0029">
            <w:pPr>
              <w:pStyle w:val="TableText"/>
            </w:pPr>
            <w:r>
              <w:t>Bachelor of Education in Secondary Teaching (Music); Cert IV TAA</w:t>
            </w:r>
          </w:p>
        </w:tc>
        <w:tc>
          <w:tcPr>
            <w:tcW w:w="3224" w:type="dxa"/>
          </w:tcPr>
          <w:p w14:paraId="24A20675" w14:textId="77777777" w:rsidR="005C2DD2" w:rsidRPr="0016286C" w:rsidRDefault="005C2DD2" w:rsidP="005967F0">
            <w:pPr>
              <w:pStyle w:val="TableText"/>
              <w:rPr>
                <w:rFonts w:cs="Calibri"/>
              </w:rPr>
            </w:pPr>
            <w:r w:rsidRPr="0016286C">
              <w:rPr>
                <w:rFonts w:cs="Calibri"/>
              </w:rPr>
              <w:t>Lyneham High</w:t>
            </w:r>
          </w:p>
        </w:tc>
      </w:tr>
      <w:tr w:rsidR="005C2DD2" w:rsidRPr="00210FD8" w14:paraId="14F6B15D" w14:textId="77777777" w:rsidTr="006D0029">
        <w:trPr>
          <w:jc w:val="center"/>
        </w:trPr>
        <w:tc>
          <w:tcPr>
            <w:tcW w:w="2128" w:type="dxa"/>
          </w:tcPr>
          <w:p w14:paraId="5057B40A" w14:textId="77777777" w:rsidR="005C2DD2" w:rsidRPr="0016286C" w:rsidRDefault="00041E89" w:rsidP="005967F0">
            <w:pPr>
              <w:pStyle w:val="TableText"/>
              <w:rPr>
                <w:rFonts w:cs="Calibri"/>
              </w:rPr>
            </w:pPr>
            <w:r>
              <w:rPr>
                <w:rFonts w:cs="Calibri"/>
              </w:rPr>
              <w:t>Peter v</w:t>
            </w:r>
            <w:r w:rsidR="005C2DD2" w:rsidRPr="0016286C">
              <w:rPr>
                <w:rFonts w:cs="Calibri"/>
              </w:rPr>
              <w:t>an Rijswijk</w:t>
            </w:r>
          </w:p>
        </w:tc>
        <w:tc>
          <w:tcPr>
            <w:tcW w:w="3934" w:type="dxa"/>
          </w:tcPr>
          <w:p w14:paraId="4FA2D30D" w14:textId="77777777" w:rsidR="0033207E" w:rsidRDefault="0033207E" w:rsidP="006D0029">
            <w:pPr>
              <w:pStyle w:val="TableText"/>
            </w:pPr>
            <w:r>
              <w:t>B.Ed</w:t>
            </w:r>
            <w:r w:rsidR="006D0029">
              <w:t xml:space="preserve">; </w:t>
            </w:r>
            <w:r>
              <w:t>Cert IV Entertainment</w:t>
            </w:r>
            <w:r w:rsidR="006D0029">
              <w:t>;</w:t>
            </w:r>
          </w:p>
          <w:p w14:paraId="34877762" w14:textId="77777777" w:rsidR="005C2DD2" w:rsidRPr="0033207E" w:rsidRDefault="0033207E" w:rsidP="0033207E">
            <w:pPr>
              <w:pStyle w:val="TableText"/>
              <w:rPr>
                <w:rFonts w:cs="Calibri"/>
              </w:rPr>
            </w:pPr>
            <w:r w:rsidRPr="0033207E">
              <w:t xml:space="preserve">Cert IV </w:t>
            </w:r>
            <w:r>
              <w:t>TAA</w:t>
            </w:r>
          </w:p>
        </w:tc>
        <w:tc>
          <w:tcPr>
            <w:tcW w:w="3224" w:type="dxa"/>
          </w:tcPr>
          <w:p w14:paraId="4BFBC663" w14:textId="77777777" w:rsidR="005C2DD2" w:rsidRPr="0016286C" w:rsidRDefault="005C2DD2" w:rsidP="005967F0">
            <w:pPr>
              <w:pStyle w:val="TableText"/>
              <w:rPr>
                <w:rFonts w:cs="Calibri"/>
              </w:rPr>
            </w:pPr>
            <w:r w:rsidRPr="0016286C">
              <w:rPr>
                <w:rFonts w:cs="Calibri"/>
              </w:rPr>
              <w:t>St Francis Xavier College</w:t>
            </w:r>
          </w:p>
        </w:tc>
      </w:tr>
      <w:tr w:rsidR="005C2DD2" w:rsidRPr="00210FD8" w14:paraId="29E49930" w14:textId="77777777" w:rsidTr="006D0029">
        <w:trPr>
          <w:jc w:val="center"/>
        </w:trPr>
        <w:tc>
          <w:tcPr>
            <w:tcW w:w="2128" w:type="dxa"/>
          </w:tcPr>
          <w:p w14:paraId="56FEF7C1" w14:textId="77777777" w:rsidR="005C2DD2" w:rsidRPr="0016286C" w:rsidRDefault="005C2DD2" w:rsidP="005967F0">
            <w:pPr>
              <w:pStyle w:val="TableText"/>
              <w:rPr>
                <w:rFonts w:cs="Calibri"/>
              </w:rPr>
            </w:pPr>
            <w:r w:rsidRPr="0016286C">
              <w:rPr>
                <w:rFonts w:cs="Calibri"/>
              </w:rPr>
              <w:t>Tony Lazzarato</w:t>
            </w:r>
          </w:p>
        </w:tc>
        <w:tc>
          <w:tcPr>
            <w:tcW w:w="3934" w:type="dxa"/>
          </w:tcPr>
          <w:p w14:paraId="0E737F15" w14:textId="77777777" w:rsidR="005C2DD2" w:rsidRPr="00C01DDC" w:rsidRDefault="00C01DDC" w:rsidP="005967F0">
            <w:pPr>
              <w:pStyle w:val="TableText"/>
              <w:rPr>
                <w:rFonts w:asciiTheme="minorHAnsi" w:hAnsiTheme="minorHAnsi" w:cs="Calibri"/>
              </w:rPr>
            </w:pPr>
            <w:r>
              <w:rPr>
                <w:rFonts w:asciiTheme="minorHAnsi" w:hAnsiTheme="minorHAnsi" w:cs="Segoe UI"/>
              </w:rPr>
              <w:t xml:space="preserve">B.Ed: Cert IV Entertainment; </w:t>
            </w:r>
            <w:r w:rsidRPr="00C01DDC">
              <w:rPr>
                <w:rFonts w:asciiTheme="minorHAnsi" w:hAnsiTheme="minorHAnsi" w:cs="Segoe UI"/>
              </w:rPr>
              <w:t xml:space="preserve">Cert IV </w:t>
            </w:r>
            <w:r>
              <w:rPr>
                <w:rFonts w:asciiTheme="minorHAnsi" w:hAnsiTheme="minorHAnsi" w:cs="Segoe UI"/>
              </w:rPr>
              <w:t xml:space="preserve">TAA </w:t>
            </w:r>
          </w:p>
        </w:tc>
        <w:tc>
          <w:tcPr>
            <w:tcW w:w="3224" w:type="dxa"/>
          </w:tcPr>
          <w:p w14:paraId="7FDF058B" w14:textId="77777777" w:rsidR="005C2DD2" w:rsidRPr="0016286C" w:rsidRDefault="005C2DD2" w:rsidP="005967F0">
            <w:pPr>
              <w:pStyle w:val="TableText"/>
              <w:rPr>
                <w:rFonts w:cs="Calibri"/>
              </w:rPr>
            </w:pPr>
            <w:r w:rsidRPr="0016286C">
              <w:rPr>
                <w:rFonts w:cs="Calibri"/>
              </w:rPr>
              <w:t>St Mary MacKillop College</w:t>
            </w:r>
          </w:p>
        </w:tc>
      </w:tr>
    </w:tbl>
    <w:p w14:paraId="41D58B4C" w14:textId="77777777" w:rsidR="00A26CEB" w:rsidRDefault="00A26CEB" w:rsidP="005967F0">
      <w:r w:rsidRPr="00F96FC8">
        <w:t>This group gratefully acknowledges the developers of the Production for Live Theat</w:t>
      </w:r>
      <w:r w:rsidR="00660E9F" w:rsidRPr="00F96FC8">
        <w:t>re A/V courses past and present.</w:t>
      </w:r>
      <w:r w:rsidRPr="00F96FC8">
        <w:t xml:space="preserve"> </w:t>
      </w:r>
    </w:p>
    <w:p w14:paraId="384DB9AD" w14:textId="77777777" w:rsidR="0018191D" w:rsidRPr="005967F0" w:rsidRDefault="004322AE" w:rsidP="005967F0">
      <w:pPr>
        <w:pStyle w:val="Heading1"/>
      </w:pPr>
      <w:bookmarkStart w:id="52" w:name="_Toc513028930"/>
      <w:r w:rsidRPr="005967F0">
        <w:t>Evaluation of Previous Course</w:t>
      </w:r>
      <w:bookmarkEnd w:id="52"/>
    </w:p>
    <w:p w14:paraId="18D8FE3D" w14:textId="77777777" w:rsidR="004322AE" w:rsidRDefault="000D5C01" w:rsidP="005967F0">
      <w:r w:rsidRPr="00210FD8">
        <w:t xml:space="preserve">This is the first C Course in </w:t>
      </w:r>
      <w:r w:rsidR="00900C2A" w:rsidRPr="00210FD8">
        <w:t>Live Production and Services</w:t>
      </w:r>
    </w:p>
    <w:p w14:paraId="579E1C36" w14:textId="77777777" w:rsidR="005967F0" w:rsidRDefault="005967F0" w:rsidP="00CE7DB8">
      <w:r>
        <w:br w:type="page"/>
      </w:r>
    </w:p>
    <w:p w14:paraId="67AD2A57" w14:textId="77777777" w:rsidR="004322AE" w:rsidRPr="005971E6" w:rsidRDefault="004322AE" w:rsidP="005967F0">
      <w:pPr>
        <w:pStyle w:val="Heading1"/>
      </w:pPr>
      <w:bookmarkStart w:id="53" w:name="_Toc513028931"/>
      <w:r w:rsidRPr="005967F0">
        <w:lastRenderedPageBreak/>
        <w:t>Course Length and Composition</w:t>
      </w:r>
      <w:bookmarkEnd w:id="53"/>
    </w:p>
    <w:p w14:paraId="793E4CEE" w14:textId="77777777" w:rsidR="00AF06B4" w:rsidRDefault="00AF06B4" w:rsidP="005967F0">
      <w:r w:rsidRPr="00210FD8">
        <w:t>The following combinations of 0.5 u</w:t>
      </w:r>
      <w:r w:rsidR="00240707">
        <w:t>nits have been approved by the accreditation</w:t>
      </w:r>
      <w:r w:rsidR="00210FD8">
        <w:t xml:space="preserve"> </w:t>
      </w:r>
      <w:r w:rsidRPr="00210FD8">
        <w:t>panel as having c</w:t>
      </w:r>
      <w:r w:rsidR="003479C0">
        <w:t>oherence of purpose and clarity</w:t>
      </w:r>
      <w:r w:rsidRPr="00210FD8">
        <w:t>.</w:t>
      </w:r>
    </w:p>
    <w:p w14:paraId="661A33EE" w14:textId="77777777" w:rsidR="00426A09" w:rsidRPr="008A6AD9" w:rsidRDefault="00426A09" w:rsidP="00426A09">
      <w:pPr>
        <w:rPr>
          <w: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1416"/>
      </w:tblGrid>
      <w:tr w:rsidR="00426A09" w:rsidRPr="00974DA0" w14:paraId="47C3841F" w14:textId="77777777" w:rsidTr="006D0117">
        <w:trPr>
          <w:jc w:val="center"/>
        </w:trPr>
        <w:tc>
          <w:tcPr>
            <w:tcW w:w="7656" w:type="dxa"/>
          </w:tcPr>
          <w:p w14:paraId="164719D7" w14:textId="77777777" w:rsidR="00426A09" w:rsidRPr="0016286C" w:rsidRDefault="00426A09" w:rsidP="00005221">
            <w:pPr>
              <w:pStyle w:val="TableText"/>
            </w:pPr>
            <w:r w:rsidRPr="0016286C">
              <w:t>Core Skills in Live Production</w:t>
            </w:r>
          </w:p>
        </w:tc>
        <w:tc>
          <w:tcPr>
            <w:tcW w:w="1416" w:type="dxa"/>
          </w:tcPr>
          <w:p w14:paraId="40B7018E" w14:textId="77777777" w:rsidR="00426A09" w:rsidRPr="00D80E85" w:rsidRDefault="00426A09" w:rsidP="00D80E85">
            <w:pPr>
              <w:pStyle w:val="TableTextCentred"/>
            </w:pPr>
            <w:r w:rsidRPr="00D80E85">
              <w:t>0.5</w:t>
            </w:r>
          </w:p>
        </w:tc>
      </w:tr>
      <w:tr w:rsidR="00426A09" w:rsidRPr="00974DA0" w14:paraId="4242AB24" w14:textId="77777777" w:rsidTr="006D0117">
        <w:trPr>
          <w:jc w:val="center"/>
        </w:trPr>
        <w:tc>
          <w:tcPr>
            <w:tcW w:w="7656" w:type="dxa"/>
          </w:tcPr>
          <w:p w14:paraId="32B06371" w14:textId="77777777" w:rsidR="00426A09" w:rsidRPr="0016286C" w:rsidRDefault="00426A09" w:rsidP="00005221">
            <w:pPr>
              <w:pStyle w:val="TableText"/>
            </w:pPr>
            <w:r w:rsidRPr="0016286C">
              <w:t>Developing Skills in Live Production</w:t>
            </w:r>
          </w:p>
        </w:tc>
        <w:tc>
          <w:tcPr>
            <w:tcW w:w="1416" w:type="dxa"/>
          </w:tcPr>
          <w:p w14:paraId="33E3B926" w14:textId="77777777" w:rsidR="00426A09" w:rsidRPr="00D80E85" w:rsidRDefault="00426A09" w:rsidP="00D80E85">
            <w:pPr>
              <w:pStyle w:val="TableTextCentred"/>
            </w:pPr>
            <w:r w:rsidRPr="00D80E85">
              <w:t>0.5</w:t>
            </w:r>
          </w:p>
        </w:tc>
      </w:tr>
      <w:tr w:rsidR="00426A09" w:rsidRPr="00974DA0" w14:paraId="196CFCA2" w14:textId="77777777" w:rsidTr="006D0117">
        <w:trPr>
          <w:jc w:val="center"/>
        </w:trPr>
        <w:tc>
          <w:tcPr>
            <w:tcW w:w="7656" w:type="dxa"/>
          </w:tcPr>
          <w:p w14:paraId="12AC50BC" w14:textId="77777777" w:rsidR="00426A09" w:rsidRPr="0016286C" w:rsidRDefault="000A68B9" w:rsidP="00974464">
            <w:pPr>
              <w:pStyle w:val="TableText"/>
              <w:rPr>
                <w:b/>
              </w:rPr>
            </w:pPr>
            <w:r>
              <w:t>Skills and Knowledge in</w:t>
            </w:r>
            <w:r w:rsidR="00426A09" w:rsidRPr="0016286C">
              <w:t xml:space="preserve"> Lighting</w:t>
            </w:r>
          </w:p>
        </w:tc>
        <w:tc>
          <w:tcPr>
            <w:tcW w:w="1416" w:type="dxa"/>
          </w:tcPr>
          <w:p w14:paraId="77A1E8CD" w14:textId="77777777" w:rsidR="00426A09" w:rsidRPr="00D80E85" w:rsidRDefault="00426A09" w:rsidP="00D80E85">
            <w:pPr>
              <w:pStyle w:val="TableTextCentred"/>
            </w:pPr>
            <w:r w:rsidRPr="00D80E85">
              <w:t>0.5</w:t>
            </w:r>
          </w:p>
        </w:tc>
      </w:tr>
      <w:tr w:rsidR="00426A09" w:rsidRPr="00974DA0" w14:paraId="6499E5EB" w14:textId="77777777" w:rsidTr="006D0117">
        <w:trPr>
          <w:jc w:val="center"/>
        </w:trPr>
        <w:tc>
          <w:tcPr>
            <w:tcW w:w="7656" w:type="dxa"/>
          </w:tcPr>
          <w:p w14:paraId="05248595" w14:textId="77777777" w:rsidR="00426A09" w:rsidRPr="0016286C" w:rsidRDefault="000A68B9" w:rsidP="00974464">
            <w:pPr>
              <w:pStyle w:val="TableText"/>
              <w:rPr>
                <w:b/>
              </w:rPr>
            </w:pPr>
            <w:r>
              <w:t>Skills and Knowledge in</w:t>
            </w:r>
            <w:r w:rsidRPr="0016286C">
              <w:t xml:space="preserve"> </w:t>
            </w:r>
            <w:r w:rsidR="00426A09" w:rsidRPr="0016286C">
              <w:t>Sound</w:t>
            </w:r>
          </w:p>
        </w:tc>
        <w:tc>
          <w:tcPr>
            <w:tcW w:w="1416" w:type="dxa"/>
          </w:tcPr>
          <w:p w14:paraId="6525577B" w14:textId="77777777" w:rsidR="00426A09" w:rsidRPr="00D80E85" w:rsidRDefault="00426A09" w:rsidP="00D80E85">
            <w:pPr>
              <w:pStyle w:val="TableTextCentred"/>
            </w:pPr>
            <w:r w:rsidRPr="00D80E85">
              <w:t>0.5</w:t>
            </w:r>
          </w:p>
        </w:tc>
      </w:tr>
      <w:tr w:rsidR="00426A09" w:rsidRPr="00974DA0" w14:paraId="3FEB63C8" w14:textId="77777777" w:rsidTr="006D0117">
        <w:trPr>
          <w:jc w:val="center"/>
        </w:trPr>
        <w:tc>
          <w:tcPr>
            <w:tcW w:w="7656" w:type="dxa"/>
          </w:tcPr>
          <w:p w14:paraId="7F165936" w14:textId="77777777" w:rsidR="00426A09" w:rsidRPr="0016286C" w:rsidRDefault="000A68B9" w:rsidP="00974464">
            <w:pPr>
              <w:pStyle w:val="TableText"/>
              <w:rPr>
                <w:b/>
              </w:rPr>
            </w:pPr>
            <w:r>
              <w:t>Skills and Knowledge in</w:t>
            </w:r>
            <w:r w:rsidRPr="0016286C">
              <w:t xml:space="preserve"> </w:t>
            </w:r>
            <w:r w:rsidR="005D2231">
              <w:t>Vision S</w:t>
            </w:r>
            <w:r w:rsidR="00426A09" w:rsidRPr="0016286C">
              <w:t>ystems</w:t>
            </w:r>
          </w:p>
        </w:tc>
        <w:tc>
          <w:tcPr>
            <w:tcW w:w="1416" w:type="dxa"/>
          </w:tcPr>
          <w:p w14:paraId="17695B97" w14:textId="77777777" w:rsidR="00426A09" w:rsidRPr="00D80E85" w:rsidRDefault="00426A09" w:rsidP="00D80E85">
            <w:pPr>
              <w:pStyle w:val="TableTextCentred"/>
            </w:pPr>
            <w:r w:rsidRPr="00D80E85">
              <w:t>0.5</w:t>
            </w:r>
          </w:p>
        </w:tc>
      </w:tr>
      <w:tr w:rsidR="00426A09" w:rsidRPr="00974DA0" w14:paraId="6A39757A" w14:textId="77777777" w:rsidTr="006D0117">
        <w:trPr>
          <w:jc w:val="center"/>
        </w:trPr>
        <w:tc>
          <w:tcPr>
            <w:tcW w:w="7656" w:type="dxa"/>
          </w:tcPr>
          <w:p w14:paraId="445FC4C6" w14:textId="77777777" w:rsidR="00426A09" w:rsidRPr="0016286C" w:rsidRDefault="000A68B9" w:rsidP="00974464">
            <w:pPr>
              <w:pStyle w:val="TableText"/>
              <w:rPr>
                <w:b/>
              </w:rPr>
            </w:pPr>
            <w:r>
              <w:t>Skills and Knowledge</w:t>
            </w:r>
            <w:r w:rsidRPr="0016286C">
              <w:t xml:space="preserve"> </w:t>
            </w:r>
            <w:r w:rsidR="00426A09" w:rsidRPr="0016286C">
              <w:t>– Stage Design 1</w:t>
            </w:r>
          </w:p>
        </w:tc>
        <w:tc>
          <w:tcPr>
            <w:tcW w:w="1416" w:type="dxa"/>
          </w:tcPr>
          <w:p w14:paraId="290CC6F5" w14:textId="77777777" w:rsidR="00426A09" w:rsidRPr="00D80E85" w:rsidRDefault="00426A09" w:rsidP="00D80E85">
            <w:pPr>
              <w:pStyle w:val="TableTextCentred"/>
            </w:pPr>
            <w:r w:rsidRPr="00D80E85">
              <w:t>0.5</w:t>
            </w:r>
          </w:p>
        </w:tc>
      </w:tr>
      <w:tr w:rsidR="00426A09" w:rsidRPr="00974DA0" w14:paraId="642A4C79" w14:textId="77777777" w:rsidTr="006D0117">
        <w:trPr>
          <w:jc w:val="center"/>
        </w:trPr>
        <w:tc>
          <w:tcPr>
            <w:tcW w:w="7656" w:type="dxa"/>
          </w:tcPr>
          <w:p w14:paraId="395CA64F" w14:textId="77777777" w:rsidR="00426A09" w:rsidRPr="0016286C" w:rsidRDefault="000A68B9" w:rsidP="00974464">
            <w:pPr>
              <w:pStyle w:val="TableText"/>
              <w:rPr>
                <w:b/>
              </w:rPr>
            </w:pPr>
            <w:r>
              <w:t>Skills and Knowledge</w:t>
            </w:r>
            <w:r w:rsidRPr="0016286C">
              <w:t xml:space="preserve"> </w:t>
            </w:r>
            <w:r w:rsidR="00426A09" w:rsidRPr="0016286C">
              <w:t>– Stage Design 2</w:t>
            </w:r>
          </w:p>
        </w:tc>
        <w:tc>
          <w:tcPr>
            <w:tcW w:w="1416" w:type="dxa"/>
          </w:tcPr>
          <w:p w14:paraId="3264E823" w14:textId="77777777" w:rsidR="00426A09" w:rsidRPr="00D80E85" w:rsidRDefault="00426A09" w:rsidP="00D80E85">
            <w:pPr>
              <w:pStyle w:val="TableTextCentred"/>
            </w:pPr>
            <w:r w:rsidRPr="00D80E85">
              <w:t>0.5</w:t>
            </w:r>
          </w:p>
        </w:tc>
      </w:tr>
      <w:tr w:rsidR="00426A09" w:rsidRPr="00974DA0" w14:paraId="2F961809" w14:textId="77777777" w:rsidTr="006D0117">
        <w:trPr>
          <w:jc w:val="center"/>
        </w:trPr>
        <w:tc>
          <w:tcPr>
            <w:tcW w:w="7656" w:type="dxa"/>
          </w:tcPr>
          <w:p w14:paraId="45C49BEB" w14:textId="77777777" w:rsidR="00426A09" w:rsidRPr="0016286C" w:rsidRDefault="000A68B9" w:rsidP="00974464">
            <w:pPr>
              <w:pStyle w:val="TableText"/>
              <w:rPr>
                <w:b/>
              </w:rPr>
            </w:pPr>
            <w:r>
              <w:t>Skills and Knowledge in</w:t>
            </w:r>
            <w:r w:rsidRPr="0016286C">
              <w:t xml:space="preserve"> </w:t>
            </w:r>
            <w:r w:rsidR="00426A09" w:rsidRPr="0016286C">
              <w:t>Venue Operation</w:t>
            </w:r>
          </w:p>
        </w:tc>
        <w:tc>
          <w:tcPr>
            <w:tcW w:w="1416" w:type="dxa"/>
          </w:tcPr>
          <w:p w14:paraId="229E57AC" w14:textId="77777777" w:rsidR="00426A09" w:rsidRPr="00D80E85" w:rsidRDefault="00426A09" w:rsidP="00D80E85">
            <w:pPr>
              <w:pStyle w:val="TableTextCentred"/>
            </w:pPr>
            <w:r w:rsidRPr="00D80E85">
              <w:t>0.5</w:t>
            </w:r>
          </w:p>
        </w:tc>
      </w:tr>
      <w:tr w:rsidR="00426A09" w:rsidRPr="00974DA0" w14:paraId="5A76ACB8" w14:textId="77777777" w:rsidTr="006D0117">
        <w:trPr>
          <w:jc w:val="center"/>
        </w:trPr>
        <w:tc>
          <w:tcPr>
            <w:tcW w:w="7656" w:type="dxa"/>
          </w:tcPr>
          <w:p w14:paraId="2C24CDBD" w14:textId="77777777" w:rsidR="00426A09" w:rsidRPr="0016286C" w:rsidRDefault="000A68B9" w:rsidP="00974464">
            <w:pPr>
              <w:pStyle w:val="TableText"/>
              <w:rPr>
                <w:b/>
              </w:rPr>
            </w:pPr>
            <w:r>
              <w:t>Skills and Knowledge in</w:t>
            </w:r>
            <w:r w:rsidRPr="0016286C">
              <w:t xml:space="preserve"> </w:t>
            </w:r>
            <w:r w:rsidR="00426A09" w:rsidRPr="0016286C">
              <w:t>Costuming</w:t>
            </w:r>
          </w:p>
        </w:tc>
        <w:tc>
          <w:tcPr>
            <w:tcW w:w="1416" w:type="dxa"/>
          </w:tcPr>
          <w:p w14:paraId="1AF5958B" w14:textId="77777777" w:rsidR="00426A09" w:rsidRPr="00D80E85" w:rsidRDefault="00426A09" w:rsidP="00D80E85">
            <w:pPr>
              <w:pStyle w:val="TableTextCentred"/>
            </w:pPr>
            <w:r w:rsidRPr="00D80E85">
              <w:t>0.5</w:t>
            </w:r>
          </w:p>
        </w:tc>
      </w:tr>
      <w:tr w:rsidR="00426A09" w:rsidRPr="00974DA0" w14:paraId="64A3BA9A" w14:textId="77777777" w:rsidTr="006D0117">
        <w:trPr>
          <w:jc w:val="center"/>
        </w:trPr>
        <w:tc>
          <w:tcPr>
            <w:tcW w:w="7656" w:type="dxa"/>
          </w:tcPr>
          <w:p w14:paraId="15CCE3AA" w14:textId="77777777" w:rsidR="00426A09" w:rsidRPr="0016286C" w:rsidRDefault="000A68B9" w:rsidP="00974464">
            <w:pPr>
              <w:pStyle w:val="TableText"/>
              <w:rPr>
                <w:b/>
              </w:rPr>
            </w:pPr>
            <w:r>
              <w:t>Skills and Knowledge in</w:t>
            </w:r>
            <w:r w:rsidRPr="0016286C">
              <w:t xml:space="preserve"> </w:t>
            </w:r>
            <w:r w:rsidR="00426A09" w:rsidRPr="0016286C">
              <w:t>Construction</w:t>
            </w:r>
          </w:p>
        </w:tc>
        <w:tc>
          <w:tcPr>
            <w:tcW w:w="1416" w:type="dxa"/>
          </w:tcPr>
          <w:p w14:paraId="7046BBE9" w14:textId="77777777" w:rsidR="00426A09" w:rsidRPr="00D80E85" w:rsidRDefault="00426A09" w:rsidP="00D80E85">
            <w:pPr>
              <w:pStyle w:val="TableTextCentred"/>
            </w:pPr>
            <w:r w:rsidRPr="00D80E85">
              <w:t>0.5</w:t>
            </w:r>
          </w:p>
        </w:tc>
      </w:tr>
      <w:tr w:rsidR="00426A09" w:rsidRPr="00974DA0" w14:paraId="06AB3438" w14:textId="77777777" w:rsidTr="006D0117">
        <w:trPr>
          <w:jc w:val="center"/>
        </w:trPr>
        <w:tc>
          <w:tcPr>
            <w:tcW w:w="7656" w:type="dxa"/>
          </w:tcPr>
          <w:p w14:paraId="783A8194" w14:textId="77777777" w:rsidR="00426A09" w:rsidRPr="0016286C" w:rsidRDefault="000A68B9" w:rsidP="00974464">
            <w:pPr>
              <w:pStyle w:val="TableText"/>
              <w:rPr>
                <w:b/>
              </w:rPr>
            </w:pPr>
            <w:r>
              <w:t>Skills and Knowledge in</w:t>
            </w:r>
            <w:r w:rsidRPr="0016286C">
              <w:t xml:space="preserve"> </w:t>
            </w:r>
            <w:r w:rsidR="00426A09" w:rsidRPr="0016286C">
              <w:t>Venue Staging</w:t>
            </w:r>
          </w:p>
        </w:tc>
        <w:tc>
          <w:tcPr>
            <w:tcW w:w="1416" w:type="dxa"/>
          </w:tcPr>
          <w:p w14:paraId="778A1096" w14:textId="77777777" w:rsidR="00426A09" w:rsidRPr="00D80E85" w:rsidRDefault="00426A09" w:rsidP="00D80E85">
            <w:pPr>
              <w:pStyle w:val="TableTextCentred"/>
            </w:pPr>
            <w:r w:rsidRPr="00D80E85">
              <w:t>0.5</w:t>
            </w:r>
          </w:p>
        </w:tc>
      </w:tr>
      <w:tr w:rsidR="00426A09" w:rsidRPr="00974DA0" w14:paraId="436F2E4A" w14:textId="77777777" w:rsidTr="006D0117">
        <w:trPr>
          <w:jc w:val="center"/>
        </w:trPr>
        <w:tc>
          <w:tcPr>
            <w:tcW w:w="7656" w:type="dxa"/>
          </w:tcPr>
          <w:p w14:paraId="70FF0735" w14:textId="77777777" w:rsidR="00426A09" w:rsidRPr="0016286C" w:rsidRDefault="00426A09" w:rsidP="00005221">
            <w:pPr>
              <w:pStyle w:val="TableText"/>
              <w:rPr>
                <w:b/>
              </w:rPr>
            </w:pPr>
            <w:r w:rsidRPr="0016286C">
              <w:t>Creative Project in Live Production</w:t>
            </w:r>
          </w:p>
        </w:tc>
        <w:tc>
          <w:tcPr>
            <w:tcW w:w="1416" w:type="dxa"/>
          </w:tcPr>
          <w:p w14:paraId="02C4654F" w14:textId="77777777" w:rsidR="00426A09" w:rsidRPr="00D80E85" w:rsidRDefault="00426A09" w:rsidP="00D80E85">
            <w:pPr>
              <w:pStyle w:val="TableTextCentred"/>
            </w:pPr>
            <w:r w:rsidRPr="00D80E85">
              <w:t>0.5</w:t>
            </w:r>
          </w:p>
        </w:tc>
      </w:tr>
      <w:tr w:rsidR="00426A09" w:rsidRPr="00974DA0" w14:paraId="3BD820E7" w14:textId="77777777" w:rsidTr="006D0117">
        <w:trPr>
          <w:jc w:val="center"/>
        </w:trPr>
        <w:tc>
          <w:tcPr>
            <w:tcW w:w="7656" w:type="dxa"/>
          </w:tcPr>
          <w:p w14:paraId="1B4F9545" w14:textId="77777777" w:rsidR="00426A09" w:rsidRPr="0016286C" w:rsidRDefault="00426A09" w:rsidP="00974464">
            <w:pPr>
              <w:pStyle w:val="TableText"/>
              <w:rPr>
                <w:b/>
              </w:rPr>
            </w:pPr>
            <w:r w:rsidRPr="0016286C">
              <w:t>SWL  - Lighting</w:t>
            </w:r>
          </w:p>
        </w:tc>
        <w:tc>
          <w:tcPr>
            <w:tcW w:w="1416" w:type="dxa"/>
          </w:tcPr>
          <w:p w14:paraId="571E2E04" w14:textId="77777777" w:rsidR="00426A09" w:rsidRPr="00D80E85" w:rsidRDefault="00426A09" w:rsidP="00D80E85">
            <w:pPr>
              <w:pStyle w:val="TableTextCentred"/>
            </w:pPr>
            <w:r w:rsidRPr="00D80E85">
              <w:t>0.5</w:t>
            </w:r>
          </w:p>
        </w:tc>
      </w:tr>
      <w:tr w:rsidR="00426A09" w:rsidRPr="00974DA0" w14:paraId="7D168B6D" w14:textId="77777777" w:rsidTr="006D0117">
        <w:trPr>
          <w:jc w:val="center"/>
        </w:trPr>
        <w:tc>
          <w:tcPr>
            <w:tcW w:w="7656" w:type="dxa"/>
          </w:tcPr>
          <w:p w14:paraId="6D730266" w14:textId="77777777" w:rsidR="00426A09" w:rsidRPr="0016286C" w:rsidRDefault="00426A09" w:rsidP="00974464">
            <w:pPr>
              <w:pStyle w:val="TableText"/>
              <w:rPr>
                <w:b/>
              </w:rPr>
            </w:pPr>
            <w:r w:rsidRPr="0016286C">
              <w:t>SWL  - Sound</w:t>
            </w:r>
          </w:p>
        </w:tc>
        <w:tc>
          <w:tcPr>
            <w:tcW w:w="1416" w:type="dxa"/>
          </w:tcPr>
          <w:p w14:paraId="70300401" w14:textId="77777777" w:rsidR="00426A09" w:rsidRPr="00D80E85" w:rsidRDefault="00426A09" w:rsidP="00D80E85">
            <w:pPr>
              <w:pStyle w:val="TableTextCentred"/>
            </w:pPr>
            <w:r w:rsidRPr="00D80E85">
              <w:t>0.5</w:t>
            </w:r>
          </w:p>
        </w:tc>
      </w:tr>
      <w:tr w:rsidR="00426A09" w:rsidRPr="00974DA0" w14:paraId="75F4893B" w14:textId="77777777" w:rsidTr="006D0117">
        <w:trPr>
          <w:jc w:val="center"/>
        </w:trPr>
        <w:tc>
          <w:tcPr>
            <w:tcW w:w="7656" w:type="dxa"/>
          </w:tcPr>
          <w:p w14:paraId="64EFD88B" w14:textId="77777777" w:rsidR="00426A09" w:rsidRPr="0016286C" w:rsidRDefault="00426A09" w:rsidP="00974464">
            <w:pPr>
              <w:pStyle w:val="TableText"/>
              <w:rPr>
                <w:b/>
              </w:rPr>
            </w:pPr>
            <w:r w:rsidRPr="0016286C">
              <w:t>SWL  - Vision Systems</w:t>
            </w:r>
          </w:p>
        </w:tc>
        <w:tc>
          <w:tcPr>
            <w:tcW w:w="1416" w:type="dxa"/>
          </w:tcPr>
          <w:p w14:paraId="605347C0" w14:textId="77777777" w:rsidR="00426A09" w:rsidRPr="00D80E85" w:rsidRDefault="00426A09" w:rsidP="00D80E85">
            <w:pPr>
              <w:pStyle w:val="TableTextCentred"/>
            </w:pPr>
            <w:r w:rsidRPr="00D80E85">
              <w:t>0.5</w:t>
            </w:r>
          </w:p>
        </w:tc>
      </w:tr>
      <w:tr w:rsidR="00426A09" w:rsidRPr="00974DA0" w14:paraId="4A9D4B5A" w14:textId="77777777" w:rsidTr="006D0117">
        <w:trPr>
          <w:jc w:val="center"/>
        </w:trPr>
        <w:tc>
          <w:tcPr>
            <w:tcW w:w="7656" w:type="dxa"/>
          </w:tcPr>
          <w:p w14:paraId="41419FA2" w14:textId="77777777" w:rsidR="00426A09" w:rsidRPr="0016286C" w:rsidRDefault="00426A09" w:rsidP="00974464">
            <w:pPr>
              <w:pStyle w:val="TableText"/>
              <w:rPr>
                <w:b/>
              </w:rPr>
            </w:pPr>
            <w:r w:rsidRPr="0016286C">
              <w:t>SWL  - Stage Design</w:t>
            </w:r>
          </w:p>
        </w:tc>
        <w:tc>
          <w:tcPr>
            <w:tcW w:w="1416" w:type="dxa"/>
          </w:tcPr>
          <w:p w14:paraId="0D95E5CB" w14:textId="77777777" w:rsidR="00426A09" w:rsidRPr="00D80E85" w:rsidRDefault="00426A09" w:rsidP="00D80E85">
            <w:pPr>
              <w:pStyle w:val="TableTextCentred"/>
            </w:pPr>
            <w:r w:rsidRPr="00D80E85">
              <w:t>0.5</w:t>
            </w:r>
          </w:p>
        </w:tc>
      </w:tr>
      <w:tr w:rsidR="00426A09" w:rsidRPr="00974DA0" w14:paraId="2686F789" w14:textId="77777777" w:rsidTr="006D0117">
        <w:trPr>
          <w:jc w:val="center"/>
        </w:trPr>
        <w:tc>
          <w:tcPr>
            <w:tcW w:w="7656" w:type="dxa"/>
          </w:tcPr>
          <w:p w14:paraId="0F6094CA" w14:textId="77777777" w:rsidR="00426A09" w:rsidRPr="0016286C" w:rsidRDefault="00426A09" w:rsidP="00974464">
            <w:pPr>
              <w:pStyle w:val="TableText"/>
              <w:rPr>
                <w:b/>
              </w:rPr>
            </w:pPr>
            <w:r w:rsidRPr="0016286C">
              <w:t>SWL  - Venue Operation</w:t>
            </w:r>
          </w:p>
        </w:tc>
        <w:tc>
          <w:tcPr>
            <w:tcW w:w="1416" w:type="dxa"/>
          </w:tcPr>
          <w:p w14:paraId="0738BBBD" w14:textId="77777777" w:rsidR="00426A09" w:rsidRPr="00D80E85" w:rsidRDefault="00426A09" w:rsidP="00D80E85">
            <w:pPr>
              <w:pStyle w:val="TableTextCentred"/>
            </w:pPr>
            <w:r w:rsidRPr="00D80E85">
              <w:t>0.5</w:t>
            </w:r>
          </w:p>
        </w:tc>
      </w:tr>
      <w:tr w:rsidR="00426A09" w:rsidRPr="00974DA0" w14:paraId="1FB663C6" w14:textId="77777777" w:rsidTr="006D0117">
        <w:trPr>
          <w:jc w:val="center"/>
        </w:trPr>
        <w:tc>
          <w:tcPr>
            <w:tcW w:w="7656" w:type="dxa"/>
          </w:tcPr>
          <w:p w14:paraId="22D30D40" w14:textId="77777777" w:rsidR="00426A09" w:rsidRPr="0016286C" w:rsidRDefault="00426A09" w:rsidP="00974464">
            <w:pPr>
              <w:pStyle w:val="TableText"/>
              <w:rPr>
                <w:b/>
              </w:rPr>
            </w:pPr>
            <w:r w:rsidRPr="0016286C">
              <w:t>SWL  - Costuming</w:t>
            </w:r>
          </w:p>
        </w:tc>
        <w:tc>
          <w:tcPr>
            <w:tcW w:w="1416" w:type="dxa"/>
          </w:tcPr>
          <w:p w14:paraId="15B018DC" w14:textId="77777777" w:rsidR="00426A09" w:rsidRPr="00D80E85" w:rsidRDefault="00426A09" w:rsidP="00D80E85">
            <w:pPr>
              <w:pStyle w:val="TableTextCentred"/>
            </w:pPr>
            <w:r w:rsidRPr="00D80E85">
              <w:t>0.5</w:t>
            </w:r>
          </w:p>
        </w:tc>
      </w:tr>
      <w:tr w:rsidR="00426A09" w:rsidRPr="00974DA0" w14:paraId="37F46D9B" w14:textId="77777777" w:rsidTr="006D0117">
        <w:trPr>
          <w:jc w:val="center"/>
        </w:trPr>
        <w:tc>
          <w:tcPr>
            <w:tcW w:w="7656" w:type="dxa"/>
          </w:tcPr>
          <w:p w14:paraId="331E7115" w14:textId="77777777" w:rsidR="00426A09" w:rsidRPr="0016286C" w:rsidRDefault="00426A09" w:rsidP="00974464">
            <w:pPr>
              <w:pStyle w:val="TableText"/>
              <w:rPr>
                <w:b/>
              </w:rPr>
            </w:pPr>
            <w:r w:rsidRPr="0016286C">
              <w:t>SWL  - Construction</w:t>
            </w:r>
          </w:p>
        </w:tc>
        <w:tc>
          <w:tcPr>
            <w:tcW w:w="1416" w:type="dxa"/>
          </w:tcPr>
          <w:p w14:paraId="31E4F76A" w14:textId="77777777" w:rsidR="00426A09" w:rsidRPr="00D80E85" w:rsidRDefault="00426A09" w:rsidP="00D80E85">
            <w:pPr>
              <w:pStyle w:val="TableTextCentred"/>
            </w:pPr>
            <w:r w:rsidRPr="00D80E85">
              <w:t>0.5</w:t>
            </w:r>
          </w:p>
        </w:tc>
      </w:tr>
      <w:tr w:rsidR="00426A09" w:rsidRPr="00974DA0" w14:paraId="48CB5DFB" w14:textId="77777777" w:rsidTr="006D0117">
        <w:trPr>
          <w:jc w:val="center"/>
        </w:trPr>
        <w:tc>
          <w:tcPr>
            <w:tcW w:w="7656" w:type="dxa"/>
          </w:tcPr>
          <w:p w14:paraId="371DB3D1" w14:textId="77777777" w:rsidR="00426A09" w:rsidRPr="0016286C" w:rsidRDefault="00426A09" w:rsidP="00974464">
            <w:pPr>
              <w:pStyle w:val="TableText"/>
              <w:rPr>
                <w:b/>
              </w:rPr>
            </w:pPr>
            <w:r w:rsidRPr="0016286C">
              <w:t xml:space="preserve">SWL  - Backstage </w:t>
            </w:r>
          </w:p>
        </w:tc>
        <w:tc>
          <w:tcPr>
            <w:tcW w:w="1416" w:type="dxa"/>
          </w:tcPr>
          <w:p w14:paraId="098830F8" w14:textId="77777777" w:rsidR="00426A09" w:rsidRPr="00D80E85" w:rsidRDefault="00C51667" w:rsidP="00D80E85">
            <w:pPr>
              <w:pStyle w:val="TableTextCentred"/>
            </w:pPr>
            <w:r w:rsidRPr="00D80E85">
              <w:t>0.5</w:t>
            </w:r>
          </w:p>
        </w:tc>
      </w:tr>
      <w:tr w:rsidR="00C51667" w:rsidRPr="00974DA0" w14:paraId="305E6BDC" w14:textId="77777777" w:rsidTr="006D0117">
        <w:trPr>
          <w:jc w:val="center"/>
        </w:trPr>
        <w:tc>
          <w:tcPr>
            <w:tcW w:w="7656" w:type="dxa"/>
          </w:tcPr>
          <w:p w14:paraId="3CE12F64" w14:textId="77777777" w:rsidR="00C51667" w:rsidRPr="0016286C" w:rsidRDefault="00C51667" w:rsidP="00974464">
            <w:pPr>
              <w:pStyle w:val="TableTextBold"/>
            </w:pPr>
            <w:r w:rsidRPr="0016286C">
              <w:t>Production Skills Extended</w:t>
            </w:r>
            <w:r>
              <w:t xml:space="preserve"> 1</w:t>
            </w:r>
          </w:p>
        </w:tc>
        <w:tc>
          <w:tcPr>
            <w:tcW w:w="1416" w:type="dxa"/>
          </w:tcPr>
          <w:p w14:paraId="25E3D490" w14:textId="77777777" w:rsidR="00C51667" w:rsidRPr="00D80E85" w:rsidRDefault="00C51667" w:rsidP="00D80E85">
            <w:pPr>
              <w:pStyle w:val="TableTextBoldCentred"/>
            </w:pPr>
            <w:r w:rsidRPr="00D80E85">
              <w:t>1.0</w:t>
            </w:r>
          </w:p>
        </w:tc>
      </w:tr>
      <w:tr w:rsidR="00C51667" w:rsidRPr="00974DA0" w14:paraId="664E9D54" w14:textId="77777777" w:rsidTr="006D0117">
        <w:trPr>
          <w:jc w:val="center"/>
        </w:trPr>
        <w:tc>
          <w:tcPr>
            <w:tcW w:w="7656" w:type="dxa"/>
          </w:tcPr>
          <w:p w14:paraId="315C9EB4" w14:textId="77777777" w:rsidR="00C51667" w:rsidRPr="00C51667" w:rsidRDefault="00C51667" w:rsidP="00974464">
            <w:pPr>
              <w:pStyle w:val="TableText"/>
              <w:rPr>
                <w:b/>
              </w:rPr>
            </w:pPr>
            <w:r w:rsidRPr="00C51667">
              <w:t>Production Skills Extended 1(a)</w:t>
            </w:r>
          </w:p>
        </w:tc>
        <w:tc>
          <w:tcPr>
            <w:tcW w:w="1416" w:type="dxa"/>
          </w:tcPr>
          <w:p w14:paraId="494139AE" w14:textId="77777777" w:rsidR="00C51667" w:rsidRPr="00D80E85" w:rsidRDefault="00C51667" w:rsidP="00D80E85">
            <w:pPr>
              <w:pStyle w:val="TableTextCentred"/>
            </w:pPr>
            <w:r w:rsidRPr="00D80E85">
              <w:t>0.5</w:t>
            </w:r>
          </w:p>
        </w:tc>
      </w:tr>
      <w:tr w:rsidR="00C51667" w:rsidRPr="00974DA0" w14:paraId="213FD13B" w14:textId="77777777" w:rsidTr="006D0117">
        <w:trPr>
          <w:jc w:val="center"/>
        </w:trPr>
        <w:tc>
          <w:tcPr>
            <w:tcW w:w="7656" w:type="dxa"/>
          </w:tcPr>
          <w:p w14:paraId="70F6868A" w14:textId="77777777" w:rsidR="00C51667" w:rsidRPr="00C51667" w:rsidRDefault="00C51667" w:rsidP="00974464">
            <w:pPr>
              <w:pStyle w:val="TableText"/>
              <w:rPr>
                <w:b/>
              </w:rPr>
            </w:pPr>
            <w:r w:rsidRPr="00C51667">
              <w:t>Production Skills Extended 1(b)</w:t>
            </w:r>
          </w:p>
        </w:tc>
        <w:tc>
          <w:tcPr>
            <w:tcW w:w="1416" w:type="dxa"/>
          </w:tcPr>
          <w:p w14:paraId="3C9452F8" w14:textId="77777777" w:rsidR="00C51667" w:rsidRPr="00D80E85" w:rsidRDefault="00C51667" w:rsidP="00D80E85">
            <w:pPr>
              <w:pStyle w:val="TableTextCentred"/>
            </w:pPr>
            <w:r w:rsidRPr="00D80E85">
              <w:t>0.5</w:t>
            </w:r>
          </w:p>
        </w:tc>
      </w:tr>
      <w:tr w:rsidR="00C51667" w:rsidRPr="00974DA0" w14:paraId="5669C230" w14:textId="77777777" w:rsidTr="006D0117">
        <w:trPr>
          <w:jc w:val="center"/>
        </w:trPr>
        <w:tc>
          <w:tcPr>
            <w:tcW w:w="7656" w:type="dxa"/>
          </w:tcPr>
          <w:p w14:paraId="284A95CF" w14:textId="77777777" w:rsidR="00C51667" w:rsidRPr="00C51667" w:rsidRDefault="00C51667" w:rsidP="00974464">
            <w:pPr>
              <w:pStyle w:val="TableTextBold"/>
            </w:pPr>
            <w:r w:rsidRPr="00A57A95">
              <w:t xml:space="preserve">Production Skills Extended </w:t>
            </w:r>
            <w:r>
              <w:t>2</w:t>
            </w:r>
          </w:p>
        </w:tc>
        <w:tc>
          <w:tcPr>
            <w:tcW w:w="1416" w:type="dxa"/>
          </w:tcPr>
          <w:p w14:paraId="5061E3B7" w14:textId="77777777" w:rsidR="00C51667" w:rsidRPr="00D80E85" w:rsidRDefault="00C51667" w:rsidP="00D80E85">
            <w:pPr>
              <w:pStyle w:val="TableTextBoldCentred"/>
            </w:pPr>
            <w:r w:rsidRPr="00D80E85">
              <w:t>1.0</w:t>
            </w:r>
          </w:p>
        </w:tc>
      </w:tr>
      <w:tr w:rsidR="00C51667" w:rsidRPr="00974DA0" w14:paraId="5B1C5B61" w14:textId="77777777" w:rsidTr="006D0117">
        <w:trPr>
          <w:jc w:val="center"/>
        </w:trPr>
        <w:tc>
          <w:tcPr>
            <w:tcW w:w="7656" w:type="dxa"/>
          </w:tcPr>
          <w:p w14:paraId="324B9C0E" w14:textId="77777777" w:rsidR="00C51667" w:rsidRPr="00C51667" w:rsidRDefault="00C51667" w:rsidP="00974464">
            <w:pPr>
              <w:pStyle w:val="TableText"/>
              <w:rPr>
                <w:b/>
              </w:rPr>
            </w:pPr>
            <w:r w:rsidRPr="00C51667">
              <w:t>Production Skills Extended 2(a)</w:t>
            </w:r>
          </w:p>
        </w:tc>
        <w:tc>
          <w:tcPr>
            <w:tcW w:w="1416" w:type="dxa"/>
          </w:tcPr>
          <w:p w14:paraId="19AE9F27" w14:textId="77777777" w:rsidR="00C51667" w:rsidRPr="00D80E85" w:rsidRDefault="00C51667" w:rsidP="00D80E85">
            <w:pPr>
              <w:pStyle w:val="TableTextCentred"/>
            </w:pPr>
            <w:r w:rsidRPr="00D80E85">
              <w:t>0.5</w:t>
            </w:r>
          </w:p>
        </w:tc>
      </w:tr>
      <w:tr w:rsidR="00C51667" w:rsidRPr="00974DA0" w14:paraId="79D7EF4A" w14:textId="77777777" w:rsidTr="006D0117">
        <w:trPr>
          <w:jc w:val="center"/>
        </w:trPr>
        <w:tc>
          <w:tcPr>
            <w:tcW w:w="7656" w:type="dxa"/>
          </w:tcPr>
          <w:p w14:paraId="69EA8BA0" w14:textId="77777777" w:rsidR="00C51667" w:rsidRPr="00C51667" w:rsidRDefault="00C51667" w:rsidP="00974464">
            <w:pPr>
              <w:pStyle w:val="TableText"/>
              <w:rPr>
                <w:b/>
              </w:rPr>
            </w:pPr>
            <w:r w:rsidRPr="00C51667">
              <w:t>Production Skills Extended 2(b)</w:t>
            </w:r>
          </w:p>
        </w:tc>
        <w:tc>
          <w:tcPr>
            <w:tcW w:w="1416" w:type="dxa"/>
          </w:tcPr>
          <w:p w14:paraId="65FB6ED6" w14:textId="77777777" w:rsidR="00C51667" w:rsidRPr="00D80E85" w:rsidRDefault="00C51667" w:rsidP="00D80E85">
            <w:pPr>
              <w:pStyle w:val="TableTextCentred"/>
            </w:pPr>
            <w:r w:rsidRPr="00D80E85">
              <w:t>0.5</w:t>
            </w:r>
          </w:p>
        </w:tc>
      </w:tr>
    </w:tbl>
    <w:p w14:paraId="6C03EB22" w14:textId="77777777" w:rsidR="00AF06B4" w:rsidRPr="00210FD8" w:rsidRDefault="00AF06B4" w:rsidP="005967F0">
      <w:pPr>
        <w:pStyle w:val="Heading1"/>
      </w:pPr>
      <w:bookmarkStart w:id="54" w:name="_Toc513028932"/>
      <w:bookmarkStart w:id="55" w:name="_Toc94940291"/>
      <w:bookmarkStart w:id="56" w:name="_Toc94943957"/>
      <w:bookmarkStart w:id="57" w:name="_Toc95028629"/>
      <w:bookmarkStart w:id="58" w:name="_Toc95099803"/>
      <w:r w:rsidRPr="005967F0">
        <w:t>Implementation Guidelines</w:t>
      </w:r>
      <w:bookmarkEnd w:id="54"/>
    </w:p>
    <w:p w14:paraId="6D605DED" w14:textId="77777777" w:rsidR="00DC3D60" w:rsidRPr="0012794B" w:rsidRDefault="005967F0" w:rsidP="005967F0">
      <w:pPr>
        <w:pStyle w:val="Heading2"/>
      </w:pPr>
      <w:r>
        <w:t>Compulsory U</w:t>
      </w:r>
      <w:r w:rsidR="00147E59" w:rsidRPr="005967F0">
        <w:t>nits</w:t>
      </w:r>
      <w:bookmarkStart w:id="59" w:name="_Toc94940292"/>
      <w:bookmarkStart w:id="60" w:name="_Toc94943958"/>
      <w:bookmarkStart w:id="61" w:name="_Toc95028630"/>
      <w:bookmarkStart w:id="62" w:name="_Toc95099804"/>
      <w:bookmarkEnd w:id="55"/>
      <w:bookmarkEnd w:id="56"/>
      <w:bookmarkEnd w:id="57"/>
      <w:bookmarkEnd w:id="58"/>
    </w:p>
    <w:p w14:paraId="25004090" w14:textId="77777777" w:rsidR="000A68B9" w:rsidRDefault="00034C97" w:rsidP="00D33E9C">
      <w:r w:rsidRPr="00210FD8">
        <w:rPr>
          <w:rFonts w:cs="Calibri"/>
          <w:szCs w:val="22"/>
        </w:rPr>
        <w:t xml:space="preserve">Completion of core </w:t>
      </w:r>
      <w:r w:rsidR="00AF06B4" w:rsidRPr="00210FD8">
        <w:rPr>
          <w:rFonts w:cs="Calibri"/>
          <w:szCs w:val="22"/>
        </w:rPr>
        <w:t xml:space="preserve">Units of Competence </w:t>
      </w:r>
      <w:r w:rsidRPr="00210FD8">
        <w:rPr>
          <w:rFonts w:cs="Calibri"/>
          <w:szCs w:val="22"/>
        </w:rPr>
        <w:t xml:space="preserve">is required for the achievement of </w:t>
      </w:r>
      <w:r w:rsidR="00AF06B4" w:rsidRPr="00210FD8">
        <w:rPr>
          <w:rFonts w:cs="Calibri"/>
          <w:szCs w:val="22"/>
        </w:rPr>
        <w:t>a vocational certificate</w:t>
      </w:r>
      <w:r w:rsidRPr="00210FD8">
        <w:rPr>
          <w:rFonts w:cs="Calibri"/>
          <w:szCs w:val="22"/>
        </w:rPr>
        <w:t xml:space="preserve"> qualification</w:t>
      </w:r>
      <w:r w:rsidR="00AF06B4" w:rsidRPr="00210FD8">
        <w:rPr>
          <w:rFonts w:cs="Calibri"/>
          <w:szCs w:val="22"/>
        </w:rPr>
        <w:t>.</w:t>
      </w:r>
      <w:r w:rsidRPr="00210FD8">
        <w:rPr>
          <w:rFonts w:cs="Calibri"/>
          <w:szCs w:val="22"/>
        </w:rPr>
        <w:t xml:space="preserve"> In addition, Training Package rules for completion of core and elective competencies must be adhered to. Refer to qualification guidelines in </w:t>
      </w:r>
      <w:r w:rsidR="00F00767" w:rsidRPr="00210FD8">
        <w:t xml:space="preserve">CUA </w:t>
      </w:r>
      <w:r w:rsidR="00F00767">
        <w:t>Creative Arts and Culture Training Package</w:t>
      </w:r>
      <w:r w:rsidR="005D2231">
        <w:t>.</w:t>
      </w:r>
    </w:p>
    <w:p w14:paraId="15B9AAB5" w14:textId="77777777" w:rsidR="000A68B9" w:rsidRDefault="000A68B9" w:rsidP="005D2231">
      <w:r>
        <w:br w:type="page"/>
      </w:r>
    </w:p>
    <w:p w14:paraId="0ED6A5CB" w14:textId="77777777" w:rsidR="004E1910" w:rsidRPr="00210FD8" w:rsidRDefault="00147E59" w:rsidP="007E7A56">
      <w:pPr>
        <w:pStyle w:val="Heading2"/>
      </w:pPr>
      <w:r w:rsidRPr="00210FD8">
        <w:lastRenderedPageBreak/>
        <w:t>Prerequisites for the course or units within the cours</w:t>
      </w:r>
      <w:bookmarkEnd w:id="59"/>
      <w:bookmarkEnd w:id="60"/>
      <w:bookmarkEnd w:id="61"/>
      <w:bookmarkEnd w:id="62"/>
      <w:r w:rsidR="005967F0">
        <w:t>e</w:t>
      </w:r>
    </w:p>
    <w:p w14:paraId="5BA30D86" w14:textId="77777777" w:rsidR="00147E59" w:rsidRPr="00210FD8" w:rsidRDefault="00A174AA" w:rsidP="0012794B">
      <w:r w:rsidRPr="00210FD8">
        <w:t xml:space="preserve">There are no pre-requisites for this course </w:t>
      </w:r>
    </w:p>
    <w:p w14:paraId="194AB10A" w14:textId="77777777" w:rsidR="00AF06B4" w:rsidRDefault="00147E59" w:rsidP="005967F0">
      <w:pPr>
        <w:pStyle w:val="Heading2"/>
      </w:pPr>
      <w:bookmarkStart w:id="63" w:name="_Toc94940293"/>
      <w:bookmarkStart w:id="64" w:name="_Toc94943959"/>
      <w:bookmarkStart w:id="65" w:name="_Toc95028631"/>
      <w:bookmarkStart w:id="66" w:name="_Toc95099805"/>
      <w:r w:rsidRPr="00210FD8">
        <w:t xml:space="preserve">Arrangements for students continuing study </w:t>
      </w:r>
      <w:r w:rsidR="00195349" w:rsidRPr="00210FD8">
        <w:t>in this course</w:t>
      </w:r>
      <w:bookmarkEnd w:id="63"/>
      <w:bookmarkEnd w:id="64"/>
      <w:bookmarkEnd w:id="65"/>
      <w:bookmarkEnd w:id="66"/>
    </w:p>
    <w:p w14:paraId="61767A90" w14:textId="77777777" w:rsidR="001608D9" w:rsidRPr="001608D9" w:rsidRDefault="001608D9" w:rsidP="001608D9">
      <w:r w:rsidRPr="00147E59">
        <w:t xml:space="preserve">Students continuing in this course from the previous course must study units not previously undertaken. Please refer to Duplication of Content rules </w:t>
      </w:r>
      <w:r>
        <w:t xml:space="preserve">below </w:t>
      </w:r>
      <w:r w:rsidRPr="00147E59">
        <w:t>for further information on duplication in units within the course.</w:t>
      </w:r>
    </w:p>
    <w:p w14:paraId="1948CD6B" w14:textId="77777777" w:rsidR="005967F0" w:rsidRPr="00F00767" w:rsidRDefault="00195349" w:rsidP="0012794B">
      <w:pPr>
        <w:rPr>
          <w:b/>
          <w:sz w:val="28"/>
          <w:szCs w:val="28"/>
        </w:rPr>
      </w:pPr>
      <w:r w:rsidRPr="00F00767">
        <w:rPr>
          <w:b/>
          <w:sz w:val="28"/>
          <w:szCs w:val="28"/>
        </w:rPr>
        <w:t>New and/or Updated Training Package</w:t>
      </w:r>
    </w:p>
    <w:p w14:paraId="18FD32F4" w14:textId="77777777" w:rsidR="00AF06B4" w:rsidRPr="00210FD8" w:rsidRDefault="00311E50" w:rsidP="0012794B">
      <w:r w:rsidRPr="005967F0">
        <w:t>Training Package</w:t>
      </w:r>
      <w:r w:rsidR="00195349" w:rsidRPr="005967F0">
        <w:t>s are regularly updated through the mandatory continuous improvement cycle. This may result in updating of qualifications and a change in the com</w:t>
      </w:r>
      <w:r w:rsidR="00295064" w:rsidRPr="005967F0">
        <w:t>bination</w:t>
      </w:r>
      <w:r w:rsidR="00195349" w:rsidRPr="005967F0">
        <w:t xml:space="preserve"> of competencies</w:t>
      </w:r>
      <w:r w:rsidR="00295064" w:rsidRPr="005967F0">
        <w:t xml:space="preserve"> within a</w:t>
      </w:r>
      <w:r w:rsidR="00295064" w:rsidRPr="00210FD8">
        <w:t xml:space="preserve"> qualification</w:t>
      </w:r>
      <w:r w:rsidR="00195349" w:rsidRPr="00210FD8">
        <w:t>. Where qualifications f</w:t>
      </w:r>
      <w:r w:rsidR="00295064" w:rsidRPr="00210FD8">
        <w:t>rom</w:t>
      </w:r>
      <w:r w:rsidR="00195349" w:rsidRPr="00210FD8">
        <w:t xml:space="preserve"> the new Training Package have been</w:t>
      </w:r>
      <w:r w:rsidR="00AF06B4" w:rsidRPr="00210FD8">
        <w:t xml:space="preserve"> deemed to be equivalent</w:t>
      </w:r>
      <w:r w:rsidR="00195349" w:rsidRPr="00210FD8">
        <w:t>, students may continue their study without interruption. Students will be granted direct credit for those competencies already achieved.</w:t>
      </w:r>
    </w:p>
    <w:p w14:paraId="44986D24" w14:textId="77777777" w:rsidR="00195349" w:rsidRPr="00210FD8" w:rsidRDefault="00195349" w:rsidP="0012794B">
      <w:r w:rsidRPr="00210FD8">
        <w:t xml:space="preserve">Where there are new competencies or updated competencies with significant change and these are deemed not equivalent, students may </w:t>
      </w:r>
      <w:r w:rsidR="009570AD">
        <w:t>a</w:t>
      </w:r>
      <w:r w:rsidR="00ED4333">
        <w:t>pply</w:t>
      </w:r>
      <w:r w:rsidRPr="00210FD8">
        <w:t xml:space="preserve"> for Recognition of Prior Learning (RPL) for all or part of competencies. </w:t>
      </w:r>
    </w:p>
    <w:p w14:paraId="269FE841" w14:textId="77777777" w:rsidR="00195349" w:rsidRPr="0012794B" w:rsidRDefault="00195349" w:rsidP="0012794B">
      <w:r w:rsidRPr="00210FD8">
        <w:t>Granting of R</w:t>
      </w:r>
      <w:r w:rsidR="005100F8">
        <w:t xml:space="preserve">ecognition of </w:t>
      </w:r>
      <w:r w:rsidRPr="00210FD8">
        <w:t>P</w:t>
      </w:r>
      <w:r w:rsidR="005100F8">
        <w:t xml:space="preserve">rior Learning </w:t>
      </w:r>
      <w:r w:rsidRPr="00210FD8">
        <w:t xml:space="preserve">for competencies does not equate to points towards the </w:t>
      </w:r>
      <w:r w:rsidR="002A3CE2">
        <w:t>Senior Secondary Certificate</w:t>
      </w:r>
      <w:r w:rsidRPr="00210FD8">
        <w:t xml:space="preserve">.  Refer to </w:t>
      </w:r>
      <w:r w:rsidRPr="005100F8">
        <w:t>RPL</w:t>
      </w:r>
      <w:r w:rsidR="009976B1" w:rsidRPr="005100F8">
        <w:t xml:space="preserve"> </w:t>
      </w:r>
      <w:r w:rsidR="00366A26">
        <w:t>p.17</w:t>
      </w:r>
      <w:r w:rsidR="005100F8" w:rsidRPr="005100F8">
        <w:t>.</w:t>
      </w:r>
    </w:p>
    <w:p w14:paraId="5F9DC7D9" w14:textId="77777777" w:rsidR="009976B1" w:rsidRPr="005967F0" w:rsidRDefault="009976B1" w:rsidP="005967F0">
      <w:pPr>
        <w:pStyle w:val="Heading1"/>
      </w:pPr>
      <w:bookmarkStart w:id="67" w:name="_Toc513028933"/>
      <w:bookmarkStart w:id="68" w:name="_Toc315681942"/>
      <w:r w:rsidRPr="005967F0">
        <w:t>Duplication of Content</w:t>
      </w:r>
      <w:bookmarkEnd w:id="67"/>
    </w:p>
    <w:p w14:paraId="4308BF8D" w14:textId="77777777" w:rsidR="00076D64" w:rsidRPr="00210FD8" w:rsidRDefault="00076D64" w:rsidP="005967F0">
      <w:pPr>
        <w:pStyle w:val="Heading3"/>
      </w:pPr>
      <w:r w:rsidRPr="00210FD8">
        <w:t>Duplication of Content Rules</w:t>
      </w:r>
      <w:bookmarkEnd w:id="68"/>
    </w:p>
    <w:p w14:paraId="41A95765" w14:textId="77777777" w:rsidR="00076D64" w:rsidRPr="00210FD8" w:rsidRDefault="006B6CF0" w:rsidP="00076D64">
      <w:pPr>
        <w:rPr>
          <w:rFonts w:cs="Calibri"/>
          <w:szCs w:val="22"/>
        </w:rPr>
      </w:pPr>
      <w:r w:rsidRPr="00210FD8">
        <w:rPr>
          <w:rFonts w:cs="Calibri"/>
          <w:szCs w:val="22"/>
        </w:rPr>
        <w:t xml:space="preserve">Students cannot be given credit towards the requirements for a </w:t>
      </w:r>
      <w:r w:rsidR="002A3CE2">
        <w:rPr>
          <w:rFonts w:cs="Calibri"/>
          <w:szCs w:val="22"/>
        </w:rPr>
        <w:t>Senior Secondary Certificate</w:t>
      </w:r>
      <w:r w:rsidRPr="00210FD8">
        <w:rPr>
          <w:rFonts w:cs="Calibri"/>
          <w:szCs w:val="22"/>
        </w:rPr>
        <w:t xml:space="preserve"> for a unit that significantly duplicates content in a unit studied in another course. </w:t>
      </w:r>
      <w:r w:rsidR="00076D64" w:rsidRPr="00210FD8">
        <w:rPr>
          <w:rFonts w:cs="Calibri"/>
          <w:szCs w:val="22"/>
        </w:rPr>
        <w:t>The responsibility for preventing undesirable overlap of content studied by a student rests with the principal and the teacher delivering the course. While it is acceptable for a student to be given the opportunity to demonstrate competence over more than one semester, substantial overlap of content is not permitted. Students will only be given credit f</w:t>
      </w:r>
      <w:r w:rsidR="005967F0">
        <w:rPr>
          <w:rFonts w:cs="Calibri"/>
          <w:szCs w:val="22"/>
        </w:rPr>
        <w:t>or covering the content once.</w:t>
      </w:r>
    </w:p>
    <w:p w14:paraId="188A88FF" w14:textId="77777777" w:rsidR="00076D64" w:rsidRPr="00432E7D" w:rsidRDefault="00076D64" w:rsidP="005967F0">
      <w:pPr>
        <w:pStyle w:val="Heading3"/>
      </w:pPr>
      <w:r w:rsidRPr="00210FD8">
        <w:t>Duplication of Units</w:t>
      </w:r>
    </w:p>
    <w:p w14:paraId="15B6672C" w14:textId="77777777" w:rsidR="004E3CF0" w:rsidRPr="00210FD8" w:rsidRDefault="00A174AA" w:rsidP="005967F0">
      <w:r w:rsidRPr="00210FD8">
        <w:t>Some c</w:t>
      </w:r>
      <w:r w:rsidR="00FC698C" w:rsidRPr="00210FD8">
        <w:t xml:space="preserve">ontent from Sound and Light Design; Light and Sound; Theatre Production and Performance and </w:t>
      </w:r>
      <w:r w:rsidRPr="00210FD8">
        <w:t>s</w:t>
      </w:r>
      <w:r w:rsidR="00FC698C" w:rsidRPr="00210FD8">
        <w:t>ome content</w:t>
      </w:r>
      <w:r w:rsidR="004E3CF0" w:rsidRPr="00210FD8">
        <w:t xml:space="preserve"> from the Drama A/T Type 2 Course: </w:t>
      </w:r>
      <w:r w:rsidR="004E3CF0" w:rsidRPr="0012794B">
        <w:t>Design for the Stage; Set/Costume Design</w:t>
      </w:r>
      <w:r w:rsidR="00AB5FBC" w:rsidRPr="00210FD8">
        <w:t>.</w:t>
      </w:r>
    </w:p>
    <w:p w14:paraId="11A0AFDF" w14:textId="77777777" w:rsidR="005967F0" w:rsidRPr="00CE7DB8" w:rsidRDefault="00076D64" w:rsidP="00CE7DB8">
      <w:pPr>
        <w:pStyle w:val="Heading3"/>
      </w:pPr>
      <w:r w:rsidRPr="00CE7DB8">
        <w:t>Relationship to other courses</w:t>
      </w:r>
    </w:p>
    <w:p w14:paraId="5C87A9EB" w14:textId="77777777" w:rsidR="00DF76C3" w:rsidRPr="00210FD8" w:rsidRDefault="00DF76C3" w:rsidP="005967F0">
      <w:r w:rsidRPr="00210FD8">
        <w:t>This course contains content that overlaps with content in other BSSS accredited courses:</w:t>
      </w:r>
    </w:p>
    <w:p w14:paraId="5B8E8724" w14:textId="77777777" w:rsidR="004E3CF0" w:rsidRPr="00210FD8" w:rsidRDefault="004E3CF0" w:rsidP="005967F0">
      <w:pPr>
        <w:pStyle w:val="ListBullets"/>
      </w:pPr>
      <w:r w:rsidRPr="00210FD8">
        <w:t xml:space="preserve">Drama A/T course Type 2 2011 – 2015 </w:t>
      </w:r>
    </w:p>
    <w:p w14:paraId="05E36A11" w14:textId="77777777" w:rsidR="00AB5FBC" w:rsidRPr="00210FD8" w:rsidRDefault="00AB5FBC" w:rsidP="005967F0">
      <w:pPr>
        <w:pStyle w:val="ListBullets"/>
      </w:pPr>
      <w:r w:rsidRPr="00210FD8">
        <w:t xml:space="preserve">Music </w:t>
      </w:r>
      <w:r w:rsidR="008C1994">
        <w:t xml:space="preserve">Industry </w:t>
      </w:r>
      <w:r w:rsidRPr="00210FD8">
        <w:t>C</w:t>
      </w:r>
    </w:p>
    <w:p w14:paraId="0068B691" w14:textId="77777777" w:rsidR="00E6711D" w:rsidRPr="00E6711D" w:rsidRDefault="00E6711D" w:rsidP="00E6711D">
      <w:pPr>
        <w:pStyle w:val="ListBullets"/>
        <w:numPr>
          <w:ilvl w:val="0"/>
          <w:numId w:val="0"/>
        </w:numPr>
      </w:pPr>
      <w:r w:rsidRPr="00076D64">
        <w:t>This course shares common competencies with</w:t>
      </w:r>
      <w:r>
        <w:t xml:space="preserve"> the following BSSS accredited course:</w:t>
      </w:r>
    </w:p>
    <w:p w14:paraId="4C30887B" w14:textId="77777777" w:rsidR="003479C0" w:rsidRPr="003479C0" w:rsidRDefault="003479C0" w:rsidP="003479C0">
      <w:pPr>
        <w:pStyle w:val="ListBullets"/>
      </w:pPr>
      <w:r>
        <w:t>Textiles and Fashion A/T/M/V</w:t>
      </w:r>
    </w:p>
    <w:p w14:paraId="7CF0AC2D" w14:textId="77777777" w:rsidR="000A68B9" w:rsidRDefault="000A68B9" w:rsidP="005D2231">
      <w:r>
        <w:br w:type="page"/>
      </w:r>
    </w:p>
    <w:p w14:paraId="380A2C3D" w14:textId="77777777" w:rsidR="00F704F1" w:rsidRPr="0087639A" w:rsidRDefault="00076D64" w:rsidP="0087639A">
      <w:pPr>
        <w:pStyle w:val="Heading1"/>
      </w:pPr>
      <w:bookmarkStart w:id="69" w:name="_Toc513028934"/>
      <w:r w:rsidRPr="0087639A">
        <w:lastRenderedPageBreak/>
        <w:t>Suggested Implementation Patterns</w:t>
      </w:r>
      <w:bookmarkEnd w:id="69"/>
    </w:p>
    <w:p w14:paraId="794FFD98" w14:textId="77777777" w:rsidR="00783B0D" w:rsidRPr="002C30D0" w:rsidRDefault="00F704F1" w:rsidP="005967F0">
      <w:r w:rsidRPr="00210FD8">
        <w:t xml:space="preserve">The expected completion time for Certificate II </w:t>
      </w:r>
      <w:r w:rsidR="00783B0D">
        <w:t>is 8</w:t>
      </w:r>
      <w:r w:rsidRPr="00210FD8">
        <w:t xml:space="preserve"> standard </w:t>
      </w:r>
      <w:r w:rsidR="00783B0D">
        <w:t xml:space="preserve">0.5 </w:t>
      </w:r>
      <w:r w:rsidRPr="00210FD8">
        <w:t xml:space="preserve">units. </w:t>
      </w:r>
      <w:r w:rsidR="00783B0D">
        <w:t xml:space="preserve">The unit </w:t>
      </w:r>
      <w:r w:rsidR="00783B0D" w:rsidRPr="00783B0D">
        <w:rPr>
          <w:i/>
        </w:rPr>
        <w:t>Core Skills in Live Production</w:t>
      </w:r>
      <w:r w:rsidR="00783B0D">
        <w:t xml:space="preserve"> should be the introductory unit for all students</w:t>
      </w:r>
      <w:r w:rsidR="00783B0D" w:rsidRPr="002C30D0">
        <w:t xml:space="preserve">. </w:t>
      </w:r>
      <w:r w:rsidR="00CE4EB7" w:rsidRPr="002C30D0">
        <w:t xml:space="preserve">After the introductory unit is completed, there are a large range of 0.5 units that can be delivered. </w:t>
      </w:r>
      <w:r w:rsidR="002C30D0" w:rsidRPr="002C30D0">
        <w:t>These units are specific to each student’s ability and interest level and offer</w:t>
      </w:r>
      <w:r w:rsidR="00CE4EB7" w:rsidRPr="002C30D0">
        <w:t xml:space="preserve"> the student the opportunity to focus on a specialised stream.</w:t>
      </w:r>
      <w:r w:rsidR="00783B0D" w:rsidRPr="002C30D0">
        <w:t xml:space="preserve"> </w:t>
      </w:r>
    </w:p>
    <w:p w14:paraId="0CC09D78" w14:textId="77777777" w:rsidR="001608D9" w:rsidRDefault="00F704F1" w:rsidP="001608D9">
      <w:r w:rsidRPr="00210FD8">
        <w:t xml:space="preserve">This course will be delivered through simulated work activities, class based projects, theory sessions and SWL (Structured Workplace Learning). Emphasis will be given to observation of practical skills and teacher questioning of knowledge. Evidence should be </w:t>
      </w:r>
      <w:r w:rsidR="007D1D86" w:rsidRPr="00210FD8">
        <w:t>collected throughout the course</w:t>
      </w:r>
      <w:r w:rsidRPr="00210FD8">
        <w:t xml:space="preserve"> contributing towards the attainment of competencies for qualifications or </w:t>
      </w:r>
      <w:r w:rsidR="00783B0D">
        <w:t>Recognition of Prior Learning (RPL)</w:t>
      </w:r>
      <w:r w:rsidR="001608D9">
        <w:t>.</w:t>
      </w:r>
    </w:p>
    <w:p w14:paraId="5465B1C6" w14:textId="77777777" w:rsidR="00076D64" w:rsidRPr="006C3587" w:rsidRDefault="00076D64" w:rsidP="005971E6">
      <w:pPr>
        <w:pStyle w:val="Heading1"/>
      </w:pPr>
      <w:bookmarkStart w:id="70" w:name="_Toc513028935"/>
      <w:r w:rsidRPr="005971E6">
        <w:t>Subject Rationale</w:t>
      </w:r>
      <w:bookmarkEnd w:id="70"/>
    </w:p>
    <w:p w14:paraId="5C61E713" w14:textId="77777777" w:rsidR="00725688" w:rsidRPr="006C3587" w:rsidRDefault="00725688" w:rsidP="005971E6">
      <w:pPr>
        <w:rPr>
          <w:lang w:eastAsia="en-AU"/>
        </w:rPr>
      </w:pPr>
      <w:r w:rsidRPr="006C3587">
        <w:t xml:space="preserve">This qualification is designed to reflect the role of individuals who perform a range of mainly routine tasks and who work under direct supervision. </w:t>
      </w:r>
      <w:r w:rsidRPr="006C3587">
        <w:rPr>
          <w:lang w:eastAsia="en-AU"/>
        </w:rPr>
        <w:t>It is also</w:t>
      </w:r>
      <w:r w:rsidR="00097416" w:rsidRPr="006C3587">
        <w:rPr>
          <w:lang w:eastAsia="en-AU"/>
        </w:rPr>
        <w:t xml:space="preserve"> </w:t>
      </w:r>
      <w:r w:rsidRPr="006C3587">
        <w:rPr>
          <w:lang w:eastAsia="en-AU"/>
        </w:rPr>
        <w:t>designed to reflect the role of individuals who work in technical production areas, who perform a range of skilled tasks using discretion and judgement, and who have the ability to select, adapt and transfer skills to different situations.</w:t>
      </w:r>
    </w:p>
    <w:p w14:paraId="32EA9E31" w14:textId="77777777" w:rsidR="00725688" w:rsidRPr="0012794B" w:rsidRDefault="00725688" w:rsidP="005971E6">
      <w:r w:rsidRPr="006C3587">
        <w:rPr>
          <w:lang w:eastAsia="en-AU"/>
        </w:rPr>
        <w:t>This qualification is very flexible and designed to meet a broad range of industry needs. It includes a general option to reflect the need for multi-skilling plus specialised streams for specific job outcomes (e.g. for audio, lighting).</w:t>
      </w:r>
      <w:r w:rsidRPr="0012794B">
        <w:t xml:space="preserve"> </w:t>
      </w:r>
      <w:r w:rsidRPr="006C3587">
        <w:t>Other job roles include front of house assistant in a small venue and lighting/audio/staging assistant.</w:t>
      </w:r>
    </w:p>
    <w:p w14:paraId="6DC392EB" w14:textId="77777777" w:rsidR="0064467C" w:rsidRDefault="0064467C" w:rsidP="005971E6">
      <w:pPr>
        <w:pStyle w:val="Heading1"/>
      </w:pPr>
      <w:bookmarkStart w:id="71" w:name="_Toc116795613"/>
      <w:bookmarkStart w:id="72" w:name="_Toc116796562"/>
      <w:bookmarkStart w:id="73" w:name="_Toc116796745"/>
      <w:bookmarkStart w:id="74" w:name="_Toc150233017"/>
      <w:bookmarkStart w:id="75" w:name="_Toc150756600"/>
      <w:bookmarkStart w:id="76" w:name="_Toc150769942"/>
      <w:bookmarkStart w:id="77" w:name="_Toc173818463"/>
      <w:bookmarkStart w:id="78" w:name="_Toc173818948"/>
      <w:bookmarkStart w:id="79" w:name="_Toc173836832"/>
      <w:bookmarkStart w:id="80" w:name="_Toc173837043"/>
      <w:bookmarkStart w:id="81" w:name="_Toc285528377"/>
      <w:bookmarkStart w:id="82" w:name="_Toc94672068"/>
      <w:bookmarkStart w:id="83" w:name="_Toc94932718"/>
      <w:bookmarkStart w:id="84" w:name="_Toc94940300"/>
      <w:bookmarkStart w:id="85" w:name="_Toc94943966"/>
      <w:bookmarkStart w:id="86" w:name="_Toc95028638"/>
      <w:bookmarkStart w:id="87" w:name="_Toc95099812"/>
      <w:bookmarkStart w:id="88" w:name="_Toc95108187"/>
      <w:bookmarkStart w:id="89" w:name="_Toc95109084"/>
      <w:bookmarkStart w:id="90" w:name="_Toc95109601"/>
      <w:bookmarkStart w:id="91" w:name="_Toc95116248"/>
      <w:bookmarkStart w:id="92" w:name="_Toc95730923"/>
      <w:bookmarkStart w:id="93" w:name="_Toc115507336"/>
      <w:bookmarkStart w:id="94" w:name="_Toc116204753"/>
      <w:bookmarkStart w:id="95" w:name="_Toc513028936"/>
      <w:r w:rsidRPr="0087639A">
        <w:t>Goals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02E82867" w14:textId="77777777" w:rsidR="001A4589" w:rsidRPr="001A4589" w:rsidRDefault="001A4589" w:rsidP="001A4589">
      <w:r>
        <w:t>Goals are statements of intended student outcomes. This course should enable students to develop and demonstrate:</w:t>
      </w:r>
    </w:p>
    <w:p w14:paraId="1F62A19B" w14:textId="77777777" w:rsidR="0064467C" w:rsidRPr="006C3587" w:rsidRDefault="0064467C" w:rsidP="005971E6">
      <w:pPr>
        <w:pStyle w:val="ListBullets"/>
      </w:pPr>
      <w:r w:rsidRPr="006C3587">
        <w:t>demonstrate the ability to work and learn individually and with others</w:t>
      </w:r>
    </w:p>
    <w:p w14:paraId="25DE74E7" w14:textId="77777777" w:rsidR="0064467C" w:rsidRPr="006C3587" w:rsidRDefault="0064467C" w:rsidP="005971E6">
      <w:pPr>
        <w:pStyle w:val="ListBullets"/>
      </w:pPr>
      <w:r w:rsidRPr="006C3587">
        <w:t>communicate effectively through production skills for a variety of audiences</w:t>
      </w:r>
    </w:p>
    <w:p w14:paraId="6237983C" w14:textId="77777777" w:rsidR="0064467C" w:rsidRPr="006C3587" w:rsidRDefault="0064467C" w:rsidP="005971E6">
      <w:pPr>
        <w:pStyle w:val="ListBullets"/>
      </w:pPr>
      <w:r w:rsidRPr="006C3587">
        <w:t>use a range of technologies and media to support learning and performance</w:t>
      </w:r>
    </w:p>
    <w:p w14:paraId="09D8193B" w14:textId="77777777" w:rsidR="0064467C" w:rsidRPr="006C3587" w:rsidRDefault="0064467C" w:rsidP="005971E6">
      <w:pPr>
        <w:pStyle w:val="ListBullets"/>
      </w:pPr>
      <w:r w:rsidRPr="006C3587">
        <w:t>acquire a physical and verbal understanding of Performing Arts terminology</w:t>
      </w:r>
    </w:p>
    <w:p w14:paraId="424CA155" w14:textId="77777777" w:rsidR="0064467C" w:rsidRPr="006C3587" w:rsidRDefault="0064467C" w:rsidP="005971E6">
      <w:pPr>
        <w:pStyle w:val="ListBullets"/>
        <w:rPr>
          <w:lang w:eastAsia="en-AU"/>
        </w:rPr>
      </w:pPr>
      <w:r w:rsidRPr="006C3587">
        <w:t xml:space="preserve">demonstrate an understanding and implementation of </w:t>
      </w:r>
      <w:r w:rsidR="00F23718" w:rsidRPr="006C3587">
        <w:t>Work Health and Safety (WHS)</w:t>
      </w:r>
      <w:r w:rsidRPr="006C3587">
        <w:t xml:space="preserve"> </w:t>
      </w:r>
    </w:p>
    <w:p w14:paraId="10D61CDD" w14:textId="77777777" w:rsidR="0064467C" w:rsidRPr="006C3587" w:rsidRDefault="0064467C" w:rsidP="005971E6">
      <w:pPr>
        <w:pStyle w:val="ListBullets"/>
      </w:pPr>
      <w:r w:rsidRPr="006C3587">
        <w:rPr>
          <w:lang w:eastAsia="en-AU"/>
        </w:rPr>
        <w:t xml:space="preserve">develop basic audio, lighting, staging, theming and various elements of production </w:t>
      </w:r>
    </w:p>
    <w:p w14:paraId="011DFBBE" w14:textId="77777777" w:rsidR="0064467C" w:rsidRPr="006C3587" w:rsidRDefault="0064467C" w:rsidP="005971E6">
      <w:pPr>
        <w:pStyle w:val="ListBullets"/>
      </w:pPr>
      <w:r w:rsidRPr="006C3587">
        <w:rPr>
          <w:lang w:eastAsia="en-AU"/>
        </w:rPr>
        <w:t xml:space="preserve">experience the interaction between performers, technicians and business </w:t>
      </w:r>
    </w:p>
    <w:p w14:paraId="764F5700" w14:textId="77777777" w:rsidR="0064467C" w:rsidRPr="006C3587" w:rsidRDefault="0064467C" w:rsidP="005971E6">
      <w:pPr>
        <w:pStyle w:val="ListBullets"/>
      </w:pPr>
      <w:r w:rsidRPr="006C3587">
        <w:t>provide technical support to performers, working as part of an ‘in house’ production team with ind</w:t>
      </w:r>
      <w:r w:rsidR="002A354D">
        <w:t>ustry conventions and practices</w:t>
      </w:r>
    </w:p>
    <w:p w14:paraId="5CC996EE" w14:textId="77777777" w:rsidR="0064467C" w:rsidRPr="006C3587" w:rsidRDefault="0064467C" w:rsidP="005971E6">
      <w:pPr>
        <w:pStyle w:val="ListBullets"/>
      </w:pPr>
      <w:r w:rsidRPr="006C3587">
        <w:t>finally amalgamate practical and production elements for independent and leadership practices in live theatre and events</w:t>
      </w:r>
    </w:p>
    <w:p w14:paraId="3CB01E79" w14:textId="77777777" w:rsidR="008C681B" w:rsidRPr="006C3587" w:rsidRDefault="008A1A3A" w:rsidP="005971E6">
      <w:pPr>
        <w:pStyle w:val="ListBullets"/>
      </w:pPr>
      <w:r w:rsidRPr="006C3587">
        <w:t xml:space="preserve">Improve Language Literacy and Numeracy </w:t>
      </w:r>
    </w:p>
    <w:p w14:paraId="4B8DE505" w14:textId="77777777" w:rsidR="00147E59" w:rsidRPr="005971E6" w:rsidRDefault="00427D7A" w:rsidP="005971E6">
      <w:pPr>
        <w:pStyle w:val="Heading1"/>
        <w:rPr>
          <w:szCs w:val="32"/>
        </w:rPr>
      </w:pPr>
      <w:bookmarkStart w:id="96" w:name="_Toc513028937"/>
      <w:r w:rsidRPr="005971E6">
        <w:rPr>
          <w:szCs w:val="32"/>
        </w:rPr>
        <w:t>Student Group</w:t>
      </w:r>
      <w:bookmarkEnd w:id="96"/>
    </w:p>
    <w:p w14:paraId="1D97BB39" w14:textId="77777777" w:rsidR="00B25B9B" w:rsidRPr="006C3587" w:rsidRDefault="00A16DB3" w:rsidP="0012794B">
      <w:r w:rsidRPr="006C3587">
        <w:t xml:space="preserve">This course is designed for students interested in the </w:t>
      </w:r>
      <w:r w:rsidR="004272A6" w:rsidRPr="006C3587">
        <w:t>Entertainment</w:t>
      </w:r>
      <w:r w:rsidRPr="006C3587">
        <w:t xml:space="preserve"> industry.  It focuses on the fundamental skills and underpinning knowledge required to pursue further training and work in a range of </w:t>
      </w:r>
      <w:r w:rsidR="00B25B9B" w:rsidRPr="006C3587">
        <w:t>live events</w:t>
      </w:r>
      <w:r w:rsidRPr="006C3587">
        <w:t>.</w:t>
      </w:r>
      <w:r w:rsidR="00B25B9B" w:rsidRPr="006C3587">
        <w:t xml:space="preserve"> </w:t>
      </w:r>
    </w:p>
    <w:p w14:paraId="60F63B58" w14:textId="77777777" w:rsidR="00B25B9B" w:rsidRPr="006C3587" w:rsidRDefault="00B25B9B" w:rsidP="0012794B">
      <w:r w:rsidRPr="006C3587">
        <w:t>It is envisaged that this course will meet the needs of students with varying ability levels and interests who wish to:</w:t>
      </w:r>
    </w:p>
    <w:p w14:paraId="614F7D4D" w14:textId="77777777" w:rsidR="00B25B9B" w:rsidRPr="006C3587" w:rsidRDefault="00B25B9B" w:rsidP="005971E6">
      <w:pPr>
        <w:pStyle w:val="ListBullets"/>
      </w:pPr>
      <w:r w:rsidRPr="006C3587">
        <w:lastRenderedPageBreak/>
        <w:t>Undertake related study at tertiary level and/or with private providers</w:t>
      </w:r>
    </w:p>
    <w:p w14:paraId="4186E71D" w14:textId="77777777" w:rsidR="00B25B9B" w:rsidRPr="006C3587" w:rsidRDefault="00B25B9B" w:rsidP="005971E6">
      <w:pPr>
        <w:pStyle w:val="ListBullets"/>
      </w:pPr>
      <w:r w:rsidRPr="006C3587">
        <w:t>Enter the Entertainment industry and associated commercial industries and</w:t>
      </w:r>
    </w:p>
    <w:p w14:paraId="6F5D0BD7" w14:textId="77777777" w:rsidR="00B25B9B" w:rsidRDefault="00B25B9B" w:rsidP="005971E6">
      <w:pPr>
        <w:pStyle w:val="ListBullets"/>
      </w:pPr>
      <w:r w:rsidRPr="006C3587">
        <w:t>Work part time while still studying at school/college</w:t>
      </w:r>
    </w:p>
    <w:p w14:paraId="5F9C1BCF" w14:textId="77777777" w:rsidR="004506AE" w:rsidRPr="0087639A" w:rsidRDefault="00427D7A" w:rsidP="005971E6">
      <w:pPr>
        <w:pStyle w:val="Heading1"/>
      </w:pPr>
      <w:bookmarkStart w:id="97" w:name="_Toc315681946"/>
      <w:bookmarkStart w:id="98" w:name="_Toc513028938"/>
      <w:r w:rsidRPr="0087639A">
        <w:t>Recognition of Prior Learning</w:t>
      </w:r>
      <w:bookmarkEnd w:id="97"/>
      <w:bookmarkEnd w:id="98"/>
    </w:p>
    <w:p w14:paraId="02E3B2D6" w14:textId="77777777" w:rsidR="00427D7A" w:rsidRPr="00210FD8" w:rsidRDefault="00427D7A" w:rsidP="005971E6">
      <w:r w:rsidRPr="00210FD8">
        <w:t>RPL is an assessment process that assesses an individual’s formal, non-formal and informal learning to determine the extent to which that individual has achieved the required learning outcomes, competence outcomes, or standards for entry to, and/or partial or total comp</w:t>
      </w:r>
      <w:r w:rsidR="000A68B9">
        <w:t>letion of, a VET qualification.</w:t>
      </w:r>
    </w:p>
    <w:p w14:paraId="74507F06" w14:textId="77777777" w:rsidR="00427D7A" w:rsidRPr="00210FD8" w:rsidRDefault="00427D7A" w:rsidP="005971E6">
      <w:r w:rsidRPr="00210FD8">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4F260DBB" w14:textId="77777777" w:rsidR="00427D7A" w:rsidRPr="00210FD8" w:rsidRDefault="00427D7A" w:rsidP="005971E6">
      <w:r w:rsidRPr="00210FD8">
        <w:t xml:space="preserve">A student having been granted RPL for one or more Units of Competence will still be required to fulfill the time based component of units that contributes to </w:t>
      </w:r>
      <w:r w:rsidR="00731AE8" w:rsidRPr="00210FD8">
        <w:t>units.</w:t>
      </w:r>
    </w:p>
    <w:p w14:paraId="01E995C8" w14:textId="77777777" w:rsidR="00427D7A" w:rsidRPr="00210FD8" w:rsidRDefault="00427D7A" w:rsidP="005971E6">
      <w:r w:rsidRPr="00210FD8">
        <w:t>To cater for this requirement, curriculum designers should design the course to be flexible enough to accommodate students who have gained some competencies through RPL.</w:t>
      </w:r>
    </w:p>
    <w:p w14:paraId="7923BAC5" w14:textId="77777777" w:rsidR="00427D7A" w:rsidRPr="00210FD8" w:rsidRDefault="00427D7A" w:rsidP="0012794B">
      <w:r w:rsidRPr="00210FD8">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w:t>
      </w:r>
      <w:r w:rsidR="009570AD">
        <w:t>Appli</w:t>
      </w:r>
      <w:r w:rsidR="009570AD" w:rsidRPr="00210FD8">
        <w:t>cation</w:t>
      </w:r>
      <w:r w:rsidRPr="00210FD8">
        <w:t xml:space="preserve"> of RPL before the start of the unit that includes the competency. For RPL to be awarded, the Units of Competency must be demonstrated in the </w:t>
      </w:r>
      <w:r w:rsidR="001A4589">
        <w:t>live production and services</w:t>
      </w:r>
      <w:r w:rsidRPr="00210FD8">
        <w:t xml:space="preserve"> context. </w:t>
      </w:r>
    </w:p>
    <w:p w14:paraId="6AC122B5" w14:textId="77777777" w:rsidR="00427D7A" w:rsidRPr="005971E6" w:rsidRDefault="00427D7A" w:rsidP="005971E6">
      <w:pPr>
        <w:pStyle w:val="Heading1"/>
      </w:pPr>
      <w:bookmarkStart w:id="99" w:name="_Toc513028939"/>
      <w:r w:rsidRPr="005971E6">
        <w:t>Content</w:t>
      </w:r>
      <w:bookmarkEnd w:id="99"/>
    </w:p>
    <w:p w14:paraId="0E5D765D" w14:textId="77777777" w:rsidR="00EF1814" w:rsidRPr="0012794B" w:rsidRDefault="00EF1814" w:rsidP="00427D7A">
      <w:r w:rsidRPr="0012794B">
        <w:t>The essential concep</w:t>
      </w:r>
      <w:r w:rsidR="00152D14">
        <w:t>ts and content in this course are</w:t>
      </w:r>
      <w:r w:rsidRPr="0012794B">
        <w:t xml:space="preserve"> guided by the industry endorsed</w:t>
      </w:r>
      <w:r w:rsidR="00F00767" w:rsidRPr="00210FD8">
        <w:t xml:space="preserve"> </w:t>
      </w:r>
      <w:r w:rsidR="00F00767">
        <w:t>Creative Arts and Culture Training Package</w:t>
      </w:r>
      <w:r w:rsidR="0035663E">
        <w:t>.</w:t>
      </w:r>
    </w:p>
    <w:p w14:paraId="329283E2" w14:textId="77777777" w:rsidR="009F2702" w:rsidRPr="005971E6" w:rsidRDefault="00B17FC6" w:rsidP="005971E6">
      <w:pPr>
        <w:pStyle w:val="Heading1"/>
        <w:rPr>
          <w:szCs w:val="32"/>
        </w:rPr>
      </w:pPr>
      <w:bookmarkStart w:id="100" w:name="_Toc513028940"/>
      <w:r w:rsidRPr="005971E6">
        <w:t>Teaching and Learning Strategies</w:t>
      </w:r>
      <w:bookmarkEnd w:id="100"/>
    </w:p>
    <w:p w14:paraId="39DA547C" w14:textId="77777777" w:rsidR="00107149" w:rsidRPr="0012794B" w:rsidRDefault="00BF3C31" w:rsidP="005971E6">
      <w:r w:rsidRPr="00210FD8">
        <w:t>This C c</w:t>
      </w:r>
      <w:r w:rsidR="00107149" w:rsidRPr="00210FD8">
        <w:t xml:space="preserve">ourse will attract students with a wide range of abilities and interests.  </w:t>
      </w:r>
      <w:r w:rsidR="00B114B7" w:rsidRPr="00210FD8">
        <w:t>The aim is</w:t>
      </w:r>
      <w:r w:rsidR="00A16DB3" w:rsidRPr="00210FD8">
        <w:t xml:space="preserve"> to achieve a national</w:t>
      </w:r>
      <w:r w:rsidR="00B114B7" w:rsidRPr="00210FD8">
        <w:t xml:space="preserve"> Certificate </w:t>
      </w:r>
      <w:r w:rsidRPr="00210FD8">
        <w:t xml:space="preserve">qualification. A </w:t>
      </w:r>
      <w:r w:rsidR="00B114B7" w:rsidRPr="00210FD8">
        <w:t xml:space="preserve"> Statement of Attainment </w:t>
      </w:r>
      <w:r w:rsidRPr="00210FD8">
        <w:t xml:space="preserve">will be awarded </w:t>
      </w:r>
      <w:r w:rsidR="00B114B7" w:rsidRPr="00210FD8">
        <w:t xml:space="preserve">for partial completion when all competencies are not attained according to </w:t>
      </w:r>
      <w:r w:rsidR="00A16DB3" w:rsidRPr="00210FD8">
        <w:t xml:space="preserve">Training Package rules. </w:t>
      </w:r>
      <w:r w:rsidR="00107149" w:rsidRPr="00210FD8">
        <w:t xml:space="preserve"> Teaching and learning strategies must accommodate </w:t>
      </w:r>
      <w:r w:rsidR="00A16DB3" w:rsidRPr="00210FD8">
        <w:t>delivery of underpinning essential skills and knowledge required as identified in the Training Package. Any tasks should contribute to the evidence requir</w:t>
      </w:r>
      <w:r w:rsidR="005971E6">
        <w:t>ed to deem a student competent.</w:t>
      </w:r>
    </w:p>
    <w:p w14:paraId="07E7FBA8" w14:textId="77777777" w:rsidR="00107149" w:rsidRPr="00210FD8" w:rsidRDefault="00107149" w:rsidP="005971E6">
      <w:r w:rsidRPr="00210FD8">
        <w:t>It is recommended that teachers use a variety of modes of presentation to address different learning styles. Structured Workplace Learning</w:t>
      </w:r>
      <w:r w:rsidR="003713E2" w:rsidRPr="00210FD8">
        <w:t xml:space="preserve"> is </w:t>
      </w:r>
      <w:r w:rsidR="00754684" w:rsidRPr="00210FD8">
        <w:t>essential</w:t>
      </w:r>
      <w:r w:rsidR="003713E2" w:rsidRPr="00210FD8">
        <w:t xml:space="preserve"> for extension of students’ understanding of the real world of work. Si</w:t>
      </w:r>
      <w:r w:rsidRPr="00210FD8">
        <w:t>mulated work environments are</w:t>
      </w:r>
      <w:r w:rsidR="003713E2" w:rsidRPr="00210FD8">
        <w:t xml:space="preserve"> also valuable</w:t>
      </w:r>
      <w:r w:rsidRPr="00210FD8">
        <w:t>.  Variety in delivery mode can also contribute to more meaningful and motivating learning experiences.</w:t>
      </w:r>
    </w:p>
    <w:p w14:paraId="69AE1101" w14:textId="77777777" w:rsidR="00754684" w:rsidRPr="00210FD8" w:rsidRDefault="00107149" w:rsidP="005971E6">
      <w:r w:rsidRPr="00210FD8">
        <w:t>Teaching strategies that are particularly relevant and effective include:</w:t>
      </w:r>
    </w:p>
    <w:p w14:paraId="55CF3D50" w14:textId="77777777" w:rsidR="00754684" w:rsidRPr="006C3587" w:rsidRDefault="00754684" w:rsidP="005971E6">
      <w:pPr>
        <w:pStyle w:val="ListBullets"/>
      </w:pPr>
      <w:r w:rsidRPr="006C3587">
        <w:t>responses to focus questions</w:t>
      </w:r>
    </w:p>
    <w:p w14:paraId="0A6FF9C3" w14:textId="77777777" w:rsidR="00754684" w:rsidRPr="006C3587" w:rsidRDefault="00754684" w:rsidP="005971E6">
      <w:pPr>
        <w:pStyle w:val="ListBullets"/>
      </w:pPr>
      <w:r w:rsidRPr="006C3587">
        <w:t xml:space="preserve">direct observation </w:t>
      </w:r>
    </w:p>
    <w:p w14:paraId="04CD5D33" w14:textId="77777777" w:rsidR="00754684" w:rsidRPr="006C3587" w:rsidRDefault="00754684" w:rsidP="005971E6">
      <w:pPr>
        <w:pStyle w:val="ListBullets"/>
      </w:pPr>
      <w:r w:rsidRPr="006C3587">
        <w:t>case studies and problem solving exercises</w:t>
      </w:r>
    </w:p>
    <w:p w14:paraId="557D1936" w14:textId="77777777" w:rsidR="00754684" w:rsidRPr="006C3587" w:rsidRDefault="00754684" w:rsidP="005971E6">
      <w:pPr>
        <w:pStyle w:val="ListBullets"/>
      </w:pPr>
      <w:r w:rsidRPr="006C3587">
        <w:lastRenderedPageBreak/>
        <w:t>oral or written tasks</w:t>
      </w:r>
    </w:p>
    <w:p w14:paraId="3B3D027C" w14:textId="77777777" w:rsidR="00754684" w:rsidRPr="006C3587" w:rsidRDefault="00754684" w:rsidP="005971E6">
      <w:pPr>
        <w:pStyle w:val="ListBullets"/>
      </w:pPr>
      <w:r w:rsidRPr="006C3587">
        <w:t>portfolios of evidence</w:t>
      </w:r>
    </w:p>
    <w:p w14:paraId="2E952F08" w14:textId="77777777" w:rsidR="00754684" w:rsidRPr="006C3587" w:rsidRDefault="00754684" w:rsidP="005971E6">
      <w:pPr>
        <w:pStyle w:val="ListBullets"/>
      </w:pPr>
      <w:r w:rsidRPr="006C3587">
        <w:t>workplace reports of on-the-job performance</w:t>
      </w:r>
    </w:p>
    <w:p w14:paraId="2C3A1389" w14:textId="77777777" w:rsidR="00754684" w:rsidRPr="006C3587" w:rsidRDefault="00754684" w:rsidP="005971E6">
      <w:pPr>
        <w:pStyle w:val="ListBullets"/>
      </w:pPr>
      <w:r w:rsidRPr="006C3587">
        <w:t>evaluations</w:t>
      </w:r>
    </w:p>
    <w:p w14:paraId="4B0C2923" w14:textId="77777777" w:rsidR="00754684" w:rsidRPr="006C3587" w:rsidRDefault="00754684" w:rsidP="005971E6">
      <w:pPr>
        <w:pStyle w:val="ListBullets"/>
      </w:pPr>
      <w:r w:rsidRPr="006C3587">
        <w:t xml:space="preserve">industry projects or work activities </w:t>
      </w:r>
    </w:p>
    <w:p w14:paraId="2C9310A9" w14:textId="77777777" w:rsidR="00754684" w:rsidRPr="006C3587" w:rsidRDefault="00754684" w:rsidP="005971E6">
      <w:pPr>
        <w:pStyle w:val="ListBullets"/>
      </w:pPr>
      <w:r w:rsidRPr="006C3587">
        <w:t>practical demonstration</w:t>
      </w:r>
    </w:p>
    <w:p w14:paraId="20F30148" w14:textId="77777777" w:rsidR="00754684" w:rsidRPr="006C3587" w:rsidRDefault="00754684" w:rsidP="005971E6">
      <w:pPr>
        <w:pStyle w:val="ListBullets"/>
      </w:pPr>
      <w:r w:rsidRPr="006C3587">
        <w:t xml:space="preserve">mentoring </w:t>
      </w:r>
    </w:p>
    <w:p w14:paraId="2584F17D" w14:textId="77777777" w:rsidR="00754684" w:rsidRPr="006C3587" w:rsidRDefault="00754684" w:rsidP="005971E6">
      <w:pPr>
        <w:pStyle w:val="ListBullets"/>
      </w:pPr>
      <w:r w:rsidRPr="006C3587">
        <w:t>simulation of live events</w:t>
      </w:r>
    </w:p>
    <w:p w14:paraId="78310313" w14:textId="77777777" w:rsidR="00112D09" w:rsidRPr="006C3587" w:rsidRDefault="00754684" w:rsidP="005971E6">
      <w:pPr>
        <w:pStyle w:val="ListBullets"/>
      </w:pPr>
      <w:r w:rsidRPr="006C3587">
        <w:t>theatre production or live event</w:t>
      </w:r>
    </w:p>
    <w:p w14:paraId="0B4FF8BA" w14:textId="77777777" w:rsidR="00A21EB2" w:rsidRPr="006C3587" w:rsidRDefault="00A21EB2" w:rsidP="005971E6">
      <w:pPr>
        <w:pStyle w:val="ListBullets"/>
      </w:pPr>
      <w:r w:rsidRPr="006C3587">
        <w:t>Quality Teaching Framework</w:t>
      </w:r>
    </w:p>
    <w:p w14:paraId="16059EC3" w14:textId="77777777" w:rsidR="00A21EB2" w:rsidRPr="006C3587" w:rsidRDefault="00A21EB2" w:rsidP="005971E6">
      <w:pPr>
        <w:pStyle w:val="ListBullets"/>
      </w:pPr>
      <w:r w:rsidRPr="006C3587">
        <w:t xml:space="preserve">Curriculum </w:t>
      </w:r>
      <w:r w:rsidR="00E569EB" w:rsidRPr="006C3587">
        <w:t>D</w:t>
      </w:r>
      <w:r w:rsidRPr="006C3587">
        <w:t>iffere</w:t>
      </w:r>
      <w:r w:rsidR="00E569EB" w:rsidRPr="006C3587">
        <w:t>ntiation</w:t>
      </w:r>
    </w:p>
    <w:p w14:paraId="70A8523D" w14:textId="77777777" w:rsidR="00E569EB" w:rsidRPr="006C3587" w:rsidRDefault="00E569EB" w:rsidP="005971E6">
      <w:pPr>
        <w:pStyle w:val="ListBullets"/>
      </w:pPr>
      <w:r w:rsidRPr="006C3587">
        <w:t>Cooperative learning structures</w:t>
      </w:r>
    </w:p>
    <w:p w14:paraId="0467DF3B" w14:textId="77777777" w:rsidR="00E569EB" w:rsidRPr="006C3587" w:rsidRDefault="00E569EB" w:rsidP="005971E6">
      <w:pPr>
        <w:pStyle w:val="ListBullets"/>
      </w:pPr>
      <w:r w:rsidRPr="006C3587">
        <w:t>Tactical teaching (reading strategies)</w:t>
      </w:r>
    </w:p>
    <w:p w14:paraId="1FEB91A8" w14:textId="77777777" w:rsidR="008C681B" w:rsidRPr="006C3587" w:rsidRDefault="008C681B" w:rsidP="005971E6">
      <w:pPr>
        <w:pStyle w:val="ListBullets"/>
      </w:pPr>
      <w:r w:rsidRPr="006C3587">
        <w:t>Formative Assessment</w:t>
      </w:r>
    </w:p>
    <w:p w14:paraId="2B3FAEDA" w14:textId="77777777" w:rsidR="00F02583" w:rsidRPr="006C3587" w:rsidRDefault="00F02583" w:rsidP="005971E6">
      <w:r w:rsidRPr="006C3587">
        <w:rPr>
          <w:lang w:val="en-US"/>
        </w:rPr>
        <w:t>Evidence of competence must be collected via a variety of assessment strategies, these could include:</w:t>
      </w:r>
      <w:r w:rsidRPr="006C3587">
        <w:t xml:space="preserve"> industry projects; observations; case studies; interviews; workplace projects; structured work place learning placements; and third party on the job assessment reports that are undertaken in this unit.</w:t>
      </w:r>
    </w:p>
    <w:p w14:paraId="4523AC59" w14:textId="77777777" w:rsidR="00F02583" w:rsidRDefault="00F02583" w:rsidP="005971E6">
      <w:pPr>
        <w:rPr>
          <w:lang w:val="en-US"/>
        </w:rPr>
      </w:pPr>
      <w:r w:rsidRPr="006C3587">
        <w:rPr>
          <w:lang w:val="en-US"/>
        </w:rPr>
        <w:t xml:space="preserve">Teachers must use this document in conjunction with the Units of Competence from the </w:t>
      </w:r>
      <w:r w:rsidR="00ED4333">
        <w:rPr>
          <w:lang w:val="en-US"/>
        </w:rPr>
        <w:t>CUA20215</w:t>
      </w:r>
      <w:r w:rsidRPr="006C3587">
        <w:rPr>
          <w:lang w:val="en-US"/>
        </w:rPr>
        <w:t xml:space="preserve"> </w:t>
      </w:r>
      <w:r w:rsidR="001A4589">
        <w:rPr>
          <w:lang w:val="en-US"/>
        </w:rPr>
        <w:t xml:space="preserve">Cert II in </w:t>
      </w:r>
      <w:r w:rsidR="008A4DF6">
        <w:rPr>
          <w:lang w:val="en-US"/>
        </w:rPr>
        <w:t xml:space="preserve">Creative Industries </w:t>
      </w:r>
      <w:r w:rsidR="001A4589">
        <w:rPr>
          <w:lang w:val="en-US"/>
        </w:rPr>
        <w:t>and CUA304</w:t>
      </w:r>
      <w:r w:rsidR="00F00767">
        <w:rPr>
          <w:lang w:val="en-US"/>
        </w:rPr>
        <w:t>15</w:t>
      </w:r>
      <w:r w:rsidR="001A4589" w:rsidRPr="006C3587">
        <w:rPr>
          <w:lang w:val="en-US"/>
        </w:rPr>
        <w:t xml:space="preserve"> </w:t>
      </w:r>
      <w:r w:rsidR="001A4589">
        <w:rPr>
          <w:lang w:val="en-US"/>
        </w:rPr>
        <w:t xml:space="preserve">Cert III in </w:t>
      </w:r>
      <w:r w:rsidR="001A4589" w:rsidRPr="006C3587">
        <w:rPr>
          <w:lang w:val="en-US"/>
        </w:rPr>
        <w:t>Live Production and Services</w:t>
      </w:r>
      <w:r w:rsidRPr="006C3587">
        <w:rPr>
          <w:lang w:val="en-US"/>
        </w:rPr>
        <w:t>, which provides performance criteria, range statements and assessment contexts. Please note that competence must be demonstrated over time and in the full range of music industry contexts.</w:t>
      </w:r>
    </w:p>
    <w:p w14:paraId="0497B34B" w14:textId="77777777" w:rsidR="003713E2" w:rsidRPr="005971E6" w:rsidRDefault="000A68B9" w:rsidP="005971E6">
      <w:pPr>
        <w:pStyle w:val="Heading1"/>
        <w:rPr>
          <w:szCs w:val="32"/>
        </w:rPr>
      </w:pPr>
      <w:bookmarkStart w:id="101" w:name="_Toc513028941"/>
      <w:r>
        <w:rPr>
          <w:szCs w:val="32"/>
        </w:rPr>
        <w:t>Reasonable A</w:t>
      </w:r>
      <w:r w:rsidR="003713E2" w:rsidRPr="005971E6">
        <w:rPr>
          <w:szCs w:val="32"/>
        </w:rPr>
        <w:t>djustment</w:t>
      </w:r>
      <w:bookmarkEnd w:id="101"/>
    </w:p>
    <w:p w14:paraId="4AC5F95F" w14:textId="77777777" w:rsidR="003713E2" w:rsidRPr="006C3587" w:rsidRDefault="003713E2" w:rsidP="005971E6">
      <w:r w:rsidRPr="006C3587">
        <w:t>The units</w:t>
      </w:r>
      <w:r w:rsidR="00A16DB3" w:rsidRPr="006C3587">
        <w:t xml:space="preserve"> in this course</w:t>
      </w:r>
      <w:r w:rsidRPr="006C3587">
        <w:t xml:space="preserve"> are suitable for students requiring reasonable adjustment for delivery and assessment. However, standards of competency (outcomes) as dictated by National Training Packages cannot be modified. Students must demonstrate competence to the level required by industry in order to gain a Statement of Attainment or Vocational Certificate. </w:t>
      </w:r>
    </w:p>
    <w:p w14:paraId="27FC8309" w14:textId="77777777" w:rsidR="00B17FC6" w:rsidRPr="005971E6" w:rsidRDefault="00B17FC6" w:rsidP="005971E6">
      <w:pPr>
        <w:pStyle w:val="Heading1"/>
        <w:rPr>
          <w:szCs w:val="32"/>
        </w:rPr>
      </w:pPr>
      <w:bookmarkStart w:id="102" w:name="_Toc513028942"/>
      <w:r w:rsidRPr="005971E6">
        <w:t>Assessment</w:t>
      </w:r>
      <w:bookmarkEnd w:id="102"/>
    </w:p>
    <w:p w14:paraId="1D3BBBBA" w14:textId="77777777" w:rsidR="004D7CD8" w:rsidRDefault="00B17FC6" w:rsidP="004D7CD8">
      <w:r w:rsidRPr="006C3587">
        <w:t>The identification of assessment task types, together with examples of tasks, provides a common and agreed basis for the collection of evidence of student achievement</w:t>
      </w:r>
      <w:r w:rsidR="00A16DB3" w:rsidRPr="006C3587">
        <w:t xml:space="preserve"> of competencies</w:t>
      </w:r>
      <w:r w:rsidRPr="006C3587">
        <w:t xml:space="preserve">.  This collection of evidence </w:t>
      </w:r>
      <w:r w:rsidR="00A16DB3" w:rsidRPr="006C3587">
        <w:t xml:space="preserve">also </w:t>
      </w:r>
      <w:r w:rsidRPr="006C3587">
        <w:t xml:space="preserve">enables a comparison of achievement within and across colleges, </w:t>
      </w:r>
      <w:r w:rsidR="00052B31" w:rsidRPr="006C3587">
        <w:t>for</w:t>
      </w:r>
      <w:r w:rsidRPr="006C3587">
        <w:t xml:space="preserve"> moderation processes.  </w:t>
      </w:r>
      <w:r w:rsidR="00052B31" w:rsidRPr="006C3587">
        <w:t>BSSS requirements and SNR standards stipulate that assessment of competencies</w:t>
      </w:r>
      <w:r w:rsidR="00BA3D61" w:rsidRPr="006C3587">
        <w:t xml:space="preserve"> must be</w:t>
      </w:r>
      <w:r w:rsidR="00052B31" w:rsidRPr="006C3587">
        <w:t xml:space="preserve"> </w:t>
      </w:r>
      <w:r w:rsidR="00EF1814" w:rsidRPr="006C3587">
        <w:t xml:space="preserve">reliable, </w:t>
      </w:r>
      <w:r w:rsidRPr="006C3587">
        <w:t>valid, fair and equitable</w:t>
      </w:r>
      <w:r w:rsidR="00052B31" w:rsidRPr="006C3587">
        <w:t xml:space="preserve">. Refer to </w:t>
      </w:r>
      <w:r w:rsidR="00F00767">
        <w:t>the S</w:t>
      </w:r>
      <w:r w:rsidR="00052B31" w:rsidRPr="006C3587">
        <w:t>tandards</w:t>
      </w:r>
      <w:r w:rsidR="00F00767">
        <w:t xml:space="preserve"> for RTOs 2015</w:t>
      </w:r>
      <w:r w:rsidR="00BA3D61" w:rsidRPr="006C3587">
        <w:t xml:space="preserve"> in this document on page </w:t>
      </w:r>
      <w:r w:rsidR="00F00767">
        <w:t>2</w:t>
      </w:r>
      <w:r w:rsidR="009570AD">
        <w:t>3</w:t>
      </w:r>
      <w:r w:rsidR="00366A26">
        <w:t xml:space="preserve"> </w:t>
      </w:r>
      <w:r w:rsidR="00052B31" w:rsidRPr="006C3587">
        <w:t xml:space="preserve">for further information. </w:t>
      </w:r>
    </w:p>
    <w:p w14:paraId="179D7EAD" w14:textId="77777777" w:rsidR="004D7CD8" w:rsidRPr="004D7CD8" w:rsidRDefault="004D7CD8" w:rsidP="004D7CD8">
      <w:pPr>
        <w:rPr>
          <w:rFonts w:cs="Calibri"/>
          <w:szCs w:val="24"/>
        </w:rPr>
      </w:pPr>
      <w:r w:rsidRPr="004A71E6">
        <w:rPr>
          <w:rFonts w:cs="Calibri"/>
          <w:szCs w:val="24"/>
        </w:rPr>
        <w:t xml:space="preserve">There should be a variety of assessment tasks delivered each semester, in line with other BSSS Accredited courses. Collectively, these assessment tasks need to provide evidence for </w:t>
      </w:r>
      <w:r w:rsidRPr="004A71E6">
        <w:rPr>
          <w:rFonts w:cs="Calibri"/>
          <w:b/>
          <w:szCs w:val="24"/>
        </w:rPr>
        <w:t>every</w:t>
      </w:r>
      <w:r w:rsidRPr="004A71E6">
        <w:rPr>
          <w:rFonts w:cs="Calibri"/>
          <w:szCs w:val="24"/>
        </w:rPr>
        <w:t xml:space="preserve"> element of </w:t>
      </w:r>
      <w:r w:rsidRPr="004A71E6">
        <w:rPr>
          <w:rFonts w:cs="Calibri"/>
          <w:b/>
          <w:szCs w:val="24"/>
        </w:rPr>
        <w:t>every</w:t>
      </w:r>
      <w:r w:rsidRPr="004A71E6">
        <w:rPr>
          <w:rFonts w:cs="Calibri"/>
          <w:szCs w:val="24"/>
        </w:rPr>
        <w:t xml:space="preserve"> competency being delivered in the relevant semester.</w:t>
      </w:r>
    </w:p>
    <w:p w14:paraId="10117DDB" w14:textId="77777777" w:rsidR="00B17FC6" w:rsidRPr="004D7CD8" w:rsidRDefault="004D7CD8" w:rsidP="005971E6">
      <w:pPr>
        <w:rPr>
          <w:rFonts w:cs="Calibri"/>
          <w:szCs w:val="24"/>
        </w:rPr>
      </w:pPr>
      <w:r w:rsidRPr="004A71E6">
        <w:rPr>
          <w:rFonts w:cs="Calibri"/>
          <w:szCs w:val="24"/>
        </w:rPr>
        <w:t>An assessment rubric for one core competency is included in Appendix A. This will assist in ensuring that evidence collected will be valid and sufficient. A similar rubric needs to be created for ALL competencies included in the relevant semester.</w:t>
      </w:r>
    </w:p>
    <w:p w14:paraId="0A15E738" w14:textId="77777777" w:rsidR="002C30D0" w:rsidRDefault="00EF1814" w:rsidP="004D7CD8">
      <w:r w:rsidRPr="006C3587">
        <w:lastRenderedPageBreak/>
        <w:t xml:space="preserve">Students will be assessed based on whether they are able to demonstrate competence to the standard required in the Training Package against Units of Competency. Essential skills and knowledge will be incorporated. Students will be deemed competent or not yet competent. Students must have timely access to current and accurate records of their progress towards achieving competence. RTO Colleges must ensure that regular feedback and further opportunities are provided for students to develop the knowledge and skills required to be deemed competent. </w:t>
      </w:r>
      <w:bookmarkStart w:id="103" w:name="_Toc75075102"/>
      <w:bookmarkStart w:id="104" w:name="_Toc170098622"/>
      <w:bookmarkStart w:id="105" w:name="_Toc315681951"/>
    </w:p>
    <w:p w14:paraId="05540CB7" w14:textId="77777777" w:rsidR="00A047D1" w:rsidRPr="00210FD8" w:rsidRDefault="00A047D1" w:rsidP="005971E6">
      <w:pPr>
        <w:pStyle w:val="Heading3"/>
      </w:pPr>
      <w:r w:rsidRPr="00210FD8">
        <w:t>Competency Based Assessment</w:t>
      </w:r>
      <w:bookmarkEnd w:id="103"/>
      <w:bookmarkEnd w:id="104"/>
      <w:bookmarkEnd w:id="105"/>
    </w:p>
    <w:p w14:paraId="047872E5" w14:textId="77777777" w:rsidR="00A047D1" w:rsidRPr="00210FD8" w:rsidRDefault="00A047D1" w:rsidP="005971E6">
      <w:pPr>
        <w:rPr>
          <w:lang w:eastAsia="en-AU"/>
        </w:rPr>
      </w:pPr>
      <w:r w:rsidRPr="00210FD8">
        <w:t>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a number of assessment items.  Competence to industry standard requires a student to be able to demonstrate the relevant skills and knowledge in a variety of industry contexts on repeated occasions.</w:t>
      </w:r>
      <w:r w:rsidRPr="00210FD8">
        <w:rPr>
          <w:lang w:eastAsia="en-AU"/>
        </w:rPr>
        <w:t xml:space="preserve"> Assessment must be designed to collect evidence against the four dimensions of competency. </w:t>
      </w:r>
    </w:p>
    <w:p w14:paraId="1BDC6754" w14:textId="77777777" w:rsidR="00A047D1" w:rsidRPr="00210FD8" w:rsidRDefault="00A047D1" w:rsidP="005971E6">
      <w:pPr>
        <w:pStyle w:val="ListBullets"/>
        <w:rPr>
          <w:lang w:eastAsia="en-AU"/>
        </w:rPr>
      </w:pPr>
      <w:r w:rsidRPr="00210FD8">
        <w:rPr>
          <w:b/>
          <w:lang w:eastAsia="en-AU"/>
        </w:rPr>
        <w:t xml:space="preserve">Task skills – </w:t>
      </w:r>
      <w:r w:rsidRPr="00210FD8">
        <w:rPr>
          <w:lang w:eastAsia="en-AU"/>
        </w:rPr>
        <w:t>undertaking specific work place task(s)</w:t>
      </w:r>
    </w:p>
    <w:p w14:paraId="7174B477" w14:textId="77777777" w:rsidR="00A047D1" w:rsidRPr="00210FD8" w:rsidRDefault="00A047D1" w:rsidP="005971E6">
      <w:pPr>
        <w:pStyle w:val="ListBullets"/>
        <w:rPr>
          <w:lang w:eastAsia="en-AU"/>
        </w:rPr>
      </w:pPr>
      <w:r w:rsidRPr="00210FD8">
        <w:rPr>
          <w:b/>
          <w:lang w:eastAsia="en-AU"/>
        </w:rPr>
        <w:t xml:space="preserve">Task management skills – </w:t>
      </w:r>
      <w:r w:rsidRPr="00210FD8">
        <w:rPr>
          <w:lang w:eastAsia="en-AU"/>
        </w:rPr>
        <w:t>managing a number of different tasks to complete a whole work activity</w:t>
      </w:r>
    </w:p>
    <w:p w14:paraId="253C26DA" w14:textId="77777777" w:rsidR="00A047D1" w:rsidRPr="00210FD8" w:rsidRDefault="00A047D1" w:rsidP="005971E6">
      <w:pPr>
        <w:pStyle w:val="ListBullets"/>
        <w:rPr>
          <w:lang w:eastAsia="en-AU"/>
        </w:rPr>
      </w:pPr>
      <w:r w:rsidRPr="00210FD8">
        <w:rPr>
          <w:b/>
          <w:lang w:eastAsia="en-AU"/>
        </w:rPr>
        <w:t>Contingency management skills –</w:t>
      </w:r>
      <w:r w:rsidRPr="00210FD8">
        <w:rPr>
          <w:lang w:eastAsia="en-AU"/>
        </w:rPr>
        <w:t xml:space="preserve"> responding to problems and irregularities when undertaking a work activity, such as: breakdowns, changes in routine, unexpected or atypical results, difficult or dissatisfied clients</w:t>
      </w:r>
    </w:p>
    <w:p w14:paraId="0FAB4926" w14:textId="77777777" w:rsidR="00432E7D" w:rsidRDefault="00A047D1" w:rsidP="005971E6">
      <w:pPr>
        <w:pStyle w:val="ListBullets"/>
        <w:rPr>
          <w:lang w:eastAsia="en-AU"/>
        </w:rPr>
      </w:pPr>
      <w:r w:rsidRPr="00210FD8">
        <w:rPr>
          <w:b/>
          <w:lang w:eastAsia="en-AU"/>
        </w:rPr>
        <w:t xml:space="preserve">Job/role environment skills – </w:t>
      </w:r>
      <w:r w:rsidRPr="00210FD8">
        <w:rPr>
          <w:lang w:eastAsia="en-AU"/>
        </w:rPr>
        <w:t xml:space="preserve">dealing with the responsibilities and expectations of the work environment when undertaking a work activity, such as: working with others, interacting with clients and suppliers, complying with standard operating procedures or observing enterprise policy and procedures. </w:t>
      </w:r>
    </w:p>
    <w:p w14:paraId="3921E303" w14:textId="77777777" w:rsidR="00A047D1" w:rsidRPr="00210FD8" w:rsidRDefault="00A047D1" w:rsidP="00432E7D">
      <w:r w:rsidRPr="00210FD8">
        <w:t xml:space="preserve">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  The following general principles and strategies </w:t>
      </w:r>
      <w:r w:rsidR="009570AD">
        <w:t>a</w:t>
      </w:r>
      <w:r w:rsidR="00ED4333">
        <w:t>pply</w:t>
      </w:r>
      <w:r w:rsidRPr="00210FD8">
        <w:t>:</w:t>
      </w:r>
    </w:p>
    <w:p w14:paraId="640ECA5F" w14:textId="77777777" w:rsidR="00A047D1" w:rsidRPr="00210FD8" w:rsidRDefault="00A047D1" w:rsidP="00432E7D">
      <w:pPr>
        <w:pStyle w:val="ListBullets"/>
      </w:pPr>
      <w:r w:rsidRPr="00210FD8">
        <w:t>assessment is competency based</w:t>
      </w:r>
    </w:p>
    <w:p w14:paraId="26768803" w14:textId="77777777" w:rsidR="00A047D1" w:rsidRPr="00210FD8" w:rsidRDefault="00A047D1" w:rsidP="00432E7D">
      <w:pPr>
        <w:pStyle w:val="ListBullets"/>
      </w:pPr>
      <w:r w:rsidRPr="00210FD8">
        <w:t>assessment is criterion-referenced</w:t>
      </w:r>
    </w:p>
    <w:p w14:paraId="2C4CAB57" w14:textId="77777777" w:rsidR="00A047D1" w:rsidRPr="00210FD8" w:rsidRDefault="00A047D1" w:rsidP="00432E7D">
      <w:r w:rsidRPr="00210FD8">
        <w:t>This course has been designed for:</w:t>
      </w:r>
    </w:p>
    <w:p w14:paraId="1455F0B1" w14:textId="77777777" w:rsidR="00A047D1" w:rsidRPr="00210FD8" w:rsidRDefault="00A047D1" w:rsidP="00432E7D">
      <w:pPr>
        <w:pStyle w:val="ListBullets"/>
      </w:pPr>
      <w:r w:rsidRPr="00210FD8">
        <w:t>flexible delivery modes, such as combined structured workplace learning and simulated workplace; and</w:t>
      </w:r>
    </w:p>
    <w:p w14:paraId="3FFF5FBD" w14:textId="77777777" w:rsidR="00A047D1" w:rsidRPr="00210FD8" w:rsidRDefault="00A047D1" w:rsidP="00432E7D">
      <w:pPr>
        <w:pStyle w:val="ListBullets"/>
      </w:pPr>
      <w:r w:rsidRPr="00210FD8">
        <w:t>assessment of learners against</w:t>
      </w:r>
      <w:r w:rsidR="002A354D">
        <w:t xml:space="preserve"> workplace competency standards</w:t>
      </w:r>
    </w:p>
    <w:p w14:paraId="43089A4B" w14:textId="77777777" w:rsidR="00A047D1" w:rsidRPr="00210FD8" w:rsidRDefault="00A047D1" w:rsidP="00432E7D">
      <w:r w:rsidRPr="00210FD8">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modules through the Integrated Competency Assessment that meets the Training Package rules and requirements.</w:t>
      </w:r>
    </w:p>
    <w:p w14:paraId="3C1417C6" w14:textId="77777777" w:rsidR="00A047D1" w:rsidRPr="00210FD8" w:rsidRDefault="00A047D1" w:rsidP="00432E7D">
      <w:r w:rsidRPr="00210FD8">
        <w:t>The integrated assessment activity will require the learner to:</w:t>
      </w:r>
    </w:p>
    <w:p w14:paraId="69E0C950" w14:textId="77777777" w:rsidR="00A047D1" w:rsidRPr="00210FD8" w:rsidRDefault="00A047D1" w:rsidP="00432E7D">
      <w:pPr>
        <w:pStyle w:val="ListBullets"/>
      </w:pPr>
      <w:r w:rsidRPr="00210FD8">
        <w:t>use the appropriate key competencies,</w:t>
      </w:r>
    </w:p>
    <w:p w14:paraId="6F97FFB7" w14:textId="77777777" w:rsidR="00A047D1" w:rsidRPr="00210FD8" w:rsidRDefault="00ED4333" w:rsidP="00432E7D">
      <w:pPr>
        <w:pStyle w:val="ListBullets"/>
      </w:pPr>
      <w:r>
        <w:t>Apply</w:t>
      </w:r>
      <w:r w:rsidR="00A047D1" w:rsidRPr="00210FD8">
        <w:t xml:space="preserve"> the skills and knowledge which underpin the process required to demonstrate competency in the workplace,</w:t>
      </w:r>
    </w:p>
    <w:p w14:paraId="353A00C6" w14:textId="77777777" w:rsidR="000A68B9" w:rsidRPr="00880FCC" w:rsidRDefault="00A047D1" w:rsidP="00880FCC">
      <w:pPr>
        <w:pStyle w:val="ListBullets"/>
      </w:pPr>
      <w:r w:rsidRPr="00210FD8">
        <w:t>integrate the most critical aspects of the competencies for which workplace compe</w:t>
      </w:r>
      <w:r w:rsidR="002A354D">
        <w:t>tency must be demonstrated</w:t>
      </w:r>
      <w:r w:rsidR="000A68B9">
        <w:br w:type="page"/>
      </w:r>
    </w:p>
    <w:p w14:paraId="0D3C77FC" w14:textId="77777777" w:rsidR="00A047D1" w:rsidRPr="0087639A" w:rsidRDefault="00A047D1" w:rsidP="0087639A">
      <w:pPr>
        <w:pStyle w:val="Heading1"/>
        <w:rPr>
          <w:szCs w:val="32"/>
        </w:rPr>
      </w:pPr>
      <w:bookmarkStart w:id="106" w:name="_Toc311023178"/>
      <w:bookmarkStart w:id="107" w:name="_Toc315681952"/>
      <w:bookmarkStart w:id="108" w:name="_Toc513028943"/>
      <w:r w:rsidRPr="0087639A">
        <w:lastRenderedPageBreak/>
        <w:t>Structured Workplace Learning</w:t>
      </w:r>
      <w:r w:rsidR="00366A26">
        <w:t xml:space="preserve"> (SWL)</w:t>
      </w:r>
      <w:r w:rsidRPr="0087639A">
        <w:t>: Assessment</w:t>
      </w:r>
      <w:bookmarkEnd w:id="106"/>
      <w:bookmarkEnd w:id="107"/>
      <w:bookmarkEnd w:id="108"/>
    </w:p>
    <w:p w14:paraId="63D3C008" w14:textId="77777777" w:rsidR="00A047D1" w:rsidRPr="00210FD8" w:rsidRDefault="00A047D1" w:rsidP="00432E7D">
      <w:r w:rsidRPr="00210FD8">
        <w:t xml:space="preserve">Structured Workplace Learning is the workplace component of a nationally recognised industry specific VET in Schools program. It provides supervised learning activities contributing to an assessment of competence, and achievement of outcomes and requirements of a particular Training Package. (Please refer to BSSS Policies and Procedures Manual for Board policy on SWL) </w:t>
      </w:r>
    </w:p>
    <w:p w14:paraId="4D7AE9AB" w14:textId="77777777" w:rsidR="00974434" w:rsidRDefault="00A047D1" w:rsidP="00432E7D">
      <w:r w:rsidRPr="00210FD8">
        <w:t>Students must be able to demonstrate identified competencies in SWL units with direct reference to elements of competence and required skills and knowledge from the relevant Training Package. Assessment of SWL units is competency based and reliant on the gathering of sufficient evidence from a student’s work placement. Students will be awarded a grade Pass or Participated in the SWL unit (refer section 4.3.6.3 Unit Grades – BSSS P</w:t>
      </w:r>
      <w:r w:rsidR="00005221">
        <w:t>olicies and Procedures Manual).</w:t>
      </w:r>
    </w:p>
    <w:p w14:paraId="7F631B23" w14:textId="77777777" w:rsidR="00974434" w:rsidRDefault="00974434">
      <w:pPr>
        <w:spacing w:before="0"/>
      </w:pPr>
      <w:r>
        <w:br w:type="page"/>
      </w:r>
    </w:p>
    <w:p w14:paraId="1814FBA3" w14:textId="77777777" w:rsidR="00A047D1" w:rsidRPr="00CE7DB8" w:rsidRDefault="00A047D1" w:rsidP="005100F8">
      <w:pPr>
        <w:pStyle w:val="Heading1"/>
      </w:pPr>
      <w:bookmarkStart w:id="109" w:name="_Toc315681957"/>
      <w:bookmarkStart w:id="110" w:name="_Toc513028944"/>
      <w:bookmarkStart w:id="111" w:name="_Toc94672093"/>
      <w:bookmarkStart w:id="112" w:name="_Toc94932733"/>
      <w:bookmarkStart w:id="113" w:name="_Toc94940326"/>
      <w:bookmarkStart w:id="114" w:name="_Toc94943992"/>
      <w:bookmarkStart w:id="115" w:name="_Toc95028663"/>
      <w:bookmarkStart w:id="116" w:name="_Toc95099837"/>
      <w:bookmarkStart w:id="117" w:name="_Toc95108202"/>
      <w:bookmarkStart w:id="118" w:name="_Toc95109099"/>
      <w:bookmarkStart w:id="119" w:name="_Toc95109616"/>
      <w:bookmarkStart w:id="120" w:name="_Toc95116263"/>
      <w:bookmarkStart w:id="121" w:name="_Toc95730938"/>
      <w:bookmarkStart w:id="122" w:name="_Toc115507352"/>
      <w:bookmarkStart w:id="123" w:name="_Toc116204769"/>
      <w:bookmarkStart w:id="124" w:name="_Toc116795627"/>
      <w:bookmarkStart w:id="125" w:name="_Toc116796576"/>
      <w:bookmarkStart w:id="126" w:name="_Toc116796759"/>
      <w:bookmarkStart w:id="127" w:name="_Toc150233026"/>
      <w:bookmarkStart w:id="128" w:name="_Toc150756609"/>
      <w:bookmarkStart w:id="129" w:name="_Toc150769951"/>
      <w:r w:rsidRPr="005100F8">
        <w:lastRenderedPageBreak/>
        <w:t>Moderation</w:t>
      </w:r>
      <w:bookmarkEnd w:id="109"/>
      <w:bookmarkEnd w:id="110"/>
    </w:p>
    <w:p w14:paraId="780661AC" w14:textId="77777777" w:rsidR="00A047D1" w:rsidRPr="00210FD8" w:rsidRDefault="00A047D1" w:rsidP="00432E7D">
      <w:r w:rsidRPr="00210FD8">
        <w:t>Moderation is a system designed and implemented to:</w:t>
      </w:r>
    </w:p>
    <w:p w14:paraId="27DDEBF0" w14:textId="77777777" w:rsidR="00A047D1" w:rsidRPr="00210FD8" w:rsidRDefault="00A047D1" w:rsidP="00432E7D">
      <w:pPr>
        <w:pStyle w:val="ListBullets"/>
      </w:pPr>
      <w:r w:rsidRPr="00210FD8">
        <w:t>provide comparability in the system of school-based assessment</w:t>
      </w:r>
    </w:p>
    <w:p w14:paraId="07B111C2" w14:textId="77777777" w:rsidR="00A047D1" w:rsidRPr="00210FD8" w:rsidRDefault="00A047D1" w:rsidP="00432E7D">
      <w:pPr>
        <w:pStyle w:val="ListBullets"/>
      </w:pPr>
      <w:r w:rsidRPr="00210FD8">
        <w:t>form the basis for valid and reliable assessment in senior secondary schools</w:t>
      </w:r>
    </w:p>
    <w:p w14:paraId="2F030277" w14:textId="77777777" w:rsidR="00A047D1" w:rsidRPr="00210FD8" w:rsidRDefault="00A047D1" w:rsidP="00432E7D">
      <w:pPr>
        <w:pStyle w:val="ListBullets"/>
      </w:pPr>
      <w:r w:rsidRPr="00210FD8">
        <w:t>involve the ACT Board of Senior Secondary Studies and colleges in cooperation and partnership</w:t>
      </w:r>
    </w:p>
    <w:p w14:paraId="2182518B" w14:textId="77777777" w:rsidR="00A047D1" w:rsidRPr="00210FD8" w:rsidRDefault="00A047D1" w:rsidP="00432E7D">
      <w:pPr>
        <w:pStyle w:val="ListBullets"/>
      </w:pPr>
      <w:r w:rsidRPr="00210FD8">
        <w:t xml:space="preserve">maintain the quality of school-based assessment and the credibility, validity and acceptability of Board certificates. </w:t>
      </w:r>
    </w:p>
    <w:p w14:paraId="1F7F11D2" w14:textId="77777777" w:rsidR="00974434" w:rsidRPr="009C2FF9" w:rsidRDefault="00974434" w:rsidP="00974434">
      <w:pPr>
        <w:pStyle w:val="Heading3"/>
        <w:rPr>
          <w:szCs w:val="22"/>
        </w:rPr>
      </w:pPr>
      <w:bookmarkStart w:id="130" w:name="_Toc315681958"/>
      <w:r w:rsidRPr="009C2FF9">
        <w:rPr>
          <w:szCs w:val="22"/>
        </w:rPr>
        <w:t>The Moderation Model</w:t>
      </w:r>
      <w:r>
        <w:rPr>
          <w:szCs w:val="22"/>
        </w:rPr>
        <w:t xml:space="preserve"> </w:t>
      </w:r>
    </w:p>
    <w:p w14:paraId="68DB7456" w14:textId="77777777" w:rsidR="00974434" w:rsidRDefault="00974434" w:rsidP="00974434">
      <w:r w:rsidRPr="00210FD8">
        <w:t xml:space="preserve">Moderation within the ACT encompasses structured, consensus-based peer review of </w:t>
      </w:r>
      <w:r>
        <w:t>assessment instruments</w:t>
      </w:r>
      <w:r w:rsidRPr="00210FD8">
        <w:t xml:space="preserve"> for all accredited </w:t>
      </w:r>
      <w:r>
        <w:t>C courses.</w:t>
      </w:r>
      <w:r w:rsidRPr="00210FD8">
        <w:t xml:space="preserve"> </w:t>
      </w:r>
      <w:r w:rsidRPr="00577F88">
        <w:t>Moderation commences within individual colleges. Teachers develop assessment programs and instruments according to the VET Quality Framework. Teachers of C courses are required to present portfolios of student work for verification that units are taught and assessed as documented</w:t>
      </w:r>
      <w:r>
        <w:t xml:space="preserve"> and validation that assessment</w:t>
      </w:r>
      <w:r w:rsidRPr="00577F88">
        <w:t xml:space="preserve"> meet</w:t>
      </w:r>
      <w:r>
        <w:t>s</w:t>
      </w:r>
      <w:r w:rsidRPr="00577F88">
        <w:t xml:space="preserve"> industry standards.</w:t>
      </w:r>
    </w:p>
    <w:p w14:paraId="460AF948" w14:textId="77777777" w:rsidR="00974434" w:rsidRDefault="00974434" w:rsidP="00974434">
      <w:pPr>
        <w:pStyle w:val="Heading3"/>
      </w:pPr>
      <w:r w:rsidRPr="00A047D1">
        <w:t xml:space="preserve">Moderation by Structured, Consensus-based Peer Review </w:t>
      </w:r>
    </w:p>
    <w:p w14:paraId="2E0A2A88" w14:textId="77777777" w:rsidR="00974434" w:rsidRPr="00210FD8" w:rsidRDefault="00974434" w:rsidP="00974434">
      <w:r w:rsidRPr="00210FD8">
        <w:t xml:space="preserve">Review is a subcategory of moderation, comprising the review of </w:t>
      </w:r>
      <w:r>
        <w:t>competency assessment against the NVR standards. This is achieved</w:t>
      </w:r>
      <w:r w:rsidRPr="00210FD8">
        <w:t xml:space="preserve"> by matching student performance with the </w:t>
      </w:r>
      <w:r>
        <w:t xml:space="preserve">elements, skills, knowledge and critical aspects for assessment </w:t>
      </w:r>
      <w:r w:rsidRPr="00210FD8">
        <w:t xml:space="preserve">outlined in </w:t>
      </w:r>
      <w:r>
        <w:t xml:space="preserve">each competency </w:t>
      </w:r>
      <w:r w:rsidRPr="00210FD8">
        <w:t xml:space="preserve">in the </w:t>
      </w:r>
      <w:r>
        <w:t>relevant training package</w:t>
      </w:r>
      <w:r w:rsidRPr="00210FD8">
        <w:t>. Advice is then given to colleges to assist teachers with, and/or reassure them on, their judgments.</w:t>
      </w:r>
    </w:p>
    <w:p w14:paraId="570E620C" w14:textId="77777777" w:rsidR="00974434" w:rsidRPr="00210FD8" w:rsidRDefault="00974434" w:rsidP="00974434">
      <w:pPr>
        <w:pStyle w:val="Heading3"/>
      </w:pPr>
      <w:r w:rsidRPr="00210FD8">
        <w:t>Preparation for Structured, Consensus-based Peer Review</w:t>
      </w:r>
    </w:p>
    <w:p w14:paraId="5DD43A81" w14:textId="77777777" w:rsidR="00974434" w:rsidRPr="00210FD8" w:rsidRDefault="00974434" w:rsidP="00974434">
      <w:r w:rsidRPr="00210FD8">
        <w:t>Each year, teachers teaching a Year 11 class are asked to retain originals or copies of student wor</w:t>
      </w:r>
      <w:r>
        <w:t xml:space="preserve">k completed in Semester 2. </w:t>
      </w:r>
      <w:r w:rsidRPr="00210FD8">
        <w:t>Similarly, teachers teaching a Year 12 class should retain originals or copies of student</w:t>
      </w:r>
      <w:r>
        <w:t xml:space="preserve"> work completed in Semester 1. </w:t>
      </w:r>
      <w:r w:rsidRPr="00210FD8">
        <w:t>Assessment and other documentation required by the Office of the Board of Senior Secondary Studies should a</w:t>
      </w:r>
      <w:r>
        <w:t>lso be kept.</w:t>
      </w:r>
      <w:r w:rsidRPr="00210FD8">
        <w:t xml:space="preserve"> Year 11 work from Semester 2 of the previous year is presented for review at Moderation Day 1 in March, and Year 12 work from Semester 1 is presented for review at Moderation Day 2 in August.</w:t>
      </w:r>
    </w:p>
    <w:p w14:paraId="31D54007" w14:textId="77777777" w:rsidR="00974434" w:rsidRPr="00210FD8" w:rsidRDefault="00974434" w:rsidP="00974434">
      <w:r w:rsidRPr="00210FD8">
        <w:t>In the lead up to Moderation Day, a College Course Presentation (comprised of a document folder and a set of student portfolios) is prepared for each A,</w:t>
      </w:r>
      <w:r>
        <w:t xml:space="preserve"> T,</w:t>
      </w:r>
      <w:r w:rsidRPr="00210FD8">
        <w:t xml:space="preserve"> M </w:t>
      </w:r>
      <w:r>
        <w:t>and C</w:t>
      </w:r>
      <w:r w:rsidRPr="00210FD8">
        <w:t xml:space="preserve"> course/units offered by the school, and is sent in to the Office of the Board of Senior Secondary Studies.</w:t>
      </w:r>
    </w:p>
    <w:p w14:paraId="5D062C3A" w14:textId="77777777" w:rsidR="00974434" w:rsidRPr="00210FD8" w:rsidRDefault="00974434" w:rsidP="00974434">
      <w:pPr>
        <w:pStyle w:val="Heading3"/>
      </w:pPr>
      <w:r w:rsidRPr="00210FD8">
        <w:t xml:space="preserve">The College </w:t>
      </w:r>
      <w:r>
        <w:t xml:space="preserve">C </w:t>
      </w:r>
      <w:r w:rsidRPr="00210FD8">
        <w:t>Course Presentation</w:t>
      </w:r>
    </w:p>
    <w:p w14:paraId="50DB852F" w14:textId="77777777" w:rsidR="00974434" w:rsidRPr="00210FD8" w:rsidRDefault="00974434" w:rsidP="00974434">
      <w:r w:rsidRPr="00210FD8">
        <w:t xml:space="preserve">The package of materials presented by a college for review on moderation days in each </w:t>
      </w:r>
      <w:r>
        <w:t xml:space="preserve">C </w:t>
      </w:r>
      <w:r w:rsidRPr="00210FD8">
        <w:t>course area will comprise the following:</w:t>
      </w:r>
    </w:p>
    <w:p w14:paraId="10914D4B" w14:textId="77777777" w:rsidR="00974434" w:rsidRDefault="00974434" w:rsidP="00974434">
      <w:pPr>
        <w:pStyle w:val="ListBullets"/>
        <w:spacing w:before="120"/>
        <w:ind w:left="714" w:hanging="357"/>
      </w:pPr>
      <w:r w:rsidRPr="00210FD8">
        <w:t>a folder containing supporting documentation as requested by the Office of the Board through memoranda to colleges</w:t>
      </w:r>
      <w:r>
        <w:t xml:space="preserve">. </w:t>
      </w:r>
    </w:p>
    <w:p w14:paraId="314EFB55" w14:textId="77777777" w:rsidR="00974434" w:rsidRPr="00292F00" w:rsidRDefault="00974434" w:rsidP="00974434">
      <w:pPr>
        <w:pStyle w:val="ListBullets"/>
        <w:spacing w:before="120" w:after="240"/>
        <w:ind w:left="714" w:hanging="357"/>
      </w:pPr>
      <w:r w:rsidRPr="0010640F">
        <w:rPr>
          <w:b/>
        </w:rPr>
        <w:t>one</w:t>
      </w:r>
      <w:r>
        <w:t xml:space="preserve"> student portfolio. This portfolio contains the VET assessments as presented by the student. Details of the competencies covered are to be included on the ‘C’ Individual Student Profile (ISP), which is available from ACS. As there is no BSSS course framework for C courses, it is essential that all details regarding the unit of competency are downloaded from </w:t>
      </w:r>
      <w:r>
        <w:rPr>
          <w:b/>
        </w:rPr>
        <w:t>training.gov.au</w:t>
      </w:r>
      <w:r>
        <w:t xml:space="preserve"> and included for each of the competencies delivered over the relevant semester. Ensure that the college grade, ‘</w:t>
      </w:r>
      <w:r>
        <w:rPr>
          <w:b/>
          <w:bCs/>
        </w:rPr>
        <w:t>P</w:t>
      </w:r>
      <w:r>
        <w:t>’ or ‘</w:t>
      </w:r>
      <w:r>
        <w:rPr>
          <w:b/>
          <w:bCs/>
        </w:rPr>
        <w:t>Q</w:t>
      </w:r>
      <w:r>
        <w:t>’, is indicated on Part B on the Presentation Review Proforma (PRP).</w:t>
      </w:r>
    </w:p>
    <w:p w14:paraId="3E0CB17D" w14:textId="77777777" w:rsidR="00974434" w:rsidRPr="00210FD8" w:rsidRDefault="00974434" w:rsidP="00974434">
      <w:r>
        <w:lastRenderedPageBreak/>
        <w:t>R</w:t>
      </w:r>
      <w:r w:rsidRPr="00210FD8">
        <w:t xml:space="preserve">equirements for </w:t>
      </w:r>
      <w:r>
        <w:t xml:space="preserve">specific </w:t>
      </w:r>
      <w:r w:rsidRPr="00210FD8">
        <w:t>subject areas will be outlined by the Board Secretariat through memoranda and Information Papers.</w:t>
      </w:r>
    </w:p>
    <w:p w14:paraId="0801D870" w14:textId="77777777" w:rsidR="00974434" w:rsidRPr="00A047D1" w:rsidRDefault="00974434" w:rsidP="00974434">
      <w:pPr>
        <w:pStyle w:val="ListBullets"/>
        <w:numPr>
          <w:ilvl w:val="0"/>
          <w:numId w:val="0"/>
        </w:numPr>
      </w:pPr>
      <w:r w:rsidRPr="00292F00">
        <w:rPr>
          <w:rFonts w:cs="Times New Roman"/>
          <w:szCs w:val="20"/>
        </w:rPr>
        <w:t>Teachers should consult the BSSS guidelines at</w:t>
      </w:r>
      <w:r>
        <w:rPr>
          <w:rFonts w:cs="Times New Roman"/>
          <w:szCs w:val="20"/>
        </w:rPr>
        <w:t xml:space="preserve">: </w:t>
      </w:r>
      <w:hyperlink r:id="rId15" w:history="1">
        <w:r w:rsidRPr="00246C63">
          <w:rPr>
            <w:rStyle w:val="Hyperlink"/>
          </w:rPr>
          <w:t>http://www.bsss.act.edu.au/grade_moderation/information_for_teachers</w:t>
        </w:r>
      </w:hyperlink>
      <w:r w:rsidRPr="00A047D1">
        <w:t xml:space="preserve"> when preparing photographic evidence. </w:t>
      </w:r>
    </w:p>
    <w:p w14:paraId="49D8F3DD" w14:textId="77777777" w:rsidR="006C3587" w:rsidRPr="00432E7D" w:rsidRDefault="00A047D1" w:rsidP="00432E7D">
      <w:pPr>
        <w:pStyle w:val="Heading1"/>
      </w:pPr>
      <w:bookmarkStart w:id="131" w:name="_Toc513028945"/>
      <w:r w:rsidRPr="00432E7D">
        <w:t>Bibliography</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23104173" w14:textId="77777777" w:rsidR="00CE7DB8" w:rsidRPr="00CE7DB8" w:rsidRDefault="00CE7DB8" w:rsidP="00CE7DB8">
      <w:r w:rsidRPr="00CE7DB8">
        <w:t xml:space="preserve">Carver, RK 2009 </w:t>
      </w:r>
      <w:r w:rsidRPr="00CE7DB8">
        <w:rPr>
          <w:i/>
          <w:iCs/>
        </w:rPr>
        <w:t>Stagecraft Fundamentals: A Guide and Reference for Theatrical Production</w:t>
      </w:r>
      <w:r w:rsidRPr="00CE7DB8">
        <w:t xml:space="preserve"> ISBN-13: 9780240808574.</w:t>
      </w:r>
    </w:p>
    <w:p w14:paraId="41AB9C4A" w14:textId="77777777" w:rsidR="00CE7DB8" w:rsidRPr="00CE7DB8" w:rsidRDefault="00CE7DB8" w:rsidP="00CE7DB8">
      <w:r w:rsidRPr="00CE7DB8">
        <w:t xml:space="preserve">Copley, S 2001, </w:t>
      </w:r>
      <w:r w:rsidRPr="0012794B">
        <w:rPr>
          <w:i/>
          <w:iCs/>
        </w:rPr>
        <w:t>Stage management: a practical guide</w:t>
      </w:r>
      <w:r w:rsidRPr="00CE7DB8">
        <w:t>, Crowood, Marlborough.</w:t>
      </w:r>
    </w:p>
    <w:p w14:paraId="6F978F9B" w14:textId="77777777" w:rsidR="00CE7DB8" w:rsidRPr="00CE7DB8" w:rsidRDefault="00CE7DB8" w:rsidP="00CE7DB8">
      <w:r w:rsidRPr="00CE7DB8">
        <w:t xml:space="preserve">Davis, G &amp; Jones, R 1989, </w:t>
      </w:r>
      <w:r w:rsidRPr="0012794B">
        <w:rPr>
          <w:i/>
          <w:iCs/>
        </w:rPr>
        <w:t>The sound reinforcement handbook</w:t>
      </w:r>
      <w:r w:rsidRPr="00CE7DB8">
        <w:t>, Hal Leonard Publishing, Milwaukee, Wis.</w:t>
      </w:r>
    </w:p>
    <w:p w14:paraId="246D2D83" w14:textId="77777777" w:rsidR="00CE7DB8" w:rsidRPr="00CE7DB8" w:rsidRDefault="00CE7DB8" w:rsidP="00CE7DB8">
      <w:r w:rsidRPr="00CE7DB8">
        <w:t xml:space="preserve">Fazio, L 2000, </w:t>
      </w:r>
      <w:r w:rsidRPr="0012794B">
        <w:rPr>
          <w:i/>
          <w:iCs/>
        </w:rPr>
        <w:t>Stage manager: the professional experience</w:t>
      </w:r>
      <w:r w:rsidRPr="00CE7DB8">
        <w:t>, Focal Press, Boston.</w:t>
      </w:r>
    </w:p>
    <w:p w14:paraId="0B77CC57" w14:textId="77777777" w:rsidR="00CE7DB8" w:rsidRPr="00CE7DB8" w:rsidRDefault="00CE7DB8" w:rsidP="00CE7DB8">
      <w:r w:rsidRPr="00CE7DB8">
        <w:t xml:space="preserve">Griffths, Trevor R 1990 </w:t>
      </w:r>
      <w:r w:rsidRPr="0012794B">
        <w:rPr>
          <w:i/>
          <w:iCs/>
        </w:rPr>
        <w:t>Stagecraft: the complete guide to theatrical practice</w:t>
      </w:r>
      <w:r w:rsidRPr="00CE7DB8">
        <w:t>, Phaidon, London</w:t>
      </w:r>
    </w:p>
    <w:p w14:paraId="0DE6DF9A" w14:textId="77777777" w:rsidR="00CE7DB8" w:rsidRPr="00CE7DB8" w:rsidRDefault="00CE7DB8" w:rsidP="00CE7DB8">
      <w:r w:rsidRPr="00CE7DB8">
        <w:t xml:space="preserve">Kelly, T A 1999, </w:t>
      </w:r>
      <w:r w:rsidRPr="0012794B">
        <w:rPr>
          <w:i/>
          <w:iCs/>
        </w:rPr>
        <w:t>The back stage guide to stage management</w:t>
      </w:r>
      <w:r w:rsidRPr="00CE7DB8">
        <w:t>, 2nd edn, Back Stage Books, New York.</w:t>
      </w:r>
    </w:p>
    <w:p w14:paraId="6D1CE10C" w14:textId="77777777" w:rsidR="00CE7DB8" w:rsidRPr="00CE7DB8" w:rsidRDefault="00CE7DB8" w:rsidP="00CE7DB8">
      <w:r w:rsidRPr="00CE7DB8">
        <w:t xml:space="preserve">Mort, Skip 2011, </w:t>
      </w:r>
      <w:r w:rsidRPr="0012794B">
        <w:rPr>
          <w:i/>
          <w:iCs/>
        </w:rPr>
        <w:t>Stage Lighting: the technician’s guide</w:t>
      </w:r>
      <w:r w:rsidRPr="00CE7DB8">
        <w:t>, Methuen Drama, London.</w:t>
      </w:r>
    </w:p>
    <w:p w14:paraId="07F27BDB" w14:textId="77777777" w:rsidR="00CE7DB8" w:rsidRPr="00CE7DB8" w:rsidRDefault="00CE7DB8" w:rsidP="00CE7DB8">
      <w:r w:rsidRPr="00CE7DB8">
        <w:t xml:space="preserve">Pallin, G 2000, </w:t>
      </w:r>
      <w:r w:rsidRPr="0012794B">
        <w:rPr>
          <w:i/>
          <w:iCs/>
        </w:rPr>
        <w:t>Stage management: the essential handbook</w:t>
      </w:r>
      <w:r w:rsidRPr="00CE7DB8">
        <w:t>, Queensgate, Cookham.</w:t>
      </w:r>
    </w:p>
    <w:p w14:paraId="7C8622A6" w14:textId="77777777" w:rsidR="00CE7DB8" w:rsidRPr="00CE7DB8" w:rsidRDefault="00CE7DB8" w:rsidP="00CE7DB8">
      <w:r w:rsidRPr="00CE7DB8">
        <w:t xml:space="preserve">Reid, F 2001, </w:t>
      </w:r>
      <w:r w:rsidRPr="0012794B">
        <w:rPr>
          <w:i/>
          <w:iCs/>
        </w:rPr>
        <w:t>The stage-lighting handbook</w:t>
      </w:r>
      <w:r w:rsidRPr="00CE7DB8">
        <w:t>, 6th edn, A &amp; C Black, London.</w:t>
      </w:r>
    </w:p>
    <w:p w14:paraId="40EC2CF2" w14:textId="77777777" w:rsidR="00CE7DB8" w:rsidRPr="00CE7DB8" w:rsidRDefault="00CE7DB8" w:rsidP="00CE7DB8">
      <w:r w:rsidRPr="00CE7DB8">
        <w:t xml:space="preserve">Stern, L &amp; O'Grady A 2009, </w:t>
      </w:r>
      <w:r w:rsidRPr="0012794B">
        <w:rPr>
          <w:i/>
          <w:iCs/>
        </w:rPr>
        <w:t>Stage management</w:t>
      </w:r>
      <w:r w:rsidRPr="00CE7DB8">
        <w:t>, 9th edn, Allyn &amp; Bacon,</w:t>
      </w:r>
    </w:p>
    <w:p w14:paraId="3F851675" w14:textId="77777777" w:rsidR="00CE7DB8" w:rsidRPr="00CE7DB8" w:rsidRDefault="00CE7DB8" w:rsidP="00CE7DB8">
      <w:r w:rsidRPr="00CE7DB8">
        <w:t xml:space="preserve">White, C A 2001, </w:t>
      </w:r>
      <w:r w:rsidRPr="0012794B">
        <w:rPr>
          <w:i/>
          <w:iCs/>
        </w:rPr>
        <w:t>Technical theatre: a practical introduction</w:t>
      </w:r>
      <w:r w:rsidRPr="00CE7DB8">
        <w:t>, Arnold, London.</w:t>
      </w:r>
    </w:p>
    <w:p w14:paraId="6FBB5879" w14:textId="77777777" w:rsidR="00A21EB2" w:rsidRPr="00580629" w:rsidRDefault="0012794B" w:rsidP="007749EE">
      <w:pPr>
        <w:pStyle w:val="Heading3"/>
      </w:pPr>
      <w:r>
        <w:t>We</w:t>
      </w:r>
      <w:r w:rsidR="00432E7D">
        <w:t>b</w:t>
      </w:r>
      <w:r w:rsidR="00A21EB2" w:rsidRPr="00580629">
        <w:t>sites</w:t>
      </w:r>
    </w:p>
    <w:p w14:paraId="013E0F39" w14:textId="77777777" w:rsidR="00A21EB2" w:rsidRPr="0055765F" w:rsidRDefault="00A21EB2" w:rsidP="0012794B">
      <w:bookmarkStart w:id="132" w:name="_Toc94672094"/>
      <w:bookmarkStart w:id="133" w:name="_Toc94932734"/>
      <w:bookmarkStart w:id="134" w:name="_Toc94940327"/>
      <w:bookmarkStart w:id="135" w:name="_Toc94943993"/>
      <w:bookmarkStart w:id="136" w:name="_Toc95028664"/>
      <w:bookmarkStart w:id="137" w:name="_Toc95099838"/>
      <w:bookmarkStart w:id="138" w:name="_Toc95108203"/>
      <w:bookmarkStart w:id="139" w:name="_Toc95109100"/>
      <w:bookmarkStart w:id="140" w:name="_Toc95109617"/>
      <w:bookmarkStart w:id="141" w:name="_Toc95116264"/>
      <w:bookmarkStart w:id="142" w:name="_Toc95730939"/>
      <w:bookmarkStart w:id="143" w:name="_Toc115507353"/>
      <w:bookmarkStart w:id="144" w:name="_Toc116204770"/>
      <w:bookmarkStart w:id="145" w:name="_Toc116795628"/>
      <w:bookmarkStart w:id="146" w:name="_Toc116796577"/>
      <w:bookmarkStart w:id="147" w:name="_Toc116796760"/>
      <w:r w:rsidRPr="0055765F">
        <w:t xml:space="preserve">HSC Online </w:t>
      </w:r>
    </w:p>
    <w:p w14:paraId="44DABB86" w14:textId="77777777" w:rsidR="00A21EB2" w:rsidRPr="0055765F" w:rsidRDefault="00385D9A" w:rsidP="0012794B">
      <w:hyperlink r:id="rId16" w:history="1">
        <w:r w:rsidR="00A21EB2" w:rsidRPr="0055765F">
          <w:rPr>
            <w:rStyle w:val="Hyperlink"/>
            <w:color w:val="auto"/>
            <w:szCs w:val="22"/>
          </w:rPr>
          <w:t>http://www.hsc.csu.edu.au/entertain/</w:t>
        </w:r>
      </w:hyperlink>
    </w:p>
    <w:p w14:paraId="1658D7E7" w14:textId="77777777" w:rsidR="00A21EB2" w:rsidRPr="0055765F" w:rsidRDefault="00A21EB2" w:rsidP="0012794B">
      <w:r w:rsidRPr="0055765F">
        <w:t>On Stage Lighting - lighting resource with accessible articles on current issues</w:t>
      </w:r>
    </w:p>
    <w:p w14:paraId="695F7E26" w14:textId="77777777" w:rsidR="00A21EB2" w:rsidRPr="005D2231" w:rsidRDefault="00385D9A" w:rsidP="00A21EB2">
      <w:pPr>
        <w:rPr>
          <w:rStyle w:val="Hyperlink"/>
        </w:rPr>
      </w:pPr>
      <w:hyperlink r:id="rId17" w:tooltip="blocked::http://www.onstagelighting.co.uk/" w:history="1">
        <w:r w:rsidR="00A21EB2" w:rsidRPr="0055765F">
          <w:rPr>
            <w:rStyle w:val="Hyperlink"/>
            <w:color w:val="auto"/>
            <w:szCs w:val="22"/>
          </w:rPr>
          <w:t>http://www.onstagelighting.co.uk/</w:t>
        </w:r>
      </w:hyperlink>
    </w:p>
    <w:p w14:paraId="0F7771B7" w14:textId="77777777" w:rsidR="006E31D2" w:rsidRPr="005D2231" w:rsidRDefault="00F321D2" w:rsidP="00A21EB2">
      <w:pPr>
        <w:rPr>
          <w:rStyle w:val="Hyperlink"/>
        </w:rPr>
      </w:pPr>
      <w:r w:rsidRPr="005D2231">
        <w:rPr>
          <w:rStyle w:val="Hyperlink"/>
        </w:rPr>
        <w:t>w</w:t>
      </w:r>
      <w:r w:rsidR="006E31D2" w:rsidRPr="005D2231">
        <w:rPr>
          <w:rStyle w:val="Hyperlink"/>
        </w:rPr>
        <w:t>orksafe</w:t>
      </w:r>
      <w:r w:rsidRPr="005D2231">
        <w:rPr>
          <w:rStyle w:val="Hyperlink"/>
        </w:rPr>
        <w:t>.act.gov.au</w:t>
      </w:r>
    </w:p>
    <w:p w14:paraId="74524142" w14:textId="77777777" w:rsidR="006E31D2" w:rsidRPr="005D2231" w:rsidRDefault="00F321D2" w:rsidP="00A21EB2">
      <w:pPr>
        <w:rPr>
          <w:rStyle w:val="Hyperlink"/>
        </w:rPr>
      </w:pPr>
      <w:r w:rsidRPr="005D2231">
        <w:rPr>
          <w:rStyle w:val="Hyperlink"/>
        </w:rPr>
        <w:t>t</w:t>
      </w:r>
      <w:r w:rsidR="006E31D2" w:rsidRPr="005D2231">
        <w:rPr>
          <w:rStyle w:val="Hyperlink"/>
        </w:rPr>
        <w:t>raining.gov.au</w:t>
      </w:r>
    </w:p>
    <w:p w14:paraId="129E81A2" w14:textId="77777777" w:rsidR="006E31D2" w:rsidRPr="005D2231" w:rsidRDefault="00385D9A" w:rsidP="00A21EB2">
      <w:pPr>
        <w:rPr>
          <w:rStyle w:val="Hyperlink"/>
        </w:rPr>
      </w:pPr>
      <w:hyperlink r:id="rId18" w:history="1">
        <w:r w:rsidR="0055022E" w:rsidRPr="0055765F">
          <w:rPr>
            <w:rStyle w:val="Hyperlink"/>
            <w:color w:val="auto"/>
            <w:szCs w:val="22"/>
          </w:rPr>
          <w:t>http://hazardman.act,gov.au</w:t>
        </w:r>
      </w:hyperlink>
    </w:p>
    <w:p w14:paraId="65DFD2AE" w14:textId="77777777" w:rsidR="0055022E" w:rsidRPr="005D2231" w:rsidRDefault="0055022E" w:rsidP="00A21EB2">
      <w:pPr>
        <w:rPr>
          <w:rStyle w:val="Hyperlink"/>
        </w:rPr>
      </w:pPr>
      <w:r w:rsidRPr="005D2231">
        <w:rPr>
          <w:rStyle w:val="Hyperlink"/>
        </w:rPr>
        <w:t>schooltheatre.org/education/tools/resources</w:t>
      </w:r>
    </w:p>
    <w:p w14:paraId="56A24B34" w14:textId="77777777" w:rsidR="0055022E" w:rsidRPr="005D2231" w:rsidRDefault="0055022E" w:rsidP="00A21EB2">
      <w:pPr>
        <w:rPr>
          <w:rStyle w:val="Hyperlink"/>
        </w:rPr>
      </w:pPr>
      <w:r w:rsidRPr="005D2231">
        <w:rPr>
          <w:rStyle w:val="Hyperlink"/>
        </w:rPr>
        <w:t>stagebitz</w:t>
      </w:r>
    </w:p>
    <w:p w14:paraId="2B2BFC9C" w14:textId="77777777" w:rsidR="00F321D2" w:rsidRPr="005D2231" w:rsidRDefault="00F321D2" w:rsidP="00A21EB2">
      <w:pPr>
        <w:rPr>
          <w:rStyle w:val="Hyperlink"/>
        </w:rPr>
      </w:pPr>
      <w:r w:rsidRPr="005D2231">
        <w:rPr>
          <w:rStyle w:val="Hyperlink"/>
        </w:rPr>
        <w:t>www. asqa.gov.au</w:t>
      </w:r>
    </w:p>
    <w:p w14:paraId="5186A3AB" w14:textId="77777777" w:rsidR="00720A5B" w:rsidRPr="005D2231" w:rsidRDefault="00490D98" w:rsidP="00A21EB2">
      <w:pPr>
        <w:rPr>
          <w:rStyle w:val="Hyperlink"/>
        </w:rPr>
      </w:pPr>
      <w:r w:rsidRPr="005D2231">
        <w:rPr>
          <w:rStyle w:val="Hyperlink"/>
        </w:rPr>
        <w:t>vet.</w:t>
      </w:r>
      <w:r w:rsidR="00720A5B" w:rsidRPr="005D2231">
        <w:rPr>
          <w:rStyle w:val="Hyperlink"/>
        </w:rPr>
        <w:t>edna.edu.au</w:t>
      </w:r>
    </w:p>
    <w:p w14:paraId="3541BD66" w14:textId="77777777" w:rsidR="00842692" w:rsidRPr="005D2231" w:rsidRDefault="00842692" w:rsidP="00A21EB2">
      <w:pPr>
        <w:rPr>
          <w:rStyle w:val="Hyperlink"/>
        </w:rPr>
      </w:pPr>
      <w:r w:rsidRPr="005D2231">
        <w:rPr>
          <w:rStyle w:val="Hyperlink"/>
        </w:rPr>
        <w:t>industry toolboxes</w:t>
      </w:r>
    </w:p>
    <w:p w14:paraId="360BC992" w14:textId="77777777" w:rsidR="00842692" w:rsidRPr="005D2231" w:rsidRDefault="00385D9A" w:rsidP="00A21EB2">
      <w:pPr>
        <w:rPr>
          <w:rStyle w:val="Hyperlink"/>
        </w:rPr>
      </w:pPr>
      <w:hyperlink r:id="rId19" w:history="1">
        <w:r w:rsidR="000A1632" w:rsidRPr="0055765F">
          <w:rPr>
            <w:rStyle w:val="Hyperlink"/>
            <w:color w:val="auto"/>
            <w:szCs w:val="22"/>
          </w:rPr>
          <w:t>www.ibsa.org.au</w:t>
        </w:r>
      </w:hyperlink>
      <w:r w:rsidR="000A1632" w:rsidRPr="005D2231">
        <w:rPr>
          <w:rStyle w:val="Hyperlink"/>
        </w:rPr>
        <w:t xml:space="preserve"> (resources-free downloads CUA Live Performance Training Package)</w:t>
      </w:r>
    </w:p>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14:paraId="7D40C5DE" w14:textId="77777777" w:rsidR="00974434" w:rsidRDefault="00A21EB2" w:rsidP="00432E7D">
      <w:r w:rsidRPr="003D1230">
        <w:t>These were accurate at the time of publication</w:t>
      </w:r>
      <w:r w:rsidRPr="00210FD8">
        <w:t>.</w:t>
      </w:r>
    </w:p>
    <w:p w14:paraId="38F3E211" w14:textId="77777777" w:rsidR="00974434" w:rsidRDefault="00974434">
      <w:pPr>
        <w:spacing w:before="0"/>
      </w:pPr>
      <w:r>
        <w:br w:type="page"/>
      </w:r>
    </w:p>
    <w:p w14:paraId="7F3468EF" w14:textId="77777777" w:rsidR="00392EAF" w:rsidRPr="00185068" w:rsidRDefault="00392EAF" w:rsidP="008773BC">
      <w:pPr>
        <w:pStyle w:val="Heading1"/>
        <w:spacing w:after="0"/>
        <w:rPr>
          <w:lang w:eastAsia="en-AU"/>
        </w:rPr>
      </w:pPr>
      <w:bookmarkStart w:id="148" w:name="_Toc513028946"/>
      <w:r w:rsidRPr="00185068">
        <w:rPr>
          <w:lang w:eastAsia="en-AU"/>
        </w:rPr>
        <w:lastRenderedPageBreak/>
        <w:t>Standards for Registered Training Organisations 2015</w:t>
      </w:r>
      <w:bookmarkEnd w:id="148"/>
    </w:p>
    <w:p w14:paraId="18AA92F6" w14:textId="77777777" w:rsidR="00392EAF" w:rsidRPr="00185068" w:rsidRDefault="00392EAF" w:rsidP="002409BF">
      <w:pPr>
        <w:spacing w:before="0" w:after="120"/>
        <w:rPr>
          <w:rFonts w:asciiTheme="minorHAnsi" w:hAnsiTheme="minorHAnsi" w:cs="Arial"/>
          <w:color w:val="000000"/>
          <w:szCs w:val="22"/>
          <w:lang w:eastAsia="en-AU"/>
        </w:rPr>
      </w:pPr>
      <w:r w:rsidRPr="00185068">
        <w:rPr>
          <w:rFonts w:asciiTheme="minorHAnsi" w:hAnsiTheme="minorHAnsi" w:cs="Arial"/>
          <w:color w:val="000000"/>
          <w:szCs w:val="22"/>
          <w:lang w:eastAsia="en-AU"/>
        </w:rPr>
        <w:t xml:space="preserve">These Standards form part of the VET Quality Framework, a system which ensures the integrity of nationally recognised qualifications. </w:t>
      </w:r>
    </w:p>
    <w:p w14:paraId="62D49DD7" w14:textId="77777777" w:rsidR="00392EAF" w:rsidRPr="00185068" w:rsidRDefault="00392EAF" w:rsidP="00392EAF">
      <w:pPr>
        <w:spacing w:after="120"/>
        <w:rPr>
          <w:rFonts w:asciiTheme="minorHAnsi" w:hAnsiTheme="minorHAnsi" w:cs="Arial"/>
          <w:color w:val="000000"/>
          <w:szCs w:val="22"/>
          <w:lang w:eastAsia="en-AU"/>
        </w:rPr>
      </w:pPr>
      <w:r w:rsidRPr="00185068">
        <w:rPr>
          <w:rFonts w:asciiTheme="minorHAnsi" w:hAnsiTheme="minorHAnsi" w:cs="Arial"/>
          <w:color w:val="000000"/>
          <w:szCs w:val="22"/>
          <w:lang w:eastAsia="en-AU"/>
        </w:rPr>
        <w:t>RTOs are required to comply with these Standards and with the:</w:t>
      </w:r>
    </w:p>
    <w:p w14:paraId="11B81CF9" w14:textId="77777777" w:rsidR="00392EAF" w:rsidRPr="00185068" w:rsidRDefault="00392EAF" w:rsidP="00756B83">
      <w:pPr>
        <w:pStyle w:val="ListParagraph"/>
        <w:numPr>
          <w:ilvl w:val="0"/>
          <w:numId w:val="10"/>
        </w:numPr>
        <w:spacing w:after="120"/>
        <w:rPr>
          <w:rFonts w:asciiTheme="minorHAnsi" w:hAnsiTheme="minorHAnsi" w:cs="Arial"/>
          <w:color w:val="000000"/>
          <w:szCs w:val="22"/>
          <w:lang w:eastAsia="en-AU"/>
        </w:rPr>
      </w:pPr>
      <w:r w:rsidRPr="00185068">
        <w:rPr>
          <w:rFonts w:asciiTheme="minorHAnsi" w:hAnsiTheme="minorHAnsi" w:cs="Arial"/>
          <w:i/>
          <w:iCs/>
          <w:color w:val="000000"/>
          <w:szCs w:val="22"/>
          <w:lang w:eastAsia="en-AU"/>
        </w:rPr>
        <w:t>National Vocational Education and Training Regulator Act 2011</w:t>
      </w:r>
      <w:r w:rsidRPr="00185068">
        <w:rPr>
          <w:rFonts w:asciiTheme="minorHAnsi" w:hAnsiTheme="minorHAnsi" w:cs="Arial"/>
          <w:color w:val="000000"/>
          <w:szCs w:val="22"/>
          <w:lang w:eastAsia="en-AU"/>
        </w:rPr>
        <w:t xml:space="preserve"> </w:t>
      </w:r>
    </w:p>
    <w:p w14:paraId="5F3C2418" w14:textId="77777777" w:rsidR="00392EAF" w:rsidRPr="00185068" w:rsidRDefault="00392EAF" w:rsidP="00756B83">
      <w:pPr>
        <w:pStyle w:val="ListParagraph"/>
        <w:numPr>
          <w:ilvl w:val="0"/>
          <w:numId w:val="10"/>
        </w:numPr>
        <w:spacing w:after="120"/>
        <w:rPr>
          <w:rFonts w:asciiTheme="minorHAnsi" w:hAnsiTheme="minorHAnsi" w:cs="Arial"/>
          <w:color w:val="000000"/>
          <w:szCs w:val="22"/>
          <w:lang w:eastAsia="en-AU"/>
        </w:rPr>
      </w:pPr>
      <w:r w:rsidRPr="00185068">
        <w:rPr>
          <w:rFonts w:asciiTheme="minorHAnsi" w:hAnsiTheme="minorHAnsi" w:cs="Arial"/>
          <w:color w:val="000000"/>
          <w:szCs w:val="22"/>
          <w:lang w:eastAsia="en-AU"/>
        </w:rPr>
        <w:t>VET Quality Framework</w:t>
      </w:r>
    </w:p>
    <w:p w14:paraId="214189EF" w14:textId="77777777" w:rsidR="00392EAF" w:rsidRPr="00185068" w:rsidRDefault="00392EAF" w:rsidP="00392EAF">
      <w:pPr>
        <w:tabs>
          <w:tab w:val="left" w:pos="5115"/>
        </w:tabs>
        <w:spacing w:after="120"/>
        <w:rPr>
          <w:rFonts w:asciiTheme="minorHAnsi" w:hAnsiTheme="minorHAnsi" w:cs="Arial"/>
          <w:color w:val="000000" w:themeColor="text1"/>
          <w:szCs w:val="22"/>
        </w:rPr>
      </w:pPr>
      <w:r w:rsidRPr="00185068">
        <w:rPr>
          <w:rFonts w:asciiTheme="minorHAnsi" w:hAnsiTheme="minorHAnsi" w:cs="Arial"/>
          <w:color w:val="000000" w:themeColor="text1"/>
          <w:szCs w:val="22"/>
        </w:rPr>
        <w:t xml:space="preserve">The purpose of these Standards is to: </w:t>
      </w:r>
    </w:p>
    <w:p w14:paraId="6A5547CD" w14:textId="77777777" w:rsidR="00392EAF" w:rsidRPr="00185068" w:rsidRDefault="00392EAF" w:rsidP="00756B83">
      <w:pPr>
        <w:pStyle w:val="ListParagraph"/>
        <w:numPr>
          <w:ilvl w:val="0"/>
          <w:numId w:val="10"/>
        </w:numPr>
        <w:spacing w:after="120"/>
        <w:rPr>
          <w:rFonts w:asciiTheme="minorHAnsi" w:hAnsiTheme="minorHAnsi" w:cs="Arial"/>
          <w:iCs/>
          <w:color w:val="000000"/>
          <w:szCs w:val="22"/>
          <w:lang w:eastAsia="en-AU"/>
        </w:rPr>
      </w:pPr>
      <w:r w:rsidRPr="00185068">
        <w:rPr>
          <w:rFonts w:asciiTheme="minorHAnsi" w:hAnsiTheme="minorHAnsi" w:cs="Arial"/>
          <w:iCs/>
          <w:color w:val="000000"/>
          <w:szCs w:val="22"/>
          <w:lang w:eastAsia="en-AU"/>
        </w:rPr>
        <w:t xml:space="preserve">set out the requirements that an organisation must meet in order to be an RTO; </w:t>
      </w:r>
    </w:p>
    <w:p w14:paraId="64B0633B" w14:textId="77777777" w:rsidR="00392EAF" w:rsidRPr="00185068" w:rsidRDefault="00392EAF" w:rsidP="00756B83">
      <w:pPr>
        <w:pStyle w:val="ListParagraph"/>
        <w:numPr>
          <w:ilvl w:val="0"/>
          <w:numId w:val="10"/>
        </w:numPr>
        <w:spacing w:after="120"/>
        <w:rPr>
          <w:rFonts w:asciiTheme="minorHAnsi" w:hAnsiTheme="minorHAnsi" w:cs="Arial"/>
          <w:iCs/>
          <w:color w:val="000000"/>
          <w:szCs w:val="22"/>
          <w:lang w:eastAsia="en-AU"/>
        </w:rPr>
      </w:pPr>
      <w:r w:rsidRPr="00185068">
        <w:rPr>
          <w:rFonts w:asciiTheme="minorHAnsi" w:hAnsiTheme="minorHAnsi" w:cs="Arial"/>
          <w:iCs/>
          <w:color w:val="000000"/>
          <w:szCs w:val="22"/>
          <w:lang w:eastAsia="en-AU"/>
        </w:rPr>
        <w:t>ensure that training products delivered by RTOs meet the requirements of training packages or VET accredited courses, and have integrity for employment and further study; and</w:t>
      </w:r>
    </w:p>
    <w:p w14:paraId="5DDBAD84" w14:textId="77777777" w:rsidR="00392EAF" w:rsidRDefault="00392EAF" w:rsidP="00756B83">
      <w:pPr>
        <w:pStyle w:val="ListParagraph"/>
        <w:numPr>
          <w:ilvl w:val="0"/>
          <w:numId w:val="10"/>
        </w:numPr>
        <w:spacing w:after="120"/>
        <w:rPr>
          <w:rFonts w:asciiTheme="minorHAnsi" w:hAnsiTheme="minorHAnsi" w:cs="Arial"/>
          <w:iCs/>
          <w:color w:val="000000"/>
          <w:szCs w:val="22"/>
          <w:lang w:eastAsia="en-AU"/>
        </w:rPr>
      </w:pPr>
      <w:r w:rsidRPr="00185068">
        <w:rPr>
          <w:rFonts w:asciiTheme="minorHAnsi" w:hAnsiTheme="minorHAnsi" w:cs="Arial"/>
          <w:iCs/>
          <w:color w:val="000000"/>
          <w:szCs w:val="22"/>
          <w:lang w:eastAsia="en-AU"/>
        </w:rPr>
        <w:t>ensure RTOs operate ethically with due consideration of le</w:t>
      </w:r>
      <w:r>
        <w:rPr>
          <w:rFonts w:asciiTheme="minorHAnsi" w:hAnsiTheme="minorHAnsi" w:cs="Arial"/>
          <w:iCs/>
          <w:color w:val="000000"/>
          <w:szCs w:val="22"/>
          <w:lang w:eastAsia="en-AU"/>
        </w:rPr>
        <w:t>arners’ and enterprises’ needs.</w:t>
      </w:r>
    </w:p>
    <w:p w14:paraId="4F9C8E0C" w14:textId="77777777" w:rsidR="00880FCC" w:rsidRDefault="00880FCC" w:rsidP="00880FCC">
      <w:pPr>
        <w:contextualSpacing/>
        <w:rPr>
          <w:rFonts w:cs="Arial"/>
          <w:iCs/>
          <w:color w:val="000000"/>
          <w:lang w:eastAsia="en-AU"/>
        </w:rPr>
      </w:pPr>
      <w:r>
        <w:rPr>
          <w:rFonts w:cs="Arial"/>
          <w:iCs/>
          <w:color w:val="000000"/>
          <w:lang w:eastAsia="en-AU"/>
        </w:rPr>
        <w:t>To access the most recent version of the standards, refer to:</w:t>
      </w:r>
    </w:p>
    <w:p w14:paraId="44024E2E" w14:textId="77777777" w:rsidR="00880FCC" w:rsidRDefault="00385D9A" w:rsidP="00880FCC">
      <w:pPr>
        <w:contextualSpacing/>
        <w:rPr>
          <w:rFonts w:cs="Arial"/>
          <w:iCs/>
          <w:color w:val="000000"/>
          <w:lang w:eastAsia="en-AU"/>
        </w:rPr>
      </w:pPr>
      <w:hyperlink r:id="rId20" w:history="1">
        <w:r w:rsidR="00880FCC">
          <w:rPr>
            <w:rStyle w:val="Hyperlink"/>
            <w:rFonts w:cs="Arial"/>
            <w:iCs/>
            <w:lang w:eastAsia="en-AU"/>
          </w:rPr>
          <w:t>https://www.legislation.gov.au/Details/F2017C00663</w:t>
        </w:r>
      </w:hyperlink>
    </w:p>
    <w:p w14:paraId="277E232A" w14:textId="77777777" w:rsidR="00880FCC" w:rsidRDefault="00880FCC" w:rsidP="00880FCC">
      <w:pPr>
        <w:rPr>
          <w:rFonts w:eastAsia="Calibri" w:cs="Arial"/>
          <w:color w:val="000000" w:themeColor="text1"/>
          <w:lang w:eastAsia="en-AU"/>
        </w:rPr>
      </w:pPr>
      <w:r>
        <w:rPr>
          <w:rFonts w:eastAsia="Calibri" w:cs="Arial"/>
          <w:color w:val="000000" w:themeColor="text1"/>
          <w:lang w:eastAsia="en-AU"/>
        </w:rPr>
        <w:t>To access the most recent version of the Users’ Guide to the Standards refer to:</w:t>
      </w:r>
      <w:r>
        <w:rPr>
          <w:rFonts w:eastAsia="Calibri" w:cs="Arial"/>
          <w:color w:val="000000" w:themeColor="text1"/>
          <w:lang w:eastAsia="en-AU"/>
        </w:rPr>
        <w:br/>
      </w:r>
      <w:hyperlink r:id="rId21" w:history="1">
        <w:r>
          <w:rPr>
            <w:rStyle w:val="Hyperlink"/>
            <w:rFonts w:eastAsia="Calibri" w:cs="Arial"/>
            <w:lang w:eastAsia="en-AU"/>
          </w:rPr>
          <w:t>https://www.asqa.gov.au/standards</w:t>
        </w:r>
      </w:hyperlink>
    </w:p>
    <w:p w14:paraId="2D17BDAD" w14:textId="77777777" w:rsidR="00A70698" w:rsidRPr="00547ED4" w:rsidRDefault="00A70698" w:rsidP="00A70698">
      <w:pPr>
        <w:pStyle w:val="Heading2"/>
        <w:tabs>
          <w:tab w:val="right" w:pos="9072"/>
        </w:tabs>
      </w:pPr>
      <w:r w:rsidRPr="00712ED5">
        <w:t>Guidelines for Colleges Seeking Cert III Scope</w:t>
      </w:r>
    </w:p>
    <w:p w14:paraId="02D47144" w14:textId="77777777" w:rsidR="00A70698" w:rsidRPr="00DC3A4B" w:rsidRDefault="00A70698" w:rsidP="00A70698">
      <w:r w:rsidRPr="00DC3A4B">
        <w:t xml:space="preserve">Colleges must </w:t>
      </w:r>
      <w:r w:rsidR="0014546D">
        <w:t>a</w:t>
      </w:r>
      <w:r w:rsidR="002A354D">
        <w:t>pply</w:t>
      </w:r>
      <w:r w:rsidRPr="00DC3A4B">
        <w:t xml:space="preserve"> to have their scope of registration extended for each new qualification they seek to issue.  There is no system-level process. Each college must demonstrate capacity to fulfil the requirements outlined in the Training Package. </w:t>
      </w:r>
      <w:r w:rsidR="002A354D">
        <w:t>Appli</w:t>
      </w:r>
      <w:r w:rsidR="002A354D" w:rsidRPr="00DC3A4B">
        <w:t>cations</w:t>
      </w:r>
      <w:r w:rsidRPr="00DC3A4B">
        <w:t xml:space="preserve"> for extension of scope are lodged through the Australian S</w:t>
      </w:r>
      <w:r>
        <w:t>kills Quality Authority (ASQA).</w:t>
      </w:r>
    </w:p>
    <w:p w14:paraId="2B09E1E5" w14:textId="77777777" w:rsidR="00A70698" w:rsidRPr="006063F5" w:rsidRDefault="00A70698" w:rsidP="00A70698">
      <w:pPr>
        <w:pStyle w:val="Heading2"/>
        <w:tabs>
          <w:tab w:val="right" w:pos="9072"/>
        </w:tabs>
      </w:pPr>
      <w:r w:rsidRPr="00547ED4">
        <w:t>Assessment of Certificate III Units of Competence</w:t>
      </w:r>
    </w:p>
    <w:p w14:paraId="352BDDC5" w14:textId="77777777" w:rsidR="00A70698" w:rsidRDefault="00A70698" w:rsidP="00A70698">
      <w:r w:rsidRPr="007816AB">
        <w:t xml:space="preserve">Colleges delivering any Units of Competence from Certificate III will need to have them listed on their scope </w:t>
      </w:r>
      <w:r w:rsidRPr="0012794B">
        <w:t>or</w:t>
      </w:r>
      <w:r w:rsidRPr="007816AB">
        <w:t xml:space="preserve"> negotiate a </w:t>
      </w:r>
      <w:r w:rsidR="0014546D">
        <w:t>Third Party Agreement</w:t>
      </w:r>
      <w:r w:rsidRPr="007816AB">
        <w:t xml:space="preserve"> with a scoped training partner. This document must be kept on record by the college as the RTO.</w:t>
      </w:r>
    </w:p>
    <w:p w14:paraId="6EE7954C" w14:textId="77777777" w:rsidR="00FA67C0" w:rsidRPr="00210FD8" w:rsidRDefault="00FA67C0" w:rsidP="00432E7D">
      <w:pPr>
        <w:pStyle w:val="Heading1"/>
        <w:rPr>
          <w:rFonts w:cs="Calibri"/>
        </w:rPr>
      </w:pPr>
      <w:bookmarkStart w:id="149" w:name="_Toc513028947"/>
      <w:r w:rsidRPr="00432E7D">
        <w:rPr>
          <w:rFonts w:cs="Calibri"/>
        </w:rPr>
        <w:t>Physical Resources</w:t>
      </w:r>
      <w:bookmarkEnd w:id="149"/>
    </w:p>
    <w:p w14:paraId="4557706E" w14:textId="77777777" w:rsidR="003372B0" w:rsidRDefault="004565A9" w:rsidP="00432E7D">
      <w:r w:rsidRPr="00210FD8">
        <w:t>All assessment for this qualification must occur in a</w:t>
      </w:r>
      <w:r w:rsidR="00182DCB" w:rsidRPr="00210FD8">
        <w:t>n</w:t>
      </w:r>
      <w:r w:rsidRPr="00210FD8">
        <w:t xml:space="preserve"> event environment. All </w:t>
      </w:r>
      <w:r w:rsidR="00341CF0" w:rsidRPr="00210FD8">
        <w:t xml:space="preserve">schools </w:t>
      </w:r>
      <w:r w:rsidRPr="00210FD8">
        <w:t>delivering this program must have the audio, lighting, vision systems and staging elements required within the units of competence delivered.</w:t>
      </w:r>
    </w:p>
    <w:p w14:paraId="4681147C" w14:textId="77777777" w:rsidR="003372B0" w:rsidRDefault="003372B0">
      <w:pPr>
        <w:spacing w:before="0"/>
      </w:pPr>
      <w:r>
        <w:br w:type="page"/>
      </w:r>
    </w:p>
    <w:p w14:paraId="60FBC1CC" w14:textId="77777777" w:rsidR="00547ED4" w:rsidRPr="00210FD8" w:rsidRDefault="00547ED4" w:rsidP="00432E7D">
      <w:pPr>
        <w:pStyle w:val="Heading1"/>
      </w:pPr>
      <w:bookmarkStart w:id="150" w:name="_Toc513028948"/>
      <w:r w:rsidRPr="00432E7D">
        <w:rPr>
          <w:rFonts w:cs="Calibri"/>
        </w:rPr>
        <w:lastRenderedPageBreak/>
        <w:t>Proposed Evaluation Procedures</w:t>
      </w:r>
      <w:bookmarkEnd w:id="150"/>
    </w:p>
    <w:p w14:paraId="35468667" w14:textId="77777777" w:rsidR="00547ED4" w:rsidRPr="00210FD8" w:rsidRDefault="00547ED4" w:rsidP="00432E7D">
      <w:r w:rsidRPr="00210FD8">
        <w:t xml:space="preserve">Course evaluation will be a continuous process.  Teachers will meet regularly to discuss the content of the course and any requirements for modification of activities, teaching strategies and assessment instruments. The current trends and innovations in the teaching of </w:t>
      </w:r>
      <w:r w:rsidR="00E569EB" w:rsidRPr="0012794B">
        <w:t>Production for Live Theatre and Events C Course</w:t>
      </w:r>
      <w:r w:rsidRPr="00210FD8">
        <w:t xml:space="preserve"> will be considered as teachers attend workshops, seminars and participate in discussion groups with other teachers such as on Moderation Day.</w:t>
      </w:r>
    </w:p>
    <w:p w14:paraId="6D9EE858" w14:textId="77777777" w:rsidR="00547ED4" w:rsidRPr="00210FD8" w:rsidRDefault="00547ED4" w:rsidP="00432E7D">
      <w:r w:rsidRPr="00210FD8">
        <w:t>Teachers will monitor student performance and progress and student responses to various teaching, learn</w:t>
      </w:r>
      <w:r w:rsidR="00E569EB" w:rsidRPr="00210FD8">
        <w:t>ing and assessment strategies.</w:t>
      </w:r>
      <w:r w:rsidR="0020379B" w:rsidRPr="00210FD8">
        <w:t xml:space="preserve"> Students and teachers will complete evaluation questionnaires at the end of each unit. The results of these will be collated and reviewed from year to year.</w:t>
      </w:r>
      <w:r w:rsidR="00E569EB" w:rsidRPr="00210FD8">
        <w:t xml:space="preserve"> </w:t>
      </w:r>
      <w:r w:rsidRPr="00210FD8">
        <w:t xml:space="preserve">There will also be a continuous monitoring of student numbers between Years </w:t>
      </w:r>
      <w:r w:rsidR="00E569EB" w:rsidRPr="00210FD8">
        <w:t xml:space="preserve">10, </w:t>
      </w:r>
      <w:r w:rsidRPr="00210FD8">
        <w:t>11 and 12.</w:t>
      </w:r>
    </w:p>
    <w:p w14:paraId="04446A63" w14:textId="77777777" w:rsidR="00547ED4" w:rsidRPr="00210FD8" w:rsidRDefault="00547ED4" w:rsidP="00432E7D">
      <w:r w:rsidRPr="00210FD8">
        <w:t>Informal discussions between teachers and students, past students, parents and other teachers will contribute to the evaluation of the course.</w:t>
      </w:r>
    </w:p>
    <w:p w14:paraId="4FB21987" w14:textId="77777777" w:rsidR="00547ED4" w:rsidRPr="00210FD8" w:rsidRDefault="00547ED4" w:rsidP="00432E7D">
      <w:r w:rsidRPr="00210FD8">
        <w:t>In the process of evaluation; students, teachers and others should, as appropriate, consider:</w:t>
      </w:r>
    </w:p>
    <w:p w14:paraId="7E8A2768" w14:textId="77777777" w:rsidR="0064177D" w:rsidRPr="00210FD8" w:rsidRDefault="0064177D" w:rsidP="00432E7D">
      <w:pPr>
        <w:pStyle w:val="ListBullets"/>
        <w:rPr>
          <w:rFonts w:eastAsia="Calibri"/>
          <w:lang w:eastAsia="en-AU"/>
        </w:rPr>
      </w:pPr>
      <w:r w:rsidRPr="00210FD8">
        <w:rPr>
          <w:rFonts w:eastAsia="Calibri"/>
          <w:lang w:eastAsia="en-AU"/>
        </w:rPr>
        <w:t>Implementation issues</w:t>
      </w:r>
    </w:p>
    <w:p w14:paraId="1516B90B" w14:textId="77777777" w:rsidR="0064177D" w:rsidRPr="00210FD8" w:rsidRDefault="0064177D" w:rsidP="00432E7D">
      <w:pPr>
        <w:pStyle w:val="ListBullets"/>
        <w:rPr>
          <w:rFonts w:eastAsia="Calibri"/>
          <w:lang w:eastAsia="en-AU"/>
        </w:rPr>
      </w:pPr>
      <w:r w:rsidRPr="00210FD8">
        <w:rPr>
          <w:rFonts w:eastAsia="Calibri"/>
          <w:lang w:eastAsia="en-AU"/>
        </w:rPr>
        <w:t>Curriculum issues</w:t>
      </w:r>
      <w:r w:rsidR="00273F0C">
        <w:rPr>
          <w:rFonts w:eastAsia="Calibri"/>
          <w:lang w:eastAsia="en-AU"/>
        </w:rPr>
        <w:t>:</w:t>
      </w:r>
    </w:p>
    <w:p w14:paraId="23C5A301" w14:textId="77777777" w:rsidR="0064177D" w:rsidRPr="00210FD8" w:rsidRDefault="00273F0C" w:rsidP="00432E7D">
      <w:pPr>
        <w:pStyle w:val="ListBullets2ndlevel"/>
      </w:pPr>
      <w:r>
        <w:t>r</w:t>
      </w:r>
      <w:r w:rsidR="0064177D" w:rsidRPr="00210FD8">
        <w:t>elevance</w:t>
      </w:r>
    </w:p>
    <w:p w14:paraId="700B2631" w14:textId="77777777" w:rsidR="0064177D" w:rsidRPr="00210FD8" w:rsidRDefault="00273F0C" w:rsidP="00432E7D">
      <w:pPr>
        <w:pStyle w:val="ListBullets2ndlevel"/>
      </w:pPr>
      <w:r>
        <w:t>s</w:t>
      </w:r>
      <w:r w:rsidR="0064177D" w:rsidRPr="00210FD8">
        <w:t>cheduling</w:t>
      </w:r>
    </w:p>
    <w:p w14:paraId="76C514EB" w14:textId="77777777" w:rsidR="0064177D" w:rsidRPr="00210FD8" w:rsidRDefault="0064177D" w:rsidP="00432E7D">
      <w:pPr>
        <w:pStyle w:val="ListBullets2ndlevel"/>
      </w:pPr>
      <w:r w:rsidRPr="00210FD8">
        <w:t>effectiveness of RPL processes</w:t>
      </w:r>
    </w:p>
    <w:p w14:paraId="01C0639A" w14:textId="77777777" w:rsidR="0064177D" w:rsidRPr="00210FD8" w:rsidRDefault="0064177D" w:rsidP="00432E7D">
      <w:pPr>
        <w:pStyle w:val="ListBullets2ndlevel"/>
      </w:pPr>
      <w:r w:rsidRPr="00210FD8">
        <w:t>integration of training and assessment procedures (on and off the job)</w:t>
      </w:r>
    </w:p>
    <w:p w14:paraId="4CB9B188" w14:textId="77777777" w:rsidR="0064177D" w:rsidRPr="00210FD8" w:rsidRDefault="0064177D" w:rsidP="00432E7D">
      <w:pPr>
        <w:pStyle w:val="ListBullets"/>
        <w:rPr>
          <w:rFonts w:eastAsia="Calibri"/>
          <w:lang w:eastAsia="en-AU"/>
        </w:rPr>
      </w:pPr>
      <w:r w:rsidRPr="00210FD8">
        <w:rPr>
          <w:rFonts w:eastAsia="Calibri"/>
          <w:lang w:eastAsia="en-AU"/>
        </w:rPr>
        <w:t>Student outcomes (achievement of qualification levels)</w:t>
      </w:r>
    </w:p>
    <w:p w14:paraId="0ADC9D28" w14:textId="77777777" w:rsidR="0064177D" w:rsidRPr="00210FD8" w:rsidRDefault="0064177D" w:rsidP="00432E7D">
      <w:pPr>
        <w:pStyle w:val="ListBullets"/>
        <w:rPr>
          <w:rFonts w:eastAsia="Calibri"/>
          <w:lang w:eastAsia="en-AU"/>
        </w:rPr>
      </w:pPr>
      <w:r w:rsidRPr="00210FD8">
        <w:rPr>
          <w:rFonts w:eastAsia="Calibri"/>
          <w:lang w:eastAsia="en-AU"/>
        </w:rPr>
        <w:t>Student pathways (further educ</w:t>
      </w:r>
      <w:r w:rsidR="00116FE1">
        <w:rPr>
          <w:rFonts w:eastAsia="Calibri"/>
          <w:lang w:eastAsia="en-AU"/>
        </w:rPr>
        <w:t xml:space="preserve">ation and training, employment </w:t>
      </w:r>
      <w:r w:rsidRPr="00210FD8">
        <w:rPr>
          <w:rFonts w:eastAsia="Calibri"/>
          <w:lang w:eastAsia="en-AU"/>
        </w:rPr>
        <w:t>etc)</w:t>
      </w:r>
    </w:p>
    <w:p w14:paraId="4C85BD7B" w14:textId="77777777" w:rsidR="0064177D" w:rsidRPr="00210FD8" w:rsidRDefault="0064177D" w:rsidP="00432E7D">
      <w:pPr>
        <w:pStyle w:val="ListBullets"/>
        <w:rPr>
          <w:rFonts w:eastAsia="Calibri"/>
          <w:lang w:eastAsia="en-AU"/>
        </w:rPr>
      </w:pPr>
      <w:r w:rsidRPr="00210FD8">
        <w:rPr>
          <w:rFonts w:eastAsia="Calibri"/>
          <w:lang w:eastAsia="en-AU"/>
        </w:rPr>
        <w:t>Feedback from students, employers, CIT and any partnering RTOs</w:t>
      </w:r>
    </w:p>
    <w:p w14:paraId="41C2E922" w14:textId="77777777" w:rsidR="0064177D" w:rsidRPr="00210FD8" w:rsidRDefault="0064177D" w:rsidP="00432E7D">
      <w:pPr>
        <w:pStyle w:val="ListBullets"/>
        <w:rPr>
          <w:rFonts w:eastAsia="Calibri"/>
          <w:lang w:eastAsia="en-AU"/>
        </w:rPr>
      </w:pPr>
      <w:r w:rsidRPr="00210FD8">
        <w:rPr>
          <w:rFonts w:eastAsia="Calibri"/>
          <w:lang w:eastAsia="en-AU"/>
        </w:rPr>
        <w:t>Retention rates to graduation, any reasons for non-completion</w:t>
      </w:r>
    </w:p>
    <w:p w14:paraId="6D7681D5" w14:textId="77777777" w:rsidR="00547ED4" w:rsidRPr="00210FD8" w:rsidRDefault="00547ED4" w:rsidP="00432E7D">
      <w:pPr>
        <w:pStyle w:val="ListBullets"/>
        <w:rPr>
          <w:rFonts w:eastAsia="Calibri"/>
          <w:lang w:eastAsia="en-AU"/>
        </w:rPr>
      </w:pPr>
      <w:r w:rsidRPr="00210FD8">
        <w:rPr>
          <w:rFonts w:eastAsia="Calibri"/>
          <w:lang w:eastAsia="en-AU"/>
        </w:rPr>
        <w:t>Are the course and Course Framework still consistent?</w:t>
      </w:r>
    </w:p>
    <w:p w14:paraId="765FC954" w14:textId="77777777" w:rsidR="00547ED4" w:rsidRPr="00210FD8" w:rsidRDefault="00547ED4" w:rsidP="00432E7D">
      <w:pPr>
        <w:pStyle w:val="ListBullets"/>
        <w:rPr>
          <w:rFonts w:eastAsia="Calibri"/>
          <w:lang w:eastAsia="en-AU"/>
        </w:rPr>
      </w:pPr>
      <w:r w:rsidRPr="00210FD8">
        <w:rPr>
          <w:rFonts w:eastAsia="Calibri"/>
          <w:lang w:eastAsia="en-AU"/>
        </w:rPr>
        <w:t>Were the goals achieved?</w:t>
      </w:r>
    </w:p>
    <w:p w14:paraId="53BB8C95" w14:textId="77777777" w:rsidR="00547ED4" w:rsidRPr="00210FD8" w:rsidRDefault="00547ED4" w:rsidP="00432E7D">
      <w:pPr>
        <w:pStyle w:val="ListBullets"/>
        <w:rPr>
          <w:rFonts w:eastAsia="Calibri"/>
          <w:lang w:eastAsia="en-AU"/>
        </w:rPr>
      </w:pPr>
      <w:r w:rsidRPr="00210FD8">
        <w:rPr>
          <w:rFonts w:eastAsia="Calibri"/>
          <w:lang w:eastAsia="en-AU"/>
        </w:rPr>
        <w:t>Was the course content appropriate?</w:t>
      </w:r>
    </w:p>
    <w:p w14:paraId="5D0D0DB7" w14:textId="77777777" w:rsidR="00547ED4" w:rsidRPr="00210FD8" w:rsidRDefault="00547ED4" w:rsidP="00432E7D">
      <w:pPr>
        <w:pStyle w:val="ListBullets"/>
        <w:rPr>
          <w:rFonts w:eastAsia="Calibri"/>
          <w:lang w:eastAsia="en-AU"/>
        </w:rPr>
      </w:pPr>
      <w:r w:rsidRPr="00210FD8">
        <w:rPr>
          <w:rFonts w:eastAsia="Calibri"/>
          <w:lang w:eastAsia="en-AU"/>
        </w:rPr>
        <w:t>Were the teaching strategies used successful?</w:t>
      </w:r>
    </w:p>
    <w:p w14:paraId="58D3FA4C" w14:textId="77777777" w:rsidR="00547ED4" w:rsidRPr="00210FD8" w:rsidRDefault="00547ED4" w:rsidP="00432E7D">
      <w:pPr>
        <w:pStyle w:val="ListBullets"/>
        <w:rPr>
          <w:rFonts w:eastAsia="Calibri"/>
          <w:lang w:eastAsia="en-AU"/>
        </w:rPr>
      </w:pPr>
      <w:r w:rsidRPr="00210FD8">
        <w:rPr>
          <w:rFonts w:eastAsia="Calibri"/>
          <w:lang w:eastAsia="en-AU"/>
        </w:rPr>
        <w:t>Was the assessment program appropriate?</w:t>
      </w:r>
    </w:p>
    <w:p w14:paraId="57362720" w14:textId="77777777" w:rsidR="00547ED4" w:rsidRPr="00210FD8" w:rsidRDefault="00547ED4" w:rsidP="00432E7D">
      <w:pPr>
        <w:pStyle w:val="ListBullets"/>
        <w:rPr>
          <w:rFonts w:eastAsia="Calibri"/>
          <w:lang w:eastAsia="en-AU"/>
        </w:rPr>
      </w:pPr>
      <w:r w:rsidRPr="00210FD8">
        <w:rPr>
          <w:rFonts w:eastAsia="Calibri"/>
          <w:lang w:eastAsia="en-AU"/>
        </w:rPr>
        <w:t>Have the needs of the students been met?</w:t>
      </w:r>
    </w:p>
    <w:p w14:paraId="5387D795" w14:textId="77777777" w:rsidR="00547ED4" w:rsidRPr="00210FD8" w:rsidRDefault="00547ED4" w:rsidP="00432E7D">
      <w:pPr>
        <w:pStyle w:val="ListBullets"/>
        <w:rPr>
          <w:rFonts w:eastAsia="Calibri"/>
          <w:lang w:eastAsia="en-AU"/>
        </w:rPr>
      </w:pPr>
      <w:r w:rsidRPr="00210FD8">
        <w:rPr>
          <w:rFonts w:eastAsia="Calibri"/>
          <w:lang w:eastAsia="en-AU"/>
        </w:rPr>
        <w:t>Was the course relevant?</w:t>
      </w:r>
    </w:p>
    <w:p w14:paraId="1D664A9E" w14:textId="77777777" w:rsidR="00472558" w:rsidRDefault="00547ED4" w:rsidP="00432E7D">
      <w:pPr>
        <w:pStyle w:val="ListBullets"/>
        <w:rPr>
          <w:rFonts w:eastAsia="Calibri"/>
          <w:lang w:eastAsia="en-AU"/>
        </w:rPr>
      </w:pPr>
      <w:r w:rsidRPr="00210FD8">
        <w:rPr>
          <w:rFonts w:eastAsia="Calibri"/>
          <w:lang w:eastAsia="en-AU"/>
        </w:rPr>
        <w:t>How many students completed the course in each of the years of accreditation?</w:t>
      </w:r>
    </w:p>
    <w:p w14:paraId="784960EB" w14:textId="77777777" w:rsidR="00432E7D" w:rsidRDefault="00432E7D" w:rsidP="00CE7DB8">
      <w:pPr>
        <w:rPr>
          <w:rFonts w:eastAsia="Calibri"/>
          <w:lang w:eastAsia="en-AU"/>
        </w:rPr>
      </w:pPr>
      <w:r>
        <w:rPr>
          <w:rFonts w:eastAsia="Calibri"/>
          <w:lang w:eastAsia="en-AU"/>
        </w:rPr>
        <w:br w:type="page"/>
      </w:r>
    </w:p>
    <w:p w14:paraId="32180930" w14:textId="77777777" w:rsidR="00E00623" w:rsidRPr="000A68B9" w:rsidRDefault="00096BC8" w:rsidP="000A68B9">
      <w:pPr>
        <w:pStyle w:val="Heading1"/>
        <w:rPr>
          <w:rFonts w:eastAsia="Calibri"/>
        </w:rPr>
      </w:pPr>
      <w:bookmarkStart w:id="151" w:name="_Toc513028949"/>
      <w:r w:rsidRPr="000A68B9">
        <w:lastRenderedPageBreak/>
        <w:t>Core S</w:t>
      </w:r>
      <w:r w:rsidR="0087639A" w:rsidRPr="000A68B9">
        <w:t xml:space="preserve">kills in </w:t>
      </w:r>
      <w:r w:rsidR="00E51E02" w:rsidRPr="000A68B9">
        <w:t>Live Production</w:t>
      </w:r>
      <w:r w:rsidR="00472558" w:rsidRPr="000A68B9">
        <w:tab/>
      </w:r>
      <w:r w:rsidR="00E51E02" w:rsidRPr="000A68B9">
        <w:t>Value: 0</w:t>
      </w:r>
      <w:r w:rsidRPr="000A68B9">
        <w:t>.</w:t>
      </w:r>
      <w:r w:rsidR="00E51E02" w:rsidRPr="000A68B9">
        <w:t>5</w:t>
      </w:r>
      <w:bookmarkEnd w:id="151"/>
    </w:p>
    <w:p w14:paraId="5F254CFA" w14:textId="77777777" w:rsidR="00472558" w:rsidRPr="00210FD8" w:rsidRDefault="00432E7D" w:rsidP="0087639A">
      <w:pPr>
        <w:pStyle w:val="Heading2"/>
      </w:pPr>
      <w:r>
        <w:t>Prerequisites</w:t>
      </w:r>
    </w:p>
    <w:p w14:paraId="35070B28" w14:textId="77777777" w:rsidR="00472558" w:rsidRDefault="00982245" w:rsidP="00580629">
      <w:pPr>
        <w:rPr>
          <w:szCs w:val="22"/>
        </w:rPr>
      </w:pPr>
      <w:r>
        <w:rPr>
          <w:szCs w:val="22"/>
        </w:rPr>
        <w:t xml:space="preserve">Nil. </w:t>
      </w:r>
    </w:p>
    <w:p w14:paraId="6A43CC6E" w14:textId="77777777" w:rsidR="002700F2" w:rsidRDefault="00F644E8" w:rsidP="0087639A">
      <w:pPr>
        <w:pStyle w:val="Heading2"/>
      </w:pPr>
      <w:r w:rsidRPr="00580629">
        <w:t xml:space="preserve">Specific </w:t>
      </w:r>
      <w:r w:rsidR="002700F2" w:rsidRPr="00580629">
        <w:t>Unit Goals</w:t>
      </w:r>
    </w:p>
    <w:p w14:paraId="46067C11" w14:textId="77777777" w:rsidR="00E56124" w:rsidRPr="00472558" w:rsidRDefault="0047107B" w:rsidP="00432E7D">
      <w:r w:rsidRPr="00472558">
        <w:t>T</w:t>
      </w:r>
      <w:r w:rsidR="00B61DC8" w:rsidRPr="00472558">
        <w:t>his</w:t>
      </w:r>
      <w:r w:rsidRPr="00472558">
        <w:t xml:space="preserve"> unit </w:t>
      </w:r>
      <w:r w:rsidR="00E56124" w:rsidRPr="00472558">
        <w:t>should</w:t>
      </w:r>
      <w:r w:rsidR="00A46893" w:rsidRPr="00472558">
        <w:t xml:space="preserve"> </w:t>
      </w:r>
      <w:r w:rsidR="003F123D" w:rsidRPr="00472558">
        <w:t>enable students to</w:t>
      </w:r>
      <w:r w:rsidR="00B61DC8" w:rsidRPr="00472558">
        <w:t>:</w:t>
      </w:r>
      <w:r w:rsidR="00A46893" w:rsidRPr="00472558">
        <w:t xml:space="preserve"> </w:t>
      </w:r>
    </w:p>
    <w:p w14:paraId="01D2656E" w14:textId="77777777" w:rsidR="00E56124" w:rsidRPr="00273F0C" w:rsidRDefault="003C7734" w:rsidP="00273F0C">
      <w:pPr>
        <w:pStyle w:val="ListBullets"/>
      </w:pPr>
      <w:r>
        <w:t>f</w:t>
      </w:r>
      <w:r w:rsidR="00F87A37">
        <w:t xml:space="preserve">ollow </w:t>
      </w:r>
      <w:r w:rsidR="00A46893" w:rsidRPr="00273F0C">
        <w:t>OH&amp;S</w:t>
      </w:r>
      <w:r w:rsidR="00F87A37">
        <w:t xml:space="preserve"> requirements</w:t>
      </w:r>
    </w:p>
    <w:p w14:paraId="7F89EAD9" w14:textId="77777777" w:rsidR="00E56124" w:rsidRPr="00273F0C" w:rsidRDefault="00F87A37" w:rsidP="00273F0C">
      <w:pPr>
        <w:pStyle w:val="ListBullets"/>
      </w:pPr>
      <w:r>
        <w:t>communicate</w:t>
      </w:r>
      <w:r w:rsidR="00A46893" w:rsidRPr="00273F0C">
        <w:t xml:space="preserve"> effectively with others</w:t>
      </w:r>
    </w:p>
    <w:p w14:paraId="69038862" w14:textId="77777777" w:rsidR="00A46893" w:rsidRPr="00273F0C" w:rsidRDefault="009570AD" w:rsidP="00273F0C">
      <w:pPr>
        <w:pStyle w:val="ListBullets"/>
      </w:pPr>
      <w:r>
        <w:t>d</w:t>
      </w:r>
      <w:r w:rsidR="002C54D7">
        <w:t>evelop and apply creative arts industry knowledge</w:t>
      </w:r>
    </w:p>
    <w:p w14:paraId="47940A9E" w14:textId="77777777" w:rsidR="00452C36" w:rsidRDefault="00452C36" w:rsidP="0087639A">
      <w:pPr>
        <w:pStyle w:val="Heading2"/>
      </w:pPr>
      <w:r w:rsidRPr="00210FD8">
        <w:t>Content</w:t>
      </w:r>
    </w:p>
    <w:p w14:paraId="15682246" w14:textId="77777777" w:rsidR="00472558" w:rsidRDefault="00F87A37" w:rsidP="00432E7D">
      <w:r>
        <w:t>All content below must be delivered:</w:t>
      </w:r>
    </w:p>
    <w:p w14:paraId="56F786DC" w14:textId="77777777" w:rsidR="00503534" w:rsidRPr="00503534" w:rsidRDefault="00503534" w:rsidP="000360A9">
      <w:pPr>
        <w:pStyle w:val="ListBullets"/>
      </w:pPr>
      <w:r>
        <w:t>Identify OHS</w:t>
      </w:r>
      <w:r w:rsidR="00C82737">
        <w:t>/WHS</w:t>
      </w:r>
      <w:r>
        <w:t xml:space="preserve"> legislative requirements</w:t>
      </w:r>
      <w:r w:rsidR="000360A9">
        <w:t xml:space="preserve">, </w:t>
      </w:r>
      <w:r>
        <w:t>constructi</w:t>
      </w:r>
      <w:r w:rsidR="000360A9">
        <w:t>on hazards and control measures</w:t>
      </w:r>
    </w:p>
    <w:p w14:paraId="70FD7EEF" w14:textId="77777777" w:rsidR="00503534" w:rsidRPr="00503534" w:rsidRDefault="00503534" w:rsidP="000360A9">
      <w:pPr>
        <w:pStyle w:val="ListBullets"/>
      </w:pPr>
      <w:r>
        <w:t>Identify OHS</w:t>
      </w:r>
      <w:r w:rsidR="00C82737">
        <w:t>/WHS</w:t>
      </w:r>
      <w:r>
        <w:t xml:space="preserve"> communication</w:t>
      </w:r>
      <w:r w:rsidR="000360A9">
        <w:t xml:space="preserve">, </w:t>
      </w:r>
      <w:r>
        <w:t>reporting processes</w:t>
      </w:r>
      <w:r w:rsidR="000360A9">
        <w:t xml:space="preserve"> and </w:t>
      </w:r>
      <w:r>
        <w:t>incident response procedures</w:t>
      </w:r>
    </w:p>
    <w:p w14:paraId="47FB8EEF" w14:textId="77777777" w:rsidR="00503534" w:rsidRPr="00503534" w:rsidRDefault="00503534" w:rsidP="000360A9">
      <w:pPr>
        <w:pStyle w:val="ListBullets"/>
      </w:pPr>
      <w:r>
        <w:t>Follow safe work practices</w:t>
      </w:r>
      <w:r w:rsidR="000360A9">
        <w:t xml:space="preserve"> and m</w:t>
      </w:r>
      <w:r>
        <w:t>aintain personal safety standards</w:t>
      </w:r>
    </w:p>
    <w:p w14:paraId="18A74742" w14:textId="77777777" w:rsidR="003C6A2E" w:rsidRPr="00803CB0" w:rsidRDefault="00503534" w:rsidP="000360A9">
      <w:pPr>
        <w:pStyle w:val="ListBullets"/>
      </w:pPr>
      <w:r>
        <w:t>Assess risks</w:t>
      </w:r>
      <w:r w:rsidR="000360A9">
        <w:t xml:space="preserve"> and f</w:t>
      </w:r>
      <w:r>
        <w:t>ollow emergency procedures</w:t>
      </w:r>
    </w:p>
    <w:p w14:paraId="6465800C" w14:textId="77777777" w:rsidR="00803CB0" w:rsidRPr="003C6A2E" w:rsidRDefault="00803CB0" w:rsidP="003C6A2E">
      <w:pPr>
        <w:pStyle w:val="ListBullets"/>
      </w:pPr>
      <w:r w:rsidRPr="003C6A2E">
        <w:t xml:space="preserve">Source and </w:t>
      </w:r>
      <w:r w:rsidR="008C5709">
        <w:t>a</w:t>
      </w:r>
      <w:r w:rsidR="002A354D">
        <w:t>pply</w:t>
      </w:r>
      <w:r w:rsidRPr="003C6A2E">
        <w:t xml:space="preserve"> industry information</w:t>
      </w:r>
    </w:p>
    <w:p w14:paraId="24EE3ABB" w14:textId="77777777" w:rsidR="003C6A2E" w:rsidRPr="003C6A2E" w:rsidRDefault="003C6A2E" w:rsidP="003C6A2E">
      <w:pPr>
        <w:pStyle w:val="ListBullets"/>
      </w:pPr>
      <w:r w:rsidRPr="003C6A2E">
        <w:t>Identify industry laws and regulations</w:t>
      </w:r>
    </w:p>
    <w:p w14:paraId="624FE0C3" w14:textId="77777777" w:rsidR="003C6A2E" w:rsidRPr="003C6A2E" w:rsidRDefault="003C6A2E" w:rsidP="003C6A2E">
      <w:pPr>
        <w:pStyle w:val="ListBullets"/>
      </w:pPr>
      <w:r w:rsidRPr="003C6A2E">
        <w:t>Update and maintain industry knowledge</w:t>
      </w:r>
    </w:p>
    <w:p w14:paraId="2D6E87F6" w14:textId="77777777" w:rsidR="00E050DF" w:rsidRDefault="00432E7D" w:rsidP="0087639A">
      <w:pPr>
        <w:pStyle w:val="Heading2"/>
      </w:pPr>
      <w:r>
        <w:t>Units of Competency</w:t>
      </w:r>
    </w:p>
    <w:p w14:paraId="0462AA28" w14:textId="77777777" w:rsidR="00C15320" w:rsidRDefault="00C15320" w:rsidP="00C15320">
      <w:pPr>
        <w:rPr>
          <w:lang w:val="en-US"/>
        </w:rPr>
      </w:pPr>
      <w:r w:rsidRPr="00AA36E6">
        <w:t xml:space="preserve">Competence must be demonstrated over time and in the full range of </w:t>
      </w:r>
      <w:r>
        <w:t>Live Performance and Entertainment</w:t>
      </w:r>
      <w:r w:rsidRPr="00AA36E6">
        <w:t xml:space="preserve"> contexts. </w:t>
      </w:r>
      <w:r w:rsidRPr="00AA36E6">
        <w:rPr>
          <w:lang w:val="en-US"/>
        </w:rPr>
        <w:t xml:space="preserve">Teachers must use this unit document in conjunction with the Units of Competence from the </w:t>
      </w:r>
      <w:r w:rsidR="008C5709">
        <w:rPr>
          <w:lang w:val="en-US"/>
        </w:rPr>
        <w:t>CUA Creative Arts and Culture Training Package</w:t>
      </w:r>
      <w:r w:rsidRPr="00AA36E6">
        <w:rPr>
          <w:lang w:val="en-US"/>
        </w:rPr>
        <w:t>, which provides performance criteria, range statements and assessment contexts.</w:t>
      </w:r>
    </w:p>
    <w:p w14:paraId="58268670" w14:textId="77777777" w:rsidR="00C15320" w:rsidRDefault="00C15320" w:rsidP="00C15320">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59006295" w14:textId="77777777" w:rsidR="000A68B9" w:rsidRDefault="000A68B9" w:rsidP="00C15320"/>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709"/>
        <w:gridCol w:w="1557"/>
      </w:tblGrid>
      <w:tr w:rsidR="00472558" w14:paraId="23CCDDA9" w14:textId="77777777" w:rsidTr="0007019D">
        <w:trPr>
          <w:jc w:val="center"/>
        </w:trPr>
        <w:tc>
          <w:tcPr>
            <w:tcW w:w="1806" w:type="dxa"/>
          </w:tcPr>
          <w:p w14:paraId="7ED2DD8B" w14:textId="77777777" w:rsidR="00472558" w:rsidRPr="0016286C" w:rsidRDefault="00472558" w:rsidP="0007019D">
            <w:pPr>
              <w:pStyle w:val="TableTextBold"/>
              <w:rPr>
                <w:rFonts w:cs="Calibri"/>
              </w:rPr>
            </w:pPr>
            <w:r w:rsidRPr="0016286C">
              <w:rPr>
                <w:rFonts w:cs="Calibri"/>
              </w:rPr>
              <w:t>Code</w:t>
            </w:r>
          </w:p>
        </w:tc>
        <w:tc>
          <w:tcPr>
            <w:tcW w:w="5709" w:type="dxa"/>
          </w:tcPr>
          <w:p w14:paraId="7A8A2184" w14:textId="77777777" w:rsidR="00472558" w:rsidRPr="0016286C" w:rsidRDefault="00472558" w:rsidP="0007019D">
            <w:pPr>
              <w:pStyle w:val="TableTextBold"/>
              <w:rPr>
                <w:rFonts w:cs="Calibri"/>
              </w:rPr>
            </w:pPr>
            <w:r w:rsidRPr="0016286C">
              <w:rPr>
                <w:rFonts w:cs="Calibri"/>
              </w:rPr>
              <w:t>Competency Title</w:t>
            </w:r>
          </w:p>
        </w:tc>
        <w:tc>
          <w:tcPr>
            <w:tcW w:w="1557" w:type="dxa"/>
          </w:tcPr>
          <w:p w14:paraId="2034C741" w14:textId="77777777" w:rsidR="00472558" w:rsidRPr="0016286C" w:rsidRDefault="00472558" w:rsidP="0007019D">
            <w:pPr>
              <w:pStyle w:val="TableTextBold"/>
              <w:rPr>
                <w:rFonts w:cs="Calibri"/>
              </w:rPr>
            </w:pPr>
            <w:r w:rsidRPr="0016286C">
              <w:rPr>
                <w:rFonts w:cs="Calibri"/>
              </w:rPr>
              <w:t>Core/Elective</w:t>
            </w:r>
          </w:p>
        </w:tc>
      </w:tr>
      <w:tr w:rsidR="00472558" w:rsidRPr="0007019D" w14:paraId="0A0003CA" w14:textId="77777777" w:rsidTr="0007019D">
        <w:trPr>
          <w:jc w:val="center"/>
        </w:trPr>
        <w:tc>
          <w:tcPr>
            <w:tcW w:w="1806" w:type="dxa"/>
          </w:tcPr>
          <w:p w14:paraId="05605618" w14:textId="77777777" w:rsidR="00472558" w:rsidRPr="0016286C" w:rsidRDefault="003D1230" w:rsidP="0007019D">
            <w:pPr>
              <w:pStyle w:val="TableText"/>
              <w:rPr>
                <w:rFonts w:cs="Calibri"/>
              </w:rPr>
            </w:pPr>
            <w:r w:rsidRPr="0016286C">
              <w:rPr>
                <w:rFonts w:eastAsia="Arial" w:cs="Calibri"/>
              </w:rPr>
              <w:t>CPCCOHS1001A</w:t>
            </w:r>
          </w:p>
        </w:tc>
        <w:tc>
          <w:tcPr>
            <w:tcW w:w="5709" w:type="dxa"/>
          </w:tcPr>
          <w:p w14:paraId="5BD384F3" w14:textId="77777777" w:rsidR="00472558" w:rsidRPr="0016286C" w:rsidRDefault="003D1230" w:rsidP="0007019D">
            <w:pPr>
              <w:pStyle w:val="TableText"/>
              <w:rPr>
                <w:rFonts w:cs="Calibri"/>
              </w:rPr>
            </w:pPr>
            <w:r w:rsidRPr="0016286C">
              <w:rPr>
                <w:rFonts w:eastAsia="Arial" w:cs="Calibri"/>
              </w:rPr>
              <w:t>Work safely in the construction industry</w:t>
            </w:r>
            <w:r w:rsidR="00240707">
              <w:rPr>
                <w:rFonts w:eastAsia="Arial" w:cs="Calibri"/>
              </w:rPr>
              <w:t>*</w:t>
            </w:r>
          </w:p>
        </w:tc>
        <w:tc>
          <w:tcPr>
            <w:tcW w:w="1557" w:type="dxa"/>
          </w:tcPr>
          <w:p w14:paraId="5CA03AE3" w14:textId="77777777" w:rsidR="00472558" w:rsidRPr="0016286C" w:rsidRDefault="008C5709" w:rsidP="0007019D">
            <w:pPr>
              <w:pStyle w:val="TableText"/>
              <w:rPr>
                <w:rFonts w:cs="Calibri"/>
              </w:rPr>
            </w:pPr>
            <w:r>
              <w:rPr>
                <w:rFonts w:cs="Calibri"/>
              </w:rPr>
              <w:t>Elective</w:t>
            </w:r>
          </w:p>
        </w:tc>
      </w:tr>
      <w:tr w:rsidR="00472558" w:rsidRPr="0007019D" w14:paraId="00119C52" w14:textId="77777777" w:rsidTr="0007019D">
        <w:trPr>
          <w:jc w:val="center"/>
        </w:trPr>
        <w:tc>
          <w:tcPr>
            <w:tcW w:w="1806" w:type="dxa"/>
          </w:tcPr>
          <w:p w14:paraId="3D9E1062" w14:textId="77777777" w:rsidR="00472558" w:rsidRPr="0016286C" w:rsidRDefault="002C54D7" w:rsidP="0007019D">
            <w:pPr>
              <w:pStyle w:val="TableText"/>
              <w:rPr>
                <w:rFonts w:cs="Calibri"/>
              </w:rPr>
            </w:pPr>
            <w:r>
              <w:rPr>
                <w:rFonts w:eastAsia="Arial" w:cs="Calibri"/>
              </w:rPr>
              <w:t>CUAWHS302</w:t>
            </w:r>
          </w:p>
        </w:tc>
        <w:tc>
          <w:tcPr>
            <w:tcW w:w="5709" w:type="dxa"/>
          </w:tcPr>
          <w:p w14:paraId="73E75BB0" w14:textId="77777777" w:rsidR="00472558" w:rsidRPr="0016286C" w:rsidRDefault="00ED4333" w:rsidP="0007019D">
            <w:pPr>
              <w:pStyle w:val="TableText"/>
              <w:rPr>
                <w:rFonts w:cs="Calibri"/>
              </w:rPr>
            </w:pPr>
            <w:r>
              <w:rPr>
                <w:rFonts w:eastAsia="Arial" w:cs="Calibri"/>
              </w:rPr>
              <w:t>Apply work health and safety practices</w:t>
            </w:r>
          </w:p>
        </w:tc>
        <w:tc>
          <w:tcPr>
            <w:tcW w:w="1557" w:type="dxa"/>
          </w:tcPr>
          <w:p w14:paraId="0DB551D9" w14:textId="77777777" w:rsidR="00472558" w:rsidRPr="0016286C" w:rsidRDefault="003D1230" w:rsidP="0007019D">
            <w:pPr>
              <w:pStyle w:val="TableText"/>
              <w:rPr>
                <w:rFonts w:cs="Calibri"/>
                <w:szCs w:val="28"/>
              </w:rPr>
            </w:pPr>
            <w:r w:rsidRPr="0016286C">
              <w:rPr>
                <w:rFonts w:cs="Calibri"/>
              </w:rPr>
              <w:t>Core</w:t>
            </w:r>
          </w:p>
        </w:tc>
      </w:tr>
      <w:tr w:rsidR="003D1230" w:rsidRPr="0007019D" w14:paraId="68454160" w14:textId="77777777" w:rsidTr="0007019D">
        <w:trPr>
          <w:jc w:val="center"/>
        </w:trPr>
        <w:tc>
          <w:tcPr>
            <w:tcW w:w="1806" w:type="dxa"/>
          </w:tcPr>
          <w:p w14:paraId="3EA6A8E4" w14:textId="77777777" w:rsidR="003D1230" w:rsidRPr="0016286C" w:rsidRDefault="006155F5" w:rsidP="0007019D">
            <w:pPr>
              <w:pStyle w:val="TableText"/>
              <w:rPr>
                <w:rFonts w:cs="Calibri"/>
              </w:rPr>
            </w:pPr>
            <w:r>
              <w:rPr>
                <w:rFonts w:eastAsia="Arial" w:cs="Calibri"/>
              </w:rPr>
              <w:t>CUAIND201</w:t>
            </w:r>
          </w:p>
        </w:tc>
        <w:tc>
          <w:tcPr>
            <w:tcW w:w="5709" w:type="dxa"/>
          </w:tcPr>
          <w:p w14:paraId="1AAA0807" w14:textId="77777777" w:rsidR="003D1230" w:rsidRPr="0016286C" w:rsidRDefault="002C54D7" w:rsidP="0007019D">
            <w:pPr>
              <w:pStyle w:val="TableText"/>
              <w:rPr>
                <w:rFonts w:cs="Calibri"/>
              </w:rPr>
            </w:pPr>
            <w:r>
              <w:rPr>
                <w:rFonts w:eastAsia="Arial" w:cs="Calibri"/>
              </w:rPr>
              <w:t>Develop and apply creative arts industry knowledge</w:t>
            </w:r>
          </w:p>
        </w:tc>
        <w:tc>
          <w:tcPr>
            <w:tcW w:w="1557" w:type="dxa"/>
          </w:tcPr>
          <w:p w14:paraId="0802A374" w14:textId="77777777" w:rsidR="003D1230" w:rsidRPr="0016286C" w:rsidRDefault="003D1230" w:rsidP="0007019D">
            <w:pPr>
              <w:pStyle w:val="TableText"/>
              <w:rPr>
                <w:rFonts w:cs="Calibri"/>
                <w:szCs w:val="28"/>
              </w:rPr>
            </w:pPr>
            <w:r w:rsidRPr="0016286C">
              <w:rPr>
                <w:rFonts w:cs="Calibri"/>
              </w:rPr>
              <w:t>Core</w:t>
            </w:r>
          </w:p>
        </w:tc>
      </w:tr>
    </w:tbl>
    <w:p w14:paraId="43E9EE78" w14:textId="77777777" w:rsidR="00240707" w:rsidRPr="008C5709" w:rsidRDefault="00240707" w:rsidP="00C15320">
      <w:pPr>
        <w:rPr>
          <w:rFonts w:asciiTheme="minorHAnsi" w:hAnsiTheme="minorHAnsi" w:cs="Arial"/>
          <w:bCs/>
          <w:szCs w:val="22"/>
          <w:lang w:val="en-US"/>
        </w:rPr>
      </w:pPr>
      <w:r>
        <w:rPr>
          <w:b/>
        </w:rPr>
        <w:t>*</w:t>
      </w:r>
      <w:r>
        <w:rPr>
          <w:rStyle w:val="Heading1Char"/>
          <w:rFonts w:ascii="Arial" w:hAnsi="Arial" w:cs="Arial"/>
          <w:b w:val="0"/>
        </w:rPr>
        <w:t xml:space="preserve"> </w:t>
      </w:r>
      <w:r w:rsidRPr="002751D9">
        <w:rPr>
          <w:rStyle w:val="Heading1Char"/>
          <w:rFonts w:asciiTheme="minorHAnsi" w:hAnsiTheme="minorHAnsi" w:cs="Arial"/>
          <w:b w:val="0"/>
          <w:sz w:val="22"/>
          <w:szCs w:val="22"/>
        </w:rPr>
        <w:t>Due to the complex needs in meeting the requirements of CPCCOHS1001A Work safely in the construction industry, it is strongly recommended that this competency is delivered by an external RTO</w:t>
      </w:r>
      <w:r>
        <w:rPr>
          <w:rStyle w:val="Heading1Char"/>
          <w:rFonts w:asciiTheme="minorHAnsi" w:hAnsiTheme="minorHAnsi" w:cs="Arial"/>
          <w:b w:val="0"/>
          <w:sz w:val="22"/>
          <w:szCs w:val="22"/>
        </w:rPr>
        <w:t>.</w:t>
      </w:r>
    </w:p>
    <w:p w14:paraId="006E4F55" w14:textId="77777777" w:rsidR="00C15320" w:rsidRDefault="00C15320" w:rsidP="00C15320">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p>
    <w:p w14:paraId="22E62C46" w14:textId="77777777" w:rsidR="001301D0" w:rsidRDefault="00385D9A" w:rsidP="00C15320">
      <w:pPr>
        <w:pStyle w:val="Heading2"/>
        <w:tabs>
          <w:tab w:val="right" w:pos="9072"/>
        </w:tabs>
        <w:rPr>
          <w:b w:val="0"/>
          <w:bCs w:val="0"/>
          <w:iCs w:val="0"/>
          <w:sz w:val="22"/>
          <w:szCs w:val="20"/>
        </w:rPr>
      </w:pPr>
      <w:hyperlink r:id="rId22" w:history="1">
        <w:r w:rsidR="001301D0" w:rsidRPr="001347C7">
          <w:rPr>
            <w:rStyle w:val="Hyperlink"/>
            <w:b w:val="0"/>
            <w:bCs w:val="0"/>
            <w:iCs w:val="0"/>
            <w:sz w:val="22"/>
            <w:szCs w:val="20"/>
          </w:rPr>
          <w:t>http://training.gov.au/Training/Details/CUA20215</w:t>
        </w:r>
      </w:hyperlink>
    </w:p>
    <w:p w14:paraId="733D3C57" w14:textId="77777777" w:rsidR="00C15320" w:rsidRDefault="00C15320" w:rsidP="00C15320">
      <w:pPr>
        <w:pStyle w:val="Heading2"/>
        <w:tabs>
          <w:tab w:val="right" w:pos="9072"/>
        </w:tabs>
      </w:pPr>
      <w:r w:rsidRPr="00BE2E06">
        <w:lastRenderedPageBreak/>
        <w:t>Teaching and Learning Strat</w:t>
      </w:r>
      <w:r>
        <w:t>egies</w:t>
      </w:r>
    </w:p>
    <w:p w14:paraId="0F40C2D1" w14:textId="77777777" w:rsidR="00C15320" w:rsidRPr="00127A8B" w:rsidRDefault="007C3604" w:rsidP="00C15320">
      <w:pPr>
        <w:rPr>
          <w:b/>
        </w:rPr>
      </w:pPr>
      <w:r>
        <w:t>Refer to page 1</w:t>
      </w:r>
      <w:r w:rsidR="00961179">
        <w:t>7</w:t>
      </w:r>
      <w:r>
        <w:t>.</w:t>
      </w:r>
    </w:p>
    <w:p w14:paraId="427E88B1" w14:textId="77777777" w:rsidR="00C15320" w:rsidRDefault="00C15320" w:rsidP="00C15320">
      <w:pPr>
        <w:pStyle w:val="Heading2"/>
        <w:tabs>
          <w:tab w:val="right" w:pos="9072"/>
        </w:tabs>
        <w:rPr>
          <w:szCs w:val="22"/>
          <w:lang w:val="en-US"/>
        </w:rPr>
      </w:pPr>
      <w:r>
        <w:t>Assessment</w:t>
      </w:r>
    </w:p>
    <w:p w14:paraId="0B4ED40F" w14:textId="77777777" w:rsidR="000A68B9" w:rsidRDefault="007C3604" w:rsidP="00C15320">
      <w:pPr>
        <w:rPr>
          <w:lang w:val="en-US"/>
        </w:rPr>
      </w:pPr>
      <w:r>
        <w:rPr>
          <w:lang w:val="en-US"/>
        </w:rPr>
        <w:t>Refer to Assessment on page 1</w:t>
      </w:r>
      <w:r w:rsidR="00961179">
        <w:rPr>
          <w:lang w:val="en-US"/>
        </w:rPr>
        <w:t>8</w:t>
      </w:r>
      <w:r>
        <w:rPr>
          <w:lang w:val="en-US"/>
        </w:rPr>
        <w:t>.</w:t>
      </w:r>
    </w:p>
    <w:p w14:paraId="6A29EA2F" w14:textId="77777777" w:rsidR="00C15320" w:rsidRDefault="00C15320" w:rsidP="00C15320">
      <w:pPr>
        <w:pStyle w:val="Heading2"/>
        <w:tabs>
          <w:tab w:val="right" w:pos="9072"/>
        </w:tabs>
        <w:rPr>
          <w:szCs w:val="22"/>
          <w:lang w:val="en-US"/>
        </w:rPr>
      </w:pPr>
      <w:r>
        <w:t>Resources</w:t>
      </w:r>
    </w:p>
    <w:p w14:paraId="650A09C1" w14:textId="77777777" w:rsidR="00C15320" w:rsidRPr="00852BA2" w:rsidRDefault="005139BB" w:rsidP="00C15320">
      <w:r>
        <w:t>Refer to Bibliography on page 2</w:t>
      </w:r>
      <w:r w:rsidR="00961179">
        <w:t>2</w:t>
      </w:r>
      <w:r>
        <w:t>.</w:t>
      </w:r>
    </w:p>
    <w:p w14:paraId="4D25148B" w14:textId="77777777" w:rsidR="00E00623" w:rsidRPr="00210FD8" w:rsidRDefault="00E00623" w:rsidP="0007019D"/>
    <w:p w14:paraId="2291F3C3" w14:textId="77777777" w:rsidR="00210FD8" w:rsidRPr="0007019D" w:rsidRDefault="00210FD8" w:rsidP="0007019D">
      <w:r w:rsidRPr="0007019D">
        <w:br w:type="page"/>
      </w:r>
    </w:p>
    <w:p w14:paraId="54413C75" w14:textId="77777777" w:rsidR="00096BC8" w:rsidRPr="00D3518A" w:rsidRDefault="00D3518A" w:rsidP="00D3518A">
      <w:pPr>
        <w:pStyle w:val="Heading1"/>
      </w:pPr>
      <w:bookmarkStart w:id="152" w:name="_Toc513028950"/>
      <w:r>
        <w:lastRenderedPageBreak/>
        <w:t xml:space="preserve">Developing </w:t>
      </w:r>
      <w:r w:rsidR="00D46810">
        <w:t>Skills in Live Production</w:t>
      </w:r>
      <w:r w:rsidRPr="00D3518A">
        <w:tab/>
      </w:r>
      <w:r w:rsidR="00096BC8" w:rsidRPr="00D3518A">
        <w:t>Value: 0.5</w:t>
      </w:r>
      <w:bookmarkEnd w:id="152"/>
    </w:p>
    <w:p w14:paraId="65B92C51" w14:textId="77777777" w:rsidR="00AD7553" w:rsidRDefault="00C56020" w:rsidP="00D3518A">
      <w:pPr>
        <w:pStyle w:val="Heading2"/>
      </w:pPr>
      <w:r>
        <w:t>Prerequisites</w:t>
      </w:r>
    </w:p>
    <w:p w14:paraId="0BE61B23" w14:textId="77777777" w:rsidR="0069284E" w:rsidRDefault="00982245" w:rsidP="00D3518A">
      <w:r>
        <w:t xml:space="preserve">Nil. It is highly recommended that students who are entering this unit for the first time undertake CPCCOHS1001A </w:t>
      </w:r>
      <w:r>
        <w:rPr>
          <w:i/>
          <w:iCs/>
        </w:rPr>
        <w:t>Work safely in the construction industry</w:t>
      </w:r>
      <w:r>
        <w:t xml:space="preserve"> </w:t>
      </w:r>
    </w:p>
    <w:p w14:paraId="15ABBCEC" w14:textId="77777777" w:rsidR="0069284E" w:rsidRPr="00210FD8" w:rsidRDefault="0069284E" w:rsidP="00D3518A">
      <w:pPr>
        <w:pStyle w:val="Heading2"/>
      </w:pPr>
      <w:r w:rsidRPr="00210FD8">
        <w:t>Specific Unit goals</w:t>
      </w:r>
    </w:p>
    <w:p w14:paraId="787B6DD7" w14:textId="77777777" w:rsidR="001B630C" w:rsidRPr="00472558" w:rsidRDefault="001B630C" w:rsidP="001B630C">
      <w:r w:rsidRPr="00472558">
        <w:t xml:space="preserve">This unit should enable students to: </w:t>
      </w:r>
    </w:p>
    <w:p w14:paraId="3231D594" w14:textId="77777777" w:rsidR="001B630C" w:rsidRPr="00273F0C" w:rsidRDefault="003C7734" w:rsidP="001B630C">
      <w:pPr>
        <w:pStyle w:val="ListBullets"/>
      </w:pPr>
      <w:r>
        <w:t>f</w:t>
      </w:r>
      <w:r w:rsidR="001B630C">
        <w:t xml:space="preserve">ollow </w:t>
      </w:r>
      <w:r w:rsidR="001B630C" w:rsidRPr="00273F0C">
        <w:t>OH&amp;S</w:t>
      </w:r>
      <w:r w:rsidR="001B630C">
        <w:t xml:space="preserve"> requirements</w:t>
      </w:r>
    </w:p>
    <w:p w14:paraId="3CDB6E00" w14:textId="77777777" w:rsidR="001B630C" w:rsidRPr="00273F0C" w:rsidRDefault="001B630C" w:rsidP="001B630C">
      <w:pPr>
        <w:pStyle w:val="ListBullets"/>
      </w:pPr>
      <w:r>
        <w:t>communicate</w:t>
      </w:r>
      <w:r w:rsidRPr="00273F0C">
        <w:t xml:space="preserve"> effectively with others</w:t>
      </w:r>
    </w:p>
    <w:p w14:paraId="4917CAAB" w14:textId="77777777" w:rsidR="001B630C" w:rsidRPr="00273F0C" w:rsidRDefault="009570AD" w:rsidP="001B630C">
      <w:pPr>
        <w:pStyle w:val="ListBullets"/>
      </w:pPr>
      <w:r>
        <w:t>d</w:t>
      </w:r>
      <w:r w:rsidR="002C54D7">
        <w:t>evelop and apply creative arts industry knowledge</w:t>
      </w:r>
    </w:p>
    <w:p w14:paraId="30C6E5B4" w14:textId="77777777" w:rsidR="001B630C" w:rsidRDefault="001B630C" w:rsidP="001B630C">
      <w:pPr>
        <w:pStyle w:val="Heading2"/>
      </w:pPr>
      <w:r w:rsidRPr="00210FD8">
        <w:t>Content</w:t>
      </w:r>
    </w:p>
    <w:p w14:paraId="5966ED3A" w14:textId="77777777" w:rsidR="001B630C" w:rsidRDefault="001B630C" w:rsidP="001B630C">
      <w:r>
        <w:t>All content below must be delivered:</w:t>
      </w:r>
    </w:p>
    <w:p w14:paraId="5CA7A4CF" w14:textId="7F8C2555" w:rsidR="00F91DCF" w:rsidRPr="00F91DCF" w:rsidRDefault="002E4A36" w:rsidP="007E31EC">
      <w:pPr>
        <w:pStyle w:val="ListBullets"/>
      </w:pPr>
      <w:r>
        <w:t>d</w:t>
      </w:r>
      <w:r w:rsidR="00F91DCF">
        <w:t>evelop effective workplace relationships</w:t>
      </w:r>
      <w:r w:rsidR="007E31EC">
        <w:t xml:space="preserve"> and c</w:t>
      </w:r>
      <w:r w:rsidR="00F91DCF">
        <w:t>ontribute to workgroup activities</w:t>
      </w:r>
    </w:p>
    <w:p w14:paraId="266A71C4" w14:textId="7BF73733" w:rsidR="00F91DCF" w:rsidRDefault="002E4A36" w:rsidP="00C528AA">
      <w:pPr>
        <w:pStyle w:val="ListBullets"/>
      </w:pPr>
      <w:r>
        <w:t>d</w:t>
      </w:r>
      <w:r w:rsidR="00F91DCF">
        <w:t>eal effectively with issues, problems and conflict</w:t>
      </w:r>
    </w:p>
    <w:p w14:paraId="5C9B3A80" w14:textId="65A124A3" w:rsidR="007E31EC" w:rsidRPr="00503534" w:rsidRDefault="002E4A36" w:rsidP="007E31EC">
      <w:pPr>
        <w:pStyle w:val="ListBullets"/>
      </w:pPr>
      <w:r>
        <w:t>f</w:t>
      </w:r>
      <w:r w:rsidR="007E31EC">
        <w:t>ollow safe work practices and maintain personal safety standards</w:t>
      </w:r>
    </w:p>
    <w:p w14:paraId="4A203995" w14:textId="77777777" w:rsidR="007E31EC" w:rsidRPr="00803CB0" w:rsidRDefault="007E31EC" w:rsidP="007E31EC">
      <w:pPr>
        <w:pStyle w:val="ListBullets"/>
      </w:pPr>
      <w:r>
        <w:t>Assess risks and follow emergency procedures</w:t>
      </w:r>
    </w:p>
    <w:p w14:paraId="514DF759" w14:textId="24E2D8B5" w:rsidR="00C528AA" w:rsidRPr="003C6A2E" w:rsidRDefault="002E4A36" w:rsidP="00C528AA">
      <w:pPr>
        <w:pStyle w:val="ListBullets"/>
      </w:pPr>
      <w:r>
        <w:t>s</w:t>
      </w:r>
      <w:r w:rsidR="00C528AA" w:rsidRPr="003C6A2E">
        <w:t xml:space="preserve">ource and </w:t>
      </w:r>
      <w:r w:rsidR="005139BB">
        <w:t>a</w:t>
      </w:r>
      <w:r w:rsidR="002A354D">
        <w:t>pply</w:t>
      </w:r>
      <w:r w:rsidR="00C528AA" w:rsidRPr="003C6A2E">
        <w:t xml:space="preserve"> industry information</w:t>
      </w:r>
    </w:p>
    <w:p w14:paraId="3716F297" w14:textId="7EF368BB" w:rsidR="00C528AA" w:rsidRPr="003C6A2E" w:rsidRDefault="002E4A36" w:rsidP="00C528AA">
      <w:pPr>
        <w:pStyle w:val="ListBullets"/>
      </w:pPr>
      <w:r>
        <w:t>i</w:t>
      </w:r>
      <w:r w:rsidR="00C528AA" w:rsidRPr="003C6A2E">
        <w:t>dentify industry laws and regulations</w:t>
      </w:r>
    </w:p>
    <w:p w14:paraId="06655BDB" w14:textId="0AC74F30" w:rsidR="00C528AA" w:rsidRPr="003C6A2E" w:rsidRDefault="002E4A36" w:rsidP="00C528AA">
      <w:pPr>
        <w:pStyle w:val="ListBullets"/>
      </w:pPr>
      <w:r>
        <w:t>u</w:t>
      </w:r>
      <w:r w:rsidR="00C528AA" w:rsidRPr="003C6A2E">
        <w:t>pdate and maintain industry knowledge</w:t>
      </w:r>
    </w:p>
    <w:p w14:paraId="7981A198" w14:textId="77777777" w:rsidR="001B630C" w:rsidRDefault="001B630C" w:rsidP="001B630C">
      <w:pPr>
        <w:pStyle w:val="Heading2"/>
      </w:pPr>
      <w:r>
        <w:t>Units of Competency</w:t>
      </w:r>
    </w:p>
    <w:p w14:paraId="7D213788" w14:textId="77777777" w:rsidR="001B630C" w:rsidRDefault="001B630C" w:rsidP="001B630C">
      <w:pPr>
        <w:rPr>
          <w:lang w:val="en-US"/>
        </w:rPr>
      </w:pPr>
      <w:r w:rsidRPr="00AA36E6">
        <w:t xml:space="preserve">Competence must be demonstrated over time and in the full range of </w:t>
      </w:r>
      <w:r>
        <w:t>Live Performance and Entertainment</w:t>
      </w:r>
      <w:r w:rsidRPr="00AA36E6">
        <w:t xml:space="preserve"> contexts. </w:t>
      </w:r>
      <w:r w:rsidRPr="00AA36E6">
        <w:rPr>
          <w:lang w:val="en-US"/>
        </w:rPr>
        <w:t xml:space="preserve">Teachers must use this unit document in conjunction with the Units of Competence from the </w:t>
      </w:r>
      <w:r w:rsidR="008C5709">
        <w:rPr>
          <w:lang w:val="en-US"/>
        </w:rPr>
        <w:t>CUA Creative Ar</w:t>
      </w:r>
      <w:r w:rsidR="005139BB">
        <w:rPr>
          <w:lang w:val="en-US"/>
        </w:rPr>
        <w:t>ts and Culture Training Package</w:t>
      </w:r>
      <w:r w:rsidRPr="00AA36E6">
        <w:rPr>
          <w:lang w:val="en-US"/>
        </w:rPr>
        <w:t>, which provides performance criteria, range statements and assessment contexts.</w:t>
      </w:r>
    </w:p>
    <w:p w14:paraId="7E5C4B39" w14:textId="77777777" w:rsidR="001B630C" w:rsidRDefault="001B630C" w:rsidP="001B630C">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35BEBC6C" w14:textId="77777777" w:rsidR="001B630C" w:rsidRDefault="001B630C" w:rsidP="001B630C"/>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5232"/>
        <w:gridCol w:w="1670"/>
      </w:tblGrid>
      <w:tr w:rsidR="001B630C" w14:paraId="282E8672" w14:textId="77777777" w:rsidTr="008535E1">
        <w:trPr>
          <w:jc w:val="center"/>
        </w:trPr>
        <w:tc>
          <w:tcPr>
            <w:tcW w:w="2170" w:type="dxa"/>
          </w:tcPr>
          <w:p w14:paraId="714F58AB" w14:textId="77777777" w:rsidR="001B630C" w:rsidRPr="0016286C" w:rsidRDefault="001B630C" w:rsidP="001B630C">
            <w:pPr>
              <w:pStyle w:val="TableTextBold"/>
              <w:rPr>
                <w:rFonts w:cs="Calibri"/>
              </w:rPr>
            </w:pPr>
            <w:r w:rsidRPr="0016286C">
              <w:rPr>
                <w:rFonts w:cs="Calibri"/>
              </w:rPr>
              <w:t>Code</w:t>
            </w:r>
          </w:p>
        </w:tc>
        <w:tc>
          <w:tcPr>
            <w:tcW w:w="5232" w:type="dxa"/>
          </w:tcPr>
          <w:p w14:paraId="0C09855F" w14:textId="77777777" w:rsidR="001B630C" w:rsidRPr="0016286C" w:rsidRDefault="001B630C" w:rsidP="001B630C">
            <w:pPr>
              <w:pStyle w:val="TableTextBold"/>
              <w:rPr>
                <w:rFonts w:cs="Calibri"/>
              </w:rPr>
            </w:pPr>
            <w:r w:rsidRPr="0016286C">
              <w:rPr>
                <w:rFonts w:cs="Calibri"/>
              </w:rPr>
              <w:t>Competency Title</w:t>
            </w:r>
          </w:p>
        </w:tc>
        <w:tc>
          <w:tcPr>
            <w:tcW w:w="1670" w:type="dxa"/>
          </w:tcPr>
          <w:p w14:paraId="644E3AB1" w14:textId="77777777" w:rsidR="001B630C" w:rsidRPr="0016286C" w:rsidRDefault="001B630C" w:rsidP="001B630C">
            <w:pPr>
              <w:pStyle w:val="TableTextBold"/>
              <w:rPr>
                <w:rFonts w:cs="Calibri"/>
              </w:rPr>
            </w:pPr>
            <w:r w:rsidRPr="0016286C">
              <w:rPr>
                <w:rFonts w:cs="Calibri"/>
              </w:rPr>
              <w:t>Core/Elective</w:t>
            </w:r>
          </w:p>
        </w:tc>
      </w:tr>
      <w:tr w:rsidR="001B630C" w:rsidRPr="00974DA0" w14:paraId="58EFF716" w14:textId="77777777" w:rsidTr="008535E1">
        <w:trPr>
          <w:jc w:val="center"/>
        </w:trPr>
        <w:tc>
          <w:tcPr>
            <w:tcW w:w="2170" w:type="dxa"/>
          </w:tcPr>
          <w:p w14:paraId="1BE89DB5" w14:textId="77777777" w:rsidR="001B630C" w:rsidRPr="0016286C" w:rsidRDefault="00ED4333" w:rsidP="001B630C">
            <w:pPr>
              <w:pStyle w:val="TableText"/>
            </w:pPr>
            <w:r>
              <w:rPr>
                <w:rFonts w:eastAsia="Arial"/>
              </w:rPr>
              <w:t>BSBWOR203</w:t>
            </w:r>
          </w:p>
        </w:tc>
        <w:tc>
          <w:tcPr>
            <w:tcW w:w="5232" w:type="dxa"/>
          </w:tcPr>
          <w:p w14:paraId="45F6D782" w14:textId="77777777" w:rsidR="001B630C" w:rsidRPr="0016286C" w:rsidRDefault="001B630C" w:rsidP="001B630C">
            <w:pPr>
              <w:pStyle w:val="TableText"/>
            </w:pPr>
            <w:r w:rsidRPr="0016286C">
              <w:rPr>
                <w:rFonts w:eastAsia="Arial"/>
              </w:rPr>
              <w:t>Work effectively with others</w:t>
            </w:r>
          </w:p>
        </w:tc>
        <w:tc>
          <w:tcPr>
            <w:tcW w:w="1670" w:type="dxa"/>
          </w:tcPr>
          <w:p w14:paraId="29B67D41" w14:textId="77777777" w:rsidR="001B630C" w:rsidRPr="00974DA0" w:rsidRDefault="001B630C" w:rsidP="001B630C">
            <w:pPr>
              <w:pStyle w:val="TableText"/>
            </w:pPr>
            <w:r w:rsidRPr="00974DA0">
              <w:t>Core</w:t>
            </w:r>
          </w:p>
        </w:tc>
      </w:tr>
      <w:tr w:rsidR="001B630C" w:rsidRPr="00974DA0" w14:paraId="386A3047" w14:textId="77777777" w:rsidTr="008535E1">
        <w:trPr>
          <w:jc w:val="center"/>
        </w:trPr>
        <w:tc>
          <w:tcPr>
            <w:tcW w:w="2170" w:type="dxa"/>
          </w:tcPr>
          <w:p w14:paraId="08E6E3FB" w14:textId="77777777" w:rsidR="001B630C" w:rsidRPr="0016286C" w:rsidRDefault="002C54D7" w:rsidP="001B630C">
            <w:pPr>
              <w:pStyle w:val="TableText"/>
            </w:pPr>
            <w:r>
              <w:rPr>
                <w:rFonts w:eastAsia="Arial"/>
              </w:rPr>
              <w:t>CUAWHS302</w:t>
            </w:r>
          </w:p>
        </w:tc>
        <w:tc>
          <w:tcPr>
            <w:tcW w:w="5232" w:type="dxa"/>
          </w:tcPr>
          <w:p w14:paraId="1CC4D79F" w14:textId="77777777" w:rsidR="001B630C" w:rsidRPr="0016286C" w:rsidRDefault="00ED4333" w:rsidP="001B630C">
            <w:pPr>
              <w:pStyle w:val="TableText"/>
            </w:pPr>
            <w:r>
              <w:rPr>
                <w:rFonts w:eastAsia="Arial"/>
              </w:rPr>
              <w:t>Apply work health and safety practices</w:t>
            </w:r>
          </w:p>
        </w:tc>
        <w:tc>
          <w:tcPr>
            <w:tcW w:w="1670" w:type="dxa"/>
          </w:tcPr>
          <w:p w14:paraId="4690B485" w14:textId="77777777" w:rsidR="001B630C" w:rsidRPr="00974DA0" w:rsidRDefault="001B630C" w:rsidP="001B630C">
            <w:pPr>
              <w:pStyle w:val="TableText"/>
            </w:pPr>
            <w:r w:rsidRPr="00974DA0">
              <w:t>Core</w:t>
            </w:r>
          </w:p>
        </w:tc>
      </w:tr>
      <w:tr w:rsidR="001B630C" w:rsidRPr="00974DA0" w14:paraId="2C54B8BA" w14:textId="77777777" w:rsidTr="008535E1">
        <w:trPr>
          <w:jc w:val="center"/>
        </w:trPr>
        <w:tc>
          <w:tcPr>
            <w:tcW w:w="2170" w:type="dxa"/>
          </w:tcPr>
          <w:p w14:paraId="5CCAE517" w14:textId="77777777" w:rsidR="001B630C" w:rsidRPr="0016286C" w:rsidRDefault="006155F5" w:rsidP="001B630C">
            <w:pPr>
              <w:pStyle w:val="TableText"/>
            </w:pPr>
            <w:r>
              <w:rPr>
                <w:rFonts w:eastAsia="Arial"/>
              </w:rPr>
              <w:t>CUAIND201</w:t>
            </w:r>
          </w:p>
        </w:tc>
        <w:tc>
          <w:tcPr>
            <w:tcW w:w="5232" w:type="dxa"/>
          </w:tcPr>
          <w:p w14:paraId="6EC38044" w14:textId="77777777" w:rsidR="001B630C" w:rsidRPr="0016286C" w:rsidRDefault="002C54D7" w:rsidP="001B630C">
            <w:pPr>
              <w:pStyle w:val="TableText"/>
            </w:pPr>
            <w:r>
              <w:rPr>
                <w:rFonts w:eastAsia="Arial"/>
              </w:rPr>
              <w:t>Develop and apply creative arts industry knowledge</w:t>
            </w:r>
          </w:p>
        </w:tc>
        <w:tc>
          <w:tcPr>
            <w:tcW w:w="1670" w:type="dxa"/>
          </w:tcPr>
          <w:p w14:paraId="5D1C9388" w14:textId="77777777" w:rsidR="001B630C" w:rsidRPr="00974DA0" w:rsidRDefault="001B630C" w:rsidP="001B630C">
            <w:pPr>
              <w:pStyle w:val="TableText"/>
            </w:pPr>
            <w:r w:rsidRPr="00974DA0">
              <w:t>Core</w:t>
            </w:r>
          </w:p>
        </w:tc>
      </w:tr>
    </w:tbl>
    <w:p w14:paraId="493F75C3" w14:textId="77777777" w:rsidR="008535E1" w:rsidRDefault="008535E1" w:rsidP="008535E1">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p>
    <w:p w14:paraId="22958A8A" w14:textId="77777777" w:rsidR="00880FCC" w:rsidRDefault="00385D9A" w:rsidP="00D3518A">
      <w:pPr>
        <w:pStyle w:val="Heading2"/>
        <w:rPr>
          <w:rStyle w:val="Hyperlink"/>
          <w:b w:val="0"/>
          <w:bCs w:val="0"/>
          <w:iCs w:val="0"/>
          <w:sz w:val="22"/>
          <w:szCs w:val="20"/>
        </w:rPr>
      </w:pPr>
      <w:hyperlink r:id="rId23" w:history="1">
        <w:r w:rsidR="001301D0" w:rsidRPr="001347C7">
          <w:rPr>
            <w:rStyle w:val="Hyperlink"/>
            <w:b w:val="0"/>
            <w:bCs w:val="0"/>
            <w:iCs w:val="0"/>
            <w:sz w:val="22"/>
            <w:szCs w:val="20"/>
          </w:rPr>
          <w:t>http://training.gov.au/Training/Details/CUA20215</w:t>
        </w:r>
      </w:hyperlink>
    </w:p>
    <w:p w14:paraId="5DF09BA9" w14:textId="77777777" w:rsidR="00880FCC" w:rsidRDefault="00880FCC">
      <w:pPr>
        <w:spacing w:before="0"/>
        <w:rPr>
          <w:rStyle w:val="Hyperlink"/>
        </w:rPr>
      </w:pPr>
      <w:r>
        <w:rPr>
          <w:rStyle w:val="Hyperlink"/>
          <w:b/>
          <w:bCs/>
          <w:iCs/>
        </w:rPr>
        <w:br w:type="page"/>
      </w:r>
    </w:p>
    <w:p w14:paraId="72907FD4" w14:textId="77777777" w:rsidR="00210FD8" w:rsidRDefault="00AD7553" w:rsidP="00D3518A">
      <w:pPr>
        <w:pStyle w:val="Heading2"/>
      </w:pPr>
      <w:r w:rsidRPr="00210FD8">
        <w:lastRenderedPageBreak/>
        <w:t>Te</w:t>
      </w:r>
      <w:r w:rsidR="00C56020">
        <w:t>aching and Learning Strategies</w:t>
      </w:r>
    </w:p>
    <w:p w14:paraId="2C84D543" w14:textId="77777777" w:rsidR="00AD7553" w:rsidRPr="00210FD8" w:rsidRDefault="007C3604" w:rsidP="00273F0C">
      <w:r>
        <w:t>Refer to page 1</w:t>
      </w:r>
      <w:r w:rsidR="00961179">
        <w:t>7</w:t>
      </w:r>
      <w:r>
        <w:t>.</w:t>
      </w:r>
    </w:p>
    <w:p w14:paraId="7EF63EE2" w14:textId="77777777" w:rsidR="00210FD8" w:rsidRDefault="00AD7553" w:rsidP="00D3518A">
      <w:pPr>
        <w:pStyle w:val="Heading2"/>
      </w:pPr>
      <w:r w:rsidRPr="00210FD8">
        <w:t>Assessment</w:t>
      </w:r>
    </w:p>
    <w:p w14:paraId="47D7523F" w14:textId="77777777" w:rsidR="00AD7553" w:rsidRPr="005100F8" w:rsidRDefault="007C3604" w:rsidP="00273F0C">
      <w:pPr>
        <w:rPr>
          <w:lang w:val="en-US"/>
        </w:rPr>
      </w:pPr>
      <w:r>
        <w:rPr>
          <w:lang w:val="en-US"/>
        </w:rPr>
        <w:t>Refer to Assessment on page 1</w:t>
      </w:r>
      <w:r w:rsidR="00961179">
        <w:rPr>
          <w:lang w:val="en-US"/>
        </w:rPr>
        <w:t>8</w:t>
      </w:r>
      <w:r>
        <w:rPr>
          <w:lang w:val="en-US"/>
        </w:rPr>
        <w:t>.</w:t>
      </w:r>
    </w:p>
    <w:p w14:paraId="2A7B1554" w14:textId="77777777" w:rsidR="00210FD8" w:rsidRDefault="00C56020" w:rsidP="00D3518A">
      <w:pPr>
        <w:pStyle w:val="Heading2"/>
      </w:pPr>
      <w:r>
        <w:t>Resources</w:t>
      </w:r>
    </w:p>
    <w:p w14:paraId="4EEDF435" w14:textId="77777777" w:rsidR="00E050DF" w:rsidRPr="00273F0C" w:rsidRDefault="005139BB" w:rsidP="00273F0C">
      <w:r>
        <w:t xml:space="preserve">Refer to Bibliography on page </w:t>
      </w:r>
      <w:r w:rsidR="00961179">
        <w:t>22</w:t>
      </w:r>
      <w:r>
        <w:t>.</w:t>
      </w:r>
      <w:r w:rsidR="00AD7553" w:rsidRPr="00273F0C">
        <w:t xml:space="preserve"> </w:t>
      </w:r>
    </w:p>
    <w:p w14:paraId="19BE740A" w14:textId="77777777" w:rsidR="00E050DF" w:rsidRDefault="00E050DF" w:rsidP="00F3356B">
      <w:r>
        <w:br w:type="page"/>
      </w:r>
    </w:p>
    <w:p w14:paraId="3A7674DB" w14:textId="77777777" w:rsidR="00096BC8" w:rsidRPr="00C56020" w:rsidRDefault="008535E1" w:rsidP="00C56020">
      <w:pPr>
        <w:pStyle w:val="Heading1"/>
        <w:rPr>
          <w:szCs w:val="32"/>
          <w:lang w:val="en-AU"/>
        </w:rPr>
      </w:pPr>
      <w:bookmarkStart w:id="153" w:name="_Toc513028951"/>
      <w:r>
        <w:lastRenderedPageBreak/>
        <w:t>Skills and Knowledge in Lighting</w:t>
      </w:r>
      <w:r w:rsidR="00C56020" w:rsidRPr="00C56020">
        <w:tab/>
      </w:r>
      <w:r w:rsidR="00096BC8" w:rsidRPr="00C56020">
        <w:t xml:space="preserve">Value: </w:t>
      </w:r>
      <w:r>
        <w:t>0.5</w:t>
      </w:r>
      <w:bookmarkEnd w:id="153"/>
    </w:p>
    <w:p w14:paraId="6D6DCB80" w14:textId="77777777" w:rsidR="00AD7553" w:rsidRDefault="00C56020" w:rsidP="00C56020">
      <w:pPr>
        <w:pStyle w:val="Heading2"/>
      </w:pPr>
      <w:r>
        <w:t>Prerequisites</w:t>
      </w:r>
    </w:p>
    <w:p w14:paraId="2824D474" w14:textId="77777777" w:rsidR="008B4B81" w:rsidRDefault="00982245" w:rsidP="00273F0C">
      <w:r>
        <w:t xml:space="preserve">Nil. It is highly recommended that students who are entering this unit for the first time undertake CPCCOHS1001A </w:t>
      </w:r>
      <w:r w:rsidRPr="00982245">
        <w:rPr>
          <w:i/>
        </w:rPr>
        <w:t>Work safely in the construction industry</w:t>
      </w:r>
      <w:r>
        <w:t xml:space="preserve"> </w:t>
      </w:r>
    </w:p>
    <w:p w14:paraId="27F72FCC" w14:textId="77777777" w:rsidR="00F644E8" w:rsidRPr="00991AF0" w:rsidRDefault="00F644E8" w:rsidP="00C56020">
      <w:pPr>
        <w:pStyle w:val="Heading2"/>
      </w:pPr>
      <w:r w:rsidRPr="00991AF0">
        <w:t>Specific Unit Goals</w:t>
      </w:r>
    </w:p>
    <w:p w14:paraId="50F16DCA" w14:textId="77777777" w:rsidR="008535E1" w:rsidRPr="00472558" w:rsidRDefault="008535E1" w:rsidP="008535E1">
      <w:r w:rsidRPr="00472558">
        <w:t xml:space="preserve">This unit should enable students to: </w:t>
      </w:r>
    </w:p>
    <w:p w14:paraId="590DBF90" w14:textId="77777777" w:rsidR="008535E1" w:rsidRPr="00273F0C" w:rsidRDefault="003C7734" w:rsidP="008535E1">
      <w:pPr>
        <w:pStyle w:val="ListBullets"/>
      </w:pPr>
      <w:r>
        <w:t>f</w:t>
      </w:r>
      <w:r w:rsidR="008535E1">
        <w:t xml:space="preserve">ollow </w:t>
      </w:r>
      <w:r w:rsidR="009346DF">
        <w:t>safe work practices</w:t>
      </w:r>
    </w:p>
    <w:p w14:paraId="7F7AE7B4" w14:textId="77777777" w:rsidR="008535E1" w:rsidRPr="00273F0C" w:rsidRDefault="008535E1" w:rsidP="008535E1">
      <w:pPr>
        <w:pStyle w:val="ListBullets"/>
      </w:pPr>
      <w:r>
        <w:t>communicate</w:t>
      </w:r>
      <w:r w:rsidRPr="00273F0C">
        <w:t xml:space="preserve"> effectively with others</w:t>
      </w:r>
    </w:p>
    <w:p w14:paraId="2917CFEA" w14:textId="77777777" w:rsidR="008535E1" w:rsidRPr="00273F0C" w:rsidRDefault="009570AD" w:rsidP="008535E1">
      <w:pPr>
        <w:pStyle w:val="ListBullets"/>
      </w:pPr>
      <w:r>
        <w:t>d</w:t>
      </w:r>
      <w:r w:rsidR="002C54D7">
        <w:t>evelop and apply creative arts industry knowledge</w:t>
      </w:r>
      <w:r w:rsidR="008535E1" w:rsidRPr="00273F0C">
        <w:t xml:space="preserve"> in </w:t>
      </w:r>
      <w:r w:rsidR="007E31EC">
        <w:t>lighting</w:t>
      </w:r>
    </w:p>
    <w:p w14:paraId="119010AA" w14:textId="77777777" w:rsidR="008535E1" w:rsidRDefault="008535E1" w:rsidP="008535E1">
      <w:pPr>
        <w:pStyle w:val="Heading2"/>
      </w:pPr>
      <w:r w:rsidRPr="00210FD8">
        <w:t>Content</w:t>
      </w:r>
    </w:p>
    <w:p w14:paraId="5EDBF643" w14:textId="77777777" w:rsidR="008535E1" w:rsidRDefault="008535E1" w:rsidP="008535E1">
      <w:r>
        <w:t>All content below must be delivered:</w:t>
      </w:r>
    </w:p>
    <w:p w14:paraId="3783647F" w14:textId="00901DBD" w:rsidR="008535E1" w:rsidRPr="00AD1692" w:rsidRDefault="0045526E" w:rsidP="00AD1692">
      <w:pPr>
        <w:pStyle w:val="ListBullets"/>
        <w:rPr>
          <w:szCs w:val="20"/>
        </w:rPr>
      </w:pPr>
      <w:r>
        <w:t>p</w:t>
      </w:r>
      <w:r w:rsidR="00AD1692">
        <w:t xml:space="preserve">repare </w:t>
      </w:r>
      <w:r w:rsidR="001D7DEB">
        <w:t>for and</w:t>
      </w:r>
      <w:r w:rsidR="007E31EC">
        <w:t xml:space="preserve"> complete </w:t>
      </w:r>
      <w:r w:rsidR="00AD1692">
        <w:t>lighting tasks</w:t>
      </w:r>
    </w:p>
    <w:p w14:paraId="46B33527" w14:textId="22026F24" w:rsidR="00AD1692" w:rsidRPr="00AD1692" w:rsidRDefault="0045526E" w:rsidP="00AD1692">
      <w:pPr>
        <w:pStyle w:val="ListBullets"/>
        <w:rPr>
          <w:szCs w:val="20"/>
        </w:rPr>
      </w:pPr>
      <w:r>
        <w:t>c</w:t>
      </w:r>
      <w:r w:rsidR="00AD1692">
        <w:t>omplete post-production tasks</w:t>
      </w:r>
    </w:p>
    <w:p w14:paraId="640AEAEA" w14:textId="720F8D85" w:rsidR="00AD1692" w:rsidRPr="00AD1692" w:rsidRDefault="0045526E" w:rsidP="00AD1692">
      <w:pPr>
        <w:pStyle w:val="ListBullets"/>
        <w:rPr>
          <w:szCs w:val="20"/>
        </w:rPr>
      </w:pPr>
      <w:r>
        <w:t>i</w:t>
      </w:r>
      <w:r w:rsidR="00AD1692">
        <w:t>dentify current resource use</w:t>
      </w:r>
    </w:p>
    <w:p w14:paraId="11E2F35E" w14:textId="16244635" w:rsidR="00AD1692" w:rsidRPr="00AD1692" w:rsidRDefault="0045526E" w:rsidP="00AD1692">
      <w:pPr>
        <w:pStyle w:val="ListBullets"/>
        <w:rPr>
          <w:szCs w:val="20"/>
        </w:rPr>
      </w:pPr>
      <w:r>
        <w:t>c</w:t>
      </w:r>
      <w:r w:rsidR="00AD1692">
        <w:t>omply with environmental regulations</w:t>
      </w:r>
    </w:p>
    <w:p w14:paraId="4A9F2741" w14:textId="663D80B3" w:rsidR="00AD1692" w:rsidRPr="00AD1692" w:rsidRDefault="0045526E" w:rsidP="00AD1692">
      <w:pPr>
        <w:pStyle w:val="ListBullets"/>
        <w:rPr>
          <w:szCs w:val="20"/>
        </w:rPr>
      </w:pPr>
      <w:r>
        <w:t>s</w:t>
      </w:r>
      <w:r w:rsidR="00AD1692">
        <w:t>eek opportunities to improve resource efficiency</w:t>
      </w:r>
    </w:p>
    <w:p w14:paraId="56B1B4BD" w14:textId="0B44E2AD" w:rsidR="00AD1692" w:rsidRPr="00AD1692" w:rsidRDefault="0045526E" w:rsidP="00AD1692">
      <w:pPr>
        <w:pStyle w:val="ListBullets"/>
        <w:rPr>
          <w:szCs w:val="20"/>
        </w:rPr>
      </w:pPr>
      <w:r>
        <w:t>o</w:t>
      </w:r>
      <w:r w:rsidR="00AD1692">
        <w:t>rganise work schedule</w:t>
      </w:r>
    </w:p>
    <w:p w14:paraId="7A6FA57A" w14:textId="05C2747A" w:rsidR="00AD1692" w:rsidRPr="007E31EC" w:rsidRDefault="0045526E" w:rsidP="007E31EC">
      <w:pPr>
        <w:pStyle w:val="ListBullets"/>
        <w:rPr>
          <w:szCs w:val="20"/>
        </w:rPr>
      </w:pPr>
      <w:r>
        <w:t>c</w:t>
      </w:r>
      <w:r w:rsidR="00AD1692">
        <w:t>omplete work tasks</w:t>
      </w:r>
      <w:r w:rsidR="007E31EC">
        <w:t xml:space="preserve"> and</w:t>
      </w:r>
      <w:r w:rsidR="007E31EC">
        <w:rPr>
          <w:szCs w:val="20"/>
        </w:rPr>
        <w:t xml:space="preserve"> </w:t>
      </w:r>
      <w:r w:rsidR="007E31EC">
        <w:t>r</w:t>
      </w:r>
      <w:r w:rsidR="00AD1692">
        <w:t>eview work performance</w:t>
      </w:r>
    </w:p>
    <w:p w14:paraId="282C2BF6" w14:textId="77777777" w:rsidR="008535E1" w:rsidRDefault="008535E1" w:rsidP="008535E1">
      <w:pPr>
        <w:pStyle w:val="Heading2"/>
      </w:pPr>
      <w:r>
        <w:t>Units of Competency</w:t>
      </w:r>
    </w:p>
    <w:p w14:paraId="419F52E9" w14:textId="77777777" w:rsidR="008535E1" w:rsidRDefault="008535E1" w:rsidP="008535E1">
      <w:pPr>
        <w:rPr>
          <w:lang w:val="en-US"/>
        </w:rPr>
      </w:pPr>
      <w:r w:rsidRPr="00AA36E6">
        <w:t xml:space="preserve">Competence must be demonstrated over time and in the full range of </w:t>
      </w:r>
      <w:r>
        <w:t>Live Performance and Entertainment</w:t>
      </w:r>
      <w:r w:rsidRPr="00AA36E6">
        <w:t xml:space="preserve"> contexts. </w:t>
      </w:r>
      <w:r w:rsidRPr="00AA36E6">
        <w:rPr>
          <w:lang w:val="en-US"/>
        </w:rPr>
        <w:t xml:space="preserve">Teachers must use this unit document in conjunction with the Units of Competence from the </w:t>
      </w:r>
      <w:r w:rsidR="008C5709">
        <w:rPr>
          <w:lang w:val="en-US"/>
        </w:rPr>
        <w:t>CUA Creative Ar</w:t>
      </w:r>
      <w:r w:rsidR="005139BB">
        <w:rPr>
          <w:lang w:val="en-US"/>
        </w:rPr>
        <w:t>ts and Culture Training Package</w:t>
      </w:r>
      <w:r w:rsidRPr="00AA36E6">
        <w:rPr>
          <w:lang w:val="en-US"/>
        </w:rPr>
        <w:t>, which provides performance criteria, range statements and assessment contexts.</w:t>
      </w:r>
    </w:p>
    <w:p w14:paraId="183C869E" w14:textId="77777777" w:rsidR="008535E1" w:rsidRDefault="008535E1" w:rsidP="008535E1">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65052A4C" w14:textId="77777777" w:rsidR="008535E1" w:rsidRDefault="008535E1" w:rsidP="008535E1"/>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709"/>
        <w:gridCol w:w="1557"/>
      </w:tblGrid>
      <w:tr w:rsidR="008535E1" w14:paraId="68657CA0" w14:textId="77777777" w:rsidTr="008535E1">
        <w:trPr>
          <w:jc w:val="center"/>
        </w:trPr>
        <w:tc>
          <w:tcPr>
            <w:tcW w:w="1806" w:type="dxa"/>
          </w:tcPr>
          <w:p w14:paraId="123489B7" w14:textId="77777777" w:rsidR="008535E1" w:rsidRPr="0016286C" w:rsidRDefault="008535E1" w:rsidP="008535E1">
            <w:pPr>
              <w:pStyle w:val="TableTextBold"/>
              <w:rPr>
                <w:rFonts w:cs="Calibri"/>
              </w:rPr>
            </w:pPr>
            <w:r w:rsidRPr="0016286C">
              <w:rPr>
                <w:rFonts w:cs="Calibri"/>
              </w:rPr>
              <w:t>Code</w:t>
            </w:r>
          </w:p>
        </w:tc>
        <w:tc>
          <w:tcPr>
            <w:tcW w:w="5709" w:type="dxa"/>
          </w:tcPr>
          <w:p w14:paraId="0493FEBC" w14:textId="77777777" w:rsidR="008535E1" w:rsidRPr="0016286C" w:rsidRDefault="008535E1" w:rsidP="008535E1">
            <w:pPr>
              <w:pStyle w:val="TableTextBold"/>
              <w:rPr>
                <w:rFonts w:cs="Calibri"/>
              </w:rPr>
            </w:pPr>
            <w:r w:rsidRPr="0016286C">
              <w:rPr>
                <w:rFonts w:cs="Calibri"/>
              </w:rPr>
              <w:t>Competency Title</w:t>
            </w:r>
          </w:p>
        </w:tc>
        <w:tc>
          <w:tcPr>
            <w:tcW w:w="1557" w:type="dxa"/>
          </w:tcPr>
          <w:p w14:paraId="3CA03030" w14:textId="77777777" w:rsidR="008535E1" w:rsidRPr="0016286C" w:rsidRDefault="008535E1" w:rsidP="008535E1">
            <w:pPr>
              <w:pStyle w:val="TableTextBold"/>
              <w:rPr>
                <w:rFonts w:cs="Calibri"/>
              </w:rPr>
            </w:pPr>
            <w:r w:rsidRPr="0016286C">
              <w:rPr>
                <w:rFonts w:cs="Calibri"/>
              </w:rPr>
              <w:t>Core/Elective</w:t>
            </w:r>
          </w:p>
        </w:tc>
      </w:tr>
      <w:tr w:rsidR="008535E1" w:rsidRPr="0007019D" w14:paraId="5B76A94E" w14:textId="77777777" w:rsidTr="008535E1">
        <w:trPr>
          <w:jc w:val="center"/>
        </w:trPr>
        <w:tc>
          <w:tcPr>
            <w:tcW w:w="1806" w:type="dxa"/>
          </w:tcPr>
          <w:p w14:paraId="186AE224" w14:textId="77777777" w:rsidR="008535E1" w:rsidRPr="0016286C" w:rsidRDefault="008535E1" w:rsidP="008535E1">
            <w:pPr>
              <w:pStyle w:val="TableText"/>
            </w:pPr>
            <w:r w:rsidRPr="0016286C">
              <w:rPr>
                <w:rFonts w:eastAsia="Arial"/>
              </w:rPr>
              <w:t>CUALGT201</w:t>
            </w:r>
          </w:p>
        </w:tc>
        <w:tc>
          <w:tcPr>
            <w:tcW w:w="5709" w:type="dxa"/>
          </w:tcPr>
          <w:p w14:paraId="577234A7" w14:textId="77777777" w:rsidR="008535E1" w:rsidRPr="0016286C" w:rsidRDefault="008535E1" w:rsidP="008535E1">
            <w:pPr>
              <w:pStyle w:val="TableText"/>
              <w:rPr>
                <w:rFonts w:eastAsia="Arial"/>
              </w:rPr>
            </w:pPr>
            <w:r w:rsidRPr="0016286C">
              <w:rPr>
                <w:rFonts w:eastAsia="Arial"/>
              </w:rPr>
              <w:t>Develop basic lighting skills and knowledge</w:t>
            </w:r>
          </w:p>
        </w:tc>
        <w:tc>
          <w:tcPr>
            <w:tcW w:w="1557" w:type="dxa"/>
          </w:tcPr>
          <w:p w14:paraId="535ABFA3" w14:textId="77777777" w:rsidR="008535E1" w:rsidRPr="0016286C" w:rsidRDefault="008535E1" w:rsidP="008535E1">
            <w:pPr>
              <w:pStyle w:val="TableText"/>
              <w:rPr>
                <w:rFonts w:eastAsia="Arial"/>
              </w:rPr>
            </w:pPr>
            <w:r w:rsidRPr="0016286C">
              <w:rPr>
                <w:rFonts w:eastAsia="Arial"/>
              </w:rPr>
              <w:t>Elective A</w:t>
            </w:r>
          </w:p>
        </w:tc>
      </w:tr>
      <w:tr w:rsidR="008535E1" w:rsidRPr="0007019D" w14:paraId="611B3C4E" w14:textId="77777777" w:rsidTr="008535E1">
        <w:trPr>
          <w:jc w:val="center"/>
        </w:trPr>
        <w:tc>
          <w:tcPr>
            <w:tcW w:w="1806" w:type="dxa"/>
          </w:tcPr>
          <w:p w14:paraId="7249EE0C" w14:textId="77777777" w:rsidR="008535E1" w:rsidRPr="0016286C" w:rsidRDefault="000922AB" w:rsidP="008535E1">
            <w:pPr>
              <w:pStyle w:val="TableText"/>
            </w:pPr>
            <w:r>
              <w:rPr>
                <w:rFonts w:eastAsia="Arial"/>
              </w:rPr>
              <w:t>BSBSUS201</w:t>
            </w:r>
          </w:p>
        </w:tc>
        <w:tc>
          <w:tcPr>
            <w:tcW w:w="5709" w:type="dxa"/>
          </w:tcPr>
          <w:p w14:paraId="193E44F6" w14:textId="77777777" w:rsidR="008535E1" w:rsidRPr="0016286C" w:rsidRDefault="008535E1" w:rsidP="008535E1">
            <w:pPr>
              <w:pStyle w:val="TableText"/>
            </w:pPr>
            <w:r w:rsidRPr="0016286C">
              <w:rPr>
                <w:rFonts w:eastAsia="Arial"/>
              </w:rPr>
              <w:t>Participate in environmentally sustainable work practices</w:t>
            </w:r>
          </w:p>
        </w:tc>
        <w:tc>
          <w:tcPr>
            <w:tcW w:w="1557" w:type="dxa"/>
          </w:tcPr>
          <w:p w14:paraId="04E85BED" w14:textId="77777777" w:rsidR="008535E1" w:rsidRPr="00974DA0" w:rsidRDefault="008535E1" w:rsidP="008535E1">
            <w:pPr>
              <w:pStyle w:val="TableText"/>
            </w:pPr>
            <w:r w:rsidRPr="00691806">
              <w:rPr>
                <w:rFonts w:eastAsia="Arial"/>
              </w:rPr>
              <w:t>Elective</w:t>
            </w:r>
            <w:r>
              <w:rPr>
                <w:rFonts w:eastAsia="Arial"/>
              </w:rPr>
              <w:t xml:space="preserve"> B</w:t>
            </w:r>
          </w:p>
        </w:tc>
      </w:tr>
      <w:tr w:rsidR="008535E1" w:rsidRPr="0007019D" w14:paraId="38CAD028" w14:textId="77777777" w:rsidTr="008535E1">
        <w:trPr>
          <w:jc w:val="center"/>
        </w:trPr>
        <w:tc>
          <w:tcPr>
            <w:tcW w:w="1806" w:type="dxa"/>
          </w:tcPr>
          <w:p w14:paraId="6CE578CA" w14:textId="77777777" w:rsidR="008535E1" w:rsidRPr="0016286C" w:rsidRDefault="00A54810" w:rsidP="008535E1">
            <w:pPr>
              <w:pStyle w:val="TableText"/>
            </w:pPr>
            <w:r>
              <w:rPr>
                <w:rFonts w:eastAsia="Arial"/>
              </w:rPr>
              <w:t>BSBWOR202</w:t>
            </w:r>
          </w:p>
        </w:tc>
        <w:tc>
          <w:tcPr>
            <w:tcW w:w="5709" w:type="dxa"/>
          </w:tcPr>
          <w:p w14:paraId="3A57D246" w14:textId="77777777" w:rsidR="008535E1" w:rsidRPr="0016286C" w:rsidRDefault="008535E1" w:rsidP="008535E1">
            <w:pPr>
              <w:pStyle w:val="TableText"/>
            </w:pPr>
            <w:r w:rsidRPr="0016286C">
              <w:rPr>
                <w:rFonts w:eastAsia="Arial"/>
              </w:rPr>
              <w:t>Organise and complete daily work activities</w:t>
            </w:r>
          </w:p>
        </w:tc>
        <w:tc>
          <w:tcPr>
            <w:tcW w:w="1557" w:type="dxa"/>
          </w:tcPr>
          <w:p w14:paraId="562A88B1" w14:textId="77777777" w:rsidR="008535E1" w:rsidRDefault="008535E1" w:rsidP="008535E1">
            <w:pPr>
              <w:pStyle w:val="TableText"/>
            </w:pPr>
            <w:r w:rsidRPr="00762D56">
              <w:rPr>
                <w:rFonts w:eastAsia="Arial"/>
              </w:rPr>
              <w:t>Elective A</w:t>
            </w:r>
          </w:p>
        </w:tc>
      </w:tr>
    </w:tbl>
    <w:p w14:paraId="57A070E9" w14:textId="77777777" w:rsidR="008535E1" w:rsidRDefault="008535E1" w:rsidP="008535E1">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p>
    <w:p w14:paraId="41188771" w14:textId="77777777" w:rsidR="00880FCC" w:rsidRDefault="00385D9A" w:rsidP="00C56020">
      <w:pPr>
        <w:pStyle w:val="Heading2"/>
        <w:rPr>
          <w:rStyle w:val="Hyperlink"/>
          <w:b w:val="0"/>
          <w:bCs w:val="0"/>
          <w:iCs w:val="0"/>
          <w:sz w:val="22"/>
          <w:szCs w:val="20"/>
        </w:rPr>
      </w:pPr>
      <w:hyperlink r:id="rId24" w:history="1">
        <w:r w:rsidR="001301D0" w:rsidRPr="001347C7">
          <w:rPr>
            <w:rStyle w:val="Hyperlink"/>
            <w:b w:val="0"/>
            <w:bCs w:val="0"/>
            <w:iCs w:val="0"/>
            <w:sz w:val="22"/>
            <w:szCs w:val="20"/>
          </w:rPr>
          <w:t>http://training.gov.au/Training/Details/CUA20215</w:t>
        </w:r>
      </w:hyperlink>
    </w:p>
    <w:p w14:paraId="6510C9FF" w14:textId="77777777" w:rsidR="00880FCC" w:rsidRDefault="00880FCC">
      <w:pPr>
        <w:spacing w:before="0"/>
        <w:rPr>
          <w:rStyle w:val="Hyperlink"/>
        </w:rPr>
      </w:pPr>
      <w:r>
        <w:rPr>
          <w:rStyle w:val="Hyperlink"/>
          <w:b/>
          <w:bCs/>
          <w:iCs/>
        </w:rPr>
        <w:br w:type="page"/>
      </w:r>
    </w:p>
    <w:p w14:paraId="50223492" w14:textId="77777777" w:rsidR="00D2521F" w:rsidRDefault="00AD7553" w:rsidP="00C56020">
      <w:pPr>
        <w:pStyle w:val="Heading2"/>
      </w:pPr>
      <w:r w:rsidRPr="00210FD8">
        <w:lastRenderedPageBreak/>
        <w:t>Teaching and Learning Strategies</w:t>
      </w:r>
    </w:p>
    <w:p w14:paraId="4B47A552" w14:textId="77777777" w:rsidR="00AD7553" w:rsidRPr="00210FD8" w:rsidRDefault="007C3604" w:rsidP="00C56020">
      <w:r>
        <w:t xml:space="preserve">Refer to page </w:t>
      </w:r>
      <w:r w:rsidR="00961179">
        <w:t>17</w:t>
      </w:r>
      <w:r>
        <w:t>.</w:t>
      </w:r>
    </w:p>
    <w:p w14:paraId="169E244A" w14:textId="77777777" w:rsidR="00D2521F" w:rsidRDefault="00AD7553" w:rsidP="00C56020">
      <w:pPr>
        <w:pStyle w:val="Heading2"/>
      </w:pPr>
      <w:r w:rsidRPr="00210FD8">
        <w:t>Assessment</w:t>
      </w:r>
    </w:p>
    <w:p w14:paraId="4BE2FB21" w14:textId="77777777" w:rsidR="00AD7553" w:rsidRPr="005100F8" w:rsidRDefault="007C3604" w:rsidP="00C56020">
      <w:pPr>
        <w:rPr>
          <w:lang w:val="en-US"/>
        </w:rPr>
      </w:pPr>
      <w:r>
        <w:rPr>
          <w:lang w:val="en-US"/>
        </w:rPr>
        <w:t xml:space="preserve">Refer to Assessment on page </w:t>
      </w:r>
      <w:r w:rsidR="00961179">
        <w:rPr>
          <w:lang w:val="en-US"/>
        </w:rPr>
        <w:t>18</w:t>
      </w:r>
      <w:r>
        <w:rPr>
          <w:lang w:val="en-US"/>
        </w:rPr>
        <w:t>.</w:t>
      </w:r>
    </w:p>
    <w:p w14:paraId="5DC90F6E" w14:textId="77777777" w:rsidR="00D2521F" w:rsidRDefault="00C56020" w:rsidP="00C56020">
      <w:pPr>
        <w:pStyle w:val="Heading2"/>
      </w:pPr>
      <w:r>
        <w:t>Resources</w:t>
      </w:r>
    </w:p>
    <w:p w14:paraId="0561E520" w14:textId="77777777" w:rsidR="00AD1692" w:rsidRDefault="005139BB" w:rsidP="00C56020">
      <w:r>
        <w:t xml:space="preserve">Refer to Bibliography on page </w:t>
      </w:r>
      <w:r w:rsidR="00961179">
        <w:t>22</w:t>
      </w:r>
      <w:r>
        <w:t>.</w:t>
      </w:r>
    </w:p>
    <w:p w14:paraId="179FC143" w14:textId="77777777" w:rsidR="00AD1692" w:rsidRDefault="00AD1692" w:rsidP="00C56020"/>
    <w:p w14:paraId="66C5E980" w14:textId="77777777" w:rsidR="00D2521F" w:rsidRPr="005100F8" w:rsidRDefault="00D2521F" w:rsidP="00C56020">
      <w:r w:rsidRPr="005100F8">
        <w:br w:type="page"/>
      </w:r>
    </w:p>
    <w:p w14:paraId="519BBC40" w14:textId="77777777" w:rsidR="00096BC8" w:rsidRPr="00B0496C" w:rsidRDefault="008535E1" w:rsidP="00B0496C">
      <w:pPr>
        <w:pStyle w:val="Heading1"/>
      </w:pPr>
      <w:bookmarkStart w:id="154" w:name="_Toc513028952"/>
      <w:r>
        <w:lastRenderedPageBreak/>
        <w:t>Skills and Knowledge in Sound</w:t>
      </w:r>
      <w:r w:rsidR="002B1455" w:rsidRPr="00B0496C">
        <w:tab/>
      </w:r>
      <w:r w:rsidR="00096BC8" w:rsidRPr="00B0496C">
        <w:t>Value: 0.5</w:t>
      </w:r>
      <w:bookmarkEnd w:id="154"/>
    </w:p>
    <w:p w14:paraId="5E91BA8A" w14:textId="77777777" w:rsidR="00AD7553" w:rsidRPr="00210FD8" w:rsidRDefault="00B0496C" w:rsidP="00B0496C">
      <w:pPr>
        <w:pStyle w:val="Heading2"/>
      </w:pPr>
      <w:r>
        <w:t>Prerequisites</w:t>
      </w:r>
    </w:p>
    <w:p w14:paraId="17AE316D" w14:textId="77777777" w:rsidR="00D2521F" w:rsidRDefault="00982245" w:rsidP="00B0496C">
      <w:r>
        <w:t xml:space="preserve">Nil. It is highly recommended that students who are entering this unit for the first time undertake CPCCOHS1001A </w:t>
      </w:r>
      <w:r w:rsidRPr="00982245">
        <w:rPr>
          <w:i/>
        </w:rPr>
        <w:t>Work safely in the construction industry</w:t>
      </w:r>
      <w:r>
        <w:t xml:space="preserve"> </w:t>
      </w:r>
    </w:p>
    <w:p w14:paraId="10AAEEA7" w14:textId="77777777" w:rsidR="00AD7553" w:rsidRPr="00210FD8" w:rsidRDefault="00B0496C" w:rsidP="00B0496C">
      <w:pPr>
        <w:pStyle w:val="Heading2"/>
      </w:pPr>
      <w:r>
        <w:t>Specific Unit G</w:t>
      </w:r>
      <w:r w:rsidR="00AD7553" w:rsidRPr="00210FD8">
        <w:t>oals</w:t>
      </w:r>
    </w:p>
    <w:p w14:paraId="08923E29" w14:textId="77777777" w:rsidR="008535E1" w:rsidRPr="00472558" w:rsidRDefault="008535E1" w:rsidP="008535E1">
      <w:r w:rsidRPr="00472558">
        <w:t xml:space="preserve">This unit should enable students to: </w:t>
      </w:r>
    </w:p>
    <w:p w14:paraId="6D6754ED" w14:textId="77777777" w:rsidR="008535E1" w:rsidRPr="00273F0C" w:rsidRDefault="008535E1" w:rsidP="008535E1">
      <w:pPr>
        <w:pStyle w:val="ListBullets"/>
      </w:pPr>
      <w:r>
        <w:t xml:space="preserve">follow </w:t>
      </w:r>
      <w:r w:rsidR="00151741">
        <w:t>safe work practices</w:t>
      </w:r>
    </w:p>
    <w:p w14:paraId="3032047B" w14:textId="77777777" w:rsidR="008535E1" w:rsidRPr="00273F0C" w:rsidRDefault="008535E1" w:rsidP="008535E1">
      <w:pPr>
        <w:pStyle w:val="ListBullets"/>
      </w:pPr>
      <w:r>
        <w:t>communicate</w:t>
      </w:r>
      <w:r w:rsidRPr="00273F0C">
        <w:t xml:space="preserve"> effectively with others</w:t>
      </w:r>
    </w:p>
    <w:p w14:paraId="09E2AA3E" w14:textId="77777777" w:rsidR="008535E1" w:rsidRPr="00273F0C" w:rsidRDefault="009570AD" w:rsidP="008535E1">
      <w:pPr>
        <w:pStyle w:val="ListBullets"/>
      </w:pPr>
      <w:r>
        <w:t>d</w:t>
      </w:r>
      <w:r w:rsidR="002C54D7">
        <w:t>evelop and apply creative arts industry knowledge</w:t>
      </w:r>
      <w:r w:rsidR="0089205D">
        <w:t xml:space="preserve"> in audio</w:t>
      </w:r>
    </w:p>
    <w:p w14:paraId="57A9D1E8" w14:textId="77777777" w:rsidR="008535E1" w:rsidRDefault="008535E1" w:rsidP="008535E1">
      <w:pPr>
        <w:pStyle w:val="Heading2"/>
      </w:pPr>
      <w:r w:rsidRPr="00210FD8">
        <w:t>Content</w:t>
      </w:r>
    </w:p>
    <w:p w14:paraId="28E692C4" w14:textId="77777777" w:rsidR="008535E1" w:rsidRDefault="008535E1" w:rsidP="008535E1">
      <w:r>
        <w:t>All content below must be delivered:</w:t>
      </w:r>
    </w:p>
    <w:p w14:paraId="309928BE" w14:textId="097B62BF" w:rsidR="00091DD4" w:rsidRPr="00091DD4" w:rsidRDefault="001D7DEB" w:rsidP="00B4666F">
      <w:pPr>
        <w:pStyle w:val="ListBullets"/>
        <w:rPr>
          <w:lang w:eastAsia="en-AU"/>
        </w:rPr>
      </w:pPr>
      <w:r>
        <w:rPr>
          <w:lang w:eastAsia="en-AU"/>
        </w:rPr>
        <w:t>p</w:t>
      </w:r>
      <w:r w:rsidR="00091DD4" w:rsidRPr="00091DD4">
        <w:rPr>
          <w:lang w:eastAsia="en-AU"/>
        </w:rPr>
        <w:t>repare for editing sound</w:t>
      </w:r>
    </w:p>
    <w:p w14:paraId="7EBCDC0F" w14:textId="41282C72" w:rsidR="00091DD4" w:rsidRPr="00091DD4" w:rsidRDefault="001D7DEB" w:rsidP="00B4666F">
      <w:pPr>
        <w:pStyle w:val="ListBullets"/>
        <w:rPr>
          <w:lang w:eastAsia="en-AU"/>
        </w:rPr>
      </w:pPr>
      <w:r>
        <w:rPr>
          <w:lang w:eastAsia="en-AU"/>
        </w:rPr>
        <w:t>a</w:t>
      </w:r>
      <w:r w:rsidR="00091DD4" w:rsidRPr="00091DD4">
        <w:rPr>
          <w:lang w:eastAsia="en-AU"/>
        </w:rPr>
        <w:t>ssemble sequences for editing</w:t>
      </w:r>
    </w:p>
    <w:p w14:paraId="2E531FE4" w14:textId="0C880201" w:rsidR="00091DD4" w:rsidRPr="00091DD4" w:rsidRDefault="001D7DEB" w:rsidP="00B4666F">
      <w:pPr>
        <w:pStyle w:val="ListBullets"/>
        <w:rPr>
          <w:lang w:eastAsia="en-AU"/>
        </w:rPr>
      </w:pPr>
      <w:r>
        <w:rPr>
          <w:lang w:eastAsia="en-AU"/>
        </w:rPr>
        <w:t>e</w:t>
      </w:r>
      <w:r w:rsidR="00091DD4" w:rsidRPr="00091DD4">
        <w:rPr>
          <w:lang w:eastAsia="en-AU"/>
        </w:rPr>
        <w:t>dit sound sequences</w:t>
      </w:r>
    </w:p>
    <w:p w14:paraId="45FB2BCB" w14:textId="14125F23" w:rsidR="00091DD4" w:rsidRPr="00091DD4" w:rsidRDefault="001D7DEB" w:rsidP="00B4666F">
      <w:pPr>
        <w:pStyle w:val="ListBullets"/>
        <w:rPr>
          <w:lang w:eastAsia="en-AU"/>
        </w:rPr>
      </w:pPr>
      <w:r>
        <w:rPr>
          <w:lang w:eastAsia="en-AU"/>
        </w:rPr>
        <w:t>f</w:t>
      </w:r>
      <w:r w:rsidR="00091DD4" w:rsidRPr="00091DD4">
        <w:rPr>
          <w:lang w:eastAsia="en-AU"/>
        </w:rPr>
        <w:t>inalise sound edits</w:t>
      </w:r>
    </w:p>
    <w:p w14:paraId="4FCBECE7" w14:textId="5FEEB46E" w:rsidR="008535E1" w:rsidRPr="00B4666F" w:rsidRDefault="001D7DEB" w:rsidP="00B4666F">
      <w:pPr>
        <w:pStyle w:val="ListBullets"/>
        <w:rPr>
          <w:szCs w:val="20"/>
        </w:rPr>
      </w:pPr>
      <w:r>
        <w:t>a</w:t>
      </w:r>
      <w:r w:rsidR="00B4666F">
        <w:t>ssist with prerecording checks</w:t>
      </w:r>
    </w:p>
    <w:p w14:paraId="5D4C31CF" w14:textId="4D93504B" w:rsidR="00B4666F" w:rsidRPr="00B4666F" w:rsidRDefault="001D7DEB" w:rsidP="00B4666F">
      <w:pPr>
        <w:pStyle w:val="ListBullets"/>
        <w:rPr>
          <w:szCs w:val="20"/>
        </w:rPr>
      </w:pPr>
      <w:r>
        <w:t>c</w:t>
      </w:r>
      <w:r w:rsidR="00B4666F">
        <w:t>ontribute to recording operations</w:t>
      </w:r>
    </w:p>
    <w:p w14:paraId="4F1FAE83" w14:textId="2D24AC94" w:rsidR="00B4666F" w:rsidRPr="00B4666F" w:rsidRDefault="001D7DEB" w:rsidP="00B4666F">
      <w:pPr>
        <w:pStyle w:val="ListBullets"/>
        <w:rPr>
          <w:szCs w:val="20"/>
        </w:rPr>
      </w:pPr>
      <w:r>
        <w:t>p</w:t>
      </w:r>
      <w:r w:rsidR="00B4666F">
        <w:t>repare for audio set-up</w:t>
      </w:r>
    </w:p>
    <w:p w14:paraId="0D76A90A" w14:textId="029A83E4" w:rsidR="00B4666F" w:rsidRPr="00B4666F" w:rsidRDefault="001D7DEB" w:rsidP="00B4666F">
      <w:pPr>
        <w:pStyle w:val="ListBullets"/>
        <w:rPr>
          <w:szCs w:val="20"/>
        </w:rPr>
      </w:pPr>
      <w:r>
        <w:t>c</w:t>
      </w:r>
      <w:r w:rsidR="00B4666F">
        <w:t>omplete tasks using audio equipment</w:t>
      </w:r>
    </w:p>
    <w:p w14:paraId="1C3FA91F" w14:textId="499F9415" w:rsidR="00B4666F" w:rsidRDefault="001D7DEB" w:rsidP="00B4666F">
      <w:pPr>
        <w:pStyle w:val="ListBullets"/>
      </w:pPr>
      <w:r>
        <w:t>c</w:t>
      </w:r>
      <w:r w:rsidR="00B4666F">
        <w:t>omplete post-production tasks</w:t>
      </w:r>
    </w:p>
    <w:p w14:paraId="5147BE7C" w14:textId="77777777" w:rsidR="008535E1" w:rsidRDefault="008535E1" w:rsidP="008535E1">
      <w:pPr>
        <w:pStyle w:val="Heading2"/>
      </w:pPr>
      <w:r>
        <w:t>Units of Competency</w:t>
      </w:r>
    </w:p>
    <w:p w14:paraId="48638C0A" w14:textId="77777777" w:rsidR="008535E1" w:rsidRDefault="008535E1" w:rsidP="008535E1">
      <w:pPr>
        <w:rPr>
          <w:lang w:val="en-US"/>
        </w:rPr>
      </w:pPr>
      <w:r w:rsidRPr="00AA36E6">
        <w:t xml:space="preserve">Competence must be demonstrated over time and in the full range of </w:t>
      </w:r>
      <w:r>
        <w:t>Live Performance and Entertainment</w:t>
      </w:r>
      <w:r w:rsidRPr="00AA36E6">
        <w:t xml:space="preserve"> contexts. </w:t>
      </w:r>
      <w:r w:rsidRPr="00AA36E6">
        <w:rPr>
          <w:lang w:val="en-US"/>
        </w:rPr>
        <w:t xml:space="preserve">Teachers must use this unit document in conjunction with the Units of Competence from the </w:t>
      </w:r>
      <w:r w:rsidR="008C5709">
        <w:rPr>
          <w:lang w:val="en-US"/>
        </w:rPr>
        <w:t>CUA Creative Ar</w:t>
      </w:r>
      <w:r w:rsidR="005139BB">
        <w:rPr>
          <w:lang w:val="en-US"/>
        </w:rPr>
        <w:t>ts and Culture Training Package</w:t>
      </w:r>
      <w:r w:rsidRPr="00AA36E6">
        <w:rPr>
          <w:lang w:val="en-US"/>
        </w:rPr>
        <w:t>, which provides performance criteria, range statements and assessment contexts.</w:t>
      </w:r>
    </w:p>
    <w:p w14:paraId="2E00322D" w14:textId="77777777" w:rsidR="008535E1" w:rsidRDefault="008535E1" w:rsidP="008535E1">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5891BA51" w14:textId="77777777" w:rsidR="008535E1" w:rsidRDefault="008535E1" w:rsidP="008535E1"/>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709"/>
        <w:gridCol w:w="1557"/>
      </w:tblGrid>
      <w:tr w:rsidR="008535E1" w14:paraId="3A7CD224" w14:textId="77777777" w:rsidTr="008535E1">
        <w:trPr>
          <w:jc w:val="center"/>
        </w:trPr>
        <w:tc>
          <w:tcPr>
            <w:tcW w:w="1806" w:type="dxa"/>
          </w:tcPr>
          <w:p w14:paraId="69A5AAB0" w14:textId="77777777" w:rsidR="008535E1" w:rsidRPr="0016286C" w:rsidRDefault="008535E1" w:rsidP="008535E1">
            <w:pPr>
              <w:pStyle w:val="TableTextBold"/>
              <w:rPr>
                <w:rFonts w:cs="Calibri"/>
              </w:rPr>
            </w:pPr>
            <w:r w:rsidRPr="0016286C">
              <w:rPr>
                <w:rFonts w:cs="Calibri"/>
              </w:rPr>
              <w:t>Code</w:t>
            </w:r>
          </w:p>
        </w:tc>
        <w:tc>
          <w:tcPr>
            <w:tcW w:w="5709" w:type="dxa"/>
          </w:tcPr>
          <w:p w14:paraId="1392060B" w14:textId="77777777" w:rsidR="008535E1" w:rsidRPr="0016286C" w:rsidRDefault="008535E1" w:rsidP="008535E1">
            <w:pPr>
              <w:pStyle w:val="TableTextBold"/>
              <w:rPr>
                <w:rFonts w:cs="Calibri"/>
              </w:rPr>
            </w:pPr>
            <w:r w:rsidRPr="0016286C">
              <w:rPr>
                <w:rFonts w:cs="Calibri"/>
              </w:rPr>
              <w:t>Competency Title</w:t>
            </w:r>
          </w:p>
        </w:tc>
        <w:tc>
          <w:tcPr>
            <w:tcW w:w="1557" w:type="dxa"/>
          </w:tcPr>
          <w:p w14:paraId="63FEA13F" w14:textId="77777777" w:rsidR="008535E1" w:rsidRPr="0016286C" w:rsidRDefault="008535E1" w:rsidP="008535E1">
            <w:pPr>
              <w:pStyle w:val="TableTextBold"/>
              <w:rPr>
                <w:rFonts w:cs="Calibri"/>
              </w:rPr>
            </w:pPr>
            <w:r w:rsidRPr="0016286C">
              <w:rPr>
                <w:rFonts w:cs="Calibri"/>
              </w:rPr>
              <w:t>Core/Elective</w:t>
            </w:r>
          </w:p>
        </w:tc>
      </w:tr>
      <w:tr w:rsidR="008535E1" w:rsidRPr="0007019D" w14:paraId="722423D6" w14:textId="77777777" w:rsidTr="008535E1">
        <w:trPr>
          <w:jc w:val="center"/>
        </w:trPr>
        <w:tc>
          <w:tcPr>
            <w:tcW w:w="1806" w:type="dxa"/>
          </w:tcPr>
          <w:p w14:paraId="61968A44" w14:textId="77777777" w:rsidR="008535E1" w:rsidRPr="0016286C" w:rsidRDefault="002C54D7" w:rsidP="008535E1">
            <w:pPr>
              <w:pStyle w:val="TableText"/>
            </w:pPr>
            <w:r>
              <w:rPr>
                <w:rFonts w:eastAsia="Arial"/>
              </w:rPr>
              <w:t>CUASOU202</w:t>
            </w:r>
          </w:p>
        </w:tc>
        <w:tc>
          <w:tcPr>
            <w:tcW w:w="5709" w:type="dxa"/>
          </w:tcPr>
          <w:p w14:paraId="67432EB7" w14:textId="77777777" w:rsidR="008535E1" w:rsidRPr="0016286C" w:rsidRDefault="008535E1" w:rsidP="008535E1">
            <w:pPr>
              <w:pStyle w:val="TableText"/>
            </w:pPr>
            <w:r w:rsidRPr="0016286C">
              <w:rPr>
                <w:rFonts w:eastAsia="Arial"/>
              </w:rPr>
              <w:t>Perform basic sound editing</w:t>
            </w:r>
          </w:p>
        </w:tc>
        <w:tc>
          <w:tcPr>
            <w:tcW w:w="1557" w:type="dxa"/>
          </w:tcPr>
          <w:p w14:paraId="1763FE6C" w14:textId="77777777" w:rsidR="008535E1" w:rsidRDefault="008535E1" w:rsidP="008535E1">
            <w:pPr>
              <w:pStyle w:val="TableText"/>
            </w:pPr>
            <w:r w:rsidRPr="00762D56">
              <w:rPr>
                <w:rFonts w:eastAsia="Arial"/>
              </w:rPr>
              <w:t>Elective A</w:t>
            </w:r>
          </w:p>
        </w:tc>
      </w:tr>
      <w:tr w:rsidR="008535E1" w:rsidRPr="0007019D" w14:paraId="1D6D6010" w14:textId="77777777" w:rsidTr="008535E1">
        <w:trPr>
          <w:jc w:val="center"/>
        </w:trPr>
        <w:tc>
          <w:tcPr>
            <w:tcW w:w="1806" w:type="dxa"/>
          </w:tcPr>
          <w:p w14:paraId="6F7FC831" w14:textId="77777777" w:rsidR="008535E1" w:rsidRPr="0016286C" w:rsidRDefault="002C54D7" w:rsidP="008535E1">
            <w:pPr>
              <w:pStyle w:val="TableText"/>
            </w:pPr>
            <w:r>
              <w:rPr>
                <w:rFonts w:eastAsia="Arial"/>
              </w:rPr>
              <w:t>CUASOU203</w:t>
            </w:r>
          </w:p>
        </w:tc>
        <w:tc>
          <w:tcPr>
            <w:tcW w:w="5709" w:type="dxa"/>
          </w:tcPr>
          <w:p w14:paraId="142FFEF5" w14:textId="77777777" w:rsidR="008535E1" w:rsidRPr="0016286C" w:rsidRDefault="008535E1" w:rsidP="008535E1">
            <w:pPr>
              <w:pStyle w:val="TableText"/>
            </w:pPr>
            <w:r w:rsidRPr="0016286C">
              <w:rPr>
                <w:rFonts w:eastAsia="Arial"/>
              </w:rPr>
              <w:t>Assist with sound recordings</w:t>
            </w:r>
          </w:p>
        </w:tc>
        <w:tc>
          <w:tcPr>
            <w:tcW w:w="1557" w:type="dxa"/>
          </w:tcPr>
          <w:p w14:paraId="1054B9ED" w14:textId="77777777" w:rsidR="008535E1" w:rsidRDefault="008535E1" w:rsidP="008535E1">
            <w:pPr>
              <w:pStyle w:val="TableText"/>
            </w:pPr>
            <w:r w:rsidRPr="00762D56">
              <w:rPr>
                <w:rFonts w:eastAsia="Arial"/>
              </w:rPr>
              <w:t>Elective A</w:t>
            </w:r>
          </w:p>
        </w:tc>
      </w:tr>
      <w:tr w:rsidR="008535E1" w:rsidRPr="0007019D" w14:paraId="7E4C9915" w14:textId="77777777" w:rsidTr="008535E1">
        <w:trPr>
          <w:jc w:val="center"/>
        </w:trPr>
        <w:tc>
          <w:tcPr>
            <w:tcW w:w="1806" w:type="dxa"/>
          </w:tcPr>
          <w:p w14:paraId="080B0AAD" w14:textId="77777777" w:rsidR="008535E1" w:rsidRPr="0016286C" w:rsidRDefault="008535E1" w:rsidP="008535E1">
            <w:pPr>
              <w:pStyle w:val="TableText"/>
            </w:pPr>
            <w:r w:rsidRPr="0016286C">
              <w:rPr>
                <w:rFonts w:eastAsia="Arial"/>
              </w:rPr>
              <w:t>CUASOU201</w:t>
            </w:r>
          </w:p>
        </w:tc>
        <w:tc>
          <w:tcPr>
            <w:tcW w:w="5709" w:type="dxa"/>
          </w:tcPr>
          <w:p w14:paraId="2AA53F8D" w14:textId="77777777" w:rsidR="008535E1" w:rsidRPr="0016286C" w:rsidRDefault="008535E1" w:rsidP="008535E1">
            <w:pPr>
              <w:pStyle w:val="TableText"/>
            </w:pPr>
            <w:r w:rsidRPr="0016286C">
              <w:rPr>
                <w:rFonts w:eastAsia="Arial"/>
              </w:rPr>
              <w:t>Develop basic audio skills and knowledge</w:t>
            </w:r>
          </w:p>
        </w:tc>
        <w:tc>
          <w:tcPr>
            <w:tcW w:w="1557" w:type="dxa"/>
          </w:tcPr>
          <w:p w14:paraId="2083E09D" w14:textId="77777777" w:rsidR="008535E1" w:rsidRDefault="008535E1" w:rsidP="008535E1">
            <w:pPr>
              <w:pStyle w:val="TableText"/>
            </w:pPr>
            <w:r w:rsidRPr="00135310">
              <w:rPr>
                <w:rFonts w:eastAsia="Arial"/>
              </w:rPr>
              <w:t>Elective A</w:t>
            </w:r>
          </w:p>
        </w:tc>
      </w:tr>
    </w:tbl>
    <w:p w14:paraId="5B99C7B8" w14:textId="77777777" w:rsidR="008535E1" w:rsidRDefault="008535E1" w:rsidP="008535E1">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p>
    <w:p w14:paraId="358FB8E2" w14:textId="77777777" w:rsidR="001301D0" w:rsidRDefault="00385D9A" w:rsidP="00B0496C">
      <w:pPr>
        <w:pStyle w:val="Heading2"/>
        <w:rPr>
          <w:b w:val="0"/>
          <w:bCs w:val="0"/>
          <w:iCs w:val="0"/>
          <w:sz w:val="22"/>
          <w:szCs w:val="20"/>
        </w:rPr>
      </w:pPr>
      <w:hyperlink r:id="rId25" w:history="1">
        <w:r w:rsidR="001301D0" w:rsidRPr="001347C7">
          <w:rPr>
            <w:rStyle w:val="Hyperlink"/>
            <w:b w:val="0"/>
            <w:bCs w:val="0"/>
            <w:iCs w:val="0"/>
            <w:sz w:val="22"/>
            <w:szCs w:val="20"/>
          </w:rPr>
          <w:t>http://training.gov.au/Training/Details/CUA20215</w:t>
        </w:r>
      </w:hyperlink>
    </w:p>
    <w:p w14:paraId="65B4842D" w14:textId="77777777" w:rsidR="00D2521F" w:rsidRDefault="00AD7553" w:rsidP="00B0496C">
      <w:pPr>
        <w:pStyle w:val="Heading2"/>
      </w:pPr>
      <w:r w:rsidRPr="00210FD8">
        <w:lastRenderedPageBreak/>
        <w:t>Teaching and Learning Strategies</w:t>
      </w:r>
    </w:p>
    <w:p w14:paraId="593F9687" w14:textId="77777777" w:rsidR="00AD7553" w:rsidRPr="00210FD8" w:rsidRDefault="007C3604" w:rsidP="00B0496C">
      <w:r>
        <w:t xml:space="preserve">Refer to page </w:t>
      </w:r>
      <w:r w:rsidR="00961179">
        <w:t>17</w:t>
      </w:r>
      <w:r>
        <w:t>.</w:t>
      </w:r>
    </w:p>
    <w:p w14:paraId="777E8D42" w14:textId="77777777" w:rsidR="00D2521F" w:rsidRDefault="00AD7553" w:rsidP="00B0496C">
      <w:pPr>
        <w:pStyle w:val="Heading2"/>
      </w:pPr>
      <w:r w:rsidRPr="00210FD8">
        <w:t>Assessment</w:t>
      </w:r>
    </w:p>
    <w:p w14:paraId="4CFE2379" w14:textId="77777777" w:rsidR="008535E1" w:rsidRPr="005100F8" w:rsidRDefault="007C3604" w:rsidP="00B0496C">
      <w:pPr>
        <w:rPr>
          <w:lang w:val="en-US"/>
        </w:rPr>
      </w:pPr>
      <w:r>
        <w:rPr>
          <w:lang w:val="en-US"/>
        </w:rPr>
        <w:t xml:space="preserve">Refer to Assessment on page </w:t>
      </w:r>
      <w:r w:rsidR="00961179">
        <w:rPr>
          <w:lang w:val="en-US"/>
        </w:rPr>
        <w:t>18</w:t>
      </w:r>
      <w:r>
        <w:rPr>
          <w:lang w:val="en-US"/>
        </w:rPr>
        <w:t>.</w:t>
      </w:r>
    </w:p>
    <w:p w14:paraId="4CA3B498" w14:textId="77777777" w:rsidR="00D2521F" w:rsidRDefault="00AD7553" w:rsidP="00B0496C">
      <w:pPr>
        <w:pStyle w:val="Heading2"/>
      </w:pPr>
      <w:r w:rsidRPr="00210FD8">
        <w:t>Resour</w:t>
      </w:r>
      <w:r w:rsidR="00B0496C">
        <w:t>ces</w:t>
      </w:r>
    </w:p>
    <w:p w14:paraId="3F540AAE" w14:textId="77777777" w:rsidR="00AD7553" w:rsidRPr="008752F1" w:rsidRDefault="005139BB" w:rsidP="00AD7553">
      <w:pPr>
        <w:rPr>
          <w:rFonts w:cs="Calibri"/>
          <w:szCs w:val="22"/>
        </w:rPr>
      </w:pPr>
      <w:r>
        <w:rPr>
          <w:rFonts w:cs="Calibri"/>
          <w:szCs w:val="22"/>
        </w:rPr>
        <w:t xml:space="preserve">Refer to Bibliography on page </w:t>
      </w:r>
      <w:r w:rsidR="00961179">
        <w:rPr>
          <w:rFonts w:cs="Calibri"/>
          <w:szCs w:val="22"/>
        </w:rPr>
        <w:t>22</w:t>
      </w:r>
      <w:r>
        <w:rPr>
          <w:rFonts w:cs="Calibri"/>
          <w:szCs w:val="22"/>
        </w:rPr>
        <w:t>.</w:t>
      </w:r>
    </w:p>
    <w:p w14:paraId="162A786D" w14:textId="77777777" w:rsidR="00096BC8" w:rsidRPr="00210FD8" w:rsidRDefault="00096BC8" w:rsidP="00B0496C"/>
    <w:p w14:paraId="765A9E73" w14:textId="77777777" w:rsidR="00D2521F" w:rsidRDefault="00D2521F" w:rsidP="00B0496C">
      <w:r>
        <w:br w:type="page"/>
      </w:r>
    </w:p>
    <w:p w14:paraId="0D7D8C1B" w14:textId="77777777" w:rsidR="00096BC8" w:rsidRPr="00B0496C" w:rsidRDefault="008535E1" w:rsidP="00B0496C">
      <w:pPr>
        <w:pStyle w:val="Heading1"/>
      </w:pPr>
      <w:bookmarkStart w:id="155" w:name="_Toc513028953"/>
      <w:r>
        <w:lastRenderedPageBreak/>
        <w:t>Skills and Knowledge in Vision Systems</w:t>
      </w:r>
      <w:r w:rsidR="00B0496C" w:rsidRPr="00B0496C">
        <w:tab/>
      </w:r>
      <w:r w:rsidR="00096BC8" w:rsidRPr="00B0496C">
        <w:t>Value: 0.5</w:t>
      </w:r>
      <w:bookmarkEnd w:id="155"/>
    </w:p>
    <w:p w14:paraId="247491B2" w14:textId="77777777" w:rsidR="00D2521F" w:rsidRDefault="00AD7553" w:rsidP="00B0496C">
      <w:pPr>
        <w:pStyle w:val="Heading2"/>
      </w:pPr>
      <w:r w:rsidRPr="00210FD8">
        <w:t>Prerequisites</w:t>
      </w:r>
    </w:p>
    <w:p w14:paraId="270621BF" w14:textId="77777777" w:rsidR="00AD7553" w:rsidRDefault="00982245" w:rsidP="00947792">
      <w:r>
        <w:t xml:space="preserve">Nil. It is highly recommended that students who are entering this unit for the first time undertake CPCCOHS1001A </w:t>
      </w:r>
      <w:r w:rsidRPr="00982245">
        <w:rPr>
          <w:i/>
        </w:rPr>
        <w:t>Work safely in the construction industry</w:t>
      </w:r>
      <w:r>
        <w:t xml:space="preserve"> </w:t>
      </w:r>
    </w:p>
    <w:p w14:paraId="31496C30" w14:textId="77777777" w:rsidR="002B1455" w:rsidRPr="00210FD8" w:rsidRDefault="00947792" w:rsidP="00B0496C">
      <w:pPr>
        <w:pStyle w:val="Heading2"/>
      </w:pPr>
      <w:r>
        <w:t>Specific Unit G</w:t>
      </w:r>
      <w:r w:rsidR="002B1455" w:rsidRPr="00210FD8">
        <w:t>oals</w:t>
      </w:r>
    </w:p>
    <w:p w14:paraId="68C83212" w14:textId="77777777" w:rsidR="00294058" w:rsidRPr="00472558" w:rsidRDefault="00294058" w:rsidP="00294058">
      <w:r w:rsidRPr="00472558">
        <w:t xml:space="preserve">This unit should enable students to: </w:t>
      </w:r>
    </w:p>
    <w:p w14:paraId="6335C510" w14:textId="77777777" w:rsidR="00294058" w:rsidRPr="00273F0C" w:rsidRDefault="00294058" w:rsidP="00294058">
      <w:pPr>
        <w:pStyle w:val="ListBullets"/>
      </w:pPr>
      <w:r>
        <w:t xml:space="preserve">follow </w:t>
      </w:r>
      <w:r w:rsidR="00151741">
        <w:t>safe work practices</w:t>
      </w:r>
    </w:p>
    <w:p w14:paraId="20D5DF91" w14:textId="77777777" w:rsidR="00294058" w:rsidRPr="00273F0C" w:rsidRDefault="00294058" w:rsidP="00294058">
      <w:pPr>
        <w:pStyle w:val="ListBullets"/>
      </w:pPr>
      <w:r>
        <w:t>communicate</w:t>
      </w:r>
      <w:r w:rsidRPr="00273F0C">
        <w:t xml:space="preserve"> effectively with others</w:t>
      </w:r>
    </w:p>
    <w:p w14:paraId="47EE6E9B" w14:textId="77777777" w:rsidR="00294058" w:rsidRPr="00273F0C" w:rsidRDefault="009570AD" w:rsidP="00294058">
      <w:pPr>
        <w:pStyle w:val="ListBullets"/>
      </w:pPr>
      <w:r>
        <w:t>d</w:t>
      </w:r>
      <w:r w:rsidR="002C54D7">
        <w:t>evelop and apply creative arts industry knowledge</w:t>
      </w:r>
      <w:r w:rsidR="00294058" w:rsidRPr="00273F0C">
        <w:t xml:space="preserve"> in</w:t>
      </w:r>
      <w:r w:rsidR="00A17F78">
        <w:t xml:space="preserve"> v</w:t>
      </w:r>
      <w:r w:rsidR="00294058" w:rsidRPr="00273F0C">
        <w:t>ision systems</w:t>
      </w:r>
    </w:p>
    <w:p w14:paraId="2115FB3D" w14:textId="77777777" w:rsidR="00294058" w:rsidRDefault="00294058" w:rsidP="00294058">
      <w:pPr>
        <w:pStyle w:val="Heading2"/>
      </w:pPr>
      <w:r w:rsidRPr="00210FD8">
        <w:t>Content</w:t>
      </w:r>
    </w:p>
    <w:p w14:paraId="63541F36" w14:textId="77777777" w:rsidR="00294058" w:rsidRDefault="00294058" w:rsidP="00294058">
      <w:r>
        <w:t>All content below must be delivered:</w:t>
      </w:r>
    </w:p>
    <w:p w14:paraId="2D3E4278" w14:textId="240A3424" w:rsidR="00294058" w:rsidRPr="00B4666F" w:rsidRDefault="00D057A1" w:rsidP="00B4666F">
      <w:pPr>
        <w:pStyle w:val="ListBullets"/>
        <w:rPr>
          <w:szCs w:val="20"/>
        </w:rPr>
      </w:pPr>
      <w:r>
        <w:t>p</w:t>
      </w:r>
      <w:r w:rsidR="00B4666F">
        <w:t xml:space="preserve">repare for </w:t>
      </w:r>
      <w:r w:rsidR="00A17F78">
        <w:t xml:space="preserve"> and finalise </w:t>
      </w:r>
      <w:r w:rsidR="00B4666F">
        <w:t>vision system activities</w:t>
      </w:r>
    </w:p>
    <w:p w14:paraId="4888C5FE" w14:textId="43188953" w:rsidR="00B4666F" w:rsidRPr="00B4666F" w:rsidRDefault="00D057A1" w:rsidP="00B4666F">
      <w:pPr>
        <w:pStyle w:val="ListBullets"/>
        <w:rPr>
          <w:szCs w:val="20"/>
        </w:rPr>
      </w:pPr>
      <w:r>
        <w:t>c</w:t>
      </w:r>
      <w:r w:rsidR="00B4666F">
        <w:t>omplete simple tasks using vision systems</w:t>
      </w:r>
    </w:p>
    <w:p w14:paraId="4220774B" w14:textId="3564C62C" w:rsidR="00B4666F" w:rsidRPr="00B4666F" w:rsidRDefault="00D057A1" w:rsidP="00B4666F">
      <w:pPr>
        <w:pStyle w:val="ListBullets"/>
        <w:rPr>
          <w:lang w:eastAsia="en-AU"/>
        </w:rPr>
      </w:pPr>
      <w:r>
        <w:rPr>
          <w:lang w:eastAsia="en-AU"/>
        </w:rPr>
        <w:t>l</w:t>
      </w:r>
      <w:r w:rsidR="00B4666F" w:rsidRPr="00B4666F">
        <w:rPr>
          <w:lang w:eastAsia="en-AU"/>
        </w:rPr>
        <w:t xml:space="preserve">ocate </w:t>
      </w:r>
      <w:r w:rsidR="00A17F78">
        <w:rPr>
          <w:lang w:eastAsia="en-AU"/>
        </w:rPr>
        <w:t xml:space="preserve">and organise </w:t>
      </w:r>
      <w:r w:rsidR="00B4666F" w:rsidRPr="00B4666F">
        <w:rPr>
          <w:lang w:eastAsia="en-AU"/>
        </w:rPr>
        <w:t>information</w:t>
      </w:r>
    </w:p>
    <w:p w14:paraId="728D3FCD" w14:textId="5F308041" w:rsidR="00B4666F" w:rsidRPr="00B4666F" w:rsidRDefault="00D057A1" w:rsidP="00B4666F">
      <w:pPr>
        <w:pStyle w:val="ListBullets"/>
        <w:rPr>
          <w:lang w:eastAsia="en-AU"/>
        </w:rPr>
      </w:pPr>
      <w:r>
        <w:rPr>
          <w:lang w:eastAsia="en-AU"/>
        </w:rPr>
        <w:t>m</w:t>
      </w:r>
      <w:r w:rsidR="00B4666F" w:rsidRPr="00B4666F">
        <w:rPr>
          <w:lang w:eastAsia="en-AU"/>
        </w:rPr>
        <w:t>aintain information sources</w:t>
      </w:r>
    </w:p>
    <w:p w14:paraId="2FD58739" w14:textId="77777777" w:rsidR="00294058" w:rsidRDefault="00294058" w:rsidP="00294058">
      <w:pPr>
        <w:pStyle w:val="Heading2"/>
      </w:pPr>
      <w:r>
        <w:t>Units of Competency</w:t>
      </w:r>
    </w:p>
    <w:p w14:paraId="2DB150FA" w14:textId="77777777" w:rsidR="00294058" w:rsidRDefault="00294058" w:rsidP="00294058">
      <w:pPr>
        <w:rPr>
          <w:lang w:val="en-US"/>
        </w:rPr>
      </w:pPr>
      <w:r w:rsidRPr="00AA36E6">
        <w:t xml:space="preserve">Competence must be demonstrated over time and in the full range of </w:t>
      </w:r>
      <w:r>
        <w:t>Live Performance and Entertainment</w:t>
      </w:r>
      <w:r w:rsidRPr="00AA36E6">
        <w:t xml:space="preserve"> contexts. </w:t>
      </w:r>
      <w:r w:rsidRPr="00AA36E6">
        <w:rPr>
          <w:lang w:val="en-US"/>
        </w:rPr>
        <w:t xml:space="preserve">Teachers must use this unit document in conjunction with the Units of Competence from the </w:t>
      </w:r>
      <w:r w:rsidR="008C5709">
        <w:rPr>
          <w:lang w:val="en-US"/>
        </w:rPr>
        <w:t>CUA Creative Ar</w:t>
      </w:r>
      <w:r w:rsidR="005139BB">
        <w:rPr>
          <w:lang w:val="en-US"/>
        </w:rPr>
        <w:t>ts and Culture Training Package</w:t>
      </w:r>
      <w:r w:rsidRPr="00AA36E6">
        <w:rPr>
          <w:lang w:val="en-US"/>
        </w:rPr>
        <w:t>, which provides performance criteria, range statements and assessment contexts.</w:t>
      </w:r>
    </w:p>
    <w:p w14:paraId="067C544D" w14:textId="77777777" w:rsidR="00294058" w:rsidRDefault="00294058" w:rsidP="00294058">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6ABABA67" w14:textId="77777777" w:rsidR="00A17F78" w:rsidRDefault="00A17F78" w:rsidP="00A17F78">
      <w:pPr>
        <w:spacing w:before="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709"/>
        <w:gridCol w:w="1557"/>
      </w:tblGrid>
      <w:tr w:rsidR="00294058" w14:paraId="27726DE7" w14:textId="77777777" w:rsidTr="00294058">
        <w:trPr>
          <w:jc w:val="center"/>
        </w:trPr>
        <w:tc>
          <w:tcPr>
            <w:tcW w:w="1806" w:type="dxa"/>
          </w:tcPr>
          <w:p w14:paraId="188DF69C" w14:textId="77777777" w:rsidR="00294058" w:rsidRPr="0016286C" w:rsidRDefault="00294058" w:rsidP="00294058">
            <w:pPr>
              <w:pStyle w:val="TableTextBold"/>
              <w:rPr>
                <w:rFonts w:cs="Calibri"/>
              </w:rPr>
            </w:pPr>
            <w:r w:rsidRPr="0016286C">
              <w:rPr>
                <w:rFonts w:cs="Calibri"/>
              </w:rPr>
              <w:t>Code</w:t>
            </w:r>
          </w:p>
        </w:tc>
        <w:tc>
          <w:tcPr>
            <w:tcW w:w="5709" w:type="dxa"/>
          </w:tcPr>
          <w:p w14:paraId="193A7572" w14:textId="77777777" w:rsidR="00294058" w:rsidRPr="0016286C" w:rsidRDefault="00294058" w:rsidP="00294058">
            <w:pPr>
              <w:pStyle w:val="TableTextBold"/>
              <w:rPr>
                <w:rFonts w:cs="Calibri"/>
              </w:rPr>
            </w:pPr>
            <w:r w:rsidRPr="0016286C">
              <w:rPr>
                <w:rFonts w:cs="Calibri"/>
              </w:rPr>
              <w:t>Competency Title</w:t>
            </w:r>
          </w:p>
        </w:tc>
        <w:tc>
          <w:tcPr>
            <w:tcW w:w="1557" w:type="dxa"/>
          </w:tcPr>
          <w:p w14:paraId="72B867C9" w14:textId="77777777" w:rsidR="00294058" w:rsidRPr="0016286C" w:rsidRDefault="00294058" w:rsidP="00294058">
            <w:pPr>
              <w:pStyle w:val="TableTextBold"/>
              <w:rPr>
                <w:rFonts w:cs="Calibri"/>
              </w:rPr>
            </w:pPr>
            <w:r w:rsidRPr="0016286C">
              <w:rPr>
                <w:rFonts w:cs="Calibri"/>
              </w:rPr>
              <w:t>Core/Elective</w:t>
            </w:r>
          </w:p>
        </w:tc>
      </w:tr>
      <w:tr w:rsidR="00294058" w:rsidRPr="0007019D" w14:paraId="5FE264F4" w14:textId="77777777" w:rsidTr="00294058">
        <w:trPr>
          <w:jc w:val="center"/>
        </w:trPr>
        <w:tc>
          <w:tcPr>
            <w:tcW w:w="1806" w:type="dxa"/>
          </w:tcPr>
          <w:p w14:paraId="6BEEEF56" w14:textId="77777777" w:rsidR="00294058" w:rsidRPr="0016286C" w:rsidRDefault="00294058" w:rsidP="00294058">
            <w:pPr>
              <w:pStyle w:val="TableText"/>
            </w:pPr>
            <w:r w:rsidRPr="0016286C">
              <w:rPr>
                <w:rFonts w:eastAsia="Arial"/>
              </w:rPr>
              <w:t>CUAVSS201</w:t>
            </w:r>
          </w:p>
        </w:tc>
        <w:tc>
          <w:tcPr>
            <w:tcW w:w="5709" w:type="dxa"/>
          </w:tcPr>
          <w:p w14:paraId="4860ADD4" w14:textId="77777777" w:rsidR="00294058" w:rsidRPr="0016286C" w:rsidRDefault="00294058" w:rsidP="00294058">
            <w:pPr>
              <w:pStyle w:val="TableText"/>
            </w:pPr>
            <w:r w:rsidRPr="0016286C">
              <w:rPr>
                <w:rFonts w:eastAsia="Arial"/>
              </w:rPr>
              <w:t>Develop basic vision system skills</w:t>
            </w:r>
          </w:p>
        </w:tc>
        <w:tc>
          <w:tcPr>
            <w:tcW w:w="1557" w:type="dxa"/>
          </w:tcPr>
          <w:p w14:paraId="3FF973F5" w14:textId="77777777" w:rsidR="00294058" w:rsidRDefault="00294058" w:rsidP="00294058">
            <w:pPr>
              <w:pStyle w:val="TableText"/>
            </w:pPr>
            <w:r w:rsidRPr="00135310">
              <w:rPr>
                <w:rFonts w:eastAsia="Arial"/>
              </w:rPr>
              <w:t>Elective A</w:t>
            </w:r>
          </w:p>
        </w:tc>
      </w:tr>
      <w:tr w:rsidR="00294058" w:rsidRPr="0007019D" w14:paraId="2869279E" w14:textId="77777777" w:rsidTr="00294058">
        <w:trPr>
          <w:jc w:val="center"/>
        </w:trPr>
        <w:tc>
          <w:tcPr>
            <w:tcW w:w="1806" w:type="dxa"/>
          </w:tcPr>
          <w:p w14:paraId="0B47D483" w14:textId="77777777" w:rsidR="00294058" w:rsidRPr="0016286C" w:rsidRDefault="000922AB" w:rsidP="00294058">
            <w:pPr>
              <w:pStyle w:val="TableText"/>
            </w:pPr>
            <w:r>
              <w:rPr>
                <w:rFonts w:eastAsia="Arial"/>
              </w:rPr>
              <w:t>CUARES201</w:t>
            </w:r>
          </w:p>
        </w:tc>
        <w:tc>
          <w:tcPr>
            <w:tcW w:w="5709" w:type="dxa"/>
          </w:tcPr>
          <w:p w14:paraId="5DB06055" w14:textId="77777777" w:rsidR="00294058" w:rsidRPr="0016286C" w:rsidRDefault="00294058" w:rsidP="00294058">
            <w:pPr>
              <w:pStyle w:val="TableText"/>
            </w:pPr>
            <w:r w:rsidRPr="0016286C">
              <w:rPr>
                <w:rFonts w:eastAsia="Arial"/>
              </w:rPr>
              <w:t>Collect and organise content for broadcast or publication</w:t>
            </w:r>
          </w:p>
        </w:tc>
        <w:tc>
          <w:tcPr>
            <w:tcW w:w="1557" w:type="dxa"/>
          </w:tcPr>
          <w:p w14:paraId="526C864D" w14:textId="77777777" w:rsidR="00294058" w:rsidRDefault="00294058" w:rsidP="00294058">
            <w:pPr>
              <w:pStyle w:val="TableText"/>
            </w:pPr>
            <w:r w:rsidRPr="00135310">
              <w:rPr>
                <w:rFonts w:eastAsia="Arial"/>
              </w:rPr>
              <w:t xml:space="preserve">Elective </w:t>
            </w:r>
            <w:r>
              <w:rPr>
                <w:rFonts w:eastAsia="Arial"/>
              </w:rPr>
              <w:t>B</w:t>
            </w:r>
          </w:p>
        </w:tc>
      </w:tr>
    </w:tbl>
    <w:p w14:paraId="6521A499" w14:textId="77777777" w:rsidR="00294058" w:rsidRDefault="00294058" w:rsidP="00294058">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p>
    <w:p w14:paraId="56B4775E" w14:textId="77777777" w:rsidR="00880FCC" w:rsidRDefault="00385D9A" w:rsidP="001301D0">
      <w:pPr>
        <w:pStyle w:val="Heading2"/>
        <w:spacing w:before="120"/>
        <w:rPr>
          <w:rStyle w:val="Hyperlink"/>
          <w:b w:val="0"/>
          <w:bCs w:val="0"/>
          <w:iCs w:val="0"/>
          <w:sz w:val="22"/>
          <w:szCs w:val="20"/>
        </w:rPr>
      </w:pPr>
      <w:hyperlink r:id="rId26" w:history="1">
        <w:r w:rsidR="001301D0" w:rsidRPr="001347C7">
          <w:rPr>
            <w:rStyle w:val="Hyperlink"/>
            <w:b w:val="0"/>
            <w:bCs w:val="0"/>
            <w:iCs w:val="0"/>
            <w:sz w:val="22"/>
            <w:szCs w:val="20"/>
          </w:rPr>
          <w:t>http://training.gov.au/Training/Details/CUA20215</w:t>
        </w:r>
      </w:hyperlink>
    </w:p>
    <w:p w14:paraId="64543FAA" w14:textId="77777777" w:rsidR="00880FCC" w:rsidRPr="00880FCC" w:rsidRDefault="00880FCC" w:rsidP="00880FCC">
      <w:r w:rsidRPr="00880FCC">
        <w:br w:type="page"/>
      </w:r>
    </w:p>
    <w:p w14:paraId="0F1B59E4" w14:textId="77777777" w:rsidR="00D2521F" w:rsidRDefault="00AD7553" w:rsidP="00B0496C">
      <w:pPr>
        <w:pStyle w:val="Heading2"/>
      </w:pPr>
      <w:r w:rsidRPr="00210FD8">
        <w:lastRenderedPageBreak/>
        <w:t>T</w:t>
      </w:r>
      <w:r w:rsidR="00947792">
        <w:t>eaching and Learning Strategies</w:t>
      </w:r>
    </w:p>
    <w:p w14:paraId="27544058" w14:textId="77777777" w:rsidR="00B4666F" w:rsidRPr="00210FD8" w:rsidRDefault="007C3604" w:rsidP="00947792">
      <w:r>
        <w:t xml:space="preserve">Refer to page </w:t>
      </w:r>
      <w:r w:rsidR="00961179">
        <w:t>17</w:t>
      </w:r>
      <w:r>
        <w:t>.</w:t>
      </w:r>
    </w:p>
    <w:p w14:paraId="66353281" w14:textId="77777777" w:rsidR="00D2521F" w:rsidRDefault="00AD7553" w:rsidP="00982245">
      <w:pPr>
        <w:pStyle w:val="Heading2"/>
        <w:spacing w:before="120"/>
      </w:pPr>
      <w:r w:rsidRPr="00210FD8">
        <w:t>Assessment</w:t>
      </w:r>
    </w:p>
    <w:p w14:paraId="21DF6418" w14:textId="77777777" w:rsidR="00AD7553" w:rsidRPr="008752F1" w:rsidRDefault="007C3604" w:rsidP="00947792">
      <w:pPr>
        <w:rPr>
          <w:lang w:val="en-US"/>
        </w:rPr>
      </w:pPr>
      <w:r>
        <w:rPr>
          <w:lang w:val="en-US"/>
        </w:rPr>
        <w:t xml:space="preserve">Refer to Assessment on page </w:t>
      </w:r>
      <w:r w:rsidR="00961179">
        <w:rPr>
          <w:lang w:val="en-US"/>
        </w:rPr>
        <w:t>18</w:t>
      </w:r>
      <w:r>
        <w:rPr>
          <w:lang w:val="en-US"/>
        </w:rPr>
        <w:t>.</w:t>
      </w:r>
    </w:p>
    <w:p w14:paraId="120FAF68" w14:textId="77777777" w:rsidR="00D2521F" w:rsidRDefault="00947792" w:rsidP="00982245">
      <w:pPr>
        <w:pStyle w:val="Heading2"/>
        <w:spacing w:before="120"/>
      </w:pPr>
      <w:r>
        <w:t>Resources</w:t>
      </w:r>
    </w:p>
    <w:p w14:paraId="7EC8F594" w14:textId="77777777" w:rsidR="00880FCC" w:rsidRDefault="00AD7553" w:rsidP="00947792">
      <w:r w:rsidRPr="00210FD8">
        <w:t xml:space="preserve">Refer </w:t>
      </w:r>
      <w:r w:rsidR="008752F1" w:rsidRPr="00210FD8">
        <w:t>to Bibliography</w:t>
      </w:r>
      <w:r w:rsidR="008752F1">
        <w:t xml:space="preserve"> </w:t>
      </w:r>
      <w:r w:rsidRPr="00210FD8">
        <w:t xml:space="preserve">on </w:t>
      </w:r>
      <w:r w:rsidRPr="0012794B">
        <w:t xml:space="preserve">page </w:t>
      </w:r>
      <w:r w:rsidR="00961179">
        <w:t>22</w:t>
      </w:r>
      <w:r w:rsidR="008752F1">
        <w:t>.</w:t>
      </w:r>
    </w:p>
    <w:p w14:paraId="7E8235EF" w14:textId="77777777" w:rsidR="00880FCC" w:rsidRDefault="00880FCC">
      <w:pPr>
        <w:spacing w:before="0"/>
      </w:pPr>
      <w:r>
        <w:br w:type="page"/>
      </w:r>
    </w:p>
    <w:p w14:paraId="645C05BD" w14:textId="77777777" w:rsidR="00096BC8" w:rsidRPr="00BD2ABA" w:rsidRDefault="00294058" w:rsidP="00BD2ABA">
      <w:pPr>
        <w:pStyle w:val="Heading1"/>
      </w:pPr>
      <w:bookmarkStart w:id="156" w:name="_Toc513028954"/>
      <w:r>
        <w:lastRenderedPageBreak/>
        <w:t>Skills and Knowledge – Stage Design 1</w:t>
      </w:r>
      <w:r w:rsidR="00096BC8" w:rsidRPr="00BD2ABA">
        <w:tab/>
        <w:t xml:space="preserve">Value: </w:t>
      </w:r>
      <w:r>
        <w:t>0.5</w:t>
      </w:r>
      <w:bookmarkEnd w:id="156"/>
    </w:p>
    <w:p w14:paraId="3954FD80" w14:textId="77777777" w:rsidR="00304E6F" w:rsidRDefault="00BD2ABA" w:rsidP="00BD2ABA">
      <w:pPr>
        <w:pStyle w:val="Heading2"/>
      </w:pPr>
      <w:r>
        <w:t>Prerequisites</w:t>
      </w:r>
    </w:p>
    <w:p w14:paraId="0C8DE92D" w14:textId="77777777" w:rsidR="00D2521F" w:rsidRPr="00D2521F" w:rsidRDefault="00982245" w:rsidP="00BD2ABA">
      <w:r>
        <w:t xml:space="preserve">Nil. It is highly recommended that students who are entering this unit for the first time undertake CPCCOHS1001A </w:t>
      </w:r>
      <w:r w:rsidRPr="006B1474">
        <w:rPr>
          <w:i/>
        </w:rPr>
        <w:t>Work safely in the construction industry</w:t>
      </w:r>
      <w:r>
        <w:t xml:space="preserve"> </w:t>
      </w:r>
    </w:p>
    <w:p w14:paraId="3B371660" w14:textId="77777777" w:rsidR="002B1455" w:rsidRPr="00210FD8" w:rsidRDefault="00BD2ABA" w:rsidP="00BD2ABA">
      <w:pPr>
        <w:pStyle w:val="Heading2"/>
      </w:pPr>
      <w:r>
        <w:t>Specific Unit G</w:t>
      </w:r>
      <w:r w:rsidR="002B1455" w:rsidRPr="00210FD8">
        <w:t>oals</w:t>
      </w:r>
    </w:p>
    <w:p w14:paraId="4B622F1A" w14:textId="77777777" w:rsidR="00294058" w:rsidRPr="00472558" w:rsidRDefault="00294058" w:rsidP="00294058">
      <w:r w:rsidRPr="00472558">
        <w:t xml:space="preserve">This unit should enable students to: </w:t>
      </w:r>
    </w:p>
    <w:p w14:paraId="10B5C433" w14:textId="77777777" w:rsidR="00294058" w:rsidRPr="00273F0C" w:rsidRDefault="00294058" w:rsidP="00294058">
      <w:pPr>
        <w:pStyle w:val="ListBullets"/>
      </w:pPr>
      <w:r>
        <w:t xml:space="preserve">follow </w:t>
      </w:r>
      <w:r w:rsidR="00151741">
        <w:t>safe work practices</w:t>
      </w:r>
    </w:p>
    <w:p w14:paraId="2834A482" w14:textId="77777777" w:rsidR="00294058" w:rsidRPr="00273F0C" w:rsidRDefault="00294058" w:rsidP="00294058">
      <w:pPr>
        <w:pStyle w:val="ListBullets"/>
      </w:pPr>
      <w:r>
        <w:t>communicate</w:t>
      </w:r>
      <w:r w:rsidRPr="00273F0C">
        <w:t xml:space="preserve"> effectively with others</w:t>
      </w:r>
    </w:p>
    <w:p w14:paraId="0697C9C0" w14:textId="77777777" w:rsidR="00294058" w:rsidRPr="00273F0C" w:rsidRDefault="009570AD" w:rsidP="00294058">
      <w:pPr>
        <w:pStyle w:val="ListBullets"/>
      </w:pPr>
      <w:r>
        <w:t>d</w:t>
      </w:r>
      <w:r w:rsidR="002C54D7">
        <w:t>evelop and apply creative arts industry knowledge</w:t>
      </w:r>
      <w:r w:rsidR="00294058" w:rsidRPr="00273F0C">
        <w:t xml:space="preserve"> in </w:t>
      </w:r>
      <w:r w:rsidR="00A17F78">
        <w:t>stage design</w:t>
      </w:r>
    </w:p>
    <w:p w14:paraId="082378E9" w14:textId="77777777" w:rsidR="00294058" w:rsidRDefault="00294058" w:rsidP="00294058">
      <w:pPr>
        <w:pStyle w:val="Heading2"/>
      </w:pPr>
      <w:r w:rsidRPr="00210FD8">
        <w:t>Content</w:t>
      </w:r>
    </w:p>
    <w:p w14:paraId="53E231EC" w14:textId="77777777" w:rsidR="00294058" w:rsidRDefault="00294058" w:rsidP="00294058">
      <w:r>
        <w:t>All content below must be delivered:</w:t>
      </w:r>
    </w:p>
    <w:p w14:paraId="27A21C2D" w14:textId="77462037" w:rsidR="00B4666F" w:rsidRPr="00A17F78" w:rsidRDefault="004B5ABA" w:rsidP="00A17F78">
      <w:pPr>
        <w:pStyle w:val="ListBullets"/>
        <w:rPr>
          <w:szCs w:val="20"/>
        </w:rPr>
      </w:pPr>
      <w:r>
        <w:t>p</w:t>
      </w:r>
      <w:r w:rsidR="00B4666F">
        <w:t>repare for drawing</w:t>
      </w:r>
      <w:r w:rsidR="00A17F78">
        <w:t xml:space="preserve"> and using </w:t>
      </w:r>
      <w:r w:rsidR="00B4666F">
        <w:t>a range of drawing techniques</w:t>
      </w:r>
    </w:p>
    <w:p w14:paraId="111FC457" w14:textId="620DE115" w:rsidR="00B4666F" w:rsidRPr="00B4666F" w:rsidRDefault="004B5ABA" w:rsidP="00B4666F">
      <w:pPr>
        <w:pStyle w:val="ListBullets"/>
        <w:rPr>
          <w:szCs w:val="20"/>
        </w:rPr>
      </w:pPr>
      <w:r>
        <w:t>p</w:t>
      </w:r>
      <w:r w:rsidR="00B4666F">
        <w:t>roduce simple drawings</w:t>
      </w:r>
    </w:p>
    <w:p w14:paraId="0ABBF6DB" w14:textId="6C8E64F6" w:rsidR="00B4666F" w:rsidRPr="00B4666F" w:rsidRDefault="004B5ABA" w:rsidP="00B4666F">
      <w:pPr>
        <w:pStyle w:val="ListBullets"/>
        <w:rPr>
          <w:szCs w:val="20"/>
        </w:rPr>
      </w:pPr>
      <w:r>
        <w:t>p</w:t>
      </w:r>
      <w:r w:rsidR="00B4666F">
        <w:t>repare stage area</w:t>
      </w:r>
    </w:p>
    <w:p w14:paraId="67F9DA57" w14:textId="55A3D9ED" w:rsidR="00B4666F" w:rsidRPr="00B4666F" w:rsidRDefault="004B5ABA" w:rsidP="00B4666F">
      <w:pPr>
        <w:pStyle w:val="ListBullets"/>
        <w:rPr>
          <w:szCs w:val="20"/>
        </w:rPr>
      </w:pPr>
      <w:r>
        <w:t>l</w:t>
      </w:r>
      <w:r w:rsidR="00B4666F">
        <w:t>ay up floor and position set pieces</w:t>
      </w:r>
    </w:p>
    <w:p w14:paraId="773A30F1" w14:textId="48C66C31" w:rsidR="00294058" w:rsidRDefault="004B5ABA" w:rsidP="00B4666F">
      <w:pPr>
        <w:pStyle w:val="ListBullets"/>
      </w:pPr>
      <w:r>
        <w:t>f</w:t>
      </w:r>
      <w:r w:rsidR="00B4666F" w:rsidRPr="00B4666F">
        <w:t>inalise activities</w:t>
      </w:r>
    </w:p>
    <w:p w14:paraId="0E7478A0" w14:textId="77777777" w:rsidR="00294058" w:rsidRDefault="00294058" w:rsidP="00294058">
      <w:pPr>
        <w:pStyle w:val="Heading2"/>
      </w:pPr>
      <w:r>
        <w:t>Units of Competency</w:t>
      </w:r>
    </w:p>
    <w:p w14:paraId="25445B55" w14:textId="77777777" w:rsidR="00294058" w:rsidRDefault="00294058" w:rsidP="00294058">
      <w:pPr>
        <w:rPr>
          <w:lang w:val="en-US"/>
        </w:rPr>
      </w:pPr>
      <w:r w:rsidRPr="00AA36E6">
        <w:t xml:space="preserve">Competence must be demonstrated over time and in the full range of </w:t>
      </w:r>
      <w:r>
        <w:t>Live Performance and Entertainment</w:t>
      </w:r>
      <w:r w:rsidRPr="00AA36E6">
        <w:t xml:space="preserve"> contexts. </w:t>
      </w:r>
      <w:r w:rsidRPr="00AA36E6">
        <w:rPr>
          <w:lang w:val="en-US"/>
        </w:rPr>
        <w:t xml:space="preserve">Teachers must use this unit document in conjunction with the Units of Competence from the </w:t>
      </w:r>
      <w:r w:rsidR="008C5709">
        <w:rPr>
          <w:lang w:val="en-US"/>
        </w:rPr>
        <w:t>CUA Creative Ar</w:t>
      </w:r>
      <w:r w:rsidR="005139BB">
        <w:rPr>
          <w:lang w:val="en-US"/>
        </w:rPr>
        <w:t>ts and Culture Training Package</w:t>
      </w:r>
      <w:r w:rsidRPr="00AA36E6">
        <w:rPr>
          <w:lang w:val="en-US"/>
        </w:rPr>
        <w:t>, which provides performance criteria, range statements and assessment contexts.</w:t>
      </w:r>
    </w:p>
    <w:p w14:paraId="4A70911D" w14:textId="77777777" w:rsidR="00294058" w:rsidRDefault="00294058" w:rsidP="00294058">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5B7BD914" w14:textId="77777777" w:rsidR="00294058" w:rsidRDefault="00294058" w:rsidP="00294058"/>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709"/>
        <w:gridCol w:w="1557"/>
      </w:tblGrid>
      <w:tr w:rsidR="00294058" w14:paraId="168EA114" w14:textId="77777777" w:rsidTr="00294058">
        <w:trPr>
          <w:jc w:val="center"/>
        </w:trPr>
        <w:tc>
          <w:tcPr>
            <w:tcW w:w="1806" w:type="dxa"/>
          </w:tcPr>
          <w:p w14:paraId="3943C269" w14:textId="77777777" w:rsidR="00294058" w:rsidRPr="0016286C" w:rsidRDefault="00294058" w:rsidP="00294058">
            <w:pPr>
              <w:pStyle w:val="TableTextBold"/>
              <w:rPr>
                <w:rFonts w:cs="Calibri"/>
              </w:rPr>
            </w:pPr>
            <w:r w:rsidRPr="0016286C">
              <w:rPr>
                <w:rFonts w:cs="Calibri"/>
              </w:rPr>
              <w:t>Code</w:t>
            </w:r>
          </w:p>
        </w:tc>
        <w:tc>
          <w:tcPr>
            <w:tcW w:w="5709" w:type="dxa"/>
          </w:tcPr>
          <w:p w14:paraId="7786106E" w14:textId="77777777" w:rsidR="00294058" w:rsidRPr="0016286C" w:rsidRDefault="00294058" w:rsidP="00294058">
            <w:pPr>
              <w:pStyle w:val="TableTextBold"/>
              <w:rPr>
                <w:rFonts w:cs="Calibri"/>
              </w:rPr>
            </w:pPr>
            <w:r w:rsidRPr="0016286C">
              <w:rPr>
                <w:rFonts w:cs="Calibri"/>
              </w:rPr>
              <w:t>Competency Title</w:t>
            </w:r>
          </w:p>
        </w:tc>
        <w:tc>
          <w:tcPr>
            <w:tcW w:w="1557" w:type="dxa"/>
          </w:tcPr>
          <w:p w14:paraId="6D314771" w14:textId="77777777" w:rsidR="00294058" w:rsidRPr="0016286C" w:rsidRDefault="00294058" w:rsidP="00294058">
            <w:pPr>
              <w:pStyle w:val="TableTextBold"/>
              <w:rPr>
                <w:rFonts w:cs="Calibri"/>
              </w:rPr>
            </w:pPr>
            <w:r w:rsidRPr="0016286C">
              <w:rPr>
                <w:rFonts w:cs="Calibri"/>
              </w:rPr>
              <w:t>Core/Elective</w:t>
            </w:r>
          </w:p>
        </w:tc>
      </w:tr>
      <w:tr w:rsidR="00294058" w:rsidRPr="0007019D" w14:paraId="48A1E8BA" w14:textId="77777777" w:rsidTr="00294058">
        <w:trPr>
          <w:jc w:val="center"/>
        </w:trPr>
        <w:tc>
          <w:tcPr>
            <w:tcW w:w="1806" w:type="dxa"/>
          </w:tcPr>
          <w:p w14:paraId="78C64CCF" w14:textId="77777777" w:rsidR="00294058" w:rsidRPr="0016286C" w:rsidRDefault="000922AB" w:rsidP="00294058">
            <w:pPr>
              <w:pStyle w:val="TableText"/>
            </w:pPr>
            <w:r>
              <w:rPr>
                <w:rFonts w:eastAsia="Arial"/>
              </w:rPr>
              <w:t>CUAACD101</w:t>
            </w:r>
          </w:p>
        </w:tc>
        <w:tc>
          <w:tcPr>
            <w:tcW w:w="5709" w:type="dxa"/>
          </w:tcPr>
          <w:p w14:paraId="6A7DAB84" w14:textId="77777777" w:rsidR="00294058" w:rsidRPr="0016286C" w:rsidRDefault="00294058" w:rsidP="00294058">
            <w:pPr>
              <w:pStyle w:val="TableText"/>
            </w:pPr>
            <w:r w:rsidRPr="0016286C">
              <w:rPr>
                <w:rFonts w:eastAsia="Arial"/>
              </w:rPr>
              <w:t>Use basic drawing techniques</w:t>
            </w:r>
          </w:p>
        </w:tc>
        <w:tc>
          <w:tcPr>
            <w:tcW w:w="1557" w:type="dxa"/>
          </w:tcPr>
          <w:p w14:paraId="7229CCC7" w14:textId="77777777" w:rsidR="00294058" w:rsidRDefault="00294058" w:rsidP="00294058">
            <w:pPr>
              <w:pStyle w:val="TableText"/>
            </w:pPr>
            <w:r w:rsidRPr="00135310">
              <w:rPr>
                <w:rFonts w:eastAsia="Arial"/>
              </w:rPr>
              <w:t>Elective A</w:t>
            </w:r>
          </w:p>
        </w:tc>
      </w:tr>
      <w:tr w:rsidR="00294058" w:rsidRPr="0007019D" w14:paraId="1314F661" w14:textId="77777777" w:rsidTr="00294058">
        <w:trPr>
          <w:jc w:val="center"/>
        </w:trPr>
        <w:tc>
          <w:tcPr>
            <w:tcW w:w="1806" w:type="dxa"/>
          </w:tcPr>
          <w:p w14:paraId="0669F9EC" w14:textId="77777777" w:rsidR="00294058" w:rsidRPr="0016286C" w:rsidRDefault="000922AB" w:rsidP="00294058">
            <w:pPr>
              <w:pStyle w:val="TableText"/>
            </w:pPr>
            <w:r>
              <w:rPr>
                <w:rFonts w:eastAsia="Arial"/>
              </w:rPr>
              <w:t>CUAACD201</w:t>
            </w:r>
          </w:p>
        </w:tc>
        <w:tc>
          <w:tcPr>
            <w:tcW w:w="5709" w:type="dxa"/>
          </w:tcPr>
          <w:p w14:paraId="2AA577C0" w14:textId="77777777" w:rsidR="00294058" w:rsidRPr="0016286C" w:rsidRDefault="00294058" w:rsidP="00294058">
            <w:pPr>
              <w:pStyle w:val="TableText"/>
            </w:pPr>
            <w:r w:rsidRPr="0016286C">
              <w:rPr>
                <w:rFonts w:eastAsia="Arial"/>
              </w:rPr>
              <w:t>Develop drawing skills to communicate ideas</w:t>
            </w:r>
          </w:p>
        </w:tc>
        <w:tc>
          <w:tcPr>
            <w:tcW w:w="1557" w:type="dxa"/>
          </w:tcPr>
          <w:p w14:paraId="28EFD040" w14:textId="77777777" w:rsidR="00294058" w:rsidRDefault="00294058" w:rsidP="00294058">
            <w:pPr>
              <w:pStyle w:val="TableText"/>
            </w:pPr>
            <w:r w:rsidRPr="00135310">
              <w:rPr>
                <w:rFonts w:eastAsia="Arial"/>
              </w:rPr>
              <w:t>Elective A</w:t>
            </w:r>
          </w:p>
        </w:tc>
      </w:tr>
      <w:tr w:rsidR="00294058" w:rsidRPr="0007019D" w14:paraId="4A7225C9" w14:textId="77777777" w:rsidTr="00294058">
        <w:trPr>
          <w:jc w:val="center"/>
        </w:trPr>
        <w:tc>
          <w:tcPr>
            <w:tcW w:w="1806" w:type="dxa"/>
          </w:tcPr>
          <w:p w14:paraId="263C9386" w14:textId="77777777" w:rsidR="00294058" w:rsidRPr="0016286C" w:rsidRDefault="00294058" w:rsidP="00294058">
            <w:pPr>
              <w:pStyle w:val="TableText"/>
            </w:pPr>
            <w:r w:rsidRPr="0016286C">
              <w:rPr>
                <w:rFonts w:eastAsia="Arial"/>
              </w:rPr>
              <w:t>CUASTA201</w:t>
            </w:r>
          </w:p>
        </w:tc>
        <w:tc>
          <w:tcPr>
            <w:tcW w:w="5709" w:type="dxa"/>
          </w:tcPr>
          <w:p w14:paraId="7CF43C90" w14:textId="77777777" w:rsidR="00294058" w:rsidRPr="0016286C" w:rsidRDefault="00294058" w:rsidP="00294058">
            <w:pPr>
              <w:pStyle w:val="TableText"/>
            </w:pPr>
            <w:r w:rsidRPr="0016286C">
              <w:rPr>
                <w:rFonts w:eastAsia="Arial"/>
              </w:rPr>
              <w:t>Develop basic staging skills</w:t>
            </w:r>
          </w:p>
        </w:tc>
        <w:tc>
          <w:tcPr>
            <w:tcW w:w="1557" w:type="dxa"/>
          </w:tcPr>
          <w:p w14:paraId="40C46C0E" w14:textId="77777777" w:rsidR="00294058" w:rsidRDefault="00294058" w:rsidP="00294058">
            <w:pPr>
              <w:pStyle w:val="TableText"/>
            </w:pPr>
            <w:r w:rsidRPr="00135310">
              <w:rPr>
                <w:rFonts w:eastAsia="Arial"/>
              </w:rPr>
              <w:t>Elective A</w:t>
            </w:r>
          </w:p>
        </w:tc>
      </w:tr>
    </w:tbl>
    <w:p w14:paraId="18205B8D" w14:textId="77777777" w:rsidR="00294058" w:rsidRDefault="00294058" w:rsidP="00294058">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p>
    <w:p w14:paraId="2C64E74C" w14:textId="77777777" w:rsidR="00880FCC" w:rsidRDefault="00385D9A" w:rsidP="00BD2ABA">
      <w:pPr>
        <w:pStyle w:val="Heading2"/>
        <w:rPr>
          <w:rStyle w:val="Hyperlink"/>
          <w:b w:val="0"/>
          <w:bCs w:val="0"/>
          <w:iCs w:val="0"/>
          <w:sz w:val="22"/>
          <w:szCs w:val="20"/>
        </w:rPr>
      </w:pPr>
      <w:hyperlink r:id="rId27" w:history="1">
        <w:r w:rsidR="001301D0" w:rsidRPr="001347C7">
          <w:rPr>
            <w:rStyle w:val="Hyperlink"/>
            <w:b w:val="0"/>
            <w:bCs w:val="0"/>
            <w:iCs w:val="0"/>
            <w:sz w:val="22"/>
            <w:szCs w:val="20"/>
          </w:rPr>
          <w:t>http://training.gov.au/Training/Details/CUA20215</w:t>
        </w:r>
      </w:hyperlink>
    </w:p>
    <w:p w14:paraId="360A157E" w14:textId="77777777" w:rsidR="00880FCC" w:rsidRPr="005B60FE" w:rsidRDefault="00880FCC" w:rsidP="005B60FE">
      <w:r w:rsidRPr="005B60FE">
        <w:br w:type="page"/>
      </w:r>
    </w:p>
    <w:p w14:paraId="3BE7562B" w14:textId="77777777" w:rsidR="00D2521F" w:rsidRDefault="00304E6F" w:rsidP="00BD2ABA">
      <w:pPr>
        <w:pStyle w:val="Heading2"/>
      </w:pPr>
      <w:r w:rsidRPr="00210FD8">
        <w:lastRenderedPageBreak/>
        <w:t>T</w:t>
      </w:r>
      <w:r w:rsidR="009570AD">
        <w:t>eaching and Learning Strategies</w:t>
      </w:r>
    </w:p>
    <w:p w14:paraId="34E18FD4" w14:textId="77777777" w:rsidR="00304E6F" w:rsidRPr="00210FD8" w:rsidRDefault="00304E6F" w:rsidP="00BD2ABA">
      <w:r w:rsidRPr="00210FD8">
        <w:t xml:space="preserve">Refer to page insert page </w:t>
      </w:r>
      <w:r w:rsidR="00961179">
        <w:t>17</w:t>
      </w:r>
      <w:r w:rsidRPr="00210FD8">
        <w:t>.</w:t>
      </w:r>
    </w:p>
    <w:p w14:paraId="4C579A8C" w14:textId="77777777" w:rsidR="00D2521F" w:rsidRDefault="00304E6F" w:rsidP="00BD2ABA">
      <w:pPr>
        <w:pStyle w:val="Heading2"/>
      </w:pPr>
      <w:r w:rsidRPr="00210FD8">
        <w:t>Assessment</w:t>
      </w:r>
    </w:p>
    <w:p w14:paraId="57D0C13A" w14:textId="77777777" w:rsidR="00294058" w:rsidRPr="00583D7C" w:rsidRDefault="007C3604" w:rsidP="00BD2ABA">
      <w:pPr>
        <w:rPr>
          <w:lang w:val="en-US"/>
        </w:rPr>
      </w:pPr>
      <w:r>
        <w:rPr>
          <w:lang w:val="en-US"/>
        </w:rPr>
        <w:t xml:space="preserve">Refer to Assessment on page </w:t>
      </w:r>
      <w:r w:rsidR="00961179">
        <w:rPr>
          <w:lang w:val="en-US"/>
        </w:rPr>
        <w:t>18</w:t>
      </w:r>
      <w:r>
        <w:rPr>
          <w:lang w:val="en-US"/>
        </w:rPr>
        <w:t>.</w:t>
      </w:r>
    </w:p>
    <w:p w14:paraId="7E91BC23" w14:textId="77777777" w:rsidR="00D2521F" w:rsidRDefault="00BD2ABA" w:rsidP="00BD2ABA">
      <w:pPr>
        <w:pStyle w:val="Heading2"/>
      </w:pPr>
      <w:r>
        <w:t>Resources</w:t>
      </w:r>
    </w:p>
    <w:p w14:paraId="37EB8466" w14:textId="77777777" w:rsidR="00304E6F" w:rsidRPr="00210FD8" w:rsidRDefault="005139BB" w:rsidP="00BD2ABA">
      <w:r>
        <w:t xml:space="preserve">Refer to Bibliography on page </w:t>
      </w:r>
      <w:r w:rsidR="00961179">
        <w:t>22</w:t>
      </w:r>
      <w:r>
        <w:t>.</w:t>
      </w:r>
      <w:r w:rsidR="00304E6F" w:rsidRPr="00210FD8">
        <w:t xml:space="preserve"> </w:t>
      </w:r>
    </w:p>
    <w:p w14:paraId="6143164B" w14:textId="77777777" w:rsidR="00D2521F" w:rsidRDefault="00D2521F" w:rsidP="00BD2ABA">
      <w:r>
        <w:br w:type="page"/>
      </w:r>
    </w:p>
    <w:p w14:paraId="65BB21E5" w14:textId="77777777" w:rsidR="00096BC8" w:rsidRPr="00C963D8" w:rsidRDefault="00294058" w:rsidP="00C963D8">
      <w:pPr>
        <w:pStyle w:val="Heading1"/>
      </w:pPr>
      <w:bookmarkStart w:id="157" w:name="_Toc513028955"/>
      <w:r>
        <w:lastRenderedPageBreak/>
        <w:t>Skills and Knowledge – Stage Design 2</w:t>
      </w:r>
      <w:r w:rsidR="00C963D8" w:rsidRPr="00C963D8">
        <w:tab/>
      </w:r>
      <w:r w:rsidR="00096BC8" w:rsidRPr="00C963D8">
        <w:t>Value: 0.5</w:t>
      </w:r>
      <w:bookmarkEnd w:id="157"/>
    </w:p>
    <w:p w14:paraId="5710488C" w14:textId="77777777" w:rsidR="00AD7553" w:rsidRPr="00210FD8" w:rsidRDefault="00C963D8" w:rsidP="00C963D8">
      <w:pPr>
        <w:pStyle w:val="Heading2"/>
      </w:pPr>
      <w:r>
        <w:t>Prerequisites</w:t>
      </w:r>
    </w:p>
    <w:p w14:paraId="26BC1474" w14:textId="77777777" w:rsidR="00D2521F" w:rsidRPr="00D2521F" w:rsidRDefault="00982245" w:rsidP="00C963D8">
      <w:r>
        <w:t xml:space="preserve">Nil. It is highly recommended that students who are entering this unit for the first time undertake CPCCOHS1001A </w:t>
      </w:r>
      <w:r w:rsidRPr="006B1474">
        <w:rPr>
          <w:i/>
        </w:rPr>
        <w:t>Work safely in the construction industry</w:t>
      </w:r>
      <w:r>
        <w:t xml:space="preserve"> </w:t>
      </w:r>
    </w:p>
    <w:p w14:paraId="186967B5" w14:textId="77777777" w:rsidR="002B1455" w:rsidRPr="00210FD8" w:rsidRDefault="00C963D8" w:rsidP="00C963D8">
      <w:pPr>
        <w:pStyle w:val="Heading2"/>
      </w:pPr>
      <w:r>
        <w:t>Specific Unit G</w:t>
      </w:r>
      <w:r w:rsidR="002B1455" w:rsidRPr="00210FD8">
        <w:t>oals</w:t>
      </w:r>
    </w:p>
    <w:p w14:paraId="1EBC3BC2" w14:textId="77777777" w:rsidR="00294058" w:rsidRPr="00472558" w:rsidRDefault="00294058" w:rsidP="00294058">
      <w:r w:rsidRPr="00472558">
        <w:t xml:space="preserve">This unit should enable students to: </w:t>
      </w:r>
    </w:p>
    <w:p w14:paraId="364D5360" w14:textId="77777777" w:rsidR="00294058" w:rsidRPr="00273F0C" w:rsidRDefault="00294058" w:rsidP="00294058">
      <w:pPr>
        <w:pStyle w:val="ListBullets"/>
      </w:pPr>
      <w:r>
        <w:t xml:space="preserve">follow </w:t>
      </w:r>
      <w:r w:rsidR="00151741">
        <w:t>safe work practices</w:t>
      </w:r>
    </w:p>
    <w:p w14:paraId="4F8451CE" w14:textId="77777777" w:rsidR="00294058" w:rsidRPr="00273F0C" w:rsidRDefault="00294058" w:rsidP="00294058">
      <w:pPr>
        <w:pStyle w:val="ListBullets"/>
      </w:pPr>
      <w:r>
        <w:t>communicate</w:t>
      </w:r>
      <w:r w:rsidRPr="00273F0C">
        <w:t xml:space="preserve"> effectively with others</w:t>
      </w:r>
    </w:p>
    <w:p w14:paraId="22433410" w14:textId="77777777" w:rsidR="00294058" w:rsidRPr="00273F0C" w:rsidRDefault="009570AD" w:rsidP="00294058">
      <w:pPr>
        <w:pStyle w:val="ListBullets"/>
      </w:pPr>
      <w:r>
        <w:t>Develop</w:t>
      </w:r>
      <w:r w:rsidR="002C54D7">
        <w:t xml:space="preserve"> and apply creative arts industry knowledge</w:t>
      </w:r>
      <w:r w:rsidR="00294058" w:rsidRPr="00273F0C">
        <w:t xml:space="preserve"> in </w:t>
      </w:r>
      <w:r w:rsidR="00AD06F2">
        <w:t>extended stage design</w:t>
      </w:r>
    </w:p>
    <w:p w14:paraId="073116B1" w14:textId="77777777" w:rsidR="00294058" w:rsidRDefault="00294058" w:rsidP="00294058">
      <w:pPr>
        <w:pStyle w:val="Heading2"/>
      </w:pPr>
      <w:r w:rsidRPr="00210FD8">
        <w:t>Content</w:t>
      </w:r>
    </w:p>
    <w:p w14:paraId="014045B8" w14:textId="77777777" w:rsidR="00294058" w:rsidRDefault="00294058" w:rsidP="00294058">
      <w:r>
        <w:t>All content below must be delivered:</w:t>
      </w:r>
    </w:p>
    <w:p w14:paraId="19BF46EA" w14:textId="24A3B34E" w:rsidR="002213EF" w:rsidRPr="002213EF" w:rsidRDefault="00832102" w:rsidP="00AD06F2">
      <w:pPr>
        <w:pStyle w:val="ListBullets"/>
      </w:pPr>
      <w:r>
        <w:t>p</w:t>
      </w:r>
      <w:r w:rsidR="002213EF">
        <w:t>repare for prop construction</w:t>
      </w:r>
      <w:r w:rsidR="00AD06F2">
        <w:t xml:space="preserve"> and c</w:t>
      </w:r>
      <w:r w:rsidR="002213EF">
        <w:t>onstruct simple props</w:t>
      </w:r>
    </w:p>
    <w:p w14:paraId="5A1032C8" w14:textId="431FC8EB" w:rsidR="002213EF" w:rsidRPr="002213EF" w:rsidRDefault="00832102" w:rsidP="00150C01">
      <w:pPr>
        <w:pStyle w:val="ListBullets"/>
      </w:pPr>
      <w:r>
        <w:t>f</w:t>
      </w:r>
      <w:r w:rsidR="002213EF">
        <w:t>inalise prop construction</w:t>
      </w:r>
    </w:p>
    <w:p w14:paraId="3A791BB4" w14:textId="7FEF66D2" w:rsidR="002213EF" w:rsidRPr="002213EF" w:rsidRDefault="00832102" w:rsidP="00150C01">
      <w:pPr>
        <w:pStyle w:val="ListBullets"/>
      </w:pPr>
      <w:r>
        <w:t>p</w:t>
      </w:r>
      <w:r w:rsidR="002213EF">
        <w:t xml:space="preserve">repare for </w:t>
      </w:r>
      <w:r w:rsidR="00AD06F2">
        <w:t xml:space="preserve">and participate in </w:t>
      </w:r>
      <w:r w:rsidR="002213EF">
        <w:t>scenic art production</w:t>
      </w:r>
    </w:p>
    <w:p w14:paraId="53289FE8" w14:textId="5FCF5C58" w:rsidR="002213EF" w:rsidRPr="002213EF" w:rsidRDefault="00832102" w:rsidP="00150C01">
      <w:pPr>
        <w:pStyle w:val="ListBullets"/>
      </w:pPr>
      <w:r>
        <w:t>c</w:t>
      </w:r>
      <w:r w:rsidR="002213EF">
        <w:t>omplete simple scenic art tasks</w:t>
      </w:r>
    </w:p>
    <w:p w14:paraId="588B671D" w14:textId="4AB73E10" w:rsidR="002213EF" w:rsidRPr="002213EF" w:rsidRDefault="00832102" w:rsidP="00150C01">
      <w:pPr>
        <w:pStyle w:val="ListBullets"/>
        <w:rPr>
          <w:lang w:eastAsia="en-AU"/>
        </w:rPr>
      </w:pPr>
      <w:r>
        <w:rPr>
          <w:lang w:eastAsia="en-AU"/>
        </w:rPr>
        <w:t>p</w:t>
      </w:r>
      <w:r w:rsidR="002213EF" w:rsidRPr="002213EF">
        <w:rPr>
          <w:lang w:eastAsia="en-AU"/>
        </w:rPr>
        <w:t>repare for cloth construction</w:t>
      </w:r>
    </w:p>
    <w:p w14:paraId="76FFA996" w14:textId="67844B47" w:rsidR="00150C01" w:rsidRPr="00150C01" w:rsidRDefault="00832102" w:rsidP="00150C01">
      <w:pPr>
        <w:pStyle w:val="ListBullets"/>
        <w:rPr>
          <w:lang w:eastAsia="en-AU"/>
        </w:rPr>
      </w:pPr>
      <w:r>
        <w:rPr>
          <w:lang w:eastAsia="en-AU"/>
        </w:rPr>
        <w:t>c</w:t>
      </w:r>
      <w:r w:rsidR="00150C01" w:rsidRPr="00150C01">
        <w:rPr>
          <w:lang w:eastAsia="en-AU"/>
        </w:rPr>
        <w:t>onstruct scenic art cloths</w:t>
      </w:r>
    </w:p>
    <w:p w14:paraId="4919C877" w14:textId="59EEBCB1" w:rsidR="00150C01" w:rsidRPr="00150C01" w:rsidRDefault="00832102" w:rsidP="00150C01">
      <w:pPr>
        <w:pStyle w:val="ListBullets"/>
        <w:rPr>
          <w:lang w:eastAsia="en-AU"/>
        </w:rPr>
      </w:pPr>
      <w:r>
        <w:rPr>
          <w:lang w:eastAsia="en-AU"/>
        </w:rPr>
        <w:t>p</w:t>
      </w:r>
      <w:r w:rsidR="00150C01" w:rsidRPr="00150C01">
        <w:rPr>
          <w:lang w:eastAsia="en-AU"/>
        </w:rPr>
        <w:t>rime and store cloth</w:t>
      </w:r>
    </w:p>
    <w:p w14:paraId="7D2C6980" w14:textId="714DF937" w:rsidR="002213EF" w:rsidRPr="00150C01" w:rsidRDefault="00832102" w:rsidP="00150C01">
      <w:pPr>
        <w:pStyle w:val="ListBullets"/>
        <w:rPr>
          <w:szCs w:val="20"/>
        </w:rPr>
      </w:pPr>
      <w:r>
        <w:t>p</w:t>
      </w:r>
      <w:r w:rsidR="00150C01">
        <w:t>repare for set construction</w:t>
      </w:r>
    </w:p>
    <w:p w14:paraId="2BD83F66" w14:textId="635E0E3D" w:rsidR="00150C01" w:rsidRPr="00150C01" w:rsidRDefault="00832102" w:rsidP="00150C01">
      <w:pPr>
        <w:pStyle w:val="ListBullets"/>
        <w:rPr>
          <w:szCs w:val="20"/>
        </w:rPr>
      </w:pPr>
      <w:r>
        <w:t>a</w:t>
      </w:r>
      <w:r w:rsidR="00150C01">
        <w:t>ssist with the construction of set elements</w:t>
      </w:r>
    </w:p>
    <w:p w14:paraId="2204F51D" w14:textId="7954E03D" w:rsidR="00150C01" w:rsidRDefault="00832102" w:rsidP="00150C01">
      <w:pPr>
        <w:pStyle w:val="ListBullets"/>
      </w:pPr>
      <w:r>
        <w:t>r</w:t>
      </w:r>
      <w:r w:rsidR="00150C01">
        <w:t>eview outcomes of work</w:t>
      </w:r>
      <w:r>
        <w:t>.</w:t>
      </w:r>
    </w:p>
    <w:p w14:paraId="333C10D5" w14:textId="77777777" w:rsidR="00294058" w:rsidRDefault="00294058" w:rsidP="00294058">
      <w:pPr>
        <w:pStyle w:val="Heading2"/>
      </w:pPr>
      <w:r>
        <w:t>Units of Competency</w:t>
      </w:r>
    </w:p>
    <w:p w14:paraId="225E972B" w14:textId="77777777" w:rsidR="00294058" w:rsidRDefault="00294058" w:rsidP="00294058">
      <w:pPr>
        <w:rPr>
          <w:lang w:val="en-US"/>
        </w:rPr>
      </w:pPr>
      <w:r w:rsidRPr="00AA36E6">
        <w:t xml:space="preserve">Competence must be demonstrated over time and in the full range of </w:t>
      </w:r>
      <w:r>
        <w:t>Live Performance and Entertainment</w:t>
      </w:r>
      <w:r w:rsidRPr="00AA36E6">
        <w:t xml:space="preserve"> contexts. </w:t>
      </w:r>
      <w:r w:rsidRPr="00AA36E6">
        <w:rPr>
          <w:lang w:val="en-US"/>
        </w:rPr>
        <w:t xml:space="preserve">Teachers must use this unit document in conjunction with the Units of Competence from the </w:t>
      </w:r>
      <w:r w:rsidR="008C5709">
        <w:rPr>
          <w:lang w:val="en-US"/>
        </w:rPr>
        <w:t>CUA Creative Ar</w:t>
      </w:r>
      <w:r w:rsidR="005139BB">
        <w:rPr>
          <w:lang w:val="en-US"/>
        </w:rPr>
        <w:t>ts and Culture Training Package</w:t>
      </w:r>
      <w:r w:rsidRPr="00AA36E6">
        <w:rPr>
          <w:lang w:val="en-US"/>
        </w:rPr>
        <w:t>, which provides performance criteria, range statements and assessment contexts.</w:t>
      </w:r>
    </w:p>
    <w:p w14:paraId="21DA13A8" w14:textId="77777777" w:rsidR="00294058" w:rsidRDefault="00294058" w:rsidP="00294058">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4630CF00" w14:textId="77777777" w:rsidR="00294058" w:rsidRDefault="00294058" w:rsidP="006B1474">
      <w:pPr>
        <w:spacing w:before="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709"/>
        <w:gridCol w:w="1557"/>
      </w:tblGrid>
      <w:tr w:rsidR="00294058" w14:paraId="06809EBC" w14:textId="77777777" w:rsidTr="00294058">
        <w:trPr>
          <w:jc w:val="center"/>
        </w:trPr>
        <w:tc>
          <w:tcPr>
            <w:tcW w:w="1806" w:type="dxa"/>
          </w:tcPr>
          <w:p w14:paraId="59820AF7" w14:textId="77777777" w:rsidR="00294058" w:rsidRPr="0016286C" w:rsidRDefault="00294058" w:rsidP="00294058">
            <w:pPr>
              <w:pStyle w:val="TableTextBold"/>
              <w:rPr>
                <w:rFonts w:cs="Calibri"/>
              </w:rPr>
            </w:pPr>
            <w:r w:rsidRPr="0016286C">
              <w:rPr>
                <w:rFonts w:cs="Calibri"/>
              </w:rPr>
              <w:t>Code</w:t>
            </w:r>
          </w:p>
        </w:tc>
        <w:tc>
          <w:tcPr>
            <w:tcW w:w="5709" w:type="dxa"/>
          </w:tcPr>
          <w:p w14:paraId="6CEB8902" w14:textId="77777777" w:rsidR="00294058" w:rsidRPr="0016286C" w:rsidRDefault="00294058" w:rsidP="00294058">
            <w:pPr>
              <w:pStyle w:val="TableTextBold"/>
              <w:rPr>
                <w:rFonts w:cs="Calibri"/>
              </w:rPr>
            </w:pPr>
            <w:r w:rsidRPr="0016286C">
              <w:rPr>
                <w:rFonts w:cs="Calibri"/>
              </w:rPr>
              <w:t>Competency Title</w:t>
            </w:r>
          </w:p>
        </w:tc>
        <w:tc>
          <w:tcPr>
            <w:tcW w:w="1557" w:type="dxa"/>
          </w:tcPr>
          <w:p w14:paraId="22F4056B" w14:textId="77777777" w:rsidR="00294058" w:rsidRPr="0016286C" w:rsidRDefault="00294058" w:rsidP="00294058">
            <w:pPr>
              <w:pStyle w:val="TableTextBold"/>
              <w:rPr>
                <w:rFonts w:cs="Calibri"/>
              </w:rPr>
            </w:pPr>
            <w:r w:rsidRPr="0016286C">
              <w:rPr>
                <w:rFonts w:cs="Calibri"/>
              </w:rPr>
              <w:t>Core/Elective</w:t>
            </w:r>
          </w:p>
        </w:tc>
      </w:tr>
      <w:tr w:rsidR="00294058" w:rsidRPr="0007019D" w14:paraId="5989B0F7" w14:textId="77777777" w:rsidTr="00294058">
        <w:trPr>
          <w:jc w:val="center"/>
        </w:trPr>
        <w:tc>
          <w:tcPr>
            <w:tcW w:w="1806" w:type="dxa"/>
          </w:tcPr>
          <w:p w14:paraId="0F564301" w14:textId="77777777" w:rsidR="00294058" w:rsidRPr="0016286C" w:rsidRDefault="00294058" w:rsidP="00294058">
            <w:pPr>
              <w:pStyle w:val="TableText"/>
            </w:pPr>
            <w:r w:rsidRPr="0016286C">
              <w:rPr>
                <w:rFonts w:eastAsia="Arial"/>
              </w:rPr>
              <w:t>CUAPRP201</w:t>
            </w:r>
          </w:p>
        </w:tc>
        <w:tc>
          <w:tcPr>
            <w:tcW w:w="5709" w:type="dxa"/>
          </w:tcPr>
          <w:p w14:paraId="7B553362" w14:textId="77777777" w:rsidR="00294058" w:rsidRPr="0016286C" w:rsidRDefault="00294058" w:rsidP="00294058">
            <w:pPr>
              <w:pStyle w:val="TableText"/>
            </w:pPr>
            <w:r w:rsidRPr="0016286C">
              <w:rPr>
                <w:rFonts w:eastAsia="Arial"/>
              </w:rPr>
              <w:t>Develop basic prop construction skills</w:t>
            </w:r>
          </w:p>
        </w:tc>
        <w:tc>
          <w:tcPr>
            <w:tcW w:w="1557" w:type="dxa"/>
          </w:tcPr>
          <w:p w14:paraId="0EA13562" w14:textId="77777777" w:rsidR="00294058" w:rsidRDefault="00294058" w:rsidP="00294058">
            <w:pPr>
              <w:pStyle w:val="TableText"/>
            </w:pPr>
            <w:r w:rsidRPr="00135310">
              <w:rPr>
                <w:rFonts w:eastAsia="Arial"/>
              </w:rPr>
              <w:t>Elective A</w:t>
            </w:r>
          </w:p>
        </w:tc>
      </w:tr>
      <w:tr w:rsidR="00294058" w:rsidRPr="0007019D" w14:paraId="7B48027D" w14:textId="77777777" w:rsidTr="00294058">
        <w:trPr>
          <w:jc w:val="center"/>
        </w:trPr>
        <w:tc>
          <w:tcPr>
            <w:tcW w:w="1806" w:type="dxa"/>
          </w:tcPr>
          <w:p w14:paraId="1256CEB2" w14:textId="77777777" w:rsidR="00294058" w:rsidRPr="0016286C" w:rsidRDefault="00294058" w:rsidP="00294058">
            <w:pPr>
              <w:pStyle w:val="TableText"/>
            </w:pPr>
            <w:r w:rsidRPr="0016286C">
              <w:rPr>
                <w:rFonts w:eastAsia="Arial"/>
              </w:rPr>
              <w:t>CUASCE201</w:t>
            </w:r>
          </w:p>
        </w:tc>
        <w:tc>
          <w:tcPr>
            <w:tcW w:w="5709" w:type="dxa"/>
          </w:tcPr>
          <w:p w14:paraId="274449C6" w14:textId="77777777" w:rsidR="00294058" w:rsidRPr="0016286C" w:rsidRDefault="00294058" w:rsidP="00294058">
            <w:pPr>
              <w:pStyle w:val="TableText"/>
            </w:pPr>
            <w:r w:rsidRPr="0016286C">
              <w:rPr>
                <w:rFonts w:eastAsia="Arial"/>
              </w:rPr>
              <w:t>Develop basic scenic art skills</w:t>
            </w:r>
          </w:p>
        </w:tc>
        <w:tc>
          <w:tcPr>
            <w:tcW w:w="1557" w:type="dxa"/>
          </w:tcPr>
          <w:p w14:paraId="01CEF2DF" w14:textId="77777777" w:rsidR="00294058" w:rsidRDefault="00294058" w:rsidP="00294058">
            <w:pPr>
              <w:pStyle w:val="TableText"/>
            </w:pPr>
            <w:r w:rsidRPr="00135310">
              <w:rPr>
                <w:rFonts w:eastAsia="Arial"/>
              </w:rPr>
              <w:t>Elective A</w:t>
            </w:r>
          </w:p>
        </w:tc>
      </w:tr>
      <w:tr w:rsidR="00294058" w:rsidRPr="0007019D" w14:paraId="6221A08D" w14:textId="77777777" w:rsidTr="00294058">
        <w:trPr>
          <w:jc w:val="center"/>
        </w:trPr>
        <w:tc>
          <w:tcPr>
            <w:tcW w:w="1806" w:type="dxa"/>
          </w:tcPr>
          <w:p w14:paraId="14947F6F" w14:textId="77777777" w:rsidR="00294058" w:rsidRPr="00294058" w:rsidRDefault="00A54810" w:rsidP="00294058">
            <w:pPr>
              <w:pStyle w:val="TableText"/>
            </w:pPr>
            <w:r>
              <w:rPr>
                <w:rFonts w:eastAsia="Arial"/>
              </w:rPr>
              <w:t>CUASCE202</w:t>
            </w:r>
          </w:p>
        </w:tc>
        <w:tc>
          <w:tcPr>
            <w:tcW w:w="5709" w:type="dxa"/>
          </w:tcPr>
          <w:p w14:paraId="1FE97FD8" w14:textId="77777777" w:rsidR="00294058" w:rsidRPr="0016286C" w:rsidRDefault="00294058" w:rsidP="00294058">
            <w:pPr>
              <w:pStyle w:val="TableText"/>
              <w:rPr>
                <w:rFonts w:eastAsia="Arial"/>
              </w:rPr>
            </w:pPr>
            <w:r w:rsidRPr="0016286C">
              <w:rPr>
                <w:rFonts w:eastAsia="Arial"/>
              </w:rPr>
              <w:t>Prepare and prime scenic art cloths</w:t>
            </w:r>
          </w:p>
        </w:tc>
        <w:tc>
          <w:tcPr>
            <w:tcW w:w="1557" w:type="dxa"/>
          </w:tcPr>
          <w:p w14:paraId="5BDA55FD" w14:textId="77777777" w:rsidR="00294058" w:rsidRDefault="00294058" w:rsidP="00294058">
            <w:pPr>
              <w:pStyle w:val="TableText"/>
            </w:pPr>
            <w:r w:rsidRPr="00135310">
              <w:rPr>
                <w:rFonts w:eastAsia="Arial"/>
              </w:rPr>
              <w:t>Elective A</w:t>
            </w:r>
          </w:p>
        </w:tc>
      </w:tr>
      <w:tr w:rsidR="00294058" w:rsidRPr="0007019D" w14:paraId="4BE5F2C9" w14:textId="77777777" w:rsidTr="00294058">
        <w:trPr>
          <w:jc w:val="center"/>
        </w:trPr>
        <w:tc>
          <w:tcPr>
            <w:tcW w:w="1806" w:type="dxa"/>
          </w:tcPr>
          <w:p w14:paraId="3F1932AA" w14:textId="77777777" w:rsidR="00294058" w:rsidRPr="00294058" w:rsidRDefault="00294058" w:rsidP="00294058">
            <w:pPr>
              <w:pStyle w:val="TableText"/>
            </w:pPr>
            <w:r w:rsidRPr="00294058">
              <w:rPr>
                <w:rFonts w:eastAsia="Arial"/>
              </w:rPr>
              <w:t>CUASET201</w:t>
            </w:r>
          </w:p>
        </w:tc>
        <w:tc>
          <w:tcPr>
            <w:tcW w:w="5709" w:type="dxa"/>
          </w:tcPr>
          <w:p w14:paraId="44B97DBF" w14:textId="77777777" w:rsidR="00294058" w:rsidRPr="0016286C" w:rsidRDefault="00294058" w:rsidP="00294058">
            <w:pPr>
              <w:pStyle w:val="TableText"/>
            </w:pPr>
            <w:r w:rsidRPr="0016286C">
              <w:rPr>
                <w:rFonts w:eastAsia="Arial"/>
              </w:rPr>
              <w:t>Develop basic skills in set construction</w:t>
            </w:r>
          </w:p>
        </w:tc>
        <w:tc>
          <w:tcPr>
            <w:tcW w:w="1557" w:type="dxa"/>
          </w:tcPr>
          <w:p w14:paraId="1B19E7FF" w14:textId="77777777" w:rsidR="00294058" w:rsidRDefault="00294058" w:rsidP="00294058">
            <w:pPr>
              <w:pStyle w:val="TableText"/>
            </w:pPr>
            <w:r w:rsidRPr="00135310">
              <w:rPr>
                <w:rFonts w:eastAsia="Arial"/>
              </w:rPr>
              <w:t>Elective A</w:t>
            </w:r>
          </w:p>
        </w:tc>
      </w:tr>
    </w:tbl>
    <w:p w14:paraId="4F9FD7FE" w14:textId="77777777" w:rsidR="00294058" w:rsidRDefault="00294058" w:rsidP="006B1474">
      <w:pPr>
        <w:spacing w:before="0"/>
      </w:pPr>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p>
    <w:p w14:paraId="422E1659" w14:textId="77777777" w:rsidR="001301D0" w:rsidRDefault="00385D9A" w:rsidP="001301D0">
      <w:pPr>
        <w:pStyle w:val="Heading2"/>
        <w:spacing w:before="120"/>
        <w:rPr>
          <w:b w:val="0"/>
          <w:bCs w:val="0"/>
          <w:iCs w:val="0"/>
          <w:sz w:val="22"/>
          <w:szCs w:val="20"/>
        </w:rPr>
      </w:pPr>
      <w:hyperlink r:id="rId28" w:history="1">
        <w:r w:rsidR="001301D0" w:rsidRPr="001347C7">
          <w:rPr>
            <w:rStyle w:val="Hyperlink"/>
            <w:b w:val="0"/>
            <w:bCs w:val="0"/>
            <w:iCs w:val="0"/>
            <w:sz w:val="22"/>
            <w:szCs w:val="20"/>
          </w:rPr>
          <w:t>http://training.gov.au/Training/Details/CUA20215</w:t>
        </w:r>
      </w:hyperlink>
    </w:p>
    <w:p w14:paraId="7D1C1D75" w14:textId="77777777" w:rsidR="00D2521F" w:rsidRDefault="00AD7553" w:rsidP="00C963D8">
      <w:pPr>
        <w:pStyle w:val="Heading2"/>
      </w:pPr>
      <w:r w:rsidRPr="00210FD8">
        <w:t>Teaching and Learning Strategies:</w:t>
      </w:r>
    </w:p>
    <w:p w14:paraId="3AA31C7F" w14:textId="77777777" w:rsidR="00AD7553" w:rsidRPr="00210FD8" w:rsidRDefault="007C3604" w:rsidP="00C963D8">
      <w:r>
        <w:t xml:space="preserve">Refer to page </w:t>
      </w:r>
      <w:r w:rsidR="00961179">
        <w:t>17</w:t>
      </w:r>
      <w:r>
        <w:t>.</w:t>
      </w:r>
    </w:p>
    <w:p w14:paraId="1E890BE1" w14:textId="77777777" w:rsidR="00D2521F" w:rsidRDefault="00AD7553" w:rsidP="00C963D8">
      <w:pPr>
        <w:pStyle w:val="Heading2"/>
      </w:pPr>
      <w:r w:rsidRPr="00210FD8">
        <w:t>Assessment</w:t>
      </w:r>
    </w:p>
    <w:p w14:paraId="0A99851E" w14:textId="77777777" w:rsidR="00AD7553" w:rsidRPr="00583D7C" w:rsidRDefault="007C3604" w:rsidP="00C963D8">
      <w:pPr>
        <w:rPr>
          <w:lang w:val="en-US"/>
        </w:rPr>
      </w:pPr>
      <w:r>
        <w:rPr>
          <w:lang w:val="en-US"/>
        </w:rPr>
        <w:t xml:space="preserve">Refer to Assessment on page </w:t>
      </w:r>
      <w:r w:rsidR="00961179">
        <w:rPr>
          <w:lang w:val="en-US"/>
        </w:rPr>
        <w:t>18</w:t>
      </w:r>
      <w:r>
        <w:rPr>
          <w:lang w:val="en-US"/>
        </w:rPr>
        <w:t>.</w:t>
      </w:r>
    </w:p>
    <w:p w14:paraId="3E94833A" w14:textId="77777777" w:rsidR="00D2521F" w:rsidRDefault="00C963D8" w:rsidP="00C963D8">
      <w:pPr>
        <w:pStyle w:val="Heading2"/>
      </w:pPr>
      <w:r>
        <w:t>Resources</w:t>
      </w:r>
    </w:p>
    <w:p w14:paraId="627B0BCE" w14:textId="77777777" w:rsidR="00AD7553" w:rsidRPr="00583D7C" w:rsidRDefault="005139BB" w:rsidP="00AD7553">
      <w:pPr>
        <w:rPr>
          <w:rFonts w:cs="Calibri"/>
          <w:szCs w:val="22"/>
        </w:rPr>
      </w:pPr>
      <w:r>
        <w:rPr>
          <w:rFonts w:cs="Calibri"/>
          <w:szCs w:val="22"/>
        </w:rPr>
        <w:t xml:space="preserve">Refer to Bibliography on page </w:t>
      </w:r>
      <w:r w:rsidR="00961179">
        <w:rPr>
          <w:rFonts w:cs="Calibri"/>
          <w:szCs w:val="22"/>
        </w:rPr>
        <w:t>22</w:t>
      </w:r>
      <w:r>
        <w:rPr>
          <w:rFonts w:cs="Calibri"/>
          <w:szCs w:val="22"/>
        </w:rPr>
        <w:t>.</w:t>
      </w:r>
      <w:r w:rsidR="00AD7553" w:rsidRPr="00583D7C">
        <w:rPr>
          <w:rFonts w:cs="Calibri"/>
          <w:szCs w:val="22"/>
        </w:rPr>
        <w:t xml:space="preserve"> </w:t>
      </w:r>
    </w:p>
    <w:p w14:paraId="2580BF78" w14:textId="77777777" w:rsidR="00096BC8" w:rsidRPr="00210FD8" w:rsidRDefault="00096BC8" w:rsidP="00C963D8"/>
    <w:p w14:paraId="573E2C12" w14:textId="77777777" w:rsidR="00D2521F" w:rsidRDefault="00D2521F" w:rsidP="0012794B">
      <w:r>
        <w:br w:type="page"/>
      </w:r>
    </w:p>
    <w:p w14:paraId="072D8157" w14:textId="77777777" w:rsidR="009B0341" w:rsidRPr="0012794B" w:rsidRDefault="00294058" w:rsidP="00C963D8">
      <w:pPr>
        <w:pStyle w:val="Heading1"/>
      </w:pPr>
      <w:bookmarkStart w:id="158" w:name="_Toc513028956"/>
      <w:r>
        <w:lastRenderedPageBreak/>
        <w:t>Skills and Knowledge in Venue Operations</w:t>
      </w:r>
      <w:r w:rsidR="00C963D8" w:rsidRPr="00C963D8">
        <w:tab/>
      </w:r>
      <w:r w:rsidR="00096BC8" w:rsidRPr="00C963D8">
        <w:t>Value: 0.5</w:t>
      </w:r>
      <w:bookmarkEnd w:id="158"/>
    </w:p>
    <w:p w14:paraId="77C78F10" w14:textId="77777777" w:rsidR="00AD7553" w:rsidRDefault="00C963D8" w:rsidP="00C963D8">
      <w:pPr>
        <w:pStyle w:val="Heading2"/>
      </w:pPr>
      <w:r>
        <w:t>Prerequisites</w:t>
      </w:r>
    </w:p>
    <w:p w14:paraId="3DC85C50" w14:textId="77777777" w:rsidR="00AD7553" w:rsidRPr="00C963D8" w:rsidRDefault="00982245" w:rsidP="00C963D8">
      <w:r>
        <w:t xml:space="preserve">Nil. It is highly recommended that students who are entering this unit for the first time undertake CPCCOHS1001A </w:t>
      </w:r>
      <w:r w:rsidRPr="006B1474">
        <w:rPr>
          <w:i/>
        </w:rPr>
        <w:t>Work safely in the construction industry</w:t>
      </w:r>
      <w:r>
        <w:t xml:space="preserve"> </w:t>
      </w:r>
    </w:p>
    <w:p w14:paraId="4A8A3A82" w14:textId="77777777" w:rsidR="002B1455" w:rsidRDefault="00C963D8" w:rsidP="00C963D8">
      <w:pPr>
        <w:pStyle w:val="Heading2"/>
      </w:pPr>
      <w:r>
        <w:t>Specific Unit G</w:t>
      </w:r>
      <w:r w:rsidR="002B1455" w:rsidRPr="00210FD8">
        <w:t>oals</w:t>
      </w:r>
    </w:p>
    <w:p w14:paraId="33F37813" w14:textId="77777777" w:rsidR="00294058" w:rsidRPr="00472558" w:rsidRDefault="00294058" w:rsidP="00294058">
      <w:r w:rsidRPr="00472558">
        <w:t xml:space="preserve">This unit should enable students to: </w:t>
      </w:r>
    </w:p>
    <w:p w14:paraId="1E524B7E" w14:textId="77777777" w:rsidR="00294058" w:rsidRPr="00273F0C" w:rsidRDefault="00294058" w:rsidP="00294058">
      <w:pPr>
        <w:pStyle w:val="ListBullets"/>
      </w:pPr>
      <w:r>
        <w:t xml:space="preserve">follow </w:t>
      </w:r>
      <w:r w:rsidR="00151741">
        <w:t>safe work practices</w:t>
      </w:r>
    </w:p>
    <w:p w14:paraId="5626EB67" w14:textId="77777777" w:rsidR="00294058" w:rsidRPr="00273F0C" w:rsidRDefault="00294058" w:rsidP="00294058">
      <w:pPr>
        <w:pStyle w:val="ListBullets"/>
      </w:pPr>
      <w:r>
        <w:t>communicate</w:t>
      </w:r>
      <w:r w:rsidRPr="00273F0C">
        <w:t xml:space="preserve"> effectively with others</w:t>
      </w:r>
    </w:p>
    <w:p w14:paraId="2E21A4F6" w14:textId="77777777" w:rsidR="00294058" w:rsidRPr="00273F0C" w:rsidRDefault="009570AD" w:rsidP="00294058">
      <w:pPr>
        <w:pStyle w:val="ListBullets"/>
      </w:pPr>
      <w:r>
        <w:t>Develop</w:t>
      </w:r>
      <w:r w:rsidR="002C54D7">
        <w:t xml:space="preserve"> and apply creative arts industry knowledge</w:t>
      </w:r>
      <w:r w:rsidR="00294058" w:rsidRPr="00273F0C">
        <w:t xml:space="preserve"> in </w:t>
      </w:r>
      <w:r w:rsidR="00750B07">
        <w:t>venue operations</w:t>
      </w:r>
    </w:p>
    <w:p w14:paraId="5BC24356" w14:textId="77777777" w:rsidR="00294058" w:rsidRDefault="00294058" w:rsidP="00294058">
      <w:pPr>
        <w:pStyle w:val="Heading2"/>
      </w:pPr>
      <w:r w:rsidRPr="00210FD8">
        <w:t>Content</w:t>
      </w:r>
    </w:p>
    <w:p w14:paraId="469E2F81" w14:textId="77777777" w:rsidR="00294058" w:rsidRDefault="00294058" w:rsidP="00294058">
      <w:r>
        <w:t>All content below must be delivered:</w:t>
      </w:r>
    </w:p>
    <w:p w14:paraId="3D914BF8" w14:textId="042AFFF3" w:rsidR="00294058" w:rsidRPr="008A0072" w:rsidRDefault="0082466F" w:rsidP="008A0072">
      <w:pPr>
        <w:pStyle w:val="ListBullets"/>
        <w:rPr>
          <w:szCs w:val="20"/>
        </w:rPr>
      </w:pPr>
      <w:r>
        <w:t>p</w:t>
      </w:r>
      <w:r w:rsidR="008A0072">
        <w:t>repare for work activities</w:t>
      </w:r>
      <w:r w:rsidR="00750B07">
        <w:t>, complete tasks and review performance</w:t>
      </w:r>
    </w:p>
    <w:p w14:paraId="0A1C3659" w14:textId="091E3744" w:rsidR="008A0072" w:rsidRPr="008A0072" w:rsidRDefault="0082466F" w:rsidP="008A0072">
      <w:pPr>
        <w:pStyle w:val="ListBullets"/>
        <w:rPr>
          <w:szCs w:val="20"/>
        </w:rPr>
      </w:pPr>
      <w:r>
        <w:t>c</w:t>
      </w:r>
      <w:r w:rsidR="008A0072">
        <w:t>heck and process tickets</w:t>
      </w:r>
    </w:p>
    <w:p w14:paraId="775DB238" w14:textId="596E1AED" w:rsidR="008A0072" w:rsidRPr="008A0072" w:rsidRDefault="0082466F" w:rsidP="008A0072">
      <w:pPr>
        <w:pStyle w:val="ListBullets"/>
        <w:rPr>
          <w:szCs w:val="20"/>
        </w:rPr>
      </w:pPr>
      <w:r>
        <w:t>s</w:t>
      </w:r>
      <w:r w:rsidR="008A0072">
        <w:t>eat patrons</w:t>
      </w:r>
    </w:p>
    <w:p w14:paraId="608B0FE5" w14:textId="10C79544" w:rsidR="008A0072" w:rsidRPr="008A0072" w:rsidRDefault="0082466F" w:rsidP="008A0072">
      <w:pPr>
        <w:pStyle w:val="ListBullets"/>
        <w:rPr>
          <w:szCs w:val="20"/>
        </w:rPr>
      </w:pPr>
      <w:r>
        <w:t>m</w:t>
      </w:r>
      <w:r w:rsidR="008A0072">
        <w:t>onitor entry in and out of auditoriums</w:t>
      </w:r>
    </w:p>
    <w:p w14:paraId="51EDA047" w14:textId="0BE2A581" w:rsidR="008A0072" w:rsidRPr="008A0072" w:rsidRDefault="0082466F" w:rsidP="008A0072">
      <w:pPr>
        <w:pStyle w:val="ListBullets"/>
        <w:rPr>
          <w:szCs w:val="20"/>
        </w:rPr>
      </w:pPr>
      <w:r>
        <w:t>a</w:t>
      </w:r>
      <w:r w:rsidR="008A0072">
        <w:t>ccess and update visitor information</w:t>
      </w:r>
    </w:p>
    <w:p w14:paraId="242AA6B3" w14:textId="096075EF" w:rsidR="008A0072" w:rsidRPr="00750B07" w:rsidRDefault="0082466F" w:rsidP="00750B07">
      <w:pPr>
        <w:pStyle w:val="ListBullets"/>
        <w:rPr>
          <w:szCs w:val="20"/>
        </w:rPr>
      </w:pPr>
      <w:r>
        <w:t>p</w:t>
      </w:r>
      <w:r w:rsidR="008A0072">
        <w:t>rovide information to visitors</w:t>
      </w:r>
      <w:r w:rsidR="00750B07">
        <w:t xml:space="preserve"> and s</w:t>
      </w:r>
      <w:r w:rsidR="008A0072">
        <w:t>eek feedback on information provision</w:t>
      </w:r>
      <w:r>
        <w:t>.</w:t>
      </w:r>
    </w:p>
    <w:p w14:paraId="1349F1E1" w14:textId="77777777" w:rsidR="00294058" w:rsidRDefault="00294058" w:rsidP="00294058">
      <w:pPr>
        <w:pStyle w:val="Heading2"/>
      </w:pPr>
      <w:r>
        <w:t>Units of Competency</w:t>
      </w:r>
    </w:p>
    <w:p w14:paraId="16D0F7D8" w14:textId="77777777" w:rsidR="00294058" w:rsidRDefault="00294058" w:rsidP="00294058">
      <w:pPr>
        <w:rPr>
          <w:lang w:val="en-US"/>
        </w:rPr>
      </w:pPr>
      <w:r w:rsidRPr="00AA36E6">
        <w:t xml:space="preserve">Competence must be demonstrated over time and in the full range of </w:t>
      </w:r>
      <w:r>
        <w:t>Live Performance and Entertainment</w:t>
      </w:r>
      <w:r w:rsidRPr="00AA36E6">
        <w:t xml:space="preserve"> contexts. </w:t>
      </w:r>
      <w:r w:rsidRPr="00AA36E6">
        <w:rPr>
          <w:lang w:val="en-US"/>
        </w:rPr>
        <w:t xml:space="preserve">Teachers must use this unit document in conjunction with the Units of Competence from the </w:t>
      </w:r>
      <w:r w:rsidR="008C5709">
        <w:rPr>
          <w:lang w:val="en-US"/>
        </w:rPr>
        <w:t>CUA Creative Ar</w:t>
      </w:r>
      <w:r w:rsidR="005139BB">
        <w:rPr>
          <w:lang w:val="en-US"/>
        </w:rPr>
        <w:t>ts and Culture Training Package</w:t>
      </w:r>
      <w:r w:rsidRPr="00AA36E6">
        <w:rPr>
          <w:lang w:val="en-US"/>
        </w:rPr>
        <w:t>, which provides performance criteria, range statements and assessment contexts.</w:t>
      </w:r>
    </w:p>
    <w:p w14:paraId="69C0C84C" w14:textId="77777777" w:rsidR="00294058" w:rsidRDefault="00294058" w:rsidP="00294058">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23D0F99B" w14:textId="77777777" w:rsidR="00294058" w:rsidRDefault="00294058" w:rsidP="00294058"/>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709"/>
        <w:gridCol w:w="1557"/>
      </w:tblGrid>
      <w:tr w:rsidR="00294058" w14:paraId="111334EC" w14:textId="77777777" w:rsidTr="00294058">
        <w:trPr>
          <w:jc w:val="center"/>
        </w:trPr>
        <w:tc>
          <w:tcPr>
            <w:tcW w:w="1806" w:type="dxa"/>
          </w:tcPr>
          <w:p w14:paraId="23047BAA" w14:textId="77777777" w:rsidR="00294058" w:rsidRPr="0016286C" w:rsidRDefault="00294058" w:rsidP="00294058">
            <w:pPr>
              <w:pStyle w:val="TableTextBold"/>
              <w:rPr>
                <w:rFonts w:cs="Calibri"/>
              </w:rPr>
            </w:pPr>
            <w:r w:rsidRPr="0016286C">
              <w:rPr>
                <w:rFonts w:cs="Calibri"/>
              </w:rPr>
              <w:t>Code</w:t>
            </w:r>
          </w:p>
        </w:tc>
        <w:tc>
          <w:tcPr>
            <w:tcW w:w="5709" w:type="dxa"/>
          </w:tcPr>
          <w:p w14:paraId="7E08DFC0" w14:textId="77777777" w:rsidR="00294058" w:rsidRPr="0016286C" w:rsidRDefault="00294058" w:rsidP="00294058">
            <w:pPr>
              <w:pStyle w:val="TableTextBold"/>
              <w:rPr>
                <w:rFonts w:cs="Calibri"/>
              </w:rPr>
            </w:pPr>
            <w:r w:rsidRPr="0016286C">
              <w:rPr>
                <w:rFonts w:cs="Calibri"/>
              </w:rPr>
              <w:t>Competency Title</w:t>
            </w:r>
          </w:p>
        </w:tc>
        <w:tc>
          <w:tcPr>
            <w:tcW w:w="1557" w:type="dxa"/>
          </w:tcPr>
          <w:p w14:paraId="357CD564" w14:textId="77777777" w:rsidR="00294058" w:rsidRPr="0016286C" w:rsidRDefault="00294058" w:rsidP="00294058">
            <w:pPr>
              <w:pStyle w:val="TableTextBold"/>
              <w:rPr>
                <w:rFonts w:cs="Calibri"/>
              </w:rPr>
            </w:pPr>
            <w:r w:rsidRPr="0016286C">
              <w:rPr>
                <w:rFonts w:cs="Calibri"/>
              </w:rPr>
              <w:t>Core/Elective</w:t>
            </w:r>
          </w:p>
        </w:tc>
      </w:tr>
      <w:tr w:rsidR="00294058" w:rsidRPr="0007019D" w14:paraId="083D68BD" w14:textId="77777777" w:rsidTr="00294058">
        <w:trPr>
          <w:jc w:val="center"/>
        </w:trPr>
        <w:tc>
          <w:tcPr>
            <w:tcW w:w="1806" w:type="dxa"/>
          </w:tcPr>
          <w:p w14:paraId="28E2022D" w14:textId="77777777" w:rsidR="00294058" w:rsidRPr="0016286C" w:rsidRDefault="00294058" w:rsidP="00294058">
            <w:pPr>
              <w:pStyle w:val="TableText"/>
            </w:pPr>
            <w:r w:rsidRPr="0016286C">
              <w:rPr>
                <w:rFonts w:eastAsia="Arial"/>
              </w:rPr>
              <w:t>CUAFOH201</w:t>
            </w:r>
          </w:p>
        </w:tc>
        <w:tc>
          <w:tcPr>
            <w:tcW w:w="5709" w:type="dxa"/>
          </w:tcPr>
          <w:p w14:paraId="017A33EB" w14:textId="77777777" w:rsidR="00294058" w:rsidRPr="0016286C" w:rsidRDefault="00294058" w:rsidP="00294058">
            <w:pPr>
              <w:pStyle w:val="TableText"/>
            </w:pPr>
            <w:r w:rsidRPr="0016286C">
              <w:rPr>
                <w:rFonts w:eastAsia="Arial"/>
              </w:rPr>
              <w:t>Undertake routine front of house duties</w:t>
            </w:r>
          </w:p>
        </w:tc>
        <w:tc>
          <w:tcPr>
            <w:tcW w:w="1557" w:type="dxa"/>
          </w:tcPr>
          <w:p w14:paraId="4826815B" w14:textId="77777777" w:rsidR="00294058" w:rsidRDefault="00294058" w:rsidP="00294058">
            <w:pPr>
              <w:pStyle w:val="TableText"/>
            </w:pPr>
            <w:r w:rsidRPr="00135310">
              <w:rPr>
                <w:rFonts w:eastAsia="Arial"/>
              </w:rPr>
              <w:t>Elective A</w:t>
            </w:r>
          </w:p>
        </w:tc>
      </w:tr>
      <w:tr w:rsidR="00294058" w:rsidRPr="0007019D" w14:paraId="6258BFA1" w14:textId="77777777" w:rsidTr="00294058">
        <w:trPr>
          <w:jc w:val="center"/>
        </w:trPr>
        <w:tc>
          <w:tcPr>
            <w:tcW w:w="1806" w:type="dxa"/>
          </w:tcPr>
          <w:p w14:paraId="36E7D016" w14:textId="77777777" w:rsidR="00294058" w:rsidRPr="0016286C" w:rsidRDefault="00294058" w:rsidP="00294058">
            <w:pPr>
              <w:pStyle w:val="TableText"/>
            </w:pPr>
            <w:r w:rsidRPr="0016286C">
              <w:rPr>
                <w:rFonts w:eastAsia="Arial"/>
              </w:rPr>
              <w:t>CUAFOH202</w:t>
            </w:r>
          </w:p>
        </w:tc>
        <w:tc>
          <w:tcPr>
            <w:tcW w:w="5709" w:type="dxa"/>
          </w:tcPr>
          <w:p w14:paraId="7626A305" w14:textId="77777777" w:rsidR="00294058" w:rsidRPr="0016286C" w:rsidRDefault="00294058" w:rsidP="00294058">
            <w:pPr>
              <w:pStyle w:val="TableText"/>
            </w:pPr>
            <w:r w:rsidRPr="0016286C">
              <w:rPr>
                <w:rFonts w:eastAsia="Arial"/>
              </w:rPr>
              <w:t>Usher patrons</w:t>
            </w:r>
          </w:p>
        </w:tc>
        <w:tc>
          <w:tcPr>
            <w:tcW w:w="1557" w:type="dxa"/>
          </w:tcPr>
          <w:p w14:paraId="4348FE83" w14:textId="77777777" w:rsidR="00294058" w:rsidRDefault="00294058" w:rsidP="00294058">
            <w:pPr>
              <w:pStyle w:val="TableText"/>
            </w:pPr>
            <w:r w:rsidRPr="00135310">
              <w:rPr>
                <w:rFonts w:eastAsia="Arial"/>
              </w:rPr>
              <w:t>Elective A</w:t>
            </w:r>
          </w:p>
        </w:tc>
      </w:tr>
      <w:tr w:rsidR="00294058" w:rsidRPr="0007019D" w14:paraId="364961A7" w14:textId="77777777" w:rsidTr="00294058">
        <w:trPr>
          <w:jc w:val="center"/>
        </w:trPr>
        <w:tc>
          <w:tcPr>
            <w:tcW w:w="1806" w:type="dxa"/>
          </w:tcPr>
          <w:p w14:paraId="01BC6DBE" w14:textId="77777777" w:rsidR="00294058" w:rsidRPr="0016286C" w:rsidRDefault="00294058" w:rsidP="00294058">
            <w:pPr>
              <w:pStyle w:val="TableText"/>
            </w:pPr>
            <w:r w:rsidRPr="0016286C">
              <w:rPr>
                <w:rFonts w:eastAsia="Arial"/>
              </w:rPr>
              <w:t>SITXCCS201</w:t>
            </w:r>
          </w:p>
        </w:tc>
        <w:tc>
          <w:tcPr>
            <w:tcW w:w="5709" w:type="dxa"/>
          </w:tcPr>
          <w:p w14:paraId="34CAB4DE" w14:textId="77777777" w:rsidR="00294058" w:rsidRPr="0016286C" w:rsidRDefault="00294058" w:rsidP="00294058">
            <w:pPr>
              <w:pStyle w:val="TableText"/>
            </w:pPr>
            <w:r w:rsidRPr="0016286C">
              <w:rPr>
                <w:rFonts w:eastAsia="Arial"/>
              </w:rPr>
              <w:t>Provide visitor information</w:t>
            </w:r>
          </w:p>
        </w:tc>
        <w:tc>
          <w:tcPr>
            <w:tcW w:w="1557" w:type="dxa"/>
          </w:tcPr>
          <w:p w14:paraId="5F896DE2" w14:textId="77777777" w:rsidR="00294058" w:rsidRDefault="00294058" w:rsidP="00294058">
            <w:pPr>
              <w:pStyle w:val="TableText"/>
            </w:pPr>
            <w:r w:rsidRPr="00135310">
              <w:rPr>
                <w:rFonts w:eastAsia="Arial"/>
              </w:rPr>
              <w:t>Elective A</w:t>
            </w:r>
          </w:p>
        </w:tc>
      </w:tr>
    </w:tbl>
    <w:p w14:paraId="38340262" w14:textId="77777777" w:rsidR="00294058" w:rsidRDefault="00294058" w:rsidP="00294058">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p>
    <w:p w14:paraId="3E4C44B7" w14:textId="77777777" w:rsidR="00880FCC" w:rsidRDefault="00385D9A" w:rsidP="00C963D8">
      <w:pPr>
        <w:pStyle w:val="Heading2"/>
        <w:rPr>
          <w:rStyle w:val="Hyperlink"/>
          <w:b w:val="0"/>
          <w:bCs w:val="0"/>
          <w:iCs w:val="0"/>
          <w:sz w:val="22"/>
          <w:szCs w:val="20"/>
        </w:rPr>
      </w:pPr>
      <w:hyperlink r:id="rId29" w:history="1">
        <w:r w:rsidR="001301D0" w:rsidRPr="001347C7">
          <w:rPr>
            <w:rStyle w:val="Hyperlink"/>
            <w:b w:val="0"/>
            <w:bCs w:val="0"/>
            <w:iCs w:val="0"/>
            <w:sz w:val="22"/>
            <w:szCs w:val="20"/>
          </w:rPr>
          <w:t>http://training.gov.au/Training/Details/CUA20215</w:t>
        </w:r>
      </w:hyperlink>
    </w:p>
    <w:p w14:paraId="0EF4F587" w14:textId="77777777" w:rsidR="00880FCC" w:rsidRPr="005B60FE" w:rsidRDefault="00880FCC" w:rsidP="005B60FE">
      <w:r w:rsidRPr="005B60FE">
        <w:br w:type="page"/>
      </w:r>
    </w:p>
    <w:p w14:paraId="667BF5BC" w14:textId="77777777" w:rsidR="00D2521F" w:rsidRDefault="00AD7553" w:rsidP="00C963D8">
      <w:pPr>
        <w:pStyle w:val="Heading2"/>
      </w:pPr>
      <w:r w:rsidRPr="00210FD8">
        <w:lastRenderedPageBreak/>
        <w:t>Teaching and Learning Strategies</w:t>
      </w:r>
    </w:p>
    <w:p w14:paraId="3C8F2841" w14:textId="77777777" w:rsidR="00AD7553" w:rsidRPr="00210FD8" w:rsidRDefault="007C3604" w:rsidP="00C963D8">
      <w:r>
        <w:t xml:space="preserve">Refer to page </w:t>
      </w:r>
      <w:r w:rsidR="00961179">
        <w:t>17</w:t>
      </w:r>
      <w:r>
        <w:t>.</w:t>
      </w:r>
    </w:p>
    <w:p w14:paraId="5B082239" w14:textId="77777777" w:rsidR="00D2521F" w:rsidRDefault="00AD7553" w:rsidP="00C963D8">
      <w:pPr>
        <w:pStyle w:val="Heading2"/>
      </w:pPr>
      <w:r w:rsidRPr="00210FD8">
        <w:t>Assessment</w:t>
      </w:r>
    </w:p>
    <w:p w14:paraId="6215D207" w14:textId="77777777" w:rsidR="00D17C15" w:rsidRPr="00583D7C" w:rsidRDefault="007C3604" w:rsidP="00C963D8">
      <w:pPr>
        <w:rPr>
          <w:lang w:val="en-US"/>
        </w:rPr>
      </w:pPr>
      <w:r>
        <w:rPr>
          <w:lang w:val="en-US"/>
        </w:rPr>
        <w:t xml:space="preserve">Refer to Assessment on page </w:t>
      </w:r>
      <w:r w:rsidR="00961179">
        <w:rPr>
          <w:lang w:val="en-US"/>
        </w:rPr>
        <w:t>18</w:t>
      </w:r>
      <w:r>
        <w:rPr>
          <w:lang w:val="en-US"/>
        </w:rPr>
        <w:t>.</w:t>
      </w:r>
    </w:p>
    <w:p w14:paraId="7A2730E7" w14:textId="77777777" w:rsidR="00D2521F" w:rsidRDefault="00C963D8" w:rsidP="00C963D8">
      <w:pPr>
        <w:pStyle w:val="Heading2"/>
      </w:pPr>
      <w:r>
        <w:t>Resources</w:t>
      </w:r>
    </w:p>
    <w:p w14:paraId="4C8C105E" w14:textId="77777777" w:rsidR="00D2521F" w:rsidRDefault="005139BB" w:rsidP="00AD7553">
      <w:pPr>
        <w:rPr>
          <w:rFonts w:cs="Calibri"/>
          <w:szCs w:val="22"/>
        </w:rPr>
      </w:pPr>
      <w:r>
        <w:rPr>
          <w:rFonts w:cs="Calibri"/>
          <w:szCs w:val="22"/>
        </w:rPr>
        <w:t xml:space="preserve">Refer to Bibliography on page </w:t>
      </w:r>
      <w:r w:rsidR="00961179">
        <w:rPr>
          <w:rFonts w:cs="Calibri"/>
          <w:szCs w:val="22"/>
        </w:rPr>
        <w:t>22</w:t>
      </w:r>
      <w:r>
        <w:rPr>
          <w:rFonts w:cs="Calibri"/>
          <w:szCs w:val="22"/>
        </w:rPr>
        <w:t>.</w:t>
      </w:r>
    </w:p>
    <w:p w14:paraId="345CC921" w14:textId="77777777" w:rsidR="008A0072" w:rsidRPr="00583D7C" w:rsidRDefault="008A0072" w:rsidP="00AD7553">
      <w:pPr>
        <w:rPr>
          <w:rFonts w:cs="Calibri"/>
          <w:szCs w:val="22"/>
        </w:rPr>
      </w:pPr>
    </w:p>
    <w:p w14:paraId="669CCECD" w14:textId="77777777" w:rsidR="00D2521F" w:rsidRDefault="00D2521F" w:rsidP="00E83377">
      <w:r>
        <w:br w:type="page"/>
      </w:r>
    </w:p>
    <w:p w14:paraId="28B68A2E" w14:textId="77777777" w:rsidR="00096BC8" w:rsidRPr="00E83377" w:rsidRDefault="00D17C15" w:rsidP="00E83377">
      <w:pPr>
        <w:pStyle w:val="Heading1"/>
      </w:pPr>
      <w:bookmarkStart w:id="159" w:name="_Toc513028957"/>
      <w:r>
        <w:lastRenderedPageBreak/>
        <w:t>Skills and Knowledge in Costuming</w:t>
      </w:r>
      <w:r w:rsidR="00E83377" w:rsidRPr="00E83377">
        <w:tab/>
      </w:r>
      <w:r w:rsidR="00096BC8" w:rsidRPr="00E83377">
        <w:t xml:space="preserve">Value: </w:t>
      </w:r>
      <w:r>
        <w:t>0.5</w:t>
      </w:r>
      <w:bookmarkEnd w:id="159"/>
    </w:p>
    <w:p w14:paraId="7DDFDC47" w14:textId="77777777" w:rsidR="00AD7553" w:rsidRPr="00D2521F" w:rsidRDefault="00E83377" w:rsidP="00E83377">
      <w:pPr>
        <w:pStyle w:val="Heading2"/>
      </w:pPr>
      <w:r>
        <w:t>Prerequisites</w:t>
      </w:r>
    </w:p>
    <w:p w14:paraId="10127A45" w14:textId="77777777" w:rsidR="00AD7553" w:rsidRPr="00D2521F" w:rsidRDefault="00982245" w:rsidP="00232F17">
      <w:r>
        <w:t xml:space="preserve">Nil. It is highly recommended that students who are entering this unit for the first time undertake CPCCOHS1001A </w:t>
      </w:r>
      <w:r w:rsidRPr="006B1474">
        <w:rPr>
          <w:i/>
        </w:rPr>
        <w:t>Work safely in the construction industry</w:t>
      </w:r>
      <w:r>
        <w:t xml:space="preserve"> </w:t>
      </w:r>
    </w:p>
    <w:p w14:paraId="2FE960E4" w14:textId="77777777" w:rsidR="002B1455" w:rsidRPr="00210FD8" w:rsidRDefault="00E83377" w:rsidP="00E83377">
      <w:pPr>
        <w:pStyle w:val="Heading2"/>
      </w:pPr>
      <w:r>
        <w:t>Specific Unit G</w:t>
      </w:r>
      <w:r w:rsidR="002B1455" w:rsidRPr="00210FD8">
        <w:t>oals</w:t>
      </w:r>
    </w:p>
    <w:p w14:paraId="2736CAAB" w14:textId="77777777" w:rsidR="00D17C15" w:rsidRPr="00472558" w:rsidRDefault="00D17C15" w:rsidP="00D17C15">
      <w:r w:rsidRPr="00472558">
        <w:t xml:space="preserve">This unit should enable students to: </w:t>
      </w:r>
    </w:p>
    <w:p w14:paraId="7C09D2AA" w14:textId="77777777" w:rsidR="00D17C15" w:rsidRPr="00273F0C" w:rsidRDefault="00D17C15" w:rsidP="00D17C15">
      <w:pPr>
        <w:pStyle w:val="ListBullets"/>
      </w:pPr>
      <w:r>
        <w:t xml:space="preserve">follow </w:t>
      </w:r>
      <w:r w:rsidR="00151741">
        <w:t>safe work practices</w:t>
      </w:r>
    </w:p>
    <w:p w14:paraId="1FE3CE14" w14:textId="77777777" w:rsidR="00D17C15" w:rsidRPr="00273F0C" w:rsidRDefault="00D17C15" w:rsidP="00D17C15">
      <w:pPr>
        <w:pStyle w:val="ListBullets"/>
      </w:pPr>
      <w:r>
        <w:t>communicate</w:t>
      </w:r>
      <w:r w:rsidRPr="00273F0C">
        <w:t xml:space="preserve"> effectively with others</w:t>
      </w:r>
    </w:p>
    <w:p w14:paraId="016594BC" w14:textId="77777777" w:rsidR="00D17C15" w:rsidRPr="00273F0C" w:rsidRDefault="009570AD" w:rsidP="00D17C15">
      <w:pPr>
        <w:pStyle w:val="ListBullets"/>
      </w:pPr>
      <w:r>
        <w:t>Develop</w:t>
      </w:r>
      <w:r w:rsidR="002C54D7">
        <w:t xml:space="preserve"> and apply creative arts industry knowledge</w:t>
      </w:r>
      <w:r w:rsidR="00D17C15" w:rsidRPr="00273F0C">
        <w:t xml:space="preserve"> in </w:t>
      </w:r>
      <w:r w:rsidR="00D878A4">
        <w:t>costumes</w:t>
      </w:r>
    </w:p>
    <w:p w14:paraId="31079E01" w14:textId="77777777" w:rsidR="00D17C15" w:rsidRDefault="00D17C15" w:rsidP="00D17C15">
      <w:pPr>
        <w:pStyle w:val="Heading2"/>
      </w:pPr>
      <w:r w:rsidRPr="00210FD8">
        <w:t>Content</w:t>
      </w:r>
    </w:p>
    <w:p w14:paraId="0C455E90" w14:textId="77777777" w:rsidR="00D17C15" w:rsidRDefault="00D17C15" w:rsidP="00D17C15">
      <w:r>
        <w:t>All content below must be delivered:</w:t>
      </w:r>
    </w:p>
    <w:p w14:paraId="5C498341" w14:textId="0CF47214" w:rsidR="00D17C15" w:rsidRPr="008A0072" w:rsidRDefault="0082466F" w:rsidP="005F79E8">
      <w:pPr>
        <w:pStyle w:val="ListBullets"/>
        <w:rPr>
          <w:szCs w:val="20"/>
        </w:rPr>
      </w:pPr>
      <w:r>
        <w:t>p</w:t>
      </w:r>
      <w:r w:rsidR="008A0072">
        <w:t>repare</w:t>
      </w:r>
      <w:r w:rsidR="00D878A4">
        <w:t>, assemble and complete</w:t>
      </w:r>
      <w:r w:rsidR="008A0072">
        <w:t xml:space="preserve"> garment components</w:t>
      </w:r>
    </w:p>
    <w:p w14:paraId="0B3D3B02" w14:textId="79405596" w:rsidR="008A0072" w:rsidRPr="008A0072" w:rsidRDefault="0082466F" w:rsidP="005F79E8">
      <w:pPr>
        <w:pStyle w:val="ListBullets"/>
        <w:rPr>
          <w:szCs w:val="20"/>
        </w:rPr>
      </w:pPr>
      <w:r>
        <w:t>p</w:t>
      </w:r>
      <w:r w:rsidR="008A0072">
        <w:t>repare workstation</w:t>
      </w:r>
    </w:p>
    <w:p w14:paraId="470D6430" w14:textId="55796F4B" w:rsidR="008A0072" w:rsidRPr="004B6F86" w:rsidRDefault="0082466F" w:rsidP="004B6F86">
      <w:pPr>
        <w:pStyle w:val="ListBullets"/>
        <w:rPr>
          <w:szCs w:val="20"/>
        </w:rPr>
      </w:pPr>
      <w:r>
        <w:t>s</w:t>
      </w:r>
      <w:r w:rsidR="008A0072">
        <w:t>elect design</w:t>
      </w:r>
      <w:r w:rsidR="004B6F86">
        <w:t xml:space="preserve"> and </w:t>
      </w:r>
      <w:r w:rsidR="008A0072">
        <w:t>millinery materials</w:t>
      </w:r>
    </w:p>
    <w:p w14:paraId="67C96292" w14:textId="1C546AD8" w:rsidR="005F79E8" w:rsidRPr="005F79E8" w:rsidRDefault="0082466F" w:rsidP="005F79E8">
      <w:pPr>
        <w:pStyle w:val="ListBullets"/>
        <w:rPr>
          <w:szCs w:val="20"/>
        </w:rPr>
      </w:pPr>
      <w:r>
        <w:t>p</w:t>
      </w:r>
      <w:r w:rsidR="005F79E8">
        <w:t>roduce a simple headpiece</w:t>
      </w:r>
    </w:p>
    <w:p w14:paraId="33D772C7" w14:textId="559BEEAD" w:rsidR="005F79E8" w:rsidRPr="005F79E8" w:rsidRDefault="0082466F" w:rsidP="005F79E8">
      <w:pPr>
        <w:pStyle w:val="ListBullets"/>
        <w:rPr>
          <w:szCs w:val="20"/>
        </w:rPr>
      </w:pPr>
      <w:r>
        <w:t>i</w:t>
      </w:r>
      <w:r w:rsidR="005F79E8">
        <w:t>dentify fibres and fabrics</w:t>
      </w:r>
    </w:p>
    <w:p w14:paraId="6B5AF9CF" w14:textId="20F0472F" w:rsidR="005F79E8" w:rsidRPr="005F79E8" w:rsidRDefault="0082466F" w:rsidP="005F79E8">
      <w:pPr>
        <w:pStyle w:val="ListBullets"/>
        <w:rPr>
          <w:szCs w:val="20"/>
        </w:rPr>
      </w:pPr>
      <w:r>
        <w:t>d</w:t>
      </w:r>
      <w:r w:rsidR="005F79E8">
        <w:t>escribe qualities of fabrics</w:t>
      </w:r>
      <w:r w:rsidR="004B6F86">
        <w:t xml:space="preserve"> and fabric construction process</w:t>
      </w:r>
    </w:p>
    <w:p w14:paraId="1C2E58E9" w14:textId="30926915" w:rsidR="005F79E8" w:rsidRDefault="0082466F" w:rsidP="005F79E8">
      <w:pPr>
        <w:pStyle w:val="ListBullets"/>
      </w:pPr>
      <w:r>
        <w:t>d</w:t>
      </w:r>
      <w:r w:rsidR="005F79E8">
        <w:t>etermine uses of fabrics</w:t>
      </w:r>
      <w:r>
        <w:t>.</w:t>
      </w:r>
    </w:p>
    <w:p w14:paraId="3915ACE6" w14:textId="77777777" w:rsidR="00D17C15" w:rsidRDefault="00D17C15" w:rsidP="00D17C15">
      <w:pPr>
        <w:pStyle w:val="Heading2"/>
      </w:pPr>
      <w:r>
        <w:t>Units of Competency</w:t>
      </w:r>
    </w:p>
    <w:p w14:paraId="0F96CD9F" w14:textId="77777777" w:rsidR="00D17C15" w:rsidRDefault="00D17C15" w:rsidP="00D17C15">
      <w:pPr>
        <w:rPr>
          <w:lang w:val="en-US"/>
        </w:rPr>
      </w:pPr>
      <w:r w:rsidRPr="00AA36E6">
        <w:t xml:space="preserve">Competence must be demonstrated over time and in the full range of </w:t>
      </w:r>
      <w:r>
        <w:t>Live Performance and Entertainment</w:t>
      </w:r>
      <w:r w:rsidRPr="00AA36E6">
        <w:t xml:space="preserve"> contexts. </w:t>
      </w:r>
      <w:r w:rsidRPr="00AA36E6">
        <w:rPr>
          <w:lang w:val="en-US"/>
        </w:rPr>
        <w:t xml:space="preserve">Teachers must use this unit document in conjunction with the Units of Competence from the </w:t>
      </w:r>
      <w:r w:rsidR="008C5709">
        <w:rPr>
          <w:lang w:val="en-US"/>
        </w:rPr>
        <w:t>CUA Creative Arts and Culture Train</w:t>
      </w:r>
      <w:r w:rsidR="005139BB">
        <w:rPr>
          <w:lang w:val="en-US"/>
        </w:rPr>
        <w:t>ing Package</w:t>
      </w:r>
      <w:r w:rsidRPr="00AA36E6">
        <w:rPr>
          <w:lang w:val="en-US"/>
        </w:rPr>
        <w:t>, which provides performance criteria, range statements and assessment contexts.</w:t>
      </w:r>
    </w:p>
    <w:p w14:paraId="275B0CFA" w14:textId="77777777" w:rsidR="00D17C15" w:rsidRDefault="00D17C15" w:rsidP="00D17C15">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6B0D9FD8" w14:textId="77777777" w:rsidR="00D17C15" w:rsidRDefault="00D17C15" w:rsidP="00D17C15"/>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709"/>
        <w:gridCol w:w="1557"/>
      </w:tblGrid>
      <w:tr w:rsidR="00D17C15" w14:paraId="496CD19D" w14:textId="77777777" w:rsidTr="00D17C15">
        <w:trPr>
          <w:jc w:val="center"/>
        </w:trPr>
        <w:tc>
          <w:tcPr>
            <w:tcW w:w="1806" w:type="dxa"/>
          </w:tcPr>
          <w:p w14:paraId="04BA172F" w14:textId="77777777" w:rsidR="00D17C15" w:rsidRPr="0016286C" w:rsidRDefault="00D17C15" w:rsidP="00D17C15">
            <w:pPr>
              <w:pStyle w:val="TableTextBold"/>
              <w:rPr>
                <w:rFonts w:cs="Calibri"/>
              </w:rPr>
            </w:pPr>
            <w:r w:rsidRPr="0016286C">
              <w:rPr>
                <w:rFonts w:cs="Calibri"/>
              </w:rPr>
              <w:t>Code</w:t>
            </w:r>
          </w:p>
        </w:tc>
        <w:tc>
          <w:tcPr>
            <w:tcW w:w="5709" w:type="dxa"/>
          </w:tcPr>
          <w:p w14:paraId="72182756" w14:textId="77777777" w:rsidR="00D17C15" w:rsidRPr="0016286C" w:rsidRDefault="00D17C15" w:rsidP="00D17C15">
            <w:pPr>
              <w:pStyle w:val="TableTextBold"/>
              <w:rPr>
                <w:rFonts w:cs="Calibri"/>
              </w:rPr>
            </w:pPr>
            <w:r w:rsidRPr="0016286C">
              <w:rPr>
                <w:rFonts w:cs="Calibri"/>
              </w:rPr>
              <w:t>Competency Title</w:t>
            </w:r>
          </w:p>
        </w:tc>
        <w:tc>
          <w:tcPr>
            <w:tcW w:w="1557" w:type="dxa"/>
          </w:tcPr>
          <w:p w14:paraId="23A9F01A" w14:textId="77777777" w:rsidR="00D17C15" w:rsidRPr="0016286C" w:rsidRDefault="00D17C15" w:rsidP="00D17C15">
            <w:pPr>
              <w:pStyle w:val="TableTextBold"/>
              <w:rPr>
                <w:rFonts w:cs="Calibri"/>
              </w:rPr>
            </w:pPr>
            <w:r w:rsidRPr="0016286C">
              <w:rPr>
                <w:rFonts w:cs="Calibri"/>
              </w:rPr>
              <w:t>Core/Elective</w:t>
            </w:r>
          </w:p>
        </w:tc>
      </w:tr>
      <w:tr w:rsidR="00D17C15" w:rsidRPr="0007019D" w14:paraId="0B5FC20C" w14:textId="77777777" w:rsidTr="00D17C15">
        <w:trPr>
          <w:jc w:val="center"/>
        </w:trPr>
        <w:tc>
          <w:tcPr>
            <w:tcW w:w="1806" w:type="dxa"/>
          </w:tcPr>
          <w:p w14:paraId="6EB24867" w14:textId="77777777" w:rsidR="00D17C15" w:rsidRPr="0016286C" w:rsidRDefault="00D17C15" w:rsidP="00D17C15">
            <w:pPr>
              <w:pStyle w:val="TableText"/>
            </w:pPr>
            <w:r w:rsidRPr="0016286C">
              <w:rPr>
                <w:rFonts w:eastAsia="Arial"/>
              </w:rPr>
              <w:t>LMTCL1001B</w:t>
            </w:r>
          </w:p>
        </w:tc>
        <w:tc>
          <w:tcPr>
            <w:tcW w:w="5709" w:type="dxa"/>
          </w:tcPr>
          <w:p w14:paraId="4890857D" w14:textId="77777777" w:rsidR="00D17C15" w:rsidRPr="0016286C" w:rsidRDefault="00D17C15" w:rsidP="00D17C15">
            <w:pPr>
              <w:pStyle w:val="TableText"/>
            </w:pPr>
            <w:r w:rsidRPr="0016286C">
              <w:rPr>
                <w:rFonts w:eastAsia="Arial"/>
              </w:rPr>
              <w:t>Produce a simple garment</w:t>
            </w:r>
          </w:p>
        </w:tc>
        <w:tc>
          <w:tcPr>
            <w:tcW w:w="1557" w:type="dxa"/>
          </w:tcPr>
          <w:p w14:paraId="6B5DDFCE" w14:textId="77777777" w:rsidR="00D17C15" w:rsidRPr="00974DA0" w:rsidRDefault="00D17C15" w:rsidP="00D17C15">
            <w:pPr>
              <w:pStyle w:val="TableText"/>
            </w:pPr>
            <w:r w:rsidRPr="00291526">
              <w:rPr>
                <w:rFonts w:eastAsia="Arial"/>
              </w:rPr>
              <w:t>Elective</w:t>
            </w:r>
            <w:r>
              <w:rPr>
                <w:rFonts w:eastAsia="Arial"/>
              </w:rPr>
              <w:t xml:space="preserve"> B</w:t>
            </w:r>
          </w:p>
        </w:tc>
      </w:tr>
      <w:tr w:rsidR="00D17C15" w:rsidRPr="0007019D" w14:paraId="258C641E" w14:textId="77777777" w:rsidTr="00D17C15">
        <w:trPr>
          <w:jc w:val="center"/>
        </w:trPr>
        <w:tc>
          <w:tcPr>
            <w:tcW w:w="1806" w:type="dxa"/>
          </w:tcPr>
          <w:p w14:paraId="73A40286" w14:textId="77777777" w:rsidR="00D17C15" w:rsidRPr="0016286C" w:rsidRDefault="00D17C15" w:rsidP="00D17C15">
            <w:pPr>
              <w:pStyle w:val="TableText"/>
            </w:pPr>
            <w:r w:rsidRPr="0016286C">
              <w:rPr>
                <w:rFonts w:eastAsia="Arial"/>
              </w:rPr>
              <w:t>LMTML1001A</w:t>
            </w:r>
          </w:p>
        </w:tc>
        <w:tc>
          <w:tcPr>
            <w:tcW w:w="5709" w:type="dxa"/>
          </w:tcPr>
          <w:p w14:paraId="7601C969" w14:textId="77777777" w:rsidR="00D17C15" w:rsidRPr="0016286C" w:rsidRDefault="00D17C15" w:rsidP="00D17C15">
            <w:pPr>
              <w:pStyle w:val="TableText"/>
            </w:pPr>
            <w:r w:rsidRPr="0016286C">
              <w:rPr>
                <w:rFonts w:eastAsia="Arial"/>
              </w:rPr>
              <w:t>Make a simple head</w:t>
            </w:r>
            <w:r w:rsidR="005139BB">
              <w:rPr>
                <w:rFonts w:eastAsia="Arial"/>
              </w:rPr>
              <w:t xml:space="preserve"> </w:t>
            </w:r>
            <w:r w:rsidRPr="0016286C">
              <w:rPr>
                <w:rFonts w:eastAsia="Arial"/>
              </w:rPr>
              <w:t>piece</w:t>
            </w:r>
          </w:p>
        </w:tc>
        <w:tc>
          <w:tcPr>
            <w:tcW w:w="1557" w:type="dxa"/>
          </w:tcPr>
          <w:p w14:paraId="3D98AF5D" w14:textId="77777777" w:rsidR="00D17C15" w:rsidRPr="00974DA0" w:rsidRDefault="00D17C15" w:rsidP="00D17C15">
            <w:pPr>
              <w:pStyle w:val="TableText"/>
            </w:pPr>
            <w:r w:rsidRPr="00291526">
              <w:rPr>
                <w:rFonts w:eastAsia="Arial"/>
              </w:rPr>
              <w:t>Elective</w:t>
            </w:r>
            <w:r>
              <w:rPr>
                <w:rFonts w:eastAsia="Arial"/>
              </w:rPr>
              <w:t xml:space="preserve"> B</w:t>
            </w:r>
          </w:p>
        </w:tc>
      </w:tr>
      <w:tr w:rsidR="00D17C15" w:rsidRPr="0007019D" w14:paraId="3C046E39" w14:textId="77777777" w:rsidTr="00D17C15">
        <w:trPr>
          <w:jc w:val="center"/>
        </w:trPr>
        <w:tc>
          <w:tcPr>
            <w:tcW w:w="1806" w:type="dxa"/>
          </w:tcPr>
          <w:p w14:paraId="15E9AADE" w14:textId="77777777" w:rsidR="00D17C15" w:rsidRPr="0016286C" w:rsidRDefault="00D17C15" w:rsidP="00D17C15">
            <w:pPr>
              <w:pStyle w:val="TableText"/>
            </w:pPr>
            <w:r w:rsidRPr="0016286C">
              <w:rPr>
                <w:rFonts w:eastAsia="Arial"/>
              </w:rPr>
              <w:t>LMTCL2003B</w:t>
            </w:r>
          </w:p>
        </w:tc>
        <w:tc>
          <w:tcPr>
            <w:tcW w:w="5709" w:type="dxa"/>
          </w:tcPr>
          <w:p w14:paraId="404CC391" w14:textId="77777777" w:rsidR="00D17C15" w:rsidRPr="0016286C" w:rsidRDefault="00D17C15" w:rsidP="00D17C15">
            <w:pPr>
              <w:pStyle w:val="TableText"/>
            </w:pPr>
            <w:r w:rsidRPr="0016286C">
              <w:rPr>
                <w:rFonts w:eastAsia="Arial"/>
              </w:rPr>
              <w:t>Identify fibres and fabrics</w:t>
            </w:r>
          </w:p>
        </w:tc>
        <w:tc>
          <w:tcPr>
            <w:tcW w:w="1557" w:type="dxa"/>
          </w:tcPr>
          <w:p w14:paraId="5BF75F00" w14:textId="77777777" w:rsidR="00D17C15" w:rsidRDefault="00D17C15" w:rsidP="00D17C15">
            <w:pPr>
              <w:pStyle w:val="TableText"/>
            </w:pPr>
            <w:r w:rsidRPr="006B434B">
              <w:rPr>
                <w:rFonts w:eastAsia="Arial"/>
              </w:rPr>
              <w:t>Elective A</w:t>
            </w:r>
          </w:p>
        </w:tc>
      </w:tr>
    </w:tbl>
    <w:p w14:paraId="110557C7" w14:textId="77777777" w:rsidR="00D17C15" w:rsidRDefault="00D17C15" w:rsidP="00D17C15">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p>
    <w:p w14:paraId="15052352" w14:textId="77777777" w:rsidR="00880FCC" w:rsidRDefault="00385D9A" w:rsidP="00E83377">
      <w:pPr>
        <w:pStyle w:val="Heading2"/>
        <w:rPr>
          <w:rStyle w:val="Hyperlink"/>
          <w:b w:val="0"/>
          <w:bCs w:val="0"/>
          <w:iCs w:val="0"/>
          <w:sz w:val="22"/>
          <w:szCs w:val="20"/>
        </w:rPr>
      </w:pPr>
      <w:hyperlink r:id="rId30" w:history="1">
        <w:r w:rsidR="001301D0" w:rsidRPr="001347C7">
          <w:rPr>
            <w:rStyle w:val="Hyperlink"/>
            <w:b w:val="0"/>
            <w:bCs w:val="0"/>
            <w:iCs w:val="0"/>
            <w:sz w:val="22"/>
            <w:szCs w:val="20"/>
          </w:rPr>
          <w:t>http://training.gov.au/Training/Details/CUA20215</w:t>
        </w:r>
      </w:hyperlink>
    </w:p>
    <w:p w14:paraId="0128B2D8" w14:textId="77777777" w:rsidR="00880FCC" w:rsidRPr="005B60FE" w:rsidRDefault="00880FCC" w:rsidP="005B60FE">
      <w:r w:rsidRPr="005B60FE">
        <w:br w:type="page"/>
      </w:r>
    </w:p>
    <w:p w14:paraId="1161C8D6" w14:textId="77777777" w:rsidR="00D2521F" w:rsidRDefault="00AD7553" w:rsidP="00E83377">
      <w:pPr>
        <w:pStyle w:val="Heading2"/>
      </w:pPr>
      <w:r w:rsidRPr="00210FD8">
        <w:lastRenderedPageBreak/>
        <w:t>Teaching and Learning Strategies</w:t>
      </w:r>
    </w:p>
    <w:p w14:paraId="6F626E57" w14:textId="77777777" w:rsidR="00AD7553" w:rsidRPr="00210FD8" w:rsidRDefault="007C3604" w:rsidP="00E83377">
      <w:r>
        <w:t xml:space="preserve">Refer to page </w:t>
      </w:r>
      <w:r w:rsidR="00961179">
        <w:t>17</w:t>
      </w:r>
      <w:r>
        <w:t>.</w:t>
      </w:r>
    </w:p>
    <w:p w14:paraId="2E2FF894" w14:textId="77777777" w:rsidR="00D2521F" w:rsidRDefault="00AD7553" w:rsidP="00E83377">
      <w:pPr>
        <w:pStyle w:val="Heading2"/>
      </w:pPr>
      <w:r w:rsidRPr="00210FD8">
        <w:t>Assessment</w:t>
      </w:r>
    </w:p>
    <w:p w14:paraId="01601678" w14:textId="77777777" w:rsidR="00D17C15" w:rsidRPr="00583D7C" w:rsidRDefault="007C3604" w:rsidP="00E83377">
      <w:pPr>
        <w:rPr>
          <w:lang w:val="en-US"/>
        </w:rPr>
      </w:pPr>
      <w:r>
        <w:rPr>
          <w:lang w:val="en-US"/>
        </w:rPr>
        <w:t xml:space="preserve">Refer to Assessment on page </w:t>
      </w:r>
      <w:r w:rsidR="00961179">
        <w:rPr>
          <w:lang w:val="en-US"/>
        </w:rPr>
        <w:t>18</w:t>
      </w:r>
      <w:r>
        <w:rPr>
          <w:lang w:val="en-US"/>
        </w:rPr>
        <w:t>.</w:t>
      </w:r>
    </w:p>
    <w:p w14:paraId="5E4A9EC2" w14:textId="77777777" w:rsidR="00D2521F" w:rsidRDefault="00E83377" w:rsidP="00E83377">
      <w:pPr>
        <w:pStyle w:val="Heading2"/>
      </w:pPr>
      <w:r>
        <w:t>Resources</w:t>
      </w:r>
    </w:p>
    <w:p w14:paraId="6FB955E9" w14:textId="77777777" w:rsidR="00D2521F" w:rsidRDefault="005139BB" w:rsidP="00E83377">
      <w:r>
        <w:t xml:space="preserve">Refer to Bibliography on page </w:t>
      </w:r>
      <w:r w:rsidR="00961179">
        <w:t>22</w:t>
      </w:r>
      <w:r>
        <w:t>.</w:t>
      </w:r>
    </w:p>
    <w:p w14:paraId="3421C45B" w14:textId="77777777" w:rsidR="005F79E8" w:rsidRPr="00583D7C" w:rsidRDefault="005F79E8" w:rsidP="00E83377"/>
    <w:p w14:paraId="0E76A284" w14:textId="77777777" w:rsidR="00AD7553" w:rsidRPr="00210FD8" w:rsidRDefault="00D2521F" w:rsidP="00D17C15">
      <w:r>
        <w:br w:type="page"/>
      </w:r>
    </w:p>
    <w:p w14:paraId="7845520E" w14:textId="77777777" w:rsidR="00096BC8" w:rsidRPr="00FA7CB5" w:rsidRDefault="00D17C15" w:rsidP="00FA7CB5">
      <w:pPr>
        <w:pStyle w:val="Heading1"/>
      </w:pPr>
      <w:bookmarkStart w:id="160" w:name="_Toc513028958"/>
      <w:r>
        <w:lastRenderedPageBreak/>
        <w:t>Skills and Knowledge in Construction</w:t>
      </w:r>
      <w:r w:rsidR="00AA57D4" w:rsidRPr="00FA7CB5">
        <w:tab/>
      </w:r>
      <w:r w:rsidR="00096BC8" w:rsidRPr="00FA7CB5">
        <w:t>Value: 0.5</w:t>
      </w:r>
      <w:bookmarkEnd w:id="160"/>
    </w:p>
    <w:p w14:paraId="1669D475" w14:textId="77777777" w:rsidR="00304E6F" w:rsidRDefault="00FA7CB5" w:rsidP="00FA7CB5">
      <w:pPr>
        <w:pStyle w:val="Heading2"/>
      </w:pPr>
      <w:r>
        <w:t>Prerequisites</w:t>
      </w:r>
    </w:p>
    <w:p w14:paraId="7508393C" w14:textId="77777777" w:rsidR="00D2521F" w:rsidRPr="00D2521F" w:rsidRDefault="00982245" w:rsidP="00FA7CB5">
      <w:r>
        <w:t xml:space="preserve">Nil. It is highly recommended that students who are entering this unit for the first time undertake CPCCOHS1001A </w:t>
      </w:r>
      <w:r w:rsidRPr="006B1474">
        <w:rPr>
          <w:i/>
        </w:rPr>
        <w:t>Work safely in the construction industry</w:t>
      </w:r>
      <w:r>
        <w:t xml:space="preserve"> </w:t>
      </w:r>
    </w:p>
    <w:p w14:paraId="57889D7E" w14:textId="77777777" w:rsidR="002B1455" w:rsidRPr="00210FD8" w:rsidRDefault="00D17C15" w:rsidP="00FA7CB5">
      <w:pPr>
        <w:pStyle w:val="Heading2"/>
      </w:pPr>
      <w:r>
        <w:t>Specific Unit G</w:t>
      </w:r>
      <w:r w:rsidR="002B1455" w:rsidRPr="00210FD8">
        <w:t>oals</w:t>
      </w:r>
    </w:p>
    <w:p w14:paraId="2F0EDDCA" w14:textId="77777777" w:rsidR="00D17C15" w:rsidRPr="00472558" w:rsidRDefault="00D17C15" w:rsidP="00D17C15">
      <w:r w:rsidRPr="00472558">
        <w:t xml:space="preserve">This unit should enable students to: </w:t>
      </w:r>
    </w:p>
    <w:p w14:paraId="685F6140" w14:textId="77777777" w:rsidR="00D17C15" w:rsidRPr="00273F0C" w:rsidRDefault="00D17C15" w:rsidP="00D17C15">
      <w:pPr>
        <w:pStyle w:val="ListBullets"/>
      </w:pPr>
      <w:r>
        <w:t xml:space="preserve">follow </w:t>
      </w:r>
      <w:r w:rsidRPr="00273F0C">
        <w:t>OH&amp;S</w:t>
      </w:r>
      <w:r>
        <w:t xml:space="preserve"> requirements</w:t>
      </w:r>
    </w:p>
    <w:p w14:paraId="2E22D068" w14:textId="77777777" w:rsidR="00D17C15" w:rsidRPr="00273F0C" w:rsidRDefault="00D17C15" w:rsidP="00D17C15">
      <w:pPr>
        <w:pStyle w:val="ListBullets"/>
      </w:pPr>
      <w:r>
        <w:t>communicate</w:t>
      </w:r>
      <w:r w:rsidRPr="00273F0C">
        <w:t xml:space="preserve"> effectively with others</w:t>
      </w:r>
    </w:p>
    <w:p w14:paraId="08A1FECD" w14:textId="1830F236" w:rsidR="00D17C15" w:rsidRPr="00273F0C" w:rsidRDefault="0082466F" w:rsidP="00D17C15">
      <w:pPr>
        <w:pStyle w:val="ListBullets"/>
      </w:pPr>
      <w:r>
        <w:t>d</w:t>
      </w:r>
      <w:r w:rsidR="009570AD">
        <w:t>evelop</w:t>
      </w:r>
      <w:r w:rsidR="002C54D7">
        <w:t xml:space="preserve"> and apply creative arts industry knowledge</w:t>
      </w:r>
      <w:r w:rsidR="00D17C15" w:rsidRPr="00273F0C">
        <w:t xml:space="preserve"> in </w:t>
      </w:r>
      <w:r w:rsidR="00A7364A">
        <w:t>construction</w:t>
      </w:r>
    </w:p>
    <w:p w14:paraId="49B8A9DB" w14:textId="77777777" w:rsidR="00D17C15" w:rsidRDefault="00D17C15" w:rsidP="00D17C15">
      <w:pPr>
        <w:pStyle w:val="Heading2"/>
      </w:pPr>
      <w:r w:rsidRPr="00210FD8">
        <w:t>Content</w:t>
      </w:r>
    </w:p>
    <w:p w14:paraId="4C5916EA" w14:textId="77777777" w:rsidR="00D17C15" w:rsidRDefault="00D17C15" w:rsidP="00D17C15">
      <w:r>
        <w:t>All content below must be delivered:</w:t>
      </w:r>
    </w:p>
    <w:p w14:paraId="10D0FF7A" w14:textId="5DB86A00" w:rsidR="00D17C15" w:rsidRPr="004A2AB2" w:rsidRDefault="0082466F" w:rsidP="004A2AB2">
      <w:pPr>
        <w:pStyle w:val="ListBullets"/>
        <w:rPr>
          <w:szCs w:val="20"/>
        </w:rPr>
      </w:pPr>
      <w:r>
        <w:t>i</w:t>
      </w:r>
      <w:r w:rsidR="004A2AB2">
        <w:t>dentify and assess risks</w:t>
      </w:r>
    </w:p>
    <w:p w14:paraId="3CE5B773" w14:textId="2DDDE1F2" w:rsidR="004A2AB2" w:rsidRPr="004A2AB2" w:rsidRDefault="0082466F" w:rsidP="004A2AB2">
      <w:pPr>
        <w:pStyle w:val="ListBullets"/>
        <w:rPr>
          <w:szCs w:val="20"/>
        </w:rPr>
      </w:pPr>
      <w:r>
        <w:t>i</w:t>
      </w:r>
      <w:r w:rsidR="004A2AB2">
        <w:t>dentify hazardous materials and other hazards on work sites</w:t>
      </w:r>
    </w:p>
    <w:p w14:paraId="53BB7F3B" w14:textId="746BD4C5" w:rsidR="004A2AB2" w:rsidRPr="00A7364A" w:rsidRDefault="0082466F" w:rsidP="00A7364A">
      <w:pPr>
        <w:pStyle w:val="ListBullets"/>
        <w:rPr>
          <w:szCs w:val="20"/>
        </w:rPr>
      </w:pPr>
      <w:r>
        <w:t>p</w:t>
      </w:r>
      <w:r w:rsidR="004A2AB2">
        <w:t>lan</w:t>
      </w:r>
      <w:r w:rsidR="00A7364A">
        <w:t>,</w:t>
      </w:r>
      <w:r w:rsidR="004A2AB2">
        <w:t xml:space="preserve"> prepare for </w:t>
      </w:r>
      <w:r w:rsidR="00A7364A">
        <w:t xml:space="preserve">and </w:t>
      </w:r>
      <w:r w:rsidR="002A354D">
        <w:t>Apply</w:t>
      </w:r>
      <w:r w:rsidR="00A7364A">
        <w:t xml:space="preserve"> </w:t>
      </w:r>
      <w:r w:rsidR="004A2AB2">
        <w:t>safe work practices</w:t>
      </w:r>
      <w:r w:rsidR="00A7364A">
        <w:t xml:space="preserve"> and follow</w:t>
      </w:r>
      <w:r w:rsidR="00A7364A">
        <w:rPr>
          <w:szCs w:val="20"/>
        </w:rPr>
        <w:t xml:space="preserve"> </w:t>
      </w:r>
      <w:r w:rsidR="004A2AB2">
        <w:t>emergency procedures</w:t>
      </w:r>
    </w:p>
    <w:p w14:paraId="5B0CED13" w14:textId="77DEAF73" w:rsidR="004A2AB2" w:rsidRPr="004A2AB2" w:rsidRDefault="0082466F" w:rsidP="004A2AB2">
      <w:pPr>
        <w:pStyle w:val="ListBullets"/>
        <w:rPr>
          <w:szCs w:val="20"/>
        </w:rPr>
      </w:pPr>
      <w:r>
        <w:t>p</w:t>
      </w:r>
      <w:r w:rsidR="004A2AB2">
        <w:t>repare materials for use on a simple construction project</w:t>
      </w:r>
    </w:p>
    <w:p w14:paraId="19EFC84C" w14:textId="085EE07C" w:rsidR="004A2AB2" w:rsidRPr="004A2AB2" w:rsidRDefault="0082466F" w:rsidP="004A2AB2">
      <w:pPr>
        <w:pStyle w:val="ListBullets"/>
        <w:rPr>
          <w:szCs w:val="20"/>
        </w:rPr>
      </w:pPr>
      <w:r>
        <w:t>d</w:t>
      </w:r>
      <w:r w:rsidR="004A2AB2">
        <w:t>etermine component requirements and assembly sequence</w:t>
      </w:r>
    </w:p>
    <w:p w14:paraId="1EE3CFA6" w14:textId="55B32961" w:rsidR="004A2AB2" w:rsidRPr="004A2AB2" w:rsidRDefault="0082466F" w:rsidP="004A2AB2">
      <w:pPr>
        <w:pStyle w:val="ListBullets"/>
        <w:rPr>
          <w:szCs w:val="20"/>
        </w:rPr>
      </w:pPr>
      <w:r>
        <w:t>u</w:t>
      </w:r>
      <w:r w:rsidR="004A2AB2">
        <w:t>se equipment safely</w:t>
      </w:r>
    </w:p>
    <w:p w14:paraId="24A1C416" w14:textId="2D2BBBD7" w:rsidR="004A2AB2" w:rsidRPr="004A2AB2" w:rsidRDefault="0082466F" w:rsidP="004A2AB2">
      <w:pPr>
        <w:pStyle w:val="ListBullets"/>
        <w:rPr>
          <w:szCs w:val="20"/>
        </w:rPr>
      </w:pPr>
      <w:r>
        <w:t>c</w:t>
      </w:r>
      <w:r w:rsidR="004A2AB2">
        <w:t>onstruct a simple project</w:t>
      </w:r>
    </w:p>
    <w:p w14:paraId="6CEC3CFB" w14:textId="6F6FC19C" w:rsidR="004A2AB2" w:rsidRPr="004A2AB2" w:rsidRDefault="0082466F" w:rsidP="004A2AB2">
      <w:pPr>
        <w:pStyle w:val="ListBullets"/>
        <w:rPr>
          <w:szCs w:val="20"/>
        </w:rPr>
      </w:pPr>
      <w:r>
        <w:t>i</w:t>
      </w:r>
      <w:r w:rsidR="004A2AB2">
        <w:t>dentify and select hand, power and pneumatic tools</w:t>
      </w:r>
    </w:p>
    <w:p w14:paraId="3DEC63D7" w14:textId="5CC1448C" w:rsidR="004A2AB2" w:rsidRPr="004A2AB2" w:rsidRDefault="0082466F" w:rsidP="004A2AB2">
      <w:pPr>
        <w:pStyle w:val="ListBullets"/>
        <w:rPr>
          <w:szCs w:val="20"/>
        </w:rPr>
      </w:pPr>
      <w:r>
        <w:t>i</w:t>
      </w:r>
      <w:r w:rsidR="004A2AB2">
        <w:t>dentify, select and use plant and equipment</w:t>
      </w:r>
    </w:p>
    <w:p w14:paraId="30BF1648" w14:textId="3B85A512" w:rsidR="004A2AB2" w:rsidRPr="00A7364A" w:rsidRDefault="0082466F" w:rsidP="00A7364A">
      <w:pPr>
        <w:pStyle w:val="ListBullets"/>
        <w:rPr>
          <w:szCs w:val="20"/>
        </w:rPr>
      </w:pPr>
      <w:r>
        <w:t>o</w:t>
      </w:r>
      <w:r w:rsidR="00A7364A">
        <w:t>perate</w:t>
      </w:r>
      <w:r w:rsidR="004A2AB2">
        <w:t xml:space="preserve"> hand tools</w:t>
      </w:r>
      <w:r w:rsidR="00A7364A">
        <w:t xml:space="preserve"> and </w:t>
      </w:r>
      <w:r w:rsidR="004A2AB2">
        <w:t>power tools</w:t>
      </w:r>
    </w:p>
    <w:p w14:paraId="2DC6A691" w14:textId="159AFA80" w:rsidR="004A2AB2" w:rsidRDefault="0082466F" w:rsidP="004A2AB2">
      <w:pPr>
        <w:pStyle w:val="ListBullets"/>
      </w:pPr>
      <w:r>
        <w:t>c</w:t>
      </w:r>
      <w:r w:rsidR="004A2AB2">
        <w:t>lean up</w:t>
      </w:r>
      <w:r>
        <w:t>.</w:t>
      </w:r>
    </w:p>
    <w:p w14:paraId="38F0DD6C" w14:textId="77777777" w:rsidR="00D17C15" w:rsidRDefault="00D17C15" w:rsidP="00D17C15">
      <w:pPr>
        <w:pStyle w:val="Heading2"/>
      </w:pPr>
      <w:r>
        <w:t>Units of Competency</w:t>
      </w:r>
    </w:p>
    <w:p w14:paraId="0B6B3C6C" w14:textId="77777777" w:rsidR="00D17C15" w:rsidRDefault="00D17C15" w:rsidP="00D17C15">
      <w:pPr>
        <w:rPr>
          <w:lang w:val="en-US"/>
        </w:rPr>
      </w:pPr>
      <w:r w:rsidRPr="00AA36E6">
        <w:t xml:space="preserve">Competence must be demonstrated over time and in the full range of </w:t>
      </w:r>
      <w:r>
        <w:t>Live Performance and Entertainment</w:t>
      </w:r>
      <w:r w:rsidRPr="00AA36E6">
        <w:t xml:space="preserve"> contexts. </w:t>
      </w:r>
      <w:r w:rsidRPr="00AA36E6">
        <w:rPr>
          <w:lang w:val="en-US"/>
        </w:rPr>
        <w:t xml:space="preserve">Teachers must use this unit document in conjunction with the Units of Competence from the </w:t>
      </w:r>
      <w:r w:rsidR="008C5709">
        <w:rPr>
          <w:lang w:val="en-US"/>
        </w:rPr>
        <w:t>CUA Creative Ar</w:t>
      </w:r>
      <w:r w:rsidR="005139BB">
        <w:rPr>
          <w:lang w:val="en-US"/>
        </w:rPr>
        <w:t>ts and Culture Training Package</w:t>
      </w:r>
      <w:r w:rsidRPr="00AA36E6">
        <w:rPr>
          <w:lang w:val="en-US"/>
        </w:rPr>
        <w:t>, which provides performance criteria, range statements and assessment contexts.</w:t>
      </w:r>
    </w:p>
    <w:p w14:paraId="2BF9B9F3" w14:textId="77777777" w:rsidR="00D17C15" w:rsidRDefault="00D17C15" w:rsidP="00D17C15">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265F7A64" w14:textId="77777777" w:rsidR="00D17C15" w:rsidRDefault="00D17C15" w:rsidP="00D17C15"/>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709"/>
        <w:gridCol w:w="1557"/>
      </w:tblGrid>
      <w:tr w:rsidR="00D17C15" w14:paraId="516F8F76" w14:textId="77777777" w:rsidTr="00D17C15">
        <w:trPr>
          <w:jc w:val="center"/>
        </w:trPr>
        <w:tc>
          <w:tcPr>
            <w:tcW w:w="1806" w:type="dxa"/>
          </w:tcPr>
          <w:p w14:paraId="37E7235F" w14:textId="77777777" w:rsidR="00D17C15" w:rsidRPr="0016286C" w:rsidRDefault="00D17C15" w:rsidP="00D17C15">
            <w:pPr>
              <w:pStyle w:val="TableTextBold"/>
              <w:rPr>
                <w:rFonts w:cs="Calibri"/>
              </w:rPr>
            </w:pPr>
            <w:r w:rsidRPr="0016286C">
              <w:rPr>
                <w:rFonts w:cs="Calibri"/>
              </w:rPr>
              <w:t>Code</w:t>
            </w:r>
          </w:p>
        </w:tc>
        <w:tc>
          <w:tcPr>
            <w:tcW w:w="5709" w:type="dxa"/>
          </w:tcPr>
          <w:p w14:paraId="3944D392" w14:textId="77777777" w:rsidR="00D17C15" w:rsidRPr="0016286C" w:rsidRDefault="00D17C15" w:rsidP="00D17C15">
            <w:pPr>
              <w:pStyle w:val="TableTextBold"/>
              <w:rPr>
                <w:rFonts w:cs="Calibri"/>
              </w:rPr>
            </w:pPr>
            <w:r w:rsidRPr="0016286C">
              <w:rPr>
                <w:rFonts w:cs="Calibri"/>
              </w:rPr>
              <w:t>Competency Title</w:t>
            </w:r>
          </w:p>
        </w:tc>
        <w:tc>
          <w:tcPr>
            <w:tcW w:w="1557" w:type="dxa"/>
          </w:tcPr>
          <w:p w14:paraId="20755CA3" w14:textId="77777777" w:rsidR="00D17C15" w:rsidRPr="0016286C" w:rsidRDefault="00D17C15" w:rsidP="00D17C15">
            <w:pPr>
              <w:pStyle w:val="TableTextBold"/>
              <w:rPr>
                <w:rFonts w:cs="Calibri"/>
              </w:rPr>
            </w:pPr>
            <w:r w:rsidRPr="0016286C">
              <w:rPr>
                <w:rFonts w:cs="Calibri"/>
              </w:rPr>
              <w:t>Core/Elective</w:t>
            </w:r>
          </w:p>
        </w:tc>
      </w:tr>
      <w:tr w:rsidR="00D17C15" w:rsidRPr="0007019D" w14:paraId="79E082ED" w14:textId="77777777" w:rsidTr="00D17C15">
        <w:trPr>
          <w:jc w:val="center"/>
        </w:trPr>
        <w:tc>
          <w:tcPr>
            <w:tcW w:w="1806" w:type="dxa"/>
          </w:tcPr>
          <w:p w14:paraId="3FDF8F30" w14:textId="77777777" w:rsidR="00D17C15" w:rsidRPr="0016286C" w:rsidRDefault="00D17C15" w:rsidP="00D17C15">
            <w:pPr>
              <w:pStyle w:val="TableText"/>
            </w:pPr>
            <w:r w:rsidRPr="0016286C">
              <w:rPr>
                <w:rFonts w:eastAsia="Arial"/>
              </w:rPr>
              <w:t>CPCCOHS2001A</w:t>
            </w:r>
          </w:p>
        </w:tc>
        <w:tc>
          <w:tcPr>
            <w:tcW w:w="5709" w:type="dxa"/>
          </w:tcPr>
          <w:p w14:paraId="7E84FECC" w14:textId="77777777" w:rsidR="00D17C15" w:rsidRPr="0016286C" w:rsidRDefault="002A354D" w:rsidP="00D17C15">
            <w:pPr>
              <w:pStyle w:val="TableText"/>
            </w:pPr>
            <w:r>
              <w:rPr>
                <w:rFonts w:eastAsia="Arial"/>
              </w:rPr>
              <w:t>Apply</w:t>
            </w:r>
            <w:r w:rsidR="00D17C15" w:rsidRPr="0016286C">
              <w:rPr>
                <w:rFonts w:eastAsia="Arial"/>
              </w:rPr>
              <w:t xml:space="preserve"> OHS requirements, policies and procedures in the construction industry</w:t>
            </w:r>
          </w:p>
        </w:tc>
        <w:tc>
          <w:tcPr>
            <w:tcW w:w="1557" w:type="dxa"/>
          </w:tcPr>
          <w:p w14:paraId="4F2FDA8F" w14:textId="77777777" w:rsidR="00D17C15" w:rsidRDefault="00D17C15" w:rsidP="00D17C15">
            <w:pPr>
              <w:pStyle w:val="TableText"/>
            </w:pPr>
            <w:r w:rsidRPr="006B434B">
              <w:rPr>
                <w:rFonts w:eastAsia="Arial"/>
              </w:rPr>
              <w:t>Elective A</w:t>
            </w:r>
          </w:p>
        </w:tc>
      </w:tr>
      <w:tr w:rsidR="00D17C15" w:rsidRPr="0007019D" w14:paraId="287EA5A2" w14:textId="77777777" w:rsidTr="00D17C15">
        <w:trPr>
          <w:jc w:val="center"/>
        </w:trPr>
        <w:tc>
          <w:tcPr>
            <w:tcW w:w="1806" w:type="dxa"/>
          </w:tcPr>
          <w:p w14:paraId="350BBC47" w14:textId="77777777" w:rsidR="00D17C15" w:rsidRPr="0016286C" w:rsidRDefault="00D17C15" w:rsidP="00D17C15">
            <w:pPr>
              <w:pStyle w:val="TableText"/>
            </w:pPr>
            <w:r w:rsidRPr="0016286C">
              <w:rPr>
                <w:rFonts w:eastAsia="Arial"/>
              </w:rPr>
              <w:t>CPCCVE1011A</w:t>
            </w:r>
          </w:p>
        </w:tc>
        <w:tc>
          <w:tcPr>
            <w:tcW w:w="5709" w:type="dxa"/>
          </w:tcPr>
          <w:p w14:paraId="1E42C524" w14:textId="77777777" w:rsidR="00D17C15" w:rsidRPr="0016286C" w:rsidRDefault="00D17C15" w:rsidP="00D17C15">
            <w:pPr>
              <w:pStyle w:val="TableText"/>
            </w:pPr>
            <w:r w:rsidRPr="0016286C">
              <w:rPr>
                <w:rFonts w:eastAsia="Arial"/>
              </w:rPr>
              <w:t>Undertake a basic construction project</w:t>
            </w:r>
          </w:p>
        </w:tc>
        <w:tc>
          <w:tcPr>
            <w:tcW w:w="1557" w:type="dxa"/>
          </w:tcPr>
          <w:p w14:paraId="0291A549" w14:textId="77777777" w:rsidR="00D17C15" w:rsidRDefault="00D17C15" w:rsidP="00D17C15">
            <w:pPr>
              <w:pStyle w:val="TableText"/>
            </w:pPr>
            <w:r w:rsidRPr="006B434B">
              <w:rPr>
                <w:rFonts w:eastAsia="Arial"/>
              </w:rPr>
              <w:t>Elective A</w:t>
            </w:r>
          </w:p>
        </w:tc>
      </w:tr>
      <w:tr w:rsidR="00D17C15" w:rsidRPr="0007019D" w14:paraId="22EA4C3C" w14:textId="77777777" w:rsidTr="00D17C15">
        <w:trPr>
          <w:jc w:val="center"/>
        </w:trPr>
        <w:tc>
          <w:tcPr>
            <w:tcW w:w="1806" w:type="dxa"/>
          </w:tcPr>
          <w:p w14:paraId="1DA4EF9A" w14:textId="77777777" w:rsidR="00D17C15" w:rsidRPr="0016286C" w:rsidRDefault="00D17C15" w:rsidP="00D17C15">
            <w:pPr>
              <w:pStyle w:val="TableText"/>
            </w:pPr>
            <w:r w:rsidRPr="0016286C">
              <w:rPr>
                <w:rFonts w:eastAsia="Arial"/>
              </w:rPr>
              <w:t>CPCCCA2002B</w:t>
            </w:r>
          </w:p>
        </w:tc>
        <w:tc>
          <w:tcPr>
            <w:tcW w:w="5709" w:type="dxa"/>
          </w:tcPr>
          <w:p w14:paraId="5B88B6D1" w14:textId="77777777" w:rsidR="00D17C15" w:rsidRPr="0016286C" w:rsidRDefault="00D17C15" w:rsidP="00D17C15">
            <w:pPr>
              <w:pStyle w:val="TableText"/>
            </w:pPr>
            <w:r w:rsidRPr="0016286C">
              <w:rPr>
                <w:rFonts w:eastAsia="Arial"/>
              </w:rPr>
              <w:t>Use carpentry tools and equipment **</w:t>
            </w:r>
          </w:p>
        </w:tc>
        <w:tc>
          <w:tcPr>
            <w:tcW w:w="1557" w:type="dxa"/>
          </w:tcPr>
          <w:p w14:paraId="26DA61E5" w14:textId="77777777" w:rsidR="00D17C15" w:rsidRDefault="00D17C15" w:rsidP="00D17C15">
            <w:pPr>
              <w:pStyle w:val="TableText"/>
            </w:pPr>
            <w:r w:rsidRPr="006B434B">
              <w:rPr>
                <w:rFonts w:eastAsia="Arial"/>
              </w:rPr>
              <w:t>Elective A</w:t>
            </w:r>
          </w:p>
        </w:tc>
      </w:tr>
      <w:tr w:rsidR="00D17C15" w:rsidRPr="0007019D" w14:paraId="1B765756" w14:textId="77777777" w:rsidTr="00D17C15">
        <w:trPr>
          <w:jc w:val="center"/>
        </w:trPr>
        <w:tc>
          <w:tcPr>
            <w:tcW w:w="1806" w:type="dxa"/>
          </w:tcPr>
          <w:p w14:paraId="117B5C90" w14:textId="77777777" w:rsidR="00D17C15" w:rsidRPr="0016286C" w:rsidRDefault="00A54810" w:rsidP="00D17C15">
            <w:pPr>
              <w:pStyle w:val="TableText"/>
            </w:pPr>
            <w:r>
              <w:rPr>
                <w:rFonts w:eastAsia="Arial"/>
              </w:rPr>
              <w:t>ICTTEN202</w:t>
            </w:r>
          </w:p>
        </w:tc>
        <w:tc>
          <w:tcPr>
            <w:tcW w:w="5709" w:type="dxa"/>
          </w:tcPr>
          <w:p w14:paraId="449AADB8" w14:textId="77777777" w:rsidR="00D17C15" w:rsidRPr="0016286C" w:rsidRDefault="00D17C15" w:rsidP="00D17C15">
            <w:pPr>
              <w:pStyle w:val="TableText"/>
            </w:pPr>
            <w:r w:rsidRPr="0016286C">
              <w:rPr>
                <w:rFonts w:eastAsia="Arial"/>
              </w:rPr>
              <w:t>Use hand and power tools</w:t>
            </w:r>
          </w:p>
        </w:tc>
        <w:tc>
          <w:tcPr>
            <w:tcW w:w="1557" w:type="dxa"/>
          </w:tcPr>
          <w:p w14:paraId="7D074887" w14:textId="77777777" w:rsidR="00D17C15" w:rsidRDefault="00D17C15" w:rsidP="00D17C15">
            <w:pPr>
              <w:pStyle w:val="TableText"/>
            </w:pPr>
            <w:r w:rsidRPr="006B434B">
              <w:rPr>
                <w:rFonts w:eastAsia="Arial"/>
              </w:rPr>
              <w:t>Elective A</w:t>
            </w:r>
          </w:p>
        </w:tc>
      </w:tr>
    </w:tbl>
    <w:p w14:paraId="26012E20" w14:textId="77777777" w:rsidR="00D17C15" w:rsidRDefault="00D17C15" w:rsidP="00D17C15">
      <w:r w:rsidRPr="00127A8B">
        <w:lastRenderedPageBreak/>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p>
    <w:p w14:paraId="165337BA" w14:textId="77777777" w:rsidR="001301D0" w:rsidRDefault="00385D9A" w:rsidP="00FA7CB5">
      <w:pPr>
        <w:pStyle w:val="Heading2"/>
        <w:rPr>
          <w:b w:val="0"/>
          <w:bCs w:val="0"/>
          <w:iCs w:val="0"/>
          <w:sz w:val="22"/>
          <w:szCs w:val="20"/>
        </w:rPr>
      </w:pPr>
      <w:hyperlink r:id="rId31" w:history="1">
        <w:r w:rsidR="001301D0" w:rsidRPr="001347C7">
          <w:rPr>
            <w:rStyle w:val="Hyperlink"/>
            <w:b w:val="0"/>
            <w:bCs w:val="0"/>
            <w:iCs w:val="0"/>
            <w:sz w:val="22"/>
            <w:szCs w:val="20"/>
          </w:rPr>
          <w:t>http://training.gov.au/Training/Details/CUA20215</w:t>
        </w:r>
      </w:hyperlink>
    </w:p>
    <w:p w14:paraId="118D9398" w14:textId="77777777" w:rsidR="00D2521F" w:rsidRDefault="00AD7553" w:rsidP="00FA7CB5">
      <w:pPr>
        <w:pStyle w:val="Heading2"/>
      </w:pPr>
      <w:r w:rsidRPr="00210FD8">
        <w:t>Teaching and Learning Strategies</w:t>
      </w:r>
    </w:p>
    <w:p w14:paraId="7F63EA75" w14:textId="77777777" w:rsidR="00AD7553" w:rsidRPr="00210FD8" w:rsidRDefault="007C3604" w:rsidP="00FA7CB5">
      <w:r>
        <w:t xml:space="preserve">Refer to page </w:t>
      </w:r>
      <w:r w:rsidR="00961179">
        <w:t>17</w:t>
      </w:r>
      <w:r>
        <w:t>.</w:t>
      </w:r>
    </w:p>
    <w:p w14:paraId="37268C35" w14:textId="77777777" w:rsidR="00D2521F" w:rsidRDefault="00AD7553" w:rsidP="00FA7CB5">
      <w:pPr>
        <w:pStyle w:val="Heading2"/>
      </w:pPr>
      <w:r w:rsidRPr="00210FD8">
        <w:t>Assessment</w:t>
      </w:r>
    </w:p>
    <w:p w14:paraId="5CDD90EA" w14:textId="77777777" w:rsidR="00AD7553" w:rsidRPr="00583D7C" w:rsidRDefault="007C3604" w:rsidP="00FA7CB5">
      <w:pPr>
        <w:rPr>
          <w:lang w:val="en-US"/>
        </w:rPr>
      </w:pPr>
      <w:r>
        <w:rPr>
          <w:lang w:val="en-US"/>
        </w:rPr>
        <w:t xml:space="preserve">Refer to Assessment on page </w:t>
      </w:r>
      <w:r w:rsidR="00961179">
        <w:rPr>
          <w:lang w:val="en-US"/>
        </w:rPr>
        <w:t>18</w:t>
      </w:r>
      <w:r>
        <w:rPr>
          <w:lang w:val="en-US"/>
        </w:rPr>
        <w:t>.</w:t>
      </w:r>
    </w:p>
    <w:p w14:paraId="3B0D3BAC" w14:textId="77777777" w:rsidR="00D2521F" w:rsidRDefault="00FA7CB5" w:rsidP="00FA7CB5">
      <w:pPr>
        <w:pStyle w:val="Heading2"/>
      </w:pPr>
      <w:r>
        <w:t>Resources</w:t>
      </w:r>
    </w:p>
    <w:p w14:paraId="05B70716" w14:textId="77777777" w:rsidR="00D2521F" w:rsidRPr="00583D7C" w:rsidRDefault="005139BB" w:rsidP="00FA7CB5">
      <w:r>
        <w:t xml:space="preserve">Refer to Bibliography on page </w:t>
      </w:r>
      <w:r w:rsidR="00961179">
        <w:t>22</w:t>
      </w:r>
      <w:r>
        <w:t>.</w:t>
      </w:r>
    </w:p>
    <w:p w14:paraId="5997830C" w14:textId="77777777" w:rsidR="00FA7CB5" w:rsidRDefault="00FA7CB5" w:rsidP="00FA7CB5"/>
    <w:p w14:paraId="248B5C12" w14:textId="77777777" w:rsidR="00D2521F" w:rsidRDefault="00D2521F" w:rsidP="00FA7CB5">
      <w:r>
        <w:br w:type="page"/>
      </w:r>
    </w:p>
    <w:p w14:paraId="1157E9EC" w14:textId="77777777" w:rsidR="00CD06AB" w:rsidRPr="0012794B" w:rsidRDefault="00D17C15" w:rsidP="00FA7CB5">
      <w:pPr>
        <w:pStyle w:val="Heading1"/>
      </w:pPr>
      <w:bookmarkStart w:id="161" w:name="_Toc513028959"/>
      <w:r>
        <w:lastRenderedPageBreak/>
        <w:t>Skills and Knowledge in Venue Staging</w:t>
      </w:r>
      <w:r w:rsidR="00FA7CB5" w:rsidRPr="00FA7CB5">
        <w:tab/>
      </w:r>
      <w:r w:rsidR="00CD06AB" w:rsidRPr="00FA7CB5">
        <w:t>Value</w:t>
      </w:r>
      <w:r w:rsidR="00B67EBE">
        <w:t>:</w:t>
      </w:r>
      <w:r w:rsidR="00CD06AB" w:rsidRPr="00FA7CB5">
        <w:t xml:space="preserve"> 0.5</w:t>
      </w:r>
      <w:bookmarkEnd w:id="161"/>
    </w:p>
    <w:p w14:paraId="74B5ABDE" w14:textId="77777777" w:rsidR="00AD7553" w:rsidRPr="00D2521F" w:rsidRDefault="00FA7CB5" w:rsidP="00FA7CB5">
      <w:pPr>
        <w:pStyle w:val="Heading2"/>
      </w:pPr>
      <w:r>
        <w:t>Prerequisites</w:t>
      </w:r>
    </w:p>
    <w:p w14:paraId="788F5922" w14:textId="77777777" w:rsidR="00D2521F" w:rsidRPr="00D2521F" w:rsidRDefault="00982245" w:rsidP="00FA7CB5">
      <w:r>
        <w:t xml:space="preserve">Nil. It is highly recommended that students who are entering this unit for the first time undertake CPCCOHS1001A </w:t>
      </w:r>
      <w:r w:rsidRPr="006B1474">
        <w:rPr>
          <w:i/>
        </w:rPr>
        <w:t>Work safely in the construction industry</w:t>
      </w:r>
      <w:r>
        <w:t xml:space="preserve"> </w:t>
      </w:r>
    </w:p>
    <w:p w14:paraId="2E5B665D" w14:textId="77777777" w:rsidR="002B1455" w:rsidRPr="00210FD8" w:rsidRDefault="00FA7CB5" w:rsidP="00FA7CB5">
      <w:pPr>
        <w:pStyle w:val="Heading2"/>
      </w:pPr>
      <w:r>
        <w:t>Specific Unit G</w:t>
      </w:r>
      <w:r w:rsidR="002B1455" w:rsidRPr="00210FD8">
        <w:t>oals</w:t>
      </w:r>
    </w:p>
    <w:p w14:paraId="0372BEC1" w14:textId="77777777" w:rsidR="00D17C15" w:rsidRPr="00472558" w:rsidRDefault="00D17C15" w:rsidP="00D17C15">
      <w:r w:rsidRPr="00472558">
        <w:t xml:space="preserve">This unit should enable students to: </w:t>
      </w:r>
    </w:p>
    <w:p w14:paraId="640C91BB" w14:textId="77777777" w:rsidR="00D17C15" w:rsidRPr="00273F0C" w:rsidRDefault="00D17C15" w:rsidP="00D17C15">
      <w:pPr>
        <w:pStyle w:val="ListBullets"/>
      </w:pPr>
      <w:r>
        <w:t xml:space="preserve">follow </w:t>
      </w:r>
      <w:r w:rsidRPr="00273F0C">
        <w:t>OH&amp;S</w:t>
      </w:r>
      <w:r>
        <w:t xml:space="preserve"> requirements</w:t>
      </w:r>
    </w:p>
    <w:p w14:paraId="513FA5CC" w14:textId="77777777" w:rsidR="00D17C15" w:rsidRPr="00273F0C" w:rsidRDefault="00D17C15" w:rsidP="00D17C15">
      <w:pPr>
        <w:pStyle w:val="ListBullets"/>
      </w:pPr>
      <w:r>
        <w:t>communicate</w:t>
      </w:r>
      <w:r w:rsidRPr="00273F0C">
        <w:t xml:space="preserve"> effectively with others</w:t>
      </w:r>
    </w:p>
    <w:p w14:paraId="11C86E69" w14:textId="38425B19" w:rsidR="00D17C15" w:rsidRPr="00273F0C" w:rsidRDefault="0082466F" w:rsidP="00D17C15">
      <w:pPr>
        <w:pStyle w:val="ListBullets"/>
      </w:pPr>
      <w:r>
        <w:t>d</w:t>
      </w:r>
      <w:r w:rsidR="009570AD">
        <w:t>evelop</w:t>
      </w:r>
      <w:r w:rsidR="002C54D7">
        <w:t xml:space="preserve"> and apply creative arts industry knowledge</w:t>
      </w:r>
      <w:r w:rsidR="00D17C15" w:rsidRPr="00273F0C">
        <w:t xml:space="preserve"> in </w:t>
      </w:r>
      <w:r w:rsidR="008C5165">
        <w:t>venue staging</w:t>
      </w:r>
    </w:p>
    <w:p w14:paraId="514069D1" w14:textId="77777777" w:rsidR="00D17C15" w:rsidRDefault="00D17C15" w:rsidP="00D17C15">
      <w:pPr>
        <w:pStyle w:val="Heading2"/>
      </w:pPr>
      <w:r w:rsidRPr="00210FD8">
        <w:t>Content</w:t>
      </w:r>
    </w:p>
    <w:p w14:paraId="2F284F31" w14:textId="77777777" w:rsidR="00D17C15" w:rsidRDefault="00D17C15" w:rsidP="00D17C15">
      <w:r>
        <w:t>All content below must be delivered:</w:t>
      </w:r>
    </w:p>
    <w:p w14:paraId="3872E397" w14:textId="71EAFE9D" w:rsidR="008C5165" w:rsidRPr="00503534" w:rsidRDefault="0082466F" w:rsidP="008C5165">
      <w:pPr>
        <w:pStyle w:val="ListBullets"/>
      </w:pPr>
      <w:r>
        <w:t>f</w:t>
      </w:r>
      <w:r w:rsidR="008C5165">
        <w:t>ollow safe work practices and maintain personal safety standards</w:t>
      </w:r>
    </w:p>
    <w:p w14:paraId="2A91FB10" w14:textId="54CE2A82" w:rsidR="008C5165" w:rsidRPr="00803CB0" w:rsidRDefault="0082466F" w:rsidP="008C5165">
      <w:pPr>
        <w:pStyle w:val="ListBullets"/>
      </w:pPr>
      <w:r>
        <w:t>a</w:t>
      </w:r>
      <w:r w:rsidR="008C5165">
        <w:t>ssess risks and follow emergency procedures</w:t>
      </w:r>
    </w:p>
    <w:p w14:paraId="3D595B2C" w14:textId="6646F693" w:rsidR="00A12D3C" w:rsidRPr="00A12D3C" w:rsidRDefault="0082466F" w:rsidP="00A12D3C">
      <w:pPr>
        <w:pStyle w:val="ListBullets"/>
        <w:rPr>
          <w:szCs w:val="20"/>
        </w:rPr>
      </w:pPr>
      <w:r>
        <w:t>p</w:t>
      </w:r>
      <w:r w:rsidR="00A12D3C">
        <w:t xml:space="preserve">repare </w:t>
      </w:r>
      <w:r w:rsidR="008C5165">
        <w:t xml:space="preserve"> and move </w:t>
      </w:r>
      <w:r w:rsidR="00A12D3C">
        <w:t>physical elements for transportation</w:t>
      </w:r>
    </w:p>
    <w:p w14:paraId="280B6FF7" w14:textId="627C7CAA" w:rsidR="00A12D3C" w:rsidRPr="00A12D3C" w:rsidRDefault="0082466F" w:rsidP="00A12D3C">
      <w:pPr>
        <w:pStyle w:val="ListBullets"/>
        <w:rPr>
          <w:szCs w:val="20"/>
        </w:rPr>
      </w:pPr>
      <w:r>
        <w:t>f</w:t>
      </w:r>
      <w:r w:rsidR="00A12D3C">
        <w:t>inalise activities</w:t>
      </w:r>
    </w:p>
    <w:p w14:paraId="59D32D6C" w14:textId="696E8DF3" w:rsidR="00A12D3C" w:rsidRPr="00A12D3C" w:rsidRDefault="0082466F" w:rsidP="00A12D3C">
      <w:pPr>
        <w:pStyle w:val="ListBullets"/>
        <w:rPr>
          <w:szCs w:val="20"/>
        </w:rPr>
      </w:pPr>
      <w:r>
        <w:t>g</w:t>
      </w:r>
      <w:r w:rsidR="00A12D3C">
        <w:t>ather, convey and receive information and ideas</w:t>
      </w:r>
    </w:p>
    <w:p w14:paraId="15826825" w14:textId="65A9D16C" w:rsidR="00A12D3C" w:rsidRPr="00A12D3C" w:rsidRDefault="0082466F" w:rsidP="00A12D3C">
      <w:pPr>
        <w:pStyle w:val="ListBullets"/>
        <w:rPr>
          <w:szCs w:val="20"/>
        </w:rPr>
      </w:pPr>
      <w:r>
        <w:t>c</w:t>
      </w:r>
      <w:r w:rsidR="00A12D3C">
        <w:t>omplete workplace documentation and correspondence</w:t>
      </w:r>
    </w:p>
    <w:p w14:paraId="46E21A19" w14:textId="65D8D9F5" w:rsidR="00A12D3C" w:rsidRDefault="0082466F" w:rsidP="00A12D3C">
      <w:pPr>
        <w:pStyle w:val="ListBullets"/>
      </w:pPr>
      <w:r>
        <w:t>c</w:t>
      </w:r>
      <w:r w:rsidR="00A12D3C">
        <w:t>ommunicate in a way that responds positively to individual differences</w:t>
      </w:r>
    </w:p>
    <w:p w14:paraId="6B1015EF" w14:textId="77777777" w:rsidR="00D17C15" w:rsidRDefault="00D17C15" w:rsidP="00D17C15">
      <w:pPr>
        <w:pStyle w:val="Heading2"/>
      </w:pPr>
      <w:r>
        <w:t>Units of Competency</w:t>
      </w:r>
    </w:p>
    <w:p w14:paraId="63265E65" w14:textId="77777777" w:rsidR="00D17C15" w:rsidRDefault="00D17C15" w:rsidP="00D17C15">
      <w:pPr>
        <w:rPr>
          <w:lang w:val="en-US"/>
        </w:rPr>
      </w:pPr>
      <w:r w:rsidRPr="00AA36E6">
        <w:t xml:space="preserve">Competence must be demonstrated over time and in the full range of </w:t>
      </w:r>
      <w:r>
        <w:t>Live Performance and Entertainment</w:t>
      </w:r>
      <w:r w:rsidRPr="00AA36E6">
        <w:t xml:space="preserve"> contexts. </w:t>
      </w:r>
      <w:r w:rsidRPr="00AA36E6">
        <w:rPr>
          <w:lang w:val="en-US"/>
        </w:rPr>
        <w:t xml:space="preserve">Teachers must use this unit document in conjunction with the Units of Competence from the </w:t>
      </w:r>
      <w:r w:rsidR="008C5709">
        <w:rPr>
          <w:lang w:val="en-US"/>
        </w:rPr>
        <w:t>CUA Creative Ar</w:t>
      </w:r>
      <w:r w:rsidR="005139BB">
        <w:rPr>
          <w:lang w:val="en-US"/>
        </w:rPr>
        <w:t>ts and Culture Training Package</w:t>
      </w:r>
      <w:r w:rsidRPr="00AA36E6">
        <w:rPr>
          <w:lang w:val="en-US"/>
        </w:rPr>
        <w:t>, which provides performance criteria, range statements and assessment contexts.</w:t>
      </w:r>
    </w:p>
    <w:p w14:paraId="52002A2C" w14:textId="77777777" w:rsidR="00D17C15" w:rsidRDefault="00D17C15" w:rsidP="00D17C15">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6B5EBFE2" w14:textId="77777777" w:rsidR="00D17C15" w:rsidRDefault="00D17C15" w:rsidP="00D17C15"/>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709"/>
        <w:gridCol w:w="1557"/>
      </w:tblGrid>
      <w:tr w:rsidR="00D17C15" w14:paraId="284CDF43" w14:textId="77777777" w:rsidTr="00D17C15">
        <w:trPr>
          <w:jc w:val="center"/>
        </w:trPr>
        <w:tc>
          <w:tcPr>
            <w:tcW w:w="1806" w:type="dxa"/>
          </w:tcPr>
          <w:p w14:paraId="2CF44281" w14:textId="77777777" w:rsidR="00D17C15" w:rsidRPr="0016286C" w:rsidRDefault="00D17C15" w:rsidP="00D17C15">
            <w:pPr>
              <w:pStyle w:val="TableTextBold"/>
              <w:rPr>
                <w:rFonts w:cs="Calibri"/>
              </w:rPr>
            </w:pPr>
            <w:r w:rsidRPr="0016286C">
              <w:rPr>
                <w:rFonts w:cs="Calibri"/>
              </w:rPr>
              <w:t>Code</w:t>
            </w:r>
          </w:p>
        </w:tc>
        <w:tc>
          <w:tcPr>
            <w:tcW w:w="5709" w:type="dxa"/>
          </w:tcPr>
          <w:p w14:paraId="31A81D04" w14:textId="77777777" w:rsidR="00D17C15" w:rsidRPr="0016286C" w:rsidRDefault="00D17C15" w:rsidP="00D17C15">
            <w:pPr>
              <w:pStyle w:val="TableTextBold"/>
              <w:rPr>
                <w:rFonts w:cs="Calibri"/>
              </w:rPr>
            </w:pPr>
            <w:r w:rsidRPr="0016286C">
              <w:rPr>
                <w:rFonts w:cs="Calibri"/>
              </w:rPr>
              <w:t>Competency Title</w:t>
            </w:r>
          </w:p>
        </w:tc>
        <w:tc>
          <w:tcPr>
            <w:tcW w:w="1557" w:type="dxa"/>
          </w:tcPr>
          <w:p w14:paraId="196DE73D" w14:textId="77777777" w:rsidR="00D17C15" w:rsidRPr="0016286C" w:rsidRDefault="00D17C15" w:rsidP="00D17C15">
            <w:pPr>
              <w:pStyle w:val="TableTextBold"/>
              <w:rPr>
                <w:rFonts w:cs="Calibri"/>
              </w:rPr>
            </w:pPr>
            <w:r w:rsidRPr="0016286C">
              <w:rPr>
                <w:rFonts w:cs="Calibri"/>
              </w:rPr>
              <w:t>Core/Elective</w:t>
            </w:r>
          </w:p>
        </w:tc>
      </w:tr>
      <w:tr w:rsidR="00D17C15" w:rsidRPr="0007019D" w14:paraId="3B3029BB" w14:textId="77777777" w:rsidTr="00D17C15">
        <w:trPr>
          <w:jc w:val="center"/>
        </w:trPr>
        <w:tc>
          <w:tcPr>
            <w:tcW w:w="1806" w:type="dxa"/>
          </w:tcPr>
          <w:p w14:paraId="281DC77C" w14:textId="77777777" w:rsidR="00D17C15" w:rsidRPr="0016286C" w:rsidRDefault="002C54D7" w:rsidP="00D17C15">
            <w:pPr>
              <w:pStyle w:val="TableText"/>
            </w:pPr>
            <w:r>
              <w:rPr>
                <w:rFonts w:eastAsia="Arial"/>
              </w:rPr>
              <w:t>CUAWHS302</w:t>
            </w:r>
          </w:p>
        </w:tc>
        <w:tc>
          <w:tcPr>
            <w:tcW w:w="5709" w:type="dxa"/>
          </w:tcPr>
          <w:p w14:paraId="197AB817" w14:textId="77777777" w:rsidR="00D17C15" w:rsidRPr="0016286C" w:rsidRDefault="00ED4333" w:rsidP="00D17C15">
            <w:pPr>
              <w:pStyle w:val="TableText"/>
            </w:pPr>
            <w:r>
              <w:rPr>
                <w:rFonts w:eastAsia="Arial"/>
              </w:rPr>
              <w:t>Apply work health and safety practices</w:t>
            </w:r>
          </w:p>
        </w:tc>
        <w:tc>
          <w:tcPr>
            <w:tcW w:w="1557" w:type="dxa"/>
          </w:tcPr>
          <w:p w14:paraId="13F50E3E" w14:textId="77777777" w:rsidR="00D17C15" w:rsidRPr="0016286C" w:rsidRDefault="00D17C15" w:rsidP="00D17C15">
            <w:pPr>
              <w:pStyle w:val="TableText"/>
              <w:rPr>
                <w:szCs w:val="28"/>
              </w:rPr>
            </w:pPr>
            <w:r w:rsidRPr="0016286C">
              <w:t>Core</w:t>
            </w:r>
          </w:p>
        </w:tc>
      </w:tr>
      <w:tr w:rsidR="00D17C15" w:rsidRPr="0007019D" w14:paraId="4CD49BB5" w14:textId="77777777" w:rsidTr="00D17C15">
        <w:trPr>
          <w:jc w:val="center"/>
        </w:trPr>
        <w:tc>
          <w:tcPr>
            <w:tcW w:w="1806" w:type="dxa"/>
          </w:tcPr>
          <w:p w14:paraId="41BDB02B" w14:textId="77777777" w:rsidR="00D17C15" w:rsidRPr="0016286C" w:rsidRDefault="00D17C15" w:rsidP="00D17C15">
            <w:pPr>
              <w:pStyle w:val="TableText"/>
            </w:pPr>
            <w:r w:rsidRPr="0016286C">
              <w:rPr>
                <w:rFonts w:eastAsia="Arial"/>
              </w:rPr>
              <w:t>CUASTA202</w:t>
            </w:r>
          </w:p>
        </w:tc>
        <w:tc>
          <w:tcPr>
            <w:tcW w:w="5709" w:type="dxa"/>
          </w:tcPr>
          <w:p w14:paraId="251C352B" w14:textId="77777777" w:rsidR="00D17C15" w:rsidRPr="0016286C" w:rsidRDefault="00D17C15" w:rsidP="00D17C15">
            <w:pPr>
              <w:pStyle w:val="TableText"/>
            </w:pPr>
            <w:r w:rsidRPr="0016286C">
              <w:rPr>
                <w:rFonts w:eastAsia="Arial"/>
              </w:rPr>
              <w:t>Assist with bump in and bump out of shows</w:t>
            </w:r>
          </w:p>
        </w:tc>
        <w:tc>
          <w:tcPr>
            <w:tcW w:w="1557" w:type="dxa"/>
          </w:tcPr>
          <w:p w14:paraId="46307A67" w14:textId="77777777" w:rsidR="00D17C15" w:rsidRPr="00974DA0" w:rsidRDefault="00D17C15" w:rsidP="00D17C15">
            <w:pPr>
              <w:pStyle w:val="TableText"/>
            </w:pPr>
            <w:r w:rsidRPr="00974DA0">
              <w:rPr>
                <w:rFonts w:eastAsia="Arial"/>
              </w:rPr>
              <w:t>Elective</w:t>
            </w:r>
            <w:r>
              <w:rPr>
                <w:rFonts w:eastAsia="Arial"/>
              </w:rPr>
              <w:t xml:space="preserve"> A</w:t>
            </w:r>
          </w:p>
        </w:tc>
      </w:tr>
      <w:tr w:rsidR="00D17C15" w:rsidRPr="0007019D" w14:paraId="4563A9CB" w14:textId="77777777" w:rsidTr="00D17C15">
        <w:trPr>
          <w:jc w:val="center"/>
        </w:trPr>
        <w:tc>
          <w:tcPr>
            <w:tcW w:w="1806" w:type="dxa"/>
          </w:tcPr>
          <w:p w14:paraId="136643E0" w14:textId="77777777" w:rsidR="00D17C15" w:rsidRPr="0016286C" w:rsidRDefault="000922AB" w:rsidP="00D17C15">
            <w:pPr>
              <w:pStyle w:val="TableText"/>
            </w:pPr>
            <w:r>
              <w:rPr>
                <w:rFonts w:eastAsia="Arial"/>
              </w:rPr>
              <w:t>BSBCMM201</w:t>
            </w:r>
          </w:p>
        </w:tc>
        <w:tc>
          <w:tcPr>
            <w:tcW w:w="5709" w:type="dxa"/>
          </w:tcPr>
          <w:p w14:paraId="5546A90A" w14:textId="77777777" w:rsidR="00D17C15" w:rsidRPr="0016286C" w:rsidRDefault="00D17C15" w:rsidP="00D17C15">
            <w:pPr>
              <w:pStyle w:val="TableText"/>
            </w:pPr>
            <w:r w:rsidRPr="0016286C">
              <w:rPr>
                <w:rFonts w:eastAsia="Arial"/>
              </w:rPr>
              <w:t>Communicate in the workplace</w:t>
            </w:r>
          </w:p>
        </w:tc>
        <w:tc>
          <w:tcPr>
            <w:tcW w:w="1557" w:type="dxa"/>
          </w:tcPr>
          <w:p w14:paraId="12CFB51C" w14:textId="77777777" w:rsidR="00D17C15" w:rsidRPr="00FB4015" w:rsidRDefault="00D17C15" w:rsidP="00D17C15">
            <w:pPr>
              <w:pStyle w:val="TableText"/>
              <w:rPr>
                <w:rFonts w:eastAsia="Arial"/>
              </w:rPr>
            </w:pPr>
            <w:r w:rsidRPr="002C10CE">
              <w:rPr>
                <w:rFonts w:eastAsia="Arial"/>
              </w:rPr>
              <w:t>Elective</w:t>
            </w:r>
            <w:r>
              <w:rPr>
                <w:rFonts w:eastAsia="Arial"/>
              </w:rPr>
              <w:t xml:space="preserve"> B</w:t>
            </w:r>
          </w:p>
        </w:tc>
      </w:tr>
    </w:tbl>
    <w:p w14:paraId="1B75BA8C" w14:textId="77777777" w:rsidR="00D17C15" w:rsidRDefault="00D17C15" w:rsidP="00D17C15">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p>
    <w:p w14:paraId="0E82529F" w14:textId="77777777" w:rsidR="00880FCC" w:rsidRDefault="00385D9A" w:rsidP="00FA7CB5">
      <w:pPr>
        <w:pStyle w:val="Heading2"/>
        <w:rPr>
          <w:rStyle w:val="Hyperlink"/>
          <w:b w:val="0"/>
          <w:bCs w:val="0"/>
          <w:iCs w:val="0"/>
          <w:sz w:val="22"/>
          <w:szCs w:val="20"/>
        </w:rPr>
      </w:pPr>
      <w:hyperlink r:id="rId32" w:history="1">
        <w:r w:rsidR="001301D0" w:rsidRPr="001347C7">
          <w:rPr>
            <w:rStyle w:val="Hyperlink"/>
            <w:b w:val="0"/>
            <w:bCs w:val="0"/>
            <w:iCs w:val="0"/>
            <w:sz w:val="22"/>
            <w:szCs w:val="20"/>
          </w:rPr>
          <w:t>http://training.gov.au/Training/Details/CUA20215</w:t>
        </w:r>
      </w:hyperlink>
    </w:p>
    <w:p w14:paraId="38A8555C" w14:textId="77777777" w:rsidR="00880FCC" w:rsidRDefault="00880FCC">
      <w:pPr>
        <w:spacing w:before="0"/>
        <w:rPr>
          <w:rStyle w:val="Hyperlink"/>
        </w:rPr>
      </w:pPr>
      <w:r>
        <w:rPr>
          <w:rStyle w:val="Hyperlink"/>
          <w:b/>
          <w:bCs/>
          <w:iCs/>
        </w:rPr>
        <w:br w:type="page"/>
      </w:r>
    </w:p>
    <w:p w14:paraId="2CDF7BB8" w14:textId="77777777" w:rsidR="00D2521F" w:rsidRDefault="00AD7553" w:rsidP="00FA7CB5">
      <w:pPr>
        <w:pStyle w:val="Heading2"/>
      </w:pPr>
      <w:r w:rsidRPr="00210FD8">
        <w:lastRenderedPageBreak/>
        <w:t>Teaching and Learning Strategies</w:t>
      </w:r>
    </w:p>
    <w:p w14:paraId="149A1EC2" w14:textId="77777777" w:rsidR="00AD7553" w:rsidRPr="00210FD8" w:rsidRDefault="007C3604" w:rsidP="00FA7CB5">
      <w:r>
        <w:t xml:space="preserve">Refer to page </w:t>
      </w:r>
      <w:r w:rsidR="00961179">
        <w:t>17</w:t>
      </w:r>
      <w:r>
        <w:t>.</w:t>
      </w:r>
    </w:p>
    <w:p w14:paraId="779AB4F1" w14:textId="77777777" w:rsidR="00D2521F" w:rsidRDefault="00AD7553" w:rsidP="00FA7CB5">
      <w:pPr>
        <w:pStyle w:val="Heading2"/>
      </w:pPr>
      <w:r w:rsidRPr="00210FD8">
        <w:t>Assessment</w:t>
      </w:r>
    </w:p>
    <w:p w14:paraId="051C71CC" w14:textId="77777777" w:rsidR="00D17C15" w:rsidRPr="00583D7C" w:rsidRDefault="007C3604" w:rsidP="00FA7CB5">
      <w:pPr>
        <w:rPr>
          <w:lang w:val="en-US"/>
        </w:rPr>
      </w:pPr>
      <w:r>
        <w:rPr>
          <w:lang w:val="en-US"/>
        </w:rPr>
        <w:t xml:space="preserve">Refer to Assessment on page </w:t>
      </w:r>
      <w:r w:rsidR="00961179">
        <w:rPr>
          <w:lang w:val="en-US"/>
        </w:rPr>
        <w:t>18</w:t>
      </w:r>
      <w:r>
        <w:rPr>
          <w:lang w:val="en-US"/>
        </w:rPr>
        <w:t>.</w:t>
      </w:r>
    </w:p>
    <w:p w14:paraId="2F46567C" w14:textId="77777777" w:rsidR="00D2521F" w:rsidRDefault="00FA7CB5" w:rsidP="00FA7CB5">
      <w:pPr>
        <w:pStyle w:val="Heading2"/>
      </w:pPr>
      <w:r>
        <w:t>Resources</w:t>
      </w:r>
    </w:p>
    <w:p w14:paraId="38708F71" w14:textId="77777777" w:rsidR="00D2521F" w:rsidRPr="00583D7C" w:rsidRDefault="005139BB" w:rsidP="00FA7CB5">
      <w:r>
        <w:t xml:space="preserve">Refer to Bibliography on page </w:t>
      </w:r>
      <w:r w:rsidR="00961179">
        <w:t>22</w:t>
      </w:r>
      <w:r>
        <w:t>.</w:t>
      </w:r>
    </w:p>
    <w:p w14:paraId="513BA4F6" w14:textId="77777777" w:rsidR="00A12D3C" w:rsidRDefault="00A12D3C" w:rsidP="00FA7CB5"/>
    <w:p w14:paraId="78345312" w14:textId="77777777" w:rsidR="00D2521F" w:rsidRDefault="00D2521F" w:rsidP="00FA7CB5">
      <w:r>
        <w:br w:type="page"/>
      </w:r>
    </w:p>
    <w:p w14:paraId="0A63D45A" w14:textId="77777777" w:rsidR="00CD06AB" w:rsidRPr="004F4552" w:rsidRDefault="004F4552" w:rsidP="004F4552">
      <w:pPr>
        <w:pStyle w:val="Heading1"/>
      </w:pPr>
      <w:bookmarkStart w:id="162" w:name="_Toc513028960"/>
      <w:r w:rsidRPr="004F4552">
        <w:lastRenderedPageBreak/>
        <w:t>Creative Project in Live Production</w:t>
      </w:r>
      <w:r w:rsidR="006B0BC7" w:rsidRPr="004F4552">
        <w:tab/>
      </w:r>
      <w:r w:rsidR="00CD06AB" w:rsidRPr="004F4552">
        <w:t>Value</w:t>
      </w:r>
      <w:r w:rsidR="00B67EBE" w:rsidRPr="004F4552">
        <w:t>:</w:t>
      </w:r>
      <w:r w:rsidR="00CD06AB" w:rsidRPr="004F4552">
        <w:t xml:space="preserve"> 0.5</w:t>
      </w:r>
      <w:bookmarkEnd w:id="162"/>
    </w:p>
    <w:p w14:paraId="32D62915" w14:textId="77777777" w:rsidR="00AD7553" w:rsidRDefault="006B0BC7" w:rsidP="006B0BC7">
      <w:pPr>
        <w:pStyle w:val="Heading2"/>
      </w:pPr>
      <w:r>
        <w:t>Prerequisites</w:t>
      </w:r>
    </w:p>
    <w:p w14:paraId="5CF2E0CC" w14:textId="77777777" w:rsidR="00D2521F" w:rsidRPr="00D2521F" w:rsidRDefault="00982245" w:rsidP="006B0BC7">
      <w:r>
        <w:t xml:space="preserve">Nil. It is highly recommended that students who are entering this unit for the first time undertake CPCCOHS1001A </w:t>
      </w:r>
      <w:r w:rsidRPr="006B1474">
        <w:rPr>
          <w:i/>
        </w:rPr>
        <w:t>Work safely in the construction industry</w:t>
      </w:r>
      <w:r>
        <w:t xml:space="preserve"> </w:t>
      </w:r>
    </w:p>
    <w:p w14:paraId="6CA6C79A" w14:textId="77777777" w:rsidR="002B1455" w:rsidRPr="00210FD8" w:rsidRDefault="002B1455" w:rsidP="006B0BC7">
      <w:pPr>
        <w:pStyle w:val="Heading2"/>
      </w:pPr>
      <w:r w:rsidRPr="00210FD8">
        <w:t>Specific Unit goals</w:t>
      </w:r>
    </w:p>
    <w:p w14:paraId="55444273" w14:textId="77777777" w:rsidR="004F4552" w:rsidRPr="00472558" w:rsidRDefault="004F4552" w:rsidP="004F4552">
      <w:r w:rsidRPr="00472558">
        <w:t xml:space="preserve">This unit should enable students to: </w:t>
      </w:r>
    </w:p>
    <w:p w14:paraId="36B61802" w14:textId="77777777" w:rsidR="004F4552" w:rsidRPr="00273F0C" w:rsidRDefault="004F4552" w:rsidP="004F4552">
      <w:pPr>
        <w:pStyle w:val="ListBullets"/>
      </w:pPr>
      <w:r>
        <w:t xml:space="preserve">follow </w:t>
      </w:r>
      <w:r w:rsidR="00151741">
        <w:t>safe work practices</w:t>
      </w:r>
    </w:p>
    <w:p w14:paraId="02C3E397" w14:textId="77777777" w:rsidR="004F4552" w:rsidRPr="00273F0C" w:rsidRDefault="004F4552" w:rsidP="004F4552">
      <w:pPr>
        <w:pStyle w:val="ListBullets"/>
      </w:pPr>
      <w:r>
        <w:t>communicate</w:t>
      </w:r>
      <w:r w:rsidRPr="00273F0C">
        <w:t xml:space="preserve"> effectively with others</w:t>
      </w:r>
    </w:p>
    <w:p w14:paraId="2FFEC9AF" w14:textId="77777777" w:rsidR="004F4552" w:rsidRPr="00273F0C" w:rsidRDefault="009570AD" w:rsidP="004F4552">
      <w:pPr>
        <w:pStyle w:val="ListBullets"/>
      </w:pPr>
      <w:r>
        <w:t>Develop</w:t>
      </w:r>
      <w:r w:rsidR="002C54D7">
        <w:t xml:space="preserve"> and apply creative arts industry knowledge</w:t>
      </w:r>
    </w:p>
    <w:p w14:paraId="5C8C1066" w14:textId="77777777" w:rsidR="004F4552" w:rsidRDefault="004F4552" w:rsidP="004F4552">
      <w:pPr>
        <w:pStyle w:val="Heading2"/>
      </w:pPr>
      <w:r w:rsidRPr="00210FD8">
        <w:t>Content</w:t>
      </w:r>
    </w:p>
    <w:p w14:paraId="045DF106" w14:textId="77777777" w:rsidR="004F4552" w:rsidRDefault="004F4552" w:rsidP="004F4552">
      <w:r>
        <w:t>All content below must be delivered:</w:t>
      </w:r>
    </w:p>
    <w:p w14:paraId="22F43019" w14:textId="52E848E2" w:rsidR="00A12D3C" w:rsidRPr="000B6BB5" w:rsidRDefault="0082466F" w:rsidP="000B6BB5">
      <w:pPr>
        <w:pStyle w:val="ListBullets"/>
        <w:rPr>
          <w:szCs w:val="20"/>
        </w:rPr>
      </w:pPr>
      <w:r>
        <w:t>e</w:t>
      </w:r>
      <w:r w:rsidR="00A12D3C" w:rsidRPr="008A7A4C">
        <w:t>stablish contact with customers</w:t>
      </w:r>
      <w:r w:rsidR="000B6BB5">
        <w:t xml:space="preserve"> and identify</w:t>
      </w:r>
      <w:r w:rsidR="000B6BB5">
        <w:rPr>
          <w:szCs w:val="20"/>
        </w:rPr>
        <w:t xml:space="preserve"> </w:t>
      </w:r>
      <w:r w:rsidR="00A12D3C" w:rsidRPr="008A7A4C">
        <w:t>customer needs</w:t>
      </w:r>
    </w:p>
    <w:p w14:paraId="0CE5FC69" w14:textId="395A4106" w:rsidR="00A12D3C" w:rsidRPr="000B6BB5" w:rsidRDefault="0082466F" w:rsidP="000B6BB5">
      <w:pPr>
        <w:pStyle w:val="ListBullets"/>
        <w:rPr>
          <w:szCs w:val="20"/>
        </w:rPr>
      </w:pPr>
      <w:r>
        <w:t>d</w:t>
      </w:r>
      <w:r w:rsidR="00A12D3C" w:rsidRPr="008A7A4C">
        <w:t>eliver service to customers</w:t>
      </w:r>
      <w:r w:rsidR="000B6BB5">
        <w:t xml:space="preserve"> and p</w:t>
      </w:r>
      <w:r w:rsidR="00A12D3C" w:rsidRPr="008A7A4C">
        <w:t>rocess customer feedback</w:t>
      </w:r>
    </w:p>
    <w:p w14:paraId="6E110D00" w14:textId="20AE8E47" w:rsidR="00A12D3C" w:rsidRPr="008A7A4C" w:rsidRDefault="0082466F" w:rsidP="008A7A4C">
      <w:pPr>
        <w:pStyle w:val="ListBullets"/>
        <w:rPr>
          <w:szCs w:val="20"/>
        </w:rPr>
      </w:pPr>
      <w:r>
        <w:t>c</w:t>
      </w:r>
      <w:r w:rsidR="00A12D3C" w:rsidRPr="008A7A4C">
        <w:t>larify the challenge</w:t>
      </w:r>
      <w:r w:rsidR="000B6BB5">
        <w:t xml:space="preserve"> in the design process</w:t>
      </w:r>
    </w:p>
    <w:p w14:paraId="1F2CB66F" w14:textId="65CF05AC" w:rsidR="00A12D3C" w:rsidRPr="008A7A4C" w:rsidRDefault="0082466F" w:rsidP="008A7A4C">
      <w:pPr>
        <w:pStyle w:val="ListBullets"/>
        <w:rPr>
          <w:szCs w:val="20"/>
        </w:rPr>
      </w:pPr>
      <w:r>
        <w:t>e</w:t>
      </w:r>
      <w:r w:rsidR="00A12D3C" w:rsidRPr="008A7A4C">
        <w:t>xplore different ideas and solutions</w:t>
      </w:r>
    </w:p>
    <w:p w14:paraId="115F7680" w14:textId="39D7561A" w:rsidR="00A12D3C" w:rsidRPr="008A7A4C" w:rsidRDefault="0082466F" w:rsidP="008A7A4C">
      <w:pPr>
        <w:pStyle w:val="ListBullets"/>
        <w:rPr>
          <w:szCs w:val="20"/>
        </w:rPr>
      </w:pPr>
      <w:r>
        <w:t>s</w:t>
      </w:r>
      <w:r w:rsidR="00A12D3C" w:rsidRPr="008A7A4C">
        <w:t>elect</w:t>
      </w:r>
      <w:r w:rsidR="000B6BB5">
        <w:t xml:space="preserve">, present, implement and evaluate </w:t>
      </w:r>
      <w:r w:rsidR="00A12D3C" w:rsidRPr="008A7A4C">
        <w:t>a solution</w:t>
      </w:r>
      <w:r>
        <w:t>.</w:t>
      </w:r>
    </w:p>
    <w:p w14:paraId="1651CC7E" w14:textId="77777777" w:rsidR="004F4552" w:rsidRDefault="004F4552" w:rsidP="004F4552">
      <w:pPr>
        <w:pStyle w:val="Heading2"/>
      </w:pPr>
      <w:r>
        <w:t>Units of Competency</w:t>
      </w:r>
    </w:p>
    <w:p w14:paraId="5B1EB5E5" w14:textId="77777777" w:rsidR="004F4552" w:rsidRDefault="004F4552" w:rsidP="004F4552">
      <w:pPr>
        <w:rPr>
          <w:lang w:val="en-US"/>
        </w:rPr>
      </w:pPr>
      <w:r w:rsidRPr="00AA36E6">
        <w:t xml:space="preserve">Competence must be demonstrated over time and in the full range of </w:t>
      </w:r>
      <w:r>
        <w:t>Live Performance and Entertainment</w:t>
      </w:r>
      <w:r w:rsidRPr="00AA36E6">
        <w:t xml:space="preserve"> contexts. </w:t>
      </w:r>
      <w:r w:rsidRPr="00AA36E6">
        <w:rPr>
          <w:lang w:val="en-US"/>
        </w:rPr>
        <w:t xml:space="preserve">Teachers must use this unit document in conjunction with the Units of Competence from the </w:t>
      </w:r>
      <w:r w:rsidR="008C5709">
        <w:rPr>
          <w:lang w:val="en-US"/>
        </w:rPr>
        <w:t>CUA Creative Ar</w:t>
      </w:r>
      <w:r w:rsidR="005139BB">
        <w:rPr>
          <w:lang w:val="en-US"/>
        </w:rPr>
        <w:t>ts and Culture Training Package</w:t>
      </w:r>
      <w:r w:rsidRPr="00AA36E6">
        <w:rPr>
          <w:lang w:val="en-US"/>
        </w:rPr>
        <w:t>, which provides performance criteria, range statements and assessment contexts.</w:t>
      </w:r>
    </w:p>
    <w:p w14:paraId="4434EDE7" w14:textId="77777777" w:rsidR="004F4552" w:rsidRDefault="004F4552" w:rsidP="004F4552">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3D979D58" w14:textId="77777777" w:rsidR="004F4552" w:rsidRDefault="004F4552" w:rsidP="004F4552"/>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709"/>
        <w:gridCol w:w="1557"/>
      </w:tblGrid>
      <w:tr w:rsidR="004F4552" w14:paraId="671FC0F1" w14:textId="77777777" w:rsidTr="004F4552">
        <w:trPr>
          <w:jc w:val="center"/>
        </w:trPr>
        <w:tc>
          <w:tcPr>
            <w:tcW w:w="1806" w:type="dxa"/>
          </w:tcPr>
          <w:p w14:paraId="7C7C1E6B" w14:textId="77777777" w:rsidR="004F4552" w:rsidRPr="0016286C" w:rsidRDefault="004F4552" w:rsidP="004F4552">
            <w:pPr>
              <w:pStyle w:val="TableTextBold"/>
              <w:rPr>
                <w:rFonts w:cs="Calibri"/>
              </w:rPr>
            </w:pPr>
            <w:r w:rsidRPr="0016286C">
              <w:rPr>
                <w:rFonts w:cs="Calibri"/>
              </w:rPr>
              <w:t>Code</w:t>
            </w:r>
          </w:p>
        </w:tc>
        <w:tc>
          <w:tcPr>
            <w:tcW w:w="5709" w:type="dxa"/>
          </w:tcPr>
          <w:p w14:paraId="40A7ECD3" w14:textId="77777777" w:rsidR="004F4552" w:rsidRPr="0016286C" w:rsidRDefault="004F4552" w:rsidP="004F4552">
            <w:pPr>
              <w:pStyle w:val="TableTextBold"/>
              <w:rPr>
                <w:rFonts w:cs="Calibri"/>
              </w:rPr>
            </w:pPr>
            <w:r w:rsidRPr="0016286C">
              <w:rPr>
                <w:rFonts w:cs="Calibri"/>
              </w:rPr>
              <w:t>Competency Title</w:t>
            </w:r>
          </w:p>
        </w:tc>
        <w:tc>
          <w:tcPr>
            <w:tcW w:w="1557" w:type="dxa"/>
          </w:tcPr>
          <w:p w14:paraId="05354188" w14:textId="77777777" w:rsidR="004F4552" w:rsidRPr="0016286C" w:rsidRDefault="004F4552" w:rsidP="004F4552">
            <w:pPr>
              <w:pStyle w:val="TableTextBold"/>
              <w:rPr>
                <w:rFonts w:cs="Calibri"/>
              </w:rPr>
            </w:pPr>
            <w:r w:rsidRPr="0016286C">
              <w:rPr>
                <w:rFonts w:cs="Calibri"/>
              </w:rPr>
              <w:t>Core/Elective</w:t>
            </w:r>
          </w:p>
        </w:tc>
      </w:tr>
      <w:tr w:rsidR="004F4552" w:rsidRPr="0007019D" w14:paraId="234F8F73" w14:textId="77777777" w:rsidTr="004F4552">
        <w:trPr>
          <w:jc w:val="center"/>
        </w:trPr>
        <w:tc>
          <w:tcPr>
            <w:tcW w:w="1806" w:type="dxa"/>
          </w:tcPr>
          <w:p w14:paraId="4839C2C7" w14:textId="77777777" w:rsidR="004F4552" w:rsidRPr="0016286C" w:rsidRDefault="00A54810" w:rsidP="004F4552">
            <w:pPr>
              <w:pStyle w:val="TableText"/>
            </w:pPr>
            <w:r>
              <w:rPr>
                <w:rFonts w:eastAsia="Arial"/>
              </w:rPr>
              <w:t>BSBCUS201</w:t>
            </w:r>
          </w:p>
        </w:tc>
        <w:tc>
          <w:tcPr>
            <w:tcW w:w="5709" w:type="dxa"/>
          </w:tcPr>
          <w:p w14:paraId="6AF23557" w14:textId="77777777" w:rsidR="004F4552" w:rsidRPr="0016286C" w:rsidRDefault="004F4552" w:rsidP="004F4552">
            <w:pPr>
              <w:pStyle w:val="TableText"/>
            </w:pPr>
            <w:r w:rsidRPr="0016286C">
              <w:rPr>
                <w:rFonts w:eastAsia="Arial"/>
              </w:rPr>
              <w:t>Deliver a service to customers</w:t>
            </w:r>
          </w:p>
        </w:tc>
        <w:tc>
          <w:tcPr>
            <w:tcW w:w="1557" w:type="dxa"/>
          </w:tcPr>
          <w:p w14:paraId="68F53DC5" w14:textId="77777777" w:rsidR="004F4552" w:rsidRDefault="004F4552" w:rsidP="004F4552">
            <w:pPr>
              <w:pStyle w:val="TableText"/>
            </w:pPr>
            <w:r w:rsidRPr="00BC5BD1">
              <w:rPr>
                <w:rFonts w:eastAsia="Arial"/>
              </w:rPr>
              <w:t>Elective A</w:t>
            </w:r>
          </w:p>
        </w:tc>
      </w:tr>
      <w:tr w:rsidR="004F4552" w:rsidRPr="0007019D" w14:paraId="6433984A" w14:textId="77777777" w:rsidTr="004F4552">
        <w:trPr>
          <w:jc w:val="center"/>
        </w:trPr>
        <w:tc>
          <w:tcPr>
            <w:tcW w:w="1806" w:type="dxa"/>
          </w:tcPr>
          <w:p w14:paraId="3E3F034C" w14:textId="77777777" w:rsidR="004F4552" w:rsidRPr="0016286C" w:rsidRDefault="00A54810" w:rsidP="004F4552">
            <w:pPr>
              <w:pStyle w:val="TableText"/>
            </w:pPr>
            <w:r>
              <w:rPr>
                <w:rFonts w:eastAsia="Arial"/>
              </w:rPr>
              <w:t>BSBDES201</w:t>
            </w:r>
          </w:p>
        </w:tc>
        <w:tc>
          <w:tcPr>
            <w:tcW w:w="5709" w:type="dxa"/>
          </w:tcPr>
          <w:p w14:paraId="126E5041" w14:textId="77777777" w:rsidR="004F4552" w:rsidRPr="0016286C" w:rsidRDefault="004F4552" w:rsidP="004F4552">
            <w:pPr>
              <w:pStyle w:val="TableText"/>
            </w:pPr>
            <w:r w:rsidRPr="0016286C">
              <w:rPr>
                <w:rFonts w:eastAsia="Arial"/>
              </w:rPr>
              <w:t>Follow a design process</w:t>
            </w:r>
          </w:p>
        </w:tc>
        <w:tc>
          <w:tcPr>
            <w:tcW w:w="1557" w:type="dxa"/>
          </w:tcPr>
          <w:p w14:paraId="2D0998B1" w14:textId="77777777" w:rsidR="004F4552" w:rsidRDefault="004F4552" w:rsidP="004F4552">
            <w:pPr>
              <w:pStyle w:val="TableText"/>
            </w:pPr>
            <w:r w:rsidRPr="00BC5BD1">
              <w:rPr>
                <w:rFonts w:eastAsia="Arial"/>
              </w:rPr>
              <w:t>Elective A</w:t>
            </w:r>
          </w:p>
        </w:tc>
      </w:tr>
    </w:tbl>
    <w:p w14:paraId="2A662E7E" w14:textId="77777777" w:rsidR="008A7A4C" w:rsidRDefault="004F4552" w:rsidP="004F4552">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p>
    <w:p w14:paraId="2D1268EC" w14:textId="77777777" w:rsidR="005B60FE" w:rsidRDefault="00385D9A" w:rsidP="004F4552">
      <w:pPr>
        <w:rPr>
          <w:rStyle w:val="Hyperlink"/>
        </w:rPr>
      </w:pPr>
      <w:hyperlink r:id="rId33" w:history="1">
        <w:r w:rsidR="001301D0" w:rsidRPr="001347C7">
          <w:rPr>
            <w:rStyle w:val="Hyperlink"/>
          </w:rPr>
          <w:t>http://training.gov.au/Training/Details/CUA20215</w:t>
        </w:r>
      </w:hyperlink>
    </w:p>
    <w:p w14:paraId="364FF4B6" w14:textId="77777777" w:rsidR="005B60FE" w:rsidRDefault="005B60FE">
      <w:pPr>
        <w:spacing w:before="0"/>
        <w:rPr>
          <w:rStyle w:val="Hyperlink"/>
        </w:rPr>
      </w:pPr>
      <w:r>
        <w:rPr>
          <w:rStyle w:val="Hyperlink"/>
        </w:rPr>
        <w:br w:type="page"/>
      </w:r>
    </w:p>
    <w:p w14:paraId="346BAED4" w14:textId="77777777" w:rsidR="00D2521F" w:rsidRDefault="00AD7553" w:rsidP="006B0BC7">
      <w:pPr>
        <w:pStyle w:val="Heading2"/>
      </w:pPr>
      <w:r w:rsidRPr="00210FD8">
        <w:lastRenderedPageBreak/>
        <w:t>Teaching and Learning Strategies</w:t>
      </w:r>
    </w:p>
    <w:p w14:paraId="221EC426" w14:textId="77777777" w:rsidR="006B1474" w:rsidRDefault="007C3604" w:rsidP="001301D0">
      <w:r>
        <w:t xml:space="preserve">Refer to page </w:t>
      </w:r>
      <w:r w:rsidR="00961179">
        <w:t>17</w:t>
      </w:r>
      <w:r>
        <w:t>.</w:t>
      </w:r>
    </w:p>
    <w:p w14:paraId="1157A413" w14:textId="77777777" w:rsidR="00D2521F" w:rsidRDefault="00AD7553" w:rsidP="006B0BC7">
      <w:pPr>
        <w:pStyle w:val="Heading2"/>
      </w:pPr>
      <w:r w:rsidRPr="00210FD8">
        <w:t>Assessment</w:t>
      </w:r>
    </w:p>
    <w:p w14:paraId="6A3E1E34" w14:textId="77777777" w:rsidR="00AD7553" w:rsidRPr="00583D7C" w:rsidRDefault="007C3604" w:rsidP="006B0BC7">
      <w:pPr>
        <w:rPr>
          <w:lang w:val="en-US"/>
        </w:rPr>
      </w:pPr>
      <w:r>
        <w:rPr>
          <w:lang w:val="en-US"/>
        </w:rPr>
        <w:t xml:space="preserve">Refer to Assessment on page </w:t>
      </w:r>
      <w:r w:rsidR="00961179">
        <w:rPr>
          <w:lang w:val="en-US"/>
        </w:rPr>
        <w:t>18</w:t>
      </w:r>
      <w:r>
        <w:rPr>
          <w:lang w:val="en-US"/>
        </w:rPr>
        <w:t>.</w:t>
      </w:r>
    </w:p>
    <w:p w14:paraId="6C199EA9" w14:textId="77777777" w:rsidR="00D2521F" w:rsidRDefault="006B0BC7" w:rsidP="006B0BC7">
      <w:pPr>
        <w:pStyle w:val="Heading2"/>
      </w:pPr>
      <w:r>
        <w:t>Resources</w:t>
      </w:r>
    </w:p>
    <w:p w14:paraId="2DE89735" w14:textId="77777777" w:rsidR="008A7A4C" w:rsidRDefault="005139BB" w:rsidP="006B0BC7">
      <w:r>
        <w:t xml:space="preserve">Refer to Bibliography on page </w:t>
      </w:r>
      <w:r w:rsidR="00961179">
        <w:t>22</w:t>
      </w:r>
      <w:r>
        <w:t>.</w:t>
      </w:r>
    </w:p>
    <w:p w14:paraId="4EFD8F9D" w14:textId="77777777" w:rsidR="008A7A4C" w:rsidRDefault="008A7A4C" w:rsidP="006B0BC7"/>
    <w:p w14:paraId="707B5F30" w14:textId="77777777" w:rsidR="00D2521F" w:rsidRPr="005D2231" w:rsidRDefault="00D2521F" w:rsidP="006B0BC7">
      <w:r w:rsidRPr="005D2231">
        <w:br w:type="page"/>
      </w:r>
    </w:p>
    <w:p w14:paraId="47FF9685" w14:textId="77777777" w:rsidR="001E74E2" w:rsidRPr="005358E8" w:rsidRDefault="004F4552" w:rsidP="005358E8">
      <w:pPr>
        <w:pStyle w:val="Heading1"/>
      </w:pPr>
      <w:bookmarkStart w:id="163" w:name="_Toc513028961"/>
      <w:r>
        <w:lastRenderedPageBreak/>
        <w:t>SWL</w:t>
      </w:r>
      <w:r w:rsidR="00346CB4">
        <w:t xml:space="preserve"> – </w:t>
      </w:r>
      <w:r>
        <w:t>Lighting</w:t>
      </w:r>
      <w:r w:rsidR="001E74E2" w:rsidRPr="005358E8">
        <w:tab/>
        <w:t>Value</w:t>
      </w:r>
      <w:r w:rsidR="00B67EBE">
        <w:t>:</w:t>
      </w:r>
      <w:r w:rsidR="001E74E2" w:rsidRPr="005358E8">
        <w:t xml:space="preserve"> 0.5</w:t>
      </w:r>
      <w:bookmarkEnd w:id="163"/>
    </w:p>
    <w:p w14:paraId="333E3D51" w14:textId="77777777" w:rsidR="001E74E2" w:rsidRDefault="005358E8" w:rsidP="005358E8">
      <w:pPr>
        <w:pStyle w:val="Heading2"/>
      </w:pPr>
      <w:r>
        <w:t>Prerequisites</w:t>
      </w:r>
    </w:p>
    <w:p w14:paraId="75C30D76" w14:textId="77777777" w:rsidR="001E74E2" w:rsidRPr="00D2521F" w:rsidRDefault="004420B1" w:rsidP="005358E8">
      <w:r>
        <w:t>Nil.</w:t>
      </w:r>
    </w:p>
    <w:p w14:paraId="56E85B2E" w14:textId="77777777" w:rsidR="001E74E2" w:rsidRPr="00210FD8" w:rsidRDefault="005358E8" w:rsidP="005358E8">
      <w:pPr>
        <w:pStyle w:val="Heading2"/>
      </w:pPr>
      <w:r>
        <w:t>Specific Unit G</w:t>
      </w:r>
      <w:r w:rsidR="001E74E2" w:rsidRPr="00210FD8">
        <w:t>oals</w:t>
      </w:r>
    </w:p>
    <w:p w14:paraId="2AFEE288" w14:textId="77777777" w:rsidR="004F4552" w:rsidRPr="00472558" w:rsidRDefault="004F4552" w:rsidP="004F4552">
      <w:r w:rsidRPr="00472558">
        <w:t xml:space="preserve">This unit should enable students to: </w:t>
      </w:r>
    </w:p>
    <w:p w14:paraId="0F4547B0" w14:textId="77777777" w:rsidR="004F4552" w:rsidRPr="00273F0C" w:rsidRDefault="004F4552" w:rsidP="004F4552">
      <w:pPr>
        <w:pStyle w:val="ListBullets"/>
      </w:pPr>
      <w:r>
        <w:t xml:space="preserve">follow </w:t>
      </w:r>
      <w:r w:rsidR="00151741">
        <w:t>safe work practices</w:t>
      </w:r>
    </w:p>
    <w:p w14:paraId="6FDBDAF7" w14:textId="77777777" w:rsidR="004F4552" w:rsidRPr="00273F0C" w:rsidRDefault="004F4552" w:rsidP="004F4552">
      <w:pPr>
        <w:pStyle w:val="ListBullets"/>
      </w:pPr>
      <w:r>
        <w:t>communicate</w:t>
      </w:r>
      <w:r w:rsidRPr="00273F0C">
        <w:t xml:space="preserve"> effectively with others</w:t>
      </w:r>
    </w:p>
    <w:p w14:paraId="606C2021" w14:textId="7B96257F" w:rsidR="004F4552" w:rsidRPr="00273F0C" w:rsidRDefault="0082466F" w:rsidP="004F4552">
      <w:pPr>
        <w:pStyle w:val="ListBullets"/>
      </w:pPr>
      <w:r>
        <w:t>d</w:t>
      </w:r>
      <w:r w:rsidR="009570AD">
        <w:t>evelop</w:t>
      </w:r>
      <w:r w:rsidR="002C54D7">
        <w:t xml:space="preserve"> and apply creative arts industry knowledge</w:t>
      </w:r>
      <w:r w:rsidR="004F4552" w:rsidRPr="00273F0C">
        <w:t xml:space="preserve"> in </w:t>
      </w:r>
      <w:r w:rsidR="00DB1579">
        <w:t>l</w:t>
      </w:r>
      <w:r w:rsidR="004F4552" w:rsidRPr="00273F0C">
        <w:t>ighting</w:t>
      </w:r>
    </w:p>
    <w:p w14:paraId="2F196922" w14:textId="77777777" w:rsidR="004F4552" w:rsidRDefault="004F4552" w:rsidP="004F4552">
      <w:pPr>
        <w:pStyle w:val="Heading2"/>
      </w:pPr>
      <w:r>
        <w:t>Units of Competency</w:t>
      </w:r>
    </w:p>
    <w:p w14:paraId="7CE2FA57" w14:textId="77777777" w:rsidR="004F4552" w:rsidRDefault="004F4552" w:rsidP="004F4552">
      <w:pPr>
        <w:rPr>
          <w:lang w:val="en-US"/>
        </w:rPr>
      </w:pPr>
      <w:r w:rsidRPr="00AA36E6">
        <w:t xml:space="preserve">Competence must be demonstrated over time and in the full range of </w:t>
      </w:r>
      <w:r>
        <w:t>Live Performance and Entertainment</w:t>
      </w:r>
      <w:r w:rsidRPr="00AA36E6">
        <w:t xml:space="preserve"> contexts. </w:t>
      </w:r>
      <w:r w:rsidRPr="00AA36E6">
        <w:rPr>
          <w:lang w:val="en-US"/>
        </w:rPr>
        <w:t xml:space="preserve">Teachers must use this unit document in conjunction with the Units of Competence from the </w:t>
      </w:r>
      <w:r w:rsidR="008C5709">
        <w:rPr>
          <w:lang w:val="en-US"/>
        </w:rPr>
        <w:t>CUA Creative Ar</w:t>
      </w:r>
      <w:r w:rsidR="005139BB">
        <w:rPr>
          <w:lang w:val="en-US"/>
        </w:rPr>
        <w:t>ts and Culture Training Package</w:t>
      </w:r>
      <w:r w:rsidRPr="00AA36E6">
        <w:rPr>
          <w:lang w:val="en-US"/>
        </w:rPr>
        <w:t>, which provides performance criteria, range statements and assessment contexts.</w:t>
      </w:r>
    </w:p>
    <w:p w14:paraId="2AAAD644" w14:textId="77777777" w:rsidR="004F4552" w:rsidRDefault="004F4552" w:rsidP="004F4552">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76EAAF83" w14:textId="77777777" w:rsidR="004F4552" w:rsidRDefault="004F4552" w:rsidP="004F4552"/>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709"/>
        <w:gridCol w:w="1557"/>
      </w:tblGrid>
      <w:tr w:rsidR="004F4552" w14:paraId="65B8F7EF" w14:textId="77777777" w:rsidTr="004F4552">
        <w:trPr>
          <w:jc w:val="center"/>
        </w:trPr>
        <w:tc>
          <w:tcPr>
            <w:tcW w:w="1806" w:type="dxa"/>
          </w:tcPr>
          <w:p w14:paraId="245C395D" w14:textId="77777777" w:rsidR="004F4552" w:rsidRPr="0016286C" w:rsidRDefault="004F4552" w:rsidP="004F4552">
            <w:pPr>
              <w:pStyle w:val="TableTextBold"/>
              <w:rPr>
                <w:rFonts w:cs="Calibri"/>
              </w:rPr>
            </w:pPr>
            <w:r w:rsidRPr="0016286C">
              <w:rPr>
                <w:rFonts w:cs="Calibri"/>
              </w:rPr>
              <w:t>Code</w:t>
            </w:r>
          </w:p>
        </w:tc>
        <w:tc>
          <w:tcPr>
            <w:tcW w:w="5709" w:type="dxa"/>
          </w:tcPr>
          <w:p w14:paraId="01117989" w14:textId="77777777" w:rsidR="004F4552" w:rsidRPr="0016286C" w:rsidRDefault="004F4552" w:rsidP="004F4552">
            <w:pPr>
              <w:pStyle w:val="TableTextBold"/>
              <w:rPr>
                <w:rFonts w:cs="Calibri"/>
              </w:rPr>
            </w:pPr>
            <w:r w:rsidRPr="0016286C">
              <w:rPr>
                <w:rFonts w:cs="Calibri"/>
              </w:rPr>
              <w:t>Competency Title</w:t>
            </w:r>
          </w:p>
        </w:tc>
        <w:tc>
          <w:tcPr>
            <w:tcW w:w="1557" w:type="dxa"/>
          </w:tcPr>
          <w:p w14:paraId="16701A98" w14:textId="77777777" w:rsidR="004F4552" w:rsidRPr="0016286C" w:rsidRDefault="004F4552" w:rsidP="004F4552">
            <w:pPr>
              <w:pStyle w:val="TableTextBold"/>
              <w:rPr>
                <w:rFonts w:cs="Calibri"/>
              </w:rPr>
            </w:pPr>
            <w:r w:rsidRPr="0016286C">
              <w:rPr>
                <w:rFonts w:cs="Calibri"/>
              </w:rPr>
              <w:t>Core/Elective</w:t>
            </w:r>
          </w:p>
        </w:tc>
      </w:tr>
      <w:tr w:rsidR="004F4552" w:rsidRPr="0007019D" w14:paraId="18263DA0" w14:textId="77777777" w:rsidTr="004F4552">
        <w:trPr>
          <w:jc w:val="center"/>
        </w:trPr>
        <w:tc>
          <w:tcPr>
            <w:tcW w:w="1806" w:type="dxa"/>
          </w:tcPr>
          <w:p w14:paraId="040C7271" w14:textId="77777777" w:rsidR="004F4552" w:rsidRPr="0016286C" w:rsidRDefault="000922AB" w:rsidP="004F4552">
            <w:pPr>
              <w:pStyle w:val="TableText"/>
            </w:pPr>
            <w:r>
              <w:rPr>
                <w:rFonts w:eastAsia="Arial"/>
              </w:rPr>
              <w:t>BSBCMM201</w:t>
            </w:r>
          </w:p>
        </w:tc>
        <w:tc>
          <w:tcPr>
            <w:tcW w:w="5709" w:type="dxa"/>
          </w:tcPr>
          <w:p w14:paraId="6C8F1657" w14:textId="77777777" w:rsidR="004F4552" w:rsidRPr="0016286C" w:rsidRDefault="004F4552" w:rsidP="004F4552">
            <w:pPr>
              <w:pStyle w:val="TableText"/>
            </w:pPr>
            <w:r w:rsidRPr="0016286C">
              <w:rPr>
                <w:rFonts w:eastAsia="Arial"/>
              </w:rPr>
              <w:t>Communicate in the workplace</w:t>
            </w:r>
          </w:p>
        </w:tc>
        <w:tc>
          <w:tcPr>
            <w:tcW w:w="1557" w:type="dxa"/>
          </w:tcPr>
          <w:p w14:paraId="4858F7C6" w14:textId="77777777" w:rsidR="004F4552" w:rsidRPr="00FB4015" w:rsidRDefault="004F4552" w:rsidP="004F4552">
            <w:pPr>
              <w:pStyle w:val="TableText"/>
              <w:rPr>
                <w:rFonts w:eastAsia="Arial"/>
              </w:rPr>
            </w:pPr>
            <w:r w:rsidRPr="002C10CE">
              <w:rPr>
                <w:rFonts w:eastAsia="Arial"/>
              </w:rPr>
              <w:t>Elective</w:t>
            </w:r>
            <w:r>
              <w:rPr>
                <w:rFonts w:eastAsia="Arial"/>
              </w:rPr>
              <w:t xml:space="preserve"> B</w:t>
            </w:r>
          </w:p>
        </w:tc>
      </w:tr>
      <w:tr w:rsidR="004F4552" w:rsidRPr="0007019D" w14:paraId="185B1D09" w14:textId="77777777" w:rsidTr="004F4552">
        <w:trPr>
          <w:jc w:val="center"/>
        </w:trPr>
        <w:tc>
          <w:tcPr>
            <w:tcW w:w="1806" w:type="dxa"/>
          </w:tcPr>
          <w:p w14:paraId="0E16DCAC" w14:textId="77777777" w:rsidR="004F4552" w:rsidRPr="0016286C" w:rsidRDefault="004F4552" w:rsidP="004F4552">
            <w:pPr>
              <w:pStyle w:val="TableText"/>
            </w:pPr>
            <w:r w:rsidRPr="0016286C">
              <w:rPr>
                <w:rFonts w:eastAsia="Arial"/>
              </w:rPr>
              <w:t>CUALGT201</w:t>
            </w:r>
          </w:p>
        </w:tc>
        <w:tc>
          <w:tcPr>
            <w:tcW w:w="5709" w:type="dxa"/>
          </w:tcPr>
          <w:p w14:paraId="1E1C7925" w14:textId="77777777" w:rsidR="004F4552" w:rsidRPr="0016286C" w:rsidRDefault="004F4552" w:rsidP="004F4552">
            <w:pPr>
              <w:pStyle w:val="TableText"/>
              <w:rPr>
                <w:rFonts w:eastAsia="Arial"/>
              </w:rPr>
            </w:pPr>
            <w:r w:rsidRPr="0016286C">
              <w:rPr>
                <w:rFonts w:eastAsia="Arial"/>
              </w:rPr>
              <w:t>Develop basic lighting skills and knowledge</w:t>
            </w:r>
          </w:p>
        </w:tc>
        <w:tc>
          <w:tcPr>
            <w:tcW w:w="1557" w:type="dxa"/>
          </w:tcPr>
          <w:p w14:paraId="45603EEE" w14:textId="77777777" w:rsidR="004F4552" w:rsidRDefault="004F4552" w:rsidP="004F4552">
            <w:pPr>
              <w:pStyle w:val="TableText"/>
            </w:pPr>
            <w:r w:rsidRPr="00026EAF">
              <w:rPr>
                <w:rFonts w:eastAsia="Arial"/>
              </w:rPr>
              <w:t>Elective A</w:t>
            </w:r>
          </w:p>
        </w:tc>
      </w:tr>
    </w:tbl>
    <w:p w14:paraId="7A759D4F" w14:textId="77777777" w:rsidR="004F4552" w:rsidRDefault="004F4552" w:rsidP="004F4552">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p>
    <w:p w14:paraId="0D20E500" w14:textId="77777777" w:rsidR="001301D0" w:rsidRDefault="00385D9A" w:rsidP="00DB1579">
      <w:pPr>
        <w:pStyle w:val="Heading2"/>
        <w:tabs>
          <w:tab w:val="right" w:pos="9072"/>
        </w:tabs>
        <w:rPr>
          <w:b w:val="0"/>
          <w:bCs w:val="0"/>
          <w:iCs w:val="0"/>
          <w:sz w:val="22"/>
          <w:szCs w:val="20"/>
        </w:rPr>
      </w:pPr>
      <w:hyperlink r:id="rId34" w:history="1">
        <w:r w:rsidR="001301D0" w:rsidRPr="001347C7">
          <w:rPr>
            <w:rStyle w:val="Hyperlink"/>
            <w:b w:val="0"/>
            <w:bCs w:val="0"/>
            <w:iCs w:val="0"/>
            <w:sz w:val="22"/>
            <w:szCs w:val="20"/>
          </w:rPr>
          <w:t>http://training.gov.au/Training/Details/CUA20215</w:t>
        </w:r>
      </w:hyperlink>
    </w:p>
    <w:p w14:paraId="41FDE9DF" w14:textId="77777777" w:rsidR="00DB1579" w:rsidRPr="00BE2E06" w:rsidRDefault="00DB1579" w:rsidP="00DB1579">
      <w:pPr>
        <w:pStyle w:val="Heading2"/>
        <w:tabs>
          <w:tab w:val="right" w:pos="9072"/>
        </w:tabs>
      </w:pPr>
      <w:r w:rsidRPr="00BE2E06">
        <w:t>Assessment</w:t>
      </w:r>
    </w:p>
    <w:p w14:paraId="4501E4AE" w14:textId="77777777" w:rsidR="00DB1579" w:rsidRDefault="00DB1579" w:rsidP="00DB1579">
      <w:r w:rsidRPr="00854739">
        <w:t>Students need to complete a minimum of 27.5 hours in a Vocational Placement to obtain credit for this unit</w:t>
      </w:r>
      <w:r>
        <w:t xml:space="preserve"> (0.5)</w:t>
      </w:r>
      <w:r w:rsidRPr="00854739">
        <w:t>.</w:t>
      </w:r>
    </w:p>
    <w:p w14:paraId="74AECACA" w14:textId="77777777" w:rsidR="00DB1579" w:rsidRDefault="00DB1579" w:rsidP="00DB1579">
      <w:r w:rsidRPr="00854739">
        <w:t>Assessment of competence on the job must include observation of real work processes and procedures.</w:t>
      </w:r>
    </w:p>
    <w:p w14:paraId="70A69094" w14:textId="77777777" w:rsidR="00DB1579" w:rsidRDefault="00DB1579" w:rsidP="00DB1579">
      <w:r w:rsidRPr="00854739">
        <w:t xml:space="preserve">Questions related to the performance criteria and directed to the candidate, peers and business client will assist in </w:t>
      </w:r>
      <w:r>
        <w:t xml:space="preserve">gathering evidence to </w:t>
      </w:r>
      <w:r w:rsidRPr="00854739">
        <w:t xml:space="preserve">assess competence. Evidence can </w:t>
      </w:r>
      <w:r>
        <w:t>also be collected through</w:t>
      </w:r>
      <w:r w:rsidRPr="00854739">
        <w:t xml:space="preserve"> supervisor’s report</w:t>
      </w:r>
      <w:r>
        <w:t>s</w:t>
      </w:r>
      <w:r w:rsidRPr="00854739">
        <w:t xml:space="preserve">, third </w:t>
      </w:r>
      <w:r>
        <w:t>party peer and client reports.</w:t>
      </w:r>
    </w:p>
    <w:p w14:paraId="41057EDE" w14:textId="77777777" w:rsidR="00DB1579" w:rsidRDefault="00DB1579" w:rsidP="00DB1579">
      <w:pPr>
        <w:pStyle w:val="Heading3"/>
      </w:pPr>
      <w:r w:rsidRPr="00854739">
        <w:t>Structured Workplace Learning A</w:t>
      </w:r>
      <w:r>
        <w:t>ssessment</w:t>
      </w:r>
    </w:p>
    <w:p w14:paraId="0AE0E34B" w14:textId="77777777" w:rsidR="00DB1579" w:rsidRPr="00127A8B" w:rsidRDefault="00BD6B68" w:rsidP="00DB1579">
      <w:r>
        <w:t>Refer to page 21.</w:t>
      </w:r>
    </w:p>
    <w:p w14:paraId="707C6326" w14:textId="77777777" w:rsidR="00DB1579" w:rsidRDefault="00DB1579" w:rsidP="00DB1579">
      <w:pPr>
        <w:pStyle w:val="Heading3"/>
      </w:pPr>
      <w:r>
        <w:t>Competency Based Assessment</w:t>
      </w:r>
    </w:p>
    <w:p w14:paraId="6EF49DC4" w14:textId="77777777" w:rsidR="00DB1579" w:rsidRDefault="00DB1579" w:rsidP="00DB1579">
      <w:r w:rsidRPr="005B5834">
        <w:t xml:space="preserve">Refer to page </w:t>
      </w:r>
      <w:r w:rsidR="00BD6B68">
        <w:t>20</w:t>
      </w:r>
      <w:r w:rsidRPr="005B5834">
        <w:t>.</w:t>
      </w:r>
    </w:p>
    <w:p w14:paraId="395556DF" w14:textId="77777777" w:rsidR="00D2521F" w:rsidRPr="00583D7C" w:rsidRDefault="00D2521F" w:rsidP="005358E8">
      <w:r w:rsidRPr="00583D7C">
        <w:br w:type="page"/>
      </w:r>
    </w:p>
    <w:p w14:paraId="19F28DCB" w14:textId="77777777" w:rsidR="003D6DE6" w:rsidRPr="00C01C10" w:rsidRDefault="004F4552" w:rsidP="00C01C10">
      <w:pPr>
        <w:pStyle w:val="Heading1"/>
      </w:pPr>
      <w:bookmarkStart w:id="164" w:name="_Toc513028962"/>
      <w:r>
        <w:lastRenderedPageBreak/>
        <w:t>SWL</w:t>
      </w:r>
      <w:r w:rsidR="00346CB4">
        <w:t xml:space="preserve"> – </w:t>
      </w:r>
      <w:r>
        <w:t>Sound</w:t>
      </w:r>
      <w:r w:rsidR="003D6DE6" w:rsidRPr="00C01C10">
        <w:tab/>
        <w:t>Value</w:t>
      </w:r>
      <w:r w:rsidR="00B67EBE" w:rsidRPr="00C01C10">
        <w:t>:</w:t>
      </w:r>
      <w:r w:rsidR="003D6DE6" w:rsidRPr="00C01C10">
        <w:t xml:space="preserve"> 0.5</w:t>
      </w:r>
      <w:bookmarkEnd w:id="164"/>
    </w:p>
    <w:p w14:paraId="093663FD" w14:textId="77777777" w:rsidR="003D6DE6" w:rsidRPr="00210FD8" w:rsidRDefault="00BE5BD7" w:rsidP="00BE5BD7">
      <w:pPr>
        <w:pStyle w:val="Heading2"/>
      </w:pPr>
      <w:r>
        <w:t>Prerequisites</w:t>
      </w:r>
    </w:p>
    <w:p w14:paraId="06A6A014" w14:textId="77777777" w:rsidR="00D2521F" w:rsidRDefault="004420B1" w:rsidP="00BE5BD7">
      <w:r>
        <w:t>Nil.</w:t>
      </w:r>
    </w:p>
    <w:p w14:paraId="4157D776" w14:textId="77777777" w:rsidR="003D6DE6" w:rsidRPr="00210FD8" w:rsidRDefault="00BE5BD7" w:rsidP="00BE5BD7">
      <w:pPr>
        <w:pStyle w:val="Heading2"/>
      </w:pPr>
      <w:r>
        <w:t>Specific Unit G</w:t>
      </w:r>
      <w:r w:rsidR="003D6DE6" w:rsidRPr="00210FD8">
        <w:t>oals</w:t>
      </w:r>
    </w:p>
    <w:p w14:paraId="61F1AC8C" w14:textId="77777777" w:rsidR="004F4552" w:rsidRPr="00472558" w:rsidRDefault="004F4552" w:rsidP="004F4552">
      <w:r w:rsidRPr="00472558">
        <w:t xml:space="preserve">This unit should enable students to: </w:t>
      </w:r>
    </w:p>
    <w:p w14:paraId="0F75592B" w14:textId="77777777" w:rsidR="004F4552" w:rsidRPr="00273F0C" w:rsidRDefault="004F4552" w:rsidP="004F4552">
      <w:pPr>
        <w:pStyle w:val="ListBullets"/>
      </w:pPr>
      <w:r>
        <w:t xml:space="preserve">follow </w:t>
      </w:r>
      <w:r w:rsidR="00151741">
        <w:t>safe work practices</w:t>
      </w:r>
    </w:p>
    <w:p w14:paraId="23EA8616" w14:textId="77777777" w:rsidR="004F4552" w:rsidRPr="00273F0C" w:rsidRDefault="004F4552" w:rsidP="004F4552">
      <w:pPr>
        <w:pStyle w:val="ListBullets"/>
      </w:pPr>
      <w:r>
        <w:t>communicate</w:t>
      </w:r>
      <w:r w:rsidRPr="00273F0C">
        <w:t xml:space="preserve"> effectively with others</w:t>
      </w:r>
    </w:p>
    <w:p w14:paraId="7726CE0F" w14:textId="35A1FF06" w:rsidR="004F4552" w:rsidRPr="00273F0C" w:rsidRDefault="0082466F" w:rsidP="004F4552">
      <w:pPr>
        <w:pStyle w:val="ListBullets"/>
      </w:pPr>
      <w:r>
        <w:t>d</w:t>
      </w:r>
      <w:r w:rsidR="009570AD">
        <w:t>evelop</w:t>
      </w:r>
      <w:r w:rsidR="002C54D7">
        <w:t xml:space="preserve"> and apply creative arts industry knowledge</w:t>
      </w:r>
      <w:r w:rsidR="005F0A94">
        <w:t xml:space="preserve"> in a</w:t>
      </w:r>
      <w:r w:rsidR="004F4552" w:rsidRPr="00273F0C">
        <w:t>udio</w:t>
      </w:r>
    </w:p>
    <w:p w14:paraId="26BC0E03" w14:textId="77777777" w:rsidR="004F4552" w:rsidRDefault="004F4552" w:rsidP="004F4552">
      <w:pPr>
        <w:pStyle w:val="Heading2"/>
      </w:pPr>
      <w:r>
        <w:t>Units of Competency</w:t>
      </w:r>
    </w:p>
    <w:p w14:paraId="1772469C" w14:textId="77777777" w:rsidR="004F4552" w:rsidRDefault="004F4552" w:rsidP="004F4552">
      <w:pPr>
        <w:rPr>
          <w:lang w:val="en-US"/>
        </w:rPr>
      </w:pPr>
      <w:r w:rsidRPr="00AA36E6">
        <w:t xml:space="preserve">Competence must be demonstrated over time and in the full range of </w:t>
      </w:r>
      <w:r>
        <w:t>Live Performance and Entertainment</w:t>
      </w:r>
      <w:r w:rsidRPr="00AA36E6">
        <w:t xml:space="preserve"> contexts. </w:t>
      </w:r>
      <w:r w:rsidRPr="00AA36E6">
        <w:rPr>
          <w:lang w:val="en-US"/>
        </w:rPr>
        <w:t xml:space="preserve">Teachers must use this unit document in conjunction with the Units of Competence from the </w:t>
      </w:r>
      <w:r w:rsidR="008C5709">
        <w:rPr>
          <w:lang w:val="en-US"/>
        </w:rPr>
        <w:t>CUA Creative Ar</w:t>
      </w:r>
      <w:r w:rsidR="005139BB">
        <w:rPr>
          <w:lang w:val="en-US"/>
        </w:rPr>
        <w:t>ts and Culture Training Package</w:t>
      </w:r>
      <w:r w:rsidRPr="00AA36E6">
        <w:rPr>
          <w:lang w:val="en-US"/>
        </w:rPr>
        <w:t>, which provides performance criteria, range statements and assessment contexts.</w:t>
      </w:r>
    </w:p>
    <w:p w14:paraId="160B8705" w14:textId="77777777" w:rsidR="004F4552" w:rsidRDefault="004F4552" w:rsidP="004F4552">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53479512" w14:textId="77777777" w:rsidR="004F4552" w:rsidRDefault="004F4552" w:rsidP="004F4552"/>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709"/>
        <w:gridCol w:w="1557"/>
      </w:tblGrid>
      <w:tr w:rsidR="004F4552" w14:paraId="376536F9" w14:textId="77777777" w:rsidTr="004F4552">
        <w:trPr>
          <w:jc w:val="center"/>
        </w:trPr>
        <w:tc>
          <w:tcPr>
            <w:tcW w:w="1806" w:type="dxa"/>
          </w:tcPr>
          <w:p w14:paraId="7C2EAD99" w14:textId="77777777" w:rsidR="004F4552" w:rsidRPr="0016286C" w:rsidRDefault="004F4552" w:rsidP="004F4552">
            <w:pPr>
              <w:pStyle w:val="TableTextBold"/>
              <w:rPr>
                <w:rFonts w:cs="Calibri"/>
              </w:rPr>
            </w:pPr>
            <w:r w:rsidRPr="0016286C">
              <w:rPr>
                <w:rFonts w:cs="Calibri"/>
              </w:rPr>
              <w:t>Code</w:t>
            </w:r>
          </w:p>
        </w:tc>
        <w:tc>
          <w:tcPr>
            <w:tcW w:w="5709" w:type="dxa"/>
          </w:tcPr>
          <w:p w14:paraId="25C6D386" w14:textId="77777777" w:rsidR="004F4552" w:rsidRPr="0016286C" w:rsidRDefault="004F4552" w:rsidP="004F4552">
            <w:pPr>
              <w:pStyle w:val="TableTextBold"/>
              <w:rPr>
                <w:rFonts w:cs="Calibri"/>
              </w:rPr>
            </w:pPr>
            <w:r w:rsidRPr="0016286C">
              <w:rPr>
                <w:rFonts w:cs="Calibri"/>
              </w:rPr>
              <w:t>Competency Title</w:t>
            </w:r>
          </w:p>
        </w:tc>
        <w:tc>
          <w:tcPr>
            <w:tcW w:w="1557" w:type="dxa"/>
          </w:tcPr>
          <w:p w14:paraId="57AD88C8" w14:textId="77777777" w:rsidR="004F4552" w:rsidRPr="0016286C" w:rsidRDefault="004F4552" w:rsidP="004F4552">
            <w:pPr>
              <w:pStyle w:val="TableTextBold"/>
              <w:rPr>
                <w:rFonts w:cs="Calibri"/>
              </w:rPr>
            </w:pPr>
            <w:r w:rsidRPr="0016286C">
              <w:rPr>
                <w:rFonts w:cs="Calibri"/>
              </w:rPr>
              <w:t>Core/Elective</w:t>
            </w:r>
          </w:p>
        </w:tc>
      </w:tr>
      <w:tr w:rsidR="004F4552" w:rsidRPr="0007019D" w14:paraId="545A9F1D" w14:textId="77777777" w:rsidTr="004F4552">
        <w:trPr>
          <w:jc w:val="center"/>
        </w:trPr>
        <w:tc>
          <w:tcPr>
            <w:tcW w:w="1806" w:type="dxa"/>
          </w:tcPr>
          <w:p w14:paraId="40FAD1E3" w14:textId="77777777" w:rsidR="004F4552" w:rsidRPr="0016286C" w:rsidRDefault="000922AB" w:rsidP="004F4552">
            <w:pPr>
              <w:pStyle w:val="TableText"/>
            </w:pPr>
            <w:r>
              <w:rPr>
                <w:rFonts w:eastAsia="Arial"/>
              </w:rPr>
              <w:t>BSBCMM201</w:t>
            </w:r>
          </w:p>
        </w:tc>
        <w:tc>
          <w:tcPr>
            <w:tcW w:w="5709" w:type="dxa"/>
          </w:tcPr>
          <w:p w14:paraId="7152CCBA" w14:textId="77777777" w:rsidR="004F4552" w:rsidRPr="0016286C" w:rsidRDefault="004F4552" w:rsidP="004F4552">
            <w:pPr>
              <w:pStyle w:val="TableText"/>
            </w:pPr>
            <w:r w:rsidRPr="0016286C">
              <w:rPr>
                <w:rFonts w:eastAsia="Arial"/>
              </w:rPr>
              <w:t>Communicate in the workplace</w:t>
            </w:r>
          </w:p>
        </w:tc>
        <w:tc>
          <w:tcPr>
            <w:tcW w:w="1557" w:type="dxa"/>
          </w:tcPr>
          <w:p w14:paraId="1084DE8E" w14:textId="77777777" w:rsidR="004F4552" w:rsidRDefault="004F4552" w:rsidP="004F4552">
            <w:pPr>
              <w:pStyle w:val="TableText"/>
            </w:pPr>
            <w:r w:rsidRPr="00026EAF">
              <w:rPr>
                <w:rFonts w:eastAsia="Arial"/>
              </w:rPr>
              <w:t xml:space="preserve">Elective </w:t>
            </w:r>
            <w:r>
              <w:rPr>
                <w:rFonts w:eastAsia="Arial"/>
              </w:rPr>
              <w:t>B</w:t>
            </w:r>
          </w:p>
        </w:tc>
      </w:tr>
      <w:tr w:rsidR="004F4552" w:rsidRPr="0007019D" w14:paraId="72C95D2A" w14:textId="77777777" w:rsidTr="004F4552">
        <w:trPr>
          <w:jc w:val="center"/>
        </w:trPr>
        <w:tc>
          <w:tcPr>
            <w:tcW w:w="1806" w:type="dxa"/>
          </w:tcPr>
          <w:p w14:paraId="3396F7D9" w14:textId="77777777" w:rsidR="004F4552" w:rsidRPr="0016286C" w:rsidRDefault="004F4552" w:rsidP="004F4552">
            <w:pPr>
              <w:pStyle w:val="TableText"/>
            </w:pPr>
            <w:r w:rsidRPr="0016286C">
              <w:rPr>
                <w:rFonts w:eastAsia="Arial"/>
              </w:rPr>
              <w:t>CUASOU201</w:t>
            </w:r>
          </w:p>
        </w:tc>
        <w:tc>
          <w:tcPr>
            <w:tcW w:w="5709" w:type="dxa"/>
          </w:tcPr>
          <w:p w14:paraId="41AF1148" w14:textId="77777777" w:rsidR="004F4552" w:rsidRPr="0016286C" w:rsidRDefault="004F4552" w:rsidP="004F4552">
            <w:pPr>
              <w:pStyle w:val="TableText"/>
            </w:pPr>
            <w:r w:rsidRPr="0016286C">
              <w:rPr>
                <w:rFonts w:eastAsia="Arial"/>
              </w:rPr>
              <w:t>Develop basic audio skills and knowledge</w:t>
            </w:r>
          </w:p>
        </w:tc>
        <w:tc>
          <w:tcPr>
            <w:tcW w:w="1557" w:type="dxa"/>
          </w:tcPr>
          <w:p w14:paraId="7436BBA3" w14:textId="77777777" w:rsidR="004F4552" w:rsidRDefault="004F4552" w:rsidP="004F4552">
            <w:pPr>
              <w:pStyle w:val="TableText"/>
            </w:pPr>
            <w:r w:rsidRPr="00026EAF">
              <w:rPr>
                <w:rFonts w:eastAsia="Arial"/>
              </w:rPr>
              <w:t>Elective A</w:t>
            </w:r>
          </w:p>
        </w:tc>
      </w:tr>
    </w:tbl>
    <w:p w14:paraId="32080553" w14:textId="77777777" w:rsidR="004F4552" w:rsidRDefault="004F4552" w:rsidP="004F4552">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p>
    <w:p w14:paraId="78C11EBC" w14:textId="77777777" w:rsidR="001301D0" w:rsidRDefault="00385D9A" w:rsidP="0083680C">
      <w:pPr>
        <w:pStyle w:val="Heading2"/>
        <w:tabs>
          <w:tab w:val="right" w:pos="9072"/>
        </w:tabs>
        <w:rPr>
          <w:b w:val="0"/>
          <w:bCs w:val="0"/>
          <w:iCs w:val="0"/>
          <w:sz w:val="22"/>
          <w:szCs w:val="20"/>
        </w:rPr>
      </w:pPr>
      <w:hyperlink r:id="rId35" w:history="1">
        <w:r w:rsidR="001301D0" w:rsidRPr="001347C7">
          <w:rPr>
            <w:rStyle w:val="Hyperlink"/>
            <w:b w:val="0"/>
            <w:bCs w:val="0"/>
            <w:iCs w:val="0"/>
            <w:sz w:val="22"/>
            <w:szCs w:val="20"/>
          </w:rPr>
          <w:t>http://training.gov.au/Training/Details/CUA20215</w:t>
        </w:r>
      </w:hyperlink>
    </w:p>
    <w:p w14:paraId="23C50D7B" w14:textId="77777777" w:rsidR="0083680C" w:rsidRPr="00BE2E06" w:rsidRDefault="0083680C" w:rsidP="0083680C">
      <w:pPr>
        <w:pStyle w:val="Heading2"/>
        <w:tabs>
          <w:tab w:val="right" w:pos="9072"/>
        </w:tabs>
      </w:pPr>
      <w:r w:rsidRPr="00BE2E06">
        <w:t>Assessment</w:t>
      </w:r>
    </w:p>
    <w:p w14:paraId="59A2F2D6" w14:textId="77777777" w:rsidR="0083680C" w:rsidRDefault="0083680C" w:rsidP="0083680C">
      <w:r w:rsidRPr="00854739">
        <w:t>Students need to complete a minimum of 27.5 hours in a Vocational Placement to obtain credit for this unit</w:t>
      </w:r>
      <w:r>
        <w:t xml:space="preserve"> (0.5)</w:t>
      </w:r>
      <w:r w:rsidRPr="00854739">
        <w:t>.</w:t>
      </w:r>
    </w:p>
    <w:p w14:paraId="5B4ADCB3" w14:textId="77777777" w:rsidR="0083680C" w:rsidRDefault="0083680C" w:rsidP="0083680C">
      <w:r w:rsidRPr="00854739">
        <w:t>Assessment of competence on the job must include observation of real work processes and procedures.</w:t>
      </w:r>
    </w:p>
    <w:p w14:paraId="62019A83" w14:textId="77777777" w:rsidR="0083680C" w:rsidRDefault="0083680C" w:rsidP="0083680C">
      <w:r w:rsidRPr="00854739">
        <w:t xml:space="preserve">Questions related to the performance criteria and directed to the candidate, peers and business client will assist in </w:t>
      </w:r>
      <w:r>
        <w:t xml:space="preserve">gathering evidence to </w:t>
      </w:r>
      <w:r w:rsidRPr="00854739">
        <w:t xml:space="preserve">assess competence. Evidence can </w:t>
      </w:r>
      <w:r>
        <w:t>also be collected through</w:t>
      </w:r>
      <w:r w:rsidRPr="00854739">
        <w:t xml:space="preserve"> supervisor’s report</w:t>
      </w:r>
      <w:r>
        <w:t>s</w:t>
      </w:r>
      <w:r w:rsidRPr="00854739">
        <w:t xml:space="preserve">, third </w:t>
      </w:r>
      <w:r>
        <w:t>party peer and client reports.</w:t>
      </w:r>
    </w:p>
    <w:p w14:paraId="72918B79" w14:textId="77777777" w:rsidR="0083680C" w:rsidRDefault="0083680C" w:rsidP="0083680C">
      <w:pPr>
        <w:pStyle w:val="Heading3"/>
      </w:pPr>
      <w:r w:rsidRPr="00854739">
        <w:t>Structured Workplace Learning A</w:t>
      </w:r>
      <w:r>
        <w:t>ssessment</w:t>
      </w:r>
    </w:p>
    <w:p w14:paraId="54A092C6" w14:textId="77777777" w:rsidR="0083680C" w:rsidRPr="00127A8B" w:rsidRDefault="00BD6B68" w:rsidP="0083680C">
      <w:r>
        <w:t>Refer to page 21.</w:t>
      </w:r>
    </w:p>
    <w:p w14:paraId="2F2B8C79" w14:textId="77777777" w:rsidR="0083680C" w:rsidRDefault="0083680C" w:rsidP="0083680C">
      <w:pPr>
        <w:pStyle w:val="Heading3"/>
      </w:pPr>
      <w:r>
        <w:t>Competency Based Assessment</w:t>
      </w:r>
    </w:p>
    <w:p w14:paraId="34B8CFEE" w14:textId="77777777" w:rsidR="0083680C" w:rsidRDefault="0083680C" w:rsidP="0083680C">
      <w:r w:rsidRPr="005B5834">
        <w:t xml:space="preserve">Refer to page </w:t>
      </w:r>
      <w:r w:rsidR="00BD6B68">
        <w:t>20</w:t>
      </w:r>
      <w:r w:rsidRPr="005B5834">
        <w:t>.</w:t>
      </w:r>
    </w:p>
    <w:p w14:paraId="310DAC5D" w14:textId="77777777" w:rsidR="00D2521F" w:rsidRPr="00583D7C" w:rsidRDefault="00D2521F" w:rsidP="00BE5BD7">
      <w:r w:rsidRPr="00583D7C">
        <w:br w:type="page"/>
      </w:r>
    </w:p>
    <w:p w14:paraId="749A2986" w14:textId="77777777" w:rsidR="00F504C5" w:rsidRPr="00C01C10" w:rsidRDefault="004F4552" w:rsidP="00C01C10">
      <w:pPr>
        <w:pStyle w:val="Heading1"/>
      </w:pPr>
      <w:bookmarkStart w:id="165" w:name="_Toc513028963"/>
      <w:r>
        <w:lastRenderedPageBreak/>
        <w:t>SWL – Vision Systems</w:t>
      </w:r>
      <w:r w:rsidR="00F504C5" w:rsidRPr="00C01C10">
        <w:tab/>
        <w:t>Value</w:t>
      </w:r>
      <w:r w:rsidR="00B67EBE" w:rsidRPr="00C01C10">
        <w:t>:</w:t>
      </w:r>
      <w:r w:rsidR="00F504C5" w:rsidRPr="00C01C10">
        <w:t xml:space="preserve"> 0.5</w:t>
      </w:r>
      <w:bookmarkEnd w:id="165"/>
    </w:p>
    <w:p w14:paraId="5937ED4B" w14:textId="77777777" w:rsidR="00C64EF7" w:rsidRDefault="00F504C5" w:rsidP="00BE5BD7">
      <w:pPr>
        <w:pStyle w:val="Heading2"/>
      </w:pPr>
      <w:r w:rsidRPr="00210FD8">
        <w:t>Prerequisites</w:t>
      </w:r>
    </w:p>
    <w:p w14:paraId="51973A93" w14:textId="77777777" w:rsidR="00F504C5" w:rsidRDefault="004420B1" w:rsidP="00BE5BD7">
      <w:r>
        <w:t>Nil.</w:t>
      </w:r>
    </w:p>
    <w:p w14:paraId="31AEFB8F" w14:textId="77777777" w:rsidR="00C64EF7" w:rsidRDefault="00F504C5" w:rsidP="00BE5BD7">
      <w:pPr>
        <w:pStyle w:val="Heading2"/>
      </w:pPr>
      <w:r w:rsidRPr="00210FD8">
        <w:t>Specific Unit goals</w:t>
      </w:r>
    </w:p>
    <w:p w14:paraId="20F574D8" w14:textId="77777777" w:rsidR="00A908CB" w:rsidRPr="00472558" w:rsidRDefault="00A908CB" w:rsidP="00A908CB">
      <w:r w:rsidRPr="00472558">
        <w:t xml:space="preserve">This unit should enable students to: </w:t>
      </w:r>
    </w:p>
    <w:p w14:paraId="0390386C" w14:textId="77777777" w:rsidR="00A908CB" w:rsidRPr="00273F0C" w:rsidRDefault="00A908CB" w:rsidP="00A908CB">
      <w:pPr>
        <w:pStyle w:val="ListBullets"/>
      </w:pPr>
      <w:r>
        <w:t xml:space="preserve">follow </w:t>
      </w:r>
      <w:r w:rsidR="00151741">
        <w:t>safe work practices</w:t>
      </w:r>
    </w:p>
    <w:p w14:paraId="4ED13251" w14:textId="77777777" w:rsidR="00A908CB" w:rsidRPr="00273F0C" w:rsidRDefault="00A908CB" w:rsidP="00A908CB">
      <w:pPr>
        <w:pStyle w:val="ListBullets"/>
      </w:pPr>
      <w:r>
        <w:t>communicate</w:t>
      </w:r>
      <w:r w:rsidRPr="00273F0C">
        <w:t xml:space="preserve"> effectively with others</w:t>
      </w:r>
    </w:p>
    <w:p w14:paraId="4A843846" w14:textId="6EB5F75C" w:rsidR="00A908CB" w:rsidRPr="00273F0C" w:rsidRDefault="0082466F" w:rsidP="00A908CB">
      <w:pPr>
        <w:pStyle w:val="ListBullets"/>
      </w:pPr>
      <w:r>
        <w:t>d</w:t>
      </w:r>
      <w:r w:rsidR="009570AD">
        <w:t>evelop</w:t>
      </w:r>
      <w:r w:rsidR="002C54D7">
        <w:t xml:space="preserve"> and apply creative arts industry knowledge</w:t>
      </w:r>
      <w:r w:rsidR="00A908CB" w:rsidRPr="00273F0C">
        <w:t xml:space="preserve"> in</w:t>
      </w:r>
      <w:r w:rsidR="005F0A94">
        <w:t xml:space="preserve"> vision systems</w:t>
      </w:r>
    </w:p>
    <w:p w14:paraId="4D6FB004" w14:textId="77777777" w:rsidR="00A908CB" w:rsidRDefault="00A908CB" w:rsidP="00A908CB">
      <w:pPr>
        <w:pStyle w:val="Heading2"/>
      </w:pPr>
      <w:r>
        <w:t>Units of Competency</w:t>
      </w:r>
    </w:p>
    <w:p w14:paraId="50C07A72" w14:textId="77777777" w:rsidR="00A908CB" w:rsidRDefault="00A908CB" w:rsidP="00A908CB">
      <w:pPr>
        <w:rPr>
          <w:lang w:val="en-US"/>
        </w:rPr>
      </w:pPr>
      <w:r w:rsidRPr="00AA36E6">
        <w:t xml:space="preserve">Competence must be demonstrated over time and in the full range of </w:t>
      </w:r>
      <w:r>
        <w:t>Live Performance and Entertainment</w:t>
      </w:r>
      <w:r w:rsidRPr="00AA36E6">
        <w:t xml:space="preserve"> contexts. </w:t>
      </w:r>
      <w:r w:rsidRPr="00AA36E6">
        <w:rPr>
          <w:lang w:val="en-US"/>
        </w:rPr>
        <w:t xml:space="preserve">Teachers must use this unit document in conjunction with the Units of Competence from the </w:t>
      </w:r>
      <w:r w:rsidR="008C5709">
        <w:rPr>
          <w:lang w:val="en-US"/>
        </w:rPr>
        <w:t>CUA Creative Ar</w:t>
      </w:r>
      <w:r w:rsidR="005139BB">
        <w:rPr>
          <w:lang w:val="en-US"/>
        </w:rPr>
        <w:t>ts and Culture Training Package</w:t>
      </w:r>
      <w:r w:rsidRPr="00AA36E6">
        <w:rPr>
          <w:lang w:val="en-US"/>
        </w:rPr>
        <w:t>, which provides performance criteria, range statements and assessment contexts.</w:t>
      </w:r>
    </w:p>
    <w:p w14:paraId="03263DF6" w14:textId="77777777" w:rsidR="00A908CB" w:rsidRDefault="00A908CB" w:rsidP="00A908CB">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6D23B1F9" w14:textId="77777777" w:rsidR="00A908CB" w:rsidRDefault="00A908CB" w:rsidP="00A908CB"/>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709"/>
        <w:gridCol w:w="1557"/>
      </w:tblGrid>
      <w:tr w:rsidR="00A908CB" w14:paraId="07BD96BC" w14:textId="77777777" w:rsidTr="00A908CB">
        <w:trPr>
          <w:jc w:val="center"/>
        </w:trPr>
        <w:tc>
          <w:tcPr>
            <w:tcW w:w="1806" w:type="dxa"/>
          </w:tcPr>
          <w:p w14:paraId="0D6F92BA" w14:textId="77777777" w:rsidR="00A908CB" w:rsidRPr="0016286C" w:rsidRDefault="00A908CB" w:rsidP="00A908CB">
            <w:pPr>
              <w:pStyle w:val="TableTextBold"/>
              <w:rPr>
                <w:rFonts w:cs="Calibri"/>
              </w:rPr>
            </w:pPr>
            <w:r w:rsidRPr="0016286C">
              <w:rPr>
                <w:rFonts w:cs="Calibri"/>
              </w:rPr>
              <w:t>Code</w:t>
            </w:r>
          </w:p>
        </w:tc>
        <w:tc>
          <w:tcPr>
            <w:tcW w:w="5709" w:type="dxa"/>
          </w:tcPr>
          <w:p w14:paraId="0C5C97F4" w14:textId="77777777" w:rsidR="00A908CB" w:rsidRPr="0016286C" w:rsidRDefault="00A908CB" w:rsidP="00A908CB">
            <w:pPr>
              <w:pStyle w:val="TableTextBold"/>
              <w:rPr>
                <w:rFonts w:cs="Calibri"/>
              </w:rPr>
            </w:pPr>
            <w:r w:rsidRPr="0016286C">
              <w:rPr>
                <w:rFonts w:cs="Calibri"/>
              </w:rPr>
              <w:t>Competency Title</w:t>
            </w:r>
          </w:p>
        </w:tc>
        <w:tc>
          <w:tcPr>
            <w:tcW w:w="1557" w:type="dxa"/>
          </w:tcPr>
          <w:p w14:paraId="573E2FD3" w14:textId="77777777" w:rsidR="00A908CB" w:rsidRPr="0016286C" w:rsidRDefault="00A908CB" w:rsidP="00A908CB">
            <w:pPr>
              <w:pStyle w:val="TableTextBold"/>
              <w:rPr>
                <w:rFonts w:cs="Calibri"/>
              </w:rPr>
            </w:pPr>
            <w:r w:rsidRPr="0016286C">
              <w:rPr>
                <w:rFonts w:cs="Calibri"/>
              </w:rPr>
              <w:t>Core/Elective</w:t>
            </w:r>
          </w:p>
        </w:tc>
      </w:tr>
      <w:tr w:rsidR="00A908CB" w:rsidRPr="0007019D" w14:paraId="16311411" w14:textId="77777777" w:rsidTr="00A908CB">
        <w:trPr>
          <w:jc w:val="center"/>
        </w:trPr>
        <w:tc>
          <w:tcPr>
            <w:tcW w:w="1806" w:type="dxa"/>
          </w:tcPr>
          <w:p w14:paraId="0F4C5F0D" w14:textId="77777777" w:rsidR="00A908CB" w:rsidRPr="0016286C" w:rsidRDefault="000922AB" w:rsidP="00A908CB">
            <w:pPr>
              <w:pStyle w:val="TableText"/>
            </w:pPr>
            <w:r>
              <w:rPr>
                <w:rFonts w:eastAsia="Arial"/>
              </w:rPr>
              <w:t>BSBCMM201</w:t>
            </w:r>
          </w:p>
        </w:tc>
        <w:tc>
          <w:tcPr>
            <w:tcW w:w="5709" w:type="dxa"/>
          </w:tcPr>
          <w:p w14:paraId="7FE72466" w14:textId="77777777" w:rsidR="00A908CB" w:rsidRPr="0016286C" w:rsidRDefault="00A908CB" w:rsidP="00A908CB">
            <w:pPr>
              <w:pStyle w:val="TableText"/>
            </w:pPr>
            <w:r w:rsidRPr="0016286C">
              <w:rPr>
                <w:rFonts w:eastAsia="Arial"/>
              </w:rPr>
              <w:t>Communicate in the workplace</w:t>
            </w:r>
          </w:p>
        </w:tc>
        <w:tc>
          <w:tcPr>
            <w:tcW w:w="1557" w:type="dxa"/>
          </w:tcPr>
          <w:p w14:paraId="616C6379" w14:textId="77777777" w:rsidR="00A908CB" w:rsidRDefault="00A908CB" w:rsidP="00A908CB">
            <w:pPr>
              <w:pStyle w:val="TableText"/>
            </w:pPr>
            <w:r w:rsidRPr="00026EAF">
              <w:rPr>
                <w:rFonts w:eastAsia="Arial"/>
              </w:rPr>
              <w:t xml:space="preserve">Elective </w:t>
            </w:r>
            <w:r>
              <w:rPr>
                <w:rFonts w:eastAsia="Arial"/>
              </w:rPr>
              <w:t>B</w:t>
            </w:r>
          </w:p>
        </w:tc>
      </w:tr>
      <w:tr w:rsidR="00A908CB" w:rsidRPr="0007019D" w14:paraId="4E7302F3" w14:textId="77777777" w:rsidTr="00A908CB">
        <w:trPr>
          <w:jc w:val="center"/>
        </w:trPr>
        <w:tc>
          <w:tcPr>
            <w:tcW w:w="1806" w:type="dxa"/>
          </w:tcPr>
          <w:p w14:paraId="73DB945C" w14:textId="77777777" w:rsidR="00A908CB" w:rsidRPr="0016286C" w:rsidRDefault="00A908CB" w:rsidP="00A908CB">
            <w:pPr>
              <w:pStyle w:val="TableText"/>
            </w:pPr>
            <w:r w:rsidRPr="0016286C">
              <w:rPr>
                <w:rFonts w:eastAsia="Arial"/>
              </w:rPr>
              <w:t>CUAVSS201</w:t>
            </w:r>
          </w:p>
        </w:tc>
        <w:tc>
          <w:tcPr>
            <w:tcW w:w="5709" w:type="dxa"/>
          </w:tcPr>
          <w:p w14:paraId="49D77280" w14:textId="77777777" w:rsidR="00A908CB" w:rsidRPr="0016286C" w:rsidRDefault="00A908CB" w:rsidP="00A908CB">
            <w:pPr>
              <w:pStyle w:val="TableText"/>
            </w:pPr>
            <w:r w:rsidRPr="0016286C">
              <w:rPr>
                <w:rFonts w:eastAsia="Arial"/>
              </w:rPr>
              <w:t>Develop basic vision system skills</w:t>
            </w:r>
          </w:p>
        </w:tc>
        <w:tc>
          <w:tcPr>
            <w:tcW w:w="1557" w:type="dxa"/>
          </w:tcPr>
          <w:p w14:paraId="695073AF" w14:textId="77777777" w:rsidR="00A908CB" w:rsidRDefault="00A908CB" w:rsidP="00A908CB">
            <w:pPr>
              <w:pStyle w:val="TableText"/>
            </w:pPr>
            <w:r w:rsidRPr="00026EAF">
              <w:rPr>
                <w:rFonts w:eastAsia="Arial"/>
              </w:rPr>
              <w:t>Elective A</w:t>
            </w:r>
          </w:p>
        </w:tc>
      </w:tr>
    </w:tbl>
    <w:p w14:paraId="2D450037" w14:textId="77777777" w:rsidR="00A908CB" w:rsidRDefault="00A908CB" w:rsidP="00A908CB">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p>
    <w:p w14:paraId="4B2612F3" w14:textId="77777777" w:rsidR="001301D0" w:rsidRDefault="00385D9A" w:rsidP="0083680C">
      <w:pPr>
        <w:pStyle w:val="Heading2"/>
        <w:tabs>
          <w:tab w:val="right" w:pos="9072"/>
        </w:tabs>
        <w:rPr>
          <w:b w:val="0"/>
          <w:bCs w:val="0"/>
          <w:iCs w:val="0"/>
          <w:sz w:val="22"/>
          <w:szCs w:val="20"/>
        </w:rPr>
      </w:pPr>
      <w:hyperlink r:id="rId36" w:history="1">
        <w:r w:rsidR="001301D0" w:rsidRPr="001347C7">
          <w:rPr>
            <w:rStyle w:val="Hyperlink"/>
            <w:b w:val="0"/>
            <w:bCs w:val="0"/>
            <w:iCs w:val="0"/>
            <w:sz w:val="22"/>
            <w:szCs w:val="20"/>
          </w:rPr>
          <w:t>http://training.gov.au/Training/Details/CUA20215</w:t>
        </w:r>
      </w:hyperlink>
    </w:p>
    <w:p w14:paraId="0EB1CD5F" w14:textId="77777777" w:rsidR="0083680C" w:rsidRPr="00BE2E06" w:rsidRDefault="0083680C" w:rsidP="0083680C">
      <w:pPr>
        <w:pStyle w:val="Heading2"/>
        <w:tabs>
          <w:tab w:val="right" w:pos="9072"/>
        </w:tabs>
      </w:pPr>
      <w:r w:rsidRPr="00BE2E06">
        <w:t>Assessment</w:t>
      </w:r>
    </w:p>
    <w:p w14:paraId="562067DD" w14:textId="77777777" w:rsidR="0083680C" w:rsidRDefault="0083680C" w:rsidP="0083680C">
      <w:r w:rsidRPr="00854739">
        <w:t>Students need to complete a minimum of 27.5 hours in a Vocational Placement to obtain credit for this unit</w:t>
      </w:r>
      <w:r>
        <w:t xml:space="preserve"> (0.5)</w:t>
      </w:r>
      <w:r w:rsidRPr="00854739">
        <w:t>.</w:t>
      </w:r>
    </w:p>
    <w:p w14:paraId="343D6586" w14:textId="77777777" w:rsidR="0083680C" w:rsidRDefault="0083680C" w:rsidP="0083680C">
      <w:r w:rsidRPr="00854739">
        <w:t>Assessment of competence on the job must include observation of real work processes and procedures.</w:t>
      </w:r>
    </w:p>
    <w:p w14:paraId="326C9029" w14:textId="77777777" w:rsidR="0083680C" w:rsidRDefault="0083680C" w:rsidP="0083680C">
      <w:r w:rsidRPr="00854739">
        <w:t xml:space="preserve">Questions related to the performance criteria and directed to the candidate, peers and business client will assist in </w:t>
      </w:r>
      <w:r>
        <w:t xml:space="preserve">gathering evidence to </w:t>
      </w:r>
      <w:r w:rsidRPr="00854739">
        <w:t xml:space="preserve">assess competence. Evidence can </w:t>
      </w:r>
      <w:r>
        <w:t>also be collected through</w:t>
      </w:r>
      <w:r w:rsidRPr="00854739">
        <w:t xml:space="preserve"> supervisor’s report</w:t>
      </w:r>
      <w:r>
        <w:t>s</w:t>
      </w:r>
      <w:r w:rsidRPr="00854739">
        <w:t xml:space="preserve">, third </w:t>
      </w:r>
      <w:r>
        <w:t>party peer and client reports.</w:t>
      </w:r>
    </w:p>
    <w:p w14:paraId="09E33D81" w14:textId="77777777" w:rsidR="0083680C" w:rsidRDefault="0083680C" w:rsidP="0083680C">
      <w:pPr>
        <w:pStyle w:val="Heading3"/>
      </w:pPr>
      <w:r w:rsidRPr="00854739">
        <w:t>Structured Workplace Learning A</w:t>
      </w:r>
      <w:r>
        <w:t>ssessment</w:t>
      </w:r>
    </w:p>
    <w:p w14:paraId="6DBB31B6" w14:textId="77777777" w:rsidR="0083680C" w:rsidRPr="00127A8B" w:rsidRDefault="00BD6B68" w:rsidP="0083680C">
      <w:r>
        <w:t>Refer to page 21.</w:t>
      </w:r>
    </w:p>
    <w:p w14:paraId="416F07A2" w14:textId="77777777" w:rsidR="0083680C" w:rsidRDefault="0083680C" w:rsidP="0083680C">
      <w:pPr>
        <w:pStyle w:val="Heading3"/>
      </w:pPr>
      <w:r>
        <w:t>Competency Based Assessment</w:t>
      </w:r>
    </w:p>
    <w:p w14:paraId="5B8496B6" w14:textId="77777777" w:rsidR="0083680C" w:rsidRDefault="0083680C" w:rsidP="0083680C">
      <w:r w:rsidRPr="005B5834">
        <w:t xml:space="preserve">Refer to page </w:t>
      </w:r>
      <w:r w:rsidR="00BD6B68">
        <w:t>20</w:t>
      </w:r>
      <w:r w:rsidRPr="005B5834">
        <w:t>.</w:t>
      </w:r>
    </w:p>
    <w:p w14:paraId="08969B30" w14:textId="77777777" w:rsidR="00C64EF7" w:rsidRDefault="00C64EF7" w:rsidP="00BE5BD7">
      <w:r>
        <w:br w:type="page"/>
      </w:r>
    </w:p>
    <w:p w14:paraId="14CC3677" w14:textId="77777777" w:rsidR="00D0464B" w:rsidRPr="00C01C10" w:rsidRDefault="00A908CB" w:rsidP="00C01C10">
      <w:pPr>
        <w:pStyle w:val="Heading1"/>
      </w:pPr>
      <w:bookmarkStart w:id="166" w:name="_Toc513028964"/>
      <w:r>
        <w:lastRenderedPageBreak/>
        <w:t>SWL</w:t>
      </w:r>
      <w:r w:rsidR="009775C0">
        <w:t xml:space="preserve"> – </w:t>
      </w:r>
      <w:r>
        <w:t>Stage Design</w:t>
      </w:r>
      <w:r w:rsidR="00D0464B" w:rsidRPr="00C01C10">
        <w:tab/>
        <w:t>Value</w:t>
      </w:r>
      <w:r w:rsidR="00B67EBE" w:rsidRPr="00C01C10">
        <w:t>:</w:t>
      </w:r>
      <w:r w:rsidR="00D0464B" w:rsidRPr="00C01C10">
        <w:t xml:space="preserve"> 0.5</w:t>
      </w:r>
      <w:bookmarkEnd w:id="166"/>
    </w:p>
    <w:p w14:paraId="79522548" w14:textId="77777777" w:rsidR="00D0464B" w:rsidRDefault="002E3EB4" w:rsidP="002E3EB4">
      <w:pPr>
        <w:pStyle w:val="Heading2"/>
      </w:pPr>
      <w:r>
        <w:t>Prerequisites</w:t>
      </w:r>
    </w:p>
    <w:p w14:paraId="5F6D21E2" w14:textId="77777777" w:rsidR="00C64EF7" w:rsidRPr="00C64EF7" w:rsidRDefault="004420B1" w:rsidP="002E3EB4">
      <w:r>
        <w:t>Nil.</w:t>
      </w:r>
    </w:p>
    <w:p w14:paraId="78B9B623" w14:textId="77777777" w:rsidR="00D0464B" w:rsidRPr="00210FD8" w:rsidRDefault="002E3EB4" w:rsidP="002E3EB4">
      <w:pPr>
        <w:pStyle w:val="Heading2"/>
      </w:pPr>
      <w:r>
        <w:t>Specific Unit G</w:t>
      </w:r>
      <w:r w:rsidR="00D0464B" w:rsidRPr="00210FD8">
        <w:t>oals</w:t>
      </w:r>
    </w:p>
    <w:p w14:paraId="078D5128" w14:textId="77777777" w:rsidR="00A908CB" w:rsidRPr="00472558" w:rsidRDefault="00A908CB" w:rsidP="00A908CB">
      <w:r w:rsidRPr="00472558">
        <w:t xml:space="preserve">This unit should enable students to: </w:t>
      </w:r>
    </w:p>
    <w:p w14:paraId="536F297F" w14:textId="77777777" w:rsidR="00A908CB" w:rsidRPr="00273F0C" w:rsidRDefault="00A908CB" w:rsidP="00A908CB">
      <w:pPr>
        <w:pStyle w:val="ListBullets"/>
      </w:pPr>
      <w:r>
        <w:t xml:space="preserve">follow </w:t>
      </w:r>
      <w:r w:rsidR="00151741">
        <w:t>safe work practices</w:t>
      </w:r>
    </w:p>
    <w:p w14:paraId="6A97CF4A" w14:textId="77777777" w:rsidR="00A908CB" w:rsidRPr="00273F0C" w:rsidRDefault="00A908CB" w:rsidP="00A908CB">
      <w:pPr>
        <w:pStyle w:val="ListBullets"/>
      </w:pPr>
      <w:r>
        <w:t>communicate</w:t>
      </w:r>
      <w:r w:rsidRPr="00273F0C">
        <w:t xml:space="preserve"> effectively with others</w:t>
      </w:r>
    </w:p>
    <w:p w14:paraId="5CF84823" w14:textId="77270B87" w:rsidR="00A908CB" w:rsidRPr="00273F0C" w:rsidRDefault="0082466F" w:rsidP="00A908CB">
      <w:pPr>
        <w:pStyle w:val="ListBullets"/>
      </w:pPr>
      <w:r>
        <w:t>d</w:t>
      </w:r>
      <w:r w:rsidR="009570AD">
        <w:t>evelop</w:t>
      </w:r>
      <w:r w:rsidR="002C54D7">
        <w:t xml:space="preserve"> and apply creative arts industry knowledge</w:t>
      </w:r>
      <w:r w:rsidR="00A908CB" w:rsidRPr="00273F0C">
        <w:t xml:space="preserve"> in </w:t>
      </w:r>
      <w:r w:rsidR="005F0A94">
        <w:t>stage design</w:t>
      </w:r>
    </w:p>
    <w:p w14:paraId="3BF44307" w14:textId="77777777" w:rsidR="00A908CB" w:rsidRDefault="00A908CB" w:rsidP="00A908CB">
      <w:pPr>
        <w:pStyle w:val="Heading2"/>
      </w:pPr>
      <w:r>
        <w:t>Units of Competency</w:t>
      </w:r>
    </w:p>
    <w:p w14:paraId="24BC34FE" w14:textId="77777777" w:rsidR="00A908CB" w:rsidRDefault="00A908CB" w:rsidP="00A908CB">
      <w:pPr>
        <w:rPr>
          <w:lang w:val="en-US"/>
        </w:rPr>
      </w:pPr>
      <w:r w:rsidRPr="00AA36E6">
        <w:t xml:space="preserve">Competence must be demonstrated over time and in the full range of </w:t>
      </w:r>
      <w:r>
        <w:t>Live Performance and Entertainment</w:t>
      </w:r>
      <w:r w:rsidRPr="00AA36E6">
        <w:t xml:space="preserve"> contexts. </w:t>
      </w:r>
      <w:r w:rsidRPr="00AA36E6">
        <w:rPr>
          <w:lang w:val="en-US"/>
        </w:rPr>
        <w:t xml:space="preserve">Teachers must use this unit document in conjunction with the Units of Competence from the </w:t>
      </w:r>
      <w:r w:rsidR="008C5709">
        <w:rPr>
          <w:lang w:val="en-US"/>
        </w:rPr>
        <w:t>CUA Creative Ar</w:t>
      </w:r>
      <w:r w:rsidR="005139BB">
        <w:rPr>
          <w:lang w:val="en-US"/>
        </w:rPr>
        <w:t>ts and Culture Training Package</w:t>
      </w:r>
      <w:r w:rsidRPr="00AA36E6">
        <w:rPr>
          <w:lang w:val="en-US"/>
        </w:rPr>
        <w:t>, which provides performance criteria, range statements and assessment contexts.</w:t>
      </w:r>
    </w:p>
    <w:p w14:paraId="6349B8C2" w14:textId="77777777" w:rsidR="00A908CB" w:rsidRDefault="00A908CB" w:rsidP="00A908CB">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1E41C511" w14:textId="77777777" w:rsidR="00A908CB" w:rsidRDefault="00A908CB" w:rsidP="00A908CB"/>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709"/>
        <w:gridCol w:w="1557"/>
      </w:tblGrid>
      <w:tr w:rsidR="00A908CB" w14:paraId="56EA9584" w14:textId="77777777" w:rsidTr="00A908CB">
        <w:trPr>
          <w:jc w:val="center"/>
        </w:trPr>
        <w:tc>
          <w:tcPr>
            <w:tcW w:w="1806" w:type="dxa"/>
          </w:tcPr>
          <w:p w14:paraId="5C31E7CE" w14:textId="77777777" w:rsidR="00A908CB" w:rsidRPr="0016286C" w:rsidRDefault="00A908CB" w:rsidP="00A908CB">
            <w:pPr>
              <w:pStyle w:val="TableTextBold"/>
              <w:rPr>
                <w:rFonts w:cs="Calibri"/>
              </w:rPr>
            </w:pPr>
            <w:r w:rsidRPr="0016286C">
              <w:rPr>
                <w:rFonts w:cs="Calibri"/>
              </w:rPr>
              <w:t>Code</w:t>
            </w:r>
          </w:p>
        </w:tc>
        <w:tc>
          <w:tcPr>
            <w:tcW w:w="5709" w:type="dxa"/>
          </w:tcPr>
          <w:p w14:paraId="0196A062" w14:textId="77777777" w:rsidR="00A908CB" w:rsidRPr="0016286C" w:rsidRDefault="00A908CB" w:rsidP="00A908CB">
            <w:pPr>
              <w:pStyle w:val="TableTextBold"/>
              <w:rPr>
                <w:rFonts w:cs="Calibri"/>
              </w:rPr>
            </w:pPr>
            <w:r w:rsidRPr="0016286C">
              <w:rPr>
                <w:rFonts w:cs="Calibri"/>
              </w:rPr>
              <w:t>Competency Title</w:t>
            </w:r>
          </w:p>
        </w:tc>
        <w:tc>
          <w:tcPr>
            <w:tcW w:w="1557" w:type="dxa"/>
          </w:tcPr>
          <w:p w14:paraId="0A937B37" w14:textId="77777777" w:rsidR="00A908CB" w:rsidRPr="0016286C" w:rsidRDefault="00A908CB" w:rsidP="00A908CB">
            <w:pPr>
              <w:pStyle w:val="TableTextBold"/>
              <w:rPr>
                <w:rFonts w:cs="Calibri"/>
              </w:rPr>
            </w:pPr>
            <w:r w:rsidRPr="0016286C">
              <w:rPr>
                <w:rFonts w:cs="Calibri"/>
              </w:rPr>
              <w:t>Core/Elective</w:t>
            </w:r>
          </w:p>
        </w:tc>
      </w:tr>
      <w:tr w:rsidR="00A908CB" w:rsidRPr="0007019D" w14:paraId="78F47AFC" w14:textId="77777777" w:rsidTr="00A908CB">
        <w:trPr>
          <w:jc w:val="center"/>
        </w:trPr>
        <w:tc>
          <w:tcPr>
            <w:tcW w:w="1806" w:type="dxa"/>
          </w:tcPr>
          <w:p w14:paraId="0076D890" w14:textId="77777777" w:rsidR="00A908CB" w:rsidRPr="0016286C" w:rsidRDefault="00ED4333" w:rsidP="00A908CB">
            <w:pPr>
              <w:pStyle w:val="TableText"/>
            </w:pPr>
            <w:r>
              <w:rPr>
                <w:rFonts w:eastAsia="Arial"/>
              </w:rPr>
              <w:t>BSBWOR203</w:t>
            </w:r>
          </w:p>
        </w:tc>
        <w:tc>
          <w:tcPr>
            <w:tcW w:w="5709" w:type="dxa"/>
          </w:tcPr>
          <w:p w14:paraId="6A5EC1CF" w14:textId="77777777" w:rsidR="00A908CB" w:rsidRPr="0016286C" w:rsidRDefault="00A908CB" w:rsidP="00A908CB">
            <w:pPr>
              <w:pStyle w:val="TableText"/>
            </w:pPr>
            <w:r w:rsidRPr="0016286C">
              <w:rPr>
                <w:rFonts w:eastAsia="Arial"/>
              </w:rPr>
              <w:t>Work effectively with others</w:t>
            </w:r>
          </w:p>
        </w:tc>
        <w:tc>
          <w:tcPr>
            <w:tcW w:w="1557" w:type="dxa"/>
          </w:tcPr>
          <w:p w14:paraId="503E1690" w14:textId="77777777" w:rsidR="00A908CB" w:rsidRDefault="00A908CB" w:rsidP="00A908CB">
            <w:pPr>
              <w:pStyle w:val="TableText"/>
            </w:pPr>
            <w:r>
              <w:rPr>
                <w:rFonts w:eastAsia="Arial"/>
              </w:rPr>
              <w:t>Core</w:t>
            </w:r>
          </w:p>
        </w:tc>
      </w:tr>
      <w:tr w:rsidR="00A908CB" w:rsidRPr="0007019D" w14:paraId="182ADE9A" w14:textId="77777777" w:rsidTr="00A908CB">
        <w:trPr>
          <w:jc w:val="center"/>
        </w:trPr>
        <w:tc>
          <w:tcPr>
            <w:tcW w:w="1806" w:type="dxa"/>
          </w:tcPr>
          <w:p w14:paraId="561F0C3B" w14:textId="77777777" w:rsidR="00A908CB" w:rsidRPr="0016286C" w:rsidRDefault="00A908CB" w:rsidP="00A908CB">
            <w:pPr>
              <w:pStyle w:val="TableText"/>
            </w:pPr>
            <w:r w:rsidRPr="0016286C">
              <w:rPr>
                <w:rFonts w:eastAsia="Arial"/>
              </w:rPr>
              <w:t>CUASTA201</w:t>
            </w:r>
          </w:p>
        </w:tc>
        <w:tc>
          <w:tcPr>
            <w:tcW w:w="5709" w:type="dxa"/>
          </w:tcPr>
          <w:p w14:paraId="002528DA" w14:textId="77777777" w:rsidR="00A908CB" w:rsidRPr="0016286C" w:rsidRDefault="00A908CB" w:rsidP="00A908CB">
            <w:pPr>
              <w:pStyle w:val="TableText"/>
            </w:pPr>
            <w:r w:rsidRPr="0016286C">
              <w:rPr>
                <w:rFonts w:eastAsia="Arial"/>
              </w:rPr>
              <w:t>Develop basic staging skills</w:t>
            </w:r>
          </w:p>
        </w:tc>
        <w:tc>
          <w:tcPr>
            <w:tcW w:w="1557" w:type="dxa"/>
          </w:tcPr>
          <w:p w14:paraId="2C9CD883" w14:textId="77777777" w:rsidR="00A908CB" w:rsidRDefault="00A908CB" w:rsidP="00A908CB">
            <w:pPr>
              <w:pStyle w:val="TableText"/>
            </w:pPr>
            <w:r w:rsidRPr="007113AD">
              <w:rPr>
                <w:rFonts w:eastAsia="Arial"/>
              </w:rPr>
              <w:t>Elective A</w:t>
            </w:r>
          </w:p>
        </w:tc>
      </w:tr>
    </w:tbl>
    <w:p w14:paraId="3FAA86F9" w14:textId="77777777" w:rsidR="00A908CB" w:rsidRDefault="00A908CB" w:rsidP="00A908CB">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p>
    <w:p w14:paraId="0C08CDCF" w14:textId="77777777" w:rsidR="001301D0" w:rsidRDefault="00385D9A" w:rsidP="0083680C">
      <w:pPr>
        <w:pStyle w:val="Heading2"/>
        <w:tabs>
          <w:tab w:val="right" w:pos="9072"/>
        </w:tabs>
        <w:rPr>
          <w:b w:val="0"/>
          <w:bCs w:val="0"/>
          <w:iCs w:val="0"/>
          <w:sz w:val="22"/>
          <w:szCs w:val="20"/>
        </w:rPr>
      </w:pPr>
      <w:hyperlink r:id="rId37" w:history="1">
        <w:r w:rsidR="001301D0" w:rsidRPr="001347C7">
          <w:rPr>
            <w:rStyle w:val="Hyperlink"/>
            <w:b w:val="0"/>
            <w:bCs w:val="0"/>
            <w:iCs w:val="0"/>
            <w:sz w:val="22"/>
            <w:szCs w:val="20"/>
          </w:rPr>
          <w:t>http://training.gov.au/Training/Details/CUA20215</w:t>
        </w:r>
      </w:hyperlink>
    </w:p>
    <w:p w14:paraId="48CC3F63" w14:textId="77777777" w:rsidR="0083680C" w:rsidRPr="00BE2E06" w:rsidRDefault="0083680C" w:rsidP="0083680C">
      <w:pPr>
        <w:pStyle w:val="Heading2"/>
        <w:tabs>
          <w:tab w:val="right" w:pos="9072"/>
        </w:tabs>
      </w:pPr>
      <w:r w:rsidRPr="00BE2E06">
        <w:t>Assessment</w:t>
      </w:r>
    </w:p>
    <w:p w14:paraId="5EA893DA" w14:textId="77777777" w:rsidR="0083680C" w:rsidRDefault="0083680C" w:rsidP="0083680C">
      <w:r w:rsidRPr="00854739">
        <w:t>Students need to complete a minimum of 27.5 hours in a Vocational Placement to obtain credit for this unit</w:t>
      </w:r>
      <w:r>
        <w:t xml:space="preserve"> (0.5)</w:t>
      </w:r>
      <w:r w:rsidRPr="00854739">
        <w:t>.</w:t>
      </w:r>
    </w:p>
    <w:p w14:paraId="043CF8B4" w14:textId="77777777" w:rsidR="0083680C" w:rsidRDefault="0083680C" w:rsidP="0083680C">
      <w:r w:rsidRPr="00854739">
        <w:t>Assessment of competence on the job must include observation of real work processes and procedures.</w:t>
      </w:r>
    </w:p>
    <w:p w14:paraId="321DB116" w14:textId="77777777" w:rsidR="0083680C" w:rsidRDefault="0083680C" w:rsidP="0083680C">
      <w:r w:rsidRPr="00854739">
        <w:t xml:space="preserve">Questions related to the performance criteria and directed to the candidate, peers and business client will assist in </w:t>
      </w:r>
      <w:r>
        <w:t xml:space="preserve">gathering evidence to </w:t>
      </w:r>
      <w:r w:rsidRPr="00854739">
        <w:t xml:space="preserve">assess competence. Evidence can </w:t>
      </w:r>
      <w:r>
        <w:t>also be collected through</w:t>
      </w:r>
      <w:r w:rsidRPr="00854739">
        <w:t xml:space="preserve"> supervisor’s report</w:t>
      </w:r>
      <w:r>
        <w:t>s</w:t>
      </w:r>
      <w:r w:rsidRPr="00854739">
        <w:t xml:space="preserve">, third </w:t>
      </w:r>
      <w:r>
        <w:t>party peer and client reports.</w:t>
      </w:r>
    </w:p>
    <w:p w14:paraId="381F6C77" w14:textId="77777777" w:rsidR="0083680C" w:rsidRDefault="0083680C" w:rsidP="0083680C">
      <w:pPr>
        <w:pStyle w:val="Heading3"/>
      </w:pPr>
      <w:r w:rsidRPr="00854739">
        <w:t>Structured Workplace Learning A</w:t>
      </w:r>
      <w:r>
        <w:t>ssessment</w:t>
      </w:r>
    </w:p>
    <w:p w14:paraId="2890D20C" w14:textId="77777777" w:rsidR="0083680C" w:rsidRPr="00127A8B" w:rsidRDefault="00BD6B68" w:rsidP="0083680C">
      <w:r>
        <w:t>Refer to page 21.</w:t>
      </w:r>
    </w:p>
    <w:p w14:paraId="56D6CE68" w14:textId="77777777" w:rsidR="0083680C" w:rsidRDefault="0083680C" w:rsidP="0083680C">
      <w:pPr>
        <w:pStyle w:val="Heading3"/>
      </w:pPr>
      <w:r>
        <w:t>Competency Based Assessment</w:t>
      </w:r>
    </w:p>
    <w:p w14:paraId="09B94087" w14:textId="77777777" w:rsidR="0083680C" w:rsidRDefault="0083680C" w:rsidP="0083680C">
      <w:r w:rsidRPr="005B5834">
        <w:t xml:space="preserve">Refer to page </w:t>
      </w:r>
      <w:r w:rsidR="00BD6B68">
        <w:t>20</w:t>
      </w:r>
      <w:r w:rsidRPr="005B5834">
        <w:t>.</w:t>
      </w:r>
    </w:p>
    <w:p w14:paraId="22ED3F3B" w14:textId="77777777" w:rsidR="002E3EB4" w:rsidRDefault="002E3EB4" w:rsidP="002E3EB4">
      <w:r>
        <w:br w:type="page"/>
      </w:r>
    </w:p>
    <w:p w14:paraId="029F7927" w14:textId="77777777" w:rsidR="00DC48F6" w:rsidRPr="00C01C10" w:rsidRDefault="00A908CB" w:rsidP="00C01C10">
      <w:pPr>
        <w:pStyle w:val="Heading1"/>
      </w:pPr>
      <w:bookmarkStart w:id="167" w:name="_Toc513028965"/>
      <w:r>
        <w:lastRenderedPageBreak/>
        <w:t>SWL – Venue Operation</w:t>
      </w:r>
      <w:r w:rsidR="0038734B" w:rsidRPr="00C01C10">
        <w:tab/>
        <w:t>Value</w:t>
      </w:r>
      <w:r w:rsidR="00B67EBE" w:rsidRPr="00C01C10">
        <w:t>:</w:t>
      </w:r>
      <w:r w:rsidR="0038734B" w:rsidRPr="00C01C10">
        <w:t xml:space="preserve"> 0.5</w:t>
      </w:r>
      <w:bookmarkEnd w:id="167"/>
    </w:p>
    <w:p w14:paraId="3AF781EB" w14:textId="77777777" w:rsidR="00C64EF7" w:rsidRDefault="002E3EB4" w:rsidP="002E3EB4">
      <w:pPr>
        <w:pStyle w:val="Heading2"/>
      </w:pPr>
      <w:r>
        <w:t>Prerequisites</w:t>
      </w:r>
    </w:p>
    <w:p w14:paraId="443FE96B" w14:textId="77777777" w:rsidR="0038734B" w:rsidRPr="00CE7DB8" w:rsidRDefault="004420B1" w:rsidP="002E3EB4">
      <w:r>
        <w:t>Nil.</w:t>
      </w:r>
    </w:p>
    <w:p w14:paraId="62EA7E91" w14:textId="77777777" w:rsidR="00C64EF7" w:rsidRPr="002E3EB4" w:rsidRDefault="002E3EB4" w:rsidP="002E3EB4">
      <w:pPr>
        <w:pStyle w:val="Heading2"/>
      </w:pPr>
      <w:r>
        <w:t>Specific Unit G</w:t>
      </w:r>
      <w:r w:rsidR="0038734B" w:rsidRPr="00210FD8">
        <w:t>oals</w:t>
      </w:r>
    </w:p>
    <w:p w14:paraId="59067291" w14:textId="77777777" w:rsidR="00A908CB" w:rsidRPr="00472558" w:rsidRDefault="00A908CB" w:rsidP="00A908CB">
      <w:r w:rsidRPr="00472558">
        <w:t xml:space="preserve">This unit should enable students to: </w:t>
      </w:r>
    </w:p>
    <w:p w14:paraId="6766021C" w14:textId="77777777" w:rsidR="00A908CB" w:rsidRPr="00273F0C" w:rsidRDefault="00A908CB" w:rsidP="00A908CB">
      <w:pPr>
        <w:pStyle w:val="ListBullets"/>
      </w:pPr>
      <w:r>
        <w:t xml:space="preserve">follow </w:t>
      </w:r>
      <w:r w:rsidR="00151741">
        <w:t>safe work practices</w:t>
      </w:r>
    </w:p>
    <w:p w14:paraId="4F6BD96B" w14:textId="77777777" w:rsidR="00A908CB" w:rsidRPr="00273F0C" w:rsidRDefault="00A908CB" w:rsidP="00A908CB">
      <w:pPr>
        <w:pStyle w:val="ListBullets"/>
      </w:pPr>
      <w:r>
        <w:t>communicate</w:t>
      </w:r>
      <w:r w:rsidRPr="00273F0C">
        <w:t xml:space="preserve"> effectively with others</w:t>
      </w:r>
    </w:p>
    <w:p w14:paraId="7780B143" w14:textId="781F1252" w:rsidR="00A908CB" w:rsidRPr="00273F0C" w:rsidRDefault="0082466F" w:rsidP="00A908CB">
      <w:pPr>
        <w:pStyle w:val="ListBullets"/>
      </w:pPr>
      <w:r>
        <w:t>d</w:t>
      </w:r>
      <w:r w:rsidR="009570AD">
        <w:t>evelop</w:t>
      </w:r>
      <w:r w:rsidR="002C54D7">
        <w:t xml:space="preserve"> and apply creative arts industry knowledge</w:t>
      </w:r>
      <w:r w:rsidR="00A908CB" w:rsidRPr="00273F0C">
        <w:t xml:space="preserve"> in </w:t>
      </w:r>
      <w:r w:rsidR="005F0A94">
        <w:t>venue operations</w:t>
      </w:r>
    </w:p>
    <w:p w14:paraId="1F1D5DEA" w14:textId="77777777" w:rsidR="00A908CB" w:rsidRDefault="00A908CB" w:rsidP="00A908CB">
      <w:pPr>
        <w:pStyle w:val="Heading2"/>
      </w:pPr>
      <w:r>
        <w:t>Units of Competency</w:t>
      </w:r>
    </w:p>
    <w:p w14:paraId="44A8962D" w14:textId="77777777" w:rsidR="00A908CB" w:rsidRDefault="00A908CB" w:rsidP="00A908CB">
      <w:pPr>
        <w:rPr>
          <w:lang w:val="en-US"/>
        </w:rPr>
      </w:pPr>
      <w:r w:rsidRPr="00AA36E6">
        <w:t xml:space="preserve">Competence must be demonstrated over time and in the full range of </w:t>
      </w:r>
      <w:r>
        <w:t>Live Performance and Entertainment</w:t>
      </w:r>
      <w:r w:rsidRPr="00AA36E6">
        <w:t xml:space="preserve"> contexts. </w:t>
      </w:r>
      <w:r w:rsidRPr="00AA36E6">
        <w:rPr>
          <w:lang w:val="en-US"/>
        </w:rPr>
        <w:t xml:space="preserve">Teachers must use this unit document in conjunction with the Units of Competence from the </w:t>
      </w:r>
      <w:r w:rsidR="008C5709">
        <w:rPr>
          <w:lang w:val="en-US"/>
        </w:rPr>
        <w:t>CUA Creative Ar</w:t>
      </w:r>
      <w:r w:rsidR="005139BB">
        <w:rPr>
          <w:lang w:val="en-US"/>
        </w:rPr>
        <w:t>ts and Culture Training Package</w:t>
      </w:r>
      <w:r w:rsidRPr="00AA36E6">
        <w:rPr>
          <w:lang w:val="en-US"/>
        </w:rPr>
        <w:t>, which provides performance criteria, range statements and assessment contexts.</w:t>
      </w:r>
    </w:p>
    <w:p w14:paraId="129610B8" w14:textId="77777777" w:rsidR="00A908CB" w:rsidRDefault="00A908CB" w:rsidP="00A908CB">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220C2A8D" w14:textId="77777777" w:rsidR="00A908CB" w:rsidRDefault="00A908CB" w:rsidP="00A908CB"/>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709"/>
        <w:gridCol w:w="1557"/>
      </w:tblGrid>
      <w:tr w:rsidR="00A908CB" w14:paraId="6A10AB45" w14:textId="77777777" w:rsidTr="00A908CB">
        <w:trPr>
          <w:jc w:val="center"/>
        </w:trPr>
        <w:tc>
          <w:tcPr>
            <w:tcW w:w="1806" w:type="dxa"/>
          </w:tcPr>
          <w:p w14:paraId="47C9368B" w14:textId="77777777" w:rsidR="00A908CB" w:rsidRPr="0016286C" w:rsidRDefault="00A908CB" w:rsidP="00A908CB">
            <w:pPr>
              <w:pStyle w:val="TableTextBold"/>
              <w:rPr>
                <w:rFonts w:cs="Calibri"/>
              </w:rPr>
            </w:pPr>
            <w:r w:rsidRPr="0016286C">
              <w:rPr>
                <w:rFonts w:cs="Calibri"/>
              </w:rPr>
              <w:t>Code</w:t>
            </w:r>
          </w:p>
        </w:tc>
        <w:tc>
          <w:tcPr>
            <w:tcW w:w="5709" w:type="dxa"/>
          </w:tcPr>
          <w:p w14:paraId="0D3E4BBD" w14:textId="77777777" w:rsidR="00A908CB" w:rsidRPr="0016286C" w:rsidRDefault="00A908CB" w:rsidP="00A908CB">
            <w:pPr>
              <w:pStyle w:val="TableTextBold"/>
              <w:rPr>
                <w:rFonts w:cs="Calibri"/>
              </w:rPr>
            </w:pPr>
            <w:r w:rsidRPr="0016286C">
              <w:rPr>
                <w:rFonts w:cs="Calibri"/>
              </w:rPr>
              <w:t>Competency Title</w:t>
            </w:r>
          </w:p>
        </w:tc>
        <w:tc>
          <w:tcPr>
            <w:tcW w:w="1557" w:type="dxa"/>
          </w:tcPr>
          <w:p w14:paraId="29EC51F3" w14:textId="77777777" w:rsidR="00A908CB" w:rsidRPr="0016286C" w:rsidRDefault="00A908CB" w:rsidP="00A908CB">
            <w:pPr>
              <w:pStyle w:val="TableTextBold"/>
              <w:rPr>
                <w:rFonts w:cs="Calibri"/>
              </w:rPr>
            </w:pPr>
            <w:r w:rsidRPr="0016286C">
              <w:rPr>
                <w:rFonts w:cs="Calibri"/>
              </w:rPr>
              <w:t>Core/Elective</w:t>
            </w:r>
          </w:p>
        </w:tc>
      </w:tr>
      <w:tr w:rsidR="00A908CB" w:rsidRPr="0007019D" w14:paraId="6CF65B68" w14:textId="77777777" w:rsidTr="00A908CB">
        <w:trPr>
          <w:jc w:val="center"/>
        </w:trPr>
        <w:tc>
          <w:tcPr>
            <w:tcW w:w="1806" w:type="dxa"/>
          </w:tcPr>
          <w:p w14:paraId="1C8767A9" w14:textId="77777777" w:rsidR="00A908CB" w:rsidRPr="0016286C" w:rsidRDefault="00ED4333" w:rsidP="00A908CB">
            <w:pPr>
              <w:pStyle w:val="TableText"/>
            </w:pPr>
            <w:r>
              <w:rPr>
                <w:rFonts w:eastAsia="Arial"/>
              </w:rPr>
              <w:t>BSBWOR203</w:t>
            </w:r>
          </w:p>
        </w:tc>
        <w:tc>
          <w:tcPr>
            <w:tcW w:w="5709" w:type="dxa"/>
          </w:tcPr>
          <w:p w14:paraId="11A07FF6" w14:textId="77777777" w:rsidR="00A908CB" w:rsidRPr="0016286C" w:rsidRDefault="00A908CB" w:rsidP="00A908CB">
            <w:pPr>
              <w:pStyle w:val="TableText"/>
            </w:pPr>
            <w:r w:rsidRPr="0016286C">
              <w:rPr>
                <w:rFonts w:eastAsia="Arial"/>
              </w:rPr>
              <w:t>Work effectively with others</w:t>
            </w:r>
          </w:p>
        </w:tc>
        <w:tc>
          <w:tcPr>
            <w:tcW w:w="1557" w:type="dxa"/>
          </w:tcPr>
          <w:p w14:paraId="5559B15F" w14:textId="77777777" w:rsidR="00A908CB" w:rsidRDefault="00A908CB" w:rsidP="00A908CB">
            <w:pPr>
              <w:pStyle w:val="TableText"/>
            </w:pPr>
            <w:r>
              <w:rPr>
                <w:rFonts w:eastAsia="Arial"/>
              </w:rPr>
              <w:t>Core</w:t>
            </w:r>
          </w:p>
        </w:tc>
      </w:tr>
      <w:tr w:rsidR="00A908CB" w:rsidRPr="0007019D" w14:paraId="011B7411" w14:textId="77777777" w:rsidTr="00A908CB">
        <w:trPr>
          <w:jc w:val="center"/>
        </w:trPr>
        <w:tc>
          <w:tcPr>
            <w:tcW w:w="1806" w:type="dxa"/>
          </w:tcPr>
          <w:p w14:paraId="421D9313" w14:textId="77777777" w:rsidR="00A908CB" w:rsidRPr="0016286C" w:rsidRDefault="00A908CB" w:rsidP="00A908CB">
            <w:pPr>
              <w:pStyle w:val="TableText"/>
            </w:pPr>
            <w:r w:rsidRPr="0016286C">
              <w:rPr>
                <w:rFonts w:eastAsia="Arial"/>
              </w:rPr>
              <w:t>CUAFOH201</w:t>
            </w:r>
          </w:p>
        </w:tc>
        <w:tc>
          <w:tcPr>
            <w:tcW w:w="5709" w:type="dxa"/>
          </w:tcPr>
          <w:p w14:paraId="03A02822" w14:textId="77777777" w:rsidR="00A908CB" w:rsidRPr="0016286C" w:rsidRDefault="00A908CB" w:rsidP="00A908CB">
            <w:pPr>
              <w:pStyle w:val="TableText"/>
            </w:pPr>
            <w:r w:rsidRPr="0016286C">
              <w:rPr>
                <w:rFonts w:eastAsia="Arial"/>
              </w:rPr>
              <w:t>Undertake routine front of house duties</w:t>
            </w:r>
          </w:p>
        </w:tc>
        <w:tc>
          <w:tcPr>
            <w:tcW w:w="1557" w:type="dxa"/>
          </w:tcPr>
          <w:p w14:paraId="323046DE" w14:textId="77777777" w:rsidR="00A908CB" w:rsidRDefault="00A908CB" w:rsidP="00A908CB">
            <w:pPr>
              <w:pStyle w:val="TableText"/>
            </w:pPr>
            <w:r w:rsidRPr="007113AD">
              <w:rPr>
                <w:rFonts w:eastAsia="Arial"/>
              </w:rPr>
              <w:t>Elective A</w:t>
            </w:r>
          </w:p>
        </w:tc>
      </w:tr>
    </w:tbl>
    <w:p w14:paraId="1540533F" w14:textId="77777777" w:rsidR="00A908CB" w:rsidRDefault="00A908CB" w:rsidP="00A908CB">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p>
    <w:p w14:paraId="5FC64BA9" w14:textId="77777777" w:rsidR="001301D0" w:rsidRDefault="00385D9A" w:rsidP="0083680C">
      <w:pPr>
        <w:pStyle w:val="Heading2"/>
        <w:tabs>
          <w:tab w:val="right" w:pos="9072"/>
        </w:tabs>
        <w:rPr>
          <w:b w:val="0"/>
          <w:bCs w:val="0"/>
          <w:iCs w:val="0"/>
          <w:sz w:val="22"/>
          <w:szCs w:val="20"/>
        </w:rPr>
      </w:pPr>
      <w:hyperlink r:id="rId38" w:history="1">
        <w:r w:rsidR="001301D0" w:rsidRPr="001347C7">
          <w:rPr>
            <w:rStyle w:val="Hyperlink"/>
            <w:b w:val="0"/>
            <w:bCs w:val="0"/>
            <w:iCs w:val="0"/>
            <w:sz w:val="22"/>
            <w:szCs w:val="20"/>
          </w:rPr>
          <w:t>http://training.gov.au/Training/Details/CUA20215</w:t>
        </w:r>
      </w:hyperlink>
    </w:p>
    <w:p w14:paraId="55518B71" w14:textId="77777777" w:rsidR="0083680C" w:rsidRPr="00BE2E06" w:rsidRDefault="0083680C" w:rsidP="0083680C">
      <w:pPr>
        <w:pStyle w:val="Heading2"/>
        <w:tabs>
          <w:tab w:val="right" w:pos="9072"/>
        </w:tabs>
      </w:pPr>
      <w:r w:rsidRPr="00BE2E06">
        <w:t>Assessment</w:t>
      </w:r>
    </w:p>
    <w:p w14:paraId="345F4591" w14:textId="77777777" w:rsidR="0083680C" w:rsidRDefault="0083680C" w:rsidP="0083680C">
      <w:r w:rsidRPr="00854739">
        <w:t>Students need to complete a minimum of 27.5 hours in a Vocational Placement to obtain credit for this unit</w:t>
      </w:r>
      <w:r>
        <w:t xml:space="preserve"> (0.5)</w:t>
      </w:r>
      <w:r w:rsidRPr="00854739">
        <w:t>.</w:t>
      </w:r>
    </w:p>
    <w:p w14:paraId="45FCAB82" w14:textId="77777777" w:rsidR="0083680C" w:rsidRDefault="0083680C" w:rsidP="0083680C">
      <w:r w:rsidRPr="00854739">
        <w:t>Assessment of competence on the job must include observation of real work processes and procedures.</w:t>
      </w:r>
    </w:p>
    <w:p w14:paraId="094C8048" w14:textId="77777777" w:rsidR="0083680C" w:rsidRDefault="0083680C" w:rsidP="0083680C">
      <w:r w:rsidRPr="00854739">
        <w:t xml:space="preserve">Questions related to the performance criteria and directed to the candidate, peers and business client will assist in </w:t>
      </w:r>
      <w:r>
        <w:t xml:space="preserve">gathering evidence to </w:t>
      </w:r>
      <w:r w:rsidRPr="00854739">
        <w:t xml:space="preserve">assess competence. Evidence can </w:t>
      </w:r>
      <w:r>
        <w:t>also be collected through</w:t>
      </w:r>
      <w:r w:rsidRPr="00854739">
        <w:t xml:space="preserve"> supervisor’s report</w:t>
      </w:r>
      <w:r>
        <w:t>s</w:t>
      </w:r>
      <w:r w:rsidRPr="00854739">
        <w:t xml:space="preserve">, third </w:t>
      </w:r>
      <w:r>
        <w:t>party peer and client reports.</w:t>
      </w:r>
    </w:p>
    <w:p w14:paraId="56E20CC4" w14:textId="77777777" w:rsidR="0083680C" w:rsidRDefault="0083680C" w:rsidP="0083680C">
      <w:pPr>
        <w:pStyle w:val="Heading3"/>
      </w:pPr>
      <w:r w:rsidRPr="00854739">
        <w:t>Structured Workplace Learning A</w:t>
      </w:r>
      <w:r>
        <w:t>ssessment</w:t>
      </w:r>
    </w:p>
    <w:p w14:paraId="3910A766" w14:textId="77777777" w:rsidR="0083680C" w:rsidRPr="00127A8B" w:rsidRDefault="00BD6B68" w:rsidP="0083680C">
      <w:r>
        <w:t>Refer to page 21.</w:t>
      </w:r>
    </w:p>
    <w:p w14:paraId="4EF2D8FC" w14:textId="77777777" w:rsidR="0083680C" w:rsidRDefault="0083680C" w:rsidP="0083680C">
      <w:pPr>
        <w:pStyle w:val="Heading3"/>
      </w:pPr>
      <w:r>
        <w:t>Competency Based Assessment</w:t>
      </w:r>
    </w:p>
    <w:p w14:paraId="557B08B9" w14:textId="77777777" w:rsidR="0083680C" w:rsidRDefault="0083680C" w:rsidP="0083680C">
      <w:r w:rsidRPr="005B5834">
        <w:t xml:space="preserve">Refer to page </w:t>
      </w:r>
      <w:r w:rsidR="00BD6B68">
        <w:t>20</w:t>
      </w:r>
      <w:r w:rsidRPr="005B5834">
        <w:t>.</w:t>
      </w:r>
    </w:p>
    <w:p w14:paraId="6C0A7E7E" w14:textId="77777777" w:rsidR="00A908CB" w:rsidRDefault="00D717A7" w:rsidP="005D2231">
      <w:r>
        <w:br w:type="page"/>
      </w:r>
    </w:p>
    <w:p w14:paraId="69A38714" w14:textId="77777777" w:rsidR="00A908CB" w:rsidRPr="00C01C10" w:rsidRDefault="00A908CB" w:rsidP="00A908CB">
      <w:pPr>
        <w:pStyle w:val="Heading1"/>
      </w:pPr>
      <w:bookmarkStart w:id="168" w:name="_Toc513028966"/>
      <w:r>
        <w:lastRenderedPageBreak/>
        <w:t>SWL – Costuming</w:t>
      </w:r>
      <w:r w:rsidRPr="00C01C10">
        <w:tab/>
        <w:t>Value: 0.5</w:t>
      </w:r>
      <w:bookmarkEnd w:id="168"/>
    </w:p>
    <w:p w14:paraId="41820C44" w14:textId="77777777" w:rsidR="00A908CB" w:rsidRDefault="00A908CB" w:rsidP="00A908CB">
      <w:pPr>
        <w:pStyle w:val="Heading2"/>
      </w:pPr>
      <w:r>
        <w:t>Prerequisites</w:t>
      </w:r>
    </w:p>
    <w:p w14:paraId="351D6C2A" w14:textId="77777777" w:rsidR="00A908CB" w:rsidRPr="00CE7DB8" w:rsidRDefault="004420B1" w:rsidP="00A908CB">
      <w:r>
        <w:t>Nil.</w:t>
      </w:r>
    </w:p>
    <w:p w14:paraId="44CB4A78" w14:textId="77777777" w:rsidR="00A908CB" w:rsidRPr="002E3EB4" w:rsidRDefault="00A908CB" w:rsidP="00A908CB">
      <w:pPr>
        <w:pStyle w:val="Heading2"/>
      </w:pPr>
      <w:r>
        <w:t>Specific Unit G</w:t>
      </w:r>
      <w:r w:rsidRPr="00210FD8">
        <w:t>oals</w:t>
      </w:r>
    </w:p>
    <w:p w14:paraId="45F4B4CF" w14:textId="77777777" w:rsidR="00A908CB" w:rsidRPr="00472558" w:rsidRDefault="00A908CB" w:rsidP="00A908CB">
      <w:r w:rsidRPr="00472558">
        <w:t xml:space="preserve">This unit should enable students to: </w:t>
      </w:r>
    </w:p>
    <w:p w14:paraId="57C95385" w14:textId="77777777" w:rsidR="00A908CB" w:rsidRPr="00273F0C" w:rsidRDefault="00A908CB" w:rsidP="00A908CB">
      <w:pPr>
        <w:pStyle w:val="ListBullets"/>
      </w:pPr>
      <w:r>
        <w:t xml:space="preserve">follow </w:t>
      </w:r>
      <w:r w:rsidR="00151741">
        <w:t>safe work practices</w:t>
      </w:r>
    </w:p>
    <w:p w14:paraId="61960BDA" w14:textId="77777777" w:rsidR="00A908CB" w:rsidRPr="00273F0C" w:rsidRDefault="00A908CB" w:rsidP="00A908CB">
      <w:pPr>
        <w:pStyle w:val="ListBullets"/>
      </w:pPr>
      <w:r>
        <w:t>communicate</w:t>
      </w:r>
      <w:r w:rsidRPr="00273F0C">
        <w:t xml:space="preserve"> effectively with others</w:t>
      </w:r>
    </w:p>
    <w:p w14:paraId="545191AC" w14:textId="629FAC54" w:rsidR="00A908CB" w:rsidRPr="00273F0C" w:rsidRDefault="0082466F" w:rsidP="00A908CB">
      <w:pPr>
        <w:pStyle w:val="ListBullets"/>
      </w:pPr>
      <w:r>
        <w:t>d</w:t>
      </w:r>
      <w:r w:rsidR="009570AD">
        <w:t>evelop</w:t>
      </w:r>
      <w:r w:rsidR="002C54D7">
        <w:t xml:space="preserve"> and apply creative arts industry knowledge</w:t>
      </w:r>
      <w:r w:rsidR="00A908CB" w:rsidRPr="00273F0C">
        <w:t xml:space="preserve"> in</w:t>
      </w:r>
      <w:r w:rsidR="005F0A94">
        <w:t xml:space="preserve"> costumes</w:t>
      </w:r>
    </w:p>
    <w:p w14:paraId="584E4767" w14:textId="77777777" w:rsidR="00A908CB" w:rsidRDefault="00A908CB" w:rsidP="00A908CB">
      <w:pPr>
        <w:pStyle w:val="Heading2"/>
      </w:pPr>
      <w:r>
        <w:t>Units of Competency</w:t>
      </w:r>
    </w:p>
    <w:p w14:paraId="4E16250A" w14:textId="77777777" w:rsidR="00A908CB" w:rsidRDefault="00A908CB" w:rsidP="00A908CB">
      <w:pPr>
        <w:rPr>
          <w:lang w:val="en-US"/>
        </w:rPr>
      </w:pPr>
      <w:r w:rsidRPr="00AA36E6">
        <w:t xml:space="preserve">Competence must be demonstrated over time and in the full range of </w:t>
      </w:r>
      <w:r>
        <w:t>Live Performance and Entertainment</w:t>
      </w:r>
      <w:r w:rsidRPr="00AA36E6">
        <w:t xml:space="preserve"> contexts. </w:t>
      </w:r>
      <w:r w:rsidRPr="00AA36E6">
        <w:rPr>
          <w:lang w:val="en-US"/>
        </w:rPr>
        <w:t xml:space="preserve">Teachers must use this unit document in conjunction with the Units of Competence from the </w:t>
      </w:r>
      <w:r w:rsidR="008C5709">
        <w:rPr>
          <w:lang w:val="en-US"/>
        </w:rPr>
        <w:t>CUA Creative Ar</w:t>
      </w:r>
      <w:r w:rsidR="00D51BC7">
        <w:rPr>
          <w:lang w:val="en-US"/>
        </w:rPr>
        <w:t>ts and Culture Training Package</w:t>
      </w:r>
      <w:r w:rsidRPr="00AA36E6">
        <w:rPr>
          <w:lang w:val="en-US"/>
        </w:rPr>
        <w:t>, which provides performance criteria, range statements and assessment contexts.</w:t>
      </w:r>
    </w:p>
    <w:p w14:paraId="4297DCAE" w14:textId="77777777" w:rsidR="00A908CB" w:rsidRDefault="00A908CB" w:rsidP="00A908CB">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56F9D634" w14:textId="77777777" w:rsidR="00A908CB" w:rsidRDefault="00A908CB" w:rsidP="00A908CB"/>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709"/>
        <w:gridCol w:w="1557"/>
      </w:tblGrid>
      <w:tr w:rsidR="00A908CB" w14:paraId="0CE2C54B" w14:textId="77777777" w:rsidTr="00A908CB">
        <w:trPr>
          <w:jc w:val="center"/>
        </w:trPr>
        <w:tc>
          <w:tcPr>
            <w:tcW w:w="1806" w:type="dxa"/>
          </w:tcPr>
          <w:p w14:paraId="499B5E4F" w14:textId="77777777" w:rsidR="00A908CB" w:rsidRPr="0016286C" w:rsidRDefault="00A908CB" w:rsidP="00A908CB">
            <w:pPr>
              <w:pStyle w:val="TableTextBold"/>
              <w:rPr>
                <w:rFonts w:cs="Calibri"/>
              </w:rPr>
            </w:pPr>
            <w:r w:rsidRPr="0016286C">
              <w:rPr>
                <w:rFonts w:cs="Calibri"/>
              </w:rPr>
              <w:t>Code</w:t>
            </w:r>
          </w:p>
        </w:tc>
        <w:tc>
          <w:tcPr>
            <w:tcW w:w="5709" w:type="dxa"/>
          </w:tcPr>
          <w:p w14:paraId="687DD93C" w14:textId="77777777" w:rsidR="00A908CB" w:rsidRPr="0016286C" w:rsidRDefault="00A908CB" w:rsidP="00A908CB">
            <w:pPr>
              <w:pStyle w:val="TableTextBold"/>
              <w:rPr>
                <w:rFonts w:cs="Calibri"/>
              </w:rPr>
            </w:pPr>
            <w:r w:rsidRPr="0016286C">
              <w:rPr>
                <w:rFonts w:cs="Calibri"/>
              </w:rPr>
              <w:t>Competency Title</w:t>
            </w:r>
          </w:p>
        </w:tc>
        <w:tc>
          <w:tcPr>
            <w:tcW w:w="1557" w:type="dxa"/>
          </w:tcPr>
          <w:p w14:paraId="3F03B926" w14:textId="77777777" w:rsidR="00A908CB" w:rsidRPr="0016286C" w:rsidRDefault="00A908CB" w:rsidP="00A908CB">
            <w:pPr>
              <w:pStyle w:val="TableTextBold"/>
              <w:rPr>
                <w:rFonts w:cs="Calibri"/>
              </w:rPr>
            </w:pPr>
            <w:r w:rsidRPr="0016286C">
              <w:rPr>
                <w:rFonts w:cs="Calibri"/>
              </w:rPr>
              <w:t>Core/Elective</w:t>
            </w:r>
          </w:p>
        </w:tc>
      </w:tr>
      <w:tr w:rsidR="00A908CB" w:rsidRPr="0007019D" w14:paraId="5B0D0127" w14:textId="77777777" w:rsidTr="00A908CB">
        <w:trPr>
          <w:jc w:val="center"/>
        </w:trPr>
        <w:tc>
          <w:tcPr>
            <w:tcW w:w="1806" w:type="dxa"/>
          </w:tcPr>
          <w:p w14:paraId="72B78398" w14:textId="77777777" w:rsidR="00A908CB" w:rsidRPr="0016286C" w:rsidRDefault="00ED4333" w:rsidP="00A908CB">
            <w:pPr>
              <w:pStyle w:val="TableText"/>
            </w:pPr>
            <w:r>
              <w:rPr>
                <w:rFonts w:eastAsia="Arial"/>
              </w:rPr>
              <w:t>BSBWOR203</w:t>
            </w:r>
          </w:p>
        </w:tc>
        <w:tc>
          <w:tcPr>
            <w:tcW w:w="5709" w:type="dxa"/>
          </w:tcPr>
          <w:p w14:paraId="054044A6" w14:textId="77777777" w:rsidR="00A908CB" w:rsidRPr="0016286C" w:rsidRDefault="00A908CB" w:rsidP="00A908CB">
            <w:pPr>
              <w:pStyle w:val="TableText"/>
            </w:pPr>
            <w:r w:rsidRPr="0016286C">
              <w:rPr>
                <w:rFonts w:eastAsia="Arial"/>
              </w:rPr>
              <w:t>Work effectively with others</w:t>
            </w:r>
          </w:p>
        </w:tc>
        <w:tc>
          <w:tcPr>
            <w:tcW w:w="1557" w:type="dxa"/>
          </w:tcPr>
          <w:p w14:paraId="0D965379" w14:textId="77777777" w:rsidR="00A908CB" w:rsidRDefault="00A908CB" w:rsidP="00A908CB">
            <w:pPr>
              <w:pStyle w:val="TableText"/>
            </w:pPr>
            <w:r>
              <w:rPr>
                <w:rFonts w:eastAsia="Arial"/>
              </w:rPr>
              <w:t>Core</w:t>
            </w:r>
          </w:p>
        </w:tc>
      </w:tr>
      <w:tr w:rsidR="00A908CB" w:rsidRPr="0007019D" w14:paraId="7E740E90" w14:textId="77777777" w:rsidTr="00A908CB">
        <w:trPr>
          <w:jc w:val="center"/>
        </w:trPr>
        <w:tc>
          <w:tcPr>
            <w:tcW w:w="1806" w:type="dxa"/>
          </w:tcPr>
          <w:p w14:paraId="1CF217DA" w14:textId="77777777" w:rsidR="00A908CB" w:rsidRPr="0016286C" w:rsidRDefault="006155F5" w:rsidP="00A908CB">
            <w:pPr>
              <w:pStyle w:val="TableText"/>
            </w:pPr>
            <w:r>
              <w:rPr>
                <w:rFonts w:eastAsia="Arial"/>
              </w:rPr>
              <w:t>CUAIND201</w:t>
            </w:r>
          </w:p>
        </w:tc>
        <w:tc>
          <w:tcPr>
            <w:tcW w:w="5709" w:type="dxa"/>
          </w:tcPr>
          <w:p w14:paraId="0E89C224" w14:textId="77777777" w:rsidR="00A908CB" w:rsidRPr="0016286C" w:rsidRDefault="002C54D7" w:rsidP="00A908CB">
            <w:pPr>
              <w:pStyle w:val="TableText"/>
            </w:pPr>
            <w:r>
              <w:rPr>
                <w:rFonts w:eastAsia="Arial"/>
              </w:rPr>
              <w:t>Develop and apply creative arts industry knowledge</w:t>
            </w:r>
          </w:p>
        </w:tc>
        <w:tc>
          <w:tcPr>
            <w:tcW w:w="1557" w:type="dxa"/>
          </w:tcPr>
          <w:p w14:paraId="55E99E8B" w14:textId="77777777" w:rsidR="00A908CB" w:rsidRDefault="00A908CB" w:rsidP="00A908CB">
            <w:pPr>
              <w:pStyle w:val="TableText"/>
            </w:pPr>
            <w:r>
              <w:rPr>
                <w:rFonts w:eastAsia="Arial"/>
              </w:rPr>
              <w:t>Core</w:t>
            </w:r>
          </w:p>
        </w:tc>
      </w:tr>
    </w:tbl>
    <w:p w14:paraId="455FA2DF" w14:textId="77777777" w:rsidR="00A908CB" w:rsidRDefault="00A908CB" w:rsidP="00A908CB">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p>
    <w:p w14:paraId="00F828E5" w14:textId="77777777" w:rsidR="001301D0" w:rsidRDefault="00385D9A" w:rsidP="0083680C">
      <w:pPr>
        <w:pStyle w:val="Heading2"/>
        <w:tabs>
          <w:tab w:val="right" w:pos="9072"/>
        </w:tabs>
        <w:rPr>
          <w:b w:val="0"/>
          <w:bCs w:val="0"/>
          <w:iCs w:val="0"/>
          <w:sz w:val="22"/>
          <w:szCs w:val="20"/>
        </w:rPr>
      </w:pPr>
      <w:hyperlink r:id="rId39" w:history="1">
        <w:r w:rsidR="001301D0" w:rsidRPr="001347C7">
          <w:rPr>
            <w:rStyle w:val="Hyperlink"/>
            <w:b w:val="0"/>
            <w:bCs w:val="0"/>
            <w:iCs w:val="0"/>
            <w:sz w:val="22"/>
            <w:szCs w:val="20"/>
          </w:rPr>
          <w:t>http://training.gov.au/Training/Details/CUA20215</w:t>
        </w:r>
      </w:hyperlink>
    </w:p>
    <w:p w14:paraId="4B45918A" w14:textId="77777777" w:rsidR="0083680C" w:rsidRPr="00BE2E06" w:rsidRDefault="0083680C" w:rsidP="0083680C">
      <w:pPr>
        <w:pStyle w:val="Heading2"/>
        <w:tabs>
          <w:tab w:val="right" w:pos="9072"/>
        </w:tabs>
      </w:pPr>
      <w:r w:rsidRPr="00BE2E06">
        <w:t>Assessment</w:t>
      </w:r>
    </w:p>
    <w:p w14:paraId="46ED2563" w14:textId="77777777" w:rsidR="0083680C" w:rsidRDefault="0083680C" w:rsidP="0083680C">
      <w:r w:rsidRPr="00854739">
        <w:t>Students need to complete a minimum of 27.5 hours in a Vocational Placement to obtain credit for this unit</w:t>
      </w:r>
      <w:r>
        <w:t xml:space="preserve"> (0.5)</w:t>
      </w:r>
      <w:r w:rsidRPr="00854739">
        <w:t>.</w:t>
      </w:r>
    </w:p>
    <w:p w14:paraId="12C02C7F" w14:textId="77777777" w:rsidR="0083680C" w:rsidRDefault="0083680C" w:rsidP="0083680C">
      <w:r w:rsidRPr="00854739">
        <w:t>Assessment of competence on the job must include observation of real work processes and procedures.</w:t>
      </w:r>
    </w:p>
    <w:p w14:paraId="7177BC55" w14:textId="77777777" w:rsidR="0083680C" w:rsidRDefault="0083680C" w:rsidP="0083680C">
      <w:r w:rsidRPr="00854739">
        <w:t xml:space="preserve">Questions related to the performance criteria and directed to the candidate, peers and business client will assist in </w:t>
      </w:r>
      <w:r>
        <w:t xml:space="preserve">gathering evidence to </w:t>
      </w:r>
      <w:r w:rsidRPr="00854739">
        <w:t xml:space="preserve">assess competence. Evidence can </w:t>
      </w:r>
      <w:r>
        <w:t>also be collected through</w:t>
      </w:r>
      <w:r w:rsidRPr="00854739">
        <w:t xml:space="preserve"> supervisor’s report</w:t>
      </w:r>
      <w:r>
        <w:t>s</w:t>
      </w:r>
      <w:r w:rsidRPr="00854739">
        <w:t xml:space="preserve">, third </w:t>
      </w:r>
      <w:r>
        <w:t>party peer and client reports.</w:t>
      </w:r>
    </w:p>
    <w:p w14:paraId="1980EB90" w14:textId="77777777" w:rsidR="0083680C" w:rsidRDefault="0083680C" w:rsidP="0083680C">
      <w:pPr>
        <w:pStyle w:val="Heading3"/>
      </w:pPr>
      <w:r w:rsidRPr="00854739">
        <w:t>Structured Workplace Learning A</w:t>
      </w:r>
      <w:r>
        <w:t>ssessment</w:t>
      </w:r>
    </w:p>
    <w:p w14:paraId="01D9AF56" w14:textId="77777777" w:rsidR="0083680C" w:rsidRPr="00127A8B" w:rsidRDefault="00BD6B68" w:rsidP="0083680C">
      <w:r>
        <w:t>Refer to page 21.</w:t>
      </w:r>
    </w:p>
    <w:p w14:paraId="17281650" w14:textId="77777777" w:rsidR="0083680C" w:rsidRDefault="0083680C" w:rsidP="0083680C">
      <w:pPr>
        <w:pStyle w:val="Heading3"/>
      </w:pPr>
      <w:r>
        <w:t>Competency Based Assessment</w:t>
      </w:r>
    </w:p>
    <w:p w14:paraId="77ECCB03" w14:textId="77777777" w:rsidR="0083680C" w:rsidRDefault="0083680C" w:rsidP="0083680C">
      <w:r w:rsidRPr="005B5834">
        <w:t xml:space="preserve">Refer to page </w:t>
      </w:r>
      <w:r w:rsidR="00BD6B68">
        <w:t>20</w:t>
      </w:r>
      <w:r w:rsidRPr="005B5834">
        <w:t>.</w:t>
      </w:r>
    </w:p>
    <w:p w14:paraId="52351BAA" w14:textId="77777777" w:rsidR="00A908CB" w:rsidRPr="00C01C10" w:rsidRDefault="00A908CB" w:rsidP="00A908CB">
      <w:pPr>
        <w:pStyle w:val="Heading1"/>
      </w:pPr>
      <w:bookmarkStart w:id="169" w:name="_Toc513028967"/>
      <w:r>
        <w:lastRenderedPageBreak/>
        <w:t>SWL – Construction</w:t>
      </w:r>
      <w:r w:rsidRPr="00C01C10">
        <w:tab/>
        <w:t>Value: 0.5</w:t>
      </w:r>
      <w:bookmarkEnd w:id="169"/>
    </w:p>
    <w:p w14:paraId="5A73200C" w14:textId="77777777" w:rsidR="00A908CB" w:rsidRDefault="00A908CB" w:rsidP="00A908CB">
      <w:pPr>
        <w:pStyle w:val="Heading2"/>
      </w:pPr>
      <w:r>
        <w:t>Prerequisites</w:t>
      </w:r>
    </w:p>
    <w:p w14:paraId="0DA15DA8" w14:textId="77777777" w:rsidR="00A908CB" w:rsidRPr="00CE7DB8" w:rsidRDefault="004420B1" w:rsidP="00A908CB">
      <w:r>
        <w:t>Nil.</w:t>
      </w:r>
    </w:p>
    <w:p w14:paraId="02929BB9" w14:textId="77777777" w:rsidR="00A908CB" w:rsidRPr="002E3EB4" w:rsidRDefault="00A908CB" w:rsidP="00A908CB">
      <w:pPr>
        <w:pStyle w:val="Heading2"/>
      </w:pPr>
      <w:r>
        <w:t>Specific Unit G</w:t>
      </w:r>
      <w:r w:rsidRPr="00210FD8">
        <w:t>oals</w:t>
      </w:r>
    </w:p>
    <w:p w14:paraId="4D6CC9B2" w14:textId="77777777" w:rsidR="00A908CB" w:rsidRPr="00472558" w:rsidRDefault="00A908CB" w:rsidP="00A908CB">
      <w:r w:rsidRPr="00472558">
        <w:t xml:space="preserve">This unit should enable students to: </w:t>
      </w:r>
    </w:p>
    <w:p w14:paraId="61828210" w14:textId="77777777" w:rsidR="00A908CB" w:rsidRPr="00273F0C" w:rsidRDefault="00A908CB" w:rsidP="00A908CB">
      <w:pPr>
        <w:pStyle w:val="ListBullets"/>
      </w:pPr>
      <w:r>
        <w:t xml:space="preserve">follow </w:t>
      </w:r>
      <w:r w:rsidRPr="00273F0C">
        <w:t>OH&amp;S</w:t>
      </w:r>
      <w:r>
        <w:t xml:space="preserve"> requirements</w:t>
      </w:r>
    </w:p>
    <w:p w14:paraId="66C48CD5" w14:textId="77777777" w:rsidR="00A908CB" w:rsidRPr="00273F0C" w:rsidRDefault="00A908CB" w:rsidP="00A908CB">
      <w:pPr>
        <w:pStyle w:val="ListBullets"/>
      </w:pPr>
      <w:r>
        <w:t>communicate</w:t>
      </w:r>
      <w:r w:rsidRPr="00273F0C">
        <w:t xml:space="preserve"> effectively with others</w:t>
      </w:r>
    </w:p>
    <w:p w14:paraId="1D5BAC3C" w14:textId="5F88CE46" w:rsidR="00A908CB" w:rsidRPr="00273F0C" w:rsidRDefault="0082466F" w:rsidP="00A908CB">
      <w:pPr>
        <w:pStyle w:val="ListBullets"/>
      </w:pPr>
      <w:r>
        <w:t>d</w:t>
      </w:r>
      <w:r w:rsidR="009570AD">
        <w:t>evelop</w:t>
      </w:r>
      <w:r w:rsidR="002C54D7">
        <w:t xml:space="preserve"> and apply creative arts industry knowledge</w:t>
      </w:r>
      <w:r w:rsidR="00A908CB" w:rsidRPr="00273F0C">
        <w:t xml:space="preserve"> in </w:t>
      </w:r>
      <w:r w:rsidR="005F0A94">
        <w:t>construction</w:t>
      </w:r>
    </w:p>
    <w:p w14:paraId="60EB4001" w14:textId="77777777" w:rsidR="00A908CB" w:rsidRDefault="00A908CB" w:rsidP="00A908CB">
      <w:pPr>
        <w:pStyle w:val="Heading2"/>
      </w:pPr>
      <w:r>
        <w:t>Units of Competency</w:t>
      </w:r>
    </w:p>
    <w:p w14:paraId="3C0347C5" w14:textId="77777777" w:rsidR="00A908CB" w:rsidRDefault="00A908CB" w:rsidP="00A908CB">
      <w:pPr>
        <w:rPr>
          <w:lang w:val="en-US"/>
        </w:rPr>
      </w:pPr>
      <w:r w:rsidRPr="00AA36E6">
        <w:t xml:space="preserve">Competence must be demonstrated over time and in the full range of </w:t>
      </w:r>
      <w:r>
        <w:t>Live Performance and Entertainment</w:t>
      </w:r>
      <w:r w:rsidRPr="00AA36E6">
        <w:t xml:space="preserve"> contexts. </w:t>
      </w:r>
      <w:r w:rsidRPr="00AA36E6">
        <w:rPr>
          <w:lang w:val="en-US"/>
        </w:rPr>
        <w:t xml:space="preserve">Teachers must use this unit document in conjunction with the Units of Competence from the </w:t>
      </w:r>
      <w:r w:rsidR="008C5709">
        <w:rPr>
          <w:lang w:val="en-US"/>
        </w:rPr>
        <w:t>CUA Creative Ar</w:t>
      </w:r>
      <w:r w:rsidR="00D51BC7">
        <w:rPr>
          <w:lang w:val="en-US"/>
        </w:rPr>
        <w:t>ts and Culture Training Package</w:t>
      </w:r>
      <w:r w:rsidRPr="00AA36E6">
        <w:rPr>
          <w:lang w:val="en-US"/>
        </w:rPr>
        <w:t>, which provides performance criteria, range statements and assessment contexts.</w:t>
      </w:r>
    </w:p>
    <w:p w14:paraId="64E52F80" w14:textId="77777777" w:rsidR="00A908CB" w:rsidRDefault="00A908CB" w:rsidP="00A908CB">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475C20A9" w14:textId="77777777" w:rsidR="00A908CB" w:rsidRDefault="00A908CB" w:rsidP="00A908CB"/>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709"/>
        <w:gridCol w:w="1557"/>
      </w:tblGrid>
      <w:tr w:rsidR="00A908CB" w14:paraId="06825CED" w14:textId="77777777" w:rsidTr="00A908CB">
        <w:trPr>
          <w:jc w:val="center"/>
        </w:trPr>
        <w:tc>
          <w:tcPr>
            <w:tcW w:w="1806" w:type="dxa"/>
          </w:tcPr>
          <w:p w14:paraId="345DC119" w14:textId="77777777" w:rsidR="00A908CB" w:rsidRPr="0016286C" w:rsidRDefault="00A908CB" w:rsidP="00A908CB">
            <w:pPr>
              <w:pStyle w:val="TableTextBold"/>
              <w:rPr>
                <w:rFonts w:cs="Calibri"/>
              </w:rPr>
            </w:pPr>
            <w:r w:rsidRPr="0016286C">
              <w:rPr>
                <w:rFonts w:cs="Calibri"/>
              </w:rPr>
              <w:t>Code</w:t>
            </w:r>
          </w:p>
        </w:tc>
        <w:tc>
          <w:tcPr>
            <w:tcW w:w="5709" w:type="dxa"/>
          </w:tcPr>
          <w:p w14:paraId="0BC59D6C" w14:textId="77777777" w:rsidR="00A908CB" w:rsidRPr="0016286C" w:rsidRDefault="00A908CB" w:rsidP="00A908CB">
            <w:pPr>
              <w:pStyle w:val="TableTextBold"/>
              <w:rPr>
                <w:rFonts w:cs="Calibri"/>
              </w:rPr>
            </w:pPr>
            <w:r w:rsidRPr="0016286C">
              <w:rPr>
                <w:rFonts w:cs="Calibri"/>
              </w:rPr>
              <w:t>Competency Title</w:t>
            </w:r>
          </w:p>
        </w:tc>
        <w:tc>
          <w:tcPr>
            <w:tcW w:w="1557" w:type="dxa"/>
          </w:tcPr>
          <w:p w14:paraId="3734FAB2" w14:textId="77777777" w:rsidR="00A908CB" w:rsidRPr="0016286C" w:rsidRDefault="00A908CB" w:rsidP="00A908CB">
            <w:pPr>
              <w:pStyle w:val="TableTextBold"/>
              <w:rPr>
                <w:rFonts w:cs="Calibri"/>
              </w:rPr>
            </w:pPr>
            <w:r w:rsidRPr="0016286C">
              <w:rPr>
                <w:rFonts w:cs="Calibri"/>
              </w:rPr>
              <w:t>Core/Elective</w:t>
            </w:r>
          </w:p>
        </w:tc>
      </w:tr>
      <w:tr w:rsidR="00A908CB" w:rsidRPr="0007019D" w14:paraId="520C19C9" w14:textId="77777777" w:rsidTr="00A908CB">
        <w:trPr>
          <w:jc w:val="center"/>
        </w:trPr>
        <w:tc>
          <w:tcPr>
            <w:tcW w:w="1806" w:type="dxa"/>
          </w:tcPr>
          <w:p w14:paraId="5233B6E7" w14:textId="77777777" w:rsidR="00A908CB" w:rsidRPr="0016286C" w:rsidRDefault="000922AB" w:rsidP="00A908CB">
            <w:pPr>
              <w:pStyle w:val="TableText"/>
            </w:pPr>
            <w:r>
              <w:rPr>
                <w:rFonts w:eastAsia="Arial"/>
              </w:rPr>
              <w:t>BSBCMM201</w:t>
            </w:r>
          </w:p>
        </w:tc>
        <w:tc>
          <w:tcPr>
            <w:tcW w:w="5709" w:type="dxa"/>
          </w:tcPr>
          <w:p w14:paraId="24FCAEB6" w14:textId="77777777" w:rsidR="00A908CB" w:rsidRPr="0016286C" w:rsidRDefault="00A908CB" w:rsidP="00A908CB">
            <w:pPr>
              <w:pStyle w:val="TableText"/>
            </w:pPr>
            <w:r w:rsidRPr="0016286C">
              <w:rPr>
                <w:rFonts w:eastAsia="Arial"/>
              </w:rPr>
              <w:t>Communicate in the workplace</w:t>
            </w:r>
          </w:p>
        </w:tc>
        <w:tc>
          <w:tcPr>
            <w:tcW w:w="1557" w:type="dxa"/>
          </w:tcPr>
          <w:p w14:paraId="0CC73A16" w14:textId="77777777" w:rsidR="00A908CB" w:rsidRDefault="00A908CB" w:rsidP="00A908CB">
            <w:pPr>
              <w:pStyle w:val="TableText"/>
            </w:pPr>
            <w:r w:rsidRPr="007113AD">
              <w:rPr>
                <w:rFonts w:eastAsia="Arial"/>
              </w:rPr>
              <w:t xml:space="preserve">Elective </w:t>
            </w:r>
            <w:r>
              <w:rPr>
                <w:rFonts w:eastAsia="Arial"/>
              </w:rPr>
              <w:t>B</w:t>
            </w:r>
          </w:p>
        </w:tc>
      </w:tr>
      <w:tr w:rsidR="00A908CB" w:rsidRPr="0007019D" w14:paraId="01F33BA1" w14:textId="77777777" w:rsidTr="00A908CB">
        <w:trPr>
          <w:jc w:val="center"/>
        </w:trPr>
        <w:tc>
          <w:tcPr>
            <w:tcW w:w="1806" w:type="dxa"/>
          </w:tcPr>
          <w:p w14:paraId="35460BE9" w14:textId="77777777" w:rsidR="00A908CB" w:rsidRPr="0016286C" w:rsidRDefault="00A908CB" w:rsidP="00A908CB">
            <w:pPr>
              <w:pStyle w:val="TableText"/>
            </w:pPr>
            <w:r w:rsidRPr="0016286C">
              <w:rPr>
                <w:rFonts w:eastAsia="Arial"/>
              </w:rPr>
              <w:t>CPCCOHS2001A</w:t>
            </w:r>
          </w:p>
        </w:tc>
        <w:tc>
          <w:tcPr>
            <w:tcW w:w="5709" w:type="dxa"/>
          </w:tcPr>
          <w:p w14:paraId="5B43C5F4" w14:textId="77777777" w:rsidR="00A908CB" w:rsidRPr="0016286C" w:rsidRDefault="002A354D" w:rsidP="00A908CB">
            <w:pPr>
              <w:pStyle w:val="TableText"/>
            </w:pPr>
            <w:r>
              <w:rPr>
                <w:rFonts w:eastAsia="Arial"/>
              </w:rPr>
              <w:t>Apply</w:t>
            </w:r>
            <w:r w:rsidR="00A908CB" w:rsidRPr="0016286C">
              <w:rPr>
                <w:rFonts w:eastAsia="Arial"/>
              </w:rPr>
              <w:t xml:space="preserve"> OHS requirements, policies and procedures in the construction industry</w:t>
            </w:r>
          </w:p>
        </w:tc>
        <w:tc>
          <w:tcPr>
            <w:tcW w:w="1557" w:type="dxa"/>
          </w:tcPr>
          <w:p w14:paraId="520E1973" w14:textId="77777777" w:rsidR="00A908CB" w:rsidRDefault="00A908CB" w:rsidP="00A908CB">
            <w:pPr>
              <w:pStyle w:val="TableText"/>
            </w:pPr>
            <w:r w:rsidRPr="007113AD">
              <w:rPr>
                <w:rFonts w:eastAsia="Arial"/>
              </w:rPr>
              <w:t>Elective A</w:t>
            </w:r>
          </w:p>
        </w:tc>
      </w:tr>
    </w:tbl>
    <w:p w14:paraId="6B4343B6" w14:textId="77777777" w:rsidR="00A908CB" w:rsidRDefault="00A908CB" w:rsidP="00A908CB">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p>
    <w:p w14:paraId="0E898E1D" w14:textId="77777777" w:rsidR="001301D0" w:rsidRDefault="00385D9A" w:rsidP="0083680C">
      <w:pPr>
        <w:pStyle w:val="Heading2"/>
        <w:tabs>
          <w:tab w:val="right" w:pos="9072"/>
        </w:tabs>
        <w:rPr>
          <w:b w:val="0"/>
          <w:bCs w:val="0"/>
          <w:iCs w:val="0"/>
          <w:sz w:val="22"/>
          <w:szCs w:val="20"/>
        </w:rPr>
      </w:pPr>
      <w:hyperlink r:id="rId40" w:history="1">
        <w:r w:rsidR="001301D0" w:rsidRPr="001347C7">
          <w:rPr>
            <w:rStyle w:val="Hyperlink"/>
            <w:b w:val="0"/>
            <w:bCs w:val="0"/>
            <w:iCs w:val="0"/>
            <w:sz w:val="22"/>
            <w:szCs w:val="20"/>
          </w:rPr>
          <w:t>http://training.gov.au/Training/Details/CUA20215</w:t>
        </w:r>
      </w:hyperlink>
    </w:p>
    <w:p w14:paraId="4E1DB5CB" w14:textId="77777777" w:rsidR="0083680C" w:rsidRPr="00BE2E06" w:rsidRDefault="0083680C" w:rsidP="0083680C">
      <w:pPr>
        <w:pStyle w:val="Heading2"/>
        <w:tabs>
          <w:tab w:val="right" w:pos="9072"/>
        </w:tabs>
      </w:pPr>
      <w:r w:rsidRPr="00BE2E06">
        <w:t>Assessment</w:t>
      </w:r>
    </w:p>
    <w:p w14:paraId="64D3FC9E" w14:textId="77777777" w:rsidR="0083680C" w:rsidRDefault="0083680C" w:rsidP="0083680C">
      <w:r w:rsidRPr="00854739">
        <w:t>Students need to complete a minimum of 27.5 hours in a Vocational Placement to obtain credit for this unit</w:t>
      </w:r>
      <w:r>
        <w:t xml:space="preserve"> (0.5)</w:t>
      </w:r>
      <w:r w:rsidRPr="00854739">
        <w:t>.</w:t>
      </w:r>
    </w:p>
    <w:p w14:paraId="338F2B5E" w14:textId="77777777" w:rsidR="0083680C" w:rsidRDefault="0083680C" w:rsidP="0083680C">
      <w:r w:rsidRPr="00854739">
        <w:t>Assessment of competence on the job must include observation of real work processes and procedures.</w:t>
      </w:r>
    </w:p>
    <w:p w14:paraId="167F7331" w14:textId="77777777" w:rsidR="0083680C" w:rsidRDefault="0083680C" w:rsidP="0083680C">
      <w:r w:rsidRPr="00854739">
        <w:t xml:space="preserve">Questions related to the performance criteria and directed to the candidate, peers and business client will assist in </w:t>
      </w:r>
      <w:r>
        <w:t xml:space="preserve">gathering evidence to </w:t>
      </w:r>
      <w:r w:rsidRPr="00854739">
        <w:t xml:space="preserve">assess competence. Evidence can </w:t>
      </w:r>
      <w:r>
        <w:t>also be collected through</w:t>
      </w:r>
      <w:r w:rsidRPr="00854739">
        <w:t xml:space="preserve"> supervisor’s report</w:t>
      </w:r>
      <w:r>
        <w:t>s</w:t>
      </w:r>
      <w:r w:rsidRPr="00854739">
        <w:t xml:space="preserve">, third </w:t>
      </w:r>
      <w:r>
        <w:t>party peer and client reports.</w:t>
      </w:r>
    </w:p>
    <w:p w14:paraId="3272E190" w14:textId="77777777" w:rsidR="0083680C" w:rsidRDefault="0083680C" w:rsidP="0083680C">
      <w:pPr>
        <w:pStyle w:val="Heading3"/>
      </w:pPr>
      <w:r w:rsidRPr="00854739">
        <w:t>Structured Workplace Learning A</w:t>
      </w:r>
      <w:r>
        <w:t>ssessment</w:t>
      </w:r>
    </w:p>
    <w:p w14:paraId="7C442514" w14:textId="77777777" w:rsidR="0083680C" w:rsidRPr="00127A8B" w:rsidRDefault="00BD6B68" w:rsidP="0083680C">
      <w:r>
        <w:t>Refer to page 21.</w:t>
      </w:r>
    </w:p>
    <w:p w14:paraId="5D4F7350" w14:textId="77777777" w:rsidR="0083680C" w:rsidRDefault="0083680C" w:rsidP="0083680C">
      <w:pPr>
        <w:pStyle w:val="Heading3"/>
      </w:pPr>
      <w:r>
        <w:t>Competency Based Assessment</w:t>
      </w:r>
    </w:p>
    <w:p w14:paraId="4C07B86D" w14:textId="77777777" w:rsidR="0083680C" w:rsidRDefault="0083680C" w:rsidP="0083680C">
      <w:r w:rsidRPr="005B5834">
        <w:t xml:space="preserve">Refer to page </w:t>
      </w:r>
      <w:r w:rsidR="00BD6B68">
        <w:t>20</w:t>
      </w:r>
      <w:r w:rsidRPr="005B5834">
        <w:t>.</w:t>
      </w:r>
    </w:p>
    <w:p w14:paraId="5F3B0ACF" w14:textId="77777777" w:rsidR="00A908CB" w:rsidRPr="00C01C10" w:rsidRDefault="00A908CB" w:rsidP="00A908CB">
      <w:pPr>
        <w:pStyle w:val="Heading1"/>
      </w:pPr>
      <w:bookmarkStart w:id="170" w:name="_Toc513028968"/>
      <w:r>
        <w:lastRenderedPageBreak/>
        <w:t xml:space="preserve">SWL – </w:t>
      </w:r>
      <w:r w:rsidR="00AE5C6A">
        <w:t>Backstage</w:t>
      </w:r>
      <w:r w:rsidRPr="00C01C10">
        <w:tab/>
        <w:t>Value: 0.5</w:t>
      </w:r>
      <w:bookmarkEnd w:id="170"/>
    </w:p>
    <w:p w14:paraId="771A7F89" w14:textId="77777777" w:rsidR="00A908CB" w:rsidRDefault="00A908CB" w:rsidP="00A908CB">
      <w:pPr>
        <w:pStyle w:val="Heading2"/>
      </w:pPr>
      <w:r>
        <w:t>Prerequisites</w:t>
      </w:r>
    </w:p>
    <w:p w14:paraId="4E9BB0E4" w14:textId="77777777" w:rsidR="00A908CB" w:rsidRPr="00CE7DB8" w:rsidRDefault="004420B1" w:rsidP="00A908CB">
      <w:r>
        <w:t>Nil.</w:t>
      </w:r>
    </w:p>
    <w:p w14:paraId="45DDFA10" w14:textId="77777777" w:rsidR="00A908CB" w:rsidRPr="002E3EB4" w:rsidRDefault="00A908CB" w:rsidP="00A908CB">
      <w:pPr>
        <w:pStyle w:val="Heading2"/>
      </w:pPr>
      <w:r>
        <w:t>Specific Unit G</w:t>
      </w:r>
      <w:r w:rsidRPr="00210FD8">
        <w:t>oals</w:t>
      </w:r>
    </w:p>
    <w:p w14:paraId="6FCF0C7B" w14:textId="77777777" w:rsidR="00A908CB" w:rsidRPr="00472558" w:rsidRDefault="00A908CB" w:rsidP="00A908CB">
      <w:r w:rsidRPr="00472558">
        <w:t xml:space="preserve">This unit should enable students to: </w:t>
      </w:r>
    </w:p>
    <w:p w14:paraId="751EAE43" w14:textId="77777777" w:rsidR="00A908CB" w:rsidRPr="00273F0C" w:rsidRDefault="00A908CB" w:rsidP="00A908CB">
      <w:pPr>
        <w:pStyle w:val="ListBullets"/>
      </w:pPr>
      <w:r>
        <w:t xml:space="preserve">follow </w:t>
      </w:r>
      <w:r w:rsidR="00151741">
        <w:t>safe work practices</w:t>
      </w:r>
    </w:p>
    <w:p w14:paraId="3510299D" w14:textId="77777777" w:rsidR="00A908CB" w:rsidRPr="00273F0C" w:rsidRDefault="00A908CB" w:rsidP="00A908CB">
      <w:pPr>
        <w:pStyle w:val="ListBullets"/>
      </w:pPr>
      <w:r>
        <w:t>communicate</w:t>
      </w:r>
      <w:r w:rsidRPr="00273F0C">
        <w:t xml:space="preserve"> effectively with others</w:t>
      </w:r>
    </w:p>
    <w:p w14:paraId="48194DD1" w14:textId="1DADE53C" w:rsidR="00A908CB" w:rsidRPr="00273F0C" w:rsidRDefault="0082466F" w:rsidP="00A908CB">
      <w:pPr>
        <w:pStyle w:val="ListBullets"/>
      </w:pPr>
      <w:r>
        <w:t>d</w:t>
      </w:r>
      <w:r w:rsidR="009570AD">
        <w:t>evelop</w:t>
      </w:r>
      <w:r w:rsidR="002C54D7">
        <w:t xml:space="preserve"> and apply creative arts industry knowledge</w:t>
      </w:r>
      <w:r w:rsidR="00A908CB" w:rsidRPr="00273F0C">
        <w:t xml:space="preserve"> in </w:t>
      </w:r>
      <w:r w:rsidR="005F0A94">
        <w:t>backstage</w:t>
      </w:r>
    </w:p>
    <w:p w14:paraId="0DCB2657" w14:textId="77777777" w:rsidR="00A908CB" w:rsidRDefault="00A908CB" w:rsidP="00A908CB">
      <w:pPr>
        <w:pStyle w:val="Heading2"/>
      </w:pPr>
      <w:r>
        <w:t>Units of Competency</w:t>
      </w:r>
    </w:p>
    <w:p w14:paraId="458AA229" w14:textId="77777777" w:rsidR="00A908CB" w:rsidRDefault="00A908CB" w:rsidP="00A908CB">
      <w:pPr>
        <w:rPr>
          <w:lang w:val="en-US"/>
        </w:rPr>
      </w:pPr>
      <w:r w:rsidRPr="00AA36E6">
        <w:t xml:space="preserve">Competence must be demonstrated over time and in the full range of </w:t>
      </w:r>
      <w:r>
        <w:t>Live Performance and Entertainment</w:t>
      </w:r>
      <w:r w:rsidRPr="00AA36E6">
        <w:t xml:space="preserve"> contexts. </w:t>
      </w:r>
      <w:r w:rsidRPr="00AA36E6">
        <w:rPr>
          <w:lang w:val="en-US"/>
        </w:rPr>
        <w:t xml:space="preserve">Teachers must use this unit document in conjunction with the Units of Competence from the </w:t>
      </w:r>
      <w:r w:rsidR="008C5709">
        <w:rPr>
          <w:lang w:val="en-US"/>
        </w:rPr>
        <w:t>CUA Creative Ar</w:t>
      </w:r>
      <w:r w:rsidR="00D51BC7">
        <w:rPr>
          <w:lang w:val="en-US"/>
        </w:rPr>
        <w:t>ts and Culture Training Package</w:t>
      </w:r>
      <w:r w:rsidRPr="00AA36E6">
        <w:rPr>
          <w:lang w:val="en-US"/>
        </w:rPr>
        <w:t>, which provides performance criteria, range statements and assessment contexts.</w:t>
      </w:r>
    </w:p>
    <w:p w14:paraId="727BCE77" w14:textId="77777777" w:rsidR="00A908CB" w:rsidRDefault="00A908CB" w:rsidP="00A908CB">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12ACA7B1" w14:textId="77777777" w:rsidR="00A908CB" w:rsidRDefault="00A908CB" w:rsidP="00A908CB"/>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709"/>
        <w:gridCol w:w="1557"/>
      </w:tblGrid>
      <w:tr w:rsidR="00A908CB" w14:paraId="1D882D14" w14:textId="77777777" w:rsidTr="00A908CB">
        <w:trPr>
          <w:jc w:val="center"/>
        </w:trPr>
        <w:tc>
          <w:tcPr>
            <w:tcW w:w="1806" w:type="dxa"/>
          </w:tcPr>
          <w:p w14:paraId="04A9D98B" w14:textId="77777777" w:rsidR="00A908CB" w:rsidRPr="0016286C" w:rsidRDefault="00A908CB" w:rsidP="00A908CB">
            <w:pPr>
              <w:pStyle w:val="TableTextBold"/>
              <w:rPr>
                <w:rFonts w:cs="Calibri"/>
              </w:rPr>
            </w:pPr>
            <w:r w:rsidRPr="0016286C">
              <w:rPr>
                <w:rFonts w:cs="Calibri"/>
              </w:rPr>
              <w:t>Code</w:t>
            </w:r>
          </w:p>
        </w:tc>
        <w:tc>
          <w:tcPr>
            <w:tcW w:w="5709" w:type="dxa"/>
          </w:tcPr>
          <w:p w14:paraId="030B4B5E" w14:textId="77777777" w:rsidR="00A908CB" w:rsidRPr="0016286C" w:rsidRDefault="00A908CB" w:rsidP="00A908CB">
            <w:pPr>
              <w:pStyle w:val="TableTextBold"/>
              <w:rPr>
                <w:rFonts w:cs="Calibri"/>
              </w:rPr>
            </w:pPr>
            <w:r w:rsidRPr="0016286C">
              <w:rPr>
                <w:rFonts w:cs="Calibri"/>
              </w:rPr>
              <w:t>Competency Title</w:t>
            </w:r>
          </w:p>
        </w:tc>
        <w:tc>
          <w:tcPr>
            <w:tcW w:w="1557" w:type="dxa"/>
          </w:tcPr>
          <w:p w14:paraId="63570C85" w14:textId="77777777" w:rsidR="00A908CB" w:rsidRPr="0016286C" w:rsidRDefault="00A908CB" w:rsidP="00A908CB">
            <w:pPr>
              <w:pStyle w:val="TableTextBold"/>
              <w:rPr>
                <w:rFonts w:cs="Calibri"/>
              </w:rPr>
            </w:pPr>
            <w:r w:rsidRPr="0016286C">
              <w:rPr>
                <w:rFonts w:cs="Calibri"/>
              </w:rPr>
              <w:t>Core/Elective</w:t>
            </w:r>
          </w:p>
        </w:tc>
      </w:tr>
      <w:tr w:rsidR="00AE5C6A" w:rsidRPr="0007019D" w14:paraId="654E3683" w14:textId="77777777" w:rsidTr="00A908CB">
        <w:trPr>
          <w:jc w:val="center"/>
        </w:trPr>
        <w:tc>
          <w:tcPr>
            <w:tcW w:w="1806" w:type="dxa"/>
          </w:tcPr>
          <w:p w14:paraId="0C360BD2" w14:textId="77777777" w:rsidR="00AE5C6A" w:rsidRPr="0016286C" w:rsidRDefault="00AE5C6A" w:rsidP="00AE5C6A">
            <w:pPr>
              <w:pStyle w:val="TableText"/>
            </w:pPr>
            <w:r w:rsidRPr="0016286C">
              <w:rPr>
                <w:rFonts w:eastAsia="Arial"/>
              </w:rPr>
              <w:t>CUASTA202</w:t>
            </w:r>
          </w:p>
        </w:tc>
        <w:tc>
          <w:tcPr>
            <w:tcW w:w="5709" w:type="dxa"/>
          </w:tcPr>
          <w:p w14:paraId="10702992" w14:textId="77777777" w:rsidR="00AE5C6A" w:rsidRPr="0016286C" w:rsidRDefault="00AE5C6A" w:rsidP="00AE5C6A">
            <w:pPr>
              <w:pStyle w:val="TableText"/>
            </w:pPr>
            <w:r w:rsidRPr="0016286C">
              <w:rPr>
                <w:rFonts w:eastAsia="Arial"/>
              </w:rPr>
              <w:t>Assist with bump in and bump out of shows</w:t>
            </w:r>
          </w:p>
        </w:tc>
        <w:tc>
          <w:tcPr>
            <w:tcW w:w="1557" w:type="dxa"/>
          </w:tcPr>
          <w:p w14:paraId="39F774F2" w14:textId="77777777" w:rsidR="00AE5C6A" w:rsidRDefault="00AE5C6A" w:rsidP="00AE5C6A">
            <w:pPr>
              <w:pStyle w:val="TableText"/>
            </w:pPr>
            <w:r w:rsidRPr="007113AD">
              <w:rPr>
                <w:rFonts w:eastAsia="Arial"/>
              </w:rPr>
              <w:t>Elective A</w:t>
            </w:r>
          </w:p>
        </w:tc>
      </w:tr>
      <w:tr w:rsidR="00AE5C6A" w:rsidRPr="0007019D" w14:paraId="200E72EB" w14:textId="77777777" w:rsidTr="00A908CB">
        <w:trPr>
          <w:jc w:val="center"/>
        </w:trPr>
        <w:tc>
          <w:tcPr>
            <w:tcW w:w="1806" w:type="dxa"/>
          </w:tcPr>
          <w:p w14:paraId="048E2E30" w14:textId="77777777" w:rsidR="00AE5C6A" w:rsidRPr="0016286C" w:rsidRDefault="000922AB" w:rsidP="00AE5C6A">
            <w:pPr>
              <w:pStyle w:val="TableText"/>
            </w:pPr>
            <w:r>
              <w:rPr>
                <w:rFonts w:eastAsia="Arial"/>
              </w:rPr>
              <w:t>BSBCMM201</w:t>
            </w:r>
          </w:p>
        </w:tc>
        <w:tc>
          <w:tcPr>
            <w:tcW w:w="5709" w:type="dxa"/>
          </w:tcPr>
          <w:p w14:paraId="5D8E9ECF" w14:textId="77777777" w:rsidR="00AE5C6A" w:rsidRPr="0016286C" w:rsidRDefault="00AE5C6A" w:rsidP="00AE5C6A">
            <w:pPr>
              <w:pStyle w:val="TableText"/>
            </w:pPr>
            <w:r w:rsidRPr="0016286C">
              <w:rPr>
                <w:rFonts w:eastAsia="Arial"/>
              </w:rPr>
              <w:t>Communicate in the workplace</w:t>
            </w:r>
          </w:p>
        </w:tc>
        <w:tc>
          <w:tcPr>
            <w:tcW w:w="1557" w:type="dxa"/>
          </w:tcPr>
          <w:p w14:paraId="436F4DF4" w14:textId="77777777" w:rsidR="00AE5C6A" w:rsidRDefault="00AE5C6A" w:rsidP="00AE5C6A">
            <w:pPr>
              <w:pStyle w:val="TableText"/>
            </w:pPr>
            <w:r w:rsidRPr="007113AD">
              <w:rPr>
                <w:rFonts w:eastAsia="Arial"/>
              </w:rPr>
              <w:t xml:space="preserve">Elective </w:t>
            </w:r>
            <w:r>
              <w:rPr>
                <w:rFonts w:eastAsia="Arial"/>
              </w:rPr>
              <w:t>B</w:t>
            </w:r>
          </w:p>
        </w:tc>
      </w:tr>
    </w:tbl>
    <w:p w14:paraId="655B5CB6" w14:textId="77777777" w:rsidR="00A908CB" w:rsidRDefault="00A908CB" w:rsidP="00A908CB">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p>
    <w:p w14:paraId="7D00ACEC" w14:textId="77777777" w:rsidR="001301D0" w:rsidRDefault="00385D9A" w:rsidP="0083680C">
      <w:pPr>
        <w:pStyle w:val="Heading2"/>
        <w:tabs>
          <w:tab w:val="right" w:pos="9072"/>
        </w:tabs>
        <w:rPr>
          <w:b w:val="0"/>
          <w:bCs w:val="0"/>
          <w:iCs w:val="0"/>
          <w:sz w:val="22"/>
          <w:szCs w:val="20"/>
        </w:rPr>
      </w:pPr>
      <w:hyperlink r:id="rId41" w:history="1">
        <w:r w:rsidR="001301D0" w:rsidRPr="001347C7">
          <w:rPr>
            <w:rStyle w:val="Hyperlink"/>
            <w:b w:val="0"/>
            <w:bCs w:val="0"/>
            <w:iCs w:val="0"/>
            <w:sz w:val="22"/>
            <w:szCs w:val="20"/>
          </w:rPr>
          <w:t>http://training.gov.au/Training/Details/CUA20215</w:t>
        </w:r>
      </w:hyperlink>
    </w:p>
    <w:p w14:paraId="1DF6CEC6" w14:textId="77777777" w:rsidR="0083680C" w:rsidRPr="00BE2E06" w:rsidRDefault="0083680C" w:rsidP="0083680C">
      <w:pPr>
        <w:pStyle w:val="Heading2"/>
        <w:tabs>
          <w:tab w:val="right" w:pos="9072"/>
        </w:tabs>
      </w:pPr>
      <w:r w:rsidRPr="00BE2E06">
        <w:t>Assessment</w:t>
      </w:r>
    </w:p>
    <w:p w14:paraId="20675148" w14:textId="77777777" w:rsidR="0083680C" w:rsidRDefault="0083680C" w:rsidP="0083680C">
      <w:r w:rsidRPr="00854739">
        <w:t>Students need to complete a minimum of 27.5 hours in a Vocational Placement to obtain credit for this unit</w:t>
      </w:r>
      <w:r>
        <w:t xml:space="preserve"> (0.5)</w:t>
      </w:r>
      <w:r w:rsidRPr="00854739">
        <w:t>.</w:t>
      </w:r>
    </w:p>
    <w:p w14:paraId="36A5F858" w14:textId="77777777" w:rsidR="0083680C" w:rsidRDefault="0083680C" w:rsidP="0083680C">
      <w:r w:rsidRPr="00854739">
        <w:t>Assessment of competence on the job must include observation of real work processes and procedures.</w:t>
      </w:r>
    </w:p>
    <w:p w14:paraId="183522DC" w14:textId="77777777" w:rsidR="0083680C" w:rsidRDefault="0083680C" w:rsidP="0083680C">
      <w:r w:rsidRPr="00854739">
        <w:t xml:space="preserve">Questions related to the performance criteria and directed to the candidate, peers and business client will assist in </w:t>
      </w:r>
      <w:r>
        <w:t xml:space="preserve">gathering evidence to </w:t>
      </w:r>
      <w:r w:rsidRPr="00854739">
        <w:t xml:space="preserve">assess competence. Evidence can </w:t>
      </w:r>
      <w:r>
        <w:t>also be collected through</w:t>
      </w:r>
      <w:r w:rsidRPr="00854739">
        <w:t xml:space="preserve"> supervisor’s report</w:t>
      </w:r>
      <w:r>
        <w:t>s</w:t>
      </w:r>
      <w:r w:rsidRPr="00854739">
        <w:t xml:space="preserve">, third </w:t>
      </w:r>
      <w:r>
        <w:t>party peer and client reports.</w:t>
      </w:r>
    </w:p>
    <w:p w14:paraId="4987120F" w14:textId="77777777" w:rsidR="0083680C" w:rsidRDefault="0083680C" w:rsidP="0083680C">
      <w:pPr>
        <w:pStyle w:val="Heading3"/>
      </w:pPr>
      <w:r w:rsidRPr="00854739">
        <w:t>Structured Workplace Learning A</w:t>
      </w:r>
      <w:r>
        <w:t>ssessment</w:t>
      </w:r>
    </w:p>
    <w:p w14:paraId="5DCCB5DE" w14:textId="77777777" w:rsidR="0083680C" w:rsidRPr="00127A8B" w:rsidRDefault="00BD6B68" w:rsidP="0083680C">
      <w:r>
        <w:t>Refer to page 21.</w:t>
      </w:r>
    </w:p>
    <w:p w14:paraId="1169FF7C" w14:textId="77777777" w:rsidR="0083680C" w:rsidRDefault="0083680C" w:rsidP="0083680C">
      <w:pPr>
        <w:pStyle w:val="Heading3"/>
      </w:pPr>
      <w:r>
        <w:t>Competency Based Assessment</w:t>
      </w:r>
    </w:p>
    <w:p w14:paraId="2A7AF8DD" w14:textId="77777777" w:rsidR="0083680C" w:rsidRDefault="0083680C" w:rsidP="0083680C">
      <w:r w:rsidRPr="005B5834">
        <w:t xml:space="preserve">Refer to page </w:t>
      </w:r>
      <w:r w:rsidR="00BD6B68">
        <w:t>20</w:t>
      </w:r>
      <w:r w:rsidRPr="005B5834">
        <w:t>.</w:t>
      </w:r>
    </w:p>
    <w:p w14:paraId="4AA9EE55" w14:textId="77777777" w:rsidR="00A908CB" w:rsidRDefault="00A908CB" w:rsidP="005D2231">
      <w:r>
        <w:br w:type="page"/>
      </w:r>
    </w:p>
    <w:p w14:paraId="7429079F" w14:textId="77777777" w:rsidR="005A3B1F" w:rsidRPr="0087639A" w:rsidRDefault="005A3B1F" w:rsidP="009E539E">
      <w:pPr>
        <w:pStyle w:val="Heading2"/>
      </w:pPr>
      <w:r w:rsidRPr="0087639A">
        <w:lastRenderedPageBreak/>
        <w:t>Structured Workplace Learning Opportunities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6"/>
      </w:tblGrid>
      <w:tr w:rsidR="005A3B1F" w:rsidRPr="00210FD8" w14:paraId="1CF8C030" w14:textId="77777777" w:rsidTr="00AE5C6A">
        <w:trPr>
          <w:jc w:val="center"/>
        </w:trPr>
        <w:tc>
          <w:tcPr>
            <w:tcW w:w="4536" w:type="dxa"/>
          </w:tcPr>
          <w:p w14:paraId="6516494F" w14:textId="77777777" w:rsidR="00D717A7" w:rsidRPr="0016286C" w:rsidRDefault="00D717A7" w:rsidP="009E539E">
            <w:pPr>
              <w:pStyle w:val="TableTextBold"/>
              <w:rPr>
                <w:rFonts w:cs="Calibri"/>
              </w:rPr>
            </w:pPr>
            <w:r w:rsidRPr="0016286C">
              <w:rPr>
                <w:rFonts w:cs="Calibri"/>
              </w:rPr>
              <w:t>Theatre Work at Venues</w:t>
            </w:r>
          </w:p>
          <w:p w14:paraId="230740EE" w14:textId="77777777" w:rsidR="005A3B1F" w:rsidRPr="0016286C" w:rsidRDefault="005A3B1F" w:rsidP="009E539E">
            <w:pPr>
              <w:pStyle w:val="TableTextBold"/>
              <w:rPr>
                <w:rFonts w:cs="Calibri"/>
              </w:rPr>
            </w:pPr>
            <w:r w:rsidRPr="0016286C">
              <w:rPr>
                <w:rFonts w:cs="Calibri"/>
              </w:rPr>
              <w:t>Venues such as:</w:t>
            </w:r>
          </w:p>
          <w:p w14:paraId="6852AD25" w14:textId="77777777" w:rsidR="005A3B1F" w:rsidRPr="0016286C" w:rsidRDefault="005A3B1F" w:rsidP="009E539E">
            <w:pPr>
              <w:pStyle w:val="TableText"/>
              <w:rPr>
                <w:rFonts w:cs="Calibri"/>
              </w:rPr>
            </w:pPr>
            <w:r w:rsidRPr="0016286C">
              <w:rPr>
                <w:rFonts w:cs="Calibri"/>
              </w:rPr>
              <w:t>Primary Schools</w:t>
            </w:r>
          </w:p>
          <w:p w14:paraId="46C9579B" w14:textId="77777777" w:rsidR="005A3B1F" w:rsidRPr="0016286C" w:rsidRDefault="005A3B1F" w:rsidP="009E539E">
            <w:pPr>
              <w:pStyle w:val="TableText"/>
              <w:rPr>
                <w:rFonts w:cs="Calibri"/>
              </w:rPr>
            </w:pPr>
            <w:r w:rsidRPr="0016286C">
              <w:rPr>
                <w:rFonts w:cs="Calibri"/>
              </w:rPr>
              <w:t>High Schools</w:t>
            </w:r>
          </w:p>
          <w:p w14:paraId="3532B61E" w14:textId="77777777" w:rsidR="005A3B1F" w:rsidRPr="0016286C" w:rsidRDefault="005A3B1F" w:rsidP="009E539E">
            <w:pPr>
              <w:pStyle w:val="TableText"/>
              <w:rPr>
                <w:rFonts w:cs="Calibri"/>
              </w:rPr>
            </w:pPr>
            <w:r w:rsidRPr="0016286C">
              <w:rPr>
                <w:rFonts w:cs="Calibri"/>
              </w:rPr>
              <w:t>Canberra Rep</w:t>
            </w:r>
          </w:p>
          <w:p w14:paraId="75816A72" w14:textId="77777777" w:rsidR="005A3B1F" w:rsidRPr="0016286C" w:rsidRDefault="005A3B1F" w:rsidP="009E539E">
            <w:pPr>
              <w:pStyle w:val="TableText"/>
              <w:rPr>
                <w:rFonts w:cs="Calibri"/>
              </w:rPr>
            </w:pPr>
            <w:r w:rsidRPr="0016286C">
              <w:rPr>
                <w:rFonts w:cs="Calibri"/>
              </w:rPr>
              <w:t>Street Theatre</w:t>
            </w:r>
          </w:p>
          <w:p w14:paraId="00DD978C" w14:textId="77777777" w:rsidR="005A3B1F" w:rsidRPr="0016286C" w:rsidRDefault="005A3B1F" w:rsidP="009E539E">
            <w:pPr>
              <w:pStyle w:val="TableText"/>
              <w:rPr>
                <w:rFonts w:cs="Calibri"/>
              </w:rPr>
            </w:pPr>
            <w:r w:rsidRPr="0016286C">
              <w:rPr>
                <w:rFonts w:cs="Calibri"/>
              </w:rPr>
              <w:t>Erindale Theatre</w:t>
            </w:r>
          </w:p>
          <w:p w14:paraId="500B7A59" w14:textId="77777777" w:rsidR="005A3B1F" w:rsidRPr="0016286C" w:rsidRDefault="005A3B1F" w:rsidP="009E539E">
            <w:pPr>
              <w:pStyle w:val="TableText"/>
              <w:rPr>
                <w:rFonts w:cs="Calibri"/>
              </w:rPr>
            </w:pPr>
            <w:r w:rsidRPr="0016286C">
              <w:rPr>
                <w:rFonts w:cs="Calibri"/>
              </w:rPr>
              <w:t>Belconnen Theatre</w:t>
            </w:r>
          </w:p>
          <w:p w14:paraId="636193C7" w14:textId="77777777" w:rsidR="005A3B1F" w:rsidRPr="0016286C" w:rsidRDefault="005A3B1F" w:rsidP="009E539E">
            <w:pPr>
              <w:pStyle w:val="TableText"/>
              <w:rPr>
                <w:rFonts w:cs="Calibri"/>
              </w:rPr>
            </w:pPr>
            <w:r w:rsidRPr="0016286C">
              <w:rPr>
                <w:rFonts w:cs="Calibri"/>
              </w:rPr>
              <w:t>Tuggeranong Community Arts Theatre</w:t>
            </w:r>
          </w:p>
          <w:p w14:paraId="316F30BB" w14:textId="77777777" w:rsidR="005A3B1F" w:rsidRPr="0016286C" w:rsidRDefault="005A3B1F" w:rsidP="009E539E">
            <w:pPr>
              <w:pStyle w:val="TableText"/>
              <w:rPr>
                <w:rFonts w:cs="Calibri"/>
              </w:rPr>
            </w:pPr>
            <w:r w:rsidRPr="0016286C">
              <w:rPr>
                <w:rFonts w:cs="Calibri"/>
              </w:rPr>
              <w:t>National Museum</w:t>
            </w:r>
          </w:p>
          <w:p w14:paraId="11AD3DF1" w14:textId="77777777" w:rsidR="005A3B1F" w:rsidRPr="0016286C" w:rsidRDefault="005A3B1F" w:rsidP="009E539E">
            <w:pPr>
              <w:pStyle w:val="TableText"/>
              <w:rPr>
                <w:rFonts w:cs="Calibri"/>
              </w:rPr>
            </w:pPr>
            <w:r w:rsidRPr="0016286C">
              <w:rPr>
                <w:rFonts w:cs="Calibri"/>
              </w:rPr>
              <w:t>Art Gallery</w:t>
            </w:r>
          </w:p>
          <w:p w14:paraId="3E2E0F62" w14:textId="77777777" w:rsidR="005A3B1F" w:rsidRPr="0016286C" w:rsidRDefault="005A3B1F" w:rsidP="009E539E">
            <w:pPr>
              <w:pStyle w:val="TableText"/>
              <w:rPr>
                <w:rFonts w:cs="Calibri"/>
              </w:rPr>
            </w:pPr>
            <w:r w:rsidRPr="0016286C">
              <w:rPr>
                <w:rFonts w:cs="Calibri"/>
              </w:rPr>
              <w:t>School of Music</w:t>
            </w:r>
          </w:p>
          <w:p w14:paraId="0810EB5C" w14:textId="77777777" w:rsidR="005A3B1F" w:rsidRPr="0016286C" w:rsidRDefault="005A3B1F" w:rsidP="009E539E">
            <w:pPr>
              <w:pStyle w:val="TableText"/>
              <w:rPr>
                <w:rFonts w:cs="Calibri"/>
              </w:rPr>
            </w:pPr>
            <w:r w:rsidRPr="0016286C">
              <w:rPr>
                <w:rFonts w:cs="Calibri"/>
              </w:rPr>
              <w:t>ANU Arts centre</w:t>
            </w:r>
          </w:p>
          <w:p w14:paraId="0C21EA36" w14:textId="77777777" w:rsidR="005A3B1F" w:rsidRPr="0016286C" w:rsidRDefault="005A3B1F" w:rsidP="009E539E">
            <w:pPr>
              <w:pStyle w:val="TableText"/>
              <w:rPr>
                <w:rFonts w:cs="Calibri"/>
              </w:rPr>
            </w:pPr>
            <w:r w:rsidRPr="0016286C">
              <w:rPr>
                <w:rFonts w:cs="Calibri"/>
              </w:rPr>
              <w:t>ANU Drama Lab</w:t>
            </w:r>
          </w:p>
          <w:p w14:paraId="0C22DF87" w14:textId="77777777" w:rsidR="005A3B1F" w:rsidRPr="0016286C" w:rsidRDefault="005A3B1F" w:rsidP="009E539E">
            <w:pPr>
              <w:pStyle w:val="TableText"/>
              <w:rPr>
                <w:rFonts w:cs="Calibri"/>
              </w:rPr>
            </w:pPr>
            <w:r w:rsidRPr="0016286C">
              <w:rPr>
                <w:rFonts w:cs="Calibri"/>
              </w:rPr>
              <w:t>C Block Gorman House</w:t>
            </w:r>
          </w:p>
          <w:p w14:paraId="30E60394" w14:textId="77777777" w:rsidR="005A3B1F" w:rsidRPr="0016286C" w:rsidRDefault="005A3B1F" w:rsidP="009E539E">
            <w:pPr>
              <w:pStyle w:val="TableText"/>
              <w:rPr>
                <w:rFonts w:cs="Calibri"/>
              </w:rPr>
            </w:pPr>
            <w:r w:rsidRPr="0016286C">
              <w:rPr>
                <w:rFonts w:cs="Calibri"/>
              </w:rPr>
              <w:t>Gungahlin Theatre</w:t>
            </w:r>
          </w:p>
          <w:p w14:paraId="03240DD3" w14:textId="77777777" w:rsidR="005A3B1F" w:rsidRPr="0016286C" w:rsidRDefault="005A3B1F" w:rsidP="009E539E">
            <w:pPr>
              <w:pStyle w:val="TableText"/>
              <w:rPr>
                <w:rFonts w:cs="Calibri"/>
              </w:rPr>
            </w:pPr>
            <w:r w:rsidRPr="0016286C">
              <w:rPr>
                <w:rFonts w:cs="Calibri"/>
              </w:rPr>
              <w:t>Canberra College Theatre</w:t>
            </w:r>
          </w:p>
          <w:p w14:paraId="19330EF4" w14:textId="77777777" w:rsidR="005A3B1F" w:rsidRPr="0016286C" w:rsidRDefault="005A3B1F" w:rsidP="009E539E">
            <w:pPr>
              <w:pStyle w:val="TableText"/>
              <w:rPr>
                <w:rFonts w:cs="Calibri"/>
              </w:rPr>
            </w:pPr>
            <w:r w:rsidRPr="0016286C">
              <w:rPr>
                <w:rFonts w:cs="Calibri"/>
              </w:rPr>
              <w:t>Bogong Theatre</w:t>
            </w:r>
          </w:p>
          <w:p w14:paraId="56D15C11" w14:textId="77777777" w:rsidR="005A3B1F" w:rsidRPr="0016286C" w:rsidRDefault="005A3B1F" w:rsidP="009E539E">
            <w:pPr>
              <w:pStyle w:val="TableText"/>
              <w:rPr>
                <w:rFonts w:cs="Calibri"/>
              </w:rPr>
            </w:pPr>
            <w:r w:rsidRPr="0016286C">
              <w:rPr>
                <w:rFonts w:cs="Calibri"/>
              </w:rPr>
              <w:t>War Memorial</w:t>
            </w:r>
          </w:p>
          <w:p w14:paraId="38C5D636" w14:textId="77777777" w:rsidR="005A3B1F" w:rsidRPr="0016286C" w:rsidRDefault="005A3B1F" w:rsidP="009E539E">
            <w:pPr>
              <w:pStyle w:val="TableText"/>
              <w:rPr>
                <w:rFonts w:cs="Calibri"/>
              </w:rPr>
            </w:pPr>
            <w:r w:rsidRPr="0016286C">
              <w:rPr>
                <w:rFonts w:cs="Calibri"/>
              </w:rPr>
              <w:t>Parliament House</w:t>
            </w:r>
          </w:p>
          <w:p w14:paraId="18B7ADE3" w14:textId="77777777" w:rsidR="005A3B1F" w:rsidRPr="0016286C" w:rsidRDefault="005A3B1F" w:rsidP="009E539E">
            <w:pPr>
              <w:pStyle w:val="TableText"/>
              <w:rPr>
                <w:rFonts w:cs="Calibri"/>
              </w:rPr>
            </w:pPr>
            <w:r w:rsidRPr="0016286C">
              <w:rPr>
                <w:rFonts w:cs="Calibri"/>
              </w:rPr>
              <w:t>Canberra Theatre Centre</w:t>
            </w:r>
          </w:p>
          <w:p w14:paraId="59968FE4" w14:textId="77777777" w:rsidR="005A3B1F" w:rsidRPr="0016286C" w:rsidRDefault="005A3B1F" w:rsidP="009E539E">
            <w:pPr>
              <w:pStyle w:val="TableText"/>
              <w:rPr>
                <w:rFonts w:cs="Calibri"/>
              </w:rPr>
            </w:pPr>
            <w:r w:rsidRPr="0016286C">
              <w:rPr>
                <w:rFonts w:cs="Calibri"/>
              </w:rPr>
              <w:t>Step into the Limelight</w:t>
            </w:r>
          </w:p>
        </w:tc>
        <w:tc>
          <w:tcPr>
            <w:tcW w:w="4536" w:type="dxa"/>
          </w:tcPr>
          <w:p w14:paraId="001B010A" w14:textId="77777777" w:rsidR="00D717A7" w:rsidRPr="0016286C" w:rsidRDefault="00D717A7" w:rsidP="009E539E">
            <w:pPr>
              <w:pStyle w:val="TableTextBold"/>
              <w:rPr>
                <w:rFonts w:cs="Calibri"/>
              </w:rPr>
            </w:pPr>
            <w:r w:rsidRPr="0016286C">
              <w:rPr>
                <w:rFonts w:cs="Calibri"/>
              </w:rPr>
              <w:t>Theatre Work at Indoor Events</w:t>
            </w:r>
          </w:p>
          <w:p w14:paraId="27037CA1" w14:textId="77777777" w:rsidR="005A3B1F" w:rsidRPr="0016286C" w:rsidRDefault="005A3B1F" w:rsidP="009E539E">
            <w:pPr>
              <w:pStyle w:val="TableTextBold"/>
              <w:rPr>
                <w:rFonts w:cs="Calibri"/>
              </w:rPr>
            </w:pPr>
            <w:r w:rsidRPr="0016286C">
              <w:rPr>
                <w:rFonts w:cs="Calibri"/>
              </w:rPr>
              <w:t>Indoor Events such as:</w:t>
            </w:r>
          </w:p>
          <w:p w14:paraId="4BD0F578" w14:textId="77777777" w:rsidR="005A3B1F" w:rsidRPr="0016286C" w:rsidRDefault="005A3B1F" w:rsidP="009E539E">
            <w:pPr>
              <w:pStyle w:val="TableText"/>
              <w:rPr>
                <w:rFonts w:cs="Calibri"/>
              </w:rPr>
            </w:pPr>
            <w:r w:rsidRPr="0016286C">
              <w:rPr>
                <w:rFonts w:cs="Calibri"/>
              </w:rPr>
              <w:t>Gang Show</w:t>
            </w:r>
          </w:p>
          <w:p w14:paraId="2A65E1AC" w14:textId="77777777" w:rsidR="005A3B1F" w:rsidRPr="0016286C" w:rsidRDefault="005A3B1F" w:rsidP="009E539E">
            <w:pPr>
              <w:pStyle w:val="TableText"/>
              <w:rPr>
                <w:rFonts w:cs="Calibri"/>
              </w:rPr>
            </w:pPr>
            <w:r w:rsidRPr="0016286C">
              <w:rPr>
                <w:rFonts w:cs="Calibri"/>
              </w:rPr>
              <w:t>Graduation</w:t>
            </w:r>
          </w:p>
          <w:p w14:paraId="218F5E99" w14:textId="77777777" w:rsidR="005A3B1F" w:rsidRPr="0016286C" w:rsidRDefault="005A3B1F" w:rsidP="009E539E">
            <w:pPr>
              <w:pStyle w:val="TableText"/>
              <w:rPr>
                <w:rFonts w:cs="Calibri"/>
              </w:rPr>
            </w:pPr>
            <w:r w:rsidRPr="0016286C">
              <w:rPr>
                <w:rFonts w:cs="Calibri"/>
              </w:rPr>
              <w:t>Dance Festival</w:t>
            </w:r>
          </w:p>
          <w:p w14:paraId="142CE8A1" w14:textId="77777777" w:rsidR="005A3B1F" w:rsidRPr="0016286C" w:rsidRDefault="005A3B1F" w:rsidP="009E539E">
            <w:pPr>
              <w:pStyle w:val="TableText"/>
              <w:rPr>
                <w:rFonts w:cs="Calibri"/>
              </w:rPr>
            </w:pPr>
            <w:r w:rsidRPr="0016286C">
              <w:rPr>
                <w:rFonts w:cs="Calibri"/>
              </w:rPr>
              <w:t>Rock Eisteddfod</w:t>
            </w:r>
          </w:p>
          <w:p w14:paraId="19E52230" w14:textId="77777777" w:rsidR="005A3B1F" w:rsidRPr="0016286C" w:rsidRDefault="005A3B1F" w:rsidP="009E539E">
            <w:pPr>
              <w:pStyle w:val="TableText"/>
              <w:rPr>
                <w:rFonts w:cs="Calibri"/>
              </w:rPr>
            </w:pPr>
            <w:r w:rsidRPr="0016286C">
              <w:rPr>
                <w:rFonts w:cs="Calibri"/>
              </w:rPr>
              <w:t>Mindmatters</w:t>
            </w:r>
          </w:p>
          <w:p w14:paraId="065D39AC" w14:textId="77777777" w:rsidR="005A3B1F" w:rsidRPr="0016286C" w:rsidRDefault="005A3B1F" w:rsidP="009E539E">
            <w:pPr>
              <w:pStyle w:val="TableText"/>
              <w:rPr>
                <w:rFonts w:cs="Calibri"/>
              </w:rPr>
            </w:pPr>
            <w:r w:rsidRPr="0016286C">
              <w:rPr>
                <w:rFonts w:cs="Calibri"/>
              </w:rPr>
              <w:t>Comedy Festival</w:t>
            </w:r>
          </w:p>
          <w:p w14:paraId="417A31BC" w14:textId="77777777" w:rsidR="005A3B1F" w:rsidRPr="0016286C" w:rsidRDefault="005A3B1F" w:rsidP="009E539E">
            <w:pPr>
              <w:pStyle w:val="TableText"/>
              <w:rPr>
                <w:rFonts w:cs="Calibri"/>
              </w:rPr>
            </w:pPr>
            <w:r w:rsidRPr="0016286C">
              <w:rPr>
                <w:rFonts w:cs="Calibri"/>
              </w:rPr>
              <w:t>Community Arts Productions</w:t>
            </w:r>
          </w:p>
          <w:p w14:paraId="07D2C042" w14:textId="77777777" w:rsidR="005A3B1F" w:rsidRDefault="005A3B1F" w:rsidP="009E539E">
            <w:pPr>
              <w:pStyle w:val="TableText"/>
              <w:rPr>
                <w:rFonts w:cs="Calibri"/>
              </w:rPr>
            </w:pPr>
            <w:r w:rsidRPr="0016286C">
              <w:rPr>
                <w:rFonts w:cs="Calibri"/>
              </w:rPr>
              <w:t>Fast and Fresh</w:t>
            </w:r>
          </w:p>
          <w:p w14:paraId="3B2657FA" w14:textId="77777777" w:rsidR="007C3604" w:rsidRPr="0016286C" w:rsidRDefault="007C3604" w:rsidP="009E539E">
            <w:pPr>
              <w:pStyle w:val="TableText"/>
              <w:rPr>
                <w:rFonts w:cs="Calibri"/>
              </w:rPr>
            </w:pPr>
            <w:r>
              <w:rPr>
                <w:rFonts w:cs="Calibri"/>
              </w:rPr>
              <w:t>CIT Music Industry Centre</w:t>
            </w:r>
          </w:p>
          <w:p w14:paraId="4909EDE8" w14:textId="77777777" w:rsidR="005A3B1F" w:rsidRPr="0016286C" w:rsidRDefault="005A3B1F" w:rsidP="00F504C5">
            <w:pPr>
              <w:pStyle w:val="Heading3"/>
              <w:rPr>
                <w:color w:val="000000"/>
              </w:rPr>
            </w:pPr>
          </w:p>
        </w:tc>
      </w:tr>
      <w:tr w:rsidR="005A3B1F" w:rsidRPr="00210FD8" w14:paraId="33933E85" w14:textId="77777777" w:rsidTr="00AE5C6A">
        <w:trPr>
          <w:jc w:val="center"/>
        </w:trPr>
        <w:tc>
          <w:tcPr>
            <w:tcW w:w="4536" w:type="dxa"/>
          </w:tcPr>
          <w:p w14:paraId="0DF1C24A" w14:textId="77777777" w:rsidR="00D717A7" w:rsidRPr="0016286C" w:rsidRDefault="00D717A7" w:rsidP="009E539E">
            <w:pPr>
              <w:pStyle w:val="TableTextBold"/>
              <w:rPr>
                <w:rFonts w:cs="Calibri"/>
              </w:rPr>
            </w:pPr>
            <w:r w:rsidRPr="0016286C">
              <w:rPr>
                <w:rFonts w:cs="Calibri"/>
              </w:rPr>
              <w:t>Theatre Work at Outdoor Events</w:t>
            </w:r>
          </w:p>
          <w:p w14:paraId="0EB743FD" w14:textId="77777777" w:rsidR="005A3B1F" w:rsidRPr="0016286C" w:rsidRDefault="005A3B1F" w:rsidP="009E539E">
            <w:pPr>
              <w:pStyle w:val="TableTextBold"/>
              <w:rPr>
                <w:rFonts w:cs="Calibri"/>
              </w:rPr>
            </w:pPr>
            <w:r w:rsidRPr="0016286C">
              <w:rPr>
                <w:rFonts w:cs="Calibri"/>
              </w:rPr>
              <w:t>Outdoor Events such as:</w:t>
            </w:r>
          </w:p>
          <w:p w14:paraId="27B7EFBE" w14:textId="77777777" w:rsidR="005A3B1F" w:rsidRPr="0016286C" w:rsidRDefault="005A3B1F" w:rsidP="009E539E">
            <w:pPr>
              <w:pStyle w:val="TableText"/>
              <w:rPr>
                <w:rFonts w:cs="Calibri"/>
              </w:rPr>
            </w:pPr>
            <w:r w:rsidRPr="0016286C">
              <w:rPr>
                <w:rFonts w:cs="Calibri"/>
              </w:rPr>
              <w:t>Floriade</w:t>
            </w:r>
          </w:p>
          <w:p w14:paraId="567513A7" w14:textId="77777777" w:rsidR="005A3B1F" w:rsidRPr="0016286C" w:rsidRDefault="005A3B1F" w:rsidP="009E539E">
            <w:pPr>
              <w:pStyle w:val="TableText"/>
              <w:rPr>
                <w:rFonts w:cs="Calibri"/>
              </w:rPr>
            </w:pPr>
            <w:r w:rsidRPr="0016286C">
              <w:rPr>
                <w:rFonts w:cs="Calibri"/>
              </w:rPr>
              <w:t>Folk Festival</w:t>
            </w:r>
          </w:p>
          <w:p w14:paraId="647FE062" w14:textId="77777777" w:rsidR="005A3B1F" w:rsidRPr="0016286C" w:rsidRDefault="005A3B1F" w:rsidP="009E539E">
            <w:pPr>
              <w:pStyle w:val="TableText"/>
              <w:rPr>
                <w:rFonts w:cs="Calibri"/>
              </w:rPr>
            </w:pPr>
            <w:r w:rsidRPr="0016286C">
              <w:rPr>
                <w:rFonts w:cs="Calibri"/>
              </w:rPr>
              <w:t>Shakespeare Festival</w:t>
            </w:r>
          </w:p>
          <w:p w14:paraId="18CFECF7" w14:textId="77777777" w:rsidR="005A3B1F" w:rsidRPr="0016286C" w:rsidRDefault="005A3B1F" w:rsidP="009E539E">
            <w:pPr>
              <w:pStyle w:val="TableText"/>
              <w:rPr>
                <w:rFonts w:cs="Calibri"/>
              </w:rPr>
            </w:pPr>
            <w:r w:rsidRPr="0016286C">
              <w:rPr>
                <w:rFonts w:cs="Calibri"/>
              </w:rPr>
              <w:t>Multicultural Festival</w:t>
            </w:r>
          </w:p>
          <w:p w14:paraId="7BC27FA4" w14:textId="77777777" w:rsidR="005A3B1F" w:rsidRPr="0016286C" w:rsidRDefault="005A3B1F" w:rsidP="009E539E">
            <w:pPr>
              <w:pStyle w:val="TableText"/>
              <w:rPr>
                <w:rFonts w:cs="Calibri"/>
              </w:rPr>
            </w:pPr>
            <w:r w:rsidRPr="0016286C">
              <w:rPr>
                <w:rFonts w:cs="Calibri"/>
              </w:rPr>
              <w:t>Moon Festival</w:t>
            </w:r>
          </w:p>
          <w:p w14:paraId="6FA7B474" w14:textId="77777777" w:rsidR="005A3B1F" w:rsidRPr="0016286C" w:rsidRDefault="005A3B1F" w:rsidP="009E539E">
            <w:pPr>
              <w:pStyle w:val="TableText"/>
              <w:rPr>
                <w:rFonts w:cs="Calibri"/>
              </w:rPr>
            </w:pPr>
            <w:r w:rsidRPr="0016286C">
              <w:rPr>
                <w:rFonts w:cs="Calibri"/>
              </w:rPr>
              <w:t>Skate and Rap</w:t>
            </w:r>
          </w:p>
          <w:p w14:paraId="0FC2CC57" w14:textId="77777777" w:rsidR="005A3B1F" w:rsidRPr="0016286C" w:rsidRDefault="005A3B1F" w:rsidP="009E539E">
            <w:pPr>
              <w:pStyle w:val="TableText"/>
              <w:rPr>
                <w:rFonts w:cs="Calibri"/>
              </w:rPr>
            </w:pPr>
            <w:r w:rsidRPr="0016286C">
              <w:rPr>
                <w:rFonts w:cs="Calibri"/>
              </w:rPr>
              <w:t>Irish Dancing Festival</w:t>
            </w:r>
          </w:p>
          <w:p w14:paraId="3F25E55F" w14:textId="77777777" w:rsidR="005A3B1F" w:rsidRPr="0016286C" w:rsidRDefault="005A3B1F" w:rsidP="009E539E">
            <w:pPr>
              <w:pStyle w:val="TableText"/>
              <w:rPr>
                <w:rFonts w:cs="Calibri"/>
              </w:rPr>
            </w:pPr>
            <w:r w:rsidRPr="0016286C">
              <w:rPr>
                <w:rFonts w:cs="Calibri"/>
              </w:rPr>
              <w:t>Community Arts Production</w:t>
            </w:r>
          </w:p>
          <w:p w14:paraId="2BDD3718" w14:textId="77777777" w:rsidR="005A3B1F" w:rsidRPr="0016286C" w:rsidRDefault="005A3B1F" w:rsidP="009E539E">
            <w:pPr>
              <w:pStyle w:val="TableText"/>
              <w:rPr>
                <w:rFonts w:cs="Calibri"/>
              </w:rPr>
            </w:pPr>
            <w:r w:rsidRPr="0016286C">
              <w:rPr>
                <w:rFonts w:cs="Calibri"/>
              </w:rPr>
              <w:t>Other such events</w:t>
            </w:r>
            <w:r w:rsidRPr="0016286C">
              <w:rPr>
                <w:rFonts w:cs="Calibri"/>
              </w:rPr>
              <w:br w:type="page"/>
            </w:r>
          </w:p>
          <w:p w14:paraId="6097556E" w14:textId="77777777" w:rsidR="005A3B1F" w:rsidRPr="00D717A7" w:rsidRDefault="005A3B1F" w:rsidP="00F504C5">
            <w:pPr>
              <w:rPr>
                <w:color w:val="000000"/>
                <w:szCs w:val="22"/>
              </w:rPr>
            </w:pPr>
          </w:p>
        </w:tc>
        <w:tc>
          <w:tcPr>
            <w:tcW w:w="4536" w:type="dxa"/>
          </w:tcPr>
          <w:p w14:paraId="28B54244" w14:textId="77777777" w:rsidR="005A3B1F" w:rsidRDefault="007C3604" w:rsidP="007C3604">
            <w:pPr>
              <w:pStyle w:val="TableTextBold"/>
              <w:rPr>
                <w:rFonts w:cs="Calibri"/>
              </w:rPr>
            </w:pPr>
            <w:r w:rsidRPr="007C3604">
              <w:rPr>
                <w:rFonts w:cs="Calibri"/>
              </w:rPr>
              <w:t xml:space="preserve">Theatre </w:t>
            </w:r>
            <w:r>
              <w:rPr>
                <w:rFonts w:cs="Calibri"/>
              </w:rPr>
              <w:t>Companies such as:</w:t>
            </w:r>
          </w:p>
          <w:p w14:paraId="4CBBF45B" w14:textId="77777777" w:rsidR="007C3604" w:rsidRDefault="007C3604" w:rsidP="007C3604">
            <w:pPr>
              <w:pStyle w:val="TableTextBold"/>
              <w:rPr>
                <w:rFonts w:cs="Calibri"/>
                <w:b w:val="0"/>
              </w:rPr>
            </w:pPr>
            <w:r>
              <w:rPr>
                <w:rFonts w:cs="Calibri"/>
                <w:b w:val="0"/>
              </w:rPr>
              <w:t>Big Heart</w:t>
            </w:r>
          </w:p>
          <w:p w14:paraId="619A361A" w14:textId="77777777" w:rsidR="007C3604" w:rsidRDefault="007C3604" w:rsidP="007C3604">
            <w:pPr>
              <w:pStyle w:val="TableTextBold"/>
              <w:rPr>
                <w:rFonts w:cs="Calibri"/>
                <w:b w:val="0"/>
              </w:rPr>
            </w:pPr>
            <w:r>
              <w:rPr>
                <w:rFonts w:cs="Calibri"/>
                <w:b w:val="0"/>
              </w:rPr>
              <w:t>Free Rain</w:t>
            </w:r>
          </w:p>
          <w:p w14:paraId="741A64A0" w14:textId="77777777" w:rsidR="007C3604" w:rsidRPr="007C3604" w:rsidRDefault="007C3604" w:rsidP="007C3604">
            <w:pPr>
              <w:pStyle w:val="TableTextBold"/>
              <w:rPr>
                <w:b w:val="0"/>
                <w:color w:val="000000"/>
              </w:rPr>
            </w:pPr>
            <w:r>
              <w:rPr>
                <w:rFonts w:cs="Calibri"/>
                <w:b w:val="0"/>
              </w:rPr>
              <w:t>Dancefest</w:t>
            </w:r>
          </w:p>
        </w:tc>
      </w:tr>
    </w:tbl>
    <w:p w14:paraId="32D2397A" w14:textId="77777777" w:rsidR="00181E0D" w:rsidRPr="009E539E" w:rsidRDefault="00181E0D" w:rsidP="009E539E"/>
    <w:p w14:paraId="45F3C9E6" w14:textId="77777777" w:rsidR="00181E0D" w:rsidRPr="009E539E" w:rsidRDefault="00181E0D" w:rsidP="009E539E">
      <w:r w:rsidRPr="009E539E">
        <w:br w:type="page"/>
      </w:r>
    </w:p>
    <w:p w14:paraId="34954875" w14:textId="77777777" w:rsidR="00DC48F6" w:rsidRPr="0012794B" w:rsidRDefault="00CD06AB" w:rsidP="009E539E">
      <w:pPr>
        <w:pStyle w:val="Heading1"/>
      </w:pPr>
      <w:bookmarkStart w:id="171" w:name="_Toc513028969"/>
      <w:r w:rsidRPr="009E539E">
        <w:lastRenderedPageBreak/>
        <w:t>Production Skills Extended 1</w:t>
      </w:r>
      <w:r w:rsidR="009E539E" w:rsidRPr="009E539E">
        <w:tab/>
      </w:r>
      <w:r w:rsidR="00096BC8" w:rsidRPr="009E539E">
        <w:t>Value: 1.0</w:t>
      </w:r>
      <w:bookmarkEnd w:id="171"/>
    </w:p>
    <w:p w14:paraId="5E098A6B" w14:textId="77777777" w:rsidR="00C64EF7" w:rsidRDefault="009E539E" w:rsidP="009E539E">
      <w:pPr>
        <w:pStyle w:val="Heading2"/>
      </w:pPr>
      <w:r>
        <w:t>Prerequisites</w:t>
      </w:r>
    </w:p>
    <w:p w14:paraId="2F100383" w14:textId="77777777" w:rsidR="00C64EF7" w:rsidRPr="00C64EF7" w:rsidRDefault="00982245" w:rsidP="009E539E">
      <w:r>
        <w:t xml:space="preserve">Nil. It is highly recommended that students who are entering this unit for the first time undertake CPCCOHS1001A </w:t>
      </w:r>
      <w:r w:rsidRPr="004420B1">
        <w:rPr>
          <w:i/>
        </w:rPr>
        <w:t>Work safely in the construction industry</w:t>
      </w:r>
      <w:r>
        <w:t xml:space="preserve"> </w:t>
      </w:r>
    </w:p>
    <w:p w14:paraId="14638DDC" w14:textId="77777777" w:rsidR="00C64EF7" w:rsidRDefault="009E539E" w:rsidP="009E539E">
      <w:pPr>
        <w:pStyle w:val="Heading2"/>
      </w:pPr>
      <w:r>
        <w:t>Specific Unit G</w:t>
      </w:r>
      <w:r w:rsidR="003E2039" w:rsidRPr="00210FD8">
        <w:t>oals</w:t>
      </w:r>
    </w:p>
    <w:p w14:paraId="4A45FF85" w14:textId="77777777" w:rsidR="003E2039" w:rsidRPr="00C64EF7" w:rsidRDefault="003E2039" w:rsidP="009E539E">
      <w:r w:rsidRPr="00C64EF7">
        <w:t xml:space="preserve">This unit should enable students to: </w:t>
      </w:r>
    </w:p>
    <w:p w14:paraId="7A687FE8" w14:textId="77777777" w:rsidR="0038012E" w:rsidRPr="00273F0C" w:rsidRDefault="0038012E" w:rsidP="0038012E">
      <w:pPr>
        <w:pStyle w:val="ListBullets"/>
      </w:pPr>
      <w:r>
        <w:t xml:space="preserve">follow </w:t>
      </w:r>
      <w:r w:rsidRPr="00273F0C">
        <w:t>OH&amp;S</w:t>
      </w:r>
      <w:r>
        <w:t xml:space="preserve"> requirements</w:t>
      </w:r>
    </w:p>
    <w:p w14:paraId="15FFEB62" w14:textId="77777777" w:rsidR="0038012E" w:rsidRPr="00273F0C" w:rsidRDefault="0038012E" w:rsidP="0038012E">
      <w:pPr>
        <w:pStyle w:val="ListBullets"/>
      </w:pPr>
      <w:r>
        <w:t>communicate</w:t>
      </w:r>
      <w:r w:rsidRPr="00273F0C">
        <w:t xml:space="preserve"> effectively with others</w:t>
      </w:r>
    </w:p>
    <w:p w14:paraId="15F5CB12" w14:textId="77777777" w:rsidR="0038012E" w:rsidRDefault="003E2039" w:rsidP="009E539E">
      <w:pPr>
        <w:pStyle w:val="ListBullets"/>
      </w:pPr>
      <w:r w:rsidRPr="00C64EF7">
        <w:t>develop skills in working effectively with others in an industry context</w:t>
      </w:r>
      <w:r w:rsidR="0038012E">
        <w:t>, by demonstrating</w:t>
      </w:r>
      <w:r w:rsidRPr="00C64EF7">
        <w:t xml:space="preserve"> the abil</w:t>
      </w:r>
      <w:r w:rsidR="0038012E">
        <w:t>ity to organise work priorities and</w:t>
      </w:r>
      <w:r w:rsidRPr="00C64EF7">
        <w:t xml:space="preserve"> work</w:t>
      </w:r>
      <w:r w:rsidR="0038012E">
        <w:t>ing</w:t>
      </w:r>
      <w:r w:rsidRPr="00C64EF7">
        <w:t xml:space="preserve"> safely and effectively in the creative arts industry</w:t>
      </w:r>
    </w:p>
    <w:p w14:paraId="117C3B6C" w14:textId="77777777" w:rsidR="003E2039" w:rsidRDefault="0038012E" w:rsidP="009E539E">
      <w:pPr>
        <w:pStyle w:val="ListBullets"/>
      </w:pPr>
      <w:r>
        <w:t xml:space="preserve">develop </w:t>
      </w:r>
      <w:r w:rsidR="003E2039" w:rsidRPr="00C64EF7">
        <w:t xml:space="preserve">skills in installing staging elements, lighting, audio and video assets. </w:t>
      </w:r>
    </w:p>
    <w:p w14:paraId="66005574" w14:textId="77777777" w:rsidR="00AE5C6A" w:rsidRDefault="00AE5C6A" w:rsidP="00AE5C6A">
      <w:pPr>
        <w:pStyle w:val="Heading2"/>
      </w:pPr>
      <w:r w:rsidRPr="00210FD8">
        <w:t>Content</w:t>
      </w:r>
    </w:p>
    <w:p w14:paraId="35DB3E53" w14:textId="77777777" w:rsidR="004525E9" w:rsidRDefault="004525E9" w:rsidP="004525E9">
      <w:r>
        <w:t>All content below must be delivered:</w:t>
      </w:r>
    </w:p>
    <w:p w14:paraId="36F2C14E" w14:textId="34349079" w:rsidR="004525E9" w:rsidRPr="00F449AF" w:rsidRDefault="0082466F" w:rsidP="004525E9">
      <w:pPr>
        <w:pStyle w:val="ListBullets"/>
      </w:pPr>
      <w:r>
        <w:t>m</w:t>
      </w:r>
      <w:r w:rsidR="004525E9">
        <w:t>aintain currency of own industry knowledge and establish effective contractual relationships</w:t>
      </w:r>
    </w:p>
    <w:p w14:paraId="19EEAE4C" w14:textId="4AE77B69" w:rsidR="004525E9" w:rsidRDefault="0082466F" w:rsidP="004525E9">
      <w:pPr>
        <w:pStyle w:val="ListBullets"/>
      </w:pPr>
      <w:r>
        <w:t>c</w:t>
      </w:r>
      <w:r w:rsidR="004525E9">
        <w:t>omplete work tasks effectively</w:t>
      </w:r>
    </w:p>
    <w:p w14:paraId="74A14EBB" w14:textId="2C7AF225" w:rsidR="004525E9" w:rsidRPr="00142AA0" w:rsidRDefault="0082466F" w:rsidP="004525E9">
      <w:pPr>
        <w:pStyle w:val="ListBullets"/>
      </w:pPr>
      <w:r>
        <w:t>p</w:t>
      </w:r>
      <w:r w:rsidR="004525E9">
        <w:t>articipate in project set-up</w:t>
      </w:r>
    </w:p>
    <w:p w14:paraId="6B5653D1" w14:textId="6783D687" w:rsidR="004525E9" w:rsidRPr="00142AA0" w:rsidRDefault="0082466F" w:rsidP="004525E9">
      <w:pPr>
        <w:pStyle w:val="ListBullets"/>
      </w:pPr>
      <w:r>
        <w:t>c</w:t>
      </w:r>
      <w:r w:rsidR="004525E9">
        <w:t>ontribute to creative work and work collaboratively</w:t>
      </w:r>
    </w:p>
    <w:p w14:paraId="69DA6ABD" w14:textId="2A3AD9C2" w:rsidR="004525E9" w:rsidRPr="004525E9" w:rsidRDefault="0082466F" w:rsidP="004525E9">
      <w:pPr>
        <w:pStyle w:val="ListBullets"/>
      </w:pPr>
      <w:r>
        <w:t>r</w:t>
      </w:r>
      <w:r w:rsidR="004525E9">
        <w:t xml:space="preserve">eview collaborative work and </w:t>
      </w:r>
      <w:r w:rsidR="004525E9">
        <w:rPr>
          <w:lang w:eastAsia="en-AU"/>
        </w:rPr>
        <w:t>p</w:t>
      </w:r>
      <w:r w:rsidR="004525E9" w:rsidRPr="00142AA0">
        <w:rPr>
          <w:lang w:eastAsia="en-AU"/>
        </w:rPr>
        <w:t>articipate in technical and creative run-throughs</w:t>
      </w:r>
    </w:p>
    <w:p w14:paraId="7B3DD190" w14:textId="32B3FE62" w:rsidR="004525E9" w:rsidRPr="00503534" w:rsidRDefault="0082466F" w:rsidP="004525E9">
      <w:pPr>
        <w:pStyle w:val="ListBullets"/>
      </w:pPr>
      <w:r>
        <w:t>i</w:t>
      </w:r>
      <w:r w:rsidR="004525E9">
        <w:t>dentify OHS</w:t>
      </w:r>
      <w:r w:rsidR="00C82737">
        <w:t>/WHS</w:t>
      </w:r>
      <w:r w:rsidR="004525E9">
        <w:t xml:space="preserve"> legislative requirements, construction hazards and control measures</w:t>
      </w:r>
    </w:p>
    <w:p w14:paraId="0D9D79A7" w14:textId="3F6986EB" w:rsidR="004525E9" w:rsidRPr="00503534" w:rsidRDefault="0082466F" w:rsidP="004525E9">
      <w:pPr>
        <w:pStyle w:val="ListBullets"/>
      </w:pPr>
      <w:r>
        <w:t>i</w:t>
      </w:r>
      <w:r w:rsidR="004525E9">
        <w:t>dentify OHS</w:t>
      </w:r>
      <w:r w:rsidR="00C82737">
        <w:t>/WHS</w:t>
      </w:r>
      <w:r w:rsidR="004525E9">
        <w:t xml:space="preserve"> communication, reporting processes and incident response procedures</w:t>
      </w:r>
    </w:p>
    <w:p w14:paraId="6D50A45A" w14:textId="4BE194E1" w:rsidR="004525E9" w:rsidRPr="00C06AF6" w:rsidRDefault="0082466F" w:rsidP="004525E9">
      <w:pPr>
        <w:pStyle w:val="ListBullets"/>
      </w:pPr>
      <w:r>
        <w:t>p</w:t>
      </w:r>
      <w:r w:rsidR="004525E9" w:rsidRPr="00C06AF6">
        <w:t>repare for work backstage</w:t>
      </w:r>
    </w:p>
    <w:p w14:paraId="49BE02BC" w14:textId="7216DC5A" w:rsidR="004525E9" w:rsidRPr="00C06AF6" w:rsidRDefault="0082466F" w:rsidP="004525E9">
      <w:pPr>
        <w:pStyle w:val="ListBullets"/>
      </w:pPr>
      <w:r>
        <w:t>p</w:t>
      </w:r>
      <w:r w:rsidR="004525E9" w:rsidRPr="00C06AF6">
        <w:t>articipate in technical and dress rehearsals</w:t>
      </w:r>
    </w:p>
    <w:p w14:paraId="197BD1D2" w14:textId="7AAEF00F" w:rsidR="004525E9" w:rsidRPr="00C06AF6" w:rsidRDefault="0082466F" w:rsidP="004525E9">
      <w:pPr>
        <w:pStyle w:val="ListBullets"/>
      </w:pPr>
      <w:r>
        <w:t>a</w:t>
      </w:r>
      <w:r w:rsidR="004525E9" w:rsidRPr="00C06AF6">
        <w:t>ssist backstage during performances</w:t>
      </w:r>
      <w:r w:rsidR="004525E9">
        <w:t xml:space="preserve"> and c</w:t>
      </w:r>
      <w:r w:rsidR="004525E9" w:rsidRPr="00C06AF6">
        <w:t>omplete post-performance procedures</w:t>
      </w:r>
    </w:p>
    <w:p w14:paraId="3E2D31DE" w14:textId="3DB6A9DD" w:rsidR="004525E9" w:rsidRDefault="0082466F" w:rsidP="004525E9">
      <w:pPr>
        <w:pStyle w:val="ListBullets"/>
      </w:pPr>
      <w:r>
        <w:t>a</w:t>
      </w:r>
      <w:r w:rsidR="004525E9" w:rsidRPr="00C06AF6">
        <w:t>nalyse the production staging process</w:t>
      </w:r>
    </w:p>
    <w:p w14:paraId="66DEDD8C" w14:textId="33150E30" w:rsidR="004525E9" w:rsidRPr="0095043B" w:rsidRDefault="0082466F" w:rsidP="004525E9">
      <w:pPr>
        <w:pStyle w:val="ListBullets"/>
        <w:rPr>
          <w:lang w:eastAsia="en-AU"/>
        </w:rPr>
      </w:pPr>
      <w:r>
        <w:rPr>
          <w:lang w:eastAsia="en-AU"/>
        </w:rPr>
        <w:t>p</w:t>
      </w:r>
      <w:r w:rsidR="004525E9" w:rsidRPr="0095043B">
        <w:rPr>
          <w:lang w:eastAsia="en-AU"/>
        </w:rPr>
        <w:t>repare to operate floor electrics</w:t>
      </w:r>
    </w:p>
    <w:p w14:paraId="0EE64424" w14:textId="013BF0DC" w:rsidR="004525E9" w:rsidRDefault="0082466F" w:rsidP="004525E9">
      <w:pPr>
        <w:pStyle w:val="ListBullets"/>
        <w:rPr>
          <w:lang w:eastAsia="en-AU"/>
        </w:rPr>
      </w:pPr>
      <w:r>
        <w:rPr>
          <w:lang w:eastAsia="en-AU"/>
        </w:rPr>
        <w:t>o</w:t>
      </w:r>
      <w:r w:rsidR="004525E9" w:rsidRPr="0095043B">
        <w:rPr>
          <w:lang w:eastAsia="en-AU"/>
        </w:rPr>
        <w:t>perate floor electrics</w:t>
      </w:r>
    </w:p>
    <w:p w14:paraId="32D0CB5B" w14:textId="0BAABA57" w:rsidR="004525E9" w:rsidRPr="004525E9" w:rsidRDefault="0082466F" w:rsidP="004525E9">
      <w:pPr>
        <w:pStyle w:val="ListBullets"/>
        <w:rPr>
          <w:lang w:eastAsia="en-AU"/>
        </w:rPr>
      </w:pPr>
      <w:r>
        <w:rPr>
          <w:lang w:eastAsia="en-AU"/>
        </w:rPr>
        <w:t>s</w:t>
      </w:r>
      <w:r w:rsidR="004525E9" w:rsidRPr="0095043B">
        <w:rPr>
          <w:lang w:eastAsia="en-AU"/>
        </w:rPr>
        <w:t>hut down and disassemble equipment</w:t>
      </w:r>
    </w:p>
    <w:p w14:paraId="0F163755" w14:textId="42C108AD" w:rsidR="004525E9" w:rsidRPr="00C06AF6" w:rsidRDefault="0082466F" w:rsidP="004525E9">
      <w:pPr>
        <w:pStyle w:val="ListBullets"/>
      </w:pPr>
      <w:r>
        <w:t>p</w:t>
      </w:r>
      <w:r w:rsidR="004525E9" w:rsidRPr="00C06AF6">
        <w:t>repare for live performances</w:t>
      </w:r>
    </w:p>
    <w:p w14:paraId="6255601D" w14:textId="1E6EA3BB" w:rsidR="004525E9" w:rsidRPr="00C06AF6" w:rsidRDefault="0082466F" w:rsidP="004525E9">
      <w:pPr>
        <w:pStyle w:val="ListBullets"/>
      </w:pPr>
      <w:r>
        <w:t>a</w:t>
      </w:r>
      <w:r w:rsidR="004525E9" w:rsidRPr="00C06AF6">
        <w:t>ssist with production operations during and after performances</w:t>
      </w:r>
    </w:p>
    <w:p w14:paraId="00552722" w14:textId="38F9A220" w:rsidR="004525E9" w:rsidRDefault="0082466F" w:rsidP="004525E9">
      <w:pPr>
        <w:pStyle w:val="ListBullets"/>
      </w:pPr>
      <w:r>
        <w:t>p</w:t>
      </w:r>
      <w:r w:rsidR="004525E9" w:rsidRPr="00C06AF6">
        <w:t>articipate in production debriefs</w:t>
      </w:r>
    </w:p>
    <w:p w14:paraId="5DCAFAB9" w14:textId="7391C191" w:rsidR="004525E9" w:rsidRPr="0095043B" w:rsidRDefault="0082466F" w:rsidP="004525E9">
      <w:pPr>
        <w:pStyle w:val="ListBullets"/>
        <w:rPr>
          <w:szCs w:val="20"/>
        </w:rPr>
      </w:pPr>
      <w:r>
        <w:t>p</w:t>
      </w:r>
      <w:r w:rsidR="004525E9">
        <w:t>repare to install staging elements</w:t>
      </w:r>
    </w:p>
    <w:p w14:paraId="4F016DF7" w14:textId="744D5BF7" w:rsidR="004525E9" w:rsidRPr="00B35C72" w:rsidRDefault="0082466F" w:rsidP="004525E9">
      <w:pPr>
        <w:pStyle w:val="ListBullets"/>
        <w:rPr>
          <w:szCs w:val="20"/>
        </w:rPr>
      </w:pPr>
      <w:r>
        <w:t>c</w:t>
      </w:r>
      <w:r w:rsidR="004525E9">
        <w:t>omplete staging installation tasks and check staging elements after installation</w:t>
      </w:r>
    </w:p>
    <w:p w14:paraId="04E46E08" w14:textId="32112EC0" w:rsidR="004525E9" w:rsidRPr="0095043B" w:rsidRDefault="0082466F" w:rsidP="004525E9">
      <w:pPr>
        <w:pStyle w:val="ListBullets"/>
        <w:rPr>
          <w:szCs w:val="20"/>
        </w:rPr>
      </w:pPr>
      <w:r>
        <w:t>pr</w:t>
      </w:r>
      <w:r w:rsidR="004525E9">
        <w:t>epare for staging operations</w:t>
      </w:r>
    </w:p>
    <w:p w14:paraId="4A5DDF74" w14:textId="7430377A" w:rsidR="004525E9" w:rsidRPr="00B35C72" w:rsidRDefault="0082466F" w:rsidP="004525E9">
      <w:pPr>
        <w:pStyle w:val="ListBullets"/>
        <w:rPr>
          <w:szCs w:val="20"/>
        </w:rPr>
      </w:pPr>
      <w:r>
        <w:t>o</w:t>
      </w:r>
      <w:r w:rsidR="004525E9">
        <w:t>perate staging during performances and complete post-performance tasks</w:t>
      </w:r>
    </w:p>
    <w:p w14:paraId="0E5247F9" w14:textId="77777777" w:rsidR="00AE5C6A" w:rsidRDefault="004525E9" w:rsidP="004525E9">
      <w:pPr>
        <w:spacing w:before="0"/>
      </w:pPr>
      <w:r>
        <w:br w:type="page"/>
      </w:r>
    </w:p>
    <w:p w14:paraId="059FE557" w14:textId="77777777" w:rsidR="00AE5C6A" w:rsidRDefault="00AE5C6A" w:rsidP="00AE5C6A">
      <w:pPr>
        <w:pStyle w:val="Heading2"/>
      </w:pPr>
      <w:r>
        <w:lastRenderedPageBreak/>
        <w:t>Units of Competency</w:t>
      </w:r>
    </w:p>
    <w:p w14:paraId="622DF1D3" w14:textId="77777777" w:rsidR="00AE5C6A" w:rsidRDefault="00AE5C6A" w:rsidP="00AE5C6A">
      <w:pPr>
        <w:rPr>
          <w:lang w:val="en-US"/>
        </w:rPr>
      </w:pPr>
      <w:r w:rsidRPr="00AA36E6">
        <w:t xml:space="preserve">Competence must be demonstrated over time and in the full range of </w:t>
      </w:r>
      <w:r>
        <w:t>Live Performance and Entertainment</w:t>
      </w:r>
      <w:r w:rsidRPr="00AA36E6">
        <w:t xml:space="preserve"> contexts. </w:t>
      </w:r>
      <w:r w:rsidRPr="00AA36E6">
        <w:rPr>
          <w:lang w:val="en-US"/>
        </w:rPr>
        <w:t xml:space="preserve">Teachers must use this unit document in conjunction with the Units of Competence from the </w:t>
      </w:r>
      <w:r w:rsidR="008C5709">
        <w:rPr>
          <w:lang w:val="en-US"/>
        </w:rPr>
        <w:t>CUA Creative Ar</w:t>
      </w:r>
      <w:r w:rsidR="00D51BC7">
        <w:rPr>
          <w:lang w:val="en-US"/>
        </w:rPr>
        <w:t>ts and Culture Training Package</w:t>
      </w:r>
      <w:r w:rsidRPr="00AA36E6">
        <w:rPr>
          <w:lang w:val="en-US"/>
        </w:rPr>
        <w:t>, which provides performance criteria, range statements and assessment contexts.</w:t>
      </w:r>
    </w:p>
    <w:p w14:paraId="17A326D6" w14:textId="77777777" w:rsidR="00AE5C6A" w:rsidRDefault="00AE5C6A" w:rsidP="00AE5C6A">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6915AAE5" w14:textId="77777777" w:rsidR="00AE5C6A" w:rsidRDefault="00AE5C6A" w:rsidP="00AE5C6A"/>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709"/>
        <w:gridCol w:w="1557"/>
      </w:tblGrid>
      <w:tr w:rsidR="00AE5C6A" w14:paraId="0AB9BFE5" w14:textId="77777777" w:rsidTr="00AE5C6A">
        <w:trPr>
          <w:jc w:val="center"/>
        </w:trPr>
        <w:tc>
          <w:tcPr>
            <w:tcW w:w="1806" w:type="dxa"/>
          </w:tcPr>
          <w:p w14:paraId="7F49F425" w14:textId="77777777" w:rsidR="00AE5C6A" w:rsidRPr="0016286C" w:rsidRDefault="00AE5C6A" w:rsidP="00AE5C6A">
            <w:pPr>
              <w:pStyle w:val="TableTextBold"/>
              <w:rPr>
                <w:rFonts w:cs="Calibri"/>
              </w:rPr>
            </w:pPr>
            <w:r w:rsidRPr="0016286C">
              <w:rPr>
                <w:rFonts w:cs="Calibri"/>
              </w:rPr>
              <w:t>Code</w:t>
            </w:r>
          </w:p>
        </w:tc>
        <w:tc>
          <w:tcPr>
            <w:tcW w:w="5709" w:type="dxa"/>
          </w:tcPr>
          <w:p w14:paraId="5328314B" w14:textId="77777777" w:rsidR="00AE5C6A" w:rsidRPr="0016286C" w:rsidRDefault="00AE5C6A" w:rsidP="00AE5C6A">
            <w:pPr>
              <w:pStyle w:val="TableTextBold"/>
              <w:rPr>
                <w:rFonts w:cs="Calibri"/>
              </w:rPr>
            </w:pPr>
            <w:r w:rsidRPr="0016286C">
              <w:rPr>
                <w:rFonts w:cs="Calibri"/>
              </w:rPr>
              <w:t>Competency Title</w:t>
            </w:r>
          </w:p>
        </w:tc>
        <w:tc>
          <w:tcPr>
            <w:tcW w:w="1557" w:type="dxa"/>
          </w:tcPr>
          <w:p w14:paraId="47F7DBD8" w14:textId="77777777" w:rsidR="00AE5C6A" w:rsidRPr="0016286C" w:rsidRDefault="00AE5C6A" w:rsidP="00AE5C6A">
            <w:pPr>
              <w:pStyle w:val="TableTextBold"/>
              <w:rPr>
                <w:rFonts w:cs="Calibri"/>
              </w:rPr>
            </w:pPr>
            <w:r w:rsidRPr="0016286C">
              <w:rPr>
                <w:rFonts w:cs="Calibri"/>
              </w:rPr>
              <w:t>Core/Elective</w:t>
            </w:r>
          </w:p>
        </w:tc>
      </w:tr>
      <w:tr w:rsidR="00AE5C6A" w:rsidRPr="00AE5C6A" w14:paraId="0A5D85AB" w14:textId="77777777" w:rsidTr="00AE5C6A">
        <w:trPr>
          <w:jc w:val="center"/>
        </w:trPr>
        <w:tc>
          <w:tcPr>
            <w:tcW w:w="1806" w:type="dxa"/>
          </w:tcPr>
          <w:p w14:paraId="1303602D" w14:textId="77777777" w:rsidR="00AE5C6A" w:rsidRPr="00AE5C6A" w:rsidRDefault="00AE5C6A" w:rsidP="00AE5C6A">
            <w:pPr>
              <w:pStyle w:val="TableText"/>
            </w:pPr>
            <w:r w:rsidRPr="00AE5C6A">
              <w:rPr>
                <w:rFonts w:eastAsia="Arial"/>
              </w:rPr>
              <w:t>CUAIND301</w:t>
            </w:r>
          </w:p>
        </w:tc>
        <w:tc>
          <w:tcPr>
            <w:tcW w:w="5709" w:type="dxa"/>
          </w:tcPr>
          <w:p w14:paraId="038D69BB" w14:textId="77777777" w:rsidR="00AE5C6A" w:rsidRPr="00AE5C6A" w:rsidRDefault="00AE5C6A" w:rsidP="00AE5C6A">
            <w:pPr>
              <w:pStyle w:val="TableText"/>
            </w:pPr>
            <w:r w:rsidRPr="00AE5C6A">
              <w:rPr>
                <w:rFonts w:eastAsia="Arial"/>
              </w:rPr>
              <w:t>Work effectively in the creative arts industry</w:t>
            </w:r>
          </w:p>
        </w:tc>
        <w:tc>
          <w:tcPr>
            <w:tcW w:w="1557" w:type="dxa"/>
          </w:tcPr>
          <w:p w14:paraId="631DD411" w14:textId="77777777" w:rsidR="00AE5C6A" w:rsidRPr="00AE5C6A" w:rsidRDefault="00AE5C6A" w:rsidP="00AE5C6A">
            <w:pPr>
              <w:pStyle w:val="TableText"/>
            </w:pPr>
            <w:r w:rsidRPr="00AE5C6A">
              <w:t>Core</w:t>
            </w:r>
          </w:p>
        </w:tc>
      </w:tr>
      <w:tr w:rsidR="00AE5C6A" w:rsidRPr="00AE5C6A" w14:paraId="5C95E71F" w14:textId="77777777" w:rsidTr="00AE5C6A">
        <w:trPr>
          <w:jc w:val="center"/>
        </w:trPr>
        <w:tc>
          <w:tcPr>
            <w:tcW w:w="1806" w:type="dxa"/>
          </w:tcPr>
          <w:p w14:paraId="40DD9D67" w14:textId="77777777" w:rsidR="00AE5C6A" w:rsidRPr="00AE5C6A" w:rsidRDefault="00885F71" w:rsidP="00AE5C6A">
            <w:pPr>
              <w:pStyle w:val="TableText"/>
            </w:pPr>
            <w:r>
              <w:rPr>
                <w:rFonts w:eastAsia="Arial"/>
              </w:rPr>
              <w:t>CUAPPR304</w:t>
            </w:r>
          </w:p>
        </w:tc>
        <w:tc>
          <w:tcPr>
            <w:tcW w:w="5709" w:type="dxa"/>
          </w:tcPr>
          <w:p w14:paraId="10EC5FAC" w14:textId="77777777" w:rsidR="00AE5C6A" w:rsidRPr="00AE5C6A" w:rsidRDefault="00AE5C6A" w:rsidP="00AE5C6A">
            <w:pPr>
              <w:pStyle w:val="TableText"/>
            </w:pPr>
            <w:r w:rsidRPr="00AE5C6A">
              <w:rPr>
                <w:rFonts w:eastAsia="Arial"/>
              </w:rPr>
              <w:t>Participate in collaborative creative projects</w:t>
            </w:r>
          </w:p>
        </w:tc>
        <w:tc>
          <w:tcPr>
            <w:tcW w:w="1557" w:type="dxa"/>
          </w:tcPr>
          <w:p w14:paraId="571F087F" w14:textId="77777777" w:rsidR="00AE5C6A" w:rsidRPr="00AE5C6A" w:rsidRDefault="00AE5C6A" w:rsidP="00AE5C6A">
            <w:pPr>
              <w:pStyle w:val="TableText"/>
            </w:pPr>
            <w:r w:rsidRPr="00AE5C6A">
              <w:t>Core</w:t>
            </w:r>
          </w:p>
        </w:tc>
      </w:tr>
      <w:tr w:rsidR="00AE5C6A" w:rsidRPr="00AE5C6A" w14:paraId="398ECC15" w14:textId="77777777" w:rsidTr="00AE5C6A">
        <w:trPr>
          <w:jc w:val="center"/>
        </w:trPr>
        <w:tc>
          <w:tcPr>
            <w:tcW w:w="1806" w:type="dxa"/>
          </w:tcPr>
          <w:p w14:paraId="7DD07B2E" w14:textId="77777777" w:rsidR="00AE5C6A" w:rsidRPr="00AE5C6A" w:rsidRDefault="00AE5C6A" w:rsidP="00AE5C6A">
            <w:pPr>
              <w:pStyle w:val="TableText"/>
            </w:pPr>
            <w:r w:rsidRPr="00AE5C6A">
              <w:rPr>
                <w:rFonts w:eastAsia="Arial"/>
              </w:rPr>
              <w:t>CPCCOHS1001A</w:t>
            </w:r>
          </w:p>
        </w:tc>
        <w:tc>
          <w:tcPr>
            <w:tcW w:w="5709" w:type="dxa"/>
          </w:tcPr>
          <w:p w14:paraId="42129BA2" w14:textId="77777777" w:rsidR="00AE5C6A" w:rsidRPr="00AE5C6A" w:rsidRDefault="00AE5C6A" w:rsidP="00AE5C6A">
            <w:pPr>
              <w:pStyle w:val="TableText"/>
            </w:pPr>
            <w:r w:rsidRPr="00AE5C6A">
              <w:rPr>
                <w:rFonts w:eastAsia="Arial"/>
              </w:rPr>
              <w:t>Work safely in the construction industry</w:t>
            </w:r>
            <w:r w:rsidR="00A15C79">
              <w:rPr>
                <w:rFonts w:eastAsia="Arial"/>
              </w:rPr>
              <w:t>*</w:t>
            </w:r>
          </w:p>
        </w:tc>
        <w:tc>
          <w:tcPr>
            <w:tcW w:w="1557" w:type="dxa"/>
          </w:tcPr>
          <w:p w14:paraId="5EE95C82" w14:textId="77777777" w:rsidR="00AE5C6A" w:rsidRPr="00AE5C6A" w:rsidRDefault="00AE5C6A" w:rsidP="00AE5C6A">
            <w:pPr>
              <w:pStyle w:val="TableText"/>
            </w:pPr>
            <w:r w:rsidRPr="00AE5C6A">
              <w:t>Core</w:t>
            </w:r>
          </w:p>
        </w:tc>
      </w:tr>
      <w:tr w:rsidR="00AE5C6A" w:rsidRPr="00AE5C6A" w14:paraId="1E896FD2" w14:textId="77777777" w:rsidTr="00AE5C6A">
        <w:trPr>
          <w:jc w:val="center"/>
        </w:trPr>
        <w:tc>
          <w:tcPr>
            <w:tcW w:w="1806" w:type="dxa"/>
          </w:tcPr>
          <w:p w14:paraId="363807D6" w14:textId="77777777" w:rsidR="00AE5C6A" w:rsidRPr="00AE5C6A" w:rsidRDefault="00AE5C6A" w:rsidP="00AE5C6A">
            <w:pPr>
              <w:pStyle w:val="TableText"/>
            </w:pPr>
            <w:r w:rsidRPr="00AE5C6A">
              <w:rPr>
                <w:rFonts w:eastAsia="Arial"/>
              </w:rPr>
              <w:t>CUASMT301</w:t>
            </w:r>
          </w:p>
        </w:tc>
        <w:tc>
          <w:tcPr>
            <w:tcW w:w="5709" w:type="dxa"/>
          </w:tcPr>
          <w:p w14:paraId="1E917E27" w14:textId="77777777" w:rsidR="00AE5C6A" w:rsidRPr="00AE5C6A" w:rsidRDefault="00AE5C6A" w:rsidP="00AE5C6A">
            <w:pPr>
              <w:pStyle w:val="TableText"/>
            </w:pPr>
            <w:r w:rsidRPr="00AE5C6A">
              <w:rPr>
                <w:rFonts w:eastAsia="Arial"/>
              </w:rPr>
              <w:t>Work effectively backstage during performances</w:t>
            </w:r>
          </w:p>
        </w:tc>
        <w:tc>
          <w:tcPr>
            <w:tcW w:w="1557" w:type="dxa"/>
          </w:tcPr>
          <w:p w14:paraId="4EA156BD" w14:textId="77777777" w:rsidR="00AE5C6A" w:rsidRPr="00AE5C6A" w:rsidRDefault="00AE5C6A" w:rsidP="00AE5C6A">
            <w:pPr>
              <w:pStyle w:val="TableText"/>
            </w:pPr>
            <w:r w:rsidRPr="00AE5C6A">
              <w:t>Elective A</w:t>
            </w:r>
          </w:p>
        </w:tc>
      </w:tr>
      <w:tr w:rsidR="00AE5C6A" w:rsidRPr="00AE5C6A" w14:paraId="3EF97C66" w14:textId="77777777" w:rsidTr="00AE5C6A">
        <w:trPr>
          <w:jc w:val="center"/>
        </w:trPr>
        <w:tc>
          <w:tcPr>
            <w:tcW w:w="1806" w:type="dxa"/>
          </w:tcPr>
          <w:p w14:paraId="199398FE" w14:textId="77777777" w:rsidR="00AE5C6A" w:rsidRPr="00AE5C6A" w:rsidRDefault="00885F71" w:rsidP="00AE5C6A">
            <w:pPr>
              <w:pStyle w:val="TableText"/>
            </w:pPr>
            <w:r>
              <w:rPr>
                <w:rFonts w:eastAsia="Arial"/>
              </w:rPr>
              <w:t>CUALGT305</w:t>
            </w:r>
          </w:p>
        </w:tc>
        <w:tc>
          <w:tcPr>
            <w:tcW w:w="5709" w:type="dxa"/>
          </w:tcPr>
          <w:p w14:paraId="4E61099C" w14:textId="77777777" w:rsidR="00AE5C6A" w:rsidRPr="00AE5C6A" w:rsidRDefault="00AE5C6A" w:rsidP="00AE5C6A">
            <w:pPr>
              <w:pStyle w:val="TableText"/>
            </w:pPr>
            <w:r w:rsidRPr="00AE5C6A">
              <w:rPr>
                <w:rFonts w:eastAsia="Arial"/>
              </w:rPr>
              <w:t>Operate floor electrics</w:t>
            </w:r>
          </w:p>
        </w:tc>
        <w:tc>
          <w:tcPr>
            <w:tcW w:w="1557" w:type="dxa"/>
          </w:tcPr>
          <w:p w14:paraId="7BBA8E7E" w14:textId="77777777" w:rsidR="00AE5C6A" w:rsidRPr="00AE5C6A" w:rsidRDefault="00AE5C6A" w:rsidP="00AE5C6A">
            <w:pPr>
              <w:pStyle w:val="TableText"/>
              <w:rPr>
                <w:rFonts w:eastAsia="Arial"/>
              </w:rPr>
            </w:pPr>
            <w:r w:rsidRPr="00AE5C6A">
              <w:rPr>
                <w:rFonts w:eastAsia="Arial"/>
              </w:rPr>
              <w:t>Elective A</w:t>
            </w:r>
          </w:p>
        </w:tc>
      </w:tr>
      <w:tr w:rsidR="00AE5C6A" w:rsidRPr="00AE5C6A" w14:paraId="632F1AF9" w14:textId="77777777" w:rsidTr="00AE5C6A">
        <w:trPr>
          <w:jc w:val="center"/>
        </w:trPr>
        <w:tc>
          <w:tcPr>
            <w:tcW w:w="1806" w:type="dxa"/>
          </w:tcPr>
          <w:p w14:paraId="04261C04" w14:textId="77777777" w:rsidR="00AE5C6A" w:rsidRPr="00AE5C6A" w:rsidRDefault="00AE5C6A" w:rsidP="00AE5C6A">
            <w:pPr>
              <w:pStyle w:val="TableText"/>
            </w:pPr>
            <w:r w:rsidRPr="00AE5C6A">
              <w:rPr>
                <w:rFonts w:eastAsia="Arial"/>
              </w:rPr>
              <w:t>CUASTA301</w:t>
            </w:r>
          </w:p>
        </w:tc>
        <w:tc>
          <w:tcPr>
            <w:tcW w:w="5709" w:type="dxa"/>
          </w:tcPr>
          <w:p w14:paraId="450D7974" w14:textId="77777777" w:rsidR="00AE5C6A" w:rsidRPr="00AE5C6A" w:rsidRDefault="00AE5C6A" w:rsidP="00AE5C6A">
            <w:pPr>
              <w:pStyle w:val="TableText"/>
            </w:pPr>
            <w:r w:rsidRPr="00AE5C6A">
              <w:rPr>
                <w:rFonts w:eastAsia="Arial"/>
              </w:rPr>
              <w:t>Assist with production operations for live performances</w:t>
            </w:r>
          </w:p>
        </w:tc>
        <w:tc>
          <w:tcPr>
            <w:tcW w:w="1557" w:type="dxa"/>
          </w:tcPr>
          <w:p w14:paraId="30F9333B" w14:textId="77777777" w:rsidR="00AE5C6A" w:rsidRPr="00AE5C6A" w:rsidRDefault="00AE5C6A" w:rsidP="00AE5C6A">
            <w:pPr>
              <w:pStyle w:val="TableText"/>
            </w:pPr>
            <w:r w:rsidRPr="00AE5C6A">
              <w:rPr>
                <w:rFonts w:eastAsia="Arial"/>
              </w:rPr>
              <w:t>Elective A</w:t>
            </w:r>
          </w:p>
        </w:tc>
      </w:tr>
      <w:tr w:rsidR="00AE5C6A" w:rsidRPr="00AE5C6A" w14:paraId="359C78A5" w14:textId="77777777" w:rsidTr="00AE5C6A">
        <w:trPr>
          <w:jc w:val="center"/>
        </w:trPr>
        <w:tc>
          <w:tcPr>
            <w:tcW w:w="1806" w:type="dxa"/>
          </w:tcPr>
          <w:p w14:paraId="212AB9AC" w14:textId="77777777" w:rsidR="00AE5C6A" w:rsidRPr="00AE5C6A" w:rsidRDefault="00AE5C6A" w:rsidP="00AE5C6A">
            <w:pPr>
              <w:pStyle w:val="TableText"/>
            </w:pPr>
            <w:r w:rsidRPr="00AE5C6A">
              <w:rPr>
                <w:rFonts w:eastAsia="Arial"/>
              </w:rPr>
              <w:t>CUASTA302</w:t>
            </w:r>
          </w:p>
        </w:tc>
        <w:tc>
          <w:tcPr>
            <w:tcW w:w="5709" w:type="dxa"/>
          </w:tcPr>
          <w:p w14:paraId="7F21AE95" w14:textId="77777777" w:rsidR="00AE5C6A" w:rsidRPr="00AE5C6A" w:rsidRDefault="00AE5C6A" w:rsidP="00AE5C6A">
            <w:pPr>
              <w:pStyle w:val="TableText"/>
            </w:pPr>
            <w:r w:rsidRPr="00AE5C6A">
              <w:rPr>
                <w:rFonts w:eastAsia="Arial"/>
              </w:rPr>
              <w:t>Install staging elements</w:t>
            </w:r>
          </w:p>
        </w:tc>
        <w:tc>
          <w:tcPr>
            <w:tcW w:w="1557" w:type="dxa"/>
          </w:tcPr>
          <w:p w14:paraId="4A3385AF" w14:textId="77777777" w:rsidR="00AE5C6A" w:rsidRPr="00AE5C6A" w:rsidRDefault="00AE5C6A" w:rsidP="00AE5C6A">
            <w:pPr>
              <w:pStyle w:val="TableText"/>
            </w:pPr>
            <w:r w:rsidRPr="00AE5C6A">
              <w:rPr>
                <w:rFonts w:eastAsia="Arial"/>
              </w:rPr>
              <w:t>Elective A</w:t>
            </w:r>
          </w:p>
        </w:tc>
      </w:tr>
      <w:tr w:rsidR="00AE5C6A" w:rsidRPr="00AE5C6A" w14:paraId="014C14DF" w14:textId="77777777" w:rsidTr="00AE5C6A">
        <w:trPr>
          <w:jc w:val="center"/>
        </w:trPr>
        <w:tc>
          <w:tcPr>
            <w:tcW w:w="1806" w:type="dxa"/>
          </w:tcPr>
          <w:p w14:paraId="4ECD2543" w14:textId="77777777" w:rsidR="00AE5C6A" w:rsidRPr="00AE5C6A" w:rsidRDefault="00AE5C6A" w:rsidP="00AE5C6A">
            <w:pPr>
              <w:pStyle w:val="TableText"/>
            </w:pPr>
            <w:r w:rsidRPr="00AE5C6A">
              <w:rPr>
                <w:rFonts w:eastAsia="Arial"/>
              </w:rPr>
              <w:t>CUASTA303</w:t>
            </w:r>
          </w:p>
        </w:tc>
        <w:tc>
          <w:tcPr>
            <w:tcW w:w="5709" w:type="dxa"/>
          </w:tcPr>
          <w:p w14:paraId="2F1B5495" w14:textId="77777777" w:rsidR="00AE5C6A" w:rsidRPr="00AE5C6A" w:rsidRDefault="00AE5C6A" w:rsidP="00AE5C6A">
            <w:pPr>
              <w:pStyle w:val="TableText"/>
            </w:pPr>
            <w:r w:rsidRPr="00AE5C6A">
              <w:rPr>
                <w:rFonts w:eastAsia="Arial"/>
              </w:rPr>
              <w:t>Operate staging elements</w:t>
            </w:r>
          </w:p>
        </w:tc>
        <w:tc>
          <w:tcPr>
            <w:tcW w:w="1557" w:type="dxa"/>
          </w:tcPr>
          <w:p w14:paraId="4688986B" w14:textId="77777777" w:rsidR="00AE5C6A" w:rsidRPr="00AE5C6A" w:rsidRDefault="00AE5C6A" w:rsidP="00AE5C6A">
            <w:pPr>
              <w:pStyle w:val="TableText"/>
            </w:pPr>
            <w:r w:rsidRPr="00AE5C6A">
              <w:rPr>
                <w:rFonts w:eastAsia="Arial"/>
              </w:rPr>
              <w:t>Elective A</w:t>
            </w:r>
          </w:p>
        </w:tc>
      </w:tr>
    </w:tbl>
    <w:p w14:paraId="5EC953E0" w14:textId="77777777" w:rsidR="00A15C79" w:rsidRPr="00876F99" w:rsidRDefault="00876F99" w:rsidP="00AE5C6A">
      <w:pPr>
        <w:rPr>
          <w:rFonts w:asciiTheme="minorHAnsi" w:hAnsiTheme="minorHAnsi" w:cs="Arial"/>
          <w:bCs/>
          <w:szCs w:val="22"/>
          <w:lang w:val="en-US"/>
        </w:rPr>
      </w:pPr>
      <w:r>
        <w:rPr>
          <w:b/>
        </w:rPr>
        <w:t>*</w:t>
      </w:r>
      <w:r>
        <w:rPr>
          <w:rStyle w:val="Heading1Char"/>
          <w:rFonts w:ascii="Arial" w:hAnsi="Arial" w:cs="Arial"/>
          <w:b w:val="0"/>
        </w:rPr>
        <w:t xml:space="preserve"> </w:t>
      </w:r>
      <w:r w:rsidRPr="002751D9">
        <w:rPr>
          <w:rStyle w:val="Heading1Char"/>
          <w:rFonts w:asciiTheme="minorHAnsi" w:hAnsiTheme="minorHAnsi" w:cs="Arial"/>
          <w:b w:val="0"/>
          <w:sz w:val="22"/>
          <w:szCs w:val="22"/>
        </w:rPr>
        <w:t>Due to the complex needs in meeting the requirements of CPCCOHS1001A Work safely in the construction industry, it is strongly recommended that this competency is delivered by an external RTO</w:t>
      </w:r>
      <w:r>
        <w:rPr>
          <w:rStyle w:val="Heading1Char"/>
          <w:rFonts w:asciiTheme="minorHAnsi" w:hAnsiTheme="minorHAnsi" w:cs="Arial"/>
          <w:b w:val="0"/>
          <w:sz w:val="22"/>
          <w:szCs w:val="22"/>
        </w:rPr>
        <w:t>.</w:t>
      </w:r>
    </w:p>
    <w:p w14:paraId="6CA3A04D" w14:textId="77777777" w:rsidR="00AE5C6A" w:rsidRDefault="00AE5C6A" w:rsidP="00AE5C6A">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p>
    <w:p w14:paraId="5C498CCD" w14:textId="77777777" w:rsidR="00D51BC7" w:rsidRDefault="00385D9A" w:rsidP="00AE5C6A">
      <w:hyperlink r:id="rId42" w:history="1">
        <w:r w:rsidR="00D51BC7" w:rsidRPr="00E4491C">
          <w:rPr>
            <w:rStyle w:val="Hyperlink"/>
          </w:rPr>
          <w:t>https://training.gov.au/Training/Details/CUA30415</w:t>
        </w:r>
      </w:hyperlink>
    </w:p>
    <w:p w14:paraId="0CAB84CB" w14:textId="77777777" w:rsidR="00C64EF7" w:rsidRDefault="00304E6F" w:rsidP="009E539E">
      <w:pPr>
        <w:pStyle w:val="Heading2"/>
      </w:pPr>
      <w:r w:rsidRPr="00210FD8">
        <w:t>Teaching and Learning Strategies</w:t>
      </w:r>
    </w:p>
    <w:p w14:paraId="2B121DF0" w14:textId="77777777" w:rsidR="00304E6F" w:rsidRPr="00583D7C" w:rsidRDefault="007C3604" w:rsidP="00304E6F">
      <w:r>
        <w:t xml:space="preserve">Refer to page </w:t>
      </w:r>
      <w:r w:rsidR="00961179">
        <w:t>17</w:t>
      </w:r>
      <w:r>
        <w:t>.</w:t>
      </w:r>
    </w:p>
    <w:p w14:paraId="711350E2" w14:textId="77777777" w:rsidR="00C64EF7" w:rsidRPr="00583D7C" w:rsidRDefault="00304E6F" w:rsidP="009E539E">
      <w:pPr>
        <w:pStyle w:val="Heading2"/>
      </w:pPr>
      <w:r w:rsidRPr="00583D7C">
        <w:t>Assessment</w:t>
      </w:r>
    </w:p>
    <w:p w14:paraId="0D12DFFF" w14:textId="77777777" w:rsidR="00304E6F" w:rsidRPr="00583D7C" w:rsidRDefault="007C3604" w:rsidP="00304E6F">
      <w:pPr>
        <w:rPr>
          <w:lang w:val="en-US"/>
        </w:rPr>
      </w:pPr>
      <w:r>
        <w:rPr>
          <w:lang w:val="en-US"/>
        </w:rPr>
        <w:t xml:space="preserve">Refer to Assessment on page </w:t>
      </w:r>
      <w:r w:rsidR="00961179">
        <w:rPr>
          <w:lang w:val="en-US"/>
        </w:rPr>
        <w:t>18</w:t>
      </w:r>
      <w:r>
        <w:rPr>
          <w:lang w:val="en-US"/>
        </w:rPr>
        <w:t>.</w:t>
      </w:r>
    </w:p>
    <w:p w14:paraId="2827F0B6" w14:textId="77777777" w:rsidR="00C64EF7" w:rsidRPr="00583D7C" w:rsidRDefault="009E539E" w:rsidP="009E539E">
      <w:pPr>
        <w:pStyle w:val="Heading2"/>
      </w:pPr>
      <w:r w:rsidRPr="00583D7C">
        <w:t>Resources</w:t>
      </w:r>
    </w:p>
    <w:p w14:paraId="1F4A3D00" w14:textId="77777777" w:rsidR="00C64EF7" w:rsidRPr="00583D7C" w:rsidRDefault="005139BB" w:rsidP="009E539E">
      <w:pPr>
        <w:tabs>
          <w:tab w:val="left" w:pos="7620"/>
        </w:tabs>
      </w:pPr>
      <w:r>
        <w:t xml:space="preserve">Refer to Bibliography on page </w:t>
      </w:r>
      <w:r w:rsidR="00961179">
        <w:t>22</w:t>
      </w:r>
      <w:r>
        <w:t>.</w:t>
      </w:r>
      <w:r w:rsidR="00304E6F" w:rsidRPr="00583D7C">
        <w:t xml:space="preserve"> </w:t>
      </w:r>
    </w:p>
    <w:p w14:paraId="7E12FC64" w14:textId="77777777" w:rsidR="00C64EF7" w:rsidRDefault="00C64EF7" w:rsidP="009E539E">
      <w:r>
        <w:br w:type="page"/>
      </w:r>
    </w:p>
    <w:p w14:paraId="39698EE6" w14:textId="77777777" w:rsidR="004358F1" w:rsidRPr="00277F5A" w:rsidRDefault="00AE5C6A" w:rsidP="00277F5A">
      <w:pPr>
        <w:pStyle w:val="Heading1"/>
      </w:pPr>
      <w:bookmarkStart w:id="172" w:name="_Toc513028970"/>
      <w:r w:rsidRPr="009E539E">
        <w:lastRenderedPageBreak/>
        <w:t>Production Skills Extended 1</w:t>
      </w:r>
      <w:r>
        <w:t>(a)</w:t>
      </w:r>
      <w:r w:rsidR="00277F5A" w:rsidRPr="00277F5A">
        <w:tab/>
      </w:r>
      <w:r w:rsidR="00096BC8" w:rsidRPr="00277F5A">
        <w:t>Value: 0.5</w:t>
      </w:r>
      <w:bookmarkEnd w:id="172"/>
    </w:p>
    <w:p w14:paraId="219BF016" w14:textId="77777777" w:rsidR="00C64EF7" w:rsidRPr="00210FD8" w:rsidRDefault="00C64EF7" w:rsidP="00277F5A">
      <w:pPr>
        <w:pStyle w:val="Heading2"/>
      </w:pPr>
      <w:r w:rsidRPr="00210FD8">
        <w:t>Prerequisi</w:t>
      </w:r>
      <w:r w:rsidR="00277F5A">
        <w:t>tes</w:t>
      </w:r>
    </w:p>
    <w:p w14:paraId="7656505C" w14:textId="77777777" w:rsidR="00C64EF7" w:rsidRPr="00C64EF7" w:rsidRDefault="00982245" w:rsidP="00277F5A">
      <w:r>
        <w:t xml:space="preserve">Nil. It is highly recommended that students who are entering this unit for the first time undertake CPCCOHS1001A </w:t>
      </w:r>
      <w:r w:rsidRPr="004420B1">
        <w:rPr>
          <w:i/>
        </w:rPr>
        <w:t>Work safely in the construction industry</w:t>
      </w:r>
      <w:r>
        <w:t xml:space="preserve"> </w:t>
      </w:r>
    </w:p>
    <w:p w14:paraId="6855C77D" w14:textId="77777777" w:rsidR="00C64EF7" w:rsidRDefault="00C64EF7" w:rsidP="00277F5A">
      <w:pPr>
        <w:pStyle w:val="Heading2"/>
      </w:pPr>
      <w:r>
        <w:t>Specific Unit Goals</w:t>
      </w:r>
    </w:p>
    <w:p w14:paraId="3DD3002B" w14:textId="77777777" w:rsidR="0038012E" w:rsidRPr="00C64EF7" w:rsidRDefault="0038012E" w:rsidP="0038012E">
      <w:r w:rsidRPr="00C64EF7">
        <w:t xml:space="preserve">This unit should enable students to: </w:t>
      </w:r>
    </w:p>
    <w:p w14:paraId="62BA51D4" w14:textId="77777777" w:rsidR="0038012E" w:rsidRPr="00273F0C" w:rsidRDefault="0038012E" w:rsidP="0038012E">
      <w:pPr>
        <w:pStyle w:val="ListBullets"/>
      </w:pPr>
      <w:r>
        <w:t xml:space="preserve">follow </w:t>
      </w:r>
      <w:r w:rsidRPr="00273F0C">
        <w:t>OH&amp;S</w:t>
      </w:r>
      <w:r>
        <w:t xml:space="preserve"> requirements</w:t>
      </w:r>
    </w:p>
    <w:p w14:paraId="20E2148C" w14:textId="77777777" w:rsidR="0038012E" w:rsidRPr="00273F0C" w:rsidRDefault="0038012E" w:rsidP="0038012E">
      <w:pPr>
        <w:pStyle w:val="ListBullets"/>
      </w:pPr>
      <w:r>
        <w:t>communicate</w:t>
      </w:r>
      <w:r w:rsidRPr="00273F0C">
        <w:t xml:space="preserve"> effectively with others</w:t>
      </w:r>
    </w:p>
    <w:p w14:paraId="1C3B133B" w14:textId="77777777" w:rsidR="0038012E" w:rsidRDefault="0038012E" w:rsidP="0038012E">
      <w:pPr>
        <w:pStyle w:val="ListBullets"/>
      </w:pPr>
      <w:r w:rsidRPr="00C64EF7">
        <w:t>develop skills in working effectively with others in an industry context</w:t>
      </w:r>
      <w:r>
        <w:t>, by demonstrating</w:t>
      </w:r>
      <w:r w:rsidRPr="00C64EF7">
        <w:t xml:space="preserve"> the abil</w:t>
      </w:r>
      <w:r>
        <w:t>ity to organise work priorities and</w:t>
      </w:r>
      <w:r w:rsidRPr="00C64EF7">
        <w:t xml:space="preserve"> work</w:t>
      </w:r>
      <w:r>
        <w:t>ing</w:t>
      </w:r>
      <w:r w:rsidRPr="00C64EF7">
        <w:t xml:space="preserve"> safely and effectively in the creative arts industry</w:t>
      </w:r>
    </w:p>
    <w:p w14:paraId="215D8624" w14:textId="77777777" w:rsidR="0038012E" w:rsidRDefault="0038012E" w:rsidP="0038012E">
      <w:pPr>
        <w:pStyle w:val="ListBullets"/>
      </w:pPr>
      <w:r>
        <w:t xml:space="preserve">develop </w:t>
      </w:r>
      <w:r w:rsidRPr="00C64EF7">
        <w:t xml:space="preserve">skills in installing staging elements, lighting, audio and video assets. </w:t>
      </w:r>
    </w:p>
    <w:p w14:paraId="1BEFE667" w14:textId="77777777" w:rsidR="009427B9" w:rsidRDefault="009427B9" w:rsidP="009427B9">
      <w:pPr>
        <w:pStyle w:val="Heading2"/>
      </w:pPr>
      <w:r w:rsidRPr="00210FD8">
        <w:t>Content</w:t>
      </w:r>
    </w:p>
    <w:p w14:paraId="5D66B04B" w14:textId="77777777" w:rsidR="009427B9" w:rsidRDefault="009427B9" w:rsidP="009427B9">
      <w:r>
        <w:t>All content below must be delivered:</w:t>
      </w:r>
    </w:p>
    <w:p w14:paraId="478613E6" w14:textId="74C9C741" w:rsidR="00F449AF" w:rsidRPr="00F449AF" w:rsidRDefault="0082466F" w:rsidP="00BC32EE">
      <w:pPr>
        <w:pStyle w:val="ListBullets"/>
      </w:pPr>
      <w:r>
        <w:t>m</w:t>
      </w:r>
      <w:r w:rsidR="00F449AF">
        <w:t>aintain currency of own industry knowledge</w:t>
      </w:r>
      <w:r w:rsidR="00BC32EE">
        <w:t xml:space="preserve"> and e</w:t>
      </w:r>
      <w:r w:rsidR="00F449AF">
        <w:t>stablish effective contractual relationships</w:t>
      </w:r>
    </w:p>
    <w:p w14:paraId="7DB6328C" w14:textId="7203B7A4" w:rsidR="00F449AF" w:rsidRPr="00F449AF" w:rsidRDefault="0082466F" w:rsidP="00C06AF6">
      <w:pPr>
        <w:pStyle w:val="ListBullets"/>
      </w:pPr>
      <w:r>
        <w:t>c</w:t>
      </w:r>
      <w:r w:rsidR="00F449AF">
        <w:t>omplete work tasks effectively</w:t>
      </w:r>
    </w:p>
    <w:p w14:paraId="51BE1673" w14:textId="55E87494" w:rsidR="00BC32EE" w:rsidRPr="00503534" w:rsidRDefault="0082466F" w:rsidP="00BC32EE">
      <w:pPr>
        <w:pStyle w:val="ListBullets"/>
      </w:pPr>
      <w:r>
        <w:t>i</w:t>
      </w:r>
      <w:r w:rsidR="00BC32EE">
        <w:t>dentify OHS</w:t>
      </w:r>
      <w:r w:rsidR="00C82737">
        <w:t>/WHS</w:t>
      </w:r>
      <w:r w:rsidR="00BC32EE">
        <w:t xml:space="preserve"> legislative requirements, construction hazards and control measures</w:t>
      </w:r>
    </w:p>
    <w:p w14:paraId="047021B5" w14:textId="46A44FC4" w:rsidR="00BC32EE" w:rsidRPr="00503534" w:rsidRDefault="0082466F" w:rsidP="00BC32EE">
      <w:pPr>
        <w:pStyle w:val="ListBullets"/>
      </w:pPr>
      <w:r>
        <w:t>i</w:t>
      </w:r>
      <w:r w:rsidR="00BC32EE">
        <w:t>dentify OHS</w:t>
      </w:r>
      <w:r w:rsidR="00C82737">
        <w:t>/WHS</w:t>
      </w:r>
      <w:r w:rsidR="00BC32EE">
        <w:t xml:space="preserve"> communication, reporting processes and incident response procedures</w:t>
      </w:r>
    </w:p>
    <w:p w14:paraId="5CC9CDC1" w14:textId="73F9961F" w:rsidR="00F449AF" w:rsidRPr="00C06AF6" w:rsidRDefault="0082466F" w:rsidP="00C06AF6">
      <w:pPr>
        <w:pStyle w:val="ListBullets"/>
      </w:pPr>
      <w:r>
        <w:t>p</w:t>
      </w:r>
      <w:r w:rsidR="00C06AF6" w:rsidRPr="00C06AF6">
        <w:t>repare for work backstage</w:t>
      </w:r>
    </w:p>
    <w:p w14:paraId="44E75D60" w14:textId="4BE57C1D" w:rsidR="00C06AF6" w:rsidRPr="00C06AF6" w:rsidRDefault="0082466F" w:rsidP="00C06AF6">
      <w:pPr>
        <w:pStyle w:val="ListBullets"/>
      </w:pPr>
      <w:r>
        <w:t>p</w:t>
      </w:r>
      <w:r w:rsidR="00C06AF6" w:rsidRPr="00C06AF6">
        <w:t>articipate in technical and dress rehearsals</w:t>
      </w:r>
    </w:p>
    <w:p w14:paraId="7AF5F3CE" w14:textId="04026BC0" w:rsidR="00C06AF6" w:rsidRPr="00C06AF6" w:rsidRDefault="0082466F" w:rsidP="00BC32EE">
      <w:pPr>
        <w:pStyle w:val="ListBullets"/>
      </w:pPr>
      <w:r>
        <w:t>a</w:t>
      </w:r>
      <w:r w:rsidR="00C06AF6" w:rsidRPr="00C06AF6">
        <w:t>ssist backstage during performances</w:t>
      </w:r>
      <w:r w:rsidR="00BC32EE">
        <w:t xml:space="preserve"> and c</w:t>
      </w:r>
      <w:r w:rsidR="00C06AF6" w:rsidRPr="00C06AF6">
        <w:t>omplete post-performance procedures</w:t>
      </w:r>
    </w:p>
    <w:p w14:paraId="48970E10" w14:textId="6696C881" w:rsidR="00C06AF6" w:rsidRPr="00C06AF6" w:rsidRDefault="0082466F" w:rsidP="00C06AF6">
      <w:pPr>
        <w:pStyle w:val="ListBullets"/>
      </w:pPr>
      <w:r>
        <w:t>a</w:t>
      </w:r>
      <w:r w:rsidR="00C06AF6" w:rsidRPr="00C06AF6">
        <w:t>nalyse the production staging process</w:t>
      </w:r>
    </w:p>
    <w:p w14:paraId="660348C3" w14:textId="57915131" w:rsidR="00C06AF6" w:rsidRPr="00C06AF6" w:rsidRDefault="0082466F" w:rsidP="00C06AF6">
      <w:pPr>
        <w:pStyle w:val="ListBullets"/>
      </w:pPr>
      <w:r>
        <w:t>p</w:t>
      </w:r>
      <w:r w:rsidR="00C06AF6" w:rsidRPr="00C06AF6">
        <w:t>repare for live performances</w:t>
      </w:r>
    </w:p>
    <w:p w14:paraId="270B4F96" w14:textId="6CFF64B5" w:rsidR="00C06AF6" w:rsidRPr="00C06AF6" w:rsidRDefault="0082466F" w:rsidP="00C06AF6">
      <w:pPr>
        <w:pStyle w:val="ListBullets"/>
      </w:pPr>
      <w:r>
        <w:t>a</w:t>
      </w:r>
      <w:r w:rsidR="00C06AF6" w:rsidRPr="00C06AF6">
        <w:t>ssist with production operations during and after performances</w:t>
      </w:r>
    </w:p>
    <w:p w14:paraId="77F8F2CC" w14:textId="2A95D14E" w:rsidR="00C06AF6" w:rsidRPr="00C06AF6" w:rsidRDefault="0082466F" w:rsidP="00C06AF6">
      <w:pPr>
        <w:pStyle w:val="ListBullets"/>
      </w:pPr>
      <w:r>
        <w:t>p</w:t>
      </w:r>
      <w:r w:rsidR="00C06AF6" w:rsidRPr="00C06AF6">
        <w:t>articipate in production debriefs</w:t>
      </w:r>
    </w:p>
    <w:p w14:paraId="24877CFD" w14:textId="77777777" w:rsidR="009427B9" w:rsidRDefault="009427B9" w:rsidP="009427B9">
      <w:pPr>
        <w:pStyle w:val="Heading2"/>
      </w:pPr>
      <w:r>
        <w:t>Units of Competency</w:t>
      </w:r>
    </w:p>
    <w:p w14:paraId="7CD2B991" w14:textId="77777777" w:rsidR="009427B9" w:rsidRDefault="009427B9" w:rsidP="009427B9">
      <w:pPr>
        <w:rPr>
          <w:lang w:val="en-US"/>
        </w:rPr>
      </w:pPr>
      <w:r w:rsidRPr="00AA36E6">
        <w:t xml:space="preserve">Competence must be demonstrated over time and in the full range of </w:t>
      </w:r>
      <w:r>
        <w:t>Live Performance and Entertainment</w:t>
      </w:r>
      <w:r w:rsidRPr="00AA36E6">
        <w:t xml:space="preserve"> contexts. </w:t>
      </w:r>
      <w:r w:rsidRPr="00AA36E6">
        <w:rPr>
          <w:lang w:val="en-US"/>
        </w:rPr>
        <w:t xml:space="preserve">Teachers must use this unit document in conjunction with the Units of Competence from the </w:t>
      </w:r>
      <w:r w:rsidR="008C5709">
        <w:rPr>
          <w:lang w:val="en-US"/>
        </w:rPr>
        <w:t>CUA Creative Ar</w:t>
      </w:r>
      <w:r w:rsidR="00D90FE0">
        <w:rPr>
          <w:lang w:val="en-US"/>
        </w:rPr>
        <w:t>ts and Culture Training Package</w:t>
      </w:r>
      <w:r w:rsidRPr="00AA36E6">
        <w:rPr>
          <w:lang w:val="en-US"/>
        </w:rPr>
        <w:t>, which provides performance criteria, range statements and assessment contexts.</w:t>
      </w:r>
    </w:p>
    <w:p w14:paraId="3B25F0B4" w14:textId="77777777" w:rsidR="009427B9" w:rsidRDefault="009427B9" w:rsidP="009427B9">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398FFB23" w14:textId="77777777" w:rsidR="009427B9" w:rsidRDefault="004420B1" w:rsidP="00876F99">
      <w:pPr>
        <w:spacing w:before="0"/>
      </w:pPr>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709"/>
        <w:gridCol w:w="1557"/>
      </w:tblGrid>
      <w:tr w:rsidR="009427B9" w14:paraId="5138D303" w14:textId="77777777" w:rsidTr="007E519C">
        <w:trPr>
          <w:jc w:val="center"/>
        </w:trPr>
        <w:tc>
          <w:tcPr>
            <w:tcW w:w="1806" w:type="dxa"/>
          </w:tcPr>
          <w:p w14:paraId="63A24E12" w14:textId="77777777" w:rsidR="009427B9" w:rsidRPr="0016286C" w:rsidRDefault="009427B9" w:rsidP="007E519C">
            <w:pPr>
              <w:pStyle w:val="TableTextBold"/>
              <w:rPr>
                <w:rFonts w:cs="Calibri"/>
              </w:rPr>
            </w:pPr>
            <w:r w:rsidRPr="0016286C">
              <w:rPr>
                <w:rFonts w:cs="Calibri"/>
              </w:rPr>
              <w:lastRenderedPageBreak/>
              <w:t>Code</w:t>
            </w:r>
          </w:p>
        </w:tc>
        <w:tc>
          <w:tcPr>
            <w:tcW w:w="5709" w:type="dxa"/>
          </w:tcPr>
          <w:p w14:paraId="6499F901" w14:textId="77777777" w:rsidR="009427B9" w:rsidRPr="0016286C" w:rsidRDefault="009427B9" w:rsidP="007E519C">
            <w:pPr>
              <w:pStyle w:val="TableTextBold"/>
              <w:rPr>
                <w:rFonts w:cs="Calibri"/>
              </w:rPr>
            </w:pPr>
            <w:r w:rsidRPr="0016286C">
              <w:rPr>
                <w:rFonts w:cs="Calibri"/>
              </w:rPr>
              <w:t>Competency Title</w:t>
            </w:r>
          </w:p>
        </w:tc>
        <w:tc>
          <w:tcPr>
            <w:tcW w:w="1557" w:type="dxa"/>
          </w:tcPr>
          <w:p w14:paraId="01F28DDC" w14:textId="77777777" w:rsidR="009427B9" w:rsidRPr="0016286C" w:rsidRDefault="009427B9" w:rsidP="007E519C">
            <w:pPr>
              <w:pStyle w:val="TableTextBold"/>
              <w:rPr>
                <w:rFonts w:cs="Calibri"/>
              </w:rPr>
            </w:pPr>
            <w:r w:rsidRPr="0016286C">
              <w:rPr>
                <w:rFonts w:cs="Calibri"/>
              </w:rPr>
              <w:t>Core/Elective</w:t>
            </w:r>
          </w:p>
        </w:tc>
      </w:tr>
      <w:tr w:rsidR="009427B9" w:rsidRPr="009427B9" w14:paraId="60199ECC" w14:textId="77777777" w:rsidTr="007E519C">
        <w:trPr>
          <w:jc w:val="center"/>
        </w:trPr>
        <w:tc>
          <w:tcPr>
            <w:tcW w:w="1806" w:type="dxa"/>
          </w:tcPr>
          <w:p w14:paraId="0C040CBC" w14:textId="77777777" w:rsidR="009427B9" w:rsidRPr="009427B9" w:rsidRDefault="009427B9" w:rsidP="009427B9">
            <w:pPr>
              <w:pStyle w:val="TableText"/>
            </w:pPr>
            <w:r w:rsidRPr="009427B9">
              <w:rPr>
                <w:rFonts w:eastAsia="Arial"/>
              </w:rPr>
              <w:t>CUAIND301</w:t>
            </w:r>
          </w:p>
        </w:tc>
        <w:tc>
          <w:tcPr>
            <w:tcW w:w="5709" w:type="dxa"/>
          </w:tcPr>
          <w:p w14:paraId="12694F55" w14:textId="77777777" w:rsidR="009427B9" w:rsidRPr="009427B9" w:rsidRDefault="009427B9" w:rsidP="009427B9">
            <w:pPr>
              <w:pStyle w:val="TableText"/>
            </w:pPr>
            <w:r w:rsidRPr="009427B9">
              <w:rPr>
                <w:rFonts w:eastAsia="Arial"/>
              </w:rPr>
              <w:t>Work effectively in the creative arts industry</w:t>
            </w:r>
          </w:p>
        </w:tc>
        <w:tc>
          <w:tcPr>
            <w:tcW w:w="1557" w:type="dxa"/>
          </w:tcPr>
          <w:p w14:paraId="6D152AD8" w14:textId="77777777" w:rsidR="009427B9" w:rsidRPr="009427B9" w:rsidRDefault="009427B9" w:rsidP="009427B9">
            <w:pPr>
              <w:pStyle w:val="TableText"/>
            </w:pPr>
            <w:r w:rsidRPr="009427B9">
              <w:t>Core</w:t>
            </w:r>
          </w:p>
        </w:tc>
      </w:tr>
      <w:tr w:rsidR="009427B9" w:rsidRPr="009427B9" w14:paraId="5149474D" w14:textId="77777777" w:rsidTr="007E519C">
        <w:trPr>
          <w:jc w:val="center"/>
        </w:trPr>
        <w:tc>
          <w:tcPr>
            <w:tcW w:w="1806" w:type="dxa"/>
          </w:tcPr>
          <w:p w14:paraId="51EDDB8A" w14:textId="77777777" w:rsidR="009427B9" w:rsidRPr="009427B9" w:rsidRDefault="009427B9" w:rsidP="009427B9">
            <w:pPr>
              <w:pStyle w:val="TableText"/>
            </w:pPr>
            <w:r w:rsidRPr="009427B9">
              <w:rPr>
                <w:rFonts w:eastAsia="Arial"/>
              </w:rPr>
              <w:t>CPCCOHS1001A</w:t>
            </w:r>
          </w:p>
        </w:tc>
        <w:tc>
          <w:tcPr>
            <w:tcW w:w="5709" w:type="dxa"/>
          </w:tcPr>
          <w:p w14:paraId="2D0C1866" w14:textId="77777777" w:rsidR="009427B9" w:rsidRPr="009427B9" w:rsidRDefault="009427B9" w:rsidP="009427B9">
            <w:pPr>
              <w:pStyle w:val="TableText"/>
            </w:pPr>
            <w:r w:rsidRPr="009427B9">
              <w:rPr>
                <w:rFonts w:eastAsia="Arial"/>
              </w:rPr>
              <w:t>Work safely in the construction industry</w:t>
            </w:r>
            <w:r w:rsidR="00876F99">
              <w:rPr>
                <w:rFonts w:eastAsia="Arial"/>
              </w:rPr>
              <w:t>*</w:t>
            </w:r>
          </w:p>
        </w:tc>
        <w:tc>
          <w:tcPr>
            <w:tcW w:w="1557" w:type="dxa"/>
          </w:tcPr>
          <w:p w14:paraId="4410BDAC" w14:textId="77777777" w:rsidR="009427B9" w:rsidRPr="009427B9" w:rsidRDefault="009427B9" w:rsidP="009427B9">
            <w:pPr>
              <w:pStyle w:val="TableText"/>
            </w:pPr>
            <w:r w:rsidRPr="009427B9">
              <w:t>Core</w:t>
            </w:r>
          </w:p>
        </w:tc>
      </w:tr>
      <w:tr w:rsidR="009427B9" w:rsidRPr="009427B9" w14:paraId="6292F07F" w14:textId="77777777" w:rsidTr="007E519C">
        <w:trPr>
          <w:jc w:val="center"/>
        </w:trPr>
        <w:tc>
          <w:tcPr>
            <w:tcW w:w="1806" w:type="dxa"/>
          </w:tcPr>
          <w:p w14:paraId="03412A52" w14:textId="77777777" w:rsidR="009427B9" w:rsidRPr="009427B9" w:rsidRDefault="009427B9" w:rsidP="009427B9">
            <w:pPr>
              <w:pStyle w:val="TableText"/>
            </w:pPr>
            <w:r w:rsidRPr="009427B9">
              <w:rPr>
                <w:rFonts w:eastAsia="Arial"/>
              </w:rPr>
              <w:t>CUASMT301</w:t>
            </w:r>
          </w:p>
        </w:tc>
        <w:tc>
          <w:tcPr>
            <w:tcW w:w="5709" w:type="dxa"/>
          </w:tcPr>
          <w:p w14:paraId="76013AFE" w14:textId="77777777" w:rsidR="009427B9" w:rsidRPr="009427B9" w:rsidRDefault="009427B9" w:rsidP="009427B9">
            <w:pPr>
              <w:pStyle w:val="TableText"/>
            </w:pPr>
            <w:r w:rsidRPr="009427B9">
              <w:rPr>
                <w:rFonts w:eastAsia="Arial"/>
              </w:rPr>
              <w:t>Work effectively backstage during performances</w:t>
            </w:r>
          </w:p>
        </w:tc>
        <w:tc>
          <w:tcPr>
            <w:tcW w:w="1557" w:type="dxa"/>
          </w:tcPr>
          <w:p w14:paraId="28410CC0" w14:textId="77777777" w:rsidR="009427B9" w:rsidRPr="009427B9" w:rsidRDefault="009427B9" w:rsidP="009427B9">
            <w:pPr>
              <w:pStyle w:val="TableText"/>
            </w:pPr>
            <w:r w:rsidRPr="009427B9">
              <w:t>Elective A</w:t>
            </w:r>
          </w:p>
        </w:tc>
      </w:tr>
      <w:tr w:rsidR="009427B9" w:rsidRPr="009427B9" w14:paraId="4EF0F35D" w14:textId="77777777" w:rsidTr="007E519C">
        <w:trPr>
          <w:jc w:val="center"/>
        </w:trPr>
        <w:tc>
          <w:tcPr>
            <w:tcW w:w="1806" w:type="dxa"/>
          </w:tcPr>
          <w:p w14:paraId="3A2134AB" w14:textId="77777777" w:rsidR="009427B9" w:rsidRPr="009427B9" w:rsidRDefault="009427B9" w:rsidP="009427B9">
            <w:pPr>
              <w:pStyle w:val="TableText"/>
            </w:pPr>
            <w:r w:rsidRPr="009427B9">
              <w:rPr>
                <w:rFonts w:eastAsia="Arial"/>
              </w:rPr>
              <w:t>CUASTA301</w:t>
            </w:r>
          </w:p>
        </w:tc>
        <w:tc>
          <w:tcPr>
            <w:tcW w:w="5709" w:type="dxa"/>
          </w:tcPr>
          <w:p w14:paraId="26EE599E" w14:textId="77777777" w:rsidR="009427B9" w:rsidRPr="009427B9" w:rsidRDefault="009427B9" w:rsidP="009427B9">
            <w:pPr>
              <w:pStyle w:val="TableText"/>
            </w:pPr>
            <w:r w:rsidRPr="009427B9">
              <w:rPr>
                <w:rFonts w:eastAsia="Arial"/>
              </w:rPr>
              <w:t>Assist with production operations for live performances</w:t>
            </w:r>
          </w:p>
        </w:tc>
        <w:tc>
          <w:tcPr>
            <w:tcW w:w="1557" w:type="dxa"/>
          </w:tcPr>
          <w:p w14:paraId="20F0BF8B" w14:textId="77777777" w:rsidR="009427B9" w:rsidRPr="009427B9" w:rsidRDefault="009427B9" w:rsidP="009427B9">
            <w:pPr>
              <w:pStyle w:val="TableText"/>
            </w:pPr>
            <w:r w:rsidRPr="009427B9">
              <w:rPr>
                <w:rFonts w:eastAsia="Arial"/>
              </w:rPr>
              <w:t>Elective A</w:t>
            </w:r>
          </w:p>
        </w:tc>
      </w:tr>
    </w:tbl>
    <w:p w14:paraId="0CB515A6" w14:textId="77777777" w:rsidR="00876F99" w:rsidRPr="008C5709" w:rsidRDefault="00876F99" w:rsidP="00876F99">
      <w:pPr>
        <w:rPr>
          <w:rFonts w:asciiTheme="minorHAnsi" w:hAnsiTheme="minorHAnsi" w:cs="Arial"/>
          <w:bCs/>
          <w:szCs w:val="22"/>
          <w:lang w:val="en-US"/>
        </w:rPr>
      </w:pPr>
      <w:r>
        <w:rPr>
          <w:b/>
        </w:rPr>
        <w:t>*</w:t>
      </w:r>
      <w:r>
        <w:rPr>
          <w:rStyle w:val="Heading1Char"/>
          <w:rFonts w:ascii="Arial" w:hAnsi="Arial" w:cs="Arial"/>
          <w:b w:val="0"/>
        </w:rPr>
        <w:t xml:space="preserve"> </w:t>
      </w:r>
      <w:r w:rsidRPr="002751D9">
        <w:rPr>
          <w:rStyle w:val="Heading1Char"/>
          <w:rFonts w:asciiTheme="minorHAnsi" w:hAnsiTheme="minorHAnsi" w:cs="Arial"/>
          <w:b w:val="0"/>
          <w:sz w:val="22"/>
          <w:szCs w:val="22"/>
        </w:rPr>
        <w:t>Due to the complex needs in meeting the requirements of CPCCOHS1001A Work safely in the construction industry, it is strongly recommended that this competency is delivered by an external RTO</w:t>
      </w:r>
      <w:r>
        <w:rPr>
          <w:rStyle w:val="Heading1Char"/>
          <w:rFonts w:asciiTheme="minorHAnsi" w:hAnsiTheme="minorHAnsi" w:cs="Arial"/>
          <w:b w:val="0"/>
          <w:sz w:val="22"/>
          <w:szCs w:val="22"/>
        </w:rPr>
        <w:t>.</w:t>
      </w:r>
    </w:p>
    <w:p w14:paraId="1A0C3322" w14:textId="77777777" w:rsidR="009427B9" w:rsidRDefault="009427B9" w:rsidP="009427B9">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p>
    <w:p w14:paraId="6112712C" w14:textId="77777777" w:rsidR="00D51BC7" w:rsidRDefault="00385D9A" w:rsidP="009427B9">
      <w:hyperlink r:id="rId43" w:history="1">
        <w:r w:rsidR="00D51BC7" w:rsidRPr="00E4491C">
          <w:rPr>
            <w:rStyle w:val="Hyperlink"/>
          </w:rPr>
          <w:t>https://training.gov.au/Training/Details/CUA30415</w:t>
        </w:r>
      </w:hyperlink>
    </w:p>
    <w:p w14:paraId="1B8C8C50" w14:textId="77777777" w:rsidR="00C64EF7" w:rsidRDefault="00304E6F" w:rsidP="00277F5A">
      <w:pPr>
        <w:pStyle w:val="Heading2"/>
      </w:pPr>
      <w:r w:rsidRPr="00210FD8">
        <w:t>Teaching and Learning Strategies</w:t>
      </w:r>
    </w:p>
    <w:p w14:paraId="79EF9F0B" w14:textId="77777777" w:rsidR="00304E6F" w:rsidRPr="00583D7C" w:rsidRDefault="007C3604" w:rsidP="00277F5A">
      <w:r>
        <w:t xml:space="preserve">Refer to page </w:t>
      </w:r>
      <w:r w:rsidR="00961179">
        <w:t>17</w:t>
      </w:r>
      <w:r>
        <w:t>.</w:t>
      </w:r>
    </w:p>
    <w:p w14:paraId="78B55BDC" w14:textId="77777777" w:rsidR="00C64EF7" w:rsidRPr="00583D7C" w:rsidRDefault="00304E6F" w:rsidP="00277F5A">
      <w:pPr>
        <w:pStyle w:val="Heading2"/>
      </w:pPr>
      <w:r w:rsidRPr="00583D7C">
        <w:t>Assessment</w:t>
      </w:r>
    </w:p>
    <w:p w14:paraId="6091F24B" w14:textId="77777777" w:rsidR="00304E6F" w:rsidRPr="00583D7C" w:rsidRDefault="007C3604" w:rsidP="00277F5A">
      <w:pPr>
        <w:rPr>
          <w:lang w:val="en-US"/>
        </w:rPr>
      </w:pPr>
      <w:r>
        <w:rPr>
          <w:lang w:val="en-US"/>
        </w:rPr>
        <w:t xml:space="preserve">Refer to Assessment on page </w:t>
      </w:r>
      <w:r w:rsidR="00961179">
        <w:rPr>
          <w:lang w:val="en-US"/>
        </w:rPr>
        <w:t>18</w:t>
      </w:r>
      <w:r>
        <w:rPr>
          <w:lang w:val="en-US"/>
        </w:rPr>
        <w:t>.</w:t>
      </w:r>
    </w:p>
    <w:p w14:paraId="5A090C53" w14:textId="77777777" w:rsidR="00C64EF7" w:rsidRPr="00583D7C" w:rsidRDefault="00304E6F" w:rsidP="00277F5A">
      <w:pPr>
        <w:pStyle w:val="Heading2"/>
      </w:pPr>
      <w:r w:rsidRPr="00583D7C">
        <w:t>Resources</w:t>
      </w:r>
    </w:p>
    <w:p w14:paraId="282AA744" w14:textId="77777777" w:rsidR="00304E6F" w:rsidRPr="00583D7C" w:rsidRDefault="005139BB" w:rsidP="00277F5A">
      <w:r>
        <w:t xml:space="preserve">Refer to Bibliography on page </w:t>
      </w:r>
      <w:r w:rsidR="00961179">
        <w:t>22</w:t>
      </w:r>
      <w:r>
        <w:t>.</w:t>
      </w:r>
      <w:r w:rsidR="00304E6F" w:rsidRPr="00583D7C">
        <w:t xml:space="preserve"> </w:t>
      </w:r>
    </w:p>
    <w:p w14:paraId="075FB0C0" w14:textId="77777777" w:rsidR="00C64EF7" w:rsidRDefault="00C64EF7" w:rsidP="00277F5A">
      <w:r>
        <w:br w:type="page"/>
      </w:r>
    </w:p>
    <w:p w14:paraId="7D0C6F71" w14:textId="77777777" w:rsidR="00C64EF7" w:rsidRPr="003E6D7D" w:rsidRDefault="009427B9" w:rsidP="003E6D7D">
      <w:pPr>
        <w:pStyle w:val="Heading1"/>
        <w:rPr>
          <w:szCs w:val="22"/>
        </w:rPr>
      </w:pPr>
      <w:bookmarkStart w:id="173" w:name="_Toc513028971"/>
      <w:r w:rsidRPr="009E539E">
        <w:lastRenderedPageBreak/>
        <w:t>Production Skills Extended 1</w:t>
      </w:r>
      <w:r>
        <w:t>(b)</w:t>
      </w:r>
      <w:r w:rsidR="00AF7B11" w:rsidRPr="003E6D7D">
        <w:tab/>
      </w:r>
      <w:r w:rsidR="00096BC8" w:rsidRPr="003E6D7D">
        <w:t>Value: 0.5</w:t>
      </w:r>
      <w:bookmarkEnd w:id="173"/>
    </w:p>
    <w:p w14:paraId="611C3D02" w14:textId="77777777" w:rsidR="00B312D4" w:rsidRPr="003E6D7D" w:rsidRDefault="003E6D7D" w:rsidP="003E6D7D">
      <w:pPr>
        <w:pStyle w:val="Heading2"/>
      </w:pPr>
      <w:r>
        <w:t>Prerequisites</w:t>
      </w:r>
    </w:p>
    <w:p w14:paraId="135D526A" w14:textId="77777777" w:rsidR="00B312D4" w:rsidRDefault="00982245" w:rsidP="003E6D7D">
      <w:r>
        <w:t xml:space="preserve">Nil. It is highly recommended that students who are entering this unit for the first time undertake CPCCOHS1001A </w:t>
      </w:r>
      <w:r w:rsidRPr="004420B1">
        <w:rPr>
          <w:i/>
        </w:rPr>
        <w:t>Work safely in the construction industry</w:t>
      </w:r>
      <w:r>
        <w:t xml:space="preserve"> </w:t>
      </w:r>
    </w:p>
    <w:p w14:paraId="7E2F7A6E" w14:textId="77777777" w:rsidR="00C51979" w:rsidRDefault="00C51979" w:rsidP="003E6D7D">
      <w:pPr>
        <w:pStyle w:val="Heading2"/>
      </w:pPr>
      <w:r w:rsidRPr="00B312D4">
        <w:t>Specific Unit Goals</w:t>
      </w:r>
    </w:p>
    <w:p w14:paraId="7E78CA90" w14:textId="77777777" w:rsidR="0038012E" w:rsidRPr="00C64EF7" w:rsidRDefault="0038012E" w:rsidP="0038012E">
      <w:r w:rsidRPr="00C64EF7">
        <w:t xml:space="preserve">This unit should enable students to: </w:t>
      </w:r>
    </w:p>
    <w:p w14:paraId="7AFFF935" w14:textId="77777777" w:rsidR="0038012E" w:rsidRPr="00273F0C" w:rsidRDefault="0038012E" w:rsidP="0038012E">
      <w:pPr>
        <w:pStyle w:val="ListBullets"/>
      </w:pPr>
      <w:r>
        <w:t xml:space="preserve">follow </w:t>
      </w:r>
      <w:r w:rsidR="00151741">
        <w:t>safe work practices</w:t>
      </w:r>
    </w:p>
    <w:p w14:paraId="4908730B" w14:textId="77777777" w:rsidR="0038012E" w:rsidRPr="00273F0C" w:rsidRDefault="0038012E" w:rsidP="0038012E">
      <w:pPr>
        <w:pStyle w:val="ListBullets"/>
      </w:pPr>
      <w:r>
        <w:t>communicate</w:t>
      </w:r>
      <w:r w:rsidRPr="00273F0C">
        <w:t xml:space="preserve"> effectively with others</w:t>
      </w:r>
    </w:p>
    <w:p w14:paraId="64325286" w14:textId="77777777" w:rsidR="0038012E" w:rsidRDefault="0038012E" w:rsidP="0038012E">
      <w:pPr>
        <w:pStyle w:val="ListBullets"/>
      </w:pPr>
      <w:r w:rsidRPr="00C64EF7">
        <w:t>develop skills in working effectively with others in an industry context</w:t>
      </w:r>
      <w:r>
        <w:t>, by demonstrating</w:t>
      </w:r>
      <w:r w:rsidRPr="00C64EF7">
        <w:t xml:space="preserve"> the abil</w:t>
      </w:r>
      <w:r>
        <w:t>ity to organise work priorities and</w:t>
      </w:r>
      <w:r w:rsidRPr="00C64EF7">
        <w:t xml:space="preserve"> work</w:t>
      </w:r>
      <w:r>
        <w:t>ing</w:t>
      </w:r>
      <w:r w:rsidRPr="00C64EF7">
        <w:t xml:space="preserve"> safely and effectively in the creative arts industry</w:t>
      </w:r>
    </w:p>
    <w:p w14:paraId="7994BD3C" w14:textId="77777777" w:rsidR="0038012E" w:rsidRDefault="0038012E" w:rsidP="0038012E">
      <w:pPr>
        <w:pStyle w:val="ListBullets"/>
      </w:pPr>
      <w:r>
        <w:t xml:space="preserve">develop </w:t>
      </w:r>
      <w:r w:rsidRPr="00C64EF7">
        <w:t xml:space="preserve">skills in installing staging elements, lighting, audio and video assets. </w:t>
      </w:r>
    </w:p>
    <w:p w14:paraId="5A2CAFD7" w14:textId="77777777" w:rsidR="009427B9" w:rsidRDefault="009427B9" w:rsidP="009427B9">
      <w:pPr>
        <w:pStyle w:val="Heading2"/>
      </w:pPr>
      <w:r w:rsidRPr="00210FD8">
        <w:t>Content</w:t>
      </w:r>
    </w:p>
    <w:p w14:paraId="7F62AD7C" w14:textId="77777777" w:rsidR="009427B9" w:rsidRDefault="009427B9" w:rsidP="009427B9">
      <w:r>
        <w:t>All content below must be delivered:</w:t>
      </w:r>
    </w:p>
    <w:p w14:paraId="07A65AD9" w14:textId="0E4B8ED9" w:rsidR="009427B9" w:rsidRPr="00142AA0" w:rsidRDefault="0082466F" w:rsidP="0095043B">
      <w:pPr>
        <w:pStyle w:val="ListBullets"/>
      </w:pPr>
      <w:r>
        <w:t>p</w:t>
      </w:r>
      <w:r w:rsidR="00142AA0">
        <w:t>articipate in project set-up</w:t>
      </w:r>
    </w:p>
    <w:p w14:paraId="13F7E06C" w14:textId="2285EF51" w:rsidR="00142AA0" w:rsidRPr="00142AA0" w:rsidRDefault="0082466F" w:rsidP="00B35C72">
      <w:pPr>
        <w:pStyle w:val="ListBullets"/>
      </w:pPr>
      <w:r>
        <w:t>c</w:t>
      </w:r>
      <w:r w:rsidR="00142AA0">
        <w:t>ontribute to creative work</w:t>
      </w:r>
      <w:r w:rsidR="00B35C72">
        <w:t xml:space="preserve"> and w</w:t>
      </w:r>
      <w:r w:rsidR="00142AA0">
        <w:t>ork collaboratively</w:t>
      </w:r>
    </w:p>
    <w:p w14:paraId="27693B72" w14:textId="70EDF094" w:rsidR="00142AA0" w:rsidRPr="00142AA0" w:rsidRDefault="0082466F" w:rsidP="00B35C72">
      <w:pPr>
        <w:pStyle w:val="ListBullets"/>
      </w:pPr>
      <w:r>
        <w:t>r</w:t>
      </w:r>
      <w:r w:rsidR="00142AA0">
        <w:t>eview collaborative work</w:t>
      </w:r>
      <w:r w:rsidR="00B35C72">
        <w:t xml:space="preserve"> and </w:t>
      </w:r>
      <w:r w:rsidR="00B35C72">
        <w:rPr>
          <w:lang w:eastAsia="en-AU"/>
        </w:rPr>
        <w:t>p</w:t>
      </w:r>
      <w:r w:rsidR="00142AA0" w:rsidRPr="00142AA0">
        <w:rPr>
          <w:lang w:eastAsia="en-AU"/>
        </w:rPr>
        <w:t>articipate in technical and creative run-throughs</w:t>
      </w:r>
    </w:p>
    <w:p w14:paraId="0B1A3E56" w14:textId="12B1BB67" w:rsidR="0095043B" w:rsidRPr="0095043B" w:rsidRDefault="0082466F" w:rsidP="0095043B">
      <w:pPr>
        <w:pStyle w:val="ListBullets"/>
        <w:rPr>
          <w:lang w:eastAsia="en-AU"/>
        </w:rPr>
      </w:pPr>
      <w:r>
        <w:rPr>
          <w:lang w:eastAsia="en-AU"/>
        </w:rPr>
        <w:t>p</w:t>
      </w:r>
      <w:r w:rsidR="0095043B" w:rsidRPr="0095043B">
        <w:rPr>
          <w:lang w:eastAsia="en-AU"/>
        </w:rPr>
        <w:t>repare to operate floor electrics</w:t>
      </w:r>
    </w:p>
    <w:p w14:paraId="08D62C62" w14:textId="09D7DDD6" w:rsidR="00B35C72" w:rsidRDefault="0082466F" w:rsidP="00B35C72">
      <w:pPr>
        <w:pStyle w:val="ListBullets"/>
        <w:rPr>
          <w:lang w:eastAsia="en-AU"/>
        </w:rPr>
      </w:pPr>
      <w:r>
        <w:rPr>
          <w:lang w:eastAsia="en-AU"/>
        </w:rPr>
        <w:t>o</w:t>
      </w:r>
      <w:r w:rsidR="0095043B" w:rsidRPr="0095043B">
        <w:rPr>
          <w:lang w:eastAsia="en-AU"/>
        </w:rPr>
        <w:t>perate floor electrics</w:t>
      </w:r>
    </w:p>
    <w:p w14:paraId="1B71557D" w14:textId="18E0A72D" w:rsidR="0095043B" w:rsidRPr="0095043B" w:rsidRDefault="0082466F" w:rsidP="00B35C72">
      <w:pPr>
        <w:pStyle w:val="ListBullets"/>
        <w:rPr>
          <w:lang w:eastAsia="en-AU"/>
        </w:rPr>
      </w:pPr>
      <w:r>
        <w:rPr>
          <w:lang w:eastAsia="en-AU"/>
        </w:rPr>
        <w:t>s</w:t>
      </w:r>
      <w:r w:rsidR="0095043B" w:rsidRPr="0095043B">
        <w:rPr>
          <w:lang w:eastAsia="en-AU"/>
        </w:rPr>
        <w:t>hut down and disassemble equipment</w:t>
      </w:r>
    </w:p>
    <w:p w14:paraId="65E9647D" w14:textId="53D5781D" w:rsidR="00142AA0" w:rsidRPr="0095043B" w:rsidRDefault="0082466F" w:rsidP="0095043B">
      <w:pPr>
        <w:pStyle w:val="ListBullets"/>
        <w:rPr>
          <w:szCs w:val="20"/>
        </w:rPr>
      </w:pPr>
      <w:r>
        <w:t>p</w:t>
      </w:r>
      <w:r w:rsidR="0095043B">
        <w:t>repare to install staging elements</w:t>
      </w:r>
    </w:p>
    <w:p w14:paraId="45C10592" w14:textId="717B1C3C" w:rsidR="0095043B" w:rsidRPr="00B35C72" w:rsidRDefault="0082466F" w:rsidP="00B35C72">
      <w:pPr>
        <w:pStyle w:val="ListBullets"/>
        <w:rPr>
          <w:szCs w:val="20"/>
        </w:rPr>
      </w:pPr>
      <w:r>
        <w:t>c</w:t>
      </w:r>
      <w:r w:rsidR="0095043B">
        <w:t>omplete staging installation tasks</w:t>
      </w:r>
      <w:r w:rsidR="00B35C72">
        <w:t xml:space="preserve"> and c</w:t>
      </w:r>
      <w:r w:rsidR="0095043B">
        <w:t>heck staging elements after installation</w:t>
      </w:r>
    </w:p>
    <w:p w14:paraId="18FF9D0A" w14:textId="156F66A2" w:rsidR="0095043B" w:rsidRPr="0095043B" w:rsidRDefault="0082466F" w:rsidP="0095043B">
      <w:pPr>
        <w:pStyle w:val="ListBullets"/>
        <w:rPr>
          <w:szCs w:val="20"/>
        </w:rPr>
      </w:pPr>
      <w:r>
        <w:t>p</w:t>
      </w:r>
      <w:r w:rsidR="0095043B">
        <w:t>repare for staging operations</w:t>
      </w:r>
    </w:p>
    <w:p w14:paraId="21384ACC" w14:textId="2091B9E4" w:rsidR="0095043B" w:rsidRPr="00B35C72" w:rsidRDefault="0082466F" w:rsidP="00B35C72">
      <w:pPr>
        <w:pStyle w:val="ListBullets"/>
        <w:rPr>
          <w:szCs w:val="20"/>
        </w:rPr>
      </w:pPr>
      <w:r>
        <w:t>o</w:t>
      </w:r>
      <w:r w:rsidR="0095043B">
        <w:t>perate staging during performances</w:t>
      </w:r>
      <w:r w:rsidR="00B35C72">
        <w:t xml:space="preserve"> and c</w:t>
      </w:r>
      <w:r w:rsidR="0095043B">
        <w:t>omplete post-performance tasks</w:t>
      </w:r>
    </w:p>
    <w:p w14:paraId="079A3680" w14:textId="77777777" w:rsidR="009427B9" w:rsidRDefault="009427B9" w:rsidP="009427B9">
      <w:pPr>
        <w:pStyle w:val="Heading2"/>
      </w:pPr>
      <w:r>
        <w:t>Units of Competency</w:t>
      </w:r>
    </w:p>
    <w:p w14:paraId="42297D6E" w14:textId="77777777" w:rsidR="009427B9" w:rsidRDefault="009427B9" w:rsidP="009427B9">
      <w:pPr>
        <w:rPr>
          <w:lang w:val="en-US"/>
        </w:rPr>
      </w:pPr>
      <w:r w:rsidRPr="00AA36E6">
        <w:t xml:space="preserve">Competence must be demonstrated over time and in the full range of </w:t>
      </w:r>
      <w:r>
        <w:t>Live Performance and Entertainment</w:t>
      </w:r>
      <w:r w:rsidRPr="00AA36E6">
        <w:t xml:space="preserve"> contexts. </w:t>
      </w:r>
      <w:r w:rsidRPr="00AA36E6">
        <w:rPr>
          <w:lang w:val="en-US"/>
        </w:rPr>
        <w:t xml:space="preserve">Teachers must use this unit document in conjunction with the Units of Competence from the </w:t>
      </w:r>
      <w:r w:rsidR="008C5709">
        <w:rPr>
          <w:lang w:val="en-US"/>
        </w:rPr>
        <w:t>CUA Creative Ar</w:t>
      </w:r>
      <w:r w:rsidR="00D90FE0">
        <w:rPr>
          <w:lang w:val="en-US"/>
        </w:rPr>
        <w:t>ts and Culture Training Package</w:t>
      </w:r>
      <w:r w:rsidRPr="00AA36E6">
        <w:rPr>
          <w:lang w:val="en-US"/>
        </w:rPr>
        <w:t>, which provides performance criteria, range statements and assessment contexts.</w:t>
      </w:r>
    </w:p>
    <w:p w14:paraId="4CBDAFE4" w14:textId="77777777" w:rsidR="009427B9" w:rsidRDefault="009427B9" w:rsidP="009427B9">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241189E2" w14:textId="77777777" w:rsidR="009427B9" w:rsidRDefault="009427B9" w:rsidP="004420B1">
      <w:pPr>
        <w:spacing w:before="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709"/>
        <w:gridCol w:w="1557"/>
      </w:tblGrid>
      <w:tr w:rsidR="009427B9" w14:paraId="35FC2269" w14:textId="77777777" w:rsidTr="007E519C">
        <w:trPr>
          <w:jc w:val="center"/>
        </w:trPr>
        <w:tc>
          <w:tcPr>
            <w:tcW w:w="1806" w:type="dxa"/>
          </w:tcPr>
          <w:p w14:paraId="4FE36497" w14:textId="77777777" w:rsidR="009427B9" w:rsidRPr="0016286C" w:rsidRDefault="009427B9" w:rsidP="007E519C">
            <w:pPr>
              <w:pStyle w:val="TableTextBold"/>
              <w:rPr>
                <w:rFonts w:cs="Calibri"/>
              </w:rPr>
            </w:pPr>
            <w:r w:rsidRPr="0016286C">
              <w:rPr>
                <w:rFonts w:cs="Calibri"/>
              </w:rPr>
              <w:t>Code</w:t>
            </w:r>
          </w:p>
        </w:tc>
        <w:tc>
          <w:tcPr>
            <w:tcW w:w="5709" w:type="dxa"/>
          </w:tcPr>
          <w:p w14:paraId="6196C540" w14:textId="77777777" w:rsidR="009427B9" w:rsidRPr="0016286C" w:rsidRDefault="009427B9" w:rsidP="007E519C">
            <w:pPr>
              <w:pStyle w:val="TableTextBold"/>
              <w:rPr>
                <w:rFonts w:cs="Calibri"/>
              </w:rPr>
            </w:pPr>
            <w:r w:rsidRPr="0016286C">
              <w:rPr>
                <w:rFonts w:cs="Calibri"/>
              </w:rPr>
              <w:t>Competency Title</w:t>
            </w:r>
          </w:p>
        </w:tc>
        <w:tc>
          <w:tcPr>
            <w:tcW w:w="1557" w:type="dxa"/>
          </w:tcPr>
          <w:p w14:paraId="701A24A1" w14:textId="77777777" w:rsidR="009427B9" w:rsidRPr="0016286C" w:rsidRDefault="009427B9" w:rsidP="007E519C">
            <w:pPr>
              <w:pStyle w:val="TableTextBold"/>
              <w:rPr>
                <w:rFonts w:cs="Calibri"/>
              </w:rPr>
            </w:pPr>
            <w:r w:rsidRPr="0016286C">
              <w:rPr>
                <w:rFonts w:cs="Calibri"/>
              </w:rPr>
              <w:t>Core/Elective</w:t>
            </w:r>
          </w:p>
        </w:tc>
      </w:tr>
      <w:tr w:rsidR="009427B9" w:rsidRPr="009427B9" w14:paraId="650D945E" w14:textId="77777777" w:rsidTr="007E519C">
        <w:trPr>
          <w:jc w:val="center"/>
        </w:trPr>
        <w:tc>
          <w:tcPr>
            <w:tcW w:w="1806" w:type="dxa"/>
          </w:tcPr>
          <w:p w14:paraId="24C0DB9B" w14:textId="77777777" w:rsidR="009427B9" w:rsidRPr="009427B9" w:rsidRDefault="00885F71" w:rsidP="009427B9">
            <w:pPr>
              <w:pStyle w:val="TableText"/>
            </w:pPr>
            <w:r>
              <w:rPr>
                <w:rFonts w:eastAsia="Arial"/>
              </w:rPr>
              <w:t>CUAPPR304</w:t>
            </w:r>
          </w:p>
        </w:tc>
        <w:tc>
          <w:tcPr>
            <w:tcW w:w="5709" w:type="dxa"/>
          </w:tcPr>
          <w:p w14:paraId="15B58B66" w14:textId="77777777" w:rsidR="009427B9" w:rsidRPr="009427B9" w:rsidRDefault="009427B9" w:rsidP="009427B9">
            <w:pPr>
              <w:pStyle w:val="TableText"/>
            </w:pPr>
            <w:r w:rsidRPr="009427B9">
              <w:rPr>
                <w:rFonts w:eastAsia="Arial"/>
              </w:rPr>
              <w:t>Participate in collaborative creative projects</w:t>
            </w:r>
          </w:p>
        </w:tc>
        <w:tc>
          <w:tcPr>
            <w:tcW w:w="1557" w:type="dxa"/>
          </w:tcPr>
          <w:p w14:paraId="70B18378" w14:textId="77777777" w:rsidR="009427B9" w:rsidRPr="009427B9" w:rsidRDefault="009427B9" w:rsidP="009427B9">
            <w:pPr>
              <w:pStyle w:val="TableText"/>
            </w:pPr>
            <w:r w:rsidRPr="009427B9">
              <w:t>Core</w:t>
            </w:r>
          </w:p>
        </w:tc>
      </w:tr>
      <w:tr w:rsidR="009427B9" w:rsidRPr="009427B9" w14:paraId="012AE5FF" w14:textId="77777777" w:rsidTr="007E519C">
        <w:trPr>
          <w:jc w:val="center"/>
        </w:trPr>
        <w:tc>
          <w:tcPr>
            <w:tcW w:w="1806" w:type="dxa"/>
          </w:tcPr>
          <w:p w14:paraId="5501CB10" w14:textId="77777777" w:rsidR="009427B9" w:rsidRPr="009427B9" w:rsidRDefault="00885F71" w:rsidP="009427B9">
            <w:pPr>
              <w:pStyle w:val="TableText"/>
            </w:pPr>
            <w:r>
              <w:rPr>
                <w:rFonts w:eastAsia="Arial"/>
              </w:rPr>
              <w:t>CUALGT305</w:t>
            </w:r>
          </w:p>
        </w:tc>
        <w:tc>
          <w:tcPr>
            <w:tcW w:w="5709" w:type="dxa"/>
          </w:tcPr>
          <w:p w14:paraId="40D81AC0" w14:textId="77777777" w:rsidR="009427B9" w:rsidRPr="009427B9" w:rsidRDefault="009427B9" w:rsidP="009427B9">
            <w:pPr>
              <w:pStyle w:val="TableText"/>
            </w:pPr>
            <w:r w:rsidRPr="009427B9">
              <w:rPr>
                <w:rFonts w:eastAsia="Arial"/>
              </w:rPr>
              <w:t>Operate floor electrics</w:t>
            </w:r>
          </w:p>
        </w:tc>
        <w:tc>
          <w:tcPr>
            <w:tcW w:w="1557" w:type="dxa"/>
          </w:tcPr>
          <w:p w14:paraId="3D870DD8" w14:textId="77777777" w:rsidR="009427B9" w:rsidRPr="009427B9" w:rsidRDefault="009427B9" w:rsidP="009427B9">
            <w:pPr>
              <w:pStyle w:val="TableText"/>
              <w:rPr>
                <w:rFonts w:eastAsia="Arial"/>
              </w:rPr>
            </w:pPr>
            <w:r w:rsidRPr="009427B9">
              <w:rPr>
                <w:rFonts w:eastAsia="Arial"/>
              </w:rPr>
              <w:t>Elective A</w:t>
            </w:r>
          </w:p>
        </w:tc>
      </w:tr>
      <w:tr w:rsidR="009427B9" w:rsidRPr="009427B9" w14:paraId="2DB2DCD7" w14:textId="77777777" w:rsidTr="007E519C">
        <w:trPr>
          <w:jc w:val="center"/>
        </w:trPr>
        <w:tc>
          <w:tcPr>
            <w:tcW w:w="1806" w:type="dxa"/>
          </w:tcPr>
          <w:p w14:paraId="65C628E6" w14:textId="77777777" w:rsidR="009427B9" w:rsidRPr="009427B9" w:rsidRDefault="009427B9" w:rsidP="009427B9">
            <w:pPr>
              <w:pStyle w:val="TableText"/>
            </w:pPr>
            <w:r w:rsidRPr="009427B9">
              <w:rPr>
                <w:rFonts w:eastAsia="Arial"/>
              </w:rPr>
              <w:t>CUASTA302</w:t>
            </w:r>
          </w:p>
        </w:tc>
        <w:tc>
          <w:tcPr>
            <w:tcW w:w="5709" w:type="dxa"/>
          </w:tcPr>
          <w:p w14:paraId="7E1BE169" w14:textId="77777777" w:rsidR="009427B9" w:rsidRPr="009427B9" w:rsidRDefault="009427B9" w:rsidP="009427B9">
            <w:pPr>
              <w:pStyle w:val="TableText"/>
            </w:pPr>
            <w:r w:rsidRPr="009427B9">
              <w:rPr>
                <w:rFonts w:eastAsia="Arial"/>
              </w:rPr>
              <w:t>Install staging elements</w:t>
            </w:r>
          </w:p>
        </w:tc>
        <w:tc>
          <w:tcPr>
            <w:tcW w:w="1557" w:type="dxa"/>
          </w:tcPr>
          <w:p w14:paraId="0EA366FE" w14:textId="77777777" w:rsidR="009427B9" w:rsidRPr="009427B9" w:rsidRDefault="009427B9" w:rsidP="009427B9">
            <w:pPr>
              <w:pStyle w:val="TableText"/>
            </w:pPr>
            <w:r w:rsidRPr="009427B9">
              <w:rPr>
                <w:rFonts w:eastAsia="Arial"/>
              </w:rPr>
              <w:t>Elective A</w:t>
            </w:r>
          </w:p>
        </w:tc>
      </w:tr>
      <w:tr w:rsidR="009427B9" w:rsidRPr="009427B9" w14:paraId="4EB24F0F" w14:textId="77777777" w:rsidTr="007E519C">
        <w:trPr>
          <w:jc w:val="center"/>
        </w:trPr>
        <w:tc>
          <w:tcPr>
            <w:tcW w:w="1806" w:type="dxa"/>
          </w:tcPr>
          <w:p w14:paraId="41CEF148" w14:textId="77777777" w:rsidR="009427B9" w:rsidRPr="009427B9" w:rsidRDefault="009427B9" w:rsidP="009427B9">
            <w:pPr>
              <w:pStyle w:val="TableText"/>
            </w:pPr>
            <w:r w:rsidRPr="009427B9">
              <w:rPr>
                <w:rFonts w:eastAsia="Arial"/>
              </w:rPr>
              <w:t>CUASTA303</w:t>
            </w:r>
          </w:p>
        </w:tc>
        <w:tc>
          <w:tcPr>
            <w:tcW w:w="5709" w:type="dxa"/>
          </w:tcPr>
          <w:p w14:paraId="3B0B3471" w14:textId="77777777" w:rsidR="009427B9" w:rsidRPr="009427B9" w:rsidRDefault="009427B9" w:rsidP="009427B9">
            <w:pPr>
              <w:pStyle w:val="TableText"/>
            </w:pPr>
            <w:r w:rsidRPr="009427B9">
              <w:rPr>
                <w:rFonts w:eastAsia="Arial"/>
              </w:rPr>
              <w:t>Operate staging elements</w:t>
            </w:r>
          </w:p>
        </w:tc>
        <w:tc>
          <w:tcPr>
            <w:tcW w:w="1557" w:type="dxa"/>
          </w:tcPr>
          <w:p w14:paraId="37E7B25C" w14:textId="77777777" w:rsidR="009427B9" w:rsidRPr="009427B9" w:rsidRDefault="009427B9" w:rsidP="009427B9">
            <w:pPr>
              <w:pStyle w:val="TableText"/>
            </w:pPr>
            <w:r w:rsidRPr="009427B9">
              <w:rPr>
                <w:rFonts w:eastAsia="Arial"/>
              </w:rPr>
              <w:t>Elective A</w:t>
            </w:r>
          </w:p>
        </w:tc>
      </w:tr>
    </w:tbl>
    <w:p w14:paraId="298FD1E9" w14:textId="77777777" w:rsidR="009427B9" w:rsidRDefault="009427B9" w:rsidP="009427B9">
      <w:r w:rsidRPr="00127A8B">
        <w:lastRenderedPageBreak/>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p>
    <w:p w14:paraId="0D749ADC" w14:textId="77777777" w:rsidR="00D51BC7" w:rsidRDefault="00385D9A" w:rsidP="009427B9">
      <w:hyperlink r:id="rId44" w:history="1">
        <w:r w:rsidR="00D51BC7" w:rsidRPr="00E4491C">
          <w:rPr>
            <w:rStyle w:val="Hyperlink"/>
          </w:rPr>
          <w:t>https://training.gov.au/Training/Details/CUA30415</w:t>
        </w:r>
      </w:hyperlink>
    </w:p>
    <w:p w14:paraId="4D659AC6" w14:textId="77777777" w:rsidR="00C64EF7" w:rsidRDefault="00304E6F" w:rsidP="003E6D7D">
      <w:pPr>
        <w:pStyle w:val="Heading2"/>
      </w:pPr>
      <w:r w:rsidRPr="00210FD8">
        <w:t>Teaching and Learning Strategies</w:t>
      </w:r>
    </w:p>
    <w:p w14:paraId="4DEF8841" w14:textId="77777777" w:rsidR="00304E6F" w:rsidRPr="00583D7C" w:rsidRDefault="007C3604" w:rsidP="003E6D7D">
      <w:r>
        <w:t xml:space="preserve">Refer to page </w:t>
      </w:r>
      <w:r w:rsidR="00961179">
        <w:t>17</w:t>
      </w:r>
      <w:r>
        <w:t>.</w:t>
      </w:r>
    </w:p>
    <w:p w14:paraId="794AF5C9" w14:textId="77777777" w:rsidR="00C64EF7" w:rsidRPr="003E6D7D" w:rsidRDefault="00304E6F" w:rsidP="003E6D7D">
      <w:pPr>
        <w:pStyle w:val="Heading2"/>
      </w:pPr>
      <w:r w:rsidRPr="00210FD8">
        <w:t>Assessment</w:t>
      </w:r>
    </w:p>
    <w:p w14:paraId="4BC4077F" w14:textId="77777777" w:rsidR="00304E6F" w:rsidRPr="00583D7C" w:rsidRDefault="007C3604" w:rsidP="003E6D7D">
      <w:pPr>
        <w:rPr>
          <w:lang w:val="en-US"/>
        </w:rPr>
      </w:pPr>
      <w:r>
        <w:rPr>
          <w:lang w:val="en-US"/>
        </w:rPr>
        <w:t xml:space="preserve">Refer to Assessment on page </w:t>
      </w:r>
      <w:r w:rsidR="00961179">
        <w:rPr>
          <w:lang w:val="en-US"/>
        </w:rPr>
        <w:t>18</w:t>
      </w:r>
      <w:r>
        <w:rPr>
          <w:lang w:val="en-US"/>
        </w:rPr>
        <w:t>.</w:t>
      </w:r>
    </w:p>
    <w:p w14:paraId="3A606722" w14:textId="77777777" w:rsidR="00C64EF7" w:rsidRPr="00583D7C" w:rsidRDefault="003E6D7D" w:rsidP="003E6D7D">
      <w:pPr>
        <w:pStyle w:val="Heading2"/>
      </w:pPr>
      <w:r w:rsidRPr="00583D7C">
        <w:t>Resources</w:t>
      </w:r>
    </w:p>
    <w:p w14:paraId="1F614E95" w14:textId="77777777" w:rsidR="00C64EF7" w:rsidRPr="00583D7C" w:rsidRDefault="005139BB" w:rsidP="003E6D7D">
      <w:r>
        <w:t xml:space="preserve">Refer to Bibliography on page </w:t>
      </w:r>
      <w:r w:rsidR="00961179">
        <w:t>22</w:t>
      </w:r>
      <w:r>
        <w:t>.</w:t>
      </w:r>
      <w:r w:rsidR="00304E6F" w:rsidRPr="00583D7C">
        <w:t xml:space="preserve"> </w:t>
      </w:r>
    </w:p>
    <w:p w14:paraId="73106BB0" w14:textId="77777777" w:rsidR="00C64EF7" w:rsidRDefault="00C64EF7" w:rsidP="003E6D7D">
      <w:r>
        <w:br w:type="page"/>
      </w:r>
    </w:p>
    <w:p w14:paraId="58003CAB" w14:textId="77777777" w:rsidR="00E80E53" w:rsidRPr="003E6D7D" w:rsidRDefault="009427B9" w:rsidP="003E6D7D">
      <w:pPr>
        <w:pStyle w:val="Heading1"/>
      </w:pPr>
      <w:bookmarkStart w:id="174" w:name="_Toc513028972"/>
      <w:r>
        <w:lastRenderedPageBreak/>
        <w:t>Production Skills Extended 2</w:t>
      </w:r>
      <w:r w:rsidR="003E6D7D" w:rsidRPr="003E6D7D">
        <w:tab/>
      </w:r>
      <w:r w:rsidR="00E80E53" w:rsidRPr="003E6D7D">
        <w:t>Value: 1.0</w:t>
      </w:r>
      <w:bookmarkEnd w:id="174"/>
    </w:p>
    <w:p w14:paraId="1C243E2C" w14:textId="77777777" w:rsidR="004A1FD8" w:rsidRPr="00210FD8" w:rsidRDefault="003E6D7D" w:rsidP="003E6D7D">
      <w:pPr>
        <w:pStyle w:val="Heading2"/>
      </w:pPr>
      <w:r>
        <w:t>Prerequisites</w:t>
      </w:r>
    </w:p>
    <w:p w14:paraId="3571CD7D" w14:textId="77777777" w:rsidR="00C64EF7" w:rsidRDefault="00982245" w:rsidP="003E6D7D">
      <w:r>
        <w:t xml:space="preserve">Nil. It is highly recommended that students who are entering this unit for the first time undertake CPCCOHS1001A </w:t>
      </w:r>
      <w:r w:rsidRPr="004420B1">
        <w:rPr>
          <w:i/>
        </w:rPr>
        <w:t>Work safely in the construction industry</w:t>
      </w:r>
      <w:r>
        <w:t xml:space="preserve"> </w:t>
      </w:r>
    </w:p>
    <w:p w14:paraId="69E51464" w14:textId="77777777" w:rsidR="00C51979" w:rsidRDefault="00C51979" w:rsidP="003E6D7D">
      <w:pPr>
        <w:pStyle w:val="Heading2"/>
      </w:pPr>
      <w:r w:rsidRPr="00B312D4">
        <w:t>Specific Unit Goals</w:t>
      </w:r>
    </w:p>
    <w:p w14:paraId="144C3452" w14:textId="77777777" w:rsidR="0038012E" w:rsidRPr="00C64EF7" w:rsidRDefault="0038012E" w:rsidP="0038012E">
      <w:r w:rsidRPr="00C64EF7">
        <w:t xml:space="preserve">This unit should enable students to: </w:t>
      </w:r>
    </w:p>
    <w:p w14:paraId="4A7FE828" w14:textId="77777777" w:rsidR="0038012E" w:rsidRPr="00273F0C" w:rsidRDefault="0038012E" w:rsidP="0038012E">
      <w:pPr>
        <w:pStyle w:val="ListBullets"/>
      </w:pPr>
      <w:r>
        <w:t xml:space="preserve">follow </w:t>
      </w:r>
      <w:r w:rsidRPr="00273F0C">
        <w:t>OH&amp;S</w:t>
      </w:r>
      <w:r>
        <w:t xml:space="preserve"> requirements</w:t>
      </w:r>
    </w:p>
    <w:p w14:paraId="27FA337B" w14:textId="77777777" w:rsidR="0038012E" w:rsidRPr="00273F0C" w:rsidRDefault="0038012E" w:rsidP="0038012E">
      <w:pPr>
        <w:pStyle w:val="ListBullets"/>
      </w:pPr>
      <w:r>
        <w:t>communicate</w:t>
      </w:r>
      <w:r w:rsidRPr="00273F0C">
        <w:t xml:space="preserve"> effectively with others</w:t>
      </w:r>
    </w:p>
    <w:p w14:paraId="4495AD35" w14:textId="77777777" w:rsidR="0038012E" w:rsidRDefault="0038012E" w:rsidP="0038012E">
      <w:pPr>
        <w:pStyle w:val="ListBullets"/>
      </w:pPr>
      <w:r w:rsidRPr="00C64EF7">
        <w:t>develop skills in working effectively with others in an industry context</w:t>
      </w:r>
      <w:r>
        <w:t>, by demonstrating</w:t>
      </w:r>
      <w:r w:rsidRPr="00C64EF7">
        <w:t xml:space="preserve"> the abil</w:t>
      </w:r>
      <w:r>
        <w:t>ity to organise work priorities and</w:t>
      </w:r>
      <w:r w:rsidRPr="00C64EF7">
        <w:t xml:space="preserve"> work</w:t>
      </w:r>
      <w:r>
        <w:t>ing</w:t>
      </w:r>
      <w:r w:rsidRPr="00C64EF7">
        <w:t xml:space="preserve"> safely and effectively in the creative arts industry</w:t>
      </w:r>
    </w:p>
    <w:p w14:paraId="3D229495" w14:textId="77777777" w:rsidR="0038012E" w:rsidRDefault="0038012E" w:rsidP="0038012E">
      <w:pPr>
        <w:pStyle w:val="ListBullets"/>
      </w:pPr>
      <w:r>
        <w:t xml:space="preserve">develop </w:t>
      </w:r>
      <w:r w:rsidRPr="00C64EF7">
        <w:t xml:space="preserve">skills in installing staging elements, lighting, audio and video assets. </w:t>
      </w:r>
    </w:p>
    <w:p w14:paraId="72AAF929" w14:textId="77777777" w:rsidR="009427B9" w:rsidRDefault="009427B9" w:rsidP="009427B9">
      <w:pPr>
        <w:pStyle w:val="Heading2"/>
      </w:pPr>
      <w:r w:rsidRPr="00210FD8">
        <w:t>Content</w:t>
      </w:r>
    </w:p>
    <w:p w14:paraId="24257C5A" w14:textId="77777777" w:rsidR="009427B9" w:rsidRDefault="009427B9" w:rsidP="009427B9">
      <w:r>
        <w:t>All content below must be delivered:</w:t>
      </w:r>
    </w:p>
    <w:p w14:paraId="4D20563F" w14:textId="552661F8" w:rsidR="0095043B" w:rsidRPr="0095043B" w:rsidRDefault="00EC059D" w:rsidP="00787504">
      <w:pPr>
        <w:pStyle w:val="ListBullets"/>
      </w:pPr>
      <w:r>
        <w:t>f</w:t>
      </w:r>
      <w:r w:rsidR="0095043B">
        <w:t>ollow safe work practices</w:t>
      </w:r>
      <w:r w:rsidR="00787504">
        <w:t xml:space="preserve"> and m</w:t>
      </w:r>
      <w:r w:rsidR="0095043B">
        <w:t>aintain personal safety standards</w:t>
      </w:r>
    </w:p>
    <w:p w14:paraId="6C9988A6" w14:textId="7A9DCAB2" w:rsidR="0095043B" w:rsidRPr="0095043B" w:rsidRDefault="00EC059D" w:rsidP="00787504">
      <w:pPr>
        <w:pStyle w:val="ListBullets"/>
      </w:pPr>
      <w:r>
        <w:t>a</w:t>
      </w:r>
      <w:r w:rsidR="0095043B">
        <w:t>ssess risks</w:t>
      </w:r>
      <w:r w:rsidR="00787504">
        <w:t xml:space="preserve"> and f</w:t>
      </w:r>
      <w:r w:rsidR="0095043B">
        <w:t>ollow emergency procedures</w:t>
      </w:r>
    </w:p>
    <w:p w14:paraId="591C395F" w14:textId="576CDDA7" w:rsidR="0095043B" w:rsidRPr="0095043B" w:rsidRDefault="00EC059D" w:rsidP="009C751F">
      <w:pPr>
        <w:pStyle w:val="ListBullets"/>
      </w:pPr>
      <w:r>
        <w:t>c</w:t>
      </w:r>
      <w:r w:rsidR="0095043B">
        <w:t>ommunicate with internal and external customers</w:t>
      </w:r>
    </w:p>
    <w:p w14:paraId="2AD1CF19" w14:textId="7D5516F0" w:rsidR="0095043B" w:rsidRPr="0095043B" w:rsidRDefault="00EC059D" w:rsidP="009C751F">
      <w:pPr>
        <w:pStyle w:val="ListBullets"/>
      </w:pPr>
      <w:r>
        <w:t>d</w:t>
      </w:r>
      <w:r w:rsidR="0095043B">
        <w:t>eliver service according to defined standards</w:t>
      </w:r>
    </w:p>
    <w:p w14:paraId="4E02C6E6" w14:textId="64A16361" w:rsidR="0095043B" w:rsidRPr="0095043B" w:rsidRDefault="00EC059D" w:rsidP="00787504">
      <w:pPr>
        <w:pStyle w:val="ListBullets"/>
      </w:pPr>
      <w:r>
        <w:t>p</w:t>
      </w:r>
      <w:r w:rsidR="0095043B">
        <w:t>rovide service to customers</w:t>
      </w:r>
      <w:r w:rsidR="00787504">
        <w:t xml:space="preserve"> and r</w:t>
      </w:r>
      <w:r w:rsidR="0095043B">
        <w:t>espond to customer complaints</w:t>
      </w:r>
    </w:p>
    <w:p w14:paraId="5B955712" w14:textId="0DD27CCA" w:rsidR="0095043B" w:rsidRPr="0095043B" w:rsidRDefault="00EC059D" w:rsidP="009C751F">
      <w:pPr>
        <w:pStyle w:val="ListBullets"/>
      </w:pPr>
      <w:r>
        <w:t>p</w:t>
      </w:r>
      <w:r w:rsidR="0095043B">
        <w:t>rovide internal feedback on customer service practices</w:t>
      </w:r>
    </w:p>
    <w:p w14:paraId="0B3A2E80" w14:textId="202109CF" w:rsidR="0095043B" w:rsidRPr="0095043B" w:rsidRDefault="00EC059D" w:rsidP="00787504">
      <w:pPr>
        <w:pStyle w:val="ListBullets"/>
      </w:pPr>
      <w:r>
        <w:t>o</w:t>
      </w:r>
      <w:r w:rsidR="0095043B">
        <w:t>rganise and complete own work schedule</w:t>
      </w:r>
      <w:r w:rsidR="00787504">
        <w:t xml:space="preserve"> and m</w:t>
      </w:r>
      <w:r w:rsidR="0095043B">
        <w:t>onitor own work performance</w:t>
      </w:r>
    </w:p>
    <w:p w14:paraId="521699A0" w14:textId="4F1B22EB" w:rsidR="0095043B" w:rsidRPr="0095043B" w:rsidRDefault="00EC059D" w:rsidP="009C751F">
      <w:pPr>
        <w:pStyle w:val="ListBullets"/>
      </w:pPr>
      <w:r>
        <w:t>c</w:t>
      </w:r>
      <w:r w:rsidR="0095043B">
        <w:t>oordinate personal skill development and learning</w:t>
      </w:r>
    </w:p>
    <w:p w14:paraId="481060A6" w14:textId="23DA015D" w:rsidR="0095043B" w:rsidRPr="0095043B" w:rsidRDefault="00EC059D" w:rsidP="009C751F">
      <w:pPr>
        <w:pStyle w:val="ListBullets"/>
        <w:rPr>
          <w:lang w:eastAsia="en-AU"/>
        </w:rPr>
      </w:pPr>
      <w:r>
        <w:rPr>
          <w:lang w:eastAsia="en-AU"/>
        </w:rPr>
        <w:t>i</w:t>
      </w:r>
      <w:r w:rsidR="0095043B" w:rsidRPr="0095043B">
        <w:rPr>
          <w:lang w:eastAsia="en-AU"/>
        </w:rPr>
        <w:t>dentify</w:t>
      </w:r>
      <w:r w:rsidR="00787504">
        <w:rPr>
          <w:lang w:eastAsia="en-AU"/>
        </w:rPr>
        <w:t xml:space="preserve">, prepare and package </w:t>
      </w:r>
      <w:r w:rsidR="0095043B" w:rsidRPr="0095043B">
        <w:rPr>
          <w:lang w:eastAsia="en-AU"/>
        </w:rPr>
        <w:t>audio assets</w:t>
      </w:r>
    </w:p>
    <w:p w14:paraId="37588BC2" w14:textId="43A0D0B0" w:rsidR="0095043B" w:rsidRPr="009C751F" w:rsidRDefault="00EC059D" w:rsidP="009C751F">
      <w:pPr>
        <w:pStyle w:val="ListBullets"/>
        <w:rPr>
          <w:szCs w:val="20"/>
        </w:rPr>
      </w:pPr>
      <w:r>
        <w:t>p</w:t>
      </w:r>
      <w:r w:rsidR="00D90FE0">
        <w:t>repare for</w:t>
      </w:r>
      <w:r w:rsidR="00787504">
        <w:t xml:space="preserve"> and monitor </w:t>
      </w:r>
      <w:r w:rsidR="009C751F">
        <w:t>sound reinforcement operations</w:t>
      </w:r>
    </w:p>
    <w:p w14:paraId="5AF667F1" w14:textId="4DB968B5" w:rsidR="009C751F" w:rsidRPr="009C751F" w:rsidRDefault="00EC059D" w:rsidP="009C751F">
      <w:pPr>
        <w:pStyle w:val="ListBullets"/>
        <w:rPr>
          <w:szCs w:val="20"/>
        </w:rPr>
      </w:pPr>
      <w:r>
        <w:t>p</w:t>
      </w:r>
      <w:r w:rsidR="009C751F">
        <w:t>repare for installation of audio equipment</w:t>
      </w:r>
    </w:p>
    <w:p w14:paraId="39FE79EB" w14:textId="66AC44E4" w:rsidR="009C751F" w:rsidRPr="009C751F" w:rsidRDefault="00EC059D" w:rsidP="009C751F">
      <w:pPr>
        <w:pStyle w:val="ListBullets"/>
        <w:rPr>
          <w:szCs w:val="20"/>
        </w:rPr>
      </w:pPr>
      <w:r>
        <w:t>i</w:t>
      </w:r>
      <w:r w:rsidR="00787504">
        <w:t xml:space="preserve">nstall, align and test </w:t>
      </w:r>
      <w:r w:rsidR="009C751F">
        <w:t>audio equipment</w:t>
      </w:r>
    </w:p>
    <w:p w14:paraId="7297FF64" w14:textId="7FDD6C0B" w:rsidR="009C751F" w:rsidRPr="009C751F" w:rsidRDefault="00EC059D" w:rsidP="009C751F">
      <w:pPr>
        <w:pStyle w:val="ListBullets"/>
        <w:rPr>
          <w:szCs w:val="20"/>
        </w:rPr>
      </w:pPr>
      <w:r>
        <w:t>d</w:t>
      </w:r>
      <w:r w:rsidR="009C751F">
        <w:t>isassemble audio equipment</w:t>
      </w:r>
    </w:p>
    <w:p w14:paraId="4C2D830F" w14:textId="0F3E7DA8" w:rsidR="009C751F" w:rsidRPr="009C751F" w:rsidRDefault="00EC059D" w:rsidP="009C751F">
      <w:pPr>
        <w:pStyle w:val="ListBullets"/>
        <w:rPr>
          <w:szCs w:val="20"/>
        </w:rPr>
      </w:pPr>
      <w:r>
        <w:t>p</w:t>
      </w:r>
      <w:r w:rsidR="009C751F">
        <w:t>repare for lighting operations</w:t>
      </w:r>
    </w:p>
    <w:p w14:paraId="0909A74D" w14:textId="72C6E58E" w:rsidR="009C751F" w:rsidRPr="009C751F" w:rsidRDefault="00EC059D" w:rsidP="009C751F">
      <w:pPr>
        <w:pStyle w:val="ListBullets"/>
        <w:rPr>
          <w:szCs w:val="20"/>
        </w:rPr>
      </w:pPr>
      <w:r>
        <w:t>p</w:t>
      </w:r>
      <w:r w:rsidR="009C751F">
        <w:t>lot and operate lighting cues</w:t>
      </w:r>
    </w:p>
    <w:p w14:paraId="5263E813" w14:textId="597B5C22" w:rsidR="009C751F" w:rsidRPr="009C751F" w:rsidRDefault="00EC059D" w:rsidP="009C751F">
      <w:pPr>
        <w:pStyle w:val="ListBullets"/>
        <w:rPr>
          <w:szCs w:val="20"/>
        </w:rPr>
      </w:pPr>
      <w:r>
        <w:t>c</w:t>
      </w:r>
      <w:r w:rsidR="009C751F">
        <w:t>onduct basic troubleshooting</w:t>
      </w:r>
    </w:p>
    <w:p w14:paraId="5DCAF618" w14:textId="1679CAE0" w:rsidR="009C751F" w:rsidRPr="009C751F" w:rsidRDefault="00EC059D" w:rsidP="009C751F">
      <w:pPr>
        <w:pStyle w:val="ListBullets"/>
        <w:rPr>
          <w:szCs w:val="20"/>
        </w:rPr>
      </w:pPr>
      <w:r>
        <w:t>c</w:t>
      </w:r>
      <w:r w:rsidR="009C751F">
        <w:t>omplete post-show procedures</w:t>
      </w:r>
    </w:p>
    <w:p w14:paraId="4E4FE4B7" w14:textId="2239E3D0" w:rsidR="009C751F" w:rsidRPr="00787504" w:rsidRDefault="00EC059D" w:rsidP="00787504">
      <w:pPr>
        <w:pStyle w:val="ListBullets"/>
        <w:rPr>
          <w:szCs w:val="20"/>
        </w:rPr>
      </w:pPr>
      <w:r>
        <w:t>i</w:t>
      </w:r>
      <w:r w:rsidR="009C751F">
        <w:t>dentify task requirements</w:t>
      </w:r>
      <w:r w:rsidR="00787504">
        <w:t xml:space="preserve"> and</w:t>
      </w:r>
      <w:r w:rsidR="00787504">
        <w:rPr>
          <w:szCs w:val="20"/>
        </w:rPr>
        <w:t xml:space="preserve"> </w:t>
      </w:r>
      <w:r w:rsidR="00787504">
        <w:t>p</w:t>
      </w:r>
      <w:r w:rsidR="009C751F">
        <w:t>lan steps to complete tasks</w:t>
      </w:r>
    </w:p>
    <w:p w14:paraId="6A060CD5" w14:textId="79476B17" w:rsidR="009C751F" w:rsidRPr="00787504" w:rsidRDefault="00EC059D" w:rsidP="00787504">
      <w:pPr>
        <w:pStyle w:val="ListBullets"/>
        <w:rPr>
          <w:szCs w:val="20"/>
        </w:rPr>
      </w:pPr>
      <w:r>
        <w:t>o</w:t>
      </w:r>
      <w:r w:rsidR="009C751F">
        <w:t>rganise work</w:t>
      </w:r>
      <w:r w:rsidR="00787504">
        <w:t xml:space="preserve"> and r</w:t>
      </w:r>
      <w:r w:rsidR="009C751F">
        <w:t>eview planning and organising process</w:t>
      </w:r>
    </w:p>
    <w:p w14:paraId="052724BE" w14:textId="77777777" w:rsidR="009427B9" w:rsidRDefault="009427B9" w:rsidP="009427B9">
      <w:pPr>
        <w:pStyle w:val="Heading2"/>
      </w:pPr>
      <w:r>
        <w:t>Units of Competency</w:t>
      </w:r>
    </w:p>
    <w:p w14:paraId="49B94CF0" w14:textId="77777777" w:rsidR="009427B9" w:rsidRDefault="009427B9" w:rsidP="009427B9">
      <w:pPr>
        <w:rPr>
          <w:lang w:val="en-US"/>
        </w:rPr>
      </w:pPr>
      <w:r w:rsidRPr="00AA36E6">
        <w:t xml:space="preserve">Competence must be demonstrated over time and in the full range of </w:t>
      </w:r>
      <w:r>
        <w:t>Live Performance and Entertainment</w:t>
      </w:r>
      <w:r w:rsidRPr="00AA36E6">
        <w:t xml:space="preserve"> contexts. </w:t>
      </w:r>
      <w:r w:rsidRPr="00AA36E6">
        <w:rPr>
          <w:lang w:val="en-US"/>
        </w:rPr>
        <w:t xml:space="preserve">Teachers must use this unit document in conjunction with the Units of Competence from the </w:t>
      </w:r>
      <w:r w:rsidR="008C5709">
        <w:rPr>
          <w:lang w:val="en-US"/>
        </w:rPr>
        <w:t>CUA Creative Ar</w:t>
      </w:r>
      <w:r w:rsidR="00D90FE0">
        <w:rPr>
          <w:lang w:val="en-US"/>
        </w:rPr>
        <w:t>ts and Culture Training Package</w:t>
      </w:r>
      <w:r w:rsidRPr="00AA36E6">
        <w:rPr>
          <w:lang w:val="en-US"/>
        </w:rPr>
        <w:t>, which provides performance criteria, range statements and assessment contexts.</w:t>
      </w:r>
    </w:p>
    <w:p w14:paraId="64C96AB4" w14:textId="77777777" w:rsidR="009427B9" w:rsidRDefault="009427B9" w:rsidP="009427B9">
      <w:r>
        <w:lastRenderedPageBreak/>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1E0F5B3A" w14:textId="77777777" w:rsidR="009427B9" w:rsidRDefault="009427B9" w:rsidP="009427B9"/>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709"/>
        <w:gridCol w:w="1557"/>
      </w:tblGrid>
      <w:tr w:rsidR="009427B9" w14:paraId="3546EE63" w14:textId="77777777" w:rsidTr="007E519C">
        <w:trPr>
          <w:jc w:val="center"/>
        </w:trPr>
        <w:tc>
          <w:tcPr>
            <w:tcW w:w="1806" w:type="dxa"/>
          </w:tcPr>
          <w:p w14:paraId="4E2B7FC2" w14:textId="77777777" w:rsidR="009427B9" w:rsidRPr="0016286C" w:rsidRDefault="009427B9" w:rsidP="007E519C">
            <w:pPr>
              <w:pStyle w:val="TableTextBold"/>
              <w:rPr>
                <w:rFonts w:cs="Calibri"/>
              </w:rPr>
            </w:pPr>
            <w:r w:rsidRPr="0016286C">
              <w:rPr>
                <w:rFonts w:cs="Calibri"/>
              </w:rPr>
              <w:t>Code</w:t>
            </w:r>
          </w:p>
        </w:tc>
        <w:tc>
          <w:tcPr>
            <w:tcW w:w="5709" w:type="dxa"/>
          </w:tcPr>
          <w:p w14:paraId="75D11E73" w14:textId="77777777" w:rsidR="009427B9" w:rsidRPr="0016286C" w:rsidRDefault="009427B9" w:rsidP="007E519C">
            <w:pPr>
              <w:pStyle w:val="TableTextBold"/>
              <w:rPr>
                <w:rFonts w:cs="Calibri"/>
              </w:rPr>
            </w:pPr>
            <w:r w:rsidRPr="0016286C">
              <w:rPr>
                <w:rFonts w:cs="Calibri"/>
              </w:rPr>
              <w:t>Competency Title</w:t>
            </w:r>
          </w:p>
        </w:tc>
        <w:tc>
          <w:tcPr>
            <w:tcW w:w="1557" w:type="dxa"/>
          </w:tcPr>
          <w:p w14:paraId="728A0DF9" w14:textId="77777777" w:rsidR="009427B9" w:rsidRPr="0016286C" w:rsidRDefault="009427B9" w:rsidP="007E519C">
            <w:pPr>
              <w:pStyle w:val="TableTextBold"/>
              <w:rPr>
                <w:rFonts w:cs="Calibri"/>
              </w:rPr>
            </w:pPr>
            <w:r w:rsidRPr="0016286C">
              <w:rPr>
                <w:rFonts w:cs="Calibri"/>
              </w:rPr>
              <w:t>Core/Elective</w:t>
            </w:r>
          </w:p>
        </w:tc>
      </w:tr>
      <w:tr w:rsidR="009427B9" w:rsidRPr="009427B9" w14:paraId="2C76064D" w14:textId="77777777" w:rsidTr="007E519C">
        <w:trPr>
          <w:jc w:val="center"/>
        </w:trPr>
        <w:tc>
          <w:tcPr>
            <w:tcW w:w="1806" w:type="dxa"/>
          </w:tcPr>
          <w:p w14:paraId="7D341936" w14:textId="77777777" w:rsidR="009427B9" w:rsidRPr="009427B9" w:rsidRDefault="002C54D7" w:rsidP="009427B9">
            <w:pPr>
              <w:pStyle w:val="TableText"/>
            </w:pPr>
            <w:r>
              <w:rPr>
                <w:rFonts w:eastAsia="Arial"/>
              </w:rPr>
              <w:t>CUAWHS302</w:t>
            </w:r>
          </w:p>
        </w:tc>
        <w:tc>
          <w:tcPr>
            <w:tcW w:w="5709" w:type="dxa"/>
          </w:tcPr>
          <w:p w14:paraId="52B8373C" w14:textId="77777777" w:rsidR="009427B9" w:rsidRPr="009427B9" w:rsidRDefault="00ED4333" w:rsidP="009427B9">
            <w:pPr>
              <w:pStyle w:val="TableText"/>
            </w:pPr>
            <w:r>
              <w:rPr>
                <w:rFonts w:eastAsia="Arial"/>
              </w:rPr>
              <w:t>Apply work health and safety practices</w:t>
            </w:r>
          </w:p>
        </w:tc>
        <w:tc>
          <w:tcPr>
            <w:tcW w:w="1557" w:type="dxa"/>
          </w:tcPr>
          <w:p w14:paraId="002BD424" w14:textId="77777777" w:rsidR="009427B9" w:rsidRPr="009427B9" w:rsidRDefault="009427B9" w:rsidP="009427B9">
            <w:pPr>
              <w:pStyle w:val="TableText"/>
            </w:pPr>
            <w:r w:rsidRPr="009427B9">
              <w:t>Core</w:t>
            </w:r>
          </w:p>
        </w:tc>
      </w:tr>
      <w:tr w:rsidR="009427B9" w:rsidRPr="009427B9" w14:paraId="1F344F0C" w14:textId="77777777" w:rsidTr="007E519C">
        <w:trPr>
          <w:jc w:val="center"/>
        </w:trPr>
        <w:tc>
          <w:tcPr>
            <w:tcW w:w="1806" w:type="dxa"/>
          </w:tcPr>
          <w:p w14:paraId="46DC8BAB" w14:textId="77777777" w:rsidR="009427B9" w:rsidRPr="009427B9" w:rsidRDefault="009427B9" w:rsidP="009427B9">
            <w:pPr>
              <w:pStyle w:val="TableText"/>
            </w:pPr>
            <w:r w:rsidRPr="009427B9">
              <w:rPr>
                <w:rFonts w:eastAsia="Arial"/>
              </w:rPr>
              <w:t>SITXCCS303</w:t>
            </w:r>
          </w:p>
        </w:tc>
        <w:tc>
          <w:tcPr>
            <w:tcW w:w="5709" w:type="dxa"/>
          </w:tcPr>
          <w:p w14:paraId="15E7033A" w14:textId="77777777" w:rsidR="009427B9" w:rsidRPr="009427B9" w:rsidRDefault="009427B9" w:rsidP="009427B9">
            <w:pPr>
              <w:pStyle w:val="TableText"/>
            </w:pPr>
            <w:r w:rsidRPr="009427B9">
              <w:rPr>
                <w:rFonts w:eastAsia="Arial"/>
              </w:rPr>
              <w:t>Provide service to customers</w:t>
            </w:r>
          </w:p>
        </w:tc>
        <w:tc>
          <w:tcPr>
            <w:tcW w:w="1557" w:type="dxa"/>
          </w:tcPr>
          <w:p w14:paraId="5A739552" w14:textId="77777777" w:rsidR="009427B9" w:rsidRPr="009427B9" w:rsidRDefault="009427B9" w:rsidP="009427B9">
            <w:pPr>
              <w:pStyle w:val="TableText"/>
            </w:pPr>
            <w:r w:rsidRPr="009427B9">
              <w:t>Core</w:t>
            </w:r>
          </w:p>
        </w:tc>
      </w:tr>
      <w:tr w:rsidR="009427B9" w:rsidRPr="009427B9" w14:paraId="37920D6E" w14:textId="77777777" w:rsidTr="007E519C">
        <w:trPr>
          <w:jc w:val="center"/>
        </w:trPr>
        <w:tc>
          <w:tcPr>
            <w:tcW w:w="1806" w:type="dxa"/>
          </w:tcPr>
          <w:p w14:paraId="34C9342F" w14:textId="77777777" w:rsidR="009427B9" w:rsidRPr="009427B9" w:rsidRDefault="00601728" w:rsidP="009427B9">
            <w:pPr>
              <w:pStyle w:val="TableText"/>
            </w:pPr>
            <w:r>
              <w:rPr>
                <w:rFonts w:eastAsia="Arial"/>
              </w:rPr>
              <w:t>BSBWOR301</w:t>
            </w:r>
          </w:p>
        </w:tc>
        <w:tc>
          <w:tcPr>
            <w:tcW w:w="5709" w:type="dxa"/>
          </w:tcPr>
          <w:p w14:paraId="25E3CB17" w14:textId="77777777" w:rsidR="009427B9" w:rsidRPr="009427B9" w:rsidRDefault="009427B9" w:rsidP="009427B9">
            <w:pPr>
              <w:pStyle w:val="TableText"/>
            </w:pPr>
            <w:r w:rsidRPr="009427B9">
              <w:rPr>
                <w:rFonts w:eastAsia="Arial"/>
              </w:rPr>
              <w:t>Organise personal work priorities and development</w:t>
            </w:r>
          </w:p>
        </w:tc>
        <w:tc>
          <w:tcPr>
            <w:tcW w:w="1557" w:type="dxa"/>
          </w:tcPr>
          <w:p w14:paraId="2EF2E6EE" w14:textId="77777777" w:rsidR="009427B9" w:rsidRPr="009427B9" w:rsidRDefault="009427B9" w:rsidP="009427B9">
            <w:pPr>
              <w:pStyle w:val="TableText"/>
            </w:pPr>
            <w:r w:rsidRPr="009427B9">
              <w:t>Core</w:t>
            </w:r>
          </w:p>
        </w:tc>
      </w:tr>
      <w:tr w:rsidR="009427B9" w:rsidRPr="009427B9" w14:paraId="3D3B8BA7" w14:textId="77777777" w:rsidTr="007E519C">
        <w:trPr>
          <w:jc w:val="center"/>
        </w:trPr>
        <w:tc>
          <w:tcPr>
            <w:tcW w:w="1806" w:type="dxa"/>
          </w:tcPr>
          <w:p w14:paraId="791A0E0C" w14:textId="77777777" w:rsidR="009427B9" w:rsidRPr="009427B9" w:rsidRDefault="00885F71" w:rsidP="009427B9">
            <w:pPr>
              <w:pStyle w:val="TableText"/>
            </w:pPr>
            <w:r>
              <w:rPr>
                <w:rFonts w:eastAsia="Arial"/>
              </w:rPr>
              <w:t>CUASOU304</w:t>
            </w:r>
          </w:p>
        </w:tc>
        <w:tc>
          <w:tcPr>
            <w:tcW w:w="5709" w:type="dxa"/>
          </w:tcPr>
          <w:p w14:paraId="7799E16F" w14:textId="77777777" w:rsidR="009427B9" w:rsidRPr="009427B9" w:rsidRDefault="009427B9" w:rsidP="009427B9">
            <w:pPr>
              <w:pStyle w:val="TableText"/>
            </w:pPr>
            <w:r w:rsidRPr="009427B9">
              <w:rPr>
                <w:rFonts w:eastAsia="Arial"/>
              </w:rPr>
              <w:t>Prepare audio assets</w:t>
            </w:r>
          </w:p>
        </w:tc>
        <w:tc>
          <w:tcPr>
            <w:tcW w:w="1557" w:type="dxa"/>
          </w:tcPr>
          <w:p w14:paraId="656A61EC" w14:textId="77777777" w:rsidR="009427B9" w:rsidRPr="009427B9" w:rsidRDefault="009427B9" w:rsidP="009427B9">
            <w:pPr>
              <w:pStyle w:val="TableText"/>
            </w:pPr>
            <w:r w:rsidRPr="009427B9">
              <w:rPr>
                <w:rFonts w:eastAsia="Arial"/>
              </w:rPr>
              <w:t>Elective A</w:t>
            </w:r>
          </w:p>
        </w:tc>
      </w:tr>
      <w:tr w:rsidR="009427B9" w:rsidRPr="009427B9" w14:paraId="2728BD5D" w14:textId="77777777" w:rsidTr="007E519C">
        <w:trPr>
          <w:jc w:val="center"/>
        </w:trPr>
        <w:tc>
          <w:tcPr>
            <w:tcW w:w="1806" w:type="dxa"/>
          </w:tcPr>
          <w:p w14:paraId="3069553E" w14:textId="77777777" w:rsidR="009427B9" w:rsidRPr="009427B9" w:rsidRDefault="00885F71" w:rsidP="009427B9">
            <w:pPr>
              <w:pStyle w:val="TableText"/>
            </w:pPr>
            <w:r>
              <w:rPr>
                <w:rFonts w:eastAsia="Arial"/>
              </w:rPr>
              <w:t>CUASOU306</w:t>
            </w:r>
          </w:p>
        </w:tc>
        <w:tc>
          <w:tcPr>
            <w:tcW w:w="5709" w:type="dxa"/>
          </w:tcPr>
          <w:p w14:paraId="53F8019D" w14:textId="77777777" w:rsidR="009427B9" w:rsidRPr="009427B9" w:rsidRDefault="00D90FE0" w:rsidP="009427B9">
            <w:pPr>
              <w:pStyle w:val="TableText"/>
            </w:pPr>
            <w:r>
              <w:rPr>
                <w:rFonts w:eastAsia="Arial"/>
              </w:rPr>
              <w:t>Operate</w:t>
            </w:r>
            <w:r w:rsidR="009427B9" w:rsidRPr="009427B9">
              <w:rPr>
                <w:rFonts w:eastAsia="Arial"/>
              </w:rPr>
              <w:t xml:space="preserve"> sound reinforcement</w:t>
            </w:r>
            <w:r w:rsidR="00885F71">
              <w:rPr>
                <w:rFonts w:eastAsia="Arial"/>
              </w:rPr>
              <w:t xml:space="preserve"> systems</w:t>
            </w:r>
          </w:p>
        </w:tc>
        <w:tc>
          <w:tcPr>
            <w:tcW w:w="1557" w:type="dxa"/>
          </w:tcPr>
          <w:p w14:paraId="6C62D8EC" w14:textId="77777777" w:rsidR="009427B9" w:rsidRPr="009427B9" w:rsidRDefault="009427B9" w:rsidP="009427B9">
            <w:pPr>
              <w:pStyle w:val="TableText"/>
              <w:rPr>
                <w:rFonts w:eastAsia="Arial"/>
              </w:rPr>
            </w:pPr>
            <w:r w:rsidRPr="009427B9">
              <w:rPr>
                <w:rFonts w:eastAsia="Arial"/>
              </w:rPr>
              <w:t>Elective A</w:t>
            </w:r>
          </w:p>
        </w:tc>
      </w:tr>
      <w:tr w:rsidR="009427B9" w:rsidRPr="009427B9" w14:paraId="41F6E6CF" w14:textId="77777777" w:rsidTr="007E519C">
        <w:trPr>
          <w:jc w:val="center"/>
        </w:trPr>
        <w:tc>
          <w:tcPr>
            <w:tcW w:w="1806" w:type="dxa"/>
          </w:tcPr>
          <w:p w14:paraId="60F5545A" w14:textId="77777777" w:rsidR="009427B9" w:rsidRPr="009427B9" w:rsidRDefault="008427B6" w:rsidP="009427B9">
            <w:pPr>
              <w:pStyle w:val="TableText"/>
            </w:pPr>
            <w:r>
              <w:rPr>
                <w:rFonts w:eastAsia="Arial"/>
              </w:rPr>
              <w:t>CUASOU30</w:t>
            </w:r>
            <w:r w:rsidR="00D90FE0">
              <w:rPr>
                <w:rFonts w:eastAsia="Arial"/>
              </w:rPr>
              <w:t>8</w:t>
            </w:r>
          </w:p>
        </w:tc>
        <w:tc>
          <w:tcPr>
            <w:tcW w:w="5709" w:type="dxa"/>
          </w:tcPr>
          <w:p w14:paraId="3EB1EA0B" w14:textId="77777777" w:rsidR="009427B9" w:rsidRPr="009427B9" w:rsidRDefault="008427B6" w:rsidP="009427B9">
            <w:pPr>
              <w:pStyle w:val="TableText"/>
            </w:pPr>
            <w:r>
              <w:rPr>
                <w:rFonts w:eastAsia="Arial"/>
              </w:rPr>
              <w:t>Install</w:t>
            </w:r>
            <w:r w:rsidR="009427B9" w:rsidRPr="009427B9">
              <w:rPr>
                <w:rFonts w:eastAsia="Arial"/>
              </w:rPr>
              <w:t xml:space="preserve"> and disassemble audio equipment</w:t>
            </w:r>
          </w:p>
        </w:tc>
        <w:tc>
          <w:tcPr>
            <w:tcW w:w="1557" w:type="dxa"/>
          </w:tcPr>
          <w:p w14:paraId="4A6C90AC" w14:textId="77777777" w:rsidR="009427B9" w:rsidRPr="009427B9" w:rsidRDefault="009427B9" w:rsidP="009427B9">
            <w:pPr>
              <w:pStyle w:val="TableText"/>
              <w:rPr>
                <w:rFonts w:eastAsia="Arial"/>
              </w:rPr>
            </w:pPr>
            <w:r w:rsidRPr="009427B9">
              <w:rPr>
                <w:rFonts w:eastAsia="Arial"/>
              </w:rPr>
              <w:t>Elective A</w:t>
            </w:r>
          </w:p>
        </w:tc>
      </w:tr>
      <w:tr w:rsidR="009427B9" w:rsidRPr="009427B9" w14:paraId="07B50F9A" w14:textId="77777777" w:rsidTr="007E519C">
        <w:trPr>
          <w:jc w:val="center"/>
        </w:trPr>
        <w:tc>
          <w:tcPr>
            <w:tcW w:w="1806" w:type="dxa"/>
          </w:tcPr>
          <w:p w14:paraId="38016240" w14:textId="77777777" w:rsidR="009427B9" w:rsidRPr="009427B9" w:rsidRDefault="009427B9" w:rsidP="009427B9">
            <w:pPr>
              <w:pStyle w:val="TableText"/>
            </w:pPr>
            <w:r w:rsidRPr="009427B9">
              <w:rPr>
                <w:rFonts w:eastAsia="Arial"/>
              </w:rPr>
              <w:t>CUALGT301</w:t>
            </w:r>
          </w:p>
        </w:tc>
        <w:tc>
          <w:tcPr>
            <w:tcW w:w="5709" w:type="dxa"/>
          </w:tcPr>
          <w:p w14:paraId="2822FCEE" w14:textId="77777777" w:rsidR="009427B9" w:rsidRPr="009427B9" w:rsidRDefault="009427B9" w:rsidP="009427B9">
            <w:pPr>
              <w:pStyle w:val="TableText"/>
            </w:pPr>
            <w:r w:rsidRPr="009427B9">
              <w:rPr>
                <w:rFonts w:eastAsia="Arial"/>
              </w:rPr>
              <w:t>Operate basic lighting</w:t>
            </w:r>
          </w:p>
        </w:tc>
        <w:tc>
          <w:tcPr>
            <w:tcW w:w="1557" w:type="dxa"/>
          </w:tcPr>
          <w:p w14:paraId="614DFB78" w14:textId="77777777" w:rsidR="009427B9" w:rsidRPr="009427B9" w:rsidRDefault="009427B9" w:rsidP="009427B9">
            <w:pPr>
              <w:pStyle w:val="TableText"/>
            </w:pPr>
            <w:r w:rsidRPr="009427B9">
              <w:rPr>
                <w:rFonts w:eastAsia="Arial"/>
              </w:rPr>
              <w:t>Elective A</w:t>
            </w:r>
          </w:p>
        </w:tc>
      </w:tr>
      <w:tr w:rsidR="009427B9" w:rsidRPr="009427B9" w14:paraId="48E2F04D" w14:textId="77777777" w:rsidTr="007E519C">
        <w:trPr>
          <w:jc w:val="center"/>
        </w:trPr>
        <w:tc>
          <w:tcPr>
            <w:tcW w:w="1806" w:type="dxa"/>
          </w:tcPr>
          <w:p w14:paraId="482434BA" w14:textId="77777777" w:rsidR="009427B9" w:rsidRPr="009427B9" w:rsidRDefault="009427B9" w:rsidP="009427B9">
            <w:pPr>
              <w:pStyle w:val="TableText"/>
            </w:pPr>
            <w:r w:rsidRPr="009427B9">
              <w:rPr>
                <w:rFonts w:eastAsia="Arial"/>
              </w:rPr>
              <w:t>CPCCCM1013A</w:t>
            </w:r>
          </w:p>
        </w:tc>
        <w:tc>
          <w:tcPr>
            <w:tcW w:w="5709" w:type="dxa"/>
          </w:tcPr>
          <w:p w14:paraId="30079CBC" w14:textId="77777777" w:rsidR="009427B9" w:rsidRPr="009427B9" w:rsidRDefault="009427B9" w:rsidP="009427B9">
            <w:pPr>
              <w:pStyle w:val="TableText"/>
            </w:pPr>
            <w:r w:rsidRPr="009427B9">
              <w:rPr>
                <w:rFonts w:eastAsia="Arial"/>
              </w:rPr>
              <w:t>Plan and organise work</w:t>
            </w:r>
          </w:p>
        </w:tc>
        <w:tc>
          <w:tcPr>
            <w:tcW w:w="1557" w:type="dxa"/>
          </w:tcPr>
          <w:p w14:paraId="2F14B7FB" w14:textId="77777777" w:rsidR="009427B9" w:rsidRPr="009427B9" w:rsidRDefault="009427B9" w:rsidP="009427B9">
            <w:pPr>
              <w:pStyle w:val="TableText"/>
              <w:rPr>
                <w:rFonts w:eastAsia="Arial"/>
              </w:rPr>
            </w:pPr>
            <w:r w:rsidRPr="009427B9">
              <w:rPr>
                <w:rFonts w:eastAsia="Arial"/>
              </w:rPr>
              <w:t>Elective A</w:t>
            </w:r>
          </w:p>
        </w:tc>
      </w:tr>
    </w:tbl>
    <w:p w14:paraId="452984D3" w14:textId="77777777" w:rsidR="009427B9" w:rsidRDefault="009427B9" w:rsidP="009427B9">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p>
    <w:p w14:paraId="64D97E19" w14:textId="77777777" w:rsidR="00D51BC7" w:rsidRDefault="00385D9A" w:rsidP="009427B9">
      <w:hyperlink r:id="rId45" w:history="1">
        <w:r w:rsidR="00D51BC7" w:rsidRPr="00E4491C">
          <w:rPr>
            <w:rStyle w:val="Hyperlink"/>
          </w:rPr>
          <w:t>https://training.gov.au/Training/Details/CUA30415</w:t>
        </w:r>
      </w:hyperlink>
    </w:p>
    <w:p w14:paraId="06C7710F" w14:textId="77777777" w:rsidR="00C64EF7" w:rsidRDefault="004A1FD8" w:rsidP="003E6D7D">
      <w:pPr>
        <w:pStyle w:val="Heading2"/>
      </w:pPr>
      <w:r w:rsidRPr="00210FD8">
        <w:t>Teaching and Learning Strategies</w:t>
      </w:r>
    </w:p>
    <w:p w14:paraId="2C48F61C" w14:textId="77777777" w:rsidR="004A1FD8" w:rsidRPr="00583D7C" w:rsidRDefault="007C3604" w:rsidP="003E6D7D">
      <w:r>
        <w:t xml:space="preserve">Refer to page </w:t>
      </w:r>
      <w:r w:rsidR="00961179">
        <w:t>17</w:t>
      </w:r>
      <w:r>
        <w:t>.</w:t>
      </w:r>
    </w:p>
    <w:p w14:paraId="061669B7" w14:textId="77777777" w:rsidR="00C64EF7" w:rsidRPr="00583D7C" w:rsidRDefault="004A1FD8" w:rsidP="003E6D7D">
      <w:pPr>
        <w:pStyle w:val="Heading2"/>
      </w:pPr>
      <w:r w:rsidRPr="00583D7C">
        <w:t>Assessment</w:t>
      </w:r>
    </w:p>
    <w:p w14:paraId="24E24748" w14:textId="77777777" w:rsidR="004A1FD8" w:rsidRPr="00583D7C" w:rsidRDefault="007C3604" w:rsidP="003E6D7D">
      <w:pPr>
        <w:rPr>
          <w:lang w:val="en-US"/>
        </w:rPr>
      </w:pPr>
      <w:r>
        <w:rPr>
          <w:lang w:val="en-US"/>
        </w:rPr>
        <w:t xml:space="preserve">Refer to Assessment on page </w:t>
      </w:r>
      <w:r w:rsidR="00961179">
        <w:rPr>
          <w:lang w:val="en-US"/>
        </w:rPr>
        <w:t>18</w:t>
      </w:r>
      <w:r>
        <w:rPr>
          <w:lang w:val="en-US"/>
        </w:rPr>
        <w:t>.</w:t>
      </w:r>
    </w:p>
    <w:p w14:paraId="17D558AB" w14:textId="77777777" w:rsidR="00C64EF7" w:rsidRPr="00583D7C" w:rsidRDefault="003E6D7D" w:rsidP="003E6D7D">
      <w:pPr>
        <w:pStyle w:val="Heading2"/>
      </w:pPr>
      <w:r w:rsidRPr="00583D7C">
        <w:t>Resources</w:t>
      </w:r>
    </w:p>
    <w:p w14:paraId="6EB764D8" w14:textId="77777777" w:rsidR="00C64EF7" w:rsidRPr="00583D7C" w:rsidRDefault="005139BB" w:rsidP="003E6D7D">
      <w:r>
        <w:t xml:space="preserve">Refer to Bibliography on page </w:t>
      </w:r>
      <w:r w:rsidR="00961179">
        <w:t>22</w:t>
      </w:r>
      <w:r>
        <w:t>.</w:t>
      </w:r>
      <w:r w:rsidR="004A1FD8" w:rsidRPr="00583D7C">
        <w:t xml:space="preserve"> </w:t>
      </w:r>
    </w:p>
    <w:p w14:paraId="0CA4B2AD" w14:textId="77777777" w:rsidR="00C64EF7" w:rsidRDefault="00C64EF7" w:rsidP="003E6D7D">
      <w:r>
        <w:br w:type="page"/>
      </w:r>
    </w:p>
    <w:p w14:paraId="2567423C" w14:textId="77777777" w:rsidR="009427B9" w:rsidRPr="003E6D7D" w:rsidRDefault="009427B9" w:rsidP="009427B9">
      <w:pPr>
        <w:pStyle w:val="Heading1"/>
      </w:pPr>
      <w:bookmarkStart w:id="175" w:name="_Toc513028973"/>
      <w:r>
        <w:lastRenderedPageBreak/>
        <w:t>Production Skills Extended 2(a)</w:t>
      </w:r>
      <w:r w:rsidRPr="003E6D7D">
        <w:tab/>
      </w:r>
      <w:r>
        <w:t>Value: 0.5</w:t>
      </w:r>
      <w:bookmarkEnd w:id="175"/>
    </w:p>
    <w:p w14:paraId="0564B1CC" w14:textId="77777777" w:rsidR="009427B9" w:rsidRPr="00210FD8" w:rsidRDefault="009427B9" w:rsidP="009427B9">
      <w:pPr>
        <w:pStyle w:val="Heading2"/>
      </w:pPr>
      <w:r>
        <w:t>Prerequisites</w:t>
      </w:r>
    </w:p>
    <w:p w14:paraId="030582DB" w14:textId="77777777" w:rsidR="009427B9" w:rsidRDefault="00982245" w:rsidP="009427B9">
      <w:r>
        <w:t xml:space="preserve">Nil. It is highly recommended that students who are entering this unit for the first time undertake CPCCOHS1001A </w:t>
      </w:r>
      <w:r w:rsidRPr="004420B1">
        <w:rPr>
          <w:i/>
        </w:rPr>
        <w:t>Work safely in the construction industry</w:t>
      </w:r>
      <w:r>
        <w:t xml:space="preserve"> </w:t>
      </w:r>
    </w:p>
    <w:p w14:paraId="0579B154" w14:textId="77777777" w:rsidR="009427B9" w:rsidRDefault="009427B9" w:rsidP="009427B9">
      <w:pPr>
        <w:pStyle w:val="Heading2"/>
      </w:pPr>
      <w:r w:rsidRPr="00B312D4">
        <w:t>Specific Unit Goals</w:t>
      </w:r>
    </w:p>
    <w:p w14:paraId="2894859D" w14:textId="77777777" w:rsidR="0038012E" w:rsidRPr="00C64EF7" w:rsidRDefault="0038012E" w:rsidP="0038012E">
      <w:r w:rsidRPr="00C64EF7">
        <w:t xml:space="preserve">This unit should enable students to: </w:t>
      </w:r>
    </w:p>
    <w:p w14:paraId="64D694F1" w14:textId="77777777" w:rsidR="0038012E" w:rsidRPr="00273F0C" w:rsidRDefault="0038012E" w:rsidP="0038012E">
      <w:pPr>
        <w:pStyle w:val="ListBullets"/>
      </w:pPr>
      <w:r>
        <w:t xml:space="preserve">follow </w:t>
      </w:r>
      <w:r w:rsidR="00151741">
        <w:t>safe work practices</w:t>
      </w:r>
    </w:p>
    <w:p w14:paraId="171CC5FF" w14:textId="77777777" w:rsidR="0038012E" w:rsidRPr="00273F0C" w:rsidRDefault="0038012E" w:rsidP="0038012E">
      <w:pPr>
        <w:pStyle w:val="ListBullets"/>
      </w:pPr>
      <w:r>
        <w:t>communicate</w:t>
      </w:r>
      <w:r w:rsidRPr="00273F0C">
        <w:t xml:space="preserve"> effectively with others</w:t>
      </w:r>
    </w:p>
    <w:p w14:paraId="45E47ABD" w14:textId="77777777" w:rsidR="0038012E" w:rsidRDefault="0038012E" w:rsidP="0038012E">
      <w:pPr>
        <w:pStyle w:val="ListBullets"/>
      </w:pPr>
      <w:r w:rsidRPr="00C64EF7">
        <w:t>develop skills in working effectively with others in an industry context</w:t>
      </w:r>
      <w:r>
        <w:t>, by demonstrating</w:t>
      </w:r>
      <w:r w:rsidRPr="00C64EF7">
        <w:t xml:space="preserve"> the abil</w:t>
      </w:r>
      <w:r>
        <w:t>ity to organise work priorities and</w:t>
      </w:r>
      <w:r w:rsidRPr="00C64EF7">
        <w:t xml:space="preserve"> work</w:t>
      </w:r>
      <w:r>
        <w:t>ing</w:t>
      </w:r>
      <w:r w:rsidRPr="00C64EF7">
        <w:t xml:space="preserve"> safely and effectively in the creative arts industry</w:t>
      </w:r>
    </w:p>
    <w:p w14:paraId="694579DA" w14:textId="77777777" w:rsidR="0038012E" w:rsidRDefault="0038012E" w:rsidP="0038012E">
      <w:pPr>
        <w:pStyle w:val="ListBullets"/>
      </w:pPr>
      <w:r>
        <w:t xml:space="preserve">develop </w:t>
      </w:r>
      <w:r w:rsidRPr="00C64EF7">
        <w:t xml:space="preserve">skills in installing staging elements, lighting, audio and video assets. </w:t>
      </w:r>
    </w:p>
    <w:p w14:paraId="29608E31" w14:textId="77777777" w:rsidR="009427B9" w:rsidRDefault="009427B9" w:rsidP="009427B9">
      <w:pPr>
        <w:pStyle w:val="Heading2"/>
      </w:pPr>
      <w:r w:rsidRPr="00210FD8">
        <w:t>Content</w:t>
      </w:r>
    </w:p>
    <w:p w14:paraId="783BBA26" w14:textId="77777777" w:rsidR="00A95A71" w:rsidRDefault="00A95A71" w:rsidP="00A95A71">
      <w:r>
        <w:t>All content below must be delivered:</w:t>
      </w:r>
    </w:p>
    <w:p w14:paraId="26614788" w14:textId="26134C11" w:rsidR="00A95A71" w:rsidRPr="0095043B" w:rsidRDefault="005B4CC6" w:rsidP="00A95A71">
      <w:pPr>
        <w:pStyle w:val="ListBullets"/>
      </w:pPr>
      <w:r>
        <w:t>c</w:t>
      </w:r>
      <w:r w:rsidR="00A95A71">
        <w:t>ommunicate with internal and external customers</w:t>
      </w:r>
    </w:p>
    <w:p w14:paraId="7D01EC77" w14:textId="0D99ACD5" w:rsidR="00A95A71" w:rsidRPr="0095043B" w:rsidRDefault="005B4CC6" w:rsidP="00A95A71">
      <w:pPr>
        <w:pStyle w:val="ListBullets"/>
      </w:pPr>
      <w:r>
        <w:t>d</w:t>
      </w:r>
      <w:r w:rsidR="00A95A71">
        <w:t>eliver service according to defined standards</w:t>
      </w:r>
    </w:p>
    <w:p w14:paraId="4DD99D0C" w14:textId="0F4A376F" w:rsidR="00A95A71" w:rsidRPr="0095043B" w:rsidRDefault="005B4CC6" w:rsidP="00A95A71">
      <w:pPr>
        <w:pStyle w:val="ListBullets"/>
      </w:pPr>
      <w:r>
        <w:t>p</w:t>
      </w:r>
      <w:r w:rsidR="00A95A71">
        <w:t>rovide service to customers and respond to customer complaints</w:t>
      </w:r>
    </w:p>
    <w:p w14:paraId="306AAD1A" w14:textId="2340866F" w:rsidR="00A95A71" w:rsidRPr="0095043B" w:rsidRDefault="005B4CC6" w:rsidP="00A95A71">
      <w:pPr>
        <w:pStyle w:val="ListBullets"/>
      </w:pPr>
      <w:r>
        <w:t>p</w:t>
      </w:r>
      <w:r w:rsidR="00A95A71">
        <w:t>rovide internal feedback on customer service practices</w:t>
      </w:r>
    </w:p>
    <w:p w14:paraId="077F8CD3" w14:textId="1B253458" w:rsidR="00A95A71" w:rsidRPr="0095043B" w:rsidRDefault="005B4CC6" w:rsidP="00A95A71">
      <w:pPr>
        <w:pStyle w:val="ListBullets"/>
        <w:rPr>
          <w:lang w:eastAsia="en-AU"/>
        </w:rPr>
      </w:pPr>
      <w:r>
        <w:rPr>
          <w:lang w:eastAsia="en-AU"/>
        </w:rPr>
        <w:t>i</w:t>
      </w:r>
      <w:r w:rsidR="00A95A71" w:rsidRPr="0095043B">
        <w:rPr>
          <w:lang w:eastAsia="en-AU"/>
        </w:rPr>
        <w:t>dentify</w:t>
      </w:r>
      <w:r w:rsidR="00A95A71">
        <w:rPr>
          <w:lang w:eastAsia="en-AU"/>
        </w:rPr>
        <w:t xml:space="preserve">, prepare and package </w:t>
      </w:r>
      <w:r w:rsidR="00A95A71" w:rsidRPr="0095043B">
        <w:rPr>
          <w:lang w:eastAsia="en-AU"/>
        </w:rPr>
        <w:t>audio assets</w:t>
      </w:r>
    </w:p>
    <w:p w14:paraId="434A2DFA" w14:textId="60DC5A8C" w:rsidR="00A95A71" w:rsidRPr="009C751F" w:rsidRDefault="005B4CC6" w:rsidP="00A95A71">
      <w:pPr>
        <w:pStyle w:val="ListBullets"/>
        <w:rPr>
          <w:szCs w:val="20"/>
        </w:rPr>
      </w:pPr>
      <w:r>
        <w:t>p</w:t>
      </w:r>
      <w:r w:rsidR="00D90FE0">
        <w:t>repare for</w:t>
      </w:r>
      <w:r w:rsidR="00A95A71">
        <w:t xml:space="preserve"> and monitor sound reinforcement operations</w:t>
      </w:r>
    </w:p>
    <w:p w14:paraId="0FD2B9EC" w14:textId="5FE235BB" w:rsidR="00A95A71" w:rsidRPr="009C751F" w:rsidRDefault="005B4CC6" w:rsidP="00A95A71">
      <w:pPr>
        <w:pStyle w:val="ListBullets"/>
        <w:rPr>
          <w:szCs w:val="20"/>
        </w:rPr>
      </w:pPr>
      <w:r>
        <w:t>p</w:t>
      </w:r>
      <w:r w:rsidR="00A95A71">
        <w:t>repare for installation of audio equipment</w:t>
      </w:r>
    </w:p>
    <w:p w14:paraId="22334E01" w14:textId="5E6CEDFA" w:rsidR="00A95A71" w:rsidRPr="009C751F" w:rsidRDefault="005B4CC6" w:rsidP="00A95A71">
      <w:pPr>
        <w:pStyle w:val="ListBullets"/>
        <w:rPr>
          <w:szCs w:val="20"/>
        </w:rPr>
      </w:pPr>
      <w:r>
        <w:t>i</w:t>
      </w:r>
      <w:r w:rsidR="00A95A71">
        <w:t>nstall, align and test audio equipment</w:t>
      </w:r>
    </w:p>
    <w:p w14:paraId="254449D7" w14:textId="5ABFF108" w:rsidR="00A95A71" w:rsidRPr="00A95A71" w:rsidRDefault="005B4CC6" w:rsidP="009427B9">
      <w:pPr>
        <w:pStyle w:val="ListBullets"/>
        <w:rPr>
          <w:szCs w:val="20"/>
        </w:rPr>
      </w:pPr>
      <w:r>
        <w:t>d</w:t>
      </w:r>
      <w:r w:rsidR="00A95A71">
        <w:t>isassemble audio equipment</w:t>
      </w:r>
    </w:p>
    <w:p w14:paraId="47D18FE7" w14:textId="77777777" w:rsidR="009427B9" w:rsidRDefault="009427B9" w:rsidP="009427B9">
      <w:pPr>
        <w:pStyle w:val="Heading2"/>
      </w:pPr>
      <w:r>
        <w:t>Units of Competency</w:t>
      </w:r>
    </w:p>
    <w:p w14:paraId="4D8A5FBE" w14:textId="77777777" w:rsidR="009427B9" w:rsidRDefault="009427B9" w:rsidP="009427B9">
      <w:pPr>
        <w:rPr>
          <w:lang w:val="en-US"/>
        </w:rPr>
      </w:pPr>
      <w:r w:rsidRPr="00AA36E6">
        <w:t xml:space="preserve">Competence must be demonstrated over time and in the full range of </w:t>
      </w:r>
      <w:r>
        <w:t>Live Performance and Entertainment</w:t>
      </w:r>
      <w:r w:rsidRPr="00AA36E6">
        <w:t xml:space="preserve"> contexts. </w:t>
      </w:r>
      <w:r w:rsidRPr="00AA36E6">
        <w:rPr>
          <w:lang w:val="en-US"/>
        </w:rPr>
        <w:t xml:space="preserve">Teachers must use this unit document in conjunction with the Units of Competence from the </w:t>
      </w:r>
      <w:r w:rsidR="008C5709">
        <w:rPr>
          <w:lang w:val="en-US"/>
        </w:rPr>
        <w:t>CUA Creative Ar</w:t>
      </w:r>
      <w:r w:rsidR="00D90FE0">
        <w:rPr>
          <w:lang w:val="en-US"/>
        </w:rPr>
        <w:t>ts and Culture Training Package</w:t>
      </w:r>
      <w:r w:rsidRPr="00AA36E6">
        <w:rPr>
          <w:lang w:val="en-US"/>
        </w:rPr>
        <w:t>, which provides performance criteria, range statements and assessment contexts.</w:t>
      </w:r>
    </w:p>
    <w:p w14:paraId="5087D929" w14:textId="77777777" w:rsidR="009427B9" w:rsidRDefault="009427B9" w:rsidP="009427B9">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06A2CB45" w14:textId="77777777" w:rsidR="009427B9" w:rsidRDefault="009427B9" w:rsidP="009427B9"/>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709"/>
        <w:gridCol w:w="1557"/>
      </w:tblGrid>
      <w:tr w:rsidR="009427B9" w14:paraId="16F4BE7D" w14:textId="77777777" w:rsidTr="007E519C">
        <w:trPr>
          <w:jc w:val="center"/>
        </w:trPr>
        <w:tc>
          <w:tcPr>
            <w:tcW w:w="1806" w:type="dxa"/>
          </w:tcPr>
          <w:p w14:paraId="2E5CD395" w14:textId="77777777" w:rsidR="009427B9" w:rsidRPr="0016286C" w:rsidRDefault="009427B9" w:rsidP="007E519C">
            <w:pPr>
              <w:pStyle w:val="TableTextBold"/>
              <w:rPr>
                <w:rFonts w:cs="Calibri"/>
              </w:rPr>
            </w:pPr>
            <w:r w:rsidRPr="0016286C">
              <w:rPr>
                <w:rFonts w:cs="Calibri"/>
              </w:rPr>
              <w:t>Code</w:t>
            </w:r>
          </w:p>
        </w:tc>
        <w:tc>
          <w:tcPr>
            <w:tcW w:w="5709" w:type="dxa"/>
          </w:tcPr>
          <w:p w14:paraId="3A2DD9D7" w14:textId="77777777" w:rsidR="009427B9" w:rsidRPr="0016286C" w:rsidRDefault="009427B9" w:rsidP="007E519C">
            <w:pPr>
              <w:pStyle w:val="TableTextBold"/>
              <w:rPr>
                <w:rFonts w:cs="Calibri"/>
              </w:rPr>
            </w:pPr>
            <w:r w:rsidRPr="0016286C">
              <w:rPr>
                <w:rFonts w:cs="Calibri"/>
              </w:rPr>
              <w:t>Competency Title</w:t>
            </w:r>
          </w:p>
        </w:tc>
        <w:tc>
          <w:tcPr>
            <w:tcW w:w="1557" w:type="dxa"/>
          </w:tcPr>
          <w:p w14:paraId="0C0AD75D" w14:textId="77777777" w:rsidR="009427B9" w:rsidRPr="0016286C" w:rsidRDefault="009427B9" w:rsidP="007E519C">
            <w:pPr>
              <w:pStyle w:val="TableTextBold"/>
              <w:rPr>
                <w:rFonts w:cs="Calibri"/>
              </w:rPr>
            </w:pPr>
            <w:r w:rsidRPr="0016286C">
              <w:rPr>
                <w:rFonts w:cs="Calibri"/>
              </w:rPr>
              <w:t>Core/Elective</w:t>
            </w:r>
          </w:p>
        </w:tc>
      </w:tr>
      <w:tr w:rsidR="009427B9" w:rsidRPr="009427B9" w14:paraId="1C731E82" w14:textId="77777777" w:rsidTr="007E519C">
        <w:trPr>
          <w:jc w:val="center"/>
        </w:trPr>
        <w:tc>
          <w:tcPr>
            <w:tcW w:w="1806" w:type="dxa"/>
          </w:tcPr>
          <w:p w14:paraId="463C81A0" w14:textId="77777777" w:rsidR="009427B9" w:rsidRPr="009427B9" w:rsidRDefault="009427B9" w:rsidP="009427B9">
            <w:pPr>
              <w:pStyle w:val="TableText"/>
            </w:pPr>
            <w:r w:rsidRPr="009427B9">
              <w:rPr>
                <w:rFonts w:eastAsia="Arial"/>
              </w:rPr>
              <w:t>SITXCCS303</w:t>
            </w:r>
          </w:p>
        </w:tc>
        <w:tc>
          <w:tcPr>
            <w:tcW w:w="5709" w:type="dxa"/>
          </w:tcPr>
          <w:p w14:paraId="1A45A427" w14:textId="77777777" w:rsidR="009427B9" w:rsidRPr="009427B9" w:rsidRDefault="009427B9" w:rsidP="009427B9">
            <w:pPr>
              <w:pStyle w:val="TableText"/>
            </w:pPr>
            <w:r w:rsidRPr="009427B9">
              <w:rPr>
                <w:rFonts w:eastAsia="Arial"/>
              </w:rPr>
              <w:t>Provide service to customers</w:t>
            </w:r>
          </w:p>
        </w:tc>
        <w:tc>
          <w:tcPr>
            <w:tcW w:w="1557" w:type="dxa"/>
          </w:tcPr>
          <w:p w14:paraId="7CB73B83" w14:textId="77777777" w:rsidR="009427B9" w:rsidRPr="009427B9" w:rsidRDefault="009427B9" w:rsidP="009427B9">
            <w:pPr>
              <w:pStyle w:val="TableText"/>
            </w:pPr>
            <w:r w:rsidRPr="009427B9">
              <w:t>Core</w:t>
            </w:r>
          </w:p>
        </w:tc>
      </w:tr>
      <w:tr w:rsidR="009427B9" w:rsidRPr="009427B9" w14:paraId="7079466F" w14:textId="77777777" w:rsidTr="007E519C">
        <w:trPr>
          <w:jc w:val="center"/>
        </w:trPr>
        <w:tc>
          <w:tcPr>
            <w:tcW w:w="1806" w:type="dxa"/>
          </w:tcPr>
          <w:p w14:paraId="076615E8" w14:textId="77777777" w:rsidR="009427B9" w:rsidRPr="009427B9" w:rsidRDefault="00885F71" w:rsidP="009427B9">
            <w:pPr>
              <w:pStyle w:val="TableText"/>
            </w:pPr>
            <w:r>
              <w:rPr>
                <w:rFonts w:eastAsia="Arial"/>
              </w:rPr>
              <w:t>CUASOU304</w:t>
            </w:r>
          </w:p>
        </w:tc>
        <w:tc>
          <w:tcPr>
            <w:tcW w:w="5709" w:type="dxa"/>
          </w:tcPr>
          <w:p w14:paraId="72630CFE" w14:textId="77777777" w:rsidR="009427B9" w:rsidRPr="009427B9" w:rsidRDefault="009427B9" w:rsidP="009427B9">
            <w:pPr>
              <w:pStyle w:val="TableText"/>
            </w:pPr>
            <w:r w:rsidRPr="009427B9">
              <w:rPr>
                <w:rFonts w:eastAsia="Arial"/>
              </w:rPr>
              <w:t>Prepare audio assets</w:t>
            </w:r>
          </w:p>
        </w:tc>
        <w:tc>
          <w:tcPr>
            <w:tcW w:w="1557" w:type="dxa"/>
          </w:tcPr>
          <w:p w14:paraId="5CF65073" w14:textId="77777777" w:rsidR="009427B9" w:rsidRPr="009427B9" w:rsidRDefault="009427B9" w:rsidP="009427B9">
            <w:pPr>
              <w:pStyle w:val="TableText"/>
            </w:pPr>
            <w:r w:rsidRPr="009427B9">
              <w:rPr>
                <w:rFonts w:eastAsia="Arial"/>
              </w:rPr>
              <w:t>Elective A</w:t>
            </w:r>
          </w:p>
        </w:tc>
      </w:tr>
      <w:tr w:rsidR="009427B9" w:rsidRPr="009427B9" w14:paraId="5B51F22E" w14:textId="77777777" w:rsidTr="007E519C">
        <w:trPr>
          <w:jc w:val="center"/>
        </w:trPr>
        <w:tc>
          <w:tcPr>
            <w:tcW w:w="1806" w:type="dxa"/>
          </w:tcPr>
          <w:p w14:paraId="778FF76C" w14:textId="77777777" w:rsidR="009427B9" w:rsidRPr="009427B9" w:rsidRDefault="00885F71" w:rsidP="009427B9">
            <w:pPr>
              <w:pStyle w:val="TableText"/>
            </w:pPr>
            <w:r>
              <w:rPr>
                <w:rFonts w:eastAsia="Arial"/>
              </w:rPr>
              <w:t>CUASOU306</w:t>
            </w:r>
          </w:p>
        </w:tc>
        <w:tc>
          <w:tcPr>
            <w:tcW w:w="5709" w:type="dxa"/>
          </w:tcPr>
          <w:p w14:paraId="6913E809" w14:textId="77777777" w:rsidR="009427B9" w:rsidRPr="009427B9" w:rsidRDefault="00D90FE0" w:rsidP="009427B9">
            <w:pPr>
              <w:pStyle w:val="TableText"/>
            </w:pPr>
            <w:r>
              <w:rPr>
                <w:rFonts w:eastAsia="Arial"/>
              </w:rPr>
              <w:t>Operate</w:t>
            </w:r>
            <w:r w:rsidR="009427B9" w:rsidRPr="009427B9">
              <w:rPr>
                <w:rFonts w:eastAsia="Arial"/>
              </w:rPr>
              <w:t xml:space="preserve"> sound reinforcement</w:t>
            </w:r>
            <w:r w:rsidR="00885F71">
              <w:rPr>
                <w:rFonts w:eastAsia="Arial"/>
              </w:rPr>
              <w:t xml:space="preserve"> systems</w:t>
            </w:r>
          </w:p>
        </w:tc>
        <w:tc>
          <w:tcPr>
            <w:tcW w:w="1557" w:type="dxa"/>
          </w:tcPr>
          <w:p w14:paraId="3BB9A093" w14:textId="77777777" w:rsidR="009427B9" w:rsidRPr="009427B9" w:rsidRDefault="009427B9" w:rsidP="009427B9">
            <w:pPr>
              <w:pStyle w:val="TableText"/>
              <w:rPr>
                <w:rFonts w:eastAsia="Arial"/>
              </w:rPr>
            </w:pPr>
            <w:r w:rsidRPr="009427B9">
              <w:rPr>
                <w:rFonts w:eastAsia="Arial"/>
              </w:rPr>
              <w:t>Elective A</w:t>
            </w:r>
          </w:p>
        </w:tc>
      </w:tr>
      <w:tr w:rsidR="009427B9" w:rsidRPr="009427B9" w14:paraId="0F3E2B26" w14:textId="77777777" w:rsidTr="007E519C">
        <w:trPr>
          <w:jc w:val="center"/>
        </w:trPr>
        <w:tc>
          <w:tcPr>
            <w:tcW w:w="1806" w:type="dxa"/>
          </w:tcPr>
          <w:p w14:paraId="71C4B330" w14:textId="77777777" w:rsidR="009427B9" w:rsidRPr="009427B9" w:rsidRDefault="008427B6" w:rsidP="009427B9">
            <w:pPr>
              <w:pStyle w:val="TableText"/>
            </w:pPr>
            <w:r>
              <w:rPr>
                <w:rFonts w:eastAsia="Arial"/>
              </w:rPr>
              <w:t>CUASOU30</w:t>
            </w:r>
            <w:r w:rsidR="00D90FE0">
              <w:rPr>
                <w:rFonts w:eastAsia="Arial"/>
              </w:rPr>
              <w:t>8</w:t>
            </w:r>
          </w:p>
        </w:tc>
        <w:tc>
          <w:tcPr>
            <w:tcW w:w="5709" w:type="dxa"/>
          </w:tcPr>
          <w:p w14:paraId="221B2888" w14:textId="77777777" w:rsidR="009427B9" w:rsidRPr="009427B9" w:rsidRDefault="008427B6" w:rsidP="009427B9">
            <w:pPr>
              <w:pStyle w:val="TableText"/>
            </w:pPr>
            <w:r>
              <w:rPr>
                <w:rFonts w:eastAsia="Arial"/>
              </w:rPr>
              <w:t>Install</w:t>
            </w:r>
            <w:r w:rsidR="009427B9" w:rsidRPr="009427B9">
              <w:rPr>
                <w:rFonts w:eastAsia="Arial"/>
              </w:rPr>
              <w:t xml:space="preserve"> and disassemble audio equipment</w:t>
            </w:r>
          </w:p>
        </w:tc>
        <w:tc>
          <w:tcPr>
            <w:tcW w:w="1557" w:type="dxa"/>
          </w:tcPr>
          <w:p w14:paraId="06EEB90F" w14:textId="77777777" w:rsidR="009427B9" w:rsidRPr="009427B9" w:rsidRDefault="009427B9" w:rsidP="009427B9">
            <w:pPr>
              <w:pStyle w:val="TableText"/>
              <w:rPr>
                <w:rFonts w:eastAsia="Arial"/>
              </w:rPr>
            </w:pPr>
            <w:r w:rsidRPr="009427B9">
              <w:rPr>
                <w:rFonts w:eastAsia="Arial"/>
              </w:rPr>
              <w:t>Elective A</w:t>
            </w:r>
          </w:p>
        </w:tc>
      </w:tr>
    </w:tbl>
    <w:p w14:paraId="5F0A1B35" w14:textId="77777777" w:rsidR="009427B9" w:rsidRDefault="009427B9" w:rsidP="009427B9">
      <w:r w:rsidRPr="00127A8B">
        <w:lastRenderedPageBreak/>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p>
    <w:p w14:paraId="21C2A842" w14:textId="77777777" w:rsidR="00D51BC7" w:rsidRDefault="00385D9A" w:rsidP="009427B9">
      <w:hyperlink r:id="rId46" w:history="1">
        <w:r w:rsidR="00D51BC7" w:rsidRPr="00E4491C">
          <w:rPr>
            <w:rStyle w:val="Hyperlink"/>
          </w:rPr>
          <w:t>https://training.gov.au/Training/Details/CUA30415</w:t>
        </w:r>
      </w:hyperlink>
    </w:p>
    <w:p w14:paraId="43BDA3F3" w14:textId="77777777" w:rsidR="009427B9" w:rsidRDefault="009427B9" w:rsidP="009427B9">
      <w:pPr>
        <w:pStyle w:val="Heading2"/>
      </w:pPr>
      <w:r w:rsidRPr="00210FD8">
        <w:t>Teaching and Learning Strategies</w:t>
      </w:r>
    </w:p>
    <w:p w14:paraId="5D476F0D" w14:textId="77777777" w:rsidR="009427B9" w:rsidRPr="00583D7C" w:rsidRDefault="007C3604" w:rsidP="009427B9">
      <w:r>
        <w:t xml:space="preserve">Refer to page </w:t>
      </w:r>
      <w:r w:rsidR="00961179">
        <w:t>17</w:t>
      </w:r>
      <w:r>
        <w:t>.</w:t>
      </w:r>
    </w:p>
    <w:p w14:paraId="187C3465" w14:textId="77777777" w:rsidR="009427B9" w:rsidRPr="00583D7C" w:rsidRDefault="009427B9" w:rsidP="009427B9">
      <w:pPr>
        <w:pStyle w:val="Heading2"/>
      </w:pPr>
      <w:r w:rsidRPr="00583D7C">
        <w:t>Assessment</w:t>
      </w:r>
    </w:p>
    <w:p w14:paraId="6FF2C507" w14:textId="77777777" w:rsidR="009427B9" w:rsidRPr="00583D7C" w:rsidRDefault="007C3604" w:rsidP="009427B9">
      <w:pPr>
        <w:rPr>
          <w:lang w:val="en-US"/>
        </w:rPr>
      </w:pPr>
      <w:r>
        <w:rPr>
          <w:lang w:val="en-US"/>
        </w:rPr>
        <w:t xml:space="preserve">Refer to Assessment on page </w:t>
      </w:r>
      <w:r w:rsidR="00961179">
        <w:rPr>
          <w:lang w:val="en-US"/>
        </w:rPr>
        <w:t>18</w:t>
      </w:r>
      <w:r>
        <w:rPr>
          <w:lang w:val="en-US"/>
        </w:rPr>
        <w:t>.</w:t>
      </w:r>
    </w:p>
    <w:p w14:paraId="4F7DA28A" w14:textId="77777777" w:rsidR="009427B9" w:rsidRPr="00583D7C" w:rsidRDefault="009427B9" w:rsidP="009427B9">
      <w:pPr>
        <w:pStyle w:val="Heading2"/>
      </w:pPr>
      <w:r w:rsidRPr="00583D7C">
        <w:t>Resources</w:t>
      </w:r>
    </w:p>
    <w:p w14:paraId="21D171DC" w14:textId="77777777" w:rsidR="009427B9" w:rsidRPr="00583D7C" w:rsidRDefault="005139BB" w:rsidP="009427B9">
      <w:r>
        <w:t xml:space="preserve">Refer to Bibliography on page </w:t>
      </w:r>
      <w:r w:rsidR="00961179">
        <w:t>22</w:t>
      </w:r>
      <w:r>
        <w:t>.</w:t>
      </w:r>
      <w:r w:rsidR="009427B9" w:rsidRPr="00583D7C">
        <w:t xml:space="preserve"> </w:t>
      </w:r>
    </w:p>
    <w:p w14:paraId="7B09C3B5" w14:textId="77777777" w:rsidR="009427B9" w:rsidRDefault="009427B9" w:rsidP="009427B9">
      <w:r>
        <w:br w:type="page"/>
      </w:r>
    </w:p>
    <w:p w14:paraId="40A5FF33" w14:textId="77777777" w:rsidR="009427B9" w:rsidRPr="003E6D7D" w:rsidRDefault="009427B9" w:rsidP="009427B9">
      <w:pPr>
        <w:pStyle w:val="Heading1"/>
      </w:pPr>
      <w:bookmarkStart w:id="176" w:name="_Toc513028974"/>
      <w:r>
        <w:lastRenderedPageBreak/>
        <w:t>Production Skills Extended 2(b)</w:t>
      </w:r>
      <w:r w:rsidRPr="003E6D7D">
        <w:tab/>
      </w:r>
      <w:r>
        <w:t>Value: 0.5</w:t>
      </w:r>
      <w:bookmarkEnd w:id="176"/>
    </w:p>
    <w:p w14:paraId="3B3C1887" w14:textId="77777777" w:rsidR="009427B9" w:rsidRPr="00210FD8" w:rsidRDefault="009427B9" w:rsidP="009427B9">
      <w:pPr>
        <w:pStyle w:val="Heading2"/>
      </w:pPr>
      <w:r>
        <w:t>Prerequisites</w:t>
      </w:r>
    </w:p>
    <w:p w14:paraId="0B85B416" w14:textId="77777777" w:rsidR="009427B9" w:rsidRDefault="00982245" w:rsidP="009427B9">
      <w:r>
        <w:t xml:space="preserve">Nil. It is highly recommended that students who are entering this unit for the first time undertake CPCCOHS1001A </w:t>
      </w:r>
      <w:r w:rsidRPr="004420B1">
        <w:rPr>
          <w:i/>
        </w:rPr>
        <w:t>Work safely in the construction industry</w:t>
      </w:r>
      <w:r>
        <w:t xml:space="preserve"> </w:t>
      </w:r>
    </w:p>
    <w:p w14:paraId="235A5695" w14:textId="77777777" w:rsidR="009427B9" w:rsidRDefault="009427B9" w:rsidP="009427B9">
      <w:pPr>
        <w:pStyle w:val="Heading2"/>
      </w:pPr>
      <w:r w:rsidRPr="00B312D4">
        <w:t>Specific Unit Goals</w:t>
      </w:r>
    </w:p>
    <w:p w14:paraId="5BB85A82" w14:textId="77777777" w:rsidR="0038012E" w:rsidRPr="00C64EF7" w:rsidRDefault="0038012E" w:rsidP="0038012E">
      <w:r w:rsidRPr="00C64EF7">
        <w:t xml:space="preserve">This unit should enable students to: </w:t>
      </w:r>
    </w:p>
    <w:p w14:paraId="4A7518E6" w14:textId="77777777" w:rsidR="0038012E" w:rsidRPr="00273F0C" w:rsidRDefault="0038012E" w:rsidP="0038012E">
      <w:pPr>
        <w:pStyle w:val="ListBullets"/>
      </w:pPr>
      <w:r>
        <w:t xml:space="preserve">follow </w:t>
      </w:r>
      <w:r w:rsidRPr="00273F0C">
        <w:t>OH&amp;S</w:t>
      </w:r>
      <w:r>
        <w:t xml:space="preserve"> requirements</w:t>
      </w:r>
    </w:p>
    <w:p w14:paraId="09490A12" w14:textId="77777777" w:rsidR="0038012E" w:rsidRPr="00273F0C" w:rsidRDefault="0038012E" w:rsidP="0038012E">
      <w:pPr>
        <w:pStyle w:val="ListBullets"/>
      </w:pPr>
      <w:r>
        <w:t>communicate</w:t>
      </w:r>
      <w:r w:rsidRPr="00273F0C">
        <w:t xml:space="preserve"> effectively with others</w:t>
      </w:r>
    </w:p>
    <w:p w14:paraId="52141833" w14:textId="77777777" w:rsidR="0038012E" w:rsidRDefault="0038012E" w:rsidP="0038012E">
      <w:pPr>
        <w:pStyle w:val="ListBullets"/>
      </w:pPr>
      <w:r w:rsidRPr="00C64EF7">
        <w:t>develop skills in working effectively with others in an industry context</w:t>
      </w:r>
      <w:r>
        <w:t>, by demonstrating</w:t>
      </w:r>
      <w:r w:rsidRPr="00C64EF7">
        <w:t xml:space="preserve"> the abil</w:t>
      </w:r>
      <w:r>
        <w:t>ity to organise work priorities and</w:t>
      </w:r>
      <w:r w:rsidRPr="00C64EF7">
        <w:t xml:space="preserve"> work</w:t>
      </w:r>
      <w:r>
        <w:t>ing</w:t>
      </w:r>
      <w:r w:rsidRPr="00C64EF7">
        <w:t xml:space="preserve"> safely and effectively in the creative arts industry</w:t>
      </w:r>
    </w:p>
    <w:p w14:paraId="67F13730" w14:textId="77777777" w:rsidR="0038012E" w:rsidRDefault="0038012E" w:rsidP="0038012E">
      <w:pPr>
        <w:pStyle w:val="ListBullets"/>
      </w:pPr>
      <w:r>
        <w:t xml:space="preserve">develop </w:t>
      </w:r>
      <w:r w:rsidRPr="00C64EF7">
        <w:t xml:space="preserve">skills in installing staging elements, lighting, audio and video assets. </w:t>
      </w:r>
    </w:p>
    <w:p w14:paraId="2BDF2466" w14:textId="77777777" w:rsidR="009427B9" w:rsidRDefault="009427B9" w:rsidP="009427B9">
      <w:pPr>
        <w:pStyle w:val="Heading2"/>
      </w:pPr>
      <w:r w:rsidRPr="00210FD8">
        <w:t>Content</w:t>
      </w:r>
    </w:p>
    <w:p w14:paraId="2A842F7A" w14:textId="77777777" w:rsidR="00A95A71" w:rsidRDefault="00A95A71" w:rsidP="00A95A71">
      <w:r>
        <w:t>All content below must be delivered:</w:t>
      </w:r>
    </w:p>
    <w:p w14:paraId="2C1E2DAB" w14:textId="7EEEE25B" w:rsidR="00A95A71" w:rsidRPr="0095043B" w:rsidRDefault="00724C66" w:rsidP="00A95A71">
      <w:pPr>
        <w:pStyle w:val="ListBullets"/>
      </w:pPr>
      <w:r>
        <w:t>f</w:t>
      </w:r>
      <w:r w:rsidR="00A95A71">
        <w:t>ollow safe work practices and maintain personal safety standards</w:t>
      </w:r>
    </w:p>
    <w:p w14:paraId="1CCAC480" w14:textId="09DE81DB" w:rsidR="00A95A71" w:rsidRPr="0095043B" w:rsidRDefault="00724C66" w:rsidP="00A95A71">
      <w:pPr>
        <w:pStyle w:val="ListBullets"/>
      </w:pPr>
      <w:r>
        <w:t>a</w:t>
      </w:r>
      <w:r w:rsidR="00A95A71">
        <w:t>ssess risks and follow emergency procedures</w:t>
      </w:r>
    </w:p>
    <w:p w14:paraId="29E13200" w14:textId="7FF268B0" w:rsidR="00A95A71" w:rsidRPr="0095043B" w:rsidRDefault="00724C66" w:rsidP="00A95A71">
      <w:pPr>
        <w:pStyle w:val="ListBullets"/>
      </w:pPr>
      <w:r>
        <w:t>o</w:t>
      </w:r>
      <w:r w:rsidR="00A95A71">
        <w:t>rganise and complete own work schedule and monitor own work performance</w:t>
      </w:r>
    </w:p>
    <w:p w14:paraId="3F47F920" w14:textId="555417E5" w:rsidR="00A95A71" w:rsidRPr="0095043B" w:rsidRDefault="00724C66" w:rsidP="00A95A71">
      <w:pPr>
        <w:pStyle w:val="ListBullets"/>
      </w:pPr>
      <w:r>
        <w:t>c</w:t>
      </w:r>
      <w:r w:rsidR="00A95A71">
        <w:t>oordinate personal skill development and learning</w:t>
      </w:r>
    </w:p>
    <w:p w14:paraId="472D1345" w14:textId="3A45BF0D" w:rsidR="00A95A71" w:rsidRPr="009C751F" w:rsidRDefault="00724C66" w:rsidP="00A95A71">
      <w:pPr>
        <w:pStyle w:val="ListBullets"/>
        <w:rPr>
          <w:szCs w:val="20"/>
        </w:rPr>
      </w:pPr>
      <w:r>
        <w:t>p</w:t>
      </w:r>
      <w:r w:rsidR="00A95A71">
        <w:t>repare for lighting operations</w:t>
      </w:r>
    </w:p>
    <w:p w14:paraId="27492552" w14:textId="603A685F" w:rsidR="00A95A71" w:rsidRPr="009C751F" w:rsidRDefault="00724C66" w:rsidP="00A95A71">
      <w:pPr>
        <w:pStyle w:val="ListBullets"/>
        <w:rPr>
          <w:szCs w:val="20"/>
        </w:rPr>
      </w:pPr>
      <w:r>
        <w:t>p</w:t>
      </w:r>
      <w:r w:rsidR="00A95A71">
        <w:t>lot and operate lighting cues</w:t>
      </w:r>
    </w:p>
    <w:p w14:paraId="3C2979CE" w14:textId="42486149" w:rsidR="00A95A71" w:rsidRPr="009C751F" w:rsidRDefault="00724C66" w:rsidP="00A95A71">
      <w:pPr>
        <w:pStyle w:val="ListBullets"/>
        <w:rPr>
          <w:szCs w:val="20"/>
        </w:rPr>
      </w:pPr>
      <w:r>
        <w:t>c</w:t>
      </w:r>
      <w:r w:rsidR="00A95A71">
        <w:t>onduct basic troubleshooting</w:t>
      </w:r>
    </w:p>
    <w:p w14:paraId="1E32A476" w14:textId="519FA373" w:rsidR="00A95A71" w:rsidRPr="009C751F" w:rsidRDefault="00724C66" w:rsidP="00A95A71">
      <w:pPr>
        <w:pStyle w:val="ListBullets"/>
        <w:rPr>
          <w:szCs w:val="20"/>
        </w:rPr>
      </w:pPr>
      <w:r>
        <w:t>c</w:t>
      </w:r>
      <w:r w:rsidR="00A95A71">
        <w:t>omplete post-show procedures</w:t>
      </w:r>
    </w:p>
    <w:p w14:paraId="17DC076E" w14:textId="7D06023C" w:rsidR="00A95A71" w:rsidRPr="00787504" w:rsidRDefault="00724C66" w:rsidP="00A95A71">
      <w:pPr>
        <w:pStyle w:val="ListBullets"/>
        <w:rPr>
          <w:szCs w:val="20"/>
        </w:rPr>
      </w:pPr>
      <w:r>
        <w:t>i</w:t>
      </w:r>
      <w:r w:rsidR="00A95A71">
        <w:t>dentify task requirements and</w:t>
      </w:r>
      <w:r w:rsidR="00A95A71">
        <w:rPr>
          <w:szCs w:val="20"/>
        </w:rPr>
        <w:t xml:space="preserve"> </w:t>
      </w:r>
      <w:r w:rsidR="00A95A71">
        <w:t>plan steps to complete tasks</w:t>
      </w:r>
    </w:p>
    <w:p w14:paraId="6F15C227" w14:textId="4F0C116F" w:rsidR="00A95A71" w:rsidRPr="000879BF" w:rsidRDefault="00724C66" w:rsidP="009427B9">
      <w:pPr>
        <w:pStyle w:val="ListBullets"/>
        <w:rPr>
          <w:szCs w:val="20"/>
        </w:rPr>
      </w:pPr>
      <w:r>
        <w:t>o</w:t>
      </w:r>
      <w:r w:rsidR="00A95A71">
        <w:t>rganise work and review planning and organising process</w:t>
      </w:r>
    </w:p>
    <w:p w14:paraId="30C63F0A" w14:textId="77777777" w:rsidR="009427B9" w:rsidRDefault="009427B9" w:rsidP="009427B9">
      <w:pPr>
        <w:pStyle w:val="Heading2"/>
      </w:pPr>
      <w:r>
        <w:t>Units of Competency</w:t>
      </w:r>
    </w:p>
    <w:p w14:paraId="406D39A0" w14:textId="77777777" w:rsidR="009427B9" w:rsidRDefault="009427B9" w:rsidP="009427B9">
      <w:pPr>
        <w:rPr>
          <w:lang w:val="en-US"/>
        </w:rPr>
      </w:pPr>
      <w:r w:rsidRPr="00AA36E6">
        <w:t xml:space="preserve">Competence must be demonstrated over time and in the full range of </w:t>
      </w:r>
      <w:r>
        <w:t>Live Performance and Entertainment</w:t>
      </w:r>
      <w:r w:rsidRPr="00AA36E6">
        <w:t xml:space="preserve"> contexts. </w:t>
      </w:r>
      <w:r w:rsidRPr="00AA36E6">
        <w:rPr>
          <w:lang w:val="en-US"/>
        </w:rPr>
        <w:t xml:space="preserve">Teachers must use this unit document in conjunction with the Units of Competence from the </w:t>
      </w:r>
      <w:r w:rsidR="008C5709">
        <w:rPr>
          <w:lang w:val="en-US"/>
        </w:rPr>
        <w:t>CUA Creative Ar</w:t>
      </w:r>
      <w:r w:rsidR="00D90FE0">
        <w:rPr>
          <w:lang w:val="en-US"/>
        </w:rPr>
        <w:t>ts and Culture Training Package</w:t>
      </w:r>
      <w:r w:rsidRPr="00AA36E6">
        <w:rPr>
          <w:lang w:val="en-US"/>
        </w:rPr>
        <w:t>, which provides performance criteria, range statements and assessment contexts.</w:t>
      </w:r>
    </w:p>
    <w:p w14:paraId="3948848B" w14:textId="77777777" w:rsidR="009427B9" w:rsidRDefault="009427B9" w:rsidP="009427B9">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2E11A509" w14:textId="77777777" w:rsidR="009427B9" w:rsidRDefault="009427B9" w:rsidP="004420B1">
      <w:pPr>
        <w:spacing w:before="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709"/>
        <w:gridCol w:w="1557"/>
      </w:tblGrid>
      <w:tr w:rsidR="009427B9" w14:paraId="496B9A10" w14:textId="77777777" w:rsidTr="007E519C">
        <w:trPr>
          <w:jc w:val="center"/>
        </w:trPr>
        <w:tc>
          <w:tcPr>
            <w:tcW w:w="1806" w:type="dxa"/>
          </w:tcPr>
          <w:p w14:paraId="75F50A41" w14:textId="77777777" w:rsidR="009427B9" w:rsidRPr="0016286C" w:rsidRDefault="009427B9" w:rsidP="007E519C">
            <w:pPr>
              <w:pStyle w:val="TableTextBold"/>
              <w:rPr>
                <w:rFonts w:cs="Calibri"/>
              </w:rPr>
            </w:pPr>
            <w:r w:rsidRPr="0016286C">
              <w:rPr>
                <w:rFonts w:cs="Calibri"/>
              </w:rPr>
              <w:t>Code</w:t>
            </w:r>
          </w:p>
        </w:tc>
        <w:tc>
          <w:tcPr>
            <w:tcW w:w="5709" w:type="dxa"/>
          </w:tcPr>
          <w:p w14:paraId="54976476" w14:textId="77777777" w:rsidR="009427B9" w:rsidRPr="0016286C" w:rsidRDefault="009427B9" w:rsidP="007E519C">
            <w:pPr>
              <w:pStyle w:val="TableTextBold"/>
              <w:rPr>
                <w:rFonts w:cs="Calibri"/>
              </w:rPr>
            </w:pPr>
            <w:r w:rsidRPr="0016286C">
              <w:rPr>
                <w:rFonts w:cs="Calibri"/>
              </w:rPr>
              <w:t>Competency Title</w:t>
            </w:r>
          </w:p>
        </w:tc>
        <w:tc>
          <w:tcPr>
            <w:tcW w:w="1557" w:type="dxa"/>
          </w:tcPr>
          <w:p w14:paraId="4EF5DEA7" w14:textId="77777777" w:rsidR="009427B9" w:rsidRPr="0016286C" w:rsidRDefault="009427B9" w:rsidP="007E519C">
            <w:pPr>
              <w:pStyle w:val="TableTextBold"/>
              <w:rPr>
                <w:rFonts w:cs="Calibri"/>
              </w:rPr>
            </w:pPr>
            <w:r w:rsidRPr="0016286C">
              <w:rPr>
                <w:rFonts w:cs="Calibri"/>
              </w:rPr>
              <w:t>Core/Elective</w:t>
            </w:r>
          </w:p>
        </w:tc>
      </w:tr>
      <w:tr w:rsidR="009427B9" w:rsidRPr="009427B9" w14:paraId="57770023" w14:textId="77777777" w:rsidTr="007E519C">
        <w:trPr>
          <w:jc w:val="center"/>
        </w:trPr>
        <w:tc>
          <w:tcPr>
            <w:tcW w:w="1806" w:type="dxa"/>
          </w:tcPr>
          <w:p w14:paraId="40023925" w14:textId="77777777" w:rsidR="009427B9" w:rsidRPr="009427B9" w:rsidRDefault="002C54D7" w:rsidP="009427B9">
            <w:pPr>
              <w:pStyle w:val="TableText"/>
            </w:pPr>
            <w:r>
              <w:rPr>
                <w:rFonts w:eastAsia="Arial"/>
              </w:rPr>
              <w:t>CUAWHS302</w:t>
            </w:r>
          </w:p>
        </w:tc>
        <w:tc>
          <w:tcPr>
            <w:tcW w:w="5709" w:type="dxa"/>
          </w:tcPr>
          <w:p w14:paraId="30571869" w14:textId="77777777" w:rsidR="009427B9" w:rsidRPr="009427B9" w:rsidRDefault="00ED4333" w:rsidP="009427B9">
            <w:pPr>
              <w:pStyle w:val="TableText"/>
            </w:pPr>
            <w:r>
              <w:rPr>
                <w:rFonts w:eastAsia="Arial"/>
              </w:rPr>
              <w:t>Apply work health and safety practices</w:t>
            </w:r>
          </w:p>
        </w:tc>
        <w:tc>
          <w:tcPr>
            <w:tcW w:w="1557" w:type="dxa"/>
          </w:tcPr>
          <w:p w14:paraId="18503110" w14:textId="77777777" w:rsidR="009427B9" w:rsidRPr="009427B9" w:rsidRDefault="009427B9" w:rsidP="009427B9">
            <w:pPr>
              <w:pStyle w:val="TableText"/>
            </w:pPr>
            <w:r w:rsidRPr="009427B9">
              <w:t>Core</w:t>
            </w:r>
          </w:p>
        </w:tc>
      </w:tr>
      <w:tr w:rsidR="009427B9" w:rsidRPr="009427B9" w14:paraId="2C10556B" w14:textId="77777777" w:rsidTr="007E519C">
        <w:trPr>
          <w:jc w:val="center"/>
        </w:trPr>
        <w:tc>
          <w:tcPr>
            <w:tcW w:w="1806" w:type="dxa"/>
          </w:tcPr>
          <w:p w14:paraId="0B4D29F1" w14:textId="77777777" w:rsidR="009427B9" w:rsidRPr="009427B9" w:rsidRDefault="00601728" w:rsidP="009427B9">
            <w:pPr>
              <w:pStyle w:val="TableText"/>
            </w:pPr>
            <w:r>
              <w:rPr>
                <w:rFonts w:eastAsia="Arial"/>
              </w:rPr>
              <w:t>BSBWOR301</w:t>
            </w:r>
          </w:p>
        </w:tc>
        <w:tc>
          <w:tcPr>
            <w:tcW w:w="5709" w:type="dxa"/>
          </w:tcPr>
          <w:p w14:paraId="2A4EB341" w14:textId="77777777" w:rsidR="009427B9" w:rsidRPr="009427B9" w:rsidRDefault="009427B9" w:rsidP="009427B9">
            <w:pPr>
              <w:pStyle w:val="TableText"/>
            </w:pPr>
            <w:r w:rsidRPr="009427B9">
              <w:rPr>
                <w:rFonts w:eastAsia="Arial"/>
              </w:rPr>
              <w:t>Organise personal work priorities and development</w:t>
            </w:r>
          </w:p>
        </w:tc>
        <w:tc>
          <w:tcPr>
            <w:tcW w:w="1557" w:type="dxa"/>
          </w:tcPr>
          <w:p w14:paraId="283FA100" w14:textId="77777777" w:rsidR="009427B9" w:rsidRPr="009427B9" w:rsidRDefault="009427B9" w:rsidP="009427B9">
            <w:pPr>
              <w:pStyle w:val="TableText"/>
            </w:pPr>
            <w:r w:rsidRPr="009427B9">
              <w:t>Core</w:t>
            </w:r>
          </w:p>
        </w:tc>
      </w:tr>
      <w:tr w:rsidR="009427B9" w:rsidRPr="009427B9" w14:paraId="1D0BB937" w14:textId="77777777" w:rsidTr="007E519C">
        <w:trPr>
          <w:jc w:val="center"/>
        </w:trPr>
        <w:tc>
          <w:tcPr>
            <w:tcW w:w="1806" w:type="dxa"/>
          </w:tcPr>
          <w:p w14:paraId="09A9AA3D" w14:textId="77777777" w:rsidR="009427B9" w:rsidRPr="009427B9" w:rsidRDefault="009427B9" w:rsidP="009427B9">
            <w:pPr>
              <w:pStyle w:val="TableText"/>
            </w:pPr>
            <w:r w:rsidRPr="009427B9">
              <w:rPr>
                <w:rFonts w:eastAsia="Arial"/>
              </w:rPr>
              <w:t>CUALGT301</w:t>
            </w:r>
          </w:p>
        </w:tc>
        <w:tc>
          <w:tcPr>
            <w:tcW w:w="5709" w:type="dxa"/>
          </w:tcPr>
          <w:p w14:paraId="4CF49AC2" w14:textId="77777777" w:rsidR="009427B9" w:rsidRPr="009427B9" w:rsidRDefault="009427B9" w:rsidP="009427B9">
            <w:pPr>
              <w:pStyle w:val="TableText"/>
            </w:pPr>
            <w:r w:rsidRPr="009427B9">
              <w:rPr>
                <w:rFonts w:eastAsia="Arial"/>
              </w:rPr>
              <w:t>Operate basic lighting</w:t>
            </w:r>
          </w:p>
        </w:tc>
        <w:tc>
          <w:tcPr>
            <w:tcW w:w="1557" w:type="dxa"/>
          </w:tcPr>
          <w:p w14:paraId="5EE1F1F2" w14:textId="77777777" w:rsidR="009427B9" w:rsidRPr="009427B9" w:rsidRDefault="009427B9" w:rsidP="009427B9">
            <w:pPr>
              <w:pStyle w:val="TableText"/>
            </w:pPr>
            <w:r w:rsidRPr="009427B9">
              <w:rPr>
                <w:rFonts w:eastAsia="Arial"/>
              </w:rPr>
              <w:t>Elective A</w:t>
            </w:r>
          </w:p>
        </w:tc>
      </w:tr>
      <w:tr w:rsidR="009427B9" w:rsidRPr="009427B9" w14:paraId="5870BB7B" w14:textId="77777777" w:rsidTr="007E519C">
        <w:trPr>
          <w:jc w:val="center"/>
        </w:trPr>
        <w:tc>
          <w:tcPr>
            <w:tcW w:w="1806" w:type="dxa"/>
          </w:tcPr>
          <w:p w14:paraId="65CD46D3" w14:textId="77777777" w:rsidR="009427B9" w:rsidRPr="009427B9" w:rsidRDefault="009427B9" w:rsidP="009427B9">
            <w:pPr>
              <w:pStyle w:val="TableText"/>
            </w:pPr>
            <w:r w:rsidRPr="009427B9">
              <w:rPr>
                <w:rFonts w:eastAsia="Arial"/>
              </w:rPr>
              <w:t>CPCCCM1013A</w:t>
            </w:r>
          </w:p>
        </w:tc>
        <w:tc>
          <w:tcPr>
            <w:tcW w:w="5709" w:type="dxa"/>
          </w:tcPr>
          <w:p w14:paraId="0F22F04F" w14:textId="77777777" w:rsidR="009427B9" w:rsidRPr="009427B9" w:rsidRDefault="009427B9" w:rsidP="009427B9">
            <w:pPr>
              <w:pStyle w:val="TableText"/>
            </w:pPr>
            <w:r w:rsidRPr="009427B9">
              <w:rPr>
                <w:rFonts w:eastAsia="Arial"/>
              </w:rPr>
              <w:t>Plan and organise work</w:t>
            </w:r>
          </w:p>
        </w:tc>
        <w:tc>
          <w:tcPr>
            <w:tcW w:w="1557" w:type="dxa"/>
          </w:tcPr>
          <w:p w14:paraId="4A69D081" w14:textId="77777777" w:rsidR="009427B9" w:rsidRPr="009427B9" w:rsidRDefault="009427B9" w:rsidP="009427B9">
            <w:pPr>
              <w:pStyle w:val="TableText"/>
              <w:rPr>
                <w:rFonts w:eastAsia="Arial"/>
              </w:rPr>
            </w:pPr>
            <w:r w:rsidRPr="009427B9">
              <w:rPr>
                <w:rFonts w:eastAsia="Arial"/>
              </w:rPr>
              <w:t>Elective A</w:t>
            </w:r>
          </w:p>
        </w:tc>
      </w:tr>
    </w:tbl>
    <w:p w14:paraId="77D5369F" w14:textId="77777777" w:rsidR="009427B9" w:rsidRDefault="009427B9" w:rsidP="009427B9">
      <w:r w:rsidRPr="00127A8B">
        <w:lastRenderedPageBreak/>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p>
    <w:p w14:paraId="499D62E7" w14:textId="77777777" w:rsidR="00D51BC7" w:rsidRDefault="00385D9A" w:rsidP="009427B9">
      <w:hyperlink r:id="rId47" w:history="1">
        <w:r w:rsidR="00D51BC7" w:rsidRPr="00E4491C">
          <w:rPr>
            <w:rStyle w:val="Hyperlink"/>
          </w:rPr>
          <w:t>https://training.gov.au/Training/Details/CUA30415</w:t>
        </w:r>
      </w:hyperlink>
    </w:p>
    <w:p w14:paraId="35E81C8C" w14:textId="77777777" w:rsidR="009427B9" w:rsidRDefault="009427B9" w:rsidP="009427B9">
      <w:pPr>
        <w:pStyle w:val="Heading2"/>
      </w:pPr>
      <w:r w:rsidRPr="00210FD8">
        <w:t>Teaching and Learning Strategies</w:t>
      </w:r>
    </w:p>
    <w:p w14:paraId="249BFE87" w14:textId="77777777" w:rsidR="009427B9" w:rsidRPr="00583D7C" w:rsidRDefault="007C3604" w:rsidP="009427B9">
      <w:r>
        <w:t xml:space="preserve">Refer to page </w:t>
      </w:r>
      <w:r w:rsidR="00961179">
        <w:t>17</w:t>
      </w:r>
      <w:r>
        <w:t>.</w:t>
      </w:r>
    </w:p>
    <w:p w14:paraId="0F804874" w14:textId="77777777" w:rsidR="009427B9" w:rsidRPr="00583D7C" w:rsidRDefault="009427B9" w:rsidP="009427B9">
      <w:pPr>
        <w:pStyle w:val="Heading2"/>
      </w:pPr>
      <w:r w:rsidRPr="00583D7C">
        <w:t>Assessment</w:t>
      </w:r>
    </w:p>
    <w:p w14:paraId="47684196" w14:textId="77777777" w:rsidR="009427B9" w:rsidRPr="00583D7C" w:rsidRDefault="007C3604" w:rsidP="009427B9">
      <w:pPr>
        <w:rPr>
          <w:lang w:val="en-US"/>
        </w:rPr>
      </w:pPr>
      <w:r>
        <w:rPr>
          <w:lang w:val="en-US"/>
        </w:rPr>
        <w:t xml:space="preserve">Refer to Assessment on page </w:t>
      </w:r>
      <w:r w:rsidR="00961179">
        <w:rPr>
          <w:lang w:val="en-US"/>
        </w:rPr>
        <w:t>18</w:t>
      </w:r>
      <w:r>
        <w:rPr>
          <w:lang w:val="en-US"/>
        </w:rPr>
        <w:t>.</w:t>
      </w:r>
    </w:p>
    <w:p w14:paraId="05A90138" w14:textId="77777777" w:rsidR="009427B9" w:rsidRPr="00583D7C" w:rsidRDefault="009427B9" w:rsidP="009427B9">
      <w:pPr>
        <w:pStyle w:val="Heading2"/>
      </w:pPr>
      <w:r w:rsidRPr="00583D7C">
        <w:t>Resources</w:t>
      </w:r>
    </w:p>
    <w:p w14:paraId="3FA08022" w14:textId="77777777" w:rsidR="009427B9" w:rsidRPr="00583D7C" w:rsidRDefault="005139BB" w:rsidP="009427B9">
      <w:r>
        <w:t xml:space="preserve">Refer to Bibliography on page </w:t>
      </w:r>
      <w:r w:rsidR="00961179">
        <w:t>22</w:t>
      </w:r>
      <w:r>
        <w:t>.</w:t>
      </w:r>
      <w:r w:rsidR="009427B9" w:rsidRPr="00583D7C">
        <w:t xml:space="preserve"> </w:t>
      </w:r>
    </w:p>
    <w:p w14:paraId="0B607A70" w14:textId="77777777" w:rsidR="00894D7F" w:rsidRDefault="00894D7F">
      <w:pPr>
        <w:spacing w:before="0"/>
      </w:pPr>
      <w:r>
        <w:br w:type="page"/>
      </w:r>
    </w:p>
    <w:p w14:paraId="0F45C540" w14:textId="77777777" w:rsidR="00894D7F" w:rsidRPr="00894D7F" w:rsidRDefault="00894D7F" w:rsidP="00894D7F">
      <w:pPr>
        <w:pStyle w:val="Heading1"/>
        <w:spacing w:before="120" w:after="0"/>
        <w:rPr>
          <w:rFonts w:asciiTheme="minorHAnsi" w:hAnsiTheme="minorHAnsi"/>
        </w:rPr>
      </w:pPr>
      <w:bookmarkStart w:id="177" w:name="_Toc440441890"/>
      <w:bookmarkStart w:id="178" w:name="_Toc513028975"/>
      <w:r w:rsidRPr="00894D7F">
        <w:rPr>
          <w:rFonts w:asciiTheme="minorHAnsi" w:hAnsiTheme="minorHAnsi"/>
        </w:rPr>
        <w:lastRenderedPageBreak/>
        <w:t>Appendix A</w:t>
      </w:r>
      <w:bookmarkEnd w:id="177"/>
      <w:r w:rsidR="00880FCC">
        <w:rPr>
          <w:rFonts w:asciiTheme="minorHAnsi" w:hAnsiTheme="minorHAnsi"/>
        </w:rPr>
        <w:t xml:space="preserve"> – Example of Evidence for a Unit of Competency</w:t>
      </w:r>
      <w:bookmarkEnd w:id="178"/>
    </w:p>
    <w:p w14:paraId="02ACE253" w14:textId="77777777" w:rsidR="00894D7F" w:rsidRPr="00894D7F" w:rsidRDefault="00894D7F" w:rsidP="00880FCC">
      <w:pPr>
        <w:pStyle w:val="Heading3"/>
      </w:pPr>
      <w:r w:rsidRPr="00894D7F">
        <w:t>Every competency delivered in the relevant semester requires an Assessment Rubric</w:t>
      </w:r>
    </w:p>
    <w:tbl>
      <w:tblPr>
        <w:tblStyle w:val="TableGrid"/>
        <w:tblW w:w="10320" w:type="dxa"/>
        <w:jc w:val="center"/>
        <w:tblLook w:val="04A0" w:firstRow="1" w:lastRow="0" w:firstColumn="1" w:lastColumn="0" w:noHBand="0" w:noVBand="1"/>
      </w:tblPr>
      <w:tblGrid>
        <w:gridCol w:w="1923"/>
        <w:gridCol w:w="1276"/>
        <w:gridCol w:w="2546"/>
        <w:gridCol w:w="900"/>
        <w:gridCol w:w="7"/>
        <w:gridCol w:w="833"/>
        <w:gridCol w:w="75"/>
        <w:gridCol w:w="907"/>
        <w:gridCol w:w="908"/>
        <w:gridCol w:w="945"/>
      </w:tblGrid>
      <w:tr w:rsidR="00894D7F" w:rsidRPr="00894D7F" w14:paraId="6AD80851" w14:textId="77777777" w:rsidTr="00894D7F">
        <w:trPr>
          <w:jc w:val="center"/>
        </w:trPr>
        <w:tc>
          <w:tcPr>
            <w:tcW w:w="1923" w:type="dxa"/>
          </w:tcPr>
          <w:p w14:paraId="3D7334DD" w14:textId="77777777" w:rsidR="00894D7F" w:rsidRPr="00894D7F" w:rsidRDefault="00894D7F" w:rsidP="00894D7F">
            <w:pPr>
              <w:rPr>
                <w:rFonts w:asciiTheme="minorHAnsi" w:hAnsiTheme="minorHAnsi"/>
                <w:b/>
                <w:sz w:val="20"/>
              </w:rPr>
            </w:pPr>
            <w:r w:rsidRPr="00894D7F">
              <w:rPr>
                <w:rFonts w:asciiTheme="minorHAnsi" w:hAnsiTheme="minorHAnsi"/>
                <w:b/>
                <w:sz w:val="20"/>
              </w:rPr>
              <w:t>TRAINING PACKAGE</w:t>
            </w:r>
          </w:p>
        </w:tc>
        <w:tc>
          <w:tcPr>
            <w:tcW w:w="1276" w:type="dxa"/>
          </w:tcPr>
          <w:p w14:paraId="07BFCA4C" w14:textId="77777777" w:rsidR="00894D7F" w:rsidRPr="00894D7F" w:rsidRDefault="00894D7F" w:rsidP="00894D7F">
            <w:pPr>
              <w:jc w:val="center"/>
              <w:rPr>
                <w:rFonts w:asciiTheme="minorHAnsi" w:hAnsiTheme="minorHAnsi"/>
                <w:sz w:val="20"/>
              </w:rPr>
            </w:pPr>
            <w:r w:rsidRPr="00894D7F">
              <w:rPr>
                <w:rFonts w:asciiTheme="minorHAnsi" w:hAnsiTheme="minorHAnsi"/>
                <w:sz w:val="20"/>
              </w:rPr>
              <w:t>CUA</w:t>
            </w:r>
          </w:p>
        </w:tc>
        <w:tc>
          <w:tcPr>
            <w:tcW w:w="7121" w:type="dxa"/>
            <w:gridSpan w:val="8"/>
          </w:tcPr>
          <w:p w14:paraId="63C07F14" w14:textId="77777777" w:rsidR="00894D7F" w:rsidRPr="00894D7F" w:rsidRDefault="00894D7F" w:rsidP="00894D7F">
            <w:pPr>
              <w:rPr>
                <w:rFonts w:asciiTheme="minorHAnsi" w:hAnsiTheme="minorHAnsi"/>
                <w:sz w:val="20"/>
              </w:rPr>
            </w:pPr>
            <w:r w:rsidRPr="00894D7F">
              <w:rPr>
                <w:rFonts w:asciiTheme="minorHAnsi" w:hAnsiTheme="minorHAnsi" w:cs="Calibri"/>
                <w:bCs/>
                <w:sz w:val="20"/>
              </w:rPr>
              <w:t xml:space="preserve">Creative Arts and Culture </w:t>
            </w:r>
            <w:r w:rsidRPr="00894D7F">
              <w:rPr>
                <w:rFonts w:asciiTheme="minorHAnsi" w:hAnsiTheme="minorHAnsi"/>
                <w:sz w:val="20"/>
              </w:rPr>
              <w:t>Training Package</w:t>
            </w:r>
          </w:p>
        </w:tc>
      </w:tr>
      <w:tr w:rsidR="00894D7F" w:rsidRPr="00894D7F" w14:paraId="00AA68A7" w14:textId="77777777" w:rsidTr="00894D7F">
        <w:trPr>
          <w:jc w:val="center"/>
        </w:trPr>
        <w:tc>
          <w:tcPr>
            <w:tcW w:w="1923" w:type="dxa"/>
          </w:tcPr>
          <w:p w14:paraId="7CC3F466" w14:textId="77777777" w:rsidR="00894D7F" w:rsidRPr="00894D7F" w:rsidRDefault="00894D7F" w:rsidP="00894D7F">
            <w:pPr>
              <w:rPr>
                <w:rFonts w:asciiTheme="minorHAnsi" w:hAnsiTheme="minorHAnsi"/>
                <w:b/>
                <w:sz w:val="18"/>
                <w:szCs w:val="18"/>
              </w:rPr>
            </w:pPr>
            <w:r w:rsidRPr="00894D7F">
              <w:rPr>
                <w:rFonts w:asciiTheme="minorHAnsi" w:hAnsiTheme="minorHAnsi"/>
                <w:b/>
                <w:sz w:val="20"/>
              </w:rPr>
              <w:t>COMPETENCY</w:t>
            </w:r>
          </w:p>
        </w:tc>
        <w:tc>
          <w:tcPr>
            <w:tcW w:w="1276" w:type="dxa"/>
          </w:tcPr>
          <w:p w14:paraId="0483D954" w14:textId="77777777" w:rsidR="00894D7F" w:rsidRPr="00894D7F" w:rsidRDefault="00894D7F" w:rsidP="00894D7F">
            <w:pPr>
              <w:jc w:val="center"/>
              <w:rPr>
                <w:rFonts w:asciiTheme="minorHAnsi" w:hAnsiTheme="minorHAnsi"/>
                <w:sz w:val="20"/>
              </w:rPr>
            </w:pPr>
            <w:r>
              <w:rPr>
                <w:rFonts w:asciiTheme="minorHAnsi" w:hAnsiTheme="minorHAnsi"/>
                <w:sz w:val="20"/>
              </w:rPr>
              <w:t>CUAWHS302</w:t>
            </w:r>
          </w:p>
        </w:tc>
        <w:tc>
          <w:tcPr>
            <w:tcW w:w="7121" w:type="dxa"/>
            <w:gridSpan w:val="8"/>
          </w:tcPr>
          <w:p w14:paraId="51353120" w14:textId="77777777" w:rsidR="00894D7F" w:rsidRPr="00894D7F" w:rsidRDefault="00894D7F" w:rsidP="00894D7F">
            <w:pPr>
              <w:rPr>
                <w:rFonts w:asciiTheme="minorHAnsi" w:hAnsiTheme="minorHAnsi"/>
                <w:sz w:val="20"/>
              </w:rPr>
            </w:pPr>
            <w:r>
              <w:rPr>
                <w:rFonts w:asciiTheme="minorHAnsi" w:hAnsiTheme="minorHAnsi"/>
                <w:sz w:val="20"/>
              </w:rPr>
              <w:t xml:space="preserve">Apply work health and </w:t>
            </w:r>
            <w:r w:rsidRPr="00894D7F">
              <w:rPr>
                <w:rFonts w:asciiTheme="minorHAnsi" w:hAnsiTheme="minorHAnsi"/>
                <w:sz w:val="20"/>
              </w:rPr>
              <w:t xml:space="preserve">safety </w:t>
            </w:r>
            <w:r>
              <w:rPr>
                <w:rFonts w:asciiTheme="minorHAnsi" w:hAnsiTheme="minorHAnsi"/>
                <w:sz w:val="20"/>
              </w:rPr>
              <w:t>practices</w:t>
            </w:r>
          </w:p>
        </w:tc>
      </w:tr>
      <w:tr w:rsidR="00894D7F" w:rsidRPr="00894D7F" w14:paraId="748AFEC2" w14:textId="77777777" w:rsidTr="00894D7F">
        <w:trPr>
          <w:cantSplit/>
          <w:trHeight w:val="1301"/>
          <w:jc w:val="center"/>
        </w:trPr>
        <w:tc>
          <w:tcPr>
            <w:tcW w:w="1923" w:type="dxa"/>
          </w:tcPr>
          <w:p w14:paraId="247D81D9" w14:textId="77777777" w:rsidR="00894D7F" w:rsidRPr="00894D7F" w:rsidRDefault="00894D7F" w:rsidP="00894D7F">
            <w:pPr>
              <w:jc w:val="both"/>
              <w:rPr>
                <w:rFonts w:asciiTheme="minorHAnsi" w:hAnsiTheme="minorHAnsi"/>
                <w:b/>
                <w:sz w:val="20"/>
              </w:rPr>
            </w:pPr>
            <w:r w:rsidRPr="00894D7F">
              <w:rPr>
                <w:rFonts w:asciiTheme="minorHAnsi" w:hAnsiTheme="minorHAnsi"/>
                <w:b/>
                <w:sz w:val="20"/>
              </w:rPr>
              <w:t>QUALIFICATION</w:t>
            </w:r>
          </w:p>
          <w:p w14:paraId="7DEB17A1" w14:textId="77777777" w:rsidR="00894D7F" w:rsidRPr="00894D7F" w:rsidRDefault="00894D7F" w:rsidP="00894D7F">
            <w:pPr>
              <w:rPr>
                <w:rFonts w:asciiTheme="minorHAnsi" w:hAnsiTheme="minorHAnsi"/>
                <w:b/>
                <w:sz w:val="20"/>
              </w:rPr>
            </w:pPr>
          </w:p>
        </w:tc>
        <w:tc>
          <w:tcPr>
            <w:tcW w:w="1276" w:type="dxa"/>
          </w:tcPr>
          <w:p w14:paraId="3EF670DD" w14:textId="77777777" w:rsidR="00894D7F" w:rsidRPr="00894D7F" w:rsidRDefault="00894D7F" w:rsidP="00894D7F">
            <w:pPr>
              <w:jc w:val="center"/>
              <w:rPr>
                <w:rFonts w:asciiTheme="minorHAnsi" w:hAnsiTheme="minorHAnsi"/>
                <w:sz w:val="20"/>
              </w:rPr>
            </w:pPr>
            <w:r>
              <w:rPr>
                <w:rFonts w:asciiTheme="minorHAnsi" w:hAnsiTheme="minorHAnsi"/>
                <w:sz w:val="20"/>
              </w:rPr>
              <w:t>CUA202</w:t>
            </w:r>
            <w:r w:rsidRPr="00894D7F">
              <w:rPr>
                <w:rFonts w:asciiTheme="minorHAnsi" w:hAnsiTheme="minorHAnsi"/>
                <w:sz w:val="20"/>
              </w:rPr>
              <w:t>15</w:t>
            </w:r>
          </w:p>
          <w:p w14:paraId="0F54A9C7" w14:textId="77777777" w:rsidR="00894D7F" w:rsidRPr="00894D7F" w:rsidRDefault="00894D7F" w:rsidP="00894D7F">
            <w:pPr>
              <w:jc w:val="center"/>
              <w:rPr>
                <w:rFonts w:asciiTheme="minorHAnsi" w:hAnsiTheme="minorHAnsi"/>
                <w:sz w:val="20"/>
              </w:rPr>
            </w:pPr>
          </w:p>
        </w:tc>
        <w:tc>
          <w:tcPr>
            <w:tcW w:w="2546" w:type="dxa"/>
          </w:tcPr>
          <w:p w14:paraId="3E01E274" w14:textId="77777777" w:rsidR="00894D7F" w:rsidRPr="00894D7F" w:rsidRDefault="00894D7F" w:rsidP="00894D7F">
            <w:pPr>
              <w:rPr>
                <w:rFonts w:asciiTheme="minorHAnsi" w:hAnsiTheme="minorHAnsi"/>
                <w:sz w:val="20"/>
              </w:rPr>
            </w:pPr>
            <w:r w:rsidRPr="00894D7F">
              <w:rPr>
                <w:rFonts w:asciiTheme="minorHAnsi" w:hAnsiTheme="minorHAnsi"/>
                <w:sz w:val="20"/>
              </w:rPr>
              <w:t xml:space="preserve">Certificate II in </w:t>
            </w:r>
            <w:r>
              <w:rPr>
                <w:rFonts w:asciiTheme="minorHAnsi" w:hAnsiTheme="minorHAnsi"/>
                <w:sz w:val="20"/>
              </w:rPr>
              <w:t>Creative Industries</w:t>
            </w:r>
          </w:p>
          <w:p w14:paraId="69594797" w14:textId="77777777" w:rsidR="00894D7F" w:rsidRPr="00894D7F" w:rsidRDefault="00894D7F" w:rsidP="00894D7F">
            <w:pPr>
              <w:rPr>
                <w:rFonts w:asciiTheme="minorHAnsi" w:hAnsiTheme="minorHAnsi"/>
                <w:sz w:val="18"/>
                <w:szCs w:val="18"/>
              </w:rPr>
            </w:pPr>
          </w:p>
          <w:p w14:paraId="211C68B0" w14:textId="77777777" w:rsidR="00894D7F" w:rsidRPr="00894D7F" w:rsidRDefault="00894D7F" w:rsidP="00894D7F">
            <w:pPr>
              <w:rPr>
                <w:rFonts w:asciiTheme="minorHAnsi" w:hAnsiTheme="minorHAnsi"/>
                <w:sz w:val="18"/>
                <w:szCs w:val="18"/>
              </w:rPr>
            </w:pPr>
          </w:p>
        </w:tc>
        <w:tc>
          <w:tcPr>
            <w:tcW w:w="907" w:type="dxa"/>
            <w:gridSpan w:val="2"/>
            <w:vMerge w:val="restart"/>
            <w:textDirection w:val="tbRl"/>
            <w:vAlign w:val="center"/>
          </w:tcPr>
          <w:p w14:paraId="59E8F2F1" w14:textId="77777777" w:rsidR="00894D7F" w:rsidRPr="00894D7F" w:rsidRDefault="00894D7F" w:rsidP="00894D7F">
            <w:pPr>
              <w:ind w:left="113" w:right="113"/>
              <w:rPr>
                <w:rFonts w:asciiTheme="minorHAnsi" w:hAnsiTheme="minorHAnsi"/>
                <w:b/>
                <w:sz w:val="12"/>
                <w:szCs w:val="12"/>
              </w:rPr>
            </w:pPr>
            <w:r w:rsidRPr="00894D7F">
              <w:rPr>
                <w:rFonts w:asciiTheme="minorHAnsi" w:hAnsiTheme="minorHAnsi"/>
                <w:b/>
                <w:sz w:val="18"/>
                <w:szCs w:val="18"/>
              </w:rPr>
              <w:t>Practical Demonstration *</w:t>
            </w:r>
          </w:p>
        </w:tc>
        <w:tc>
          <w:tcPr>
            <w:tcW w:w="908" w:type="dxa"/>
            <w:gridSpan w:val="2"/>
            <w:vMerge w:val="restart"/>
            <w:textDirection w:val="tbRl"/>
            <w:vAlign w:val="center"/>
          </w:tcPr>
          <w:p w14:paraId="58BCDA92" w14:textId="77777777" w:rsidR="00894D7F" w:rsidRPr="00894D7F" w:rsidRDefault="00894D7F" w:rsidP="00894D7F">
            <w:pPr>
              <w:ind w:left="113" w:right="113"/>
              <w:rPr>
                <w:rFonts w:asciiTheme="minorHAnsi" w:hAnsiTheme="minorHAnsi"/>
                <w:b/>
                <w:sz w:val="12"/>
                <w:szCs w:val="12"/>
              </w:rPr>
            </w:pPr>
            <w:r w:rsidRPr="00894D7F">
              <w:rPr>
                <w:rFonts w:asciiTheme="minorHAnsi" w:hAnsiTheme="minorHAnsi"/>
                <w:b/>
                <w:sz w:val="18"/>
                <w:szCs w:val="18"/>
              </w:rPr>
              <w:t>Written/Oral</w:t>
            </w:r>
            <w:r w:rsidRPr="00894D7F">
              <w:rPr>
                <w:rFonts w:asciiTheme="minorHAnsi" w:hAnsiTheme="minorHAnsi"/>
                <w:b/>
                <w:sz w:val="12"/>
                <w:szCs w:val="12"/>
              </w:rPr>
              <w:t xml:space="preserve"> </w:t>
            </w:r>
            <w:r w:rsidRPr="00894D7F">
              <w:rPr>
                <w:rFonts w:asciiTheme="minorHAnsi" w:hAnsiTheme="minorHAnsi"/>
                <w:b/>
                <w:sz w:val="18"/>
                <w:szCs w:val="18"/>
              </w:rPr>
              <w:t>Questions *</w:t>
            </w:r>
          </w:p>
        </w:tc>
        <w:tc>
          <w:tcPr>
            <w:tcW w:w="907" w:type="dxa"/>
            <w:vMerge w:val="restart"/>
            <w:textDirection w:val="tbRl"/>
            <w:vAlign w:val="center"/>
          </w:tcPr>
          <w:p w14:paraId="6019F6C4" w14:textId="77777777" w:rsidR="00894D7F" w:rsidRPr="00894D7F" w:rsidRDefault="00894D7F" w:rsidP="00894D7F">
            <w:pPr>
              <w:ind w:left="113" w:right="113"/>
              <w:rPr>
                <w:rFonts w:asciiTheme="minorHAnsi" w:hAnsiTheme="minorHAnsi"/>
                <w:b/>
                <w:sz w:val="12"/>
                <w:szCs w:val="12"/>
              </w:rPr>
            </w:pPr>
            <w:r w:rsidRPr="00894D7F">
              <w:rPr>
                <w:rFonts w:asciiTheme="minorHAnsi" w:hAnsiTheme="minorHAnsi"/>
                <w:b/>
                <w:sz w:val="18"/>
                <w:szCs w:val="18"/>
              </w:rPr>
              <w:t>Third Party Report</w:t>
            </w:r>
          </w:p>
        </w:tc>
        <w:tc>
          <w:tcPr>
            <w:tcW w:w="908" w:type="dxa"/>
            <w:vMerge w:val="restart"/>
            <w:textDirection w:val="tbRl"/>
            <w:vAlign w:val="center"/>
          </w:tcPr>
          <w:p w14:paraId="5F1CB456" w14:textId="77777777" w:rsidR="00894D7F" w:rsidRPr="00894D7F" w:rsidRDefault="00894D7F" w:rsidP="00894D7F">
            <w:pPr>
              <w:ind w:left="113" w:right="113"/>
              <w:rPr>
                <w:rFonts w:asciiTheme="minorHAnsi" w:hAnsiTheme="minorHAnsi"/>
                <w:b/>
              </w:rPr>
            </w:pPr>
            <w:r w:rsidRPr="00894D7F">
              <w:rPr>
                <w:rFonts w:asciiTheme="minorHAnsi" w:hAnsiTheme="minorHAnsi"/>
                <w:b/>
                <w:sz w:val="18"/>
                <w:szCs w:val="18"/>
              </w:rPr>
              <w:t>Project or</w:t>
            </w:r>
            <w:r w:rsidRPr="00894D7F">
              <w:rPr>
                <w:rFonts w:asciiTheme="minorHAnsi" w:hAnsiTheme="minorHAnsi"/>
                <w:b/>
                <w:sz w:val="12"/>
                <w:szCs w:val="12"/>
              </w:rPr>
              <w:t xml:space="preserve"> </w:t>
            </w:r>
            <w:r w:rsidRPr="00894D7F">
              <w:rPr>
                <w:rFonts w:asciiTheme="minorHAnsi" w:hAnsiTheme="minorHAnsi"/>
                <w:b/>
                <w:sz w:val="18"/>
                <w:szCs w:val="18"/>
              </w:rPr>
              <w:t>portfolio</w:t>
            </w:r>
          </w:p>
        </w:tc>
        <w:tc>
          <w:tcPr>
            <w:tcW w:w="945" w:type="dxa"/>
            <w:vMerge w:val="restart"/>
            <w:vAlign w:val="center"/>
          </w:tcPr>
          <w:p w14:paraId="6B3F4019" w14:textId="77777777" w:rsidR="00894D7F" w:rsidRPr="00894D7F" w:rsidRDefault="00894D7F" w:rsidP="00894D7F">
            <w:pPr>
              <w:rPr>
                <w:rFonts w:asciiTheme="minorHAnsi" w:hAnsiTheme="minorHAnsi"/>
                <w:b/>
                <w:sz w:val="24"/>
                <w:szCs w:val="24"/>
              </w:rPr>
            </w:pPr>
            <w:r w:rsidRPr="00894D7F">
              <w:rPr>
                <w:rFonts w:asciiTheme="minorHAnsi" w:hAnsiTheme="minorHAnsi"/>
                <w:b/>
                <w:sz w:val="24"/>
                <w:szCs w:val="24"/>
              </w:rPr>
              <w:t>C/NYC</w:t>
            </w:r>
          </w:p>
        </w:tc>
      </w:tr>
      <w:tr w:rsidR="00894D7F" w:rsidRPr="00894D7F" w14:paraId="6C12B12E" w14:textId="77777777" w:rsidTr="00894D7F">
        <w:trPr>
          <w:cantSplit/>
          <w:trHeight w:val="353"/>
          <w:jc w:val="center"/>
        </w:trPr>
        <w:tc>
          <w:tcPr>
            <w:tcW w:w="1923" w:type="dxa"/>
            <w:shd w:val="clear" w:color="auto" w:fill="D9D9D9" w:themeFill="background1" w:themeFillShade="D9"/>
          </w:tcPr>
          <w:p w14:paraId="135C461A" w14:textId="77777777" w:rsidR="00894D7F" w:rsidRPr="00894D7F" w:rsidRDefault="00894D7F" w:rsidP="00894D7F">
            <w:pPr>
              <w:rPr>
                <w:rFonts w:asciiTheme="minorHAnsi" w:hAnsiTheme="minorHAnsi"/>
                <w:b/>
                <w:sz w:val="20"/>
              </w:rPr>
            </w:pPr>
            <w:r w:rsidRPr="00894D7F">
              <w:rPr>
                <w:rFonts w:asciiTheme="minorHAnsi" w:hAnsiTheme="minorHAnsi"/>
                <w:b/>
                <w:sz w:val="20"/>
              </w:rPr>
              <w:t>ELEMENT</w:t>
            </w:r>
          </w:p>
        </w:tc>
        <w:tc>
          <w:tcPr>
            <w:tcW w:w="3822" w:type="dxa"/>
            <w:gridSpan w:val="2"/>
            <w:shd w:val="clear" w:color="auto" w:fill="D9D9D9" w:themeFill="background1" w:themeFillShade="D9"/>
          </w:tcPr>
          <w:p w14:paraId="55F9FD08" w14:textId="77777777" w:rsidR="00894D7F" w:rsidRPr="00894D7F" w:rsidRDefault="00894D7F" w:rsidP="00894D7F">
            <w:pPr>
              <w:rPr>
                <w:rFonts w:asciiTheme="minorHAnsi" w:hAnsiTheme="minorHAnsi"/>
                <w:b/>
                <w:sz w:val="20"/>
              </w:rPr>
            </w:pPr>
            <w:r w:rsidRPr="00894D7F">
              <w:rPr>
                <w:rFonts w:asciiTheme="minorHAnsi" w:hAnsiTheme="minorHAnsi"/>
                <w:b/>
                <w:sz w:val="20"/>
              </w:rPr>
              <w:t>PERFORMANCE CRITERIA</w:t>
            </w:r>
          </w:p>
        </w:tc>
        <w:tc>
          <w:tcPr>
            <w:tcW w:w="907" w:type="dxa"/>
            <w:gridSpan w:val="2"/>
            <w:vMerge/>
            <w:textDirection w:val="tbRl"/>
            <w:vAlign w:val="center"/>
          </w:tcPr>
          <w:p w14:paraId="726CEE79" w14:textId="77777777" w:rsidR="00894D7F" w:rsidRPr="00894D7F" w:rsidRDefault="00894D7F" w:rsidP="00894D7F">
            <w:pPr>
              <w:ind w:left="113" w:right="113"/>
              <w:rPr>
                <w:rFonts w:asciiTheme="minorHAnsi" w:hAnsiTheme="minorHAnsi"/>
                <w:b/>
                <w:sz w:val="12"/>
                <w:szCs w:val="12"/>
              </w:rPr>
            </w:pPr>
          </w:p>
        </w:tc>
        <w:tc>
          <w:tcPr>
            <w:tcW w:w="908" w:type="dxa"/>
            <w:gridSpan w:val="2"/>
            <w:vMerge/>
            <w:textDirection w:val="tbRl"/>
            <w:vAlign w:val="center"/>
          </w:tcPr>
          <w:p w14:paraId="58059E9A" w14:textId="77777777" w:rsidR="00894D7F" w:rsidRPr="00894D7F" w:rsidRDefault="00894D7F" w:rsidP="00894D7F">
            <w:pPr>
              <w:ind w:left="113" w:right="113"/>
              <w:rPr>
                <w:rFonts w:asciiTheme="minorHAnsi" w:hAnsiTheme="minorHAnsi"/>
                <w:b/>
                <w:sz w:val="12"/>
                <w:szCs w:val="12"/>
              </w:rPr>
            </w:pPr>
          </w:p>
        </w:tc>
        <w:tc>
          <w:tcPr>
            <w:tcW w:w="907" w:type="dxa"/>
            <w:vMerge/>
            <w:textDirection w:val="tbRl"/>
            <w:vAlign w:val="center"/>
          </w:tcPr>
          <w:p w14:paraId="6AA26384" w14:textId="77777777" w:rsidR="00894D7F" w:rsidRPr="00894D7F" w:rsidRDefault="00894D7F" w:rsidP="00894D7F">
            <w:pPr>
              <w:ind w:left="113" w:right="113"/>
              <w:rPr>
                <w:rFonts w:asciiTheme="minorHAnsi" w:hAnsiTheme="minorHAnsi"/>
                <w:b/>
                <w:sz w:val="12"/>
                <w:szCs w:val="12"/>
              </w:rPr>
            </w:pPr>
          </w:p>
        </w:tc>
        <w:tc>
          <w:tcPr>
            <w:tcW w:w="908" w:type="dxa"/>
            <w:vMerge/>
            <w:textDirection w:val="tbRl"/>
            <w:vAlign w:val="center"/>
          </w:tcPr>
          <w:p w14:paraId="72D0BC88" w14:textId="77777777" w:rsidR="00894D7F" w:rsidRPr="00894D7F" w:rsidRDefault="00894D7F" w:rsidP="00894D7F">
            <w:pPr>
              <w:ind w:left="113" w:right="113"/>
              <w:rPr>
                <w:rFonts w:asciiTheme="minorHAnsi" w:hAnsiTheme="minorHAnsi"/>
                <w:b/>
                <w:sz w:val="12"/>
                <w:szCs w:val="12"/>
              </w:rPr>
            </w:pPr>
          </w:p>
        </w:tc>
        <w:tc>
          <w:tcPr>
            <w:tcW w:w="945" w:type="dxa"/>
            <w:vMerge/>
            <w:textDirection w:val="tbRl"/>
            <w:vAlign w:val="center"/>
          </w:tcPr>
          <w:p w14:paraId="4CDD97BB" w14:textId="77777777" w:rsidR="00894D7F" w:rsidRPr="00894D7F" w:rsidRDefault="00894D7F" w:rsidP="00894D7F">
            <w:pPr>
              <w:ind w:left="113" w:right="113"/>
              <w:rPr>
                <w:rFonts w:asciiTheme="minorHAnsi" w:hAnsiTheme="minorHAnsi"/>
                <w:b/>
                <w:sz w:val="12"/>
                <w:szCs w:val="12"/>
              </w:rPr>
            </w:pPr>
          </w:p>
        </w:tc>
      </w:tr>
      <w:tr w:rsidR="00894D7F" w:rsidRPr="00894D7F" w14:paraId="27853742" w14:textId="77777777" w:rsidTr="00894D7F">
        <w:tblPrEx>
          <w:tblLook w:val="0000" w:firstRow="0" w:lastRow="0" w:firstColumn="0" w:lastColumn="0" w:noHBand="0" w:noVBand="0"/>
        </w:tblPrEx>
        <w:trPr>
          <w:trHeight w:val="20"/>
          <w:jc w:val="center"/>
        </w:trPr>
        <w:tc>
          <w:tcPr>
            <w:tcW w:w="1923" w:type="dxa"/>
            <w:shd w:val="clear" w:color="auto" w:fill="D9D9D9" w:themeFill="background1" w:themeFillShade="D9"/>
          </w:tcPr>
          <w:p w14:paraId="24242028" w14:textId="77777777" w:rsidR="00894D7F" w:rsidRPr="00894D7F" w:rsidRDefault="00894D7F" w:rsidP="00894D7F">
            <w:pPr>
              <w:rPr>
                <w:rFonts w:asciiTheme="minorHAnsi" w:hAnsiTheme="minorHAnsi"/>
                <w:b/>
                <w:sz w:val="20"/>
              </w:rPr>
            </w:pPr>
            <w:r w:rsidRPr="00894D7F">
              <w:rPr>
                <w:rFonts w:asciiTheme="minorHAnsi" w:hAnsiTheme="minorHAnsi"/>
                <w:b/>
                <w:sz w:val="20"/>
              </w:rPr>
              <w:t>1</w:t>
            </w:r>
          </w:p>
        </w:tc>
        <w:tc>
          <w:tcPr>
            <w:tcW w:w="8397" w:type="dxa"/>
            <w:gridSpan w:val="9"/>
            <w:shd w:val="clear" w:color="auto" w:fill="D9D9D9" w:themeFill="background1" w:themeFillShade="D9"/>
          </w:tcPr>
          <w:p w14:paraId="18F26E7C" w14:textId="77777777" w:rsidR="00894D7F" w:rsidRPr="00894D7F" w:rsidRDefault="009814AF" w:rsidP="00894D7F">
            <w:pPr>
              <w:rPr>
                <w:rFonts w:asciiTheme="minorHAnsi" w:hAnsiTheme="minorHAnsi"/>
                <w:b/>
                <w:sz w:val="20"/>
              </w:rPr>
            </w:pPr>
            <w:r w:rsidRPr="009814AF">
              <w:rPr>
                <w:rFonts w:asciiTheme="minorHAnsi" w:hAnsiTheme="minorHAnsi"/>
                <w:b/>
                <w:sz w:val="20"/>
              </w:rPr>
              <w:t>Implement safe work practices</w:t>
            </w:r>
            <w:r w:rsidR="00894D7F" w:rsidRPr="00894D7F">
              <w:rPr>
                <w:rFonts w:asciiTheme="minorHAnsi" w:hAnsiTheme="minorHAnsi"/>
                <w:b/>
                <w:sz w:val="20"/>
              </w:rPr>
              <w:tab/>
            </w:r>
            <w:r w:rsidR="00894D7F" w:rsidRPr="00894D7F">
              <w:rPr>
                <w:rFonts w:asciiTheme="minorHAnsi" w:hAnsiTheme="minorHAnsi"/>
                <w:b/>
                <w:sz w:val="20"/>
              </w:rPr>
              <w:tab/>
            </w:r>
            <w:r w:rsidR="00894D7F" w:rsidRPr="00894D7F">
              <w:rPr>
                <w:rFonts w:asciiTheme="minorHAnsi" w:hAnsiTheme="minorHAnsi"/>
                <w:b/>
                <w:sz w:val="20"/>
              </w:rPr>
              <w:tab/>
            </w:r>
            <w:r w:rsidR="00894D7F" w:rsidRPr="00894D7F">
              <w:rPr>
                <w:rFonts w:asciiTheme="minorHAnsi" w:hAnsiTheme="minorHAnsi"/>
                <w:b/>
                <w:sz w:val="20"/>
              </w:rPr>
              <w:tab/>
            </w:r>
            <w:r w:rsidR="00894D7F" w:rsidRPr="00894D7F">
              <w:rPr>
                <w:rFonts w:asciiTheme="minorHAnsi" w:hAnsiTheme="minorHAnsi"/>
                <w:b/>
                <w:sz w:val="20"/>
              </w:rPr>
              <w:tab/>
              <w:t>Tick method of assessment</w:t>
            </w:r>
          </w:p>
        </w:tc>
      </w:tr>
      <w:tr w:rsidR="00894D7F" w:rsidRPr="00894D7F" w14:paraId="70FB1461" w14:textId="77777777" w:rsidTr="00894D7F">
        <w:tblPrEx>
          <w:tblLook w:val="0000" w:firstRow="0" w:lastRow="0" w:firstColumn="0" w:lastColumn="0" w:noHBand="0" w:noVBand="0"/>
        </w:tblPrEx>
        <w:trPr>
          <w:trHeight w:val="20"/>
          <w:jc w:val="center"/>
        </w:trPr>
        <w:tc>
          <w:tcPr>
            <w:tcW w:w="1923" w:type="dxa"/>
          </w:tcPr>
          <w:p w14:paraId="3CA598E6" w14:textId="77777777" w:rsidR="00894D7F" w:rsidRPr="00894D7F" w:rsidRDefault="00894D7F" w:rsidP="00894D7F">
            <w:pPr>
              <w:rPr>
                <w:rFonts w:asciiTheme="minorHAnsi" w:hAnsiTheme="minorHAnsi"/>
                <w:b/>
                <w:sz w:val="18"/>
                <w:szCs w:val="18"/>
              </w:rPr>
            </w:pPr>
            <w:r w:rsidRPr="00894D7F">
              <w:rPr>
                <w:rFonts w:asciiTheme="minorHAnsi" w:hAnsiTheme="minorHAnsi"/>
                <w:b/>
                <w:sz w:val="18"/>
                <w:szCs w:val="18"/>
              </w:rPr>
              <w:t>1.1</w:t>
            </w:r>
          </w:p>
        </w:tc>
        <w:tc>
          <w:tcPr>
            <w:tcW w:w="3822" w:type="dxa"/>
            <w:gridSpan w:val="2"/>
            <w:shd w:val="clear" w:color="auto" w:fill="auto"/>
          </w:tcPr>
          <w:p w14:paraId="37E772B1" w14:textId="77777777" w:rsidR="00894D7F" w:rsidRPr="009814AF" w:rsidRDefault="009814AF" w:rsidP="009814AF">
            <w:pPr>
              <w:pStyle w:val="BodyText"/>
              <w:spacing w:before="40"/>
              <w:rPr>
                <w:rFonts w:asciiTheme="minorHAnsi" w:hAnsiTheme="minorHAnsi"/>
                <w:sz w:val="20"/>
                <w:szCs w:val="20"/>
              </w:rPr>
            </w:pPr>
            <w:r w:rsidRPr="009814AF">
              <w:rPr>
                <w:rFonts w:asciiTheme="minorHAnsi" w:hAnsiTheme="minorHAnsi"/>
                <w:sz w:val="20"/>
                <w:szCs w:val="20"/>
              </w:rPr>
              <w:t>Develop and maintain own knowledge of WHS legislation, codes of practice and workplace policies and procedures</w:t>
            </w:r>
          </w:p>
        </w:tc>
        <w:tc>
          <w:tcPr>
            <w:tcW w:w="900" w:type="dxa"/>
            <w:shd w:val="clear" w:color="auto" w:fill="auto"/>
          </w:tcPr>
          <w:p w14:paraId="4527C08D" w14:textId="77777777" w:rsidR="00894D7F" w:rsidRPr="00894D7F" w:rsidRDefault="00894D7F" w:rsidP="00894D7F">
            <w:pPr>
              <w:rPr>
                <w:rFonts w:asciiTheme="minorHAnsi" w:hAnsiTheme="minorHAnsi"/>
                <w:b/>
              </w:rPr>
            </w:pPr>
          </w:p>
        </w:tc>
        <w:tc>
          <w:tcPr>
            <w:tcW w:w="840" w:type="dxa"/>
            <w:gridSpan w:val="2"/>
            <w:shd w:val="clear" w:color="auto" w:fill="auto"/>
          </w:tcPr>
          <w:p w14:paraId="2112A94E" w14:textId="77777777" w:rsidR="00894D7F" w:rsidRPr="00894D7F" w:rsidRDefault="00894D7F" w:rsidP="00894D7F">
            <w:pPr>
              <w:rPr>
                <w:rFonts w:asciiTheme="minorHAnsi" w:hAnsiTheme="minorHAnsi"/>
                <w:b/>
              </w:rPr>
            </w:pPr>
          </w:p>
        </w:tc>
        <w:tc>
          <w:tcPr>
            <w:tcW w:w="982" w:type="dxa"/>
            <w:gridSpan w:val="2"/>
            <w:shd w:val="clear" w:color="auto" w:fill="auto"/>
          </w:tcPr>
          <w:p w14:paraId="63F5E522" w14:textId="77777777" w:rsidR="00894D7F" w:rsidRPr="00894D7F" w:rsidRDefault="00894D7F" w:rsidP="00894D7F">
            <w:pPr>
              <w:rPr>
                <w:rFonts w:asciiTheme="minorHAnsi" w:hAnsiTheme="minorHAnsi"/>
                <w:b/>
              </w:rPr>
            </w:pPr>
          </w:p>
        </w:tc>
        <w:tc>
          <w:tcPr>
            <w:tcW w:w="908" w:type="dxa"/>
            <w:shd w:val="clear" w:color="auto" w:fill="auto"/>
          </w:tcPr>
          <w:p w14:paraId="6B643459" w14:textId="77777777" w:rsidR="00894D7F" w:rsidRPr="00894D7F" w:rsidRDefault="00894D7F" w:rsidP="00894D7F">
            <w:pPr>
              <w:rPr>
                <w:rFonts w:asciiTheme="minorHAnsi" w:hAnsiTheme="minorHAnsi"/>
                <w:b/>
              </w:rPr>
            </w:pPr>
          </w:p>
        </w:tc>
        <w:tc>
          <w:tcPr>
            <w:tcW w:w="945" w:type="dxa"/>
            <w:shd w:val="clear" w:color="auto" w:fill="auto"/>
          </w:tcPr>
          <w:p w14:paraId="7E3922DB" w14:textId="77777777" w:rsidR="00894D7F" w:rsidRPr="00894D7F" w:rsidRDefault="00894D7F" w:rsidP="00894D7F">
            <w:pPr>
              <w:rPr>
                <w:rFonts w:asciiTheme="minorHAnsi" w:hAnsiTheme="minorHAnsi"/>
                <w:b/>
              </w:rPr>
            </w:pPr>
          </w:p>
        </w:tc>
      </w:tr>
      <w:tr w:rsidR="00894D7F" w:rsidRPr="00894D7F" w14:paraId="0851DB04" w14:textId="77777777" w:rsidTr="00894D7F">
        <w:tblPrEx>
          <w:tblLook w:val="0000" w:firstRow="0" w:lastRow="0" w:firstColumn="0" w:lastColumn="0" w:noHBand="0" w:noVBand="0"/>
        </w:tblPrEx>
        <w:trPr>
          <w:trHeight w:val="20"/>
          <w:jc w:val="center"/>
        </w:trPr>
        <w:tc>
          <w:tcPr>
            <w:tcW w:w="1923" w:type="dxa"/>
          </w:tcPr>
          <w:p w14:paraId="6B49D1EF" w14:textId="77777777" w:rsidR="00894D7F" w:rsidRPr="00894D7F" w:rsidRDefault="00894D7F" w:rsidP="00894D7F">
            <w:pPr>
              <w:rPr>
                <w:rFonts w:asciiTheme="minorHAnsi" w:hAnsiTheme="minorHAnsi"/>
                <w:b/>
                <w:sz w:val="18"/>
                <w:szCs w:val="18"/>
              </w:rPr>
            </w:pPr>
            <w:r w:rsidRPr="00894D7F">
              <w:rPr>
                <w:rFonts w:asciiTheme="minorHAnsi" w:hAnsiTheme="minorHAnsi"/>
                <w:b/>
                <w:sz w:val="18"/>
                <w:szCs w:val="18"/>
              </w:rPr>
              <w:t>1.2</w:t>
            </w:r>
          </w:p>
        </w:tc>
        <w:tc>
          <w:tcPr>
            <w:tcW w:w="3822" w:type="dxa"/>
            <w:gridSpan w:val="2"/>
            <w:shd w:val="clear" w:color="auto" w:fill="auto"/>
          </w:tcPr>
          <w:p w14:paraId="0A07B20B" w14:textId="77777777" w:rsidR="00894D7F" w:rsidRPr="009814AF" w:rsidRDefault="009814AF" w:rsidP="009814AF">
            <w:pPr>
              <w:pStyle w:val="BodyText"/>
              <w:spacing w:before="40"/>
              <w:rPr>
                <w:rFonts w:asciiTheme="minorHAnsi" w:hAnsiTheme="minorHAnsi"/>
                <w:sz w:val="20"/>
                <w:szCs w:val="20"/>
              </w:rPr>
            </w:pPr>
            <w:r w:rsidRPr="009814AF">
              <w:rPr>
                <w:rFonts w:asciiTheme="minorHAnsi" w:hAnsiTheme="minorHAnsi"/>
                <w:sz w:val="20"/>
                <w:szCs w:val="20"/>
              </w:rPr>
              <w:t>Interpret legislative requirements, safety documentation and signage, and apply to work tasks</w:t>
            </w:r>
          </w:p>
        </w:tc>
        <w:tc>
          <w:tcPr>
            <w:tcW w:w="900" w:type="dxa"/>
            <w:shd w:val="clear" w:color="auto" w:fill="auto"/>
          </w:tcPr>
          <w:p w14:paraId="6445F8FB" w14:textId="77777777" w:rsidR="00894D7F" w:rsidRPr="00894D7F" w:rsidRDefault="00894D7F" w:rsidP="00894D7F">
            <w:pPr>
              <w:rPr>
                <w:rFonts w:asciiTheme="minorHAnsi" w:hAnsiTheme="minorHAnsi"/>
                <w:b/>
              </w:rPr>
            </w:pPr>
          </w:p>
        </w:tc>
        <w:tc>
          <w:tcPr>
            <w:tcW w:w="840" w:type="dxa"/>
            <w:gridSpan w:val="2"/>
            <w:shd w:val="clear" w:color="auto" w:fill="auto"/>
          </w:tcPr>
          <w:p w14:paraId="6B6D9CBB" w14:textId="77777777" w:rsidR="00894D7F" w:rsidRPr="00894D7F" w:rsidRDefault="00894D7F" w:rsidP="00894D7F">
            <w:pPr>
              <w:rPr>
                <w:rFonts w:asciiTheme="minorHAnsi" w:hAnsiTheme="minorHAnsi"/>
                <w:b/>
              </w:rPr>
            </w:pPr>
          </w:p>
        </w:tc>
        <w:tc>
          <w:tcPr>
            <w:tcW w:w="982" w:type="dxa"/>
            <w:gridSpan w:val="2"/>
            <w:shd w:val="clear" w:color="auto" w:fill="auto"/>
          </w:tcPr>
          <w:p w14:paraId="6722B32F" w14:textId="77777777" w:rsidR="00894D7F" w:rsidRPr="00894D7F" w:rsidRDefault="00894D7F" w:rsidP="00894D7F">
            <w:pPr>
              <w:rPr>
                <w:rFonts w:asciiTheme="minorHAnsi" w:hAnsiTheme="minorHAnsi"/>
                <w:b/>
              </w:rPr>
            </w:pPr>
          </w:p>
        </w:tc>
        <w:tc>
          <w:tcPr>
            <w:tcW w:w="908" w:type="dxa"/>
            <w:shd w:val="clear" w:color="auto" w:fill="auto"/>
          </w:tcPr>
          <w:p w14:paraId="3940F8A7" w14:textId="77777777" w:rsidR="00894D7F" w:rsidRPr="00894D7F" w:rsidRDefault="00894D7F" w:rsidP="00894D7F">
            <w:pPr>
              <w:rPr>
                <w:rFonts w:asciiTheme="minorHAnsi" w:hAnsiTheme="minorHAnsi"/>
                <w:b/>
              </w:rPr>
            </w:pPr>
          </w:p>
        </w:tc>
        <w:tc>
          <w:tcPr>
            <w:tcW w:w="945" w:type="dxa"/>
            <w:shd w:val="clear" w:color="auto" w:fill="auto"/>
          </w:tcPr>
          <w:p w14:paraId="0C8FEBB3" w14:textId="77777777" w:rsidR="00894D7F" w:rsidRPr="00894D7F" w:rsidRDefault="00894D7F" w:rsidP="00894D7F">
            <w:pPr>
              <w:rPr>
                <w:rFonts w:asciiTheme="minorHAnsi" w:hAnsiTheme="minorHAnsi"/>
                <w:b/>
              </w:rPr>
            </w:pPr>
          </w:p>
        </w:tc>
      </w:tr>
      <w:tr w:rsidR="00894D7F" w:rsidRPr="00894D7F" w14:paraId="593C46DB" w14:textId="77777777" w:rsidTr="00894D7F">
        <w:tblPrEx>
          <w:tblLook w:val="0000" w:firstRow="0" w:lastRow="0" w:firstColumn="0" w:lastColumn="0" w:noHBand="0" w:noVBand="0"/>
        </w:tblPrEx>
        <w:trPr>
          <w:trHeight w:val="20"/>
          <w:jc w:val="center"/>
        </w:trPr>
        <w:tc>
          <w:tcPr>
            <w:tcW w:w="1923" w:type="dxa"/>
          </w:tcPr>
          <w:p w14:paraId="474BE9A4" w14:textId="77777777" w:rsidR="00894D7F" w:rsidRPr="00894D7F" w:rsidRDefault="00894D7F" w:rsidP="00894D7F">
            <w:pPr>
              <w:rPr>
                <w:rFonts w:asciiTheme="minorHAnsi" w:hAnsiTheme="minorHAnsi"/>
                <w:b/>
                <w:sz w:val="18"/>
                <w:szCs w:val="18"/>
              </w:rPr>
            </w:pPr>
            <w:r w:rsidRPr="00894D7F">
              <w:rPr>
                <w:rFonts w:asciiTheme="minorHAnsi" w:hAnsiTheme="minorHAnsi"/>
                <w:b/>
                <w:sz w:val="18"/>
                <w:szCs w:val="18"/>
              </w:rPr>
              <w:t>1.3</w:t>
            </w:r>
          </w:p>
        </w:tc>
        <w:tc>
          <w:tcPr>
            <w:tcW w:w="3822" w:type="dxa"/>
            <w:gridSpan w:val="2"/>
            <w:shd w:val="clear" w:color="auto" w:fill="auto"/>
          </w:tcPr>
          <w:p w14:paraId="464F1377" w14:textId="77777777" w:rsidR="00894D7F" w:rsidRPr="009814AF" w:rsidRDefault="009814AF" w:rsidP="009814AF">
            <w:pPr>
              <w:pStyle w:val="BodyText"/>
              <w:spacing w:before="40"/>
              <w:rPr>
                <w:rFonts w:asciiTheme="minorHAnsi" w:hAnsiTheme="minorHAnsi"/>
                <w:sz w:val="20"/>
                <w:szCs w:val="20"/>
              </w:rPr>
            </w:pPr>
            <w:r w:rsidRPr="009814AF">
              <w:rPr>
                <w:rFonts w:asciiTheme="minorHAnsi" w:hAnsiTheme="minorHAnsi"/>
                <w:sz w:val="20"/>
                <w:szCs w:val="20"/>
              </w:rPr>
              <w:t>Comply with duty of care requirements</w:t>
            </w:r>
          </w:p>
        </w:tc>
        <w:tc>
          <w:tcPr>
            <w:tcW w:w="900" w:type="dxa"/>
            <w:shd w:val="clear" w:color="auto" w:fill="auto"/>
          </w:tcPr>
          <w:p w14:paraId="62AAA2BB" w14:textId="77777777" w:rsidR="00894D7F" w:rsidRPr="00894D7F" w:rsidRDefault="00894D7F" w:rsidP="00894D7F">
            <w:pPr>
              <w:rPr>
                <w:rFonts w:asciiTheme="minorHAnsi" w:hAnsiTheme="minorHAnsi"/>
                <w:b/>
              </w:rPr>
            </w:pPr>
          </w:p>
        </w:tc>
        <w:tc>
          <w:tcPr>
            <w:tcW w:w="840" w:type="dxa"/>
            <w:gridSpan w:val="2"/>
            <w:shd w:val="clear" w:color="auto" w:fill="auto"/>
          </w:tcPr>
          <w:p w14:paraId="4731CC5B" w14:textId="77777777" w:rsidR="00894D7F" w:rsidRPr="00894D7F" w:rsidRDefault="00894D7F" w:rsidP="00894D7F">
            <w:pPr>
              <w:rPr>
                <w:rFonts w:asciiTheme="minorHAnsi" w:hAnsiTheme="minorHAnsi"/>
                <w:b/>
              </w:rPr>
            </w:pPr>
          </w:p>
        </w:tc>
        <w:tc>
          <w:tcPr>
            <w:tcW w:w="982" w:type="dxa"/>
            <w:gridSpan w:val="2"/>
            <w:shd w:val="clear" w:color="auto" w:fill="auto"/>
          </w:tcPr>
          <w:p w14:paraId="5C799287" w14:textId="77777777" w:rsidR="00894D7F" w:rsidRPr="00894D7F" w:rsidRDefault="00894D7F" w:rsidP="00894D7F">
            <w:pPr>
              <w:rPr>
                <w:rFonts w:asciiTheme="minorHAnsi" w:hAnsiTheme="minorHAnsi"/>
                <w:b/>
              </w:rPr>
            </w:pPr>
          </w:p>
        </w:tc>
        <w:tc>
          <w:tcPr>
            <w:tcW w:w="908" w:type="dxa"/>
            <w:shd w:val="clear" w:color="auto" w:fill="auto"/>
          </w:tcPr>
          <w:p w14:paraId="3EF72C38" w14:textId="77777777" w:rsidR="00894D7F" w:rsidRPr="00894D7F" w:rsidRDefault="00894D7F" w:rsidP="00894D7F">
            <w:pPr>
              <w:rPr>
                <w:rFonts w:asciiTheme="minorHAnsi" w:hAnsiTheme="minorHAnsi"/>
                <w:b/>
              </w:rPr>
            </w:pPr>
          </w:p>
        </w:tc>
        <w:tc>
          <w:tcPr>
            <w:tcW w:w="945" w:type="dxa"/>
            <w:shd w:val="clear" w:color="auto" w:fill="auto"/>
          </w:tcPr>
          <w:p w14:paraId="2B683EC1" w14:textId="77777777" w:rsidR="00894D7F" w:rsidRPr="00894D7F" w:rsidRDefault="00894D7F" w:rsidP="00894D7F">
            <w:pPr>
              <w:rPr>
                <w:rFonts w:asciiTheme="minorHAnsi" w:hAnsiTheme="minorHAnsi"/>
                <w:b/>
              </w:rPr>
            </w:pPr>
          </w:p>
        </w:tc>
      </w:tr>
      <w:tr w:rsidR="009814AF" w:rsidRPr="00894D7F" w14:paraId="3099A188" w14:textId="77777777" w:rsidTr="00894D7F">
        <w:tblPrEx>
          <w:tblLook w:val="0000" w:firstRow="0" w:lastRow="0" w:firstColumn="0" w:lastColumn="0" w:noHBand="0" w:noVBand="0"/>
        </w:tblPrEx>
        <w:trPr>
          <w:trHeight w:val="20"/>
          <w:jc w:val="center"/>
        </w:trPr>
        <w:tc>
          <w:tcPr>
            <w:tcW w:w="1923" w:type="dxa"/>
          </w:tcPr>
          <w:p w14:paraId="78772A1A" w14:textId="77777777" w:rsidR="009814AF" w:rsidRPr="00894D7F" w:rsidRDefault="009814AF" w:rsidP="00894D7F">
            <w:pPr>
              <w:rPr>
                <w:rFonts w:asciiTheme="minorHAnsi" w:hAnsiTheme="minorHAnsi"/>
                <w:b/>
                <w:sz w:val="18"/>
                <w:szCs w:val="18"/>
              </w:rPr>
            </w:pPr>
            <w:r>
              <w:rPr>
                <w:rFonts w:asciiTheme="minorHAnsi" w:hAnsiTheme="minorHAnsi"/>
                <w:b/>
                <w:sz w:val="18"/>
                <w:szCs w:val="18"/>
              </w:rPr>
              <w:t>1.4</w:t>
            </w:r>
          </w:p>
        </w:tc>
        <w:tc>
          <w:tcPr>
            <w:tcW w:w="3822" w:type="dxa"/>
            <w:gridSpan w:val="2"/>
            <w:shd w:val="clear" w:color="auto" w:fill="auto"/>
          </w:tcPr>
          <w:p w14:paraId="0E9732E4" w14:textId="77777777" w:rsidR="009814AF" w:rsidRPr="009814AF" w:rsidRDefault="009814AF" w:rsidP="009814AF">
            <w:pPr>
              <w:pStyle w:val="BodyText"/>
              <w:spacing w:before="40"/>
              <w:rPr>
                <w:rFonts w:asciiTheme="minorHAnsi" w:hAnsiTheme="minorHAnsi"/>
                <w:sz w:val="20"/>
                <w:szCs w:val="20"/>
              </w:rPr>
            </w:pPr>
            <w:r w:rsidRPr="009814AF">
              <w:rPr>
                <w:rFonts w:asciiTheme="minorHAnsi" w:hAnsiTheme="minorHAnsi"/>
                <w:sz w:val="20"/>
                <w:szCs w:val="20"/>
              </w:rPr>
              <w:t>Use personal protective equipment and other measures as required to prevent injury or impairment</w:t>
            </w:r>
          </w:p>
        </w:tc>
        <w:tc>
          <w:tcPr>
            <w:tcW w:w="900" w:type="dxa"/>
            <w:shd w:val="clear" w:color="auto" w:fill="auto"/>
          </w:tcPr>
          <w:p w14:paraId="598809A7" w14:textId="77777777" w:rsidR="009814AF" w:rsidRPr="00894D7F" w:rsidRDefault="009814AF" w:rsidP="00894D7F">
            <w:pPr>
              <w:rPr>
                <w:rFonts w:asciiTheme="minorHAnsi" w:hAnsiTheme="minorHAnsi"/>
                <w:b/>
              </w:rPr>
            </w:pPr>
          </w:p>
        </w:tc>
        <w:tc>
          <w:tcPr>
            <w:tcW w:w="840" w:type="dxa"/>
            <w:gridSpan w:val="2"/>
            <w:shd w:val="clear" w:color="auto" w:fill="auto"/>
          </w:tcPr>
          <w:p w14:paraId="52E727AE" w14:textId="77777777" w:rsidR="009814AF" w:rsidRPr="00894D7F" w:rsidRDefault="009814AF" w:rsidP="00894D7F">
            <w:pPr>
              <w:rPr>
                <w:rFonts w:asciiTheme="minorHAnsi" w:hAnsiTheme="minorHAnsi"/>
                <w:b/>
              </w:rPr>
            </w:pPr>
          </w:p>
        </w:tc>
        <w:tc>
          <w:tcPr>
            <w:tcW w:w="982" w:type="dxa"/>
            <w:gridSpan w:val="2"/>
            <w:shd w:val="clear" w:color="auto" w:fill="auto"/>
          </w:tcPr>
          <w:p w14:paraId="08EA1A27" w14:textId="77777777" w:rsidR="009814AF" w:rsidRPr="00894D7F" w:rsidRDefault="009814AF" w:rsidP="00894D7F">
            <w:pPr>
              <w:rPr>
                <w:rFonts w:asciiTheme="minorHAnsi" w:hAnsiTheme="minorHAnsi"/>
                <w:b/>
              </w:rPr>
            </w:pPr>
          </w:p>
        </w:tc>
        <w:tc>
          <w:tcPr>
            <w:tcW w:w="908" w:type="dxa"/>
            <w:shd w:val="clear" w:color="auto" w:fill="auto"/>
          </w:tcPr>
          <w:p w14:paraId="17F9F8C7" w14:textId="77777777" w:rsidR="009814AF" w:rsidRPr="00894D7F" w:rsidRDefault="009814AF" w:rsidP="00894D7F">
            <w:pPr>
              <w:rPr>
                <w:rFonts w:asciiTheme="minorHAnsi" w:hAnsiTheme="minorHAnsi"/>
                <w:b/>
              </w:rPr>
            </w:pPr>
          </w:p>
        </w:tc>
        <w:tc>
          <w:tcPr>
            <w:tcW w:w="945" w:type="dxa"/>
            <w:shd w:val="clear" w:color="auto" w:fill="auto"/>
          </w:tcPr>
          <w:p w14:paraId="6BC99D04" w14:textId="77777777" w:rsidR="009814AF" w:rsidRPr="00894D7F" w:rsidRDefault="009814AF" w:rsidP="00894D7F">
            <w:pPr>
              <w:rPr>
                <w:rFonts w:asciiTheme="minorHAnsi" w:hAnsiTheme="minorHAnsi"/>
                <w:b/>
              </w:rPr>
            </w:pPr>
          </w:p>
        </w:tc>
      </w:tr>
      <w:tr w:rsidR="009814AF" w:rsidRPr="00894D7F" w14:paraId="16DE591E" w14:textId="77777777" w:rsidTr="00894D7F">
        <w:tblPrEx>
          <w:tblLook w:val="0000" w:firstRow="0" w:lastRow="0" w:firstColumn="0" w:lastColumn="0" w:noHBand="0" w:noVBand="0"/>
        </w:tblPrEx>
        <w:trPr>
          <w:trHeight w:val="20"/>
          <w:jc w:val="center"/>
        </w:trPr>
        <w:tc>
          <w:tcPr>
            <w:tcW w:w="1923" w:type="dxa"/>
          </w:tcPr>
          <w:p w14:paraId="10D6BAA5" w14:textId="77777777" w:rsidR="009814AF" w:rsidRPr="00894D7F" w:rsidRDefault="009814AF" w:rsidP="00894D7F">
            <w:pPr>
              <w:rPr>
                <w:rFonts w:asciiTheme="minorHAnsi" w:hAnsiTheme="minorHAnsi"/>
                <w:b/>
                <w:sz w:val="18"/>
                <w:szCs w:val="18"/>
              </w:rPr>
            </w:pPr>
            <w:r>
              <w:rPr>
                <w:rFonts w:asciiTheme="minorHAnsi" w:hAnsiTheme="minorHAnsi"/>
                <w:b/>
                <w:sz w:val="18"/>
                <w:szCs w:val="18"/>
              </w:rPr>
              <w:t>1.5</w:t>
            </w:r>
          </w:p>
        </w:tc>
        <w:tc>
          <w:tcPr>
            <w:tcW w:w="3822" w:type="dxa"/>
            <w:gridSpan w:val="2"/>
            <w:shd w:val="clear" w:color="auto" w:fill="auto"/>
          </w:tcPr>
          <w:p w14:paraId="18C3166C" w14:textId="77777777" w:rsidR="009814AF" w:rsidRPr="009814AF" w:rsidRDefault="009814AF" w:rsidP="009814AF">
            <w:pPr>
              <w:pStyle w:val="BodyText"/>
              <w:spacing w:before="40"/>
              <w:rPr>
                <w:rFonts w:asciiTheme="minorHAnsi" w:hAnsiTheme="minorHAnsi"/>
                <w:sz w:val="20"/>
                <w:szCs w:val="20"/>
              </w:rPr>
            </w:pPr>
            <w:r w:rsidRPr="009814AF">
              <w:rPr>
                <w:rFonts w:asciiTheme="minorHAnsi" w:hAnsiTheme="minorHAnsi"/>
                <w:sz w:val="20"/>
                <w:szCs w:val="20"/>
              </w:rPr>
              <w:t>Use tools, equipment and materials according to safe work practices</w:t>
            </w:r>
          </w:p>
        </w:tc>
        <w:tc>
          <w:tcPr>
            <w:tcW w:w="900" w:type="dxa"/>
            <w:shd w:val="clear" w:color="auto" w:fill="auto"/>
          </w:tcPr>
          <w:p w14:paraId="0F3FF5D8" w14:textId="77777777" w:rsidR="009814AF" w:rsidRPr="00894D7F" w:rsidRDefault="009814AF" w:rsidP="00894D7F">
            <w:pPr>
              <w:rPr>
                <w:rFonts w:asciiTheme="minorHAnsi" w:hAnsiTheme="minorHAnsi"/>
                <w:b/>
              </w:rPr>
            </w:pPr>
          </w:p>
        </w:tc>
        <w:tc>
          <w:tcPr>
            <w:tcW w:w="840" w:type="dxa"/>
            <w:gridSpan w:val="2"/>
            <w:shd w:val="clear" w:color="auto" w:fill="auto"/>
          </w:tcPr>
          <w:p w14:paraId="23C71352" w14:textId="77777777" w:rsidR="009814AF" w:rsidRPr="00894D7F" w:rsidRDefault="009814AF" w:rsidP="00894D7F">
            <w:pPr>
              <w:rPr>
                <w:rFonts w:asciiTheme="minorHAnsi" w:hAnsiTheme="minorHAnsi"/>
                <w:b/>
              </w:rPr>
            </w:pPr>
          </w:p>
        </w:tc>
        <w:tc>
          <w:tcPr>
            <w:tcW w:w="982" w:type="dxa"/>
            <w:gridSpan w:val="2"/>
            <w:shd w:val="clear" w:color="auto" w:fill="auto"/>
          </w:tcPr>
          <w:p w14:paraId="273CFEF1" w14:textId="77777777" w:rsidR="009814AF" w:rsidRPr="00894D7F" w:rsidRDefault="009814AF" w:rsidP="00894D7F">
            <w:pPr>
              <w:rPr>
                <w:rFonts w:asciiTheme="minorHAnsi" w:hAnsiTheme="minorHAnsi"/>
                <w:b/>
              </w:rPr>
            </w:pPr>
          </w:p>
        </w:tc>
        <w:tc>
          <w:tcPr>
            <w:tcW w:w="908" w:type="dxa"/>
            <w:shd w:val="clear" w:color="auto" w:fill="auto"/>
          </w:tcPr>
          <w:p w14:paraId="6A0D2855" w14:textId="77777777" w:rsidR="009814AF" w:rsidRPr="00894D7F" w:rsidRDefault="009814AF" w:rsidP="00894D7F">
            <w:pPr>
              <w:rPr>
                <w:rFonts w:asciiTheme="minorHAnsi" w:hAnsiTheme="minorHAnsi"/>
                <w:b/>
              </w:rPr>
            </w:pPr>
          </w:p>
        </w:tc>
        <w:tc>
          <w:tcPr>
            <w:tcW w:w="945" w:type="dxa"/>
            <w:shd w:val="clear" w:color="auto" w:fill="auto"/>
          </w:tcPr>
          <w:p w14:paraId="15D13B58" w14:textId="77777777" w:rsidR="009814AF" w:rsidRPr="00894D7F" w:rsidRDefault="009814AF" w:rsidP="00894D7F">
            <w:pPr>
              <w:rPr>
                <w:rFonts w:asciiTheme="minorHAnsi" w:hAnsiTheme="minorHAnsi"/>
                <w:b/>
              </w:rPr>
            </w:pPr>
          </w:p>
        </w:tc>
      </w:tr>
      <w:tr w:rsidR="009814AF" w:rsidRPr="00894D7F" w14:paraId="5EC326F6" w14:textId="77777777" w:rsidTr="00894D7F">
        <w:tblPrEx>
          <w:tblLook w:val="0000" w:firstRow="0" w:lastRow="0" w:firstColumn="0" w:lastColumn="0" w:noHBand="0" w:noVBand="0"/>
        </w:tblPrEx>
        <w:trPr>
          <w:trHeight w:val="20"/>
          <w:jc w:val="center"/>
        </w:trPr>
        <w:tc>
          <w:tcPr>
            <w:tcW w:w="1923" w:type="dxa"/>
          </w:tcPr>
          <w:p w14:paraId="6B0D8593" w14:textId="77777777" w:rsidR="009814AF" w:rsidRPr="00894D7F" w:rsidRDefault="009814AF" w:rsidP="00894D7F">
            <w:pPr>
              <w:rPr>
                <w:rFonts w:asciiTheme="minorHAnsi" w:hAnsiTheme="minorHAnsi"/>
                <w:b/>
                <w:sz w:val="18"/>
                <w:szCs w:val="18"/>
              </w:rPr>
            </w:pPr>
            <w:r>
              <w:rPr>
                <w:rFonts w:asciiTheme="minorHAnsi" w:hAnsiTheme="minorHAnsi"/>
                <w:b/>
                <w:sz w:val="18"/>
                <w:szCs w:val="18"/>
              </w:rPr>
              <w:t>1.6</w:t>
            </w:r>
          </w:p>
        </w:tc>
        <w:tc>
          <w:tcPr>
            <w:tcW w:w="3822" w:type="dxa"/>
            <w:gridSpan w:val="2"/>
            <w:shd w:val="clear" w:color="auto" w:fill="auto"/>
          </w:tcPr>
          <w:p w14:paraId="00CA42A8" w14:textId="77777777" w:rsidR="009814AF" w:rsidRPr="009814AF" w:rsidRDefault="009814AF" w:rsidP="009814AF">
            <w:pPr>
              <w:pStyle w:val="BodyText"/>
              <w:spacing w:before="40"/>
              <w:rPr>
                <w:rFonts w:asciiTheme="minorHAnsi" w:hAnsiTheme="minorHAnsi"/>
                <w:sz w:val="20"/>
                <w:szCs w:val="20"/>
              </w:rPr>
            </w:pPr>
            <w:r w:rsidRPr="009814AF">
              <w:rPr>
                <w:rFonts w:asciiTheme="minorHAnsi" w:hAnsiTheme="minorHAnsi"/>
                <w:sz w:val="20"/>
                <w:szCs w:val="20"/>
              </w:rPr>
              <w:t>Contribute to WHS consultative activities</w:t>
            </w:r>
          </w:p>
        </w:tc>
        <w:tc>
          <w:tcPr>
            <w:tcW w:w="900" w:type="dxa"/>
            <w:shd w:val="clear" w:color="auto" w:fill="auto"/>
          </w:tcPr>
          <w:p w14:paraId="6A6BCA05" w14:textId="77777777" w:rsidR="009814AF" w:rsidRPr="00894D7F" w:rsidRDefault="009814AF" w:rsidP="00894D7F">
            <w:pPr>
              <w:rPr>
                <w:rFonts w:asciiTheme="minorHAnsi" w:hAnsiTheme="minorHAnsi"/>
                <w:b/>
              </w:rPr>
            </w:pPr>
          </w:p>
        </w:tc>
        <w:tc>
          <w:tcPr>
            <w:tcW w:w="840" w:type="dxa"/>
            <w:gridSpan w:val="2"/>
            <w:shd w:val="clear" w:color="auto" w:fill="auto"/>
          </w:tcPr>
          <w:p w14:paraId="44321B5A" w14:textId="77777777" w:rsidR="009814AF" w:rsidRPr="00894D7F" w:rsidRDefault="009814AF" w:rsidP="00894D7F">
            <w:pPr>
              <w:rPr>
                <w:rFonts w:asciiTheme="minorHAnsi" w:hAnsiTheme="minorHAnsi"/>
                <w:b/>
              </w:rPr>
            </w:pPr>
          </w:p>
        </w:tc>
        <w:tc>
          <w:tcPr>
            <w:tcW w:w="982" w:type="dxa"/>
            <w:gridSpan w:val="2"/>
            <w:shd w:val="clear" w:color="auto" w:fill="auto"/>
          </w:tcPr>
          <w:p w14:paraId="51502276" w14:textId="77777777" w:rsidR="009814AF" w:rsidRPr="00894D7F" w:rsidRDefault="009814AF" w:rsidP="00894D7F">
            <w:pPr>
              <w:rPr>
                <w:rFonts w:asciiTheme="minorHAnsi" w:hAnsiTheme="minorHAnsi"/>
                <w:b/>
              </w:rPr>
            </w:pPr>
          </w:p>
        </w:tc>
        <w:tc>
          <w:tcPr>
            <w:tcW w:w="908" w:type="dxa"/>
            <w:shd w:val="clear" w:color="auto" w:fill="auto"/>
          </w:tcPr>
          <w:p w14:paraId="0A46EFBF" w14:textId="77777777" w:rsidR="009814AF" w:rsidRPr="00894D7F" w:rsidRDefault="009814AF" w:rsidP="00894D7F">
            <w:pPr>
              <w:rPr>
                <w:rFonts w:asciiTheme="minorHAnsi" w:hAnsiTheme="minorHAnsi"/>
                <w:b/>
              </w:rPr>
            </w:pPr>
          </w:p>
        </w:tc>
        <w:tc>
          <w:tcPr>
            <w:tcW w:w="945" w:type="dxa"/>
            <w:shd w:val="clear" w:color="auto" w:fill="auto"/>
          </w:tcPr>
          <w:p w14:paraId="5E6834EC" w14:textId="77777777" w:rsidR="009814AF" w:rsidRPr="00894D7F" w:rsidRDefault="009814AF" w:rsidP="00894D7F">
            <w:pPr>
              <w:rPr>
                <w:rFonts w:asciiTheme="minorHAnsi" w:hAnsiTheme="minorHAnsi"/>
                <w:b/>
              </w:rPr>
            </w:pPr>
          </w:p>
        </w:tc>
      </w:tr>
      <w:tr w:rsidR="009814AF" w:rsidRPr="00894D7F" w14:paraId="36F341F2" w14:textId="77777777" w:rsidTr="00894D7F">
        <w:tblPrEx>
          <w:tblLook w:val="0000" w:firstRow="0" w:lastRow="0" w:firstColumn="0" w:lastColumn="0" w:noHBand="0" w:noVBand="0"/>
        </w:tblPrEx>
        <w:trPr>
          <w:trHeight w:val="20"/>
          <w:jc w:val="center"/>
        </w:trPr>
        <w:tc>
          <w:tcPr>
            <w:tcW w:w="1923" w:type="dxa"/>
          </w:tcPr>
          <w:p w14:paraId="7FBA946A" w14:textId="77777777" w:rsidR="009814AF" w:rsidRPr="00894D7F" w:rsidRDefault="009814AF" w:rsidP="00894D7F">
            <w:pPr>
              <w:rPr>
                <w:rFonts w:asciiTheme="minorHAnsi" w:hAnsiTheme="minorHAnsi"/>
                <w:b/>
                <w:sz w:val="18"/>
                <w:szCs w:val="18"/>
              </w:rPr>
            </w:pPr>
            <w:r>
              <w:rPr>
                <w:rFonts w:asciiTheme="minorHAnsi" w:hAnsiTheme="minorHAnsi"/>
                <w:b/>
                <w:sz w:val="18"/>
                <w:szCs w:val="18"/>
              </w:rPr>
              <w:t>1.7</w:t>
            </w:r>
          </w:p>
        </w:tc>
        <w:tc>
          <w:tcPr>
            <w:tcW w:w="3822" w:type="dxa"/>
            <w:gridSpan w:val="2"/>
            <w:shd w:val="clear" w:color="auto" w:fill="auto"/>
          </w:tcPr>
          <w:p w14:paraId="33DC99AC" w14:textId="77777777" w:rsidR="009814AF" w:rsidRPr="009814AF" w:rsidRDefault="009814AF" w:rsidP="009814AF">
            <w:pPr>
              <w:pStyle w:val="BodyText"/>
              <w:spacing w:before="40"/>
              <w:rPr>
                <w:rFonts w:asciiTheme="minorHAnsi" w:hAnsiTheme="minorHAnsi"/>
                <w:sz w:val="20"/>
                <w:szCs w:val="20"/>
              </w:rPr>
            </w:pPr>
            <w:r w:rsidRPr="009814AF">
              <w:rPr>
                <w:rFonts w:asciiTheme="minorHAnsi" w:hAnsiTheme="minorHAnsi"/>
                <w:sz w:val="20"/>
                <w:szCs w:val="20"/>
              </w:rPr>
              <w:t>Raise WHS issue with relevant personnel</w:t>
            </w:r>
          </w:p>
        </w:tc>
        <w:tc>
          <w:tcPr>
            <w:tcW w:w="900" w:type="dxa"/>
            <w:shd w:val="clear" w:color="auto" w:fill="auto"/>
          </w:tcPr>
          <w:p w14:paraId="31003C5E" w14:textId="77777777" w:rsidR="009814AF" w:rsidRPr="00894D7F" w:rsidRDefault="009814AF" w:rsidP="00894D7F">
            <w:pPr>
              <w:rPr>
                <w:rFonts w:asciiTheme="minorHAnsi" w:hAnsiTheme="minorHAnsi"/>
                <w:b/>
              </w:rPr>
            </w:pPr>
          </w:p>
        </w:tc>
        <w:tc>
          <w:tcPr>
            <w:tcW w:w="840" w:type="dxa"/>
            <w:gridSpan w:val="2"/>
            <w:shd w:val="clear" w:color="auto" w:fill="auto"/>
          </w:tcPr>
          <w:p w14:paraId="7118B6AA" w14:textId="77777777" w:rsidR="009814AF" w:rsidRPr="00894D7F" w:rsidRDefault="009814AF" w:rsidP="00894D7F">
            <w:pPr>
              <w:rPr>
                <w:rFonts w:asciiTheme="minorHAnsi" w:hAnsiTheme="minorHAnsi"/>
                <w:b/>
              </w:rPr>
            </w:pPr>
          </w:p>
        </w:tc>
        <w:tc>
          <w:tcPr>
            <w:tcW w:w="982" w:type="dxa"/>
            <w:gridSpan w:val="2"/>
            <w:shd w:val="clear" w:color="auto" w:fill="auto"/>
          </w:tcPr>
          <w:p w14:paraId="5C2493C3" w14:textId="77777777" w:rsidR="009814AF" w:rsidRPr="00894D7F" w:rsidRDefault="009814AF" w:rsidP="00894D7F">
            <w:pPr>
              <w:rPr>
                <w:rFonts w:asciiTheme="minorHAnsi" w:hAnsiTheme="minorHAnsi"/>
                <w:b/>
              </w:rPr>
            </w:pPr>
          </w:p>
        </w:tc>
        <w:tc>
          <w:tcPr>
            <w:tcW w:w="908" w:type="dxa"/>
            <w:shd w:val="clear" w:color="auto" w:fill="auto"/>
          </w:tcPr>
          <w:p w14:paraId="0245915C" w14:textId="77777777" w:rsidR="009814AF" w:rsidRPr="00894D7F" w:rsidRDefault="009814AF" w:rsidP="00894D7F">
            <w:pPr>
              <w:rPr>
                <w:rFonts w:asciiTheme="minorHAnsi" w:hAnsiTheme="minorHAnsi"/>
                <w:b/>
              </w:rPr>
            </w:pPr>
          </w:p>
        </w:tc>
        <w:tc>
          <w:tcPr>
            <w:tcW w:w="945" w:type="dxa"/>
            <w:shd w:val="clear" w:color="auto" w:fill="auto"/>
          </w:tcPr>
          <w:p w14:paraId="41E63104" w14:textId="77777777" w:rsidR="009814AF" w:rsidRPr="00894D7F" w:rsidRDefault="009814AF" w:rsidP="00894D7F">
            <w:pPr>
              <w:rPr>
                <w:rFonts w:asciiTheme="minorHAnsi" w:hAnsiTheme="minorHAnsi"/>
                <w:b/>
              </w:rPr>
            </w:pPr>
          </w:p>
        </w:tc>
      </w:tr>
      <w:tr w:rsidR="00894D7F" w:rsidRPr="00894D7F" w14:paraId="7BF8F5F5" w14:textId="77777777" w:rsidTr="00894D7F">
        <w:tblPrEx>
          <w:tblLook w:val="0000" w:firstRow="0" w:lastRow="0" w:firstColumn="0" w:lastColumn="0" w:noHBand="0" w:noVBand="0"/>
        </w:tblPrEx>
        <w:trPr>
          <w:trHeight w:val="247"/>
          <w:jc w:val="center"/>
        </w:trPr>
        <w:tc>
          <w:tcPr>
            <w:tcW w:w="1923" w:type="dxa"/>
            <w:shd w:val="clear" w:color="auto" w:fill="D9D9D9" w:themeFill="background1" w:themeFillShade="D9"/>
          </w:tcPr>
          <w:p w14:paraId="2D35A314" w14:textId="77777777" w:rsidR="00894D7F" w:rsidRPr="00894D7F" w:rsidRDefault="00894D7F" w:rsidP="00894D7F">
            <w:pPr>
              <w:rPr>
                <w:rFonts w:asciiTheme="minorHAnsi" w:hAnsiTheme="minorHAnsi"/>
                <w:b/>
                <w:sz w:val="20"/>
              </w:rPr>
            </w:pPr>
            <w:r w:rsidRPr="00894D7F">
              <w:rPr>
                <w:rFonts w:asciiTheme="minorHAnsi" w:hAnsiTheme="minorHAnsi"/>
                <w:b/>
                <w:sz w:val="20"/>
              </w:rPr>
              <w:t>2</w:t>
            </w:r>
          </w:p>
        </w:tc>
        <w:tc>
          <w:tcPr>
            <w:tcW w:w="8397" w:type="dxa"/>
            <w:gridSpan w:val="9"/>
            <w:shd w:val="clear" w:color="auto" w:fill="D9D9D9" w:themeFill="background1" w:themeFillShade="D9"/>
          </w:tcPr>
          <w:p w14:paraId="7DBDF8A6" w14:textId="77777777" w:rsidR="00894D7F" w:rsidRPr="009814AF" w:rsidRDefault="009814AF" w:rsidP="00894D7F">
            <w:pPr>
              <w:rPr>
                <w:rFonts w:asciiTheme="minorHAnsi" w:hAnsiTheme="minorHAnsi"/>
                <w:b/>
                <w:sz w:val="20"/>
              </w:rPr>
            </w:pPr>
            <w:r w:rsidRPr="009814AF">
              <w:rPr>
                <w:rFonts w:asciiTheme="minorHAnsi" w:hAnsiTheme="minorHAnsi"/>
                <w:b/>
                <w:sz w:val="20"/>
              </w:rPr>
              <w:t>Participate in hazard identification and risk assessment and control</w:t>
            </w:r>
          </w:p>
        </w:tc>
      </w:tr>
      <w:tr w:rsidR="00894D7F" w:rsidRPr="00894D7F" w14:paraId="244CA623" w14:textId="77777777" w:rsidTr="00894D7F">
        <w:tblPrEx>
          <w:tblLook w:val="0000" w:firstRow="0" w:lastRow="0" w:firstColumn="0" w:lastColumn="0" w:noHBand="0" w:noVBand="0"/>
        </w:tblPrEx>
        <w:trPr>
          <w:trHeight w:val="20"/>
          <w:jc w:val="center"/>
        </w:trPr>
        <w:tc>
          <w:tcPr>
            <w:tcW w:w="1923" w:type="dxa"/>
          </w:tcPr>
          <w:p w14:paraId="1900A960" w14:textId="77777777" w:rsidR="00894D7F" w:rsidRPr="00894D7F" w:rsidRDefault="00894D7F" w:rsidP="00894D7F">
            <w:pPr>
              <w:rPr>
                <w:rFonts w:asciiTheme="minorHAnsi" w:hAnsiTheme="minorHAnsi"/>
                <w:b/>
                <w:sz w:val="18"/>
                <w:szCs w:val="18"/>
              </w:rPr>
            </w:pPr>
            <w:r w:rsidRPr="00894D7F">
              <w:rPr>
                <w:rFonts w:asciiTheme="minorHAnsi" w:hAnsiTheme="minorHAnsi"/>
                <w:b/>
                <w:sz w:val="18"/>
                <w:szCs w:val="18"/>
              </w:rPr>
              <w:t>2.1</w:t>
            </w:r>
          </w:p>
        </w:tc>
        <w:tc>
          <w:tcPr>
            <w:tcW w:w="3822" w:type="dxa"/>
            <w:gridSpan w:val="2"/>
            <w:shd w:val="clear" w:color="auto" w:fill="auto"/>
          </w:tcPr>
          <w:p w14:paraId="496E749B" w14:textId="77777777" w:rsidR="00894D7F" w:rsidRPr="00894D7F" w:rsidRDefault="009814AF" w:rsidP="009814AF">
            <w:pPr>
              <w:pStyle w:val="BodyText"/>
              <w:spacing w:before="40"/>
              <w:rPr>
                <w:rFonts w:asciiTheme="minorHAnsi" w:hAnsiTheme="minorHAnsi"/>
                <w:sz w:val="20"/>
                <w:szCs w:val="20"/>
              </w:rPr>
            </w:pPr>
            <w:r w:rsidRPr="009814AF">
              <w:rPr>
                <w:rFonts w:asciiTheme="minorHAnsi" w:hAnsiTheme="minorHAnsi"/>
                <w:sz w:val="20"/>
                <w:szCs w:val="20"/>
              </w:rPr>
              <w:t>Identify and report hazards or WHS issues in the workplace to relevant personnel</w:t>
            </w:r>
          </w:p>
        </w:tc>
        <w:tc>
          <w:tcPr>
            <w:tcW w:w="900" w:type="dxa"/>
            <w:shd w:val="clear" w:color="auto" w:fill="auto"/>
          </w:tcPr>
          <w:p w14:paraId="2D7C4902" w14:textId="77777777" w:rsidR="00894D7F" w:rsidRPr="00894D7F" w:rsidRDefault="00894D7F" w:rsidP="00894D7F">
            <w:pPr>
              <w:rPr>
                <w:rFonts w:asciiTheme="minorHAnsi" w:hAnsiTheme="minorHAnsi"/>
                <w:b/>
              </w:rPr>
            </w:pPr>
          </w:p>
        </w:tc>
        <w:tc>
          <w:tcPr>
            <w:tcW w:w="840" w:type="dxa"/>
            <w:gridSpan w:val="2"/>
            <w:shd w:val="clear" w:color="auto" w:fill="auto"/>
          </w:tcPr>
          <w:p w14:paraId="14099E62" w14:textId="77777777" w:rsidR="00894D7F" w:rsidRPr="00894D7F" w:rsidRDefault="00894D7F" w:rsidP="00894D7F">
            <w:pPr>
              <w:rPr>
                <w:rFonts w:asciiTheme="minorHAnsi" w:hAnsiTheme="minorHAnsi"/>
                <w:b/>
              </w:rPr>
            </w:pPr>
          </w:p>
        </w:tc>
        <w:tc>
          <w:tcPr>
            <w:tcW w:w="982" w:type="dxa"/>
            <w:gridSpan w:val="2"/>
            <w:shd w:val="clear" w:color="auto" w:fill="auto"/>
          </w:tcPr>
          <w:p w14:paraId="500DC21C" w14:textId="77777777" w:rsidR="00894D7F" w:rsidRPr="00894D7F" w:rsidRDefault="00894D7F" w:rsidP="00894D7F">
            <w:pPr>
              <w:rPr>
                <w:rFonts w:asciiTheme="minorHAnsi" w:hAnsiTheme="minorHAnsi"/>
                <w:b/>
              </w:rPr>
            </w:pPr>
          </w:p>
        </w:tc>
        <w:tc>
          <w:tcPr>
            <w:tcW w:w="908" w:type="dxa"/>
            <w:shd w:val="clear" w:color="auto" w:fill="auto"/>
          </w:tcPr>
          <w:p w14:paraId="3ADC81F7" w14:textId="77777777" w:rsidR="00894D7F" w:rsidRPr="00894D7F" w:rsidRDefault="00894D7F" w:rsidP="00894D7F">
            <w:pPr>
              <w:rPr>
                <w:rFonts w:asciiTheme="minorHAnsi" w:hAnsiTheme="minorHAnsi"/>
                <w:b/>
              </w:rPr>
            </w:pPr>
          </w:p>
        </w:tc>
        <w:tc>
          <w:tcPr>
            <w:tcW w:w="945" w:type="dxa"/>
            <w:shd w:val="clear" w:color="auto" w:fill="auto"/>
          </w:tcPr>
          <w:p w14:paraId="3872B9BF" w14:textId="77777777" w:rsidR="00894D7F" w:rsidRPr="00894D7F" w:rsidRDefault="00894D7F" w:rsidP="00894D7F">
            <w:pPr>
              <w:rPr>
                <w:rFonts w:asciiTheme="minorHAnsi" w:hAnsiTheme="minorHAnsi"/>
                <w:b/>
              </w:rPr>
            </w:pPr>
          </w:p>
        </w:tc>
      </w:tr>
      <w:tr w:rsidR="00894D7F" w:rsidRPr="00894D7F" w14:paraId="463E54BC" w14:textId="77777777" w:rsidTr="00894D7F">
        <w:tblPrEx>
          <w:tblLook w:val="0000" w:firstRow="0" w:lastRow="0" w:firstColumn="0" w:lastColumn="0" w:noHBand="0" w:noVBand="0"/>
        </w:tblPrEx>
        <w:trPr>
          <w:trHeight w:val="20"/>
          <w:jc w:val="center"/>
        </w:trPr>
        <w:tc>
          <w:tcPr>
            <w:tcW w:w="1923" w:type="dxa"/>
          </w:tcPr>
          <w:p w14:paraId="2B8E46B6" w14:textId="77777777" w:rsidR="00894D7F" w:rsidRPr="00894D7F" w:rsidRDefault="00894D7F" w:rsidP="00894D7F">
            <w:pPr>
              <w:rPr>
                <w:rFonts w:asciiTheme="minorHAnsi" w:hAnsiTheme="minorHAnsi"/>
                <w:b/>
                <w:sz w:val="18"/>
                <w:szCs w:val="18"/>
              </w:rPr>
            </w:pPr>
            <w:r w:rsidRPr="00894D7F">
              <w:rPr>
                <w:rFonts w:asciiTheme="minorHAnsi" w:hAnsiTheme="minorHAnsi"/>
                <w:b/>
                <w:sz w:val="18"/>
                <w:szCs w:val="18"/>
              </w:rPr>
              <w:t>2.2</w:t>
            </w:r>
          </w:p>
        </w:tc>
        <w:tc>
          <w:tcPr>
            <w:tcW w:w="3822" w:type="dxa"/>
            <w:gridSpan w:val="2"/>
            <w:shd w:val="clear" w:color="auto" w:fill="auto"/>
          </w:tcPr>
          <w:p w14:paraId="0C3B7E3A" w14:textId="77777777" w:rsidR="00894D7F" w:rsidRPr="00894D7F" w:rsidRDefault="009814AF" w:rsidP="009814AF">
            <w:pPr>
              <w:pStyle w:val="BodyText"/>
              <w:spacing w:before="40"/>
              <w:rPr>
                <w:rFonts w:asciiTheme="minorHAnsi" w:hAnsiTheme="minorHAnsi"/>
                <w:sz w:val="20"/>
                <w:szCs w:val="20"/>
              </w:rPr>
            </w:pPr>
            <w:r w:rsidRPr="009814AF">
              <w:rPr>
                <w:rFonts w:asciiTheme="minorHAnsi" w:hAnsiTheme="minorHAnsi"/>
                <w:sz w:val="20"/>
                <w:szCs w:val="20"/>
              </w:rPr>
              <w:t>Assess and control risks according to own level of responsibility, in line with workplace procedures</w:t>
            </w:r>
          </w:p>
        </w:tc>
        <w:tc>
          <w:tcPr>
            <w:tcW w:w="900" w:type="dxa"/>
            <w:shd w:val="clear" w:color="auto" w:fill="auto"/>
          </w:tcPr>
          <w:p w14:paraId="61661CD5" w14:textId="77777777" w:rsidR="00894D7F" w:rsidRPr="00894D7F" w:rsidRDefault="00894D7F" w:rsidP="00894D7F">
            <w:pPr>
              <w:rPr>
                <w:rFonts w:asciiTheme="minorHAnsi" w:hAnsiTheme="minorHAnsi"/>
                <w:b/>
              </w:rPr>
            </w:pPr>
          </w:p>
        </w:tc>
        <w:tc>
          <w:tcPr>
            <w:tcW w:w="840" w:type="dxa"/>
            <w:gridSpan w:val="2"/>
            <w:shd w:val="clear" w:color="auto" w:fill="auto"/>
          </w:tcPr>
          <w:p w14:paraId="256D0633" w14:textId="77777777" w:rsidR="00894D7F" w:rsidRPr="00894D7F" w:rsidRDefault="00894D7F" w:rsidP="00894D7F">
            <w:pPr>
              <w:rPr>
                <w:rFonts w:asciiTheme="minorHAnsi" w:hAnsiTheme="minorHAnsi"/>
                <w:b/>
              </w:rPr>
            </w:pPr>
          </w:p>
        </w:tc>
        <w:tc>
          <w:tcPr>
            <w:tcW w:w="982" w:type="dxa"/>
            <w:gridSpan w:val="2"/>
            <w:shd w:val="clear" w:color="auto" w:fill="auto"/>
          </w:tcPr>
          <w:p w14:paraId="62939ECD" w14:textId="77777777" w:rsidR="00894D7F" w:rsidRPr="00894D7F" w:rsidRDefault="00894D7F" w:rsidP="00894D7F">
            <w:pPr>
              <w:rPr>
                <w:rFonts w:asciiTheme="minorHAnsi" w:hAnsiTheme="minorHAnsi"/>
                <w:b/>
              </w:rPr>
            </w:pPr>
          </w:p>
        </w:tc>
        <w:tc>
          <w:tcPr>
            <w:tcW w:w="908" w:type="dxa"/>
            <w:shd w:val="clear" w:color="auto" w:fill="auto"/>
          </w:tcPr>
          <w:p w14:paraId="54401B3A" w14:textId="77777777" w:rsidR="00894D7F" w:rsidRPr="00894D7F" w:rsidRDefault="00894D7F" w:rsidP="00894D7F">
            <w:pPr>
              <w:rPr>
                <w:rFonts w:asciiTheme="minorHAnsi" w:hAnsiTheme="minorHAnsi"/>
                <w:b/>
              </w:rPr>
            </w:pPr>
          </w:p>
        </w:tc>
        <w:tc>
          <w:tcPr>
            <w:tcW w:w="945" w:type="dxa"/>
            <w:shd w:val="clear" w:color="auto" w:fill="auto"/>
          </w:tcPr>
          <w:p w14:paraId="3A616A78" w14:textId="77777777" w:rsidR="00894D7F" w:rsidRPr="00894D7F" w:rsidRDefault="00894D7F" w:rsidP="00894D7F">
            <w:pPr>
              <w:rPr>
                <w:rFonts w:asciiTheme="minorHAnsi" w:hAnsiTheme="minorHAnsi"/>
                <w:b/>
              </w:rPr>
            </w:pPr>
          </w:p>
        </w:tc>
      </w:tr>
      <w:tr w:rsidR="00894D7F" w:rsidRPr="00894D7F" w14:paraId="1E8C1883" w14:textId="77777777" w:rsidTr="00894D7F">
        <w:tblPrEx>
          <w:tblLook w:val="0000" w:firstRow="0" w:lastRow="0" w:firstColumn="0" w:lastColumn="0" w:noHBand="0" w:noVBand="0"/>
        </w:tblPrEx>
        <w:trPr>
          <w:trHeight w:val="20"/>
          <w:jc w:val="center"/>
        </w:trPr>
        <w:tc>
          <w:tcPr>
            <w:tcW w:w="1923" w:type="dxa"/>
          </w:tcPr>
          <w:p w14:paraId="604593A6" w14:textId="77777777" w:rsidR="00894D7F" w:rsidRPr="00894D7F" w:rsidRDefault="00894D7F" w:rsidP="00894D7F">
            <w:pPr>
              <w:rPr>
                <w:rFonts w:asciiTheme="minorHAnsi" w:hAnsiTheme="minorHAnsi"/>
                <w:b/>
                <w:sz w:val="18"/>
                <w:szCs w:val="18"/>
              </w:rPr>
            </w:pPr>
            <w:r w:rsidRPr="00894D7F">
              <w:rPr>
                <w:rFonts w:asciiTheme="minorHAnsi" w:hAnsiTheme="minorHAnsi"/>
                <w:b/>
                <w:sz w:val="18"/>
                <w:szCs w:val="18"/>
              </w:rPr>
              <w:t>2.3</w:t>
            </w:r>
          </w:p>
        </w:tc>
        <w:tc>
          <w:tcPr>
            <w:tcW w:w="3822" w:type="dxa"/>
            <w:gridSpan w:val="2"/>
            <w:shd w:val="clear" w:color="auto" w:fill="auto"/>
          </w:tcPr>
          <w:p w14:paraId="683E41F6" w14:textId="77777777" w:rsidR="00894D7F" w:rsidRPr="009814AF" w:rsidRDefault="009814AF" w:rsidP="009814AF">
            <w:pPr>
              <w:pStyle w:val="BodyText"/>
              <w:spacing w:before="40"/>
              <w:rPr>
                <w:rFonts w:asciiTheme="minorHAnsi" w:hAnsiTheme="minorHAnsi"/>
                <w:sz w:val="20"/>
                <w:szCs w:val="20"/>
              </w:rPr>
            </w:pPr>
            <w:r w:rsidRPr="009814AF">
              <w:rPr>
                <w:rFonts w:asciiTheme="minorHAnsi" w:hAnsiTheme="minorHAnsi"/>
                <w:sz w:val="20"/>
                <w:szCs w:val="20"/>
              </w:rPr>
              <w:t>Document risk control actions as required</w:t>
            </w:r>
          </w:p>
        </w:tc>
        <w:tc>
          <w:tcPr>
            <w:tcW w:w="900" w:type="dxa"/>
            <w:shd w:val="clear" w:color="auto" w:fill="auto"/>
          </w:tcPr>
          <w:p w14:paraId="37756178" w14:textId="77777777" w:rsidR="00894D7F" w:rsidRPr="00894D7F" w:rsidRDefault="00894D7F" w:rsidP="00894D7F">
            <w:pPr>
              <w:rPr>
                <w:rFonts w:asciiTheme="minorHAnsi" w:hAnsiTheme="minorHAnsi"/>
                <w:b/>
              </w:rPr>
            </w:pPr>
          </w:p>
        </w:tc>
        <w:tc>
          <w:tcPr>
            <w:tcW w:w="840" w:type="dxa"/>
            <w:gridSpan w:val="2"/>
            <w:shd w:val="clear" w:color="auto" w:fill="auto"/>
          </w:tcPr>
          <w:p w14:paraId="2D291009" w14:textId="77777777" w:rsidR="00894D7F" w:rsidRPr="00894D7F" w:rsidRDefault="00894D7F" w:rsidP="00894D7F">
            <w:pPr>
              <w:rPr>
                <w:rFonts w:asciiTheme="minorHAnsi" w:hAnsiTheme="minorHAnsi"/>
                <w:b/>
              </w:rPr>
            </w:pPr>
          </w:p>
        </w:tc>
        <w:tc>
          <w:tcPr>
            <w:tcW w:w="982" w:type="dxa"/>
            <w:gridSpan w:val="2"/>
            <w:shd w:val="clear" w:color="auto" w:fill="auto"/>
          </w:tcPr>
          <w:p w14:paraId="1B590223" w14:textId="77777777" w:rsidR="00894D7F" w:rsidRPr="00894D7F" w:rsidRDefault="00894D7F" w:rsidP="00894D7F">
            <w:pPr>
              <w:rPr>
                <w:rFonts w:asciiTheme="minorHAnsi" w:hAnsiTheme="minorHAnsi"/>
                <w:b/>
              </w:rPr>
            </w:pPr>
          </w:p>
        </w:tc>
        <w:tc>
          <w:tcPr>
            <w:tcW w:w="908" w:type="dxa"/>
            <w:shd w:val="clear" w:color="auto" w:fill="auto"/>
          </w:tcPr>
          <w:p w14:paraId="40B3BC86" w14:textId="77777777" w:rsidR="00894D7F" w:rsidRPr="00894D7F" w:rsidRDefault="00894D7F" w:rsidP="00894D7F">
            <w:pPr>
              <w:rPr>
                <w:rFonts w:asciiTheme="minorHAnsi" w:hAnsiTheme="minorHAnsi"/>
                <w:b/>
              </w:rPr>
            </w:pPr>
          </w:p>
        </w:tc>
        <w:tc>
          <w:tcPr>
            <w:tcW w:w="945" w:type="dxa"/>
            <w:shd w:val="clear" w:color="auto" w:fill="auto"/>
          </w:tcPr>
          <w:p w14:paraId="4A544947" w14:textId="77777777" w:rsidR="00894D7F" w:rsidRPr="00894D7F" w:rsidRDefault="00894D7F" w:rsidP="00894D7F">
            <w:pPr>
              <w:rPr>
                <w:rFonts w:asciiTheme="minorHAnsi" w:hAnsiTheme="minorHAnsi"/>
                <w:b/>
              </w:rPr>
            </w:pPr>
          </w:p>
        </w:tc>
      </w:tr>
      <w:tr w:rsidR="00894D7F" w:rsidRPr="00894D7F" w14:paraId="60FF7C2E" w14:textId="77777777" w:rsidTr="00894D7F">
        <w:tblPrEx>
          <w:tblLook w:val="0000" w:firstRow="0" w:lastRow="0" w:firstColumn="0" w:lastColumn="0" w:noHBand="0" w:noVBand="0"/>
        </w:tblPrEx>
        <w:trPr>
          <w:trHeight w:val="20"/>
          <w:jc w:val="center"/>
        </w:trPr>
        <w:tc>
          <w:tcPr>
            <w:tcW w:w="1923" w:type="dxa"/>
          </w:tcPr>
          <w:p w14:paraId="7F952CC2" w14:textId="77777777" w:rsidR="00894D7F" w:rsidRPr="00894D7F" w:rsidRDefault="00894D7F" w:rsidP="00894D7F">
            <w:pPr>
              <w:rPr>
                <w:rFonts w:asciiTheme="minorHAnsi" w:hAnsiTheme="minorHAnsi"/>
                <w:b/>
                <w:sz w:val="18"/>
                <w:szCs w:val="18"/>
              </w:rPr>
            </w:pPr>
            <w:r w:rsidRPr="00894D7F">
              <w:rPr>
                <w:rFonts w:asciiTheme="minorHAnsi" w:hAnsiTheme="minorHAnsi"/>
                <w:b/>
                <w:sz w:val="18"/>
                <w:szCs w:val="18"/>
              </w:rPr>
              <w:t>2.4</w:t>
            </w:r>
          </w:p>
        </w:tc>
        <w:tc>
          <w:tcPr>
            <w:tcW w:w="3822" w:type="dxa"/>
            <w:gridSpan w:val="2"/>
            <w:shd w:val="clear" w:color="auto" w:fill="auto"/>
          </w:tcPr>
          <w:p w14:paraId="18E30025" w14:textId="77777777" w:rsidR="00894D7F" w:rsidRPr="00894D7F" w:rsidRDefault="009814AF" w:rsidP="009814AF">
            <w:pPr>
              <w:pStyle w:val="BodyText"/>
              <w:spacing w:before="40"/>
              <w:rPr>
                <w:rFonts w:asciiTheme="minorHAnsi" w:hAnsiTheme="minorHAnsi"/>
                <w:sz w:val="20"/>
                <w:szCs w:val="20"/>
              </w:rPr>
            </w:pPr>
            <w:r w:rsidRPr="009814AF">
              <w:rPr>
                <w:rFonts w:asciiTheme="minorHAnsi" w:hAnsiTheme="minorHAnsi"/>
                <w:sz w:val="20"/>
                <w:szCs w:val="20"/>
              </w:rPr>
              <w:t>Contribute to reporting workplace WHS, hazard, accident and incident reports as required</w:t>
            </w:r>
          </w:p>
        </w:tc>
        <w:tc>
          <w:tcPr>
            <w:tcW w:w="900" w:type="dxa"/>
            <w:shd w:val="clear" w:color="auto" w:fill="auto"/>
          </w:tcPr>
          <w:p w14:paraId="5789540C" w14:textId="77777777" w:rsidR="00894D7F" w:rsidRPr="00894D7F" w:rsidRDefault="00894D7F" w:rsidP="00894D7F">
            <w:pPr>
              <w:rPr>
                <w:rFonts w:asciiTheme="minorHAnsi" w:hAnsiTheme="minorHAnsi"/>
                <w:b/>
              </w:rPr>
            </w:pPr>
          </w:p>
        </w:tc>
        <w:tc>
          <w:tcPr>
            <w:tcW w:w="840" w:type="dxa"/>
            <w:gridSpan w:val="2"/>
            <w:shd w:val="clear" w:color="auto" w:fill="auto"/>
          </w:tcPr>
          <w:p w14:paraId="4A6A2A93" w14:textId="77777777" w:rsidR="00894D7F" w:rsidRPr="00894D7F" w:rsidRDefault="00894D7F" w:rsidP="00894D7F">
            <w:pPr>
              <w:rPr>
                <w:rFonts w:asciiTheme="minorHAnsi" w:hAnsiTheme="minorHAnsi"/>
                <w:b/>
              </w:rPr>
            </w:pPr>
          </w:p>
        </w:tc>
        <w:tc>
          <w:tcPr>
            <w:tcW w:w="982" w:type="dxa"/>
            <w:gridSpan w:val="2"/>
            <w:shd w:val="clear" w:color="auto" w:fill="auto"/>
          </w:tcPr>
          <w:p w14:paraId="65F0178D" w14:textId="77777777" w:rsidR="00894D7F" w:rsidRPr="00894D7F" w:rsidRDefault="00894D7F" w:rsidP="00894D7F">
            <w:pPr>
              <w:rPr>
                <w:rFonts w:asciiTheme="minorHAnsi" w:hAnsiTheme="minorHAnsi"/>
                <w:b/>
              </w:rPr>
            </w:pPr>
          </w:p>
        </w:tc>
        <w:tc>
          <w:tcPr>
            <w:tcW w:w="908" w:type="dxa"/>
            <w:shd w:val="clear" w:color="auto" w:fill="auto"/>
          </w:tcPr>
          <w:p w14:paraId="46C4675F" w14:textId="77777777" w:rsidR="00894D7F" w:rsidRPr="00894D7F" w:rsidRDefault="00894D7F" w:rsidP="00894D7F">
            <w:pPr>
              <w:rPr>
                <w:rFonts w:asciiTheme="minorHAnsi" w:hAnsiTheme="minorHAnsi"/>
                <w:b/>
              </w:rPr>
            </w:pPr>
          </w:p>
        </w:tc>
        <w:tc>
          <w:tcPr>
            <w:tcW w:w="945" w:type="dxa"/>
            <w:shd w:val="clear" w:color="auto" w:fill="auto"/>
          </w:tcPr>
          <w:p w14:paraId="77BE779B" w14:textId="77777777" w:rsidR="00894D7F" w:rsidRPr="00894D7F" w:rsidRDefault="00894D7F" w:rsidP="00894D7F">
            <w:pPr>
              <w:rPr>
                <w:rFonts w:asciiTheme="minorHAnsi" w:hAnsiTheme="minorHAnsi"/>
                <w:b/>
              </w:rPr>
            </w:pPr>
          </w:p>
        </w:tc>
      </w:tr>
      <w:tr w:rsidR="00894D7F" w:rsidRPr="00894D7F" w14:paraId="7379C134" w14:textId="77777777" w:rsidTr="00894D7F">
        <w:tblPrEx>
          <w:tblLook w:val="0000" w:firstRow="0" w:lastRow="0" w:firstColumn="0" w:lastColumn="0" w:noHBand="0" w:noVBand="0"/>
        </w:tblPrEx>
        <w:trPr>
          <w:trHeight w:val="259"/>
          <w:jc w:val="center"/>
        </w:trPr>
        <w:tc>
          <w:tcPr>
            <w:tcW w:w="1923" w:type="dxa"/>
            <w:shd w:val="clear" w:color="auto" w:fill="D9D9D9" w:themeFill="background1" w:themeFillShade="D9"/>
          </w:tcPr>
          <w:p w14:paraId="444BC8C0" w14:textId="77777777" w:rsidR="00894D7F" w:rsidRPr="00894D7F" w:rsidRDefault="00894D7F" w:rsidP="00894D7F">
            <w:pPr>
              <w:rPr>
                <w:rFonts w:asciiTheme="minorHAnsi" w:hAnsiTheme="minorHAnsi"/>
                <w:b/>
                <w:sz w:val="20"/>
              </w:rPr>
            </w:pPr>
            <w:r w:rsidRPr="00894D7F">
              <w:rPr>
                <w:rFonts w:asciiTheme="minorHAnsi" w:hAnsiTheme="minorHAnsi"/>
                <w:b/>
                <w:sz w:val="20"/>
              </w:rPr>
              <w:t>3</w:t>
            </w:r>
          </w:p>
        </w:tc>
        <w:tc>
          <w:tcPr>
            <w:tcW w:w="8397" w:type="dxa"/>
            <w:gridSpan w:val="9"/>
            <w:shd w:val="clear" w:color="auto" w:fill="D9D9D9" w:themeFill="background1" w:themeFillShade="D9"/>
          </w:tcPr>
          <w:p w14:paraId="2A615800" w14:textId="77777777" w:rsidR="00894D7F" w:rsidRPr="009814AF" w:rsidRDefault="009814AF" w:rsidP="00894D7F">
            <w:pPr>
              <w:rPr>
                <w:rFonts w:asciiTheme="minorHAnsi" w:hAnsiTheme="minorHAnsi"/>
                <w:b/>
                <w:sz w:val="20"/>
              </w:rPr>
            </w:pPr>
            <w:r w:rsidRPr="009814AF">
              <w:rPr>
                <w:rFonts w:asciiTheme="minorHAnsi" w:hAnsiTheme="minorHAnsi"/>
                <w:b/>
                <w:sz w:val="20"/>
              </w:rPr>
              <w:t>Follow emergency procedures</w:t>
            </w:r>
          </w:p>
        </w:tc>
      </w:tr>
      <w:tr w:rsidR="00894D7F" w:rsidRPr="00894D7F" w14:paraId="2477979E" w14:textId="77777777" w:rsidTr="00894D7F">
        <w:tblPrEx>
          <w:tblLook w:val="0000" w:firstRow="0" w:lastRow="0" w:firstColumn="0" w:lastColumn="0" w:noHBand="0" w:noVBand="0"/>
        </w:tblPrEx>
        <w:trPr>
          <w:trHeight w:val="20"/>
          <w:jc w:val="center"/>
        </w:trPr>
        <w:tc>
          <w:tcPr>
            <w:tcW w:w="1923" w:type="dxa"/>
          </w:tcPr>
          <w:p w14:paraId="20F5D37D" w14:textId="77777777" w:rsidR="00894D7F" w:rsidRPr="00894D7F" w:rsidRDefault="00894D7F" w:rsidP="00894D7F">
            <w:pPr>
              <w:rPr>
                <w:rFonts w:asciiTheme="minorHAnsi" w:hAnsiTheme="minorHAnsi"/>
                <w:b/>
                <w:sz w:val="18"/>
                <w:szCs w:val="18"/>
              </w:rPr>
            </w:pPr>
            <w:r w:rsidRPr="00894D7F">
              <w:rPr>
                <w:rFonts w:asciiTheme="minorHAnsi" w:hAnsiTheme="minorHAnsi"/>
                <w:b/>
                <w:sz w:val="18"/>
                <w:szCs w:val="18"/>
              </w:rPr>
              <w:t>3.1</w:t>
            </w:r>
          </w:p>
        </w:tc>
        <w:tc>
          <w:tcPr>
            <w:tcW w:w="3822" w:type="dxa"/>
            <w:gridSpan w:val="2"/>
            <w:shd w:val="clear" w:color="auto" w:fill="auto"/>
          </w:tcPr>
          <w:p w14:paraId="11BF35F5" w14:textId="77777777" w:rsidR="00894D7F" w:rsidRPr="00894D7F" w:rsidRDefault="009814AF" w:rsidP="009814AF">
            <w:pPr>
              <w:pStyle w:val="BodyText"/>
              <w:spacing w:before="40"/>
              <w:rPr>
                <w:rFonts w:asciiTheme="minorHAnsi" w:hAnsiTheme="minorHAnsi"/>
                <w:sz w:val="20"/>
                <w:szCs w:val="20"/>
              </w:rPr>
            </w:pPr>
            <w:r w:rsidRPr="009814AF">
              <w:rPr>
                <w:rFonts w:asciiTheme="minorHAnsi" w:hAnsiTheme="minorHAnsi"/>
                <w:sz w:val="20"/>
                <w:szCs w:val="20"/>
              </w:rPr>
              <w:t>Report emergencies and incidents promptly to relevant personnel or authorities, according to workplace procedures</w:t>
            </w:r>
          </w:p>
        </w:tc>
        <w:tc>
          <w:tcPr>
            <w:tcW w:w="900" w:type="dxa"/>
            <w:shd w:val="clear" w:color="auto" w:fill="auto"/>
          </w:tcPr>
          <w:p w14:paraId="6F85BFC8" w14:textId="77777777" w:rsidR="00894D7F" w:rsidRPr="00894D7F" w:rsidRDefault="00894D7F" w:rsidP="00894D7F">
            <w:pPr>
              <w:rPr>
                <w:rFonts w:asciiTheme="minorHAnsi" w:hAnsiTheme="minorHAnsi"/>
                <w:b/>
              </w:rPr>
            </w:pPr>
          </w:p>
        </w:tc>
        <w:tc>
          <w:tcPr>
            <w:tcW w:w="840" w:type="dxa"/>
            <w:gridSpan w:val="2"/>
            <w:shd w:val="clear" w:color="auto" w:fill="auto"/>
          </w:tcPr>
          <w:p w14:paraId="791B5C4E" w14:textId="77777777" w:rsidR="00894D7F" w:rsidRPr="00894D7F" w:rsidRDefault="00894D7F" w:rsidP="00894D7F">
            <w:pPr>
              <w:rPr>
                <w:rFonts w:asciiTheme="minorHAnsi" w:hAnsiTheme="minorHAnsi"/>
                <w:b/>
              </w:rPr>
            </w:pPr>
          </w:p>
        </w:tc>
        <w:tc>
          <w:tcPr>
            <w:tcW w:w="982" w:type="dxa"/>
            <w:gridSpan w:val="2"/>
            <w:shd w:val="clear" w:color="auto" w:fill="auto"/>
          </w:tcPr>
          <w:p w14:paraId="29B117E5" w14:textId="77777777" w:rsidR="00894D7F" w:rsidRPr="00894D7F" w:rsidRDefault="00894D7F" w:rsidP="00894D7F">
            <w:pPr>
              <w:rPr>
                <w:rFonts w:asciiTheme="minorHAnsi" w:hAnsiTheme="minorHAnsi"/>
                <w:b/>
              </w:rPr>
            </w:pPr>
          </w:p>
        </w:tc>
        <w:tc>
          <w:tcPr>
            <w:tcW w:w="908" w:type="dxa"/>
            <w:shd w:val="clear" w:color="auto" w:fill="auto"/>
          </w:tcPr>
          <w:p w14:paraId="09EE73E7" w14:textId="77777777" w:rsidR="00894D7F" w:rsidRPr="00894D7F" w:rsidRDefault="00894D7F" w:rsidP="00894D7F">
            <w:pPr>
              <w:rPr>
                <w:rFonts w:asciiTheme="minorHAnsi" w:hAnsiTheme="minorHAnsi"/>
                <w:b/>
              </w:rPr>
            </w:pPr>
          </w:p>
        </w:tc>
        <w:tc>
          <w:tcPr>
            <w:tcW w:w="945" w:type="dxa"/>
            <w:shd w:val="clear" w:color="auto" w:fill="auto"/>
          </w:tcPr>
          <w:p w14:paraId="1BE111E1" w14:textId="77777777" w:rsidR="00894D7F" w:rsidRPr="00894D7F" w:rsidRDefault="00894D7F" w:rsidP="00894D7F">
            <w:pPr>
              <w:rPr>
                <w:rFonts w:asciiTheme="minorHAnsi" w:hAnsiTheme="minorHAnsi"/>
                <w:b/>
              </w:rPr>
            </w:pPr>
          </w:p>
        </w:tc>
      </w:tr>
      <w:tr w:rsidR="00894D7F" w:rsidRPr="00894D7F" w14:paraId="16E7B8A2" w14:textId="77777777" w:rsidTr="00894D7F">
        <w:tblPrEx>
          <w:tblLook w:val="0000" w:firstRow="0" w:lastRow="0" w:firstColumn="0" w:lastColumn="0" w:noHBand="0" w:noVBand="0"/>
        </w:tblPrEx>
        <w:trPr>
          <w:trHeight w:val="20"/>
          <w:jc w:val="center"/>
        </w:trPr>
        <w:tc>
          <w:tcPr>
            <w:tcW w:w="1923" w:type="dxa"/>
          </w:tcPr>
          <w:p w14:paraId="1B0048B1" w14:textId="77777777" w:rsidR="00894D7F" w:rsidRPr="00894D7F" w:rsidRDefault="00894D7F" w:rsidP="00894D7F">
            <w:pPr>
              <w:rPr>
                <w:rFonts w:asciiTheme="minorHAnsi" w:hAnsiTheme="minorHAnsi"/>
                <w:b/>
                <w:sz w:val="18"/>
                <w:szCs w:val="18"/>
              </w:rPr>
            </w:pPr>
            <w:r w:rsidRPr="00894D7F">
              <w:rPr>
                <w:rFonts w:asciiTheme="minorHAnsi" w:hAnsiTheme="minorHAnsi"/>
                <w:b/>
                <w:sz w:val="18"/>
                <w:szCs w:val="18"/>
              </w:rPr>
              <w:t>3.2</w:t>
            </w:r>
          </w:p>
        </w:tc>
        <w:tc>
          <w:tcPr>
            <w:tcW w:w="3822" w:type="dxa"/>
            <w:gridSpan w:val="2"/>
            <w:shd w:val="clear" w:color="auto" w:fill="auto"/>
          </w:tcPr>
          <w:p w14:paraId="74F15BEE" w14:textId="77777777" w:rsidR="00894D7F" w:rsidRPr="00894D7F" w:rsidRDefault="009814AF" w:rsidP="009814AF">
            <w:pPr>
              <w:pStyle w:val="BodyText"/>
              <w:spacing w:before="40"/>
              <w:rPr>
                <w:rFonts w:asciiTheme="minorHAnsi" w:hAnsiTheme="minorHAnsi"/>
                <w:sz w:val="20"/>
                <w:szCs w:val="20"/>
              </w:rPr>
            </w:pPr>
            <w:r w:rsidRPr="009814AF">
              <w:rPr>
                <w:rFonts w:asciiTheme="minorHAnsi" w:hAnsiTheme="minorHAnsi"/>
                <w:sz w:val="20"/>
                <w:szCs w:val="20"/>
              </w:rPr>
              <w:t>Deal with emergencies in line with own level of responsibility</w:t>
            </w:r>
          </w:p>
        </w:tc>
        <w:tc>
          <w:tcPr>
            <w:tcW w:w="900" w:type="dxa"/>
            <w:shd w:val="clear" w:color="auto" w:fill="auto"/>
          </w:tcPr>
          <w:p w14:paraId="6A60AB0D" w14:textId="77777777" w:rsidR="00894D7F" w:rsidRPr="00894D7F" w:rsidRDefault="00894D7F" w:rsidP="00894D7F">
            <w:pPr>
              <w:rPr>
                <w:rFonts w:asciiTheme="minorHAnsi" w:hAnsiTheme="minorHAnsi"/>
                <w:b/>
              </w:rPr>
            </w:pPr>
          </w:p>
        </w:tc>
        <w:tc>
          <w:tcPr>
            <w:tcW w:w="840" w:type="dxa"/>
            <w:gridSpan w:val="2"/>
            <w:shd w:val="clear" w:color="auto" w:fill="auto"/>
          </w:tcPr>
          <w:p w14:paraId="198EF9A7" w14:textId="77777777" w:rsidR="00894D7F" w:rsidRPr="00894D7F" w:rsidRDefault="00894D7F" w:rsidP="00894D7F">
            <w:pPr>
              <w:rPr>
                <w:rFonts w:asciiTheme="minorHAnsi" w:hAnsiTheme="minorHAnsi"/>
                <w:b/>
              </w:rPr>
            </w:pPr>
          </w:p>
        </w:tc>
        <w:tc>
          <w:tcPr>
            <w:tcW w:w="982" w:type="dxa"/>
            <w:gridSpan w:val="2"/>
            <w:shd w:val="clear" w:color="auto" w:fill="auto"/>
          </w:tcPr>
          <w:p w14:paraId="1D0C2CAC" w14:textId="77777777" w:rsidR="00894D7F" w:rsidRPr="00894D7F" w:rsidRDefault="00894D7F" w:rsidP="00894D7F">
            <w:pPr>
              <w:rPr>
                <w:rFonts w:asciiTheme="minorHAnsi" w:hAnsiTheme="minorHAnsi"/>
                <w:b/>
              </w:rPr>
            </w:pPr>
          </w:p>
        </w:tc>
        <w:tc>
          <w:tcPr>
            <w:tcW w:w="908" w:type="dxa"/>
            <w:shd w:val="clear" w:color="auto" w:fill="auto"/>
          </w:tcPr>
          <w:p w14:paraId="771A9461" w14:textId="77777777" w:rsidR="00894D7F" w:rsidRPr="00894D7F" w:rsidRDefault="00894D7F" w:rsidP="00894D7F">
            <w:pPr>
              <w:rPr>
                <w:rFonts w:asciiTheme="minorHAnsi" w:hAnsiTheme="minorHAnsi"/>
                <w:b/>
              </w:rPr>
            </w:pPr>
          </w:p>
        </w:tc>
        <w:tc>
          <w:tcPr>
            <w:tcW w:w="945" w:type="dxa"/>
            <w:shd w:val="clear" w:color="auto" w:fill="auto"/>
          </w:tcPr>
          <w:p w14:paraId="51BB3B88" w14:textId="77777777" w:rsidR="00894D7F" w:rsidRPr="00894D7F" w:rsidRDefault="00894D7F" w:rsidP="00894D7F">
            <w:pPr>
              <w:rPr>
                <w:rFonts w:asciiTheme="minorHAnsi" w:hAnsiTheme="minorHAnsi"/>
                <w:b/>
              </w:rPr>
            </w:pPr>
          </w:p>
        </w:tc>
      </w:tr>
      <w:tr w:rsidR="00894D7F" w:rsidRPr="00894D7F" w14:paraId="63F5573A" w14:textId="77777777" w:rsidTr="00894D7F">
        <w:tblPrEx>
          <w:tblLook w:val="0000" w:firstRow="0" w:lastRow="0" w:firstColumn="0" w:lastColumn="0" w:noHBand="0" w:noVBand="0"/>
        </w:tblPrEx>
        <w:trPr>
          <w:trHeight w:val="20"/>
          <w:jc w:val="center"/>
        </w:trPr>
        <w:tc>
          <w:tcPr>
            <w:tcW w:w="1923" w:type="dxa"/>
          </w:tcPr>
          <w:p w14:paraId="52A2EBBA" w14:textId="77777777" w:rsidR="00894D7F" w:rsidRPr="00894D7F" w:rsidRDefault="00894D7F" w:rsidP="00894D7F">
            <w:pPr>
              <w:rPr>
                <w:rFonts w:asciiTheme="minorHAnsi" w:hAnsiTheme="minorHAnsi"/>
                <w:b/>
                <w:sz w:val="18"/>
                <w:szCs w:val="18"/>
              </w:rPr>
            </w:pPr>
            <w:r w:rsidRPr="00894D7F">
              <w:rPr>
                <w:rFonts w:asciiTheme="minorHAnsi" w:hAnsiTheme="minorHAnsi"/>
                <w:b/>
                <w:sz w:val="18"/>
                <w:szCs w:val="18"/>
              </w:rPr>
              <w:t>3.3</w:t>
            </w:r>
          </w:p>
        </w:tc>
        <w:tc>
          <w:tcPr>
            <w:tcW w:w="3822" w:type="dxa"/>
            <w:gridSpan w:val="2"/>
            <w:shd w:val="clear" w:color="auto" w:fill="auto"/>
          </w:tcPr>
          <w:p w14:paraId="4F3A2658" w14:textId="77777777" w:rsidR="00894D7F" w:rsidRPr="009814AF" w:rsidRDefault="009814AF" w:rsidP="009814AF">
            <w:pPr>
              <w:pStyle w:val="BodyText"/>
              <w:spacing w:before="40"/>
              <w:rPr>
                <w:rFonts w:asciiTheme="minorHAnsi" w:hAnsiTheme="minorHAnsi"/>
                <w:sz w:val="20"/>
                <w:szCs w:val="20"/>
              </w:rPr>
            </w:pPr>
            <w:r w:rsidRPr="009814AF">
              <w:rPr>
                <w:rFonts w:asciiTheme="minorHAnsi" w:hAnsiTheme="minorHAnsi"/>
                <w:sz w:val="20"/>
                <w:szCs w:val="20"/>
              </w:rPr>
              <w:t>Implement evacuation procedures as required</w:t>
            </w:r>
          </w:p>
        </w:tc>
        <w:tc>
          <w:tcPr>
            <w:tcW w:w="900" w:type="dxa"/>
            <w:shd w:val="clear" w:color="auto" w:fill="auto"/>
          </w:tcPr>
          <w:p w14:paraId="04DDEDC4" w14:textId="77777777" w:rsidR="00894D7F" w:rsidRPr="00894D7F" w:rsidRDefault="00894D7F" w:rsidP="00894D7F">
            <w:pPr>
              <w:rPr>
                <w:rFonts w:asciiTheme="minorHAnsi" w:hAnsiTheme="minorHAnsi"/>
                <w:b/>
              </w:rPr>
            </w:pPr>
          </w:p>
        </w:tc>
        <w:tc>
          <w:tcPr>
            <w:tcW w:w="840" w:type="dxa"/>
            <w:gridSpan w:val="2"/>
            <w:shd w:val="clear" w:color="auto" w:fill="auto"/>
          </w:tcPr>
          <w:p w14:paraId="50F72BFA" w14:textId="77777777" w:rsidR="00894D7F" w:rsidRPr="00894D7F" w:rsidRDefault="00894D7F" w:rsidP="00894D7F">
            <w:pPr>
              <w:rPr>
                <w:rFonts w:asciiTheme="minorHAnsi" w:hAnsiTheme="minorHAnsi"/>
                <w:b/>
              </w:rPr>
            </w:pPr>
          </w:p>
        </w:tc>
        <w:tc>
          <w:tcPr>
            <w:tcW w:w="982" w:type="dxa"/>
            <w:gridSpan w:val="2"/>
            <w:shd w:val="clear" w:color="auto" w:fill="auto"/>
          </w:tcPr>
          <w:p w14:paraId="355F035E" w14:textId="77777777" w:rsidR="00894D7F" w:rsidRPr="00894D7F" w:rsidRDefault="00894D7F" w:rsidP="00894D7F">
            <w:pPr>
              <w:rPr>
                <w:rFonts w:asciiTheme="minorHAnsi" w:hAnsiTheme="minorHAnsi"/>
                <w:b/>
              </w:rPr>
            </w:pPr>
          </w:p>
        </w:tc>
        <w:tc>
          <w:tcPr>
            <w:tcW w:w="908" w:type="dxa"/>
            <w:shd w:val="clear" w:color="auto" w:fill="auto"/>
          </w:tcPr>
          <w:p w14:paraId="1910F60E" w14:textId="77777777" w:rsidR="00894D7F" w:rsidRPr="00894D7F" w:rsidRDefault="00894D7F" w:rsidP="00894D7F">
            <w:pPr>
              <w:rPr>
                <w:rFonts w:asciiTheme="minorHAnsi" w:hAnsiTheme="minorHAnsi"/>
                <w:b/>
              </w:rPr>
            </w:pPr>
          </w:p>
        </w:tc>
        <w:tc>
          <w:tcPr>
            <w:tcW w:w="945" w:type="dxa"/>
            <w:shd w:val="clear" w:color="auto" w:fill="auto"/>
          </w:tcPr>
          <w:p w14:paraId="3ABC46CF" w14:textId="77777777" w:rsidR="00894D7F" w:rsidRPr="00894D7F" w:rsidRDefault="00894D7F" w:rsidP="00894D7F">
            <w:pPr>
              <w:rPr>
                <w:rFonts w:asciiTheme="minorHAnsi" w:hAnsiTheme="minorHAnsi"/>
                <w:b/>
              </w:rPr>
            </w:pPr>
          </w:p>
        </w:tc>
      </w:tr>
    </w:tbl>
    <w:p w14:paraId="562038B7" w14:textId="77777777" w:rsidR="00894D7F" w:rsidRPr="00894D7F" w:rsidRDefault="00894D7F" w:rsidP="009814AF">
      <w:pPr>
        <w:pStyle w:val="ListBullets"/>
        <w:numPr>
          <w:ilvl w:val="0"/>
          <w:numId w:val="0"/>
        </w:numPr>
        <w:rPr>
          <w:rFonts w:asciiTheme="minorHAnsi" w:hAnsiTheme="minorHAnsi"/>
        </w:rPr>
      </w:pPr>
      <w:r w:rsidRPr="00894D7F">
        <w:rPr>
          <w:rFonts w:asciiTheme="minorHAnsi" w:hAnsiTheme="minorHAnsi"/>
        </w:rPr>
        <w:t xml:space="preserve">* Please be aware of moderation requirements for these forms of evidence. The requirements can be found at: </w:t>
      </w:r>
      <w:hyperlink r:id="rId48" w:history="1">
        <w:r w:rsidRPr="00894D7F">
          <w:rPr>
            <w:rStyle w:val="Hyperlink"/>
            <w:rFonts w:asciiTheme="minorHAnsi" w:hAnsiTheme="minorHAnsi"/>
          </w:rPr>
          <w:t>http://www.bsss.act.edu.au/grade_moderation/moderation_information_for_teachers</w:t>
        </w:r>
      </w:hyperlink>
    </w:p>
    <w:sectPr w:rsidR="00894D7F" w:rsidRPr="00894D7F" w:rsidSect="009570AD">
      <w:pgSz w:w="11906" w:h="16838"/>
      <w:pgMar w:top="1440" w:right="1440" w:bottom="1440" w:left="1440"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8338" w14:textId="77777777" w:rsidR="00EC059D" w:rsidRDefault="00EC059D" w:rsidP="0064595B">
      <w:r>
        <w:separator/>
      </w:r>
    </w:p>
  </w:endnote>
  <w:endnote w:type="continuationSeparator" w:id="0">
    <w:p w14:paraId="347F46F2" w14:textId="77777777" w:rsidR="00EC059D" w:rsidRDefault="00EC059D" w:rsidP="0064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0F67" w14:textId="77777777" w:rsidR="00EC059D" w:rsidRDefault="00EC059D" w:rsidP="0096117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CD0A" w14:textId="77777777" w:rsidR="00EC059D" w:rsidRPr="00A6125F" w:rsidRDefault="00EC059D" w:rsidP="00EC059D">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58777"/>
      <w:docPartObj>
        <w:docPartGallery w:val="Page Numbers (Bottom of Page)"/>
        <w:docPartUnique/>
      </w:docPartObj>
    </w:sdtPr>
    <w:sdtEndPr>
      <w:rPr>
        <w:noProof/>
      </w:rPr>
    </w:sdtEndPr>
    <w:sdtContent>
      <w:p w14:paraId="64E5F0DA" w14:textId="77777777" w:rsidR="00EC059D" w:rsidRDefault="00EC059D">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2A89" w14:textId="77777777" w:rsidR="00EC059D" w:rsidRDefault="00EC059D" w:rsidP="0064595B">
      <w:r>
        <w:separator/>
      </w:r>
    </w:p>
  </w:footnote>
  <w:footnote w:type="continuationSeparator" w:id="0">
    <w:p w14:paraId="3F2972C5" w14:textId="77777777" w:rsidR="00EC059D" w:rsidRDefault="00EC059D" w:rsidP="00645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06D1" w14:textId="101A6935" w:rsidR="00EC059D" w:rsidRPr="00392EAF" w:rsidRDefault="00EC059D">
    <w:pPr>
      <w:pStyle w:val="Header"/>
      <w:rPr>
        <w:i/>
        <w:sz w:val="20"/>
      </w:rPr>
    </w:pPr>
    <w:r>
      <w:rPr>
        <w:i/>
        <w:sz w:val="20"/>
      </w:rPr>
      <w:t xml:space="preserve">ACT BSSS Live Production and Services C Course, Board Endorsed December </w:t>
    </w:r>
    <w:r w:rsidRPr="00392EAF">
      <w:rPr>
        <w:i/>
        <w:sz w:val="20"/>
      </w:rPr>
      <w:t>2014</w:t>
    </w:r>
    <w:r>
      <w:rPr>
        <w: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46474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55447FFE"/>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9204427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1CA82A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C2B2B04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9"/>
    <w:multiLevelType w:val="singleLevel"/>
    <w:tmpl w:val="027CCA38"/>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8B64F18"/>
    <w:multiLevelType w:val="hybridMultilevel"/>
    <w:tmpl w:val="180AAD58"/>
    <w:lvl w:ilvl="0" w:tplc="61F213E2">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D1136A"/>
    <w:multiLevelType w:val="hybridMultilevel"/>
    <w:tmpl w:val="0ABC2708"/>
    <w:lvl w:ilvl="0" w:tplc="D660CBFE">
      <w:start w:val="1"/>
      <w:numFmt w:val="bullet"/>
      <w:pStyle w:val="ListBullets3rdlevel"/>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42475A67"/>
    <w:multiLevelType w:val="hybridMultilevel"/>
    <w:tmpl w:val="715C550C"/>
    <w:lvl w:ilvl="0" w:tplc="05B2DE32">
      <w:start w:val="1"/>
      <w:numFmt w:val="bullet"/>
      <w:pStyle w:val="ListBullets2ndlevel"/>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15:restartNumberingAfterBreak="0">
    <w:nsid w:val="519B7D66"/>
    <w:multiLevelType w:val="multilevel"/>
    <w:tmpl w:val="7A7E94DE"/>
    <w:lvl w:ilvl="0">
      <w:start w:val="15"/>
      <w:numFmt w:val="none"/>
      <w:lvlText w:val="17"/>
      <w:lvlJc w:val="left"/>
      <w:pPr>
        <w:ind w:left="1134" w:hanging="850"/>
      </w:pPr>
      <w:rPr>
        <w:rFonts w:hint="default"/>
        <w:color w:val="auto"/>
      </w:rPr>
    </w:lvl>
    <w:lvl w:ilvl="1">
      <w:start w:val="1"/>
      <w:numFmt w:val="none"/>
      <w:lvlText w:val="17.2"/>
      <w:lvlJc w:val="left"/>
      <w:pPr>
        <w:ind w:left="1134" w:hanging="850"/>
      </w:pPr>
      <w:rPr>
        <w:rFonts w:hint="default"/>
        <w:color w:val="auto"/>
      </w:rPr>
    </w:lvl>
    <w:lvl w:ilvl="2">
      <w:start w:val="1"/>
      <w:numFmt w:val="decimal"/>
      <w:lvlText w:val="%1.%2.%3"/>
      <w:lvlJc w:val="left"/>
      <w:pPr>
        <w:ind w:left="1440" w:hanging="720"/>
      </w:pPr>
      <w:rPr>
        <w:rFonts w:hint="default"/>
        <w:color w:val="auto"/>
      </w:rPr>
    </w:lvl>
    <w:lvl w:ilvl="3">
      <w:start w:val="1"/>
      <w:numFmt w:val="lowerLetter"/>
      <w:pStyle w:val="listalpha2ndlevel"/>
      <w:lvlText w:val="(%4)"/>
      <w:lvlJc w:val="left"/>
      <w:pPr>
        <w:ind w:left="1361" w:hanging="79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lowerLetter"/>
      <w:lvlText w:val="%1.%2.%3.%4.%5"/>
      <w:lvlJc w:val="left"/>
      <w:pPr>
        <w:ind w:left="2268" w:hanging="85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0"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1" w15:restartNumberingAfterBreak="0">
    <w:nsid w:val="68681E3B"/>
    <w:multiLevelType w:val="hybridMultilevel"/>
    <w:tmpl w:val="80F22798"/>
    <w:lvl w:ilvl="0" w:tplc="768693A8">
      <w:start w:val="1"/>
      <w:numFmt w:val="lowerRoman"/>
      <w:pStyle w:val="StandardElementRoman"/>
      <w:lvlText w:val="%1)"/>
      <w:lvlJc w:val="left"/>
      <w:pPr>
        <w:ind w:left="1637" w:hanging="360"/>
      </w:pPr>
      <w:rPr>
        <w:rFonts w:hint="default"/>
      </w:rPr>
    </w:lvl>
    <w:lvl w:ilvl="1" w:tplc="0C090019">
      <w:start w:val="1"/>
      <w:numFmt w:val="lowerLetter"/>
      <w:lvlText w:val="%2."/>
      <w:lvlJc w:val="left"/>
      <w:pPr>
        <w:ind w:left="2357" w:hanging="360"/>
      </w:pPr>
    </w:lvl>
    <w:lvl w:ilvl="2" w:tplc="0C09001B">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2"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3" w15:restartNumberingAfterBreak="0">
    <w:nsid w:val="6E9E78A5"/>
    <w:multiLevelType w:val="hybridMultilevel"/>
    <w:tmpl w:val="677C76F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63729E"/>
    <w:multiLevelType w:val="multilevel"/>
    <w:tmpl w:val="C06A1D3C"/>
    <w:lvl w:ilvl="0">
      <w:start w:val="1"/>
      <w:numFmt w:val="decimal"/>
      <w:pStyle w:val="Standard"/>
      <w:lvlText w:val="Standard %1."/>
      <w:lvlJc w:val="left"/>
      <w:pPr>
        <w:ind w:left="1211" w:hanging="360"/>
      </w:pPr>
      <w:rPr>
        <w:rFonts w:asciiTheme="minorHAnsi" w:hAnsiTheme="minorHAnsi" w:hint="default"/>
        <w:b/>
        <w:i w:val="0"/>
        <w:color w:val="000000" w:themeColor="text1"/>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406756">
    <w:abstractNumId w:val="6"/>
  </w:num>
  <w:num w:numId="2" w16cid:durableId="1444039043">
    <w:abstractNumId w:val="8"/>
  </w:num>
  <w:num w:numId="3" w16cid:durableId="1340504898">
    <w:abstractNumId w:val="9"/>
  </w:num>
  <w:num w:numId="4" w16cid:durableId="648873044">
    <w:abstractNumId w:val="5"/>
  </w:num>
  <w:num w:numId="5" w16cid:durableId="1284578578">
    <w:abstractNumId w:val="7"/>
  </w:num>
  <w:num w:numId="6" w16cid:durableId="1074666468">
    <w:abstractNumId w:val="14"/>
  </w:num>
  <w:num w:numId="7" w16cid:durableId="41178225">
    <w:abstractNumId w:val="10"/>
  </w:num>
  <w:num w:numId="8" w16cid:durableId="726806351">
    <w:abstractNumId w:val="11"/>
  </w:num>
  <w:num w:numId="9" w16cid:durableId="2141799849">
    <w:abstractNumId w:val="12"/>
  </w:num>
  <w:num w:numId="10" w16cid:durableId="900212397">
    <w:abstractNumId w:val="13"/>
  </w:num>
  <w:num w:numId="11" w16cid:durableId="675889857">
    <w:abstractNumId w:val="4"/>
  </w:num>
  <w:num w:numId="12" w16cid:durableId="869296121">
    <w:abstractNumId w:val="3"/>
  </w:num>
  <w:num w:numId="13" w16cid:durableId="441807006">
    <w:abstractNumId w:val="2"/>
  </w:num>
  <w:num w:numId="14" w16cid:durableId="1053892497">
    <w:abstractNumId w:val="1"/>
  </w:num>
  <w:num w:numId="15" w16cid:durableId="174857679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595B"/>
    <w:rsid w:val="000034D9"/>
    <w:rsid w:val="00005221"/>
    <w:rsid w:val="00006154"/>
    <w:rsid w:val="0001500E"/>
    <w:rsid w:val="00017523"/>
    <w:rsid w:val="00020534"/>
    <w:rsid w:val="00030E74"/>
    <w:rsid w:val="00030F20"/>
    <w:rsid w:val="00031D60"/>
    <w:rsid w:val="00031F2C"/>
    <w:rsid w:val="00033C4E"/>
    <w:rsid w:val="0003490E"/>
    <w:rsid w:val="00034C97"/>
    <w:rsid w:val="000360A9"/>
    <w:rsid w:val="000415E4"/>
    <w:rsid w:val="00041E89"/>
    <w:rsid w:val="00042168"/>
    <w:rsid w:val="00051735"/>
    <w:rsid w:val="00052B31"/>
    <w:rsid w:val="00053D82"/>
    <w:rsid w:val="00057946"/>
    <w:rsid w:val="00060CF3"/>
    <w:rsid w:val="00060FAE"/>
    <w:rsid w:val="00063B5B"/>
    <w:rsid w:val="00067A2C"/>
    <w:rsid w:val="00067ED9"/>
    <w:rsid w:val="0007019D"/>
    <w:rsid w:val="00072C46"/>
    <w:rsid w:val="00076D64"/>
    <w:rsid w:val="00081CE2"/>
    <w:rsid w:val="00084264"/>
    <w:rsid w:val="000879BF"/>
    <w:rsid w:val="00091DD4"/>
    <w:rsid w:val="000922AB"/>
    <w:rsid w:val="0009252C"/>
    <w:rsid w:val="000937CC"/>
    <w:rsid w:val="00095BC6"/>
    <w:rsid w:val="00096025"/>
    <w:rsid w:val="00096BC8"/>
    <w:rsid w:val="00097416"/>
    <w:rsid w:val="000A0A75"/>
    <w:rsid w:val="000A1632"/>
    <w:rsid w:val="000A37A3"/>
    <w:rsid w:val="000A44AB"/>
    <w:rsid w:val="000A47F0"/>
    <w:rsid w:val="000A68B9"/>
    <w:rsid w:val="000B6183"/>
    <w:rsid w:val="000B6BB5"/>
    <w:rsid w:val="000C10F0"/>
    <w:rsid w:val="000C2E12"/>
    <w:rsid w:val="000C5524"/>
    <w:rsid w:val="000D584A"/>
    <w:rsid w:val="000D5C01"/>
    <w:rsid w:val="000E018C"/>
    <w:rsid w:val="000E0C0F"/>
    <w:rsid w:val="000E1851"/>
    <w:rsid w:val="000E1FB4"/>
    <w:rsid w:val="000E2B4C"/>
    <w:rsid w:val="000F0686"/>
    <w:rsid w:val="000F2211"/>
    <w:rsid w:val="000F5718"/>
    <w:rsid w:val="000F6299"/>
    <w:rsid w:val="000F6CD7"/>
    <w:rsid w:val="00106D08"/>
    <w:rsid w:val="00107149"/>
    <w:rsid w:val="001079EB"/>
    <w:rsid w:val="00110AF9"/>
    <w:rsid w:val="001119A8"/>
    <w:rsid w:val="00112D09"/>
    <w:rsid w:val="00113BD4"/>
    <w:rsid w:val="00114436"/>
    <w:rsid w:val="00114D28"/>
    <w:rsid w:val="0011540C"/>
    <w:rsid w:val="00116FE1"/>
    <w:rsid w:val="00124CCD"/>
    <w:rsid w:val="0012794B"/>
    <w:rsid w:val="001301D0"/>
    <w:rsid w:val="00134349"/>
    <w:rsid w:val="00142AA0"/>
    <w:rsid w:val="0014546D"/>
    <w:rsid w:val="001457FC"/>
    <w:rsid w:val="00147E59"/>
    <w:rsid w:val="00150C01"/>
    <w:rsid w:val="00151741"/>
    <w:rsid w:val="00152D14"/>
    <w:rsid w:val="001608D9"/>
    <w:rsid w:val="001611E2"/>
    <w:rsid w:val="00161EE3"/>
    <w:rsid w:val="0016286C"/>
    <w:rsid w:val="00166A32"/>
    <w:rsid w:val="00170749"/>
    <w:rsid w:val="001710F7"/>
    <w:rsid w:val="001744AF"/>
    <w:rsid w:val="0017526C"/>
    <w:rsid w:val="0018191D"/>
    <w:rsid w:val="00181D58"/>
    <w:rsid w:val="00181E0D"/>
    <w:rsid w:val="00182DCB"/>
    <w:rsid w:val="00190D5C"/>
    <w:rsid w:val="00193165"/>
    <w:rsid w:val="00195349"/>
    <w:rsid w:val="001954BF"/>
    <w:rsid w:val="001959E9"/>
    <w:rsid w:val="001974EF"/>
    <w:rsid w:val="001A1BA2"/>
    <w:rsid w:val="001A3FE1"/>
    <w:rsid w:val="001A4589"/>
    <w:rsid w:val="001B50E6"/>
    <w:rsid w:val="001B630C"/>
    <w:rsid w:val="001C1AB7"/>
    <w:rsid w:val="001C2167"/>
    <w:rsid w:val="001C2E59"/>
    <w:rsid w:val="001C3E4E"/>
    <w:rsid w:val="001D6742"/>
    <w:rsid w:val="001D7DEB"/>
    <w:rsid w:val="001E1816"/>
    <w:rsid w:val="001E2FAA"/>
    <w:rsid w:val="001E4CD3"/>
    <w:rsid w:val="001E6105"/>
    <w:rsid w:val="001E74E2"/>
    <w:rsid w:val="001F779C"/>
    <w:rsid w:val="0020379B"/>
    <w:rsid w:val="002050FD"/>
    <w:rsid w:val="00210FD8"/>
    <w:rsid w:val="002174D7"/>
    <w:rsid w:val="002213EF"/>
    <w:rsid w:val="00221F5B"/>
    <w:rsid w:val="002266BE"/>
    <w:rsid w:val="00230248"/>
    <w:rsid w:val="00230D0D"/>
    <w:rsid w:val="00232F17"/>
    <w:rsid w:val="00232F83"/>
    <w:rsid w:val="00234236"/>
    <w:rsid w:val="002368A0"/>
    <w:rsid w:val="00240707"/>
    <w:rsid w:val="002409BF"/>
    <w:rsid w:val="00241211"/>
    <w:rsid w:val="002459C1"/>
    <w:rsid w:val="0025166A"/>
    <w:rsid w:val="00252504"/>
    <w:rsid w:val="002606CD"/>
    <w:rsid w:val="00266C9D"/>
    <w:rsid w:val="00267FD4"/>
    <w:rsid w:val="002700F2"/>
    <w:rsid w:val="00273F0C"/>
    <w:rsid w:val="002751D9"/>
    <w:rsid w:val="00277F5A"/>
    <w:rsid w:val="00280A4D"/>
    <w:rsid w:val="00283576"/>
    <w:rsid w:val="00286FD0"/>
    <w:rsid w:val="00293AA2"/>
    <w:rsid w:val="00294058"/>
    <w:rsid w:val="00295064"/>
    <w:rsid w:val="002A354D"/>
    <w:rsid w:val="002A3CE2"/>
    <w:rsid w:val="002A454B"/>
    <w:rsid w:val="002A795E"/>
    <w:rsid w:val="002B136D"/>
    <w:rsid w:val="002B1455"/>
    <w:rsid w:val="002C30D0"/>
    <w:rsid w:val="002C54D7"/>
    <w:rsid w:val="002C56DA"/>
    <w:rsid w:val="002D0952"/>
    <w:rsid w:val="002D165E"/>
    <w:rsid w:val="002D22E0"/>
    <w:rsid w:val="002D422F"/>
    <w:rsid w:val="002D6AA6"/>
    <w:rsid w:val="002E09F8"/>
    <w:rsid w:val="002E10D7"/>
    <w:rsid w:val="002E3DD2"/>
    <w:rsid w:val="002E3EB4"/>
    <w:rsid w:val="002E4A36"/>
    <w:rsid w:val="002F0B12"/>
    <w:rsid w:val="002F1382"/>
    <w:rsid w:val="002F48AE"/>
    <w:rsid w:val="002F5104"/>
    <w:rsid w:val="0030436D"/>
    <w:rsid w:val="00304E6F"/>
    <w:rsid w:val="00310133"/>
    <w:rsid w:val="00311E50"/>
    <w:rsid w:val="003164E3"/>
    <w:rsid w:val="0032129A"/>
    <w:rsid w:val="00321320"/>
    <w:rsid w:val="00321C7E"/>
    <w:rsid w:val="00325C0F"/>
    <w:rsid w:val="0033207E"/>
    <w:rsid w:val="003327EB"/>
    <w:rsid w:val="003340BF"/>
    <w:rsid w:val="003372B0"/>
    <w:rsid w:val="00337E72"/>
    <w:rsid w:val="00341CF0"/>
    <w:rsid w:val="0034377B"/>
    <w:rsid w:val="00344205"/>
    <w:rsid w:val="00346CB4"/>
    <w:rsid w:val="003479C0"/>
    <w:rsid w:val="0035363D"/>
    <w:rsid w:val="0035663E"/>
    <w:rsid w:val="00361B4E"/>
    <w:rsid w:val="00366A26"/>
    <w:rsid w:val="00367745"/>
    <w:rsid w:val="003709DC"/>
    <w:rsid w:val="003713E2"/>
    <w:rsid w:val="003742FE"/>
    <w:rsid w:val="00377482"/>
    <w:rsid w:val="0038012E"/>
    <w:rsid w:val="00385D9A"/>
    <w:rsid w:val="0038734B"/>
    <w:rsid w:val="0039097C"/>
    <w:rsid w:val="00391CC5"/>
    <w:rsid w:val="00392EAF"/>
    <w:rsid w:val="003965D0"/>
    <w:rsid w:val="003A02A4"/>
    <w:rsid w:val="003A03A6"/>
    <w:rsid w:val="003A0A28"/>
    <w:rsid w:val="003A46D3"/>
    <w:rsid w:val="003A4A13"/>
    <w:rsid w:val="003B5069"/>
    <w:rsid w:val="003C08C9"/>
    <w:rsid w:val="003C2098"/>
    <w:rsid w:val="003C3F61"/>
    <w:rsid w:val="003C4C14"/>
    <w:rsid w:val="003C6A2E"/>
    <w:rsid w:val="003C7734"/>
    <w:rsid w:val="003D1230"/>
    <w:rsid w:val="003D3FAE"/>
    <w:rsid w:val="003D418E"/>
    <w:rsid w:val="003D6DE6"/>
    <w:rsid w:val="003D7AFE"/>
    <w:rsid w:val="003E2039"/>
    <w:rsid w:val="003E6D7D"/>
    <w:rsid w:val="003F123D"/>
    <w:rsid w:val="003F21FD"/>
    <w:rsid w:val="003F2A68"/>
    <w:rsid w:val="003F4B87"/>
    <w:rsid w:val="00405C5C"/>
    <w:rsid w:val="004060A8"/>
    <w:rsid w:val="004112B0"/>
    <w:rsid w:val="0041254D"/>
    <w:rsid w:val="00422D78"/>
    <w:rsid w:val="00426A09"/>
    <w:rsid w:val="004272A6"/>
    <w:rsid w:val="00427D7A"/>
    <w:rsid w:val="004315FF"/>
    <w:rsid w:val="00431FBA"/>
    <w:rsid w:val="004322AE"/>
    <w:rsid w:val="00432E7D"/>
    <w:rsid w:val="004358F1"/>
    <w:rsid w:val="0043750B"/>
    <w:rsid w:val="004420B1"/>
    <w:rsid w:val="00444189"/>
    <w:rsid w:val="004479B1"/>
    <w:rsid w:val="004506AE"/>
    <w:rsid w:val="00450F5E"/>
    <w:rsid w:val="004525E9"/>
    <w:rsid w:val="00452C36"/>
    <w:rsid w:val="0045526E"/>
    <w:rsid w:val="004565A9"/>
    <w:rsid w:val="0045661B"/>
    <w:rsid w:val="00464BE7"/>
    <w:rsid w:val="00465496"/>
    <w:rsid w:val="0046687D"/>
    <w:rsid w:val="004673BA"/>
    <w:rsid w:val="00470B77"/>
    <w:rsid w:val="0047107B"/>
    <w:rsid w:val="00472558"/>
    <w:rsid w:val="00473B04"/>
    <w:rsid w:val="00473FDC"/>
    <w:rsid w:val="00490D98"/>
    <w:rsid w:val="00495004"/>
    <w:rsid w:val="004A1FD8"/>
    <w:rsid w:val="004A2AB2"/>
    <w:rsid w:val="004A3906"/>
    <w:rsid w:val="004B5ABA"/>
    <w:rsid w:val="004B6F86"/>
    <w:rsid w:val="004C1541"/>
    <w:rsid w:val="004C2958"/>
    <w:rsid w:val="004C551A"/>
    <w:rsid w:val="004C6E11"/>
    <w:rsid w:val="004C716D"/>
    <w:rsid w:val="004C7ECE"/>
    <w:rsid w:val="004D1D2F"/>
    <w:rsid w:val="004D4705"/>
    <w:rsid w:val="004D598B"/>
    <w:rsid w:val="004D7CD8"/>
    <w:rsid w:val="004E1910"/>
    <w:rsid w:val="004E3CF0"/>
    <w:rsid w:val="004F4552"/>
    <w:rsid w:val="004F5F1B"/>
    <w:rsid w:val="004F7DD6"/>
    <w:rsid w:val="00503534"/>
    <w:rsid w:val="005052DF"/>
    <w:rsid w:val="0050543D"/>
    <w:rsid w:val="005100F8"/>
    <w:rsid w:val="00510F34"/>
    <w:rsid w:val="005139BB"/>
    <w:rsid w:val="005160AB"/>
    <w:rsid w:val="005200EC"/>
    <w:rsid w:val="00520F98"/>
    <w:rsid w:val="00521544"/>
    <w:rsid w:val="005221D7"/>
    <w:rsid w:val="00522D16"/>
    <w:rsid w:val="005232FB"/>
    <w:rsid w:val="0053028E"/>
    <w:rsid w:val="005302CE"/>
    <w:rsid w:val="005318FE"/>
    <w:rsid w:val="00531D9A"/>
    <w:rsid w:val="0053491B"/>
    <w:rsid w:val="005356F8"/>
    <w:rsid w:val="005358E8"/>
    <w:rsid w:val="0053659B"/>
    <w:rsid w:val="005373F7"/>
    <w:rsid w:val="00541943"/>
    <w:rsid w:val="00543C0C"/>
    <w:rsid w:val="00545B12"/>
    <w:rsid w:val="00546A72"/>
    <w:rsid w:val="00546B29"/>
    <w:rsid w:val="00546EC2"/>
    <w:rsid w:val="00547ED4"/>
    <w:rsid w:val="0055022E"/>
    <w:rsid w:val="005542F1"/>
    <w:rsid w:val="0055765F"/>
    <w:rsid w:val="00565A3D"/>
    <w:rsid w:val="00565F75"/>
    <w:rsid w:val="005662A5"/>
    <w:rsid w:val="00575431"/>
    <w:rsid w:val="005758FD"/>
    <w:rsid w:val="00575C58"/>
    <w:rsid w:val="00575C8C"/>
    <w:rsid w:val="00576637"/>
    <w:rsid w:val="00580629"/>
    <w:rsid w:val="00583570"/>
    <w:rsid w:val="00583D7C"/>
    <w:rsid w:val="005967F0"/>
    <w:rsid w:val="005971E6"/>
    <w:rsid w:val="00597D37"/>
    <w:rsid w:val="005A0052"/>
    <w:rsid w:val="005A0967"/>
    <w:rsid w:val="005A16E6"/>
    <w:rsid w:val="005A2633"/>
    <w:rsid w:val="005A3B1F"/>
    <w:rsid w:val="005B0240"/>
    <w:rsid w:val="005B4139"/>
    <w:rsid w:val="005B4BD8"/>
    <w:rsid w:val="005B4CC6"/>
    <w:rsid w:val="005B60FE"/>
    <w:rsid w:val="005C1A4C"/>
    <w:rsid w:val="005C2DD2"/>
    <w:rsid w:val="005C2F93"/>
    <w:rsid w:val="005C50F6"/>
    <w:rsid w:val="005C60F6"/>
    <w:rsid w:val="005C73D1"/>
    <w:rsid w:val="005C78F4"/>
    <w:rsid w:val="005D14DD"/>
    <w:rsid w:val="005D2231"/>
    <w:rsid w:val="005D7D36"/>
    <w:rsid w:val="005E00EE"/>
    <w:rsid w:val="005E0414"/>
    <w:rsid w:val="005E092E"/>
    <w:rsid w:val="005E1FB6"/>
    <w:rsid w:val="005F0A94"/>
    <w:rsid w:val="005F1DE0"/>
    <w:rsid w:val="005F2AA6"/>
    <w:rsid w:val="005F4354"/>
    <w:rsid w:val="005F6899"/>
    <w:rsid w:val="005F6B2E"/>
    <w:rsid w:val="005F79E8"/>
    <w:rsid w:val="006011D6"/>
    <w:rsid w:val="00601728"/>
    <w:rsid w:val="00601E72"/>
    <w:rsid w:val="006024BB"/>
    <w:rsid w:val="00604619"/>
    <w:rsid w:val="006051C9"/>
    <w:rsid w:val="00605A7B"/>
    <w:rsid w:val="006063F5"/>
    <w:rsid w:val="006064B1"/>
    <w:rsid w:val="00611666"/>
    <w:rsid w:val="00611ADF"/>
    <w:rsid w:val="00612FB7"/>
    <w:rsid w:val="006155F5"/>
    <w:rsid w:val="00615F99"/>
    <w:rsid w:val="00616520"/>
    <w:rsid w:val="0061749C"/>
    <w:rsid w:val="00625409"/>
    <w:rsid w:val="0064177D"/>
    <w:rsid w:val="0064467C"/>
    <w:rsid w:val="0064595B"/>
    <w:rsid w:val="006507C7"/>
    <w:rsid w:val="00652866"/>
    <w:rsid w:val="00653112"/>
    <w:rsid w:val="00660E1D"/>
    <w:rsid w:val="00660E9F"/>
    <w:rsid w:val="00667D07"/>
    <w:rsid w:val="0067045F"/>
    <w:rsid w:val="006728D9"/>
    <w:rsid w:val="00676DE2"/>
    <w:rsid w:val="00677C19"/>
    <w:rsid w:val="00680231"/>
    <w:rsid w:val="0068035B"/>
    <w:rsid w:val="0068055A"/>
    <w:rsid w:val="00682CC6"/>
    <w:rsid w:val="00686B10"/>
    <w:rsid w:val="006907A5"/>
    <w:rsid w:val="0069284E"/>
    <w:rsid w:val="006958F0"/>
    <w:rsid w:val="006966A0"/>
    <w:rsid w:val="0069684A"/>
    <w:rsid w:val="0069685E"/>
    <w:rsid w:val="00697242"/>
    <w:rsid w:val="00697F9B"/>
    <w:rsid w:val="006A1B6B"/>
    <w:rsid w:val="006A3061"/>
    <w:rsid w:val="006B0BC7"/>
    <w:rsid w:val="006B0FA8"/>
    <w:rsid w:val="006B1474"/>
    <w:rsid w:val="006B1F6E"/>
    <w:rsid w:val="006B679B"/>
    <w:rsid w:val="006B6CF0"/>
    <w:rsid w:val="006C13FE"/>
    <w:rsid w:val="006C3587"/>
    <w:rsid w:val="006C578A"/>
    <w:rsid w:val="006C5AC2"/>
    <w:rsid w:val="006C72CF"/>
    <w:rsid w:val="006D0029"/>
    <w:rsid w:val="006D0117"/>
    <w:rsid w:val="006D4FF9"/>
    <w:rsid w:val="006D60D6"/>
    <w:rsid w:val="006E2472"/>
    <w:rsid w:val="006E26AA"/>
    <w:rsid w:val="006E31D2"/>
    <w:rsid w:val="006E5378"/>
    <w:rsid w:val="006E61E9"/>
    <w:rsid w:val="006E63CA"/>
    <w:rsid w:val="006F5153"/>
    <w:rsid w:val="00707076"/>
    <w:rsid w:val="00707D42"/>
    <w:rsid w:val="007111CB"/>
    <w:rsid w:val="00713C44"/>
    <w:rsid w:val="00717906"/>
    <w:rsid w:val="00720427"/>
    <w:rsid w:val="00720A5B"/>
    <w:rsid w:val="00724C66"/>
    <w:rsid w:val="00724E06"/>
    <w:rsid w:val="00725002"/>
    <w:rsid w:val="00725688"/>
    <w:rsid w:val="00725CDC"/>
    <w:rsid w:val="00726932"/>
    <w:rsid w:val="00731AE8"/>
    <w:rsid w:val="00732EC2"/>
    <w:rsid w:val="00735420"/>
    <w:rsid w:val="00735934"/>
    <w:rsid w:val="00746BA4"/>
    <w:rsid w:val="00750B07"/>
    <w:rsid w:val="00752030"/>
    <w:rsid w:val="00753BF5"/>
    <w:rsid w:val="00754684"/>
    <w:rsid w:val="00754F9C"/>
    <w:rsid w:val="007558CF"/>
    <w:rsid w:val="007558D4"/>
    <w:rsid w:val="00755A33"/>
    <w:rsid w:val="00756B83"/>
    <w:rsid w:val="0076029F"/>
    <w:rsid w:val="00762E7A"/>
    <w:rsid w:val="00766536"/>
    <w:rsid w:val="007665A6"/>
    <w:rsid w:val="00766805"/>
    <w:rsid w:val="0077077B"/>
    <w:rsid w:val="00771F5C"/>
    <w:rsid w:val="007749EE"/>
    <w:rsid w:val="007816AB"/>
    <w:rsid w:val="00781883"/>
    <w:rsid w:val="0078273B"/>
    <w:rsid w:val="00783B0D"/>
    <w:rsid w:val="00784575"/>
    <w:rsid w:val="00787504"/>
    <w:rsid w:val="007907FC"/>
    <w:rsid w:val="00791384"/>
    <w:rsid w:val="00794204"/>
    <w:rsid w:val="00796FBA"/>
    <w:rsid w:val="00797959"/>
    <w:rsid w:val="007A050C"/>
    <w:rsid w:val="007B1080"/>
    <w:rsid w:val="007B3D17"/>
    <w:rsid w:val="007B525F"/>
    <w:rsid w:val="007C1098"/>
    <w:rsid w:val="007C1A57"/>
    <w:rsid w:val="007C2715"/>
    <w:rsid w:val="007C3604"/>
    <w:rsid w:val="007C54D3"/>
    <w:rsid w:val="007C6163"/>
    <w:rsid w:val="007C626E"/>
    <w:rsid w:val="007C6F74"/>
    <w:rsid w:val="007D1D86"/>
    <w:rsid w:val="007E0977"/>
    <w:rsid w:val="007E1A52"/>
    <w:rsid w:val="007E31EC"/>
    <w:rsid w:val="007E484D"/>
    <w:rsid w:val="007E519C"/>
    <w:rsid w:val="007E78D0"/>
    <w:rsid w:val="007E7A56"/>
    <w:rsid w:val="007F2A4B"/>
    <w:rsid w:val="007F5DDD"/>
    <w:rsid w:val="007F6899"/>
    <w:rsid w:val="007F6A93"/>
    <w:rsid w:val="007F7B7F"/>
    <w:rsid w:val="00803CB0"/>
    <w:rsid w:val="008163C1"/>
    <w:rsid w:val="00817FA5"/>
    <w:rsid w:val="008233BA"/>
    <w:rsid w:val="0082466F"/>
    <w:rsid w:val="00832102"/>
    <w:rsid w:val="00833830"/>
    <w:rsid w:val="00834DD2"/>
    <w:rsid w:val="0083680C"/>
    <w:rsid w:val="00837F9F"/>
    <w:rsid w:val="00842692"/>
    <w:rsid w:val="008427B6"/>
    <w:rsid w:val="00842889"/>
    <w:rsid w:val="008434EC"/>
    <w:rsid w:val="00844EEE"/>
    <w:rsid w:val="008455FB"/>
    <w:rsid w:val="00846C4D"/>
    <w:rsid w:val="008535E1"/>
    <w:rsid w:val="00854739"/>
    <w:rsid w:val="00855089"/>
    <w:rsid w:val="008643D6"/>
    <w:rsid w:val="00864965"/>
    <w:rsid w:val="008678E7"/>
    <w:rsid w:val="008752F1"/>
    <w:rsid w:val="0087639A"/>
    <w:rsid w:val="00876F99"/>
    <w:rsid w:val="008773BC"/>
    <w:rsid w:val="00877B60"/>
    <w:rsid w:val="00880FCC"/>
    <w:rsid w:val="008838FC"/>
    <w:rsid w:val="008851E5"/>
    <w:rsid w:val="00885F71"/>
    <w:rsid w:val="00887687"/>
    <w:rsid w:val="00887FA9"/>
    <w:rsid w:val="0089004E"/>
    <w:rsid w:val="0089205D"/>
    <w:rsid w:val="00893248"/>
    <w:rsid w:val="00894D7F"/>
    <w:rsid w:val="008A0072"/>
    <w:rsid w:val="008A1A3A"/>
    <w:rsid w:val="008A4DF6"/>
    <w:rsid w:val="008A5274"/>
    <w:rsid w:val="008A52FE"/>
    <w:rsid w:val="008A5AEC"/>
    <w:rsid w:val="008A5E34"/>
    <w:rsid w:val="008A7A4C"/>
    <w:rsid w:val="008B4B81"/>
    <w:rsid w:val="008B789F"/>
    <w:rsid w:val="008B7E65"/>
    <w:rsid w:val="008C1496"/>
    <w:rsid w:val="008C1994"/>
    <w:rsid w:val="008C49ED"/>
    <w:rsid w:val="008C5165"/>
    <w:rsid w:val="008C5709"/>
    <w:rsid w:val="008C681B"/>
    <w:rsid w:val="008D4E0C"/>
    <w:rsid w:val="008D56B6"/>
    <w:rsid w:val="008D637D"/>
    <w:rsid w:val="008D7923"/>
    <w:rsid w:val="008E003B"/>
    <w:rsid w:val="008E0A30"/>
    <w:rsid w:val="008E2431"/>
    <w:rsid w:val="008F08C1"/>
    <w:rsid w:val="008F1221"/>
    <w:rsid w:val="008F72FA"/>
    <w:rsid w:val="009004DE"/>
    <w:rsid w:val="00900C2A"/>
    <w:rsid w:val="009010D7"/>
    <w:rsid w:val="00904F69"/>
    <w:rsid w:val="00914F0D"/>
    <w:rsid w:val="009163EC"/>
    <w:rsid w:val="009179AD"/>
    <w:rsid w:val="00922FFF"/>
    <w:rsid w:val="00930F0E"/>
    <w:rsid w:val="009346DF"/>
    <w:rsid w:val="009427B9"/>
    <w:rsid w:val="00945296"/>
    <w:rsid w:val="00945315"/>
    <w:rsid w:val="0094701B"/>
    <w:rsid w:val="00947792"/>
    <w:rsid w:val="0095043B"/>
    <w:rsid w:val="009507BA"/>
    <w:rsid w:val="0095229E"/>
    <w:rsid w:val="00956812"/>
    <w:rsid w:val="009570AD"/>
    <w:rsid w:val="00961179"/>
    <w:rsid w:val="0096177C"/>
    <w:rsid w:val="00962D37"/>
    <w:rsid w:val="00974434"/>
    <w:rsid w:val="00974464"/>
    <w:rsid w:val="00974C67"/>
    <w:rsid w:val="009775C0"/>
    <w:rsid w:val="00980896"/>
    <w:rsid w:val="009814AF"/>
    <w:rsid w:val="009814C8"/>
    <w:rsid w:val="00982245"/>
    <w:rsid w:val="00983AD0"/>
    <w:rsid w:val="009904E4"/>
    <w:rsid w:val="00991726"/>
    <w:rsid w:val="00991AF0"/>
    <w:rsid w:val="0099517C"/>
    <w:rsid w:val="009976B1"/>
    <w:rsid w:val="009A3690"/>
    <w:rsid w:val="009A7F52"/>
    <w:rsid w:val="009B0341"/>
    <w:rsid w:val="009B17DA"/>
    <w:rsid w:val="009B1C8C"/>
    <w:rsid w:val="009B6781"/>
    <w:rsid w:val="009C0AE6"/>
    <w:rsid w:val="009C23F8"/>
    <w:rsid w:val="009C2FF9"/>
    <w:rsid w:val="009C30EE"/>
    <w:rsid w:val="009C658D"/>
    <w:rsid w:val="009C751F"/>
    <w:rsid w:val="009D155A"/>
    <w:rsid w:val="009D2DC3"/>
    <w:rsid w:val="009D5614"/>
    <w:rsid w:val="009D62B8"/>
    <w:rsid w:val="009E0542"/>
    <w:rsid w:val="009E47BE"/>
    <w:rsid w:val="009E4DE9"/>
    <w:rsid w:val="009E539E"/>
    <w:rsid w:val="009F2302"/>
    <w:rsid w:val="009F2702"/>
    <w:rsid w:val="009F3DA5"/>
    <w:rsid w:val="009F5E2E"/>
    <w:rsid w:val="00A008DB"/>
    <w:rsid w:val="00A01047"/>
    <w:rsid w:val="00A02D30"/>
    <w:rsid w:val="00A0309F"/>
    <w:rsid w:val="00A047D1"/>
    <w:rsid w:val="00A05C6A"/>
    <w:rsid w:val="00A12D3C"/>
    <w:rsid w:val="00A13433"/>
    <w:rsid w:val="00A13490"/>
    <w:rsid w:val="00A14420"/>
    <w:rsid w:val="00A15122"/>
    <w:rsid w:val="00A15C79"/>
    <w:rsid w:val="00A16DB3"/>
    <w:rsid w:val="00A174AA"/>
    <w:rsid w:val="00A17F78"/>
    <w:rsid w:val="00A208AE"/>
    <w:rsid w:val="00A21EB2"/>
    <w:rsid w:val="00A246C0"/>
    <w:rsid w:val="00A2669E"/>
    <w:rsid w:val="00A26CEB"/>
    <w:rsid w:val="00A365F9"/>
    <w:rsid w:val="00A401F9"/>
    <w:rsid w:val="00A43B80"/>
    <w:rsid w:val="00A44754"/>
    <w:rsid w:val="00A46517"/>
    <w:rsid w:val="00A46893"/>
    <w:rsid w:val="00A52461"/>
    <w:rsid w:val="00A539E7"/>
    <w:rsid w:val="00A54810"/>
    <w:rsid w:val="00A55FB3"/>
    <w:rsid w:val="00A56F22"/>
    <w:rsid w:val="00A61619"/>
    <w:rsid w:val="00A62A94"/>
    <w:rsid w:val="00A646D6"/>
    <w:rsid w:val="00A67306"/>
    <w:rsid w:val="00A70698"/>
    <w:rsid w:val="00A70E3D"/>
    <w:rsid w:val="00A7364A"/>
    <w:rsid w:val="00A759B9"/>
    <w:rsid w:val="00A77F5F"/>
    <w:rsid w:val="00A85FDC"/>
    <w:rsid w:val="00A865CF"/>
    <w:rsid w:val="00A908CB"/>
    <w:rsid w:val="00A95A71"/>
    <w:rsid w:val="00A97AB6"/>
    <w:rsid w:val="00A97D11"/>
    <w:rsid w:val="00AA0DFB"/>
    <w:rsid w:val="00AA1BD4"/>
    <w:rsid w:val="00AA36E6"/>
    <w:rsid w:val="00AA3B0C"/>
    <w:rsid w:val="00AA43CE"/>
    <w:rsid w:val="00AA57D4"/>
    <w:rsid w:val="00AB27E1"/>
    <w:rsid w:val="00AB5FBC"/>
    <w:rsid w:val="00AC0234"/>
    <w:rsid w:val="00AC1893"/>
    <w:rsid w:val="00AC3CBD"/>
    <w:rsid w:val="00AC4B68"/>
    <w:rsid w:val="00AC515F"/>
    <w:rsid w:val="00AD06F2"/>
    <w:rsid w:val="00AD1692"/>
    <w:rsid w:val="00AD3157"/>
    <w:rsid w:val="00AD3AE2"/>
    <w:rsid w:val="00AD7553"/>
    <w:rsid w:val="00AE4C09"/>
    <w:rsid w:val="00AE5C6A"/>
    <w:rsid w:val="00AF06B4"/>
    <w:rsid w:val="00AF3D91"/>
    <w:rsid w:val="00AF5DFA"/>
    <w:rsid w:val="00AF6F60"/>
    <w:rsid w:val="00AF7B11"/>
    <w:rsid w:val="00B00B8F"/>
    <w:rsid w:val="00B018BE"/>
    <w:rsid w:val="00B0496C"/>
    <w:rsid w:val="00B114B7"/>
    <w:rsid w:val="00B11701"/>
    <w:rsid w:val="00B14800"/>
    <w:rsid w:val="00B174A2"/>
    <w:rsid w:val="00B17FC6"/>
    <w:rsid w:val="00B2036B"/>
    <w:rsid w:val="00B213C0"/>
    <w:rsid w:val="00B226DD"/>
    <w:rsid w:val="00B25B9B"/>
    <w:rsid w:val="00B312D4"/>
    <w:rsid w:val="00B35C72"/>
    <w:rsid w:val="00B378A3"/>
    <w:rsid w:val="00B43F5B"/>
    <w:rsid w:val="00B4666F"/>
    <w:rsid w:val="00B50AA9"/>
    <w:rsid w:val="00B50C17"/>
    <w:rsid w:val="00B51238"/>
    <w:rsid w:val="00B5195B"/>
    <w:rsid w:val="00B558A0"/>
    <w:rsid w:val="00B55947"/>
    <w:rsid w:val="00B60ADA"/>
    <w:rsid w:val="00B6199A"/>
    <w:rsid w:val="00B61DC8"/>
    <w:rsid w:val="00B66659"/>
    <w:rsid w:val="00B67EBE"/>
    <w:rsid w:val="00B726C2"/>
    <w:rsid w:val="00B73DE7"/>
    <w:rsid w:val="00B84194"/>
    <w:rsid w:val="00B86147"/>
    <w:rsid w:val="00B87527"/>
    <w:rsid w:val="00B87D2B"/>
    <w:rsid w:val="00B87FF6"/>
    <w:rsid w:val="00B9107D"/>
    <w:rsid w:val="00B912CB"/>
    <w:rsid w:val="00B95AD2"/>
    <w:rsid w:val="00B95F45"/>
    <w:rsid w:val="00B96391"/>
    <w:rsid w:val="00B96DF1"/>
    <w:rsid w:val="00B96ED1"/>
    <w:rsid w:val="00BA3D61"/>
    <w:rsid w:val="00BA7BAA"/>
    <w:rsid w:val="00BC32EE"/>
    <w:rsid w:val="00BC479B"/>
    <w:rsid w:val="00BC7CA7"/>
    <w:rsid w:val="00BD2ABA"/>
    <w:rsid w:val="00BD58CC"/>
    <w:rsid w:val="00BD6B68"/>
    <w:rsid w:val="00BD6BBA"/>
    <w:rsid w:val="00BD739D"/>
    <w:rsid w:val="00BE1AC3"/>
    <w:rsid w:val="00BE2B60"/>
    <w:rsid w:val="00BE2E02"/>
    <w:rsid w:val="00BE2E06"/>
    <w:rsid w:val="00BE2E77"/>
    <w:rsid w:val="00BE40F8"/>
    <w:rsid w:val="00BE5BD7"/>
    <w:rsid w:val="00BF3C31"/>
    <w:rsid w:val="00BF41E1"/>
    <w:rsid w:val="00BF72C4"/>
    <w:rsid w:val="00C0053E"/>
    <w:rsid w:val="00C00DA9"/>
    <w:rsid w:val="00C01C10"/>
    <w:rsid w:val="00C01DDC"/>
    <w:rsid w:val="00C03D72"/>
    <w:rsid w:val="00C03E46"/>
    <w:rsid w:val="00C06AF6"/>
    <w:rsid w:val="00C14888"/>
    <w:rsid w:val="00C1491F"/>
    <w:rsid w:val="00C15320"/>
    <w:rsid w:val="00C17BA4"/>
    <w:rsid w:val="00C20FD4"/>
    <w:rsid w:val="00C26850"/>
    <w:rsid w:val="00C26E05"/>
    <w:rsid w:val="00C27CBC"/>
    <w:rsid w:val="00C300C7"/>
    <w:rsid w:val="00C338FF"/>
    <w:rsid w:val="00C3432B"/>
    <w:rsid w:val="00C3625D"/>
    <w:rsid w:val="00C36970"/>
    <w:rsid w:val="00C36F72"/>
    <w:rsid w:val="00C3724C"/>
    <w:rsid w:val="00C43BDF"/>
    <w:rsid w:val="00C47363"/>
    <w:rsid w:val="00C51667"/>
    <w:rsid w:val="00C51979"/>
    <w:rsid w:val="00C5226B"/>
    <w:rsid w:val="00C528AA"/>
    <w:rsid w:val="00C52B6E"/>
    <w:rsid w:val="00C56020"/>
    <w:rsid w:val="00C616D2"/>
    <w:rsid w:val="00C618E9"/>
    <w:rsid w:val="00C64EF7"/>
    <w:rsid w:val="00C65A8F"/>
    <w:rsid w:val="00C71A72"/>
    <w:rsid w:val="00C71C88"/>
    <w:rsid w:val="00C728A7"/>
    <w:rsid w:val="00C800B8"/>
    <w:rsid w:val="00C81AA5"/>
    <w:rsid w:val="00C82737"/>
    <w:rsid w:val="00C8300D"/>
    <w:rsid w:val="00C916B3"/>
    <w:rsid w:val="00C963D8"/>
    <w:rsid w:val="00CA0F6A"/>
    <w:rsid w:val="00CA2796"/>
    <w:rsid w:val="00CB637F"/>
    <w:rsid w:val="00CB7731"/>
    <w:rsid w:val="00CC3AD3"/>
    <w:rsid w:val="00CC3C37"/>
    <w:rsid w:val="00CC5384"/>
    <w:rsid w:val="00CC65D3"/>
    <w:rsid w:val="00CC6D7D"/>
    <w:rsid w:val="00CD06AB"/>
    <w:rsid w:val="00CD1085"/>
    <w:rsid w:val="00CD49F7"/>
    <w:rsid w:val="00CD5BE2"/>
    <w:rsid w:val="00CD65C4"/>
    <w:rsid w:val="00CD73D6"/>
    <w:rsid w:val="00CE4EB7"/>
    <w:rsid w:val="00CE6BD4"/>
    <w:rsid w:val="00CE7DB8"/>
    <w:rsid w:val="00CF0396"/>
    <w:rsid w:val="00CF0539"/>
    <w:rsid w:val="00CF10FC"/>
    <w:rsid w:val="00D0350D"/>
    <w:rsid w:val="00D039CB"/>
    <w:rsid w:val="00D041CA"/>
    <w:rsid w:val="00D0464B"/>
    <w:rsid w:val="00D0487B"/>
    <w:rsid w:val="00D057A1"/>
    <w:rsid w:val="00D05AC9"/>
    <w:rsid w:val="00D14CA1"/>
    <w:rsid w:val="00D17C15"/>
    <w:rsid w:val="00D22C6B"/>
    <w:rsid w:val="00D2515A"/>
    <w:rsid w:val="00D2521F"/>
    <w:rsid w:val="00D31698"/>
    <w:rsid w:val="00D31F03"/>
    <w:rsid w:val="00D32D2F"/>
    <w:rsid w:val="00D33E9C"/>
    <w:rsid w:val="00D34C65"/>
    <w:rsid w:val="00D34EE5"/>
    <w:rsid w:val="00D3518A"/>
    <w:rsid w:val="00D37EF8"/>
    <w:rsid w:val="00D4143E"/>
    <w:rsid w:val="00D444AD"/>
    <w:rsid w:val="00D44E1C"/>
    <w:rsid w:val="00D46810"/>
    <w:rsid w:val="00D51BC7"/>
    <w:rsid w:val="00D6269C"/>
    <w:rsid w:val="00D6351E"/>
    <w:rsid w:val="00D70213"/>
    <w:rsid w:val="00D717A7"/>
    <w:rsid w:val="00D71C41"/>
    <w:rsid w:val="00D71CD9"/>
    <w:rsid w:val="00D7350B"/>
    <w:rsid w:val="00D80E85"/>
    <w:rsid w:val="00D8429F"/>
    <w:rsid w:val="00D8634A"/>
    <w:rsid w:val="00D86734"/>
    <w:rsid w:val="00D878A4"/>
    <w:rsid w:val="00D90FE0"/>
    <w:rsid w:val="00D9201C"/>
    <w:rsid w:val="00D92D98"/>
    <w:rsid w:val="00D95F4B"/>
    <w:rsid w:val="00D9626C"/>
    <w:rsid w:val="00D973F2"/>
    <w:rsid w:val="00D9763E"/>
    <w:rsid w:val="00DA495E"/>
    <w:rsid w:val="00DB1579"/>
    <w:rsid w:val="00DB76EE"/>
    <w:rsid w:val="00DC3D60"/>
    <w:rsid w:val="00DC43B1"/>
    <w:rsid w:val="00DC48F6"/>
    <w:rsid w:val="00DC77CA"/>
    <w:rsid w:val="00DD2366"/>
    <w:rsid w:val="00DD3FAD"/>
    <w:rsid w:val="00DE703B"/>
    <w:rsid w:val="00DF018E"/>
    <w:rsid w:val="00DF76C3"/>
    <w:rsid w:val="00DF796F"/>
    <w:rsid w:val="00E00623"/>
    <w:rsid w:val="00E050DF"/>
    <w:rsid w:val="00E105FF"/>
    <w:rsid w:val="00E240AE"/>
    <w:rsid w:val="00E24275"/>
    <w:rsid w:val="00E2672D"/>
    <w:rsid w:val="00E30F0E"/>
    <w:rsid w:val="00E3124A"/>
    <w:rsid w:val="00E32436"/>
    <w:rsid w:val="00E32AB9"/>
    <w:rsid w:val="00E343B7"/>
    <w:rsid w:val="00E41ADF"/>
    <w:rsid w:val="00E44E67"/>
    <w:rsid w:val="00E51E02"/>
    <w:rsid w:val="00E5222E"/>
    <w:rsid w:val="00E56124"/>
    <w:rsid w:val="00E56810"/>
    <w:rsid w:val="00E569EB"/>
    <w:rsid w:val="00E632B9"/>
    <w:rsid w:val="00E63D69"/>
    <w:rsid w:val="00E65D62"/>
    <w:rsid w:val="00E6711D"/>
    <w:rsid w:val="00E67FF0"/>
    <w:rsid w:val="00E70CA0"/>
    <w:rsid w:val="00E72634"/>
    <w:rsid w:val="00E80E53"/>
    <w:rsid w:val="00E81C72"/>
    <w:rsid w:val="00E8264D"/>
    <w:rsid w:val="00E82C16"/>
    <w:rsid w:val="00E83377"/>
    <w:rsid w:val="00E90967"/>
    <w:rsid w:val="00E93727"/>
    <w:rsid w:val="00E94A4B"/>
    <w:rsid w:val="00E95D3F"/>
    <w:rsid w:val="00EA5FC0"/>
    <w:rsid w:val="00EB19AF"/>
    <w:rsid w:val="00EB52FE"/>
    <w:rsid w:val="00EB7B1B"/>
    <w:rsid w:val="00EC059D"/>
    <w:rsid w:val="00EC3DD6"/>
    <w:rsid w:val="00EC4EB8"/>
    <w:rsid w:val="00ED4333"/>
    <w:rsid w:val="00ED5AB7"/>
    <w:rsid w:val="00EE1E13"/>
    <w:rsid w:val="00EE3D6F"/>
    <w:rsid w:val="00EE4C84"/>
    <w:rsid w:val="00EF1814"/>
    <w:rsid w:val="00EF213A"/>
    <w:rsid w:val="00EF28D8"/>
    <w:rsid w:val="00EF7A97"/>
    <w:rsid w:val="00F00767"/>
    <w:rsid w:val="00F02583"/>
    <w:rsid w:val="00F10A4C"/>
    <w:rsid w:val="00F127F1"/>
    <w:rsid w:val="00F222C3"/>
    <w:rsid w:val="00F23718"/>
    <w:rsid w:val="00F318FB"/>
    <w:rsid w:val="00F321D2"/>
    <w:rsid w:val="00F3356B"/>
    <w:rsid w:val="00F3461E"/>
    <w:rsid w:val="00F3515B"/>
    <w:rsid w:val="00F351D3"/>
    <w:rsid w:val="00F35F02"/>
    <w:rsid w:val="00F444C1"/>
    <w:rsid w:val="00F449AF"/>
    <w:rsid w:val="00F503AF"/>
    <w:rsid w:val="00F504C5"/>
    <w:rsid w:val="00F508F2"/>
    <w:rsid w:val="00F51B01"/>
    <w:rsid w:val="00F5714D"/>
    <w:rsid w:val="00F607DA"/>
    <w:rsid w:val="00F61BA6"/>
    <w:rsid w:val="00F644E8"/>
    <w:rsid w:val="00F704F1"/>
    <w:rsid w:val="00F73DE3"/>
    <w:rsid w:val="00F74AFA"/>
    <w:rsid w:val="00F75C16"/>
    <w:rsid w:val="00F86465"/>
    <w:rsid w:val="00F87A37"/>
    <w:rsid w:val="00F91DCF"/>
    <w:rsid w:val="00F94593"/>
    <w:rsid w:val="00F96FC8"/>
    <w:rsid w:val="00F9731A"/>
    <w:rsid w:val="00FA5CD6"/>
    <w:rsid w:val="00FA67C0"/>
    <w:rsid w:val="00FA7CB5"/>
    <w:rsid w:val="00FB521E"/>
    <w:rsid w:val="00FC162E"/>
    <w:rsid w:val="00FC38E2"/>
    <w:rsid w:val="00FC4152"/>
    <w:rsid w:val="00FC698C"/>
    <w:rsid w:val="00FC6B6B"/>
    <w:rsid w:val="00FD038A"/>
    <w:rsid w:val="00FD54E7"/>
    <w:rsid w:val="00FD7D9E"/>
    <w:rsid w:val="00FE1218"/>
    <w:rsid w:val="00FE15BF"/>
    <w:rsid w:val="00FE5D84"/>
    <w:rsid w:val="00FF7D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C3A1F78"/>
  <w15:docId w15:val="{11C62D81-F9C9-465E-B22F-2CBD13FB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FE1"/>
    <w:pPr>
      <w:spacing w:before="120"/>
    </w:pPr>
    <w:rPr>
      <w:rFonts w:eastAsia="Times New Roman"/>
      <w:sz w:val="22"/>
      <w:lang w:eastAsia="en-US"/>
    </w:rPr>
  </w:style>
  <w:style w:type="paragraph" w:styleId="Heading1">
    <w:name w:val="heading 1"/>
    <w:aliases w:val="H1,h1,Group Title"/>
    <w:basedOn w:val="Normal"/>
    <w:next w:val="Normal"/>
    <w:link w:val="Heading1Char"/>
    <w:uiPriority w:val="99"/>
    <w:qFormat/>
    <w:rsid w:val="0087639A"/>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unhideWhenUsed/>
    <w:qFormat/>
    <w:rsid w:val="00880FCC"/>
    <w:pPr>
      <w:spacing w:before="240" w:after="120"/>
      <w:outlineLvl w:val="1"/>
    </w:pPr>
    <w:rPr>
      <w:b/>
      <w:bCs/>
      <w:iCs/>
      <w:sz w:val="28"/>
      <w:szCs w:val="28"/>
    </w:rPr>
  </w:style>
  <w:style w:type="paragraph" w:styleId="Heading3">
    <w:name w:val="heading 3"/>
    <w:basedOn w:val="Normal"/>
    <w:next w:val="Normal"/>
    <w:link w:val="Heading3Char"/>
    <w:uiPriority w:val="9"/>
    <w:unhideWhenUsed/>
    <w:qFormat/>
    <w:rsid w:val="0087639A"/>
    <w:pPr>
      <w:spacing w:after="120"/>
      <w:outlineLvl w:val="2"/>
    </w:pPr>
    <w:rPr>
      <w:b/>
      <w:bCs/>
      <w:sz w:val="24"/>
      <w:szCs w:val="26"/>
    </w:rPr>
  </w:style>
  <w:style w:type="paragraph" w:styleId="Heading4">
    <w:name w:val="heading 4"/>
    <w:basedOn w:val="Normal"/>
    <w:next w:val="Normal"/>
    <w:link w:val="Heading4Char"/>
    <w:uiPriority w:val="9"/>
    <w:semiHidden/>
    <w:unhideWhenUsed/>
    <w:qFormat/>
    <w:rsid w:val="009C2FF9"/>
    <w:pPr>
      <w:spacing w:after="120"/>
      <w:outlineLvl w:val="3"/>
    </w:pPr>
    <w:rPr>
      <w:b/>
      <w:bCs/>
      <w:szCs w:val="28"/>
    </w:rPr>
  </w:style>
  <w:style w:type="paragraph" w:styleId="Heading9">
    <w:name w:val="heading 9"/>
    <w:basedOn w:val="Normal"/>
    <w:next w:val="Normal"/>
    <w:link w:val="Heading9Char"/>
    <w:qFormat/>
    <w:rsid w:val="000E018C"/>
    <w:pPr>
      <w:keepNext/>
      <w:spacing w:before="320"/>
      <w:outlineLvl w:val="8"/>
    </w:pPr>
    <w:rPr>
      <w:rFonts w:ascii="Times New Roman" w:hAnsi="Times New Roman"/>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link w:val="Heading1"/>
    <w:uiPriority w:val="99"/>
    <w:rsid w:val="0087639A"/>
    <w:rPr>
      <w:rFonts w:eastAsia="Times New Roman"/>
      <w:b/>
      <w:bCs/>
      <w:sz w:val="32"/>
      <w:szCs w:val="36"/>
      <w:lang w:val="en-US" w:eastAsia="en-US"/>
    </w:rPr>
  </w:style>
  <w:style w:type="character" w:customStyle="1" w:styleId="Heading2Char">
    <w:name w:val="Heading 2 Char"/>
    <w:link w:val="Heading2"/>
    <w:uiPriority w:val="9"/>
    <w:rsid w:val="00880FCC"/>
    <w:rPr>
      <w:rFonts w:eastAsia="Times New Roman"/>
      <w:b/>
      <w:bCs/>
      <w:iCs/>
      <w:sz w:val="28"/>
      <w:szCs w:val="28"/>
      <w:lang w:eastAsia="en-US"/>
    </w:rPr>
  </w:style>
  <w:style w:type="character" w:customStyle="1" w:styleId="Heading3Char">
    <w:name w:val="Heading 3 Char"/>
    <w:link w:val="Heading3"/>
    <w:uiPriority w:val="9"/>
    <w:rsid w:val="0087639A"/>
    <w:rPr>
      <w:rFonts w:eastAsia="Times New Roman"/>
      <w:b/>
      <w:bCs/>
      <w:sz w:val="24"/>
      <w:szCs w:val="26"/>
      <w:lang w:eastAsia="en-US"/>
    </w:rPr>
  </w:style>
  <w:style w:type="character" w:customStyle="1" w:styleId="Heading4Char">
    <w:name w:val="Heading 4 Char"/>
    <w:link w:val="Heading4"/>
    <w:uiPriority w:val="9"/>
    <w:semiHidden/>
    <w:rsid w:val="009C2FF9"/>
    <w:rPr>
      <w:rFonts w:eastAsia="Times New Roman"/>
      <w:b/>
      <w:bCs/>
      <w:sz w:val="22"/>
      <w:szCs w:val="28"/>
      <w:lang w:eastAsia="en-US"/>
    </w:rPr>
  </w:style>
  <w:style w:type="character" w:customStyle="1" w:styleId="Heading9Char">
    <w:name w:val="Heading 9 Char"/>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iPriority w:val="99"/>
    <w:unhideWhenUsed/>
    <w:rsid w:val="0064595B"/>
    <w:pPr>
      <w:tabs>
        <w:tab w:val="center" w:pos="4513"/>
        <w:tab w:val="right" w:pos="9026"/>
      </w:tabs>
    </w:pPr>
  </w:style>
  <w:style w:type="character" w:customStyle="1" w:styleId="HeaderChar">
    <w:name w:val="Header Char"/>
    <w:basedOn w:val="DefaultParagraphFont"/>
    <w:link w:val="Header"/>
    <w:uiPriority w:val="99"/>
    <w:rsid w:val="0064595B"/>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customStyle="1" w:styleId="TableTextBoldCentred">
    <w:name w:val="Table Text Bold Centred"/>
    <w:basedOn w:val="TableTextBold"/>
    <w:qFormat/>
    <w:rsid w:val="005160AB"/>
    <w:pPr>
      <w:jc w:val="center"/>
    </w:pPr>
  </w:style>
  <w:style w:type="paragraph" w:styleId="BodyText">
    <w:name w:val="Body Text"/>
    <w:basedOn w:val="Normal"/>
    <w:link w:val="BodyTextChar"/>
    <w:rsid w:val="000E018C"/>
    <w:pPr>
      <w:spacing w:before="80"/>
    </w:pPr>
    <w:rPr>
      <w:rFonts w:ascii="Times New Roman" w:hAnsi="Times New Roman"/>
      <w:sz w:val="24"/>
      <w:szCs w:val="24"/>
      <w:lang w:val="en-US"/>
    </w:rPr>
  </w:style>
  <w:style w:type="character" w:customStyle="1" w:styleId="BodyTextChar">
    <w:name w:val="Body Text Char"/>
    <w:link w:val="BodyText"/>
    <w:rsid w:val="000E018C"/>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0E018C"/>
    <w:rPr>
      <w:rFonts w:ascii="Times New Roman" w:hAnsi="Times New Roman"/>
      <w:sz w:val="20"/>
      <w:lang w:val="en-US"/>
    </w:rPr>
  </w:style>
  <w:style w:type="character" w:customStyle="1" w:styleId="FootnoteTextChar">
    <w:name w:val="Footnote Text Char"/>
    <w:link w:val="FootnoteText"/>
    <w:semiHidden/>
    <w:rsid w:val="000E018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E018C"/>
    <w:rPr>
      <w:rFonts w:ascii="Tahoma" w:hAnsi="Tahoma"/>
      <w:sz w:val="16"/>
      <w:szCs w:val="16"/>
    </w:rPr>
  </w:style>
  <w:style w:type="character" w:customStyle="1" w:styleId="BalloonTextChar">
    <w:name w:val="Balloon Text Char"/>
    <w:link w:val="BalloonText"/>
    <w:uiPriority w:val="99"/>
    <w:semiHidden/>
    <w:rsid w:val="000E018C"/>
    <w:rPr>
      <w:rFonts w:ascii="Tahoma" w:eastAsia="Times New Roman" w:hAnsi="Tahoma" w:cs="Tahoma"/>
      <w:sz w:val="16"/>
      <w:szCs w:val="16"/>
    </w:rPr>
  </w:style>
  <w:style w:type="table" w:styleId="TableGrid">
    <w:name w:val="Table Grid"/>
    <w:basedOn w:val="TableNormal"/>
    <w:uiPriority w:val="5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BodyText"/>
    <w:rsid w:val="00147E59"/>
    <w:pPr>
      <w:tabs>
        <w:tab w:val="num" w:pos="369"/>
      </w:tabs>
      <w:spacing w:before="40" w:after="40"/>
      <w:ind w:left="369" w:hanging="369"/>
    </w:pPr>
    <w:rPr>
      <w:sz w:val="20"/>
      <w:szCs w:val="20"/>
      <w:lang w:val="en-AU"/>
    </w:rPr>
  </w:style>
  <w:style w:type="character" w:styleId="Hyperlink">
    <w:name w:val="Hyperlink"/>
    <w:uiPriority w:val="99"/>
    <w:rsid w:val="00A047D1"/>
    <w:rPr>
      <w:color w:val="0000FF"/>
      <w:u w:val="single"/>
    </w:rPr>
  </w:style>
  <w:style w:type="character" w:styleId="FootnoteReference">
    <w:name w:val="footnote reference"/>
    <w:semiHidden/>
    <w:rsid w:val="00FA67C0"/>
    <w:rPr>
      <w:rFonts w:ascii="Times New Roman" w:hAnsi="Times New Roman" w:cs="Times New Roman"/>
      <w:vertAlign w:val="superscript"/>
    </w:rPr>
  </w:style>
  <w:style w:type="paragraph" w:styleId="TOCHeading">
    <w:name w:val="TOC Heading"/>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qFormat/>
    <w:rsid w:val="009775C0"/>
    <w:pPr>
      <w:tabs>
        <w:tab w:val="left" w:pos="4253"/>
        <w:tab w:val="right" w:leader="dot" w:pos="9072"/>
      </w:tabs>
      <w:spacing w:before="60"/>
    </w:pPr>
  </w:style>
  <w:style w:type="paragraph" w:styleId="EndnoteText">
    <w:name w:val="endnote text"/>
    <w:basedOn w:val="Normal"/>
    <w:link w:val="EndnoteTextChar"/>
    <w:uiPriority w:val="99"/>
    <w:semiHidden/>
    <w:unhideWhenUsed/>
    <w:rsid w:val="001E2FAA"/>
    <w:rPr>
      <w:rFonts w:ascii="Times New Roman" w:hAnsi="Times New Roman"/>
      <w:sz w:val="20"/>
    </w:rPr>
  </w:style>
  <w:style w:type="character" w:customStyle="1" w:styleId="EndnoteTextChar">
    <w:name w:val="Endnote Text Char"/>
    <w:link w:val="EndnoteText"/>
    <w:uiPriority w:val="99"/>
    <w:semiHidden/>
    <w:rsid w:val="001E2FAA"/>
    <w:rPr>
      <w:rFonts w:ascii="Times New Roman" w:eastAsia="Times New Roman" w:hAnsi="Times New Roman"/>
      <w:lang w:eastAsia="en-US"/>
    </w:rPr>
  </w:style>
  <w:style w:type="character" w:styleId="EndnoteReference">
    <w:name w:val="endnote reference"/>
    <w:uiPriority w:val="99"/>
    <w:semiHidden/>
    <w:unhideWhenUsed/>
    <w:rsid w:val="001E2FAA"/>
    <w:rPr>
      <w:vertAlign w:val="superscript"/>
    </w:rPr>
  </w:style>
  <w:style w:type="character" w:customStyle="1" w:styleId="BodyTextChar1">
    <w:name w:val="Body Text Char1"/>
    <w:aliases w:val="Body Text Char Char"/>
    <w:uiPriority w:val="99"/>
    <w:semiHidden/>
    <w:rsid w:val="00575431"/>
    <w:rPr>
      <w:sz w:val="24"/>
      <w:szCs w:val="24"/>
      <w:lang w:eastAsia="en-US"/>
    </w:rPr>
  </w:style>
  <w:style w:type="character" w:styleId="PageNumber">
    <w:name w:val="page number"/>
    <w:uiPriority w:val="99"/>
    <w:rsid w:val="005F6899"/>
    <w:rPr>
      <w:rFonts w:cs="Times New Roman"/>
    </w:rPr>
  </w:style>
  <w:style w:type="character" w:styleId="FollowedHyperlink">
    <w:name w:val="FollowedHyperlink"/>
    <w:uiPriority w:val="99"/>
    <w:semiHidden/>
    <w:unhideWhenUsed/>
    <w:rsid w:val="00CC5384"/>
    <w:rPr>
      <w:color w:val="800080"/>
      <w:u w:val="single"/>
    </w:rPr>
  </w:style>
  <w:style w:type="paragraph" w:customStyle="1" w:styleId="ListBullets">
    <w:name w:val="List Bullets"/>
    <w:basedOn w:val="Normal"/>
    <w:next w:val="Normal"/>
    <w:link w:val="ListBulletsChar"/>
    <w:qFormat/>
    <w:rsid w:val="002B136D"/>
    <w:pPr>
      <w:numPr>
        <w:numId w:val="1"/>
      </w:numPr>
      <w:spacing w:before="60"/>
    </w:pPr>
    <w:rPr>
      <w:rFonts w:cs="Calibri"/>
      <w:szCs w:val="22"/>
    </w:rPr>
  </w:style>
  <w:style w:type="paragraph" w:styleId="Title">
    <w:name w:val="Title"/>
    <w:basedOn w:val="Normal"/>
    <w:next w:val="Normal"/>
    <w:link w:val="TitleChar"/>
    <w:uiPriority w:val="10"/>
    <w:qFormat/>
    <w:rsid w:val="00116FE1"/>
    <w:pPr>
      <w:spacing w:before="360" w:after="360"/>
      <w:contextualSpacing/>
    </w:pPr>
    <w:rPr>
      <w:b/>
      <w:spacing w:val="5"/>
      <w:kern w:val="28"/>
      <w:sz w:val="44"/>
      <w:szCs w:val="52"/>
    </w:rPr>
  </w:style>
  <w:style w:type="character" w:customStyle="1" w:styleId="TitleChar">
    <w:name w:val="Title Char"/>
    <w:basedOn w:val="DefaultParagraphFont"/>
    <w:link w:val="Title"/>
    <w:uiPriority w:val="10"/>
    <w:rsid w:val="00116FE1"/>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116FE1"/>
    <w:pPr>
      <w:numPr>
        <w:ilvl w:val="1"/>
      </w:numPr>
      <w:spacing w:before="360" w:after="360"/>
    </w:pPr>
    <w:rPr>
      <w:b/>
      <w:iCs/>
      <w:spacing w:val="15"/>
      <w:sz w:val="36"/>
      <w:szCs w:val="24"/>
    </w:rPr>
  </w:style>
  <w:style w:type="character" w:customStyle="1" w:styleId="SubtitleChar">
    <w:name w:val="Subtitle Char"/>
    <w:basedOn w:val="DefaultParagraphFont"/>
    <w:link w:val="Subtitle"/>
    <w:uiPriority w:val="11"/>
    <w:rsid w:val="00116FE1"/>
    <w:rPr>
      <w:rFonts w:eastAsia="Times New Roman"/>
      <w:b/>
      <w:iCs/>
      <w:spacing w:val="15"/>
      <w:sz w:val="36"/>
      <w:szCs w:val="24"/>
      <w:lang w:eastAsia="en-US"/>
    </w:rPr>
  </w:style>
  <w:style w:type="paragraph" w:customStyle="1" w:styleId="NormalBold">
    <w:name w:val="Normal Bold"/>
    <w:basedOn w:val="Normal"/>
    <w:qFormat/>
    <w:rsid w:val="003C3F61"/>
    <w:rPr>
      <w:b/>
    </w:rPr>
  </w:style>
  <w:style w:type="paragraph" w:customStyle="1" w:styleId="TableText">
    <w:name w:val="Table Text"/>
    <w:basedOn w:val="Normal"/>
    <w:link w:val="TableTextChar"/>
    <w:qFormat/>
    <w:rsid w:val="00B11701"/>
    <w:pPr>
      <w:numPr>
        <w:ilvl w:val="12"/>
      </w:numPr>
      <w:spacing w:before="40" w:after="40"/>
      <w:ind w:left="113"/>
    </w:pPr>
    <w:rPr>
      <w:szCs w:val="22"/>
    </w:rPr>
  </w:style>
  <w:style w:type="character" w:customStyle="1" w:styleId="TableTextChar">
    <w:name w:val="Table Text Char"/>
    <w:link w:val="TableText"/>
    <w:rsid w:val="00A70698"/>
    <w:rPr>
      <w:rFonts w:eastAsia="Times New Roman" w:cs="Calibri"/>
      <w:sz w:val="22"/>
      <w:szCs w:val="22"/>
      <w:lang w:eastAsia="en-US"/>
    </w:rPr>
  </w:style>
  <w:style w:type="paragraph" w:customStyle="1" w:styleId="TableTextBold">
    <w:name w:val="Table Text Bold"/>
    <w:basedOn w:val="TableText"/>
    <w:qFormat/>
    <w:rsid w:val="00B11701"/>
    <w:rPr>
      <w:b/>
    </w:rPr>
  </w:style>
  <w:style w:type="paragraph" w:customStyle="1" w:styleId="TableTextCentred">
    <w:name w:val="Table Text Centred"/>
    <w:basedOn w:val="TableText"/>
    <w:qFormat/>
    <w:rsid w:val="00B11701"/>
    <w:pPr>
      <w:jc w:val="center"/>
    </w:pPr>
  </w:style>
  <w:style w:type="paragraph" w:customStyle="1" w:styleId="ListBullets2ndlevel">
    <w:name w:val="List Bullets 2nd level"/>
    <w:basedOn w:val="ListBullets"/>
    <w:qFormat/>
    <w:rsid w:val="00432E7D"/>
    <w:pPr>
      <w:numPr>
        <w:numId w:val="2"/>
      </w:numPr>
      <w:ind w:left="1135" w:hanging="284"/>
    </w:pPr>
    <w:rPr>
      <w:rFonts w:eastAsia="Calibri"/>
      <w:lang w:eastAsia="en-AU"/>
    </w:rPr>
  </w:style>
  <w:style w:type="paragraph" w:customStyle="1" w:styleId="listalpha2ndlevel">
    <w:name w:val="list alpha 2nd level"/>
    <w:basedOn w:val="Normal"/>
    <w:next w:val="Normal"/>
    <w:qFormat/>
    <w:rsid w:val="00A70698"/>
    <w:pPr>
      <w:numPr>
        <w:ilvl w:val="3"/>
        <w:numId w:val="3"/>
      </w:numPr>
      <w:spacing w:before="0"/>
    </w:pPr>
    <w:rPr>
      <w:rFonts w:cs="Calibri"/>
      <w:szCs w:val="22"/>
    </w:rPr>
  </w:style>
  <w:style w:type="paragraph" w:styleId="ListBullet2">
    <w:name w:val="List Bullet 2"/>
    <w:basedOn w:val="Normal"/>
    <w:uiPriority w:val="99"/>
    <w:semiHidden/>
    <w:unhideWhenUsed/>
    <w:rsid w:val="00A70698"/>
    <w:pPr>
      <w:tabs>
        <w:tab w:val="num" w:pos="643"/>
      </w:tabs>
      <w:ind w:left="643" w:hanging="360"/>
      <w:contextualSpacing/>
    </w:pPr>
  </w:style>
  <w:style w:type="paragraph" w:customStyle="1" w:styleId="TableListBullets">
    <w:name w:val="Table List Bullets"/>
    <w:basedOn w:val="ListBullet2"/>
    <w:rsid w:val="00A70698"/>
    <w:pPr>
      <w:tabs>
        <w:tab w:val="clear" w:pos="643"/>
      </w:tabs>
      <w:spacing w:before="60"/>
      <w:ind w:left="454" w:hanging="284"/>
    </w:pPr>
  </w:style>
  <w:style w:type="paragraph" w:styleId="ListParagraph">
    <w:name w:val="List Paragraph"/>
    <w:basedOn w:val="Normal"/>
    <w:uiPriority w:val="34"/>
    <w:qFormat/>
    <w:rsid w:val="00846C4D"/>
    <w:pPr>
      <w:ind w:left="720"/>
      <w:contextualSpacing/>
    </w:pPr>
  </w:style>
  <w:style w:type="paragraph" w:styleId="ListBullet">
    <w:name w:val="List Bullet"/>
    <w:basedOn w:val="Normal"/>
    <w:semiHidden/>
    <w:unhideWhenUsed/>
    <w:rsid w:val="00CE6BD4"/>
    <w:pPr>
      <w:numPr>
        <w:numId w:val="4"/>
      </w:numPr>
      <w:contextualSpacing/>
    </w:pPr>
  </w:style>
  <w:style w:type="character" w:styleId="Emphasis">
    <w:name w:val="Emphasis"/>
    <w:basedOn w:val="DefaultParagraphFont"/>
    <w:uiPriority w:val="20"/>
    <w:qFormat/>
    <w:rsid w:val="004A2AB2"/>
    <w:rPr>
      <w:i/>
      <w:iCs/>
    </w:rPr>
  </w:style>
  <w:style w:type="paragraph" w:customStyle="1" w:styleId="ListBullets3rdlevel">
    <w:name w:val="List Bullets 3rd level"/>
    <w:basedOn w:val="ListBullets2ndlevel"/>
    <w:qFormat/>
    <w:rsid w:val="00283576"/>
    <w:pPr>
      <w:numPr>
        <w:numId w:val="5"/>
      </w:numPr>
      <w:ind w:left="1491" w:hanging="357"/>
    </w:pPr>
  </w:style>
  <w:style w:type="paragraph" w:styleId="ListNumber">
    <w:name w:val="List Number"/>
    <w:basedOn w:val="Normal"/>
    <w:uiPriority w:val="99"/>
    <w:unhideWhenUsed/>
    <w:rsid w:val="00392EAF"/>
    <w:pPr>
      <w:spacing w:after="120"/>
    </w:pPr>
    <w:rPr>
      <w:rFonts w:ascii="Arial" w:eastAsia="Calibri" w:hAnsi="Arial" w:cs="Arial"/>
      <w:szCs w:val="24"/>
    </w:rPr>
  </w:style>
  <w:style w:type="paragraph" w:customStyle="1" w:styleId="Standard">
    <w:name w:val="Standard"/>
    <w:basedOn w:val="ListParagraph"/>
    <w:qFormat/>
    <w:rsid w:val="00392EAF"/>
    <w:pPr>
      <w:numPr>
        <w:numId w:val="6"/>
      </w:numPr>
      <w:tabs>
        <w:tab w:val="left" w:pos="1418"/>
      </w:tabs>
      <w:spacing w:before="600" w:after="120"/>
      <w:ind w:left="4897"/>
      <w:contextualSpacing w:val="0"/>
    </w:pPr>
    <w:rPr>
      <w:rFonts w:ascii="Arial" w:eastAsia="Calibri" w:hAnsi="Arial"/>
      <w:b/>
      <w:szCs w:val="22"/>
    </w:rPr>
  </w:style>
  <w:style w:type="paragraph" w:customStyle="1" w:styleId="StandardElement">
    <w:name w:val="Standard Element"/>
    <w:basedOn w:val="Standard"/>
    <w:qFormat/>
    <w:rsid w:val="00392EAF"/>
    <w:pPr>
      <w:numPr>
        <w:ilvl w:val="1"/>
      </w:numPr>
      <w:spacing w:before="120"/>
    </w:pPr>
    <w:rPr>
      <w:b w:val="0"/>
    </w:rPr>
  </w:style>
  <w:style w:type="paragraph" w:customStyle="1" w:styleId="StandardElementAlpha">
    <w:name w:val="Standard Element Alpha"/>
    <w:basedOn w:val="ListNumber3"/>
    <w:qFormat/>
    <w:rsid w:val="00392EAF"/>
    <w:pPr>
      <w:numPr>
        <w:numId w:val="0"/>
      </w:numPr>
      <w:tabs>
        <w:tab w:val="left" w:pos="1134"/>
      </w:tabs>
      <w:spacing w:after="120"/>
      <w:contextualSpacing w:val="0"/>
    </w:pPr>
    <w:rPr>
      <w:rFonts w:ascii="Arial" w:eastAsia="Calibri" w:hAnsi="Arial"/>
      <w:szCs w:val="22"/>
    </w:rPr>
  </w:style>
  <w:style w:type="paragraph" w:customStyle="1" w:styleId="StandardElementRoman">
    <w:name w:val="Standard Element Roman"/>
    <w:basedOn w:val="ListNumber4"/>
    <w:qFormat/>
    <w:rsid w:val="00392EAF"/>
    <w:pPr>
      <w:numPr>
        <w:numId w:val="8"/>
      </w:numPr>
      <w:spacing w:after="120"/>
      <w:contextualSpacing w:val="0"/>
    </w:pPr>
    <w:rPr>
      <w:rFonts w:ascii="Arial" w:eastAsia="Calibri" w:hAnsi="Arial"/>
      <w:szCs w:val="22"/>
    </w:rPr>
  </w:style>
  <w:style w:type="paragraph" w:styleId="Caption">
    <w:name w:val="caption"/>
    <w:basedOn w:val="Normal"/>
    <w:next w:val="Normal"/>
    <w:uiPriority w:val="35"/>
    <w:unhideWhenUsed/>
    <w:qFormat/>
    <w:rsid w:val="00392EAF"/>
    <w:pPr>
      <w:spacing w:before="0" w:after="200"/>
    </w:pPr>
    <w:rPr>
      <w:rFonts w:ascii="Arial" w:eastAsia="Calibri" w:hAnsi="Arial"/>
      <w:b/>
      <w:bCs/>
      <w:color w:val="4F81BD" w:themeColor="accent1"/>
      <w:sz w:val="18"/>
      <w:szCs w:val="18"/>
    </w:rPr>
  </w:style>
  <w:style w:type="paragraph" w:customStyle="1" w:styleId="TableListNumber">
    <w:name w:val="Table List Number"/>
    <w:basedOn w:val="Normal"/>
    <w:qFormat/>
    <w:rsid w:val="00392EAF"/>
    <w:pPr>
      <w:numPr>
        <w:numId w:val="9"/>
      </w:numPr>
      <w:tabs>
        <w:tab w:val="left" w:pos="459"/>
      </w:tabs>
      <w:spacing w:after="120"/>
    </w:pPr>
    <w:rPr>
      <w:rFonts w:ascii="Arial" w:hAnsi="Arial" w:cs="Arial"/>
      <w:sz w:val="20"/>
      <w:lang w:eastAsia="en-AU"/>
    </w:rPr>
  </w:style>
  <w:style w:type="paragraph" w:styleId="ListNumber3">
    <w:name w:val="List Number 3"/>
    <w:basedOn w:val="Normal"/>
    <w:uiPriority w:val="99"/>
    <w:semiHidden/>
    <w:unhideWhenUsed/>
    <w:rsid w:val="00392EAF"/>
    <w:pPr>
      <w:numPr>
        <w:numId w:val="7"/>
      </w:numPr>
      <w:contextualSpacing/>
    </w:pPr>
  </w:style>
  <w:style w:type="paragraph" w:styleId="ListNumber4">
    <w:name w:val="List Number 4"/>
    <w:basedOn w:val="Normal"/>
    <w:uiPriority w:val="99"/>
    <w:semiHidden/>
    <w:unhideWhenUsed/>
    <w:rsid w:val="00392EAF"/>
    <w:pPr>
      <w:ind w:left="1211" w:hanging="360"/>
      <w:contextualSpacing/>
    </w:pPr>
  </w:style>
  <w:style w:type="character" w:customStyle="1" w:styleId="SpecialBold">
    <w:name w:val="Special Bold"/>
    <w:basedOn w:val="DefaultParagraphFont"/>
    <w:rsid w:val="002C54D7"/>
    <w:rPr>
      <w:b/>
      <w:spacing w:val="0"/>
    </w:rPr>
  </w:style>
  <w:style w:type="character" w:customStyle="1" w:styleId="ListBulletsChar">
    <w:name w:val="List Bullets Char"/>
    <w:basedOn w:val="DefaultParagraphFont"/>
    <w:link w:val="ListBullets"/>
    <w:rsid w:val="00894D7F"/>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97231">
      <w:bodyDiv w:val="1"/>
      <w:marLeft w:val="0"/>
      <w:marRight w:val="0"/>
      <w:marTop w:val="0"/>
      <w:marBottom w:val="0"/>
      <w:divBdr>
        <w:top w:val="none" w:sz="0" w:space="0" w:color="auto"/>
        <w:left w:val="none" w:sz="0" w:space="0" w:color="auto"/>
        <w:bottom w:val="none" w:sz="0" w:space="0" w:color="auto"/>
        <w:right w:val="none" w:sz="0" w:space="0" w:color="auto"/>
      </w:divBdr>
    </w:div>
    <w:div w:id="954672882">
      <w:bodyDiv w:val="1"/>
      <w:marLeft w:val="0"/>
      <w:marRight w:val="0"/>
      <w:marTop w:val="0"/>
      <w:marBottom w:val="0"/>
      <w:divBdr>
        <w:top w:val="none" w:sz="0" w:space="0" w:color="auto"/>
        <w:left w:val="none" w:sz="0" w:space="0" w:color="auto"/>
        <w:bottom w:val="none" w:sz="0" w:space="0" w:color="auto"/>
        <w:right w:val="none" w:sz="0" w:space="0" w:color="auto"/>
      </w:divBdr>
    </w:div>
    <w:div w:id="1063986802">
      <w:bodyDiv w:val="1"/>
      <w:marLeft w:val="0"/>
      <w:marRight w:val="0"/>
      <w:marTop w:val="0"/>
      <w:marBottom w:val="0"/>
      <w:divBdr>
        <w:top w:val="none" w:sz="0" w:space="0" w:color="auto"/>
        <w:left w:val="none" w:sz="0" w:space="0" w:color="auto"/>
        <w:bottom w:val="none" w:sz="0" w:space="0" w:color="auto"/>
        <w:right w:val="none" w:sz="0" w:space="0" w:color="auto"/>
      </w:divBdr>
    </w:div>
    <w:div w:id="1152673397">
      <w:bodyDiv w:val="1"/>
      <w:marLeft w:val="0"/>
      <w:marRight w:val="0"/>
      <w:marTop w:val="0"/>
      <w:marBottom w:val="0"/>
      <w:divBdr>
        <w:top w:val="none" w:sz="0" w:space="0" w:color="auto"/>
        <w:left w:val="none" w:sz="0" w:space="0" w:color="auto"/>
        <w:bottom w:val="none" w:sz="0" w:space="0" w:color="auto"/>
        <w:right w:val="none" w:sz="0" w:space="0" w:color="auto"/>
      </w:divBdr>
    </w:div>
    <w:div w:id="1322344789">
      <w:bodyDiv w:val="1"/>
      <w:marLeft w:val="0"/>
      <w:marRight w:val="0"/>
      <w:marTop w:val="0"/>
      <w:marBottom w:val="0"/>
      <w:divBdr>
        <w:top w:val="none" w:sz="0" w:space="0" w:color="auto"/>
        <w:left w:val="none" w:sz="0" w:space="0" w:color="auto"/>
        <w:bottom w:val="none" w:sz="0" w:space="0" w:color="auto"/>
        <w:right w:val="none" w:sz="0" w:space="0" w:color="auto"/>
      </w:divBdr>
    </w:div>
    <w:div w:id="1326128879">
      <w:bodyDiv w:val="1"/>
      <w:marLeft w:val="0"/>
      <w:marRight w:val="0"/>
      <w:marTop w:val="0"/>
      <w:marBottom w:val="0"/>
      <w:divBdr>
        <w:top w:val="none" w:sz="0" w:space="0" w:color="auto"/>
        <w:left w:val="none" w:sz="0" w:space="0" w:color="auto"/>
        <w:bottom w:val="none" w:sz="0" w:space="0" w:color="auto"/>
        <w:right w:val="none" w:sz="0" w:space="0" w:color="auto"/>
      </w:divBdr>
    </w:div>
    <w:div w:id="1345521944">
      <w:bodyDiv w:val="1"/>
      <w:marLeft w:val="0"/>
      <w:marRight w:val="0"/>
      <w:marTop w:val="0"/>
      <w:marBottom w:val="0"/>
      <w:divBdr>
        <w:top w:val="none" w:sz="0" w:space="0" w:color="auto"/>
        <w:left w:val="none" w:sz="0" w:space="0" w:color="auto"/>
        <w:bottom w:val="none" w:sz="0" w:space="0" w:color="auto"/>
        <w:right w:val="none" w:sz="0" w:space="0" w:color="auto"/>
      </w:divBdr>
    </w:div>
    <w:div w:id="16931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hazardman.act,gov.au" TargetMode="External"/><Relationship Id="rId26" Type="http://schemas.openxmlformats.org/officeDocument/2006/relationships/hyperlink" Target="http://training.gov.au/Training/Details/CUA20215" TargetMode="External"/><Relationship Id="rId39" Type="http://schemas.openxmlformats.org/officeDocument/2006/relationships/hyperlink" Target="http://training.gov.au/Training/Details/CUA20215" TargetMode="External"/><Relationship Id="rId3" Type="http://schemas.openxmlformats.org/officeDocument/2006/relationships/styles" Target="styles.xml"/><Relationship Id="rId21" Type="http://schemas.openxmlformats.org/officeDocument/2006/relationships/hyperlink" Target="https://www.asqa.gov.au/standards" TargetMode="External"/><Relationship Id="rId34" Type="http://schemas.openxmlformats.org/officeDocument/2006/relationships/hyperlink" Target="http://training.gov.au/Training/Details/CUA20215" TargetMode="External"/><Relationship Id="rId42" Type="http://schemas.openxmlformats.org/officeDocument/2006/relationships/hyperlink" Target="https://training.gov.au/Training/Details/CUA30415" TargetMode="External"/><Relationship Id="rId47" Type="http://schemas.openxmlformats.org/officeDocument/2006/relationships/hyperlink" Target="https://training.gov.au/Training/Details/CUA30415"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onstagelighting.co.uk/" TargetMode="External"/><Relationship Id="rId25" Type="http://schemas.openxmlformats.org/officeDocument/2006/relationships/hyperlink" Target="http://training.gov.au/Training/Details/CUA20215" TargetMode="External"/><Relationship Id="rId33" Type="http://schemas.openxmlformats.org/officeDocument/2006/relationships/hyperlink" Target="http://training.gov.au/Training/Details/CUA20215" TargetMode="External"/><Relationship Id="rId38" Type="http://schemas.openxmlformats.org/officeDocument/2006/relationships/hyperlink" Target="http://training.gov.au/Training/Details/CUA20215" TargetMode="External"/><Relationship Id="rId46" Type="http://schemas.openxmlformats.org/officeDocument/2006/relationships/hyperlink" Target="https://training.gov.au/Training/Details/CUA30415" TargetMode="External"/><Relationship Id="rId2" Type="http://schemas.openxmlformats.org/officeDocument/2006/relationships/numbering" Target="numbering.xml"/><Relationship Id="rId16" Type="http://schemas.openxmlformats.org/officeDocument/2006/relationships/hyperlink" Target="http://www.hsc.csu.edu.au/entertain/" TargetMode="External"/><Relationship Id="rId20" Type="http://schemas.openxmlformats.org/officeDocument/2006/relationships/hyperlink" Target="https://www.legislation.gov.au/Details/F2017C00663" TargetMode="External"/><Relationship Id="rId29" Type="http://schemas.openxmlformats.org/officeDocument/2006/relationships/hyperlink" Target="http://training.gov.au/Training/Details/CUA20215" TargetMode="External"/><Relationship Id="rId41" Type="http://schemas.openxmlformats.org/officeDocument/2006/relationships/hyperlink" Target="http://training.gov.au/Training/Details/CUA20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training.gov.au/Training/Details/CUA20215" TargetMode="External"/><Relationship Id="rId32" Type="http://schemas.openxmlformats.org/officeDocument/2006/relationships/hyperlink" Target="http://training.gov.au/Training/Details/CUA20215" TargetMode="External"/><Relationship Id="rId37" Type="http://schemas.openxmlformats.org/officeDocument/2006/relationships/hyperlink" Target="http://training.gov.au/Training/Details/CUA20215" TargetMode="External"/><Relationship Id="rId40" Type="http://schemas.openxmlformats.org/officeDocument/2006/relationships/hyperlink" Target="http://training.gov.au/Training/Details/CUA20215" TargetMode="External"/><Relationship Id="rId45" Type="http://schemas.openxmlformats.org/officeDocument/2006/relationships/hyperlink" Target="https://training.gov.au/Training/Details/CUA30415" TargetMode="External"/><Relationship Id="rId5" Type="http://schemas.openxmlformats.org/officeDocument/2006/relationships/webSettings" Target="webSettings.xml"/><Relationship Id="rId15" Type="http://schemas.openxmlformats.org/officeDocument/2006/relationships/hyperlink" Target="http://www.bsss.act.edu.au/grade_moderation/information_for_teachers" TargetMode="External"/><Relationship Id="rId23" Type="http://schemas.openxmlformats.org/officeDocument/2006/relationships/hyperlink" Target="http://training.gov.au/Training/Details/CUA20215" TargetMode="External"/><Relationship Id="rId28" Type="http://schemas.openxmlformats.org/officeDocument/2006/relationships/hyperlink" Target="http://training.gov.au/Training/Details/CUA20215" TargetMode="External"/><Relationship Id="rId36" Type="http://schemas.openxmlformats.org/officeDocument/2006/relationships/hyperlink" Target="http://training.gov.au/Training/Details/CUA20215"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ibsa.org.au" TargetMode="External"/><Relationship Id="rId31" Type="http://schemas.openxmlformats.org/officeDocument/2006/relationships/hyperlink" Target="http://training.gov.au/Training/Details/CUA20215" TargetMode="External"/><Relationship Id="rId44" Type="http://schemas.openxmlformats.org/officeDocument/2006/relationships/hyperlink" Target="https://training.gov.au/Training/Details/CUA3041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http://training.gov.au/Training/Details/CUA20215" TargetMode="External"/><Relationship Id="rId27" Type="http://schemas.openxmlformats.org/officeDocument/2006/relationships/hyperlink" Target="http://training.gov.au/Training/Details/CUA20215" TargetMode="External"/><Relationship Id="rId30" Type="http://schemas.openxmlformats.org/officeDocument/2006/relationships/hyperlink" Target="http://training.gov.au/Training/Details/CUA20215" TargetMode="External"/><Relationship Id="rId35" Type="http://schemas.openxmlformats.org/officeDocument/2006/relationships/hyperlink" Target="http://training.gov.au/Training/Details/CUA20215" TargetMode="External"/><Relationship Id="rId43" Type="http://schemas.openxmlformats.org/officeDocument/2006/relationships/hyperlink" Target="https://training.gov.au/Training/Details/CUA30415" TargetMode="External"/><Relationship Id="rId48" Type="http://schemas.openxmlformats.org/officeDocument/2006/relationships/hyperlink" Target="http://www.bsss.act.edu.au/grade_moderation/moderation_information_for_teachers"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AF7C9-AD93-4D6D-A858-E0FFDCC8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16148</Words>
  <Characters>92046</Characters>
  <Application>Microsoft Office Word</Application>
  <DocSecurity>0</DocSecurity>
  <Lines>767</Lines>
  <Paragraphs>215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107979</CharactersWithSpaces>
  <SharedDoc>false</SharedDoc>
  <HLinks>
    <vt:vector size="372" baseType="variant">
      <vt:variant>
        <vt:i4>1835077</vt:i4>
      </vt:variant>
      <vt:variant>
        <vt:i4>345</vt:i4>
      </vt:variant>
      <vt:variant>
        <vt:i4>0</vt:i4>
      </vt:variant>
      <vt:variant>
        <vt:i4>5</vt:i4>
      </vt:variant>
      <vt:variant>
        <vt:lpwstr>http://www.innovation.gov.au/skills/LiteracyAndNumeracy/AustralianCoreSkillsFramework/AboutTheACSF/Pages/default.aspx</vt:lpwstr>
      </vt:variant>
      <vt:variant>
        <vt:lpwstr/>
      </vt:variant>
      <vt:variant>
        <vt:i4>1835077</vt:i4>
      </vt:variant>
      <vt:variant>
        <vt:i4>342</vt:i4>
      </vt:variant>
      <vt:variant>
        <vt:i4>0</vt:i4>
      </vt:variant>
      <vt:variant>
        <vt:i4>5</vt:i4>
      </vt:variant>
      <vt:variant>
        <vt:lpwstr>http://www.innovation.gov.au/skills/LiteracyAndNumeracy/AustralianCoreSkillsFramework/AboutTheACSF/Pages/default.aspx</vt:lpwstr>
      </vt:variant>
      <vt:variant>
        <vt:lpwstr/>
      </vt:variant>
      <vt:variant>
        <vt:i4>1835077</vt:i4>
      </vt:variant>
      <vt:variant>
        <vt:i4>339</vt:i4>
      </vt:variant>
      <vt:variant>
        <vt:i4>0</vt:i4>
      </vt:variant>
      <vt:variant>
        <vt:i4>5</vt:i4>
      </vt:variant>
      <vt:variant>
        <vt:lpwstr>http://www.innovation.gov.au/skills/LiteracyAndNumeracy/AustralianCoreSkillsFramework/AboutTheACSF/Pages/default.aspx</vt:lpwstr>
      </vt:variant>
      <vt:variant>
        <vt:lpwstr/>
      </vt:variant>
      <vt:variant>
        <vt:i4>1835098</vt:i4>
      </vt:variant>
      <vt:variant>
        <vt:i4>336</vt:i4>
      </vt:variant>
      <vt:variant>
        <vt:i4>0</vt:i4>
      </vt:variant>
      <vt:variant>
        <vt:i4>5</vt:i4>
      </vt:variant>
      <vt:variant>
        <vt:lpwstr>http://training.gov.au/Training/Details/CUE20103</vt:lpwstr>
      </vt:variant>
      <vt:variant>
        <vt:lpwstr/>
      </vt:variant>
      <vt:variant>
        <vt:i4>393303</vt:i4>
      </vt:variant>
      <vt:variant>
        <vt:i4>330</vt:i4>
      </vt:variant>
      <vt:variant>
        <vt:i4>0</vt:i4>
      </vt:variant>
      <vt:variant>
        <vt:i4>5</vt:i4>
      </vt:variant>
      <vt:variant>
        <vt:lpwstr>http://www.comlaw.gov.au/Details/F2011L01356</vt:lpwstr>
      </vt:variant>
      <vt:variant>
        <vt:lpwstr/>
      </vt:variant>
      <vt:variant>
        <vt:i4>393303</vt:i4>
      </vt:variant>
      <vt:variant>
        <vt:i4>327</vt:i4>
      </vt:variant>
      <vt:variant>
        <vt:i4>0</vt:i4>
      </vt:variant>
      <vt:variant>
        <vt:i4>5</vt:i4>
      </vt:variant>
      <vt:variant>
        <vt:lpwstr>http://www.comlaw.gov.au/Details/F2011L01356</vt:lpwstr>
      </vt:variant>
      <vt:variant>
        <vt:lpwstr/>
      </vt:variant>
      <vt:variant>
        <vt:i4>3539002</vt:i4>
      </vt:variant>
      <vt:variant>
        <vt:i4>324</vt:i4>
      </vt:variant>
      <vt:variant>
        <vt:i4>0</vt:i4>
      </vt:variant>
      <vt:variant>
        <vt:i4>5</vt:i4>
      </vt:variant>
      <vt:variant>
        <vt:lpwstr>http://www.ibsa.org.au/</vt:lpwstr>
      </vt:variant>
      <vt:variant>
        <vt:lpwstr/>
      </vt:variant>
      <vt:variant>
        <vt:i4>131161</vt:i4>
      </vt:variant>
      <vt:variant>
        <vt:i4>321</vt:i4>
      </vt:variant>
      <vt:variant>
        <vt:i4>0</vt:i4>
      </vt:variant>
      <vt:variant>
        <vt:i4>5</vt:i4>
      </vt:variant>
      <vt:variant>
        <vt:lpwstr>http://hazardman.act,gov.au/</vt:lpwstr>
      </vt:variant>
      <vt:variant>
        <vt:lpwstr/>
      </vt:variant>
      <vt:variant>
        <vt:i4>1703944</vt:i4>
      </vt:variant>
      <vt:variant>
        <vt:i4>318</vt:i4>
      </vt:variant>
      <vt:variant>
        <vt:i4>0</vt:i4>
      </vt:variant>
      <vt:variant>
        <vt:i4>5</vt:i4>
      </vt:variant>
      <vt:variant>
        <vt:lpwstr>http://www.onstagelighting.co.uk/</vt:lpwstr>
      </vt:variant>
      <vt:variant>
        <vt:lpwstr/>
      </vt:variant>
      <vt:variant>
        <vt:i4>5308419</vt:i4>
      </vt:variant>
      <vt:variant>
        <vt:i4>315</vt:i4>
      </vt:variant>
      <vt:variant>
        <vt:i4>0</vt:i4>
      </vt:variant>
      <vt:variant>
        <vt:i4>5</vt:i4>
      </vt:variant>
      <vt:variant>
        <vt:lpwstr>http://www.hsc.csu.edu.au/entertain/</vt:lpwstr>
      </vt:variant>
      <vt:variant>
        <vt:lpwstr/>
      </vt:variant>
      <vt:variant>
        <vt:i4>4325438</vt:i4>
      </vt:variant>
      <vt:variant>
        <vt:i4>312</vt:i4>
      </vt:variant>
      <vt:variant>
        <vt:i4>0</vt:i4>
      </vt:variant>
      <vt:variant>
        <vt:i4>5</vt:i4>
      </vt:variant>
      <vt:variant>
        <vt:lpwstr>http://www.bsss.act.edu.au/grade_moderation/information_for_teachers</vt:lpwstr>
      </vt:variant>
      <vt:variant>
        <vt:lpwstr/>
      </vt:variant>
      <vt:variant>
        <vt:i4>1769527</vt:i4>
      </vt:variant>
      <vt:variant>
        <vt:i4>305</vt:i4>
      </vt:variant>
      <vt:variant>
        <vt:i4>0</vt:i4>
      </vt:variant>
      <vt:variant>
        <vt:i4>5</vt:i4>
      </vt:variant>
      <vt:variant>
        <vt:lpwstr/>
      </vt:variant>
      <vt:variant>
        <vt:lpwstr>_Toc387055610</vt:lpwstr>
      </vt:variant>
      <vt:variant>
        <vt:i4>1703991</vt:i4>
      </vt:variant>
      <vt:variant>
        <vt:i4>299</vt:i4>
      </vt:variant>
      <vt:variant>
        <vt:i4>0</vt:i4>
      </vt:variant>
      <vt:variant>
        <vt:i4>5</vt:i4>
      </vt:variant>
      <vt:variant>
        <vt:lpwstr/>
      </vt:variant>
      <vt:variant>
        <vt:lpwstr>_Toc387055609</vt:lpwstr>
      </vt:variant>
      <vt:variant>
        <vt:i4>1703991</vt:i4>
      </vt:variant>
      <vt:variant>
        <vt:i4>293</vt:i4>
      </vt:variant>
      <vt:variant>
        <vt:i4>0</vt:i4>
      </vt:variant>
      <vt:variant>
        <vt:i4>5</vt:i4>
      </vt:variant>
      <vt:variant>
        <vt:lpwstr/>
      </vt:variant>
      <vt:variant>
        <vt:lpwstr>_Toc387055608</vt:lpwstr>
      </vt:variant>
      <vt:variant>
        <vt:i4>1703991</vt:i4>
      </vt:variant>
      <vt:variant>
        <vt:i4>287</vt:i4>
      </vt:variant>
      <vt:variant>
        <vt:i4>0</vt:i4>
      </vt:variant>
      <vt:variant>
        <vt:i4>5</vt:i4>
      </vt:variant>
      <vt:variant>
        <vt:lpwstr/>
      </vt:variant>
      <vt:variant>
        <vt:lpwstr>_Toc387055607</vt:lpwstr>
      </vt:variant>
      <vt:variant>
        <vt:i4>1703991</vt:i4>
      </vt:variant>
      <vt:variant>
        <vt:i4>281</vt:i4>
      </vt:variant>
      <vt:variant>
        <vt:i4>0</vt:i4>
      </vt:variant>
      <vt:variant>
        <vt:i4>5</vt:i4>
      </vt:variant>
      <vt:variant>
        <vt:lpwstr/>
      </vt:variant>
      <vt:variant>
        <vt:lpwstr>_Toc387055606</vt:lpwstr>
      </vt:variant>
      <vt:variant>
        <vt:i4>1703991</vt:i4>
      </vt:variant>
      <vt:variant>
        <vt:i4>275</vt:i4>
      </vt:variant>
      <vt:variant>
        <vt:i4>0</vt:i4>
      </vt:variant>
      <vt:variant>
        <vt:i4>5</vt:i4>
      </vt:variant>
      <vt:variant>
        <vt:lpwstr/>
      </vt:variant>
      <vt:variant>
        <vt:lpwstr>_Toc387055605</vt:lpwstr>
      </vt:variant>
      <vt:variant>
        <vt:i4>1703991</vt:i4>
      </vt:variant>
      <vt:variant>
        <vt:i4>269</vt:i4>
      </vt:variant>
      <vt:variant>
        <vt:i4>0</vt:i4>
      </vt:variant>
      <vt:variant>
        <vt:i4>5</vt:i4>
      </vt:variant>
      <vt:variant>
        <vt:lpwstr/>
      </vt:variant>
      <vt:variant>
        <vt:lpwstr>_Toc387055604</vt:lpwstr>
      </vt:variant>
      <vt:variant>
        <vt:i4>1703991</vt:i4>
      </vt:variant>
      <vt:variant>
        <vt:i4>263</vt:i4>
      </vt:variant>
      <vt:variant>
        <vt:i4>0</vt:i4>
      </vt:variant>
      <vt:variant>
        <vt:i4>5</vt:i4>
      </vt:variant>
      <vt:variant>
        <vt:lpwstr/>
      </vt:variant>
      <vt:variant>
        <vt:lpwstr>_Toc387055603</vt:lpwstr>
      </vt:variant>
      <vt:variant>
        <vt:i4>1703991</vt:i4>
      </vt:variant>
      <vt:variant>
        <vt:i4>257</vt:i4>
      </vt:variant>
      <vt:variant>
        <vt:i4>0</vt:i4>
      </vt:variant>
      <vt:variant>
        <vt:i4>5</vt:i4>
      </vt:variant>
      <vt:variant>
        <vt:lpwstr/>
      </vt:variant>
      <vt:variant>
        <vt:lpwstr>_Toc387055602</vt:lpwstr>
      </vt:variant>
      <vt:variant>
        <vt:i4>1703991</vt:i4>
      </vt:variant>
      <vt:variant>
        <vt:i4>251</vt:i4>
      </vt:variant>
      <vt:variant>
        <vt:i4>0</vt:i4>
      </vt:variant>
      <vt:variant>
        <vt:i4>5</vt:i4>
      </vt:variant>
      <vt:variant>
        <vt:lpwstr/>
      </vt:variant>
      <vt:variant>
        <vt:lpwstr>_Toc387055601</vt:lpwstr>
      </vt:variant>
      <vt:variant>
        <vt:i4>1703991</vt:i4>
      </vt:variant>
      <vt:variant>
        <vt:i4>245</vt:i4>
      </vt:variant>
      <vt:variant>
        <vt:i4>0</vt:i4>
      </vt:variant>
      <vt:variant>
        <vt:i4>5</vt:i4>
      </vt:variant>
      <vt:variant>
        <vt:lpwstr/>
      </vt:variant>
      <vt:variant>
        <vt:lpwstr>_Toc387055600</vt:lpwstr>
      </vt:variant>
      <vt:variant>
        <vt:i4>1245236</vt:i4>
      </vt:variant>
      <vt:variant>
        <vt:i4>239</vt:i4>
      </vt:variant>
      <vt:variant>
        <vt:i4>0</vt:i4>
      </vt:variant>
      <vt:variant>
        <vt:i4>5</vt:i4>
      </vt:variant>
      <vt:variant>
        <vt:lpwstr/>
      </vt:variant>
      <vt:variant>
        <vt:lpwstr>_Toc387055599</vt:lpwstr>
      </vt:variant>
      <vt:variant>
        <vt:i4>1245236</vt:i4>
      </vt:variant>
      <vt:variant>
        <vt:i4>233</vt:i4>
      </vt:variant>
      <vt:variant>
        <vt:i4>0</vt:i4>
      </vt:variant>
      <vt:variant>
        <vt:i4>5</vt:i4>
      </vt:variant>
      <vt:variant>
        <vt:lpwstr/>
      </vt:variant>
      <vt:variant>
        <vt:lpwstr>_Toc387055598</vt:lpwstr>
      </vt:variant>
      <vt:variant>
        <vt:i4>1245236</vt:i4>
      </vt:variant>
      <vt:variant>
        <vt:i4>227</vt:i4>
      </vt:variant>
      <vt:variant>
        <vt:i4>0</vt:i4>
      </vt:variant>
      <vt:variant>
        <vt:i4>5</vt:i4>
      </vt:variant>
      <vt:variant>
        <vt:lpwstr/>
      </vt:variant>
      <vt:variant>
        <vt:lpwstr>_Toc387055597</vt:lpwstr>
      </vt:variant>
      <vt:variant>
        <vt:i4>1245236</vt:i4>
      </vt:variant>
      <vt:variant>
        <vt:i4>221</vt:i4>
      </vt:variant>
      <vt:variant>
        <vt:i4>0</vt:i4>
      </vt:variant>
      <vt:variant>
        <vt:i4>5</vt:i4>
      </vt:variant>
      <vt:variant>
        <vt:lpwstr/>
      </vt:variant>
      <vt:variant>
        <vt:lpwstr>_Toc387055596</vt:lpwstr>
      </vt:variant>
      <vt:variant>
        <vt:i4>1245236</vt:i4>
      </vt:variant>
      <vt:variant>
        <vt:i4>215</vt:i4>
      </vt:variant>
      <vt:variant>
        <vt:i4>0</vt:i4>
      </vt:variant>
      <vt:variant>
        <vt:i4>5</vt:i4>
      </vt:variant>
      <vt:variant>
        <vt:lpwstr/>
      </vt:variant>
      <vt:variant>
        <vt:lpwstr>_Toc387055595</vt:lpwstr>
      </vt:variant>
      <vt:variant>
        <vt:i4>1245236</vt:i4>
      </vt:variant>
      <vt:variant>
        <vt:i4>209</vt:i4>
      </vt:variant>
      <vt:variant>
        <vt:i4>0</vt:i4>
      </vt:variant>
      <vt:variant>
        <vt:i4>5</vt:i4>
      </vt:variant>
      <vt:variant>
        <vt:lpwstr/>
      </vt:variant>
      <vt:variant>
        <vt:lpwstr>_Toc387055594</vt:lpwstr>
      </vt:variant>
      <vt:variant>
        <vt:i4>1245236</vt:i4>
      </vt:variant>
      <vt:variant>
        <vt:i4>203</vt:i4>
      </vt:variant>
      <vt:variant>
        <vt:i4>0</vt:i4>
      </vt:variant>
      <vt:variant>
        <vt:i4>5</vt:i4>
      </vt:variant>
      <vt:variant>
        <vt:lpwstr/>
      </vt:variant>
      <vt:variant>
        <vt:lpwstr>_Toc387055593</vt:lpwstr>
      </vt:variant>
      <vt:variant>
        <vt:i4>1245236</vt:i4>
      </vt:variant>
      <vt:variant>
        <vt:i4>197</vt:i4>
      </vt:variant>
      <vt:variant>
        <vt:i4>0</vt:i4>
      </vt:variant>
      <vt:variant>
        <vt:i4>5</vt:i4>
      </vt:variant>
      <vt:variant>
        <vt:lpwstr/>
      </vt:variant>
      <vt:variant>
        <vt:lpwstr>_Toc387055592</vt:lpwstr>
      </vt:variant>
      <vt:variant>
        <vt:i4>1245236</vt:i4>
      </vt:variant>
      <vt:variant>
        <vt:i4>191</vt:i4>
      </vt:variant>
      <vt:variant>
        <vt:i4>0</vt:i4>
      </vt:variant>
      <vt:variant>
        <vt:i4>5</vt:i4>
      </vt:variant>
      <vt:variant>
        <vt:lpwstr/>
      </vt:variant>
      <vt:variant>
        <vt:lpwstr>_Toc387055591</vt:lpwstr>
      </vt:variant>
      <vt:variant>
        <vt:i4>1245236</vt:i4>
      </vt:variant>
      <vt:variant>
        <vt:i4>185</vt:i4>
      </vt:variant>
      <vt:variant>
        <vt:i4>0</vt:i4>
      </vt:variant>
      <vt:variant>
        <vt:i4>5</vt:i4>
      </vt:variant>
      <vt:variant>
        <vt:lpwstr/>
      </vt:variant>
      <vt:variant>
        <vt:lpwstr>_Toc387055590</vt:lpwstr>
      </vt:variant>
      <vt:variant>
        <vt:i4>1179700</vt:i4>
      </vt:variant>
      <vt:variant>
        <vt:i4>179</vt:i4>
      </vt:variant>
      <vt:variant>
        <vt:i4>0</vt:i4>
      </vt:variant>
      <vt:variant>
        <vt:i4>5</vt:i4>
      </vt:variant>
      <vt:variant>
        <vt:lpwstr/>
      </vt:variant>
      <vt:variant>
        <vt:lpwstr>_Toc387055589</vt:lpwstr>
      </vt:variant>
      <vt:variant>
        <vt:i4>1179700</vt:i4>
      </vt:variant>
      <vt:variant>
        <vt:i4>173</vt:i4>
      </vt:variant>
      <vt:variant>
        <vt:i4>0</vt:i4>
      </vt:variant>
      <vt:variant>
        <vt:i4>5</vt:i4>
      </vt:variant>
      <vt:variant>
        <vt:lpwstr/>
      </vt:variant>
      <vt:variant>
        <vt:lpwstr>_Toc387055588</vt:lpwstr>
      </vt:variant>
      <vt:variant>
        <vt:i4>1179700</vt:i4>
      </vt:variant>
      <vt:variant>
        <vt:i4>167</vt:i4>
      </vt:variant>
      <vt:variant>
        <vt:i4>0</vt:i4>
      </vt:variant>
      <vt:variant>
        <vt:i4>5</vt:i4>
      </vt:variant>
      <vt:variant>
        <vt:lpwstr/>
      </vt:variant>
      <vt:variant>
        <vt:lpwstr>_Toc387055587</vt:lpwstr>
      </vt:variant>
      <vt:variant>
        <vt:i4>1179700</vt:i4>
      </vt:variant>
      <vt:variant>
        <vt:i4>161</vt:i4>
      </vt:variant>
      <vt:variant>
        <vt:i4>0</vt:i4>
      </vt:variant>
      <vt:variant>
        <vt:i4>5</vt:i4>
      </vt:variant>
      <vt:variant>
        <vt:lpwstr/>
      </vt:variant>
      <vt:variant>
        <vt:lpwstr>_Toc387055586</vt:lpwstr>
      </vt:variant>
      <vt:variant>
        <vt:i4>1179700</vt:i4>
      </vt:variant>
      <vt:variant>
        <vt:i4>155</vt:i4>
      </vt:variant>
      <vt:variant>
        <vt:i4>0</vt:i4>
      </vt:variant>
      <vt:variant>
        <vt:i4>5</vt:i4>
      </vt:variant>
      <vt:variant>
        <vt:lpwstr/>
      </vt:variant>
      <vt:variant>
        <vt:lpwstr>_Toc387055585</vt:lpwstr>
      </vt:variant>
      <vt:variant>
        <vt:i4>1179700</vt:i4>
      </vt:variant>
      <vt:variant>
        <vt:i4>149</vt:i4>
      </vt:variant>
      <vt:variant>
        <vt:i4>0</vt:i4>
      </vt:variant>
      <vt:variant>
        <vt:i4>5</vt:i4>
      </vt:variant>
      <vt:variant>
        <vt:lpwstr/>
      </vt:variant>
      <vt:variant>
        <vt:lpwstr>_Toc387055584</vt:lpwstr>
      </vt:variant>
      <vt:variant>
        <vt:i4>1179700</vt:i4>
      </vt:variant>
      <vt:variant>
        <vt:i4>143</vt:i4>
      </vt:variant>
      <vt:variant>
        <vt:i4>0</vt:i4>
      </vt:variant>
      <vt:variant>
        <vt:i4>5</vt:i4>
      </vt:variant>
      <vt:variant>
        <vt:lpwstr/>
      </vt:variant>
      <vt:variant>
        <vt:lpwstr>_Toc387055583</vt:lpwstr>
      </vt:variant>
      <vt:variant>
        <vt:i4>1179700</vt:i4>
      </vt:variant>
      <vt:variant>
        <vt:i4>137</vt:i4>
      </vt:variant>
      <vt:variant>
        <vt:i4>0</vt:i4>
      </vt:variant>
      <vt:variant>
        <vt:i4>5</vt:i4>
      </vt:variant>
      <vt:variant>
        <vt:lpwstr/>
      </vt:variant>
      <vt:variant>
        <vt:lpwstr>_Toc387055582</vt:lpwstr>
      </vt:variant>
      <vt:variant>
        <vt:i4>1179700</vt:i4>
      </vt:variant>
      <vt:variant>
        <vt:i4>131</vt:i4>
      </vt:variant>
      <vt:variant>
        <vt:i4>0</vt:i4>
      </vt:variant>
      <vt:variant>
        <vt:i4>5</vt:i4>
      </vt:variant>
      <vt:variant>
        <vt:lpwstr/>
      </vt:variant>
      <vt:variant>
        <vt:lpwstr>_Toc387055581</vt:lpwstr>
      </vt:variant>
      <vt:variant>
        <vt:i4>1179700</vt:i4>
      </vt:variant>
      <vt:variant>
        <vt:i4>125</vt:i4>
      </vt:variant>
      <vt:variant>
        <vt:i4>0</vt:i4>
      </vt:variant>
      <vt:variant>
        <vt:i4>5</vt:i4>
      </vt:variant>
      <vt:variant>
        <vt:lpwstr/>
      </vt:variant>
      <vt:variant>
        <vt:lpwstr>_Toc387055580</vt:lpwstr>
      </vt:variant>
      <vt:variant>
        <vt:i4>1900596</vt:i4>
      </vt:variant>
      <vt:variant>
        <vt:i4>119</vt:i4>
      </vt:variant>
      <vt:variant>
        <vt:i4>0</vt:i4>
      </vt:variant>
      <vt:variant>
        <vt:i4>5</vt:i4>
      </vt:variant>
      <vt:variant>
        <vt:lpwstr/>
      </vt:variant>
      <vt:variant>
        <vt:lpwstr>_Toc387055579</vt:lpwstr>
      </vt:variant>
      <vt:variant>
        <vt:i4>1900596</vt:i4>
      </vt:variant>
      <vt:variant>
        <vt:i4>113</vt:i4>
      </vt:variant>
      <vt:variant>
        <vt:i4>0</vt:i4>
      </vt:variant>
      <vt:variant>
        <vt:i4>5</vt:i4>
      </vt:variant>
      <vt:variant>
        <vt:lpwstr/>
      </vt:variant>
      <vt:variant>
        <vt:lpwstr>_Toc387055578</vt:lpwstr>
      </vt:variant>
      <vt:variant>
        <vt:i4>1900596</vt:i4>
      </vt:variant>
      <vt:variant>
        <vt:i4>107</vt:i4>
      </vt:variant>
      <vt:variant>
        <vt:i4>0</vt:i4>
      </vt:variant>
      <vt:variant>
        <vt:i4>5</vt:i4>
      </vt:variant>
      <vt:variant>
        <vt:lpwstr/>
      </vt:variant>
      <vt:variant>
        <vt:lpwstr>_Toc387055577</vt:lpwstr>
      </vt:variant>
      <vt:variant>
        <vt:i4>1900596</vt:i4>
      </vt:variant>
      <vt:variant>
        <vt:i4>101</vt:i4>
      </vt:variant>
      <vt:variant>
        <vt:i4>0</vt:i4>
      </vt:variant>
      <vt:variant>
        <vt:i4>5</vt:i4>
      </vt:variant>
      <vt:variant>
        <vt:lpwstr/>
      </vt:variant>
      <vt:variant>
        <vt:lpwstr>_Toc387055576</vt:lpwstr>
      </vt:variant>
      <vt:variant>
        <vt:i4>1900596</vt:i4>
      </vt:variant>
      <vt:variant>
        <vt:i4>95</vt:i4>
      </vt:variant>
      <vt:variant>
        <vt:i4>0</vt:i4>
      </vt:variant>
      <vt:variant>
        <vt:i4>5</vt:i4>
      </vt:variant>
      <vt:variant>
        <vt:lpwstr/>
      </vt:variant>
      <vt:variant>
        <vt:lpwstr>_Toc387055575</vt:lpwstr>
      </vt:variant>
      <vt:variant>
        <vt:i4>1900596</vt:i4>
      </vt:variant>
      <vt:variant>
        <vt:i4>89</vt:i4>
      </vt:variant>
      <vt:variant>
        <vt:i4>0</vt:i4>
      </vt:variant>
      <vt:variant>
        <vt:i4>5</vt:i4>
      </vt:variant>
      <vt:variant>
        <vt:lpwstr/>
      </vt:variant>
      <vt:variant>
        <vt:lpwstr>_Toc387055574</vt:lpwstr>
      </vt:variant>
      <vt:variant>
        <vt:i4>1900596</vt:i4>
      </vt:variant>
      <vt:variant>
        <vt:i4>83</vt:i4>
      </vt:variant>
      <vt:variant>
        <vt:i4>0</vt:i4>
      </vt:variant>
      <vt:variant>
        <vt:i4>5</vt:i4>
      </vt:variant>
      <vt:variant>
        <vt:lpwstr/>
      </vt:variant>
      <vt:variant>
        <vt:lpwstr>_Toc387055573</vt:lpwstr>
      </vt:variant>
      <vt:variant>
        <vt:i4>1900596</vt:i4>
      </vt:variant>
      <vt:variant>
        <vt:i4>77</vt:i4>
      </vt:variant>
      <vt:variant>
        <vt:i4>0</vt:i4>
      </vt:variant>
      <vt:variant>
        <vt:i4>5</vt:i4>
      </vt:variant>
      <vt:variant>
        <vt:lpwstr/>
      </vt:variant>
      <vt:variant>
        <vt:lpwstr>_Toc387055572</vt:lpwstr>
      </vt:variant>
      <vt:variant>
        <vt:i4>1900596</vt:i4>
      </vt:variant>
      <vt:variant>
        <vt:i4>71</vt:i4>
      </vt:variant>
      <vt:variant>
        <vt:i4>0</vt:i4>
      </vt:variant>
      <vt:variant>
        <vt:i4>5</vt:i4>
      </vt:variant>
      <vt:variant>
        <vt:lpwstr/>
      </vt:variant>
      <vt:variant>
        <vt:lpwstr>_Toc387055571</vt:lpwstr>
      </vt:variant>
      <vt:variant>
        <vt:i4>1900596</vt:i4>
      </vt:variant>
      <vt:variant>
        <vt:i4>65</vt:i4>
      </vt:variant>
      <vt:variant>
        <vt:i4>0</vt:i4>
      </vt:variant>
      <vt:variant>
        <vt:i4>5</vt:i4>
      </vt:variant>
      <vt:variant>
        <vt:lpwstr/>
      </vt:variant>
      <vt:variant>
        <vt:lpwstr>_Toc387055570</vt:lpwstr>
      </vt:variant>
      <vt:variant>
        <vt:i4>1835060</vt:i4>
      </vt:variant>
      <vt:variant>
        <vt:i4>59</vt:i4>
      </vt:variant>
      <vt:variant>
        <vt:i4>0</vt:i4>
      </vt:variant>
      <vt:variant>
        <vt:i4>5</vt:i4>
      </vt:variant>
      <vt:variant>
        <vt:lpwstr/>
      </vt:variant>
      <vt:variant>
        <vt:lpwstr>_Toc387055569</vt:lpwstr>
      </vt:variant>
      <vt:variant>
        <vt:i4>1835060</vt:i4>
      </vt:variant>
      <vt:variant>
        <vt:i4>53</vt:i4>
      </vt:variant>
      <vt:variant>
        <vt:i4>0</vt:i4>
      </vt:variant>
      <vt:variant>
        <vt:i4>5</vt:i4>
      </vt:variant>
      <vt:variant>
        <vt:lpwstr/>
      </vt:variant>
      <vt:variant>
        <vt:lpwstr>_Toc387055568</vt:lpwstr>
      </vt:variant>
      <vt:variant>
        <vt:i4>1835060</vt:i4>
      </vt:variant>
      <vt:variant>
        <vt:i4>47</vt:i4>
      </vt:variant>
      <vt:variant>
        <vt:i4>0</vt:i4>
      </vt:variant>
      <vt:variant>
        <vt:i4>5</vt:i4>
      </vt:variant>
      <vt:variant>
        <vt:lpwstr/>
      </vt:variant>
      <vt:variant>
        <vt:lpwstr>_Toc387055567</vt:lpwstr>
      </vt:variant>
      <vt:variant>
        <vt:i4>1835060</vt:i4>
      </vt:variant>
      <vt:variant>
        <vt:i4>41</vt:i4>
      </vt:variant>
      <vt:variant>
        <vt:i4>0</vt:i4>
      </vt:variant>
      <vt:variant>
        <vt:i4>5</vt:i4>
      </vt:variant>
      <vt:variant>
        <vt:lpwstr/>
      </vt:variant>
      <vt:variant>
        <vt:lpwstr>_Toc387055566</vt:lpwstr>
      </vt:variant>
      <vt:variant>
        <vt:i4>1835060</vt:i4>
      </vt:variant>
      <vt:variant>
        <vt:i4>35</vt:i4>
      </vt:variant>
      <vt:variant>
        <vt:i4>0</vt:i4>
      </vt:variant>
      <vt:variant>
        <vt:i4>5</vt:i4>
      </vt:variant>
      <vt:variant>
        <vt:lpwstr/>
      </vt:variant>
      <vt:variant>
        <vt:lpwstr>_Toc387055565</vt:lpwstr>
      </vt:variant>
      <vt:variant>
        <vt:i4>1835060</vt:i4>
      </vt:variant>
      <vt:variant>
        <vt:i4>29</vt:i4>
      </vt:variant>
      <vt:variant>
        <vt:i4>0</vt:i4>
      </vt:variant>
      <vt:variant>
        <vt:i4>5</vt:i4>
      </vt:variant>
      <vt:variant>
        <vt:lpwstr/>
      </vt:variant>
      <vt:variant>
        <vt:lpwstr>_Toc387055564</vt:lpwstr>
      </vt:variant>
      <vt:variant>
        <vt:i4>1835060</vt:i4>
      </vt:variant>
      <vt:variant>
        <vt:i4>23</vt:i4>
      </vt:variant>
      <vt:variant>
        <vt:i4>0</vt:i4>
      </vt:variant>
      <vt:variant>
        <vt:i4>5</vt:i4>
      </vt:variant>
      <vt:variant>
        <vt:lpwstr/>
      </vt:variant>
      <vt:variant>
        <vt:lpwstr>_Toc387055563</vt:lpwstr>
      </vt:variant>
      <vt:variant>
        <vt:i4>1835060</vt:i4>
      </vt:variant>
      <vt:variant>
        <vt:i4>17</vt:i4>
      </vt:variant>
      <vt:variant>
        <vt:i4>0</vt:i4>
      </vt:variant>
      <vt:variant>
        <vt:i4>5</vt:i4>
      </vt:variant>
      <vt:variant>
        <vt:lpwstr/>
      </vt:variant>
      <vt:variant>
        <vt:lpwstr>_Toc387055562</vt:lpwstr>
      </vt:variant>
      <vt:variant>
        <vt:i4>1835060</vt:i4>
      </vt:variant>
      <vt:variant>
        <vt:i4>11</vt:i4>
      </vt:variant>
      <vt:variant>
        <vt:i4>0</vt:i4>
      </vt:variant>
      <vt:variant>
        <vt:i4>5</vt:i4>
      </vt:variant>
      <vt:variant>
        <vt:lpwstr/>
      </vt:variant>
      <vt:variant>
        <vt:lpwstr>_Toc387055561</vt:lpwstr>
      </vt:variant>
      <vt:variant>
        <vt:i4>1835060</vt:i4>
      </vt:variant>
      <vt:variant>
        <vt:i4>5</vt:i4>
      </vt:variant>
      <vt:variant>
        <vt:i4>0</vt:i4>
      </vt:variant>
      <vt:variant>
        <vt:i4>5</vt:i4>
      </vt:variant>
      <vt:variant>
        <vt:lpwstr/>
      </vt:variant>
      <vt:variant>
        <vt:lpwstr>_Toc387055560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Chisholm, Murray</cp:lastModifiedBy>
  <cp:revision>52</cp:revision>
  <cp:lastPrinted>2022-11-25T02:19:00Z</cp:lastPrinted>
  <dcterms:created xsi:type="dcterms:W3CDTF">2016-02-15T23:56:00Z</dcterms:created>
  <dcterms:modified xsi:type="dcterms:W3CDTF">2022-11-25T02:19:00Z</dcterms:modified>
</cp:coreProperties>
</file>