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F352C" w14:textId="50F0806E" w:rsidR="00242EB5" w:rsidRDefault="00242EB5" w:rsidP="003B74CE">
      <w:pPr>
        <w:ind w:left="142"/>
        <w:jc w:val="center"/>
        <w:rPr>
          <w:rFonts w:ascii="Calibri" w:hAnsi="Calibri" w:cs="Calibri"/>
          <w:b/>
          <w:bCs/>
          <w:color w:val="FFFFFF" w:themeColor="background1"/>
          <w:sz w:val="80"/>
          <w:szCs w:val="80"/>
        </w:rPr>
      </w:pPr>
      <w:r w:rsidRPr="003B5C1F">
        <w:rPr>
          <w:rFonts w:ascii="Calibri" w:hAnsi="Calibri" w:cs="Calibri"/>
          <w:noProof/>
          <w:sz w:val="80"/>
          <w:szCs w:val="80"/>
        </w:rPr>
        <w:drawing>
          <wp:anchor distT="0" distB="0" distL="114300" distR="114300" simplePos="0" relativeHeight="251663360" behindDoc="1" locked="0" layoutInCell="1" allowOverlap="1" wp14:anchorId="7DCC513C" wp14:editId="7BB51607">
            <wp:simplePos x="0" y="0"/>
            <wp:positionH relativeFrom="page">
              <wp:align>left</wp:align>
            </wp:positionH>
            <wp:positionV relativeFrom="paragraph">
              <wp:posOffset>-3082482</wp:posOffset>
            </wp:positionV>
            <wp:extent cx="11412220" cy="10812780"/>
            <wp:effectExtent l="0" t="5080" r="0" b="0"/>
            <wp:wrapNone/>
            <wp:docPr id="467791291" name="Picture 2" descr="Hot air balloons in the sky over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0105" name="Picture 2" descr="Hot air balloons in the sky over water&#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2881" r="12463"/>
                    <a:stretch>
                      <a:fillRect/>
                    </a:stretch>
                  </pic:blipFill>
                  <pic:spPr bwMode="auto">
                    <a:xfrm rot="5400000">
                      <a:off x="0" y="0"/>
                      <a:ext cx="11412220" cy="108127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F686A8A" w14:textId="0AED4E4D" w:rsidR="003B74CE" w:rsidRPr="00242EB5" w:rsidRDefault="003B74CE" w:rsidP="00E56CF9">
      <w:pPr>
        <w:ind w:left="142"/>
        <w:jc w:val="center"/>
        <w:rPr>
          <w:rFonts w:ascii="Calibri" w:hAnsi="Calibri" w:cs="Calibri"/>
          <w:b/>
          <w:bCs/>
          <w:color w:val="FFFFFF" w:themeColor="background1"/>
          <w:sz w:val="72"/>
          <w:szCs w:val="72"/>
        </w:rPr>
      </w:pPr>
      <w:r w:rsidRPr="00242EB5">
        <w:rPr>
          <w:rFonts w:ascii="Calibri" w:hAnsi="Calibri" w:cs="Calibri"/>
          <w:b/>
          <w:bCs/>
          <w:color w:val="FFFFFF" w:themeColor="background1"/>
          <w:sz w:val="80"/>
          <w:szCs w:val="80"/>
        </w:rPr>
        <w:t>Continuing Modern Languages</w:t>
      </w:r>
    </w:p>
    <w:p w14:paraId="7403BA02" w14:textId="216137C5" w:rsidR="003B74CE" w:rsidRPr="00242EB5" w:rsidRDefault="003B74CE" w:rsidP="003B74CE">
      <w:pPr>
        <w:jc w:val="center"/>
        <w:rPr>
          <w:rFonts w:ascii="Calibri" w:hAnsi="Calibri" w:cs="Calibri"/>
          <w:b/>
          <w:bCs/>
          <w:color w:val="FFFFFF" w:themeColor="background1"/>
          <w:sz w:val="72"/>
          <w:szCs w:val="72"/>
        </w:rPr>
      </w:pPr>
    </w:p>
    <w:p w14:paraId="0CC64E14" w14:textId="53444224" w:rsidR="003B74CE" w:rsidRPr="00242EB5" w:rsidRDefault="003B74CE" w:rsidP="00242EB5">
      <w:pPr>
        <w:rPr>
          <w:rFonts w:ascii="Calibri" w:hAnsi="Calibri" w:cs="Calibri"/>
          <w:b/>
          <w:bCs/>
          <w:color w:val="FFFFFF" w:themeColor="background1"/>
          <w:sz w:val="72"/>
          <w:szCs w:val="72"/>
        </w:rPr>
      </w:pPr>
    </w:p>
    <w:p w14:paraId="3FD82E01" w14:textId="0BADC435" w:rsidR="003B74CE" w:rsidRPr="00E56CF9" w:rsidRDefault="003B74CE" w:rsidP="00BF6BCF">
      <w:pPr>
        <w:tabs>
          <w:tab w:val="left" w:pos="6363"/>
        </w:tabs>
        <w:rPr>
          <w:rFonts w:ascii="Calibri" w:hAnsi="Calibri" w:cs="Calibri"/>
          <w:b/>
          <w:bCs/>
          <w:color w:val="FFFFFF" w:themeColor="background1"/>
          <w:sz w:val="144"/>
          <w:szCs w:val="144"/>
        </w:rPr>
      </w:pPr>
    </w:p>
    <w:p w14:paraId="39C478D7" w14:textId="0E606E08" w:rsidR="003B74CE" w:rsidRDefault="003B74CE" w:rsidP="003B74CE">
      <w:pPr>
        <w:jc w:val="center"/>
        <w:rPr>
          <w:rFonts w:ascii="Calibri" w:hAnsi="Calibri" w:cs="Calibri"/>
          <w:b/>
          <w:bCs/>
          <w:color w:val="FFFFFF" w:themeColor="background1"/>
          <w:sz w:val="72"/>
          <w:szCs w:val="72"/>
        </w:rPr>
      </w:pPr>
      <w:r w:rsidRPr="00242EB5">
        <w:rPr>
          <w:rFonts w:ascii="Calibri" w:hAnsi="Calibri" w:cs="Calibri"/>
          <w:b/>
          <w:bCs/>
          <w:color w:val="FFFFFF" w:themeColor="background1"/>
          <w:sz w:val="72"/>
          <w:szCs w:val="72"/>
        </w:rPr>
        <w:t>Implementation Guide</w:t>
      </w:r>
    </w:p>
    <w:p w14:paraId="3091AFF1" w14:textId="2469F0D7" w:rsidR="00E56CF9" w:rsidRDefault="00E56CF9" w:rsidP="003B74CE">
      <w:pPr>
        <w:jc w:val="center"/>
        <w:rPr>
          <w:rFonts w:ascii="Calibri" w:hAnsi="Calibri" w:cs="Calibri"/>
          <w:b/>
          <w:bCs/>
          <w:color w:val="FFFFFF" w:themeColor="background1"/>
          <w:sz w:val="72"/>
          <w:szCs w:val="72"/>
        </w:rPr>
      </w:pPr>
      <w:r w:rsidRPr="00242EB5">
        <w:rPr>
          <w:rFonts w:ascii="Calibri" w:eastAsia="Times New Roman" w:hAnsi="Calibri" w:cs="Calibri"/>
          <w:noProof/>
          <w:kern w:val="0"/>
          <w:lang w:eastAsia="zh-CN"/>
          <w14:ligatures w14:val="none"/>
        </w:rPr>
        <w:drawing>
          <wp:anchor distT="0" distB="0" distL="114300" distR="114300" simplePos="0" relativeHeight="251661312" behindDoc="0" locked="0" layoutInCell="1" allowOverlap="1" wp14:anchorId="1E881BF4" wp14:editId="0F4929F9">
            <wp:simplePos x="0" y="0"/>
            <wp:positionH relativeFrom="margin">
              <wp:align>center</wp:align>
            </wp:positionH>
            <wp:positionV relativeFrom="paragraph">
              <wp:posOffset>4341</wp:posOffset>
            </wp:positionV>
            <wp:extent cx="1050925" cy="1381760"/>
            <wp:effectExtent l="0" t="0" r="0" b="8890"/>
            <wp:wrapNone/>
            <wp:docPr id="11417868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925" cy="1381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B10F69" w14:textId="28F992AC" w:rsidR="00997341" w:rsidRDefault="00997341">
      <w:pPr>
        <w:rPr>
          <w:rFonts w:ascii="Calibri" w:hAnsi="Calibri" w:cs="Calibri"/>
          <w:b/>
          <w:bCs/>
          <w:color w:val="FFFFFF" w:themeColor="background1"/>
          <w:sz w:val="72"/>
          <w:szCs w:val="72"/>
        </w:rPr>
      </w:pPr>
    </w:p>
    <w:p w14:paraId="4ED9790F" w14:textId="77777777" w:rsidR="00E56CF9" w:rsidRPr="00E56CF9" w:rsidRDefault="00E56CF9">
      <w:pPr>
        <w:rPr>
          <w:rFonts w:ascii="Calibri" w:hAnsi="Calibri" w:cs="Calibri"/>
          <w:b/>
          <w:bCs/>
          <w:sz w:val="10"/>
          <w:szCs w:val="10"/>
        </w:rPr>
      </w:pPr>
    </w:p>
    <w:sdt>
      <w:sdtPr>
        <w:rPr>
          <w:rFonts w:ascii="Calibri" w:eastAsiaTheme="minorEastAsia" w:hAnsi="Calibri" w:cs="Calibri"/>
          <w:color w:val="auto"/>
          <w:sz w:val="24"/>
          <w:szCs w:val="24"/>
        </w:rPr>
        <w:id w:val="-333763467"/>
        <w:docPartObj>
          <w:docPartGallery w:val="Table of Contents"/>
          <w:docPartUnique/>
        </w:docPartObj>
      </w:sdtPr>
      <w:sdtEndPr>
        <w:rPr>
          <w:b/>
          <w:bCs/>
          <w:noProof/>
        </w:rPr>
      </w:sdtEndPr>
      <w:sdtContent>
        <w:p w14:paraId="353EFA14" w14:textId="22A70B45" w:rsidR="00242EB5" w:rsidRPr="00242EB5" w:rsidRDefault="00242EB5">
          <w:pPr>
            <w:pStyle w:val="TOCHeading"/>
            <w:rPr>
              <w:rFonts w:ascii="Calibri" w:hAnsi="Calibri" w:cs="Calibri"/>
            </w:rPr>
          </w:pPr>
          <w:r w:rsidRPr="00242EB5">
            <w:rPr>
              <w:rFonts w:ascii="Calibri" w:hAnsi="Calibri" w:cs="Calibri"/>
            </w:rPr>
            <w:t>Contents</w:t>
          </w:r>
        </w:p>
        <w:p w14:paraId="55AF2F63" w14:textId="7B3EB2FD" w:rsidR="00242EB5" w:rsidRDefault="00242EB5">
          <w:pPr>
            <w:pStyle w:val="TOC2"/>
            <w:tabs>
              <w:tab w:val="right" w:leader="dot" w:pos="15725"/>
            </w:tabs>
            <w:rPr>
              <w:noProof/>
              <w:lang w:eastAsia="en-AU"/>
            </w:rPr>
          </w:pPr>
          <w:r w:rsidRPr="00242EB5">
            <w:rPr>
              <w:rFonts w:ascii="Calibri" w:hAnsi="Calibri" w:cs="Calibri"/>
            </w:rPr>
            <w:fldChar w:fldCharType="begin"/>
          </w:r>
          <w:r w:rsidRPr="00242EB5">
            <w:rPr>
              <w:rFonts w:ascii="Calibri" w:hAnsi="Calibri" w:cs="Calibri"/>
            </w:rPr>
            <w:instrText xml:space="preserve"> TOC \o "1-3" \h \z \u </w:instrText>
          </w:r>
          <w:r w:rsidRPr="00242EB5">
            <w:rPr>
              <w:rFonts w:ascii="Calibri" w:hAnsi="Calibri" w:cs="Calibri"/>
            </w:rPr>
            <w:fldChar w:fldCharType="separate"/>
          </w:r>
          <w:hyperlink w:anchor="_Toc241575259" w:history="1">
            <w:r w:rsidRPr="00A1684E">
              <w:rPr>
                <w:rStyle w:val="Hyperlink"/>
                <w:rFonts w:ascii="Calibri" w:hAnsi="Calibri" w:cs="Calibri"/>
                <w:b/>
                <w:bCs/>
                <w:noProof/>
              </w:rPr>
              <w:t>Freely Available General Resources</w:t>
            </w:r>
            <w:r>
              <w:rPr>
                <w:noProof/>
                <w:webHidden/>
              </w:rPr>
              <w:tab/>
            </w:r>
            <w:r>
              <w:rPr>
                <w:noProof/>
                <w:webHidden/>
              </w:rPr>
              <w:fldChar w:fldCharType="begin"/>
            </w:r>
            <w:r>
              <w:rPr>
                <w:noProof/>
                <w:webHidden/>
              </w:rPr>
              <w:instrText xml:space="preserve"> PAGEREF _Toc241575259 \h </w:instrText>
            </w:r>
            <w:r>
              <w:rPr>
                <w:noProof/>
                <w:webHidden/>
              </w:rPr>
            </w:r>
            <w:r>
              <w:rPr>
                <w:noProof/>
                <w:webHidden/>
              </w:rPr>
              <w:fldChar w:fldCharType="separate"/>
            </w:r>
            <w:r w:rsidR="002C16B8">
              <w:rPr>
                <w:noProof/>
                <w:webHidden/>
              </w:rPr>
              <w:t>4</w:t>
            </w:r>
            <w:r>
              <w:rPr>
                <w:noProof/>
                <w:webHidden/>
              </w:rPr>
              <w:fldChar w:fldCharType="end"/>
            </w:r>
          </w:hyperlink>
        </w:p>
        <w:p w14:paraId="3CB9C8B9" w14:textId="22247F95" w:rsidR="00242EB5" w:rsidRDefault="00242EB5">
          <w:pPr>
            <w:pStyle w:val="TOC3"/>
            <w:tabs>
              <w:tab w:val="right" w:leader="dot" w:pos="15725"/>
            </w:tabs>
            <w:rPr>
              <w:noProof/>
              <w:lang w:eastAsia="en-AU"/>
            </w:rPr>
          </w:pPr>
          <w:hyperlink w:anchor="_Toc241575260" w:history="1">
            <w:r w:rsidRPr="00A1684E">
              <w:rPr>
                <w:rStyle w:val="Hyperlink"/>
                <w:rFonts w:ascii="Calibri" w:hAnsi="Calibri" w:cs="Calibri"/>
                <w:noProof/>
              </w:rPr>
              <w:t>Multiple Languages</w:t>
            </w:r>
            <w:r>
              <w:rPr>
                <w:noProof/>
                <w:webHidden/>
              </w:rPr>
              <w:tab/>
            </w:r>
            <w:r>
              <w:rPr>
                <w:noProof/>
                <w:webHidden/>
              </w:rPr>
              <w:fldChar w:fldCharType="begin"/>
            </w:r>
            <w:r>
              <w:rPr>
                <w:noProof/>
                <w:webHidden/>
              </w:rPr>
              <w:instrText xml:space="preserve"> PAGEREF _Toc241575260 \h </w:instrText>
            </w:r>
            <w:r>
              <w:rPr>
                <w:noProof/>
                <w:webHidden/>
              </w:rPr>
            </w:r>
            <w:r>
              <w:rPr>
                <w:noProof/>
                <w:webHidden/>
              </w:rPr>
              <w:fldChar w:fldCharType="separate"/>
            </w:r>
            <w:r w:rsidR="002C16B8">
              <w:rPr>
                <w:noProof/>
                <w:webHidden/>
              </w:rPr>
              <w:t>4</w:t>
            </w:r>
            <w:r>
              <w:rPr>
                <w:noProof/>
                <w:webHidden/>
              </w:rPr>
              <w:fldChar w:fldCharType="end"/>
            </w:r>
          </w:hyperlink>
        </w:p>
        <w:p w14:paraId="3E56404B" w14:textId="5CEA72A7" w:rsidR="00242EB5" w:rsidRDefault="00242EB5">
          <w:pPr>
            <w:pStyle w:val="TOC3"/>
            <w:tabs>
              <w:tab w:val="right" w:leader="dot" w:pos="15725"/>
            </w:tabs>
            <w:rPr>
              <w:noProof/>
              <w:lang w:eastAsia="en-AU"/>
            </w:rPr>
          </w:pPr>
          <w:hyperlink w:anchor="_Toc241575261" w:history="1">
            <w:r w:rsidRPr="00A1684E">
              <w:rPr>
                <w:rStyle w:val="Hyperlink"/>
                <w:rFonts w:ascii="Calibri" w:hAnsi="Calibri" w:cs="Calibri"/>
                <w:noProof/>
              </w:rPr>
              <w:t>Arabic</w:t>
            </w:r>
            <w:r>
              <w:rPr>
                <w:noProof/>
                <w:webHidden/>
              </w:rPr>
              <w:tab/>
            </w:r>
            <w:r>
              <w:rPr>
                <w:noProof/>
                <w:webHidden/>
              </w:rPr>
              <w:fldChar w:fldCharType="begin"/>
            </w:r>
            <w:r>
              <w:rPr>
                <w:noProof/>
                <w:webHidden/>
              </w:rPr>
              <w:instrText xml:space="preserve"> PAGEREF _Toc241575261 \h </w:instrText>
            </w:r>
            <w:r>
              <w:rPr>
                <w:noProof/>
                <w:webHidden/>
              </w:rPr>
            </w:r>
            <w:r>
              <w:rPr>
                <w:noProof/>
                <w:webHidden/>
              </w:rPr>
              <w:fldChar w:fldCharType="separate"/>
            </w:r>
            <w:r w:rsidR="002C16B8">
              <w:rPr>
                <w:noProof/>
                <w:webHidden/>
              </w:rPr>
              <w:t>4</w:t>
            </w:r>
            <w:r>
              <w:rPr>
                <w:noProof/>
                <w:webHidden/>
              </w:rPr>
              <w:fldChar w:fldCharType="end"/>
            </w:r>
          </w:hyperlink>
        </w:p>
        <w:p w14:paraId="0DED43FB" w14:textId="0A10E71C" w:rsidR="00242EB5" w:rsidRDefault="00242EB5">
          <w:pPr>
            <w:pStyle w:val="TOC3"/>
            <w:tabs>
              <w:tab w:val="right" w:leader="dot" w:pos="15725"/>
            </w:tabs>
            <w:rPr>
              <w:noProof/>
              <w:lang w:eastAsia="en-AU"/>
            </w:rPr>
          </w:pPr>
          <w:hyperlink w:anchor="_Toc241575262" w:history="1">
            <w:r w:rsidRPr="00A1684E">
              <w:rPr>
                <w:rStyle w:val="Hyperlink"/>
                <w:rFonts w:ascii="Calibri" w:hAnsi="Calibri" w:cs="Calibri"/>
                <w:noProof/>
              </w:rPr>
              <w:t>Chinese</w:t>
            </w:r>
            <w:r>
              <w:rPr>
                <w:noProof/>
                <w:webHidden/>
              </w:rPr>
              <w:tab/>
            </w:r>
            <w:r>
              <w:rPr>
                <w:noProof/>
                <w:webHidden/>
              </w:rPr>
              <w:fldChar w:fldCharType="begin"/>
            </w:r>
            <w:r>
              <w:rPr>
                <w:noProof/>
                <w:webHidden/>
              </w:rPr>
              <w:instrText xml:space="preserve"> PAGEREF _Toc241575262 \h </w:instrText>
            </w:r>
            <w:r>
              <w:rPr>
                <w:noProof/>
                <w:webHidden/>
              </w:rPr>
            </w:r>
            <w:r>
              <w:rPr>
                <w:noProof/>
                <w:webHidden/>
              </w:rPr>
              <w:fldChar w:fldCharType="separate"/>
            </w:r>
            <w:r w:rsidR="002C16B8">
              <w:rPr>
                <w:noProof/>
                <w:webHidden/>
              </w:rPr>
              <w:t>4</w:t>
            </w:r>
            <w:r>
              <w:rPr>
                <w:noProof/>
                <w:webHidden/>
              </w:rPr>
              <w:fldChar w:fldCharType="end"/>
            </w:r>
          </w:hyperlink>
        </w:p>
        <w:p w14:paraId="6255B9A4" w14:textId="5863D328" w:rsidR="00242EB5" w:rsidRDefault="00242EB5">
          <w:pPr>
            <w:pStyle w:val="TOC3"/>
            <w:tabs>
              <w:tab w:val="right" w:leader="dot" w:pos="15725"/>
            </w:tabs>
            <w:rPr>
              <w:noProof/>
              <w:lang w:eastAsia="en-AU"/>
            </w:rPr>
          </w:pPr>
          <w:hyperlink w:anchor="_Toc241575263" w:history="1">
            <w:r w:rsidRPr="00A1684E">
              <w:rPr>
                <w:rStyle w:val="Hyperlink"/>
                <w:rFonts w:ascii="Calibri" w:hAnsi="Calibri" w:cs="Calibri"/>
                <w:noProof/>
              </w:rPr>
              <w:t>French</w:t>
            </w:r>
            <w:r>
              <w:rPr>
                <w:noProof/>
                <w:webHidden/>
              </w:rPr>
              <w:tab/>
            </w:r>
            <w:r>
              <w:rPr>
                <w:noProof/>
                <w:webHidden/>
              </w:rPr>
              <w:fldChar w:fldCharType="begin"/>
            </w:r>
            <w:r>
              <w:rPr>
                <w:noProof/>
                <w:webHidden/>
              </w:rPr>
              <w:instrText xml:space="preserve"> PAGEREF _Toc241575263 \h </w:instrText>
            </w:r>
            <w:r>
              <w:rPr>
                <w:noProof/>
                <w:webHidden/>
              </w:rPr>
            </w:r>
            <w:r>
              <w:rPr>
                <w:noProof/>
                <w:webHidden/>
              </w:rPr>
              <w:fldChar w:fldCharType="separate"/>
            </w:r>
            <w:r w:rsidR="002C16B8">
              <w:rPr>
                <w:noProof/>
                <w:webHidden/>
              </w:rPr>
              <w:t>4</w:t>
            </w:r>
            <w:r>
              <w:rPr>
                <w:noProof/>
                <w:webHidden/>
              </w:rPr>
              <w:fldChar w:fldCharType="end"/>
            </w:r>
          </w:hyperlink>
        </w:p>
        <w:p w14:paraId="0DBFB108" w14:textId="3E86CB2F" w:rsidR="00242EB5" w:rsidRDefault="00242EB5">
          <w:pPr>
            <w:pStyle w:val="TOC3"/>
            <w:tabs>
              <w:tab w:val="right" w:leader="dot" w:pos="15725"/>
            </w:tabs>
            <w:rPr>
              <w:noProof/>
              <w:lang w:eastAsia="en-AU"/>
            </w:rPr>
          </w:pPr>
          <w:hyperlink w:anchor="_Toc241575264" w:history="1">
            <w:r w:rsidRPr="00A1684E">
              <w:rPr>
                <w:rStyle w:val="Hyperlink"/>
                <w:rFonts w:ascii="Calibri" w:hAnsi="Calibri" w:cs="Calibri"/>
                <w:noProof/>
              </w:rPr>
              <w:t>German</w:t>
            </w:r>
            <w:r>
              <w:rPr>
                <w:noProof/>
                <w:webHidden/>
              </w:rPr>
              <w:tab/>
            </w:r>
            <w:r>
              <w:rPr>
                <w:noProof/>
                <w:webHidden/>
              </w:rPr>
              <w:fldChar w:fldCharType="begin"/>
            </w:r>
            <w:r>
              <w:rPr>
                <w:noProof/>
                <w:webHidden/>
              </w:rPr>
              <w:instrText xml:space="preserve"> PAGEREF _Toc241575264 \h </w:instrText>
            </w:r>
            <w:r>
              <w:rPr>
                <w:noProof/>
                <w:webHidden/>
              </w:rPr>
            </w:r>
            <w:r>
              <w:rPr>
                <w:noProof/>
                <w:webHidden/>
              </w:rPr>
              <w:fldChar w:fldCharType="separate"/>
            </w:r>
            <w:r w:rsidR="002C16B8">
              <w:rPr>
                <w:noProof/>
                <w:webHidden/>
              </w:rPr>
              <w:t>4</w:t>
            </w:r>
            <w:r>
              <w:rPr>
                <w:noProof/>
                <w:webHidden/>
              </w:rPr>
              <w:fldChar w:fldCharType="end"/>
            </w:r>
          </w:hyperlink>
        </w:p>
        <w:p w14:paraId="0DF73B54" w14:textId="55F96146" w:rsidR="00242EB5" w:rsidRDefault="00242EB5">
          <w:pPr>
            <w:pStyle w:val="TOC3"/>
            <w:tabs>
              <w:tab w:val="right" w:leader="dot" w:pos="15725"/>
            </w:tabs>
            <w:rPr>
              <w:noProof/>
              <w:lang w:eastAsia="en-AU"/>
            </w:rPr>
          </w:pPr>
          <w:hyperlink w:anchor="_Toc241575265" w:history="1">
            <w:r w:rsidRPr="00A1684E">
              <w:rPr>
                <w:rStyle w:val="Hyperlink"/>
                <w:rFonts w:ascii="Calibri" w:hAnsi="Calibri" w:cs="Calibri"/>
                <w:noProof/>
              </w:rPr>
              <w:t>Indonesian</w:t>
            </w:r>
            <w:r>
              <w:rPr>
                <w:noProof/>
                <w:webHidden/>
              </w:rPr>
              <w:tab/>
            </w:r>
            <w:r>
              <w:rPr>
                <w:noProof/>
                <w:webHidden/>
              </w:rPr>
              <w:fldChar w:fldCharType="begin"/>
            </w:r>
            <w:r>
              <w:rPr>
                <w:noProof/>
                <w:webHidden/>
              </w:rPr>
              <w:instrText xml:space="preserve"> PAGEREF _Toc241575265 \h </w:instrText>
            </w:r>
            <w:r>
              <w:rPr>
                <w:noProof/>
                <w:webHidden/>
              </w:rPr>
            </w:r>
            <w:r>
              <w:rPr>
                <w:noProof/>
                <w:webHidden/>
              </w:rPr>
              <w:fldChar w:fldCharType="separate"/>
            </w:r>
            <w:r w:rsidR="002C16B8">
              <w:rPr>
                <w:noProof/>
                <w:webHidden/>
              </w:rPr>
              <w:t>4</w:t>
            </w:r>
            <w:r>
              <w:rPr>
                <w:noProof/>
                <w:webHidden/>
              </w:rPr>
              <w:fldChar w:fldCharType="end"/>
            </w:r>
          </w:hyperlink>
        </w:p>
        <w:p w14:paraId="60ABBA90" w14:textId="3B816E34" w:rsidR="00242EB5" w:rsidRDefault="00242EB5">
          <w:pPr>
            <w:pStyle w:val="TOC3"/>
            <w:tabs>
              <w:tab w:val="right" w:leader="dot" w:pos="15725"/>
            </w:tabs>
            <w:rPr>
              <w:noProof/>
              <w:lang w:eastAsia="en-AU"/>
            </w:rPr>
          </w:pPr>
          <w:hyperlink w:anchor="_Toc241575266" w:history="1">
            <w:r w:rsidRPr="00A1684E">
              <w:rPr>
                <w:rStyle w:val="Hyperlink"/>
                <w:rFonts w:ascii="Calibri" w:hAnsi="Calibri" w:cs="Calibri"/>
                <w:noProof/>
              </w:rPr>
              <w:t>Italian</w:t>
            </w:r>
            <w:r>
              <w:rPr>
                <w:noProof/>
                <w:webHidden/>
              </w:rPr>
              <w:tab/>
            </w:r>
            <w:r>
              <w:rPr>
                <w:noProof/>
                <w:webHidden/>
              </w:rPr>
              <w:fldChar w:fldCharType="begin"/>
            </w:r>
            <w:r>
              <w:rPr>
                <w:noProof/>
                <w:webHidden/>
              </w:rPr>
              <w:instrText xml:space="preserve"> PAGEREF _Toc241575266 \h </w:instrText>
            </w:r>
            <w:r>
              <w:rPr>
                <w:noProof/>
                <w:webHidden/>
              </w:rPr>
            </w:r>
            <w:r>
              <w:rPr>
                <w:noProof/>
                <w:webHidden/>
              </w:rPr>
              <w:fldChar w:fldCharType="separate"/>
            </w:r>
            <w:r w:rsidR="002C16B8">
              <w:rPr>
                <w:noProof/>
                <w:webHidden/>
              </w:rPr>
              <w:t>5</w:t>
            </w:r>
            <w:r>
              <w:rPr>
                <w:noProof/>
                <w:webHidden/>
              </w:rPr>
              <w:fldChar w:fldCharType="end"/>
            </w:r>
          </w:hyperlink>
        </w:p>
        <w:p w14:paraId="3721173B" w14:textId="2409E516" w:rsidR="00242EB5" w:rsidRDefault="00242EB5">
          <w:pPr>
            <w:pStyle w:val="TOC3"/>
            <w:tabs>
              <w:tab w:val="right" w:leader="dot" w:pos="15725"/>
            </w:tabs>
            <w:rPr>
              <w:noProof/>
              <w:lang w:eastAsia="en-AU"/>
            </w:rPr>
          </w:pPr>
          <w:hyperlink w:anchor="_Toc241575267" w:history="1">
            <w:r w:rsidRPr="00A1684E">
              <w:rPr>
                <w:rStyle w:val="Hyperlink"/>
                <w:rFonts w:ascii="Calibri" w:hAnsi="Calibri" w:cs="Calibri"/>
                <w:noProof/>
              </w:rPr>
              <w:t>Japanese</w:t>
            </w:r>
            <w:r>
              <w:rPr>
                <w:noProof/>
                <w:webHidden/>
              </w:rPr>
              <w:tab/>
            </w:r>
            <w:r>
              <w:rPr>
                <w:noProof/>
                <w:webHidden/>
              </w:rPr>
              <w:fldChar w:fldCharType="begin"/>
            </w:r>
            <w:r>
              <w:rPr>
                <w:noProof/>
                <w:webHidden/>
              </w:rPr>
              <w:instrText xml:space="preserve"> PAGEREF _Toc241575267 \h </w:instrText>
            </w:r>
            <w:r>
              <w:rPr>
                <w:noProof/>
                <w:webHidden/>
              </w:rPr>
            </w:r>
            <w:r>
              <w:rPr>
                <w:noProof/>
                <w:webHidden/>
              </w:rPr>
              <w:fldChar w:fldCharType="separate"/>
            </w:r>
            <w:r w:rsidR="002C16B8">
              <w:rPr>
                <w:noProof/>
                <w:webHidden/>
              </w:rPr>
              <w:t>5</w:t>
            </w:r>
            <w:r>
              <w:rPr>
                <w:noProof/>
                <w:webHidden/>
              </w:rPr>
              <w:fldChar w:fldCharType="end"/>
            </w:r>
          </w:hyperlink>
        </w:p>
        <w:p w14:paraId="0B850203" w14:textId="224D2D3F" w:rsidR="00242EB5" w:rsidRDefault="00242EB5">
          <w:pPr>
            <w:pStyle w:val="TOC3"/>
            <w:tabs>
              <w:tab w:val="right" w:leader="dot" w:pos="15725"/>
            </w:tabs>
            <w:rPr>
              <w:noProof/>
              <w:lang w:eastAsia="en-AU"/>
            </w:rPr>
          </w:pPr>
          <w:hyperlink w:anchor="_Toc241575268" w:history="1">
            <w:r w:rsidRPr="00A1684E">
              <w:rPr>
                <w:rStyle w:val="Hyperlink"/>
                <w:rFonts w:ascii="Calibri" w:hAnsi="Calibri" w:cs="Calibri"/>
                <w:noProof/>
              </w:rPr>
              <w:t>Korean</w:t>
            </w:r>
            <w:r>
              <w:rPr>
                <w:noProof/>
                <w:webHidden/>
              </w:rPr>
              <w:tab/>
            </w:r>
            <w:r>
              <w:rPr>
                <w:noProof/>
                <w:webHidden/>
              </w:rPr>
              <w:fldChar w:fldCharType="begin"/>
            </w:r>
            <w:r>
              <w:rPr>
                <w:noProof/>
                <w:webHidden/>
              </w:rPr>
              <w:instrText xml:space="preserve"> PAGEREF _Toc241575268 \h </w:instrText>
            </w:r>
            <w:r>
              <w:rPr>
                <w:noProof/>
                <w:webHidden/>
              </w:rPr>
            </w:r>
            <w:r>
              <w:rPr>
                <w:noProof/>
                <w:webHidden/>
              </w:rPr>
              <w:fldChar w:fldCharType="separate"/>
            </w:r>
            <w:r w:rsidR="002C16B8">
              <w:rPr>
                <w:noProof/>
                <w:webHidden/>
              </w:rPr>
              <w:t>5</w:t>
            </w:r>
            <w:r>
              <w:rPr>
                <w:noProof/>
                <w:webHidden/>
              </w:rPr>
              <w:fldChar w:fldCharType="end"/>
            </w:r>
          </w:hyperlink>
        </w:p>
        <w:p w14:paraId="08AADCD3" w14:textId="6BE74983" w:rsidR="00242EB5" w:rsidRDefault="00242EB5">
          <w:pPr>
            <w:pStyle w:val="TOC3"/>
            <w:tabs>
              <w:tab w:val="right" w:leader="dot" w:pos="15725"/>
            </w:tabs>
            <w:rPr>
              <w:noProof/>
              <w:lang w:eastAsia="en-AU"/>
            </w:rPr>
          </w:pPr>
          <w:hyperlink w:anchor="_Toc241575269" w:history="1">
            <w:r w:rsidRPr="00A1684E">
              <w:rPr>
                <w:rStyle w:val="Hyperlink"/>
                <w:rFonts w:ascii="Calibri" w:hAnsi="Calibri" w:cs="Calibri"/>
                <w:noProof/>
                <w:lang w:val="it-IT"/>
              </w:rPr>
              <w:t>Spanish</w:t>
            </w:r>
            <w:r>
              <w:rPr>
                <w:noProof/>
                <w:webHidden/>
              </w:rPr>
              <w:tab/>
            </w:r>
            <w:r>
              <w:rPr>
                <w:noProof/>
                <w:webHidden/>
              </w:rPr>
              <w:fldChar w:fldCharType="begin"/>
            </w:r>
            <w:r>
              <w:rPr>
                <w:noProof/>
                <w:webHidden/>
              </w:rPr>
              <w:instrText xml:space="preserve"> PAGEREF _Toc241575269 \h </w:instrText>
            </w:r>
            <w:r>
              <w:rPr>
                <w:noProof/>
                <w:webHidden/>
              </w:rPr>
            </w:r>
            <w:r>
              <w:rPr>
                <w:noProof/>
                <w:webHidden/>
              </w:rPr>
              <w:fldChar w:fldCharType="separate"/>
            </w:r>
            <w:r w:rsidR="002C16B8">
              <w:rPr>
                <w:noProof/>
                <w:webHidden/>
              </w:rPr>
              <w:t>5</w:t>
            </w:r>
            <w:r>
              <w:rPr>
                <w:noProof/>
                <w:webHidden/>
              </w:rPr>
              <w:fldChar w:fldCharType="end"/>
            </w:r>
          </w:hyperlink>
        </w:p>
        <w:p w14:paraId="1DE632D1" w14:textId="790B7EB5" w:rsidR="00242EB5" w:rsidRDefault="00242EB5">
          <w:pPr>
            <w:pStyle w:val="TOC3"/>
            <w:tabs>
              <w:tab w:val="right" w:leader="dot" w:pos="15725"/>
            </w:tabs>
            <w:rPr>
              <w:noProof/>
              <w:lang w:eastAsia="en-AU"/>
            </w:rPr>
          </w:pPr>
          <w:hyperlink w:anchor="_Toc241575270" w:history="1">
            <w:r w:rsidRPr="00A1684E">
              <w:rPr>
                <w:rStyle w:val="Hyperlink"/>
                <w:rFonts w:ascii="Calibri" w:hAnsi="Calibri" w:cs="Calibri"/>
                <w:noProof/>
              </w:rPr>
              <w:t>Tamil</w:t>
            </w:r>
            <w:r>
              <w:rPr>
                <w:noProof/>
                <w:webHidden/>
              </w:rPr>
              <w:tab/>
            </w:r>
            <w:r>
              <w:rPr>
                <w:noProof/>
                <w:webHidden/>
              </w:rPr>
              <w:fldChar w:fldCharType="begin"/>
            </w:r>
            <w:r>
              <w:rPr>
                <w:noProof/>
                <w:webHidden/>
              </w:rPr>
              <w:instrText xml:space="preserve"> PAGEREF _Toc241575270 \h </w:instrText>
            </w:r>
            <w:r>
              <w:rPr>
                <w:noProof/>
                <w:webHidden/>
              </w:rPr>
            </w:r>
            <w:r>
              <w:rPr>
                <w:noProof/>
                <w:webHidden/>
              </w:rPr>
              <w:fldChar w:fldCharType="separate"/>
            </w:r>
            <w:r w:rsidR="002C16B8">
              <w:rPr>
                <w:noProof/>
                <w:webHidden/>
              </w:rPr>
              <w:t>5</w:t>
            </w:r>
            <w:r>
              <w:rPr>
                <w:noProof/>
                <w:webHidden/>
              </w:rPr>
              <w:fldChar w:fldCharType="end"/>
            </w:r>
          </w:hyperlink>
        </w:p>
        <w:p w14:paraId="23383D31" w14:textId="4388409E" w:rsidR="00242EB5" w:rsidRDefault="00242EB5">
          <w:pPr>
            <w:pStyle w:val="TOC3"/>
            <w:tabs>
              <w:tab w:val="right" w:leader="dot" w:pos="15725"/>
            </w:tabs>
            <w:rPr>
              <w:noProof/>
              <w:lang w:eastAsia="en-AU"/>
            </w:rPr>
          </w:pPr>
          <w:hyperlink w:anchor="_Toc241575271" w:history="1">
            <w:r w:rsidRPr="00A1684E">
              <w:rPr>
                <w:rStyle w:val="Hyperlink"/>
                <w:rFonts w:ascii="Calibri" w:hAnsi="Calibri" w:cs="Calibri"/>
                <w:noProof/>
              </w:rPr>
              <w:t>Hindi</w:t>
            </w:r>
            <w:r>
              <w:rPr>
                <w:noProof/>
                <w:webHidden/>
              </w:rPr>
              <w:tab/>
            </w:r>
            <w:r>
              <w:rPr>
                <w:noProof/>
                <w:webHidden/>
              </w:rPr>
              <w:fldChar w:fldCharType="begin"/>
            </w:r>
            <w:r>
              <w:rPr>
                <w:noProof/>
                <w:webHidden/>
              </w:rPr>
              <w:instrText xml:space="preserve"> PAGEREF _Toc241575271 \h </w:instrText>
            </w:r>
            <w:r>
              <w:rPr>
                <w:noProof/>
                <w:webHidden/>
              </w:rPr>
            </w:r>
            <w:r>
              <w:rPr>
                <w:noProof/>
                <w:webHidden/>
              </w:rPr>
              <w:fldChar w:fldCharType="separate"/>
            </w:r>
            <w:r w:rsidR="002C16B8">
              <w:rPr>
                <w:noProof/>
                <w:webHidden/>
              </w:rPr>
              <w:t>5</w:t>
            </w:r>
            <w:r>
              <w:rPr>
                <w:noProof/>
                <w:webHidden/>
              </w:rPr>
              <w:fldChar w:fldCharType="end"/>
            </w:r>
          </w:hyperlink>
        </w:p>
        <w:p w14:paraId="3F903C4B" w14:textId="3F779178" w:rsidR="00242EB5" w:rsidRDefault="00242EB5">
          <w:pPr>
            <w:pStyle w:val="TOC2"/>
            <w:tabs>
              <w:tab w:val="right" w:leader="dot" w:pos="15725"/>
            </w:tabs>
            <w:rPr>
              <w:noProof/>
              <w:lang w:eastAsia="en-AU"/>
            </w:rPr>
          </w:pPr>
          <w:hyperlink w:anchor="_Toc241575272" w:history="1">
            <w:r w:rsidRPr="00A1684E">
              <w:rPr>
                <w:rStyle w:val="Hyperlink"/>
                <w:rFonts w:ascii="Calibri" w:hAnsi="Calibri" w:cs="Calibri"/>
                <w:b/>
                <w:bCs/>
                <w:noProof/>
              </w:rPr>
              <w:t>Open Source Textbooks</w:t>
            </w:r>
            <w:r>
              <w:rPr>
                <w:noProof/>
                <w:webHidden/>
              </w:rPr>
              <w:tab/>
            </w:r>
            <w:r>
              <w:rPr>
                <w:noProof/>
                <w:webHidden/>
              </w:rPr>
              <w:fldChar w:fldCharType="begin"/>
            </w:r>
            <w:r>
              <w:rPr>
                <w:noProof/>
                <w:webHidden/>
              </w:rPr>
              <w:instrText xml:space="preserve"> PAGEREF _Toc241575272 \h </w:instrText>
            </w:r>
            <w:r>
              <w:rPr>
                <w:noProof/>
                <w:webHidden/>
              </w:rPr>
            </w:r>
            <w:r>
              <w:rPr>
                <w:noProof/>
                <w:webHidden/>
              </w:rPr>
              <w:fldChar w:fldCharType="separate"/>
            </w:r>
            <w:r w:rsidR="002C16B8">
              <w:rPr>
                <w:noProof/>
                <w:webHidden/>
              </w:rPr>
              <w:t>6</w:t>
            </w:r>
            <w:r>
              <w:rPr>
                <w:noProof/>
                <w:webHidden/>
              </w:rPr>
              <w:fldChar w:fldCharType="end"/>
            </w:r>
          </w:hyperlink>
        </w:p>
        <w:p w14:paraId="1B65EBA1" w14:textId="0148ADF3" w:rsidR="00242EB5" w:rsidRDefault="00242EB5">
          <w:pPr>
            <w:pStyle w:val="TOC3"/>
            <w:tabs>
              <w:tab w:val="right" w:leader="dot" w:pos="15725"/>
            </w:tabs>
            <w:rPr>
              <w:noProof/>
              <w:lang w:eastAsia="en-AU"/>
            </w:rPr>
          </w:pPr>
          <w:hyperlink w:anchor="_Toc241575273" w:history="1">
            <w:r w:rsidRPr="00A1684E">
              <w:rPr>
                <w:rStyle w:val="Hyperlink"/>
                <w:rFonts w:ascii="Calibri" w:hAnsi="Calibri" w:cs="Calibri"/>
                <w:noProof/>
              </w:rPr>
              <w:t>Arabic</w:t>
            </w:r>
            <w:r>
              <w:rPr>
                <w:noProof/>
                <w:webHidden/>
              </w:rPr>
              <w:tab/>
            </w:r>
            <w:r>
              <w:rPr>
                <w:noProof/>
                <w:webHidden/>
              </w:rPr>
              <w:fldChar w:fldCharType="begin"/>
            </w:r>
            <w:r>
              <w:rPr>
                <w:noProof/>
                <w:webHidden/>
              </w:rPr>
              <w:instrText xml:space="preserve"> PAGEREF _Toc241575273 \h </w:instrText>
            </w:r>
            <w:r>
              <w:rPr>
                <w:noProof/>
                <w:webHidden/>
              </w:rPr>
            </w:r>
            <w:r>
              <w:rPr>
                <w:noProof/>
                <w:webHidden/>
              </w:rPr>
              <w:fldChar w:fldCharType="separate"/>
            </w:r>
            <w:r w:rsidR="002C16B8">
              <w:rPr>
                <w:noProof/>
                <w:webHidden/>
              </w:rPr>
              <w:t>6</w:t>
            </w:r>
            <w:r>
              <w:rPr>
                <w:noProof/>
                <w:webHidden/>
              </w:rPr>
              <w:fldChar w:fldCharType="end"/>
            </w:r>
          </w:hyperlink>
        </w:p>
        <w:p w14:paraId="300D45EC" w14:textId="2989D97E" w:rsidR="00242EB5" w:rsidRDefault="00242EB5">
          <w:pPr>
            <w:pStyle w:val="TOC3"/>
            <w:tabs>
              <w:tab w:val="right" w:leader="dot" w:pos="15725"/>
            </w:tabs>
            <w:rPr>
              <w:noProof/>
              <w:lang w:eastAsia="en-AU"/>
            </w:rPr>
          </w:pPr>
          <w:hyperlink w:anchor="_Toc241575274" w:history="1">
            <w:r w:rsidRPr="00A1684E">
              <w:rPr>
                <w:rStyle w:val="Hyperlink"/>
                <w:rFonts w:ascii="Calibri" w:hAnsi="Calibri" w:cs="Calibri"/>
                <w:noProof/>
              </w:rPr>
              <w:t>Chinese</w:t>
            </w:r>
            <w:r>
              <w:rPr>
                <w:noProof/>
                <w:webHidden/>
              </w:rPr>
              <w:tab/>
            </w:r>
            <w:r>
              <w:rPr>
                <w:noProof/>
                <w:webHidden/>
              </w:rPr>
              <w:fldChar w:fldCharType="begin"/>
            </w:r>
            <w:r>
              <w:rPr>
                <w:noProof/>
                <w:webHidden/>
              </w:rPr>
              <w:instrText xml:space="preserve"> PAGEREF _Toc241575274 \h </w:instrText>
            </w:r>
            <w:r>
              <w:rPr>
                <w:noProof/>
                <w:webHidden/>
              </w:rPr>
            </w:r>
            <w:r>
              <w:rPr>
                <w:noProof/>
                <w:webHidden/>
              </w:rPr>
              <w:fldChar w:fldCharType="separate"/>
            </w:r>
            <w:r w:rsidR="002C16B8">
              <w:rPr>
                <w:noProof/>
                <w:webHidden/>
              </w:rPr>
              <w:t>6</w:t>
            </w:r>
            <w:r>
              <w:rPr>
                <w:noProof/>
                <w:webHidden/>
              </w:rPr>
              <w:fldChar w:fldCharType="end"/>
            </w:r>
          </w:hyperlink>
        </w:p>
        <w:p w14:paraId="08403EB0" w14:textId="636802DE" w:rsidR="00242EB5" w:rsidRDefault="00242EB5">
          <w:pPr>
            <w:pStyle w:val="TOC3"/>
            <w:tabs>
              <w:tab w:val="right" w:leader="dot" w:pos="15725"/>
            </w:tabs>
            <w:rPr>
              <w:noProof/>
              <w:lang w:eastAsia="en-AU"/>
            </w:rPr>
          </w:pPr>
          <w:hyperlink w:anchor="_Toc241575275" w:history="1">
            <w:r w:rsidRPr="00A1684E">
              <w:rPr>
                <w:rStyle w:val="Hyperlink"/>
                <w:rFonts w:ascii="Calibri" w:hAnsi="Calibri" w:cs="Calibri"/>
                <w:noProof/>
              </w:rPr>
              <w:t>French</w:t>
            </w:r>
            <w:r>
              <w:rPr>
                <w:noProof/>
                <w:webHidden/>
              </w:rPr>
              <w:tab/>
            </w:r>
            <w:r>
              <w:rPr>
                <w:noProof/>
                <w:webHidden/>
              </w:rPr>
              <w:fldChar w:fldCharType="begin"/>
            </w:r>
            <w:r>
              <w:rPr>
                <w:noProof/>
                <w:webHidden/>
              </w:rPr>
              <w:instrText xml:space="preserve"> PAGEREF _Toc241575275 \h </w:instrText>
            </w:r>
            <w:r>
              <w:rPr>
                <w:noProof/>
                <w:webHidden/>
              </w:rPr>
            </w:r>
            <w:r>
              <w:rPr>
                <w:noProof/>
                <w:webHidden/>
              </w:rPr>
              <w:fldChar w:fldCharType="separate"/>
            </w:r>
            <w:r w:rsidR="002C16B8">
              <w:rPr>
                <w:noProof/>
                <w:webHidden/>
              </w:rPr>
              <w:t>6</w:t>
            </w:r>
            <w:r>
              <w:rPr>
                <w:noProof/>
                <w:webHidden/>
              </w:rPr>
              <w:fldChar w:fldCharType="end"/>
            </w:r>
          </w:hyperlink>
        </w:p>
        <w:p w14:paraId="23B19226" w14:textId="7C5A2230" w:rsidR="00242EB5" w:rsidRDefault="00242EB5">
          <w:pPr>
            <w:pStyle w:val="TOC3"/>
            <w:tabs>
              <w:tab w:val="right" w:leader="dot" w:pos="15725"/>
            </w:tabs>
            <w:rPr>
              <w:noProof/>
              <w:lang w:eastAsia="en-AU"/>
            </w:rPr>
          </w:pPr>
          <w:hyperlink w:anchor="_Toc241575276" w:history="1">
            <w:r w:rsidRPr="00A1684E">
              <w:rPr>
                <w:rStyle w:val="Hyperlink"/>
                <w:rFonts w:ascii="Calibri" w:hAnsi="Calibri" w:cs="Calibri"/>
                <w:noProof/>
              </w:rPr>
              <w:t>German</w:t>
            </w:r>
            <w:r>
              <w:rPr>
                <w:noProof/>
                <w:webHidden/>
              </w:rPr>
              <w:tab/>
            </w:r>
            <w:r>
              <w:rPr>
                <w:noProof/>
                <w:webHidden/>
              </w:rPr>
              <w:fldChar w:fldCharType="begin"/>
            </w:r>
            <w:r>
              <w:rPr>
                <w:noProof/>
                <w:webHidden/>
              </w:rPr>
              <w:instrText xml:space="preserve"> PAGEREF _Toc241575276 \h </w:instrText>
            </w:r>
            <w:r>
              <w:rPr>
                <w:noProof/>
                <w:webHidden/>
              </w:rPr>
            </w:r>
            <w:r>
              <w:rPr>
                <w:noProof/>
                <w:webHidden/>
              </w:rPr>
              <w:fldChar w:fldCharType="separate"/>
            </w:r>
            <w:r w:rsidR="002C16B8">
              <w:rPr>
                <w:noProof/>
                <w:webHidden/>
              </w:rPr>
              <w:t>6</w:t>
            </w:r>
            <w:r>
              <w:rPr>
                <w:noProof/>
                <w:webHidden/>
              </w:rPr>
              <w:fldChar w:fldCharType="end"/>
            </w:r>
          </w:hyperlink>
        </w:p>
        <w:p w14:paraId="6E4075B9" w14:textId="16B0A9AF" w:rsidR="00242EB5" w:rsidRDefault="00242EB5">
          <w:pPr>
            <w:pStyle w:val="TOC3"/>
            <w:tabs>
              <w:tab w:val="right" w:leader="dot" w:pos="15725"/>
            </w:tabs>
            <w:rPr>
              <w:noProof/>
              <w:lang w:eastAsia="en-AU"/>
            </w:rPr>
          </w:pPr>
          <w:hyperlink w:anchor="_Toc241575277" w:history="1">
            <w:r w:rsidRPr="00A1684E">
              <w:rPr>
                <w:rStyle w:val="Hyperlink"/>
                <w:rFonts w:ascii="Calibri" w:hAnsi="Calibri" w:cs="Calibri"/>
                <w:noProof/>
              </w:rPr>
              <w:t>Hindi</w:t>
            </w:r>
            <w:r>
              <w:rPr>
                <w:noProof/>
                <w:webHidden/>
              </w:rPr>
              <w:tab/>
            </w:r>
            <w:r>
              <w:rPr>
                <w:noProof/>
                <w:webHidden/>
              </w:rPr>
              <w:fldChar w:fldCharType="begin"/>
            </w:r>
            <w:r>
              <w:rPr>
                <w:noProof/>
                <w:webHidden/>
              </w:rPr>
              <w:instrText xml:space="preserve"> PAGEREF _Toc241575277 \h </w:instrText>
            </w:r>
            <w:r>
              <w:rPr>
                <w:noProof/>
                <w:webHidden/>
              </w:rPr>
            </w:r>
            <w:r>
              <w:rPr>
                <w:noProof/>
                <w:webHidden/>
              </w:rPr>
              <w:fldChar w:fldCharType="separate"/>
            </w:r>
            <w:r w:rsidR="002C16B8">
              <w:rPr>
                <w:noProof/>
                <w:webHidden/>
              </w:rPr>
              <w:t>6</w:t>
            </w:r>
            <w:r>
              <w:rPr>
                <w:noProof/>
                <w:webHidden/>
              </w:rPr>
              <w:fldChar w:fldCharType="end"/>
            </w:r>
          </w:hyperlink>
        </w:p>
        <w:p w14:paraId="39F123B5" w14:textId="7D315621" w:rsidR="00242EB5" w:rsidRDefault="00242EB5">
          <w:pPr>
            <w:pStyle w:val="TOC3"/>
            <w:tabs>
              <w:tab w:val="right" w:leader="dot" w:pos="15725"/>
            </w:tabs>
            <w:rPr>
              <w:noProof/>
              <w:lang w:eastAsia="en-AU"/>
            </w:rPr>
          </w:pPr>
          <w:hyperlink w:anchor="_Toc241575278" w:history="1">
            <w:r w:rsidRPr="00A1684E">
              <w:rPr>
                <w:rStyle w:val="Hyperlink"/>
                <w:rFonts w:ascii="Calibri" w:hAnsi="Calibri" w:cs="Calibri"/>
                <w:noProof/>
              </w:rPr>
              <w:t>Indonesian</w:t>
            </w:r>
            <w:r>
              <w:rPr>
                <w:noProof/>
                <w:webHidden/>
              </w:rPr>
              <w:tab/>
            </w:r>
            <w:r>
              <w:rPr>
                <w:noProof/>
                <w:webHidden/>
              </w:rPr>
              <w:fldChar w:fldCharType="begin"/>
            </w:r>
            <w:r>
              <w:rPr>
                <w:noProof/>
                <w:webHidden/>
              </w:rPr>
              <w:instrText xml:space="preserve"> PAGEREF _Toc241575278 \h </w:instrText>
            </w:r>
            <w:r>
              <w:rPr>
                <w:noProof/>
                <w:webHidden/>
              </w:rPr>
            </w:r>
            <w:r>
              <w:rPr>
                <w:noProof/>
                <w:webHidden/>
              </w:rPr>
              <w:fldChar w:fldCharType="separate"/>
            </w:r>
            <w:r w:rsidR="002C16B8">
              <w:rPr>
                <w:noProof/>
                <w:webHidden/>
              </w:rPr>
              <w:t>7</w:t>
            </w:r>
            <w:r>
              <w:rPr>
                <w:noProof/>
                <w:webHidden/>
              </w:rPr>
              <w:fldChar w:fldCharType="end"/>
            </w:r>
          </w:hyperlink>
        </w:p>
        <w:p w14:paraId="72F3A700" w14:textId="55DDB766" w:rsidR="00242EB5" w:rsidRDefault="00242EB5">
          <w:pPr>
            <w:pStyle w:val="TOC3"/>
            <w:tabs>
              <w:tab w:val="right" w:leader="dot" w:pos="15725"/>
            </w:tabs>
            <w:rPr>
              <w:noProof/>
              <w:lang w:eastAsia="en-AU"/>
            </w:rPr>
          </w:pPr>
          <w:hyperlink w:anchor="_Toc241575279" w:history="1">
            <w:r w:rsidRPr="00A1684E">
              <w:rPr>
                <w:rStyle w:val="Hyperlink"/>
                <w:rFonts w:ascii="Calibri" w:hAnsi="Calibri" w:cs="Calibri"/>
                <w:noProof/>
              </w:rPr>
              <w:t>Italian</w:t>
            </w:r>
            <w:r>
              <w:rPr>
                <w:noProof/>
                <w:webHidden/>
              </w:rPr>
              <w:tab/>
            </w:r>
            <w:r>
              <w:rPr>
                <w:noProof/>
                <w:webHidden/>
              </w:rPr>
              <w:fldChar w:fldCharType="begin"/>
            </w:r>
            <w:r>
              <w:rPr>
                <w:noProof/>
                <w:webHidden/>
              </w:rPr>
              <w:instrText xml:space="preserve"> PAGEREF _Toc241575279 \h </w:instrText>
            </w:r>
            <w:r>
              <w:rPr>
                <w:noProof/>
                <w:webHidden/>
              </w:rPr>
            </w:r>
            <w:r>
              <w:rPr>
                <w:noProof/>
                <w:webHidden/>
              </w:rPr>
              <w:fldChar w:fldCharType="separate"/>
            </w:r>
            <w:r w:rsidR="002C16B8">
              <w:rPr>
                <w:noProof/>
                <w:webHidden/>
              </w:rPr>
              <w:t>7</w:t>
            </w:r>
            <w:r>
              <w:rPr>
                <w:noProof/>
                <w:webHidden/>
              </w:rPr>
              <w:fldChar w:fldCharType="end"/>
            </w:r>
          </w:hyperlink>
        </w:p>
        <w:p w14:paraId="085A9973" w14:textId="35009B28" w:rsidR="00242EB5" w:rsidRDefault="00242EB5">
          <w:pPr>
            <w:pStyle w:val="TOC3"/>
            <w:tabs>
              <w:tab w:val="right" w:leader="dot" w:pos="15725"/>
            </w:tabs>
            <w:rPr>
              <w:noProof/>
              <w:lang w:eastAsia="en-AU"/>
            </w:rPr>
          </w:pPr>
          <w:hyperlink w:anchor="_Toc241575280" w:history="1">
            <w:r w:rsidRPr="00A1684E">
              <w:rPr>
                <w:rStyle w:val="Hyperlink"/>
                <w:rFonts w:ascii="Calibri" w:hAnsi="Calibri" w:cs="Calibri"/>
                <w:noProof/>
              </w:rPr>
              <w:t>Japanese</w:t>
            </w:r>
            <w:r>
              <w:rPr>
                <w:noProof/>
                <w:webHidden/>
              </w:rPr>
              <w:tab/>
            </w:r>
            <w:r>
              <w:rPr>
                <w:noProof/>
                <w:webHidden/>
              </w:rPr>
              <w:fldChar w:fldCharType="begin"/>
            </w:r>
            <w:r>
              <w:rPr>
                <w:noProof/>
                <w:webHidden/>
              </w:rPr>
              <w:instrText xml:space="preserve"> PAGEREF _Toc241575280 \h </w:instrText>
            </w:r>
            <w:r>
              <w:rPr>
                <w:noProof/>
                <w:webHidden/>
              </w:rPr>
            </w:r>
            <w:r>
              <w:rPr>
                <w:noProof/>
                <w:webHidden/>
              </w:rPr>
              <w:fldChar w:fldCharType="separate"/>
            </w:r>
            <w:r w:rsidR="002C16B8">
              <w:rPr>
                <w:noProof/>
                <w:webHidden/>
              </w:rPr>
              <w:t>7</w:t>
            </w:r>
            <w:r>
              <w:rPr>
                <w:noProof/>
                <w:webHidden/>
              </w:rPr>
              <w:fldChar w:fldCharType="end"/>
            </w:r>
          </w:hyperlink>
        </w:p>
        <w:p w14:paraId="16BD7A5E" w14:textId="7F7E8424" w:rsidR="00242EB5" w:rsidRDefault="00242EB5">
          <w:pPr>
            <w:pStyle w:val="TOC3"/>
            <w:tabs>
              <w:tab w:val="right" w:leader="dot" w:pos="15725"/>
            </w:tabs>
            <w:rPr>
              <w:noProof/>
              <w:lang w:eastAsia="en-AU"/>
            </w:rPr>
          </w:pPr>
          <w:hyperlink w:anchor="_Toc241575281" w:history="1">
            <w:r w:rsidRPr="00A1684E">
              <w:rPr>
                <w:rStyle w:val="Hyperlink"/>
                <w:rFonts w:ascii="Calibri" w:hAnsi="Calibri" w:cs="Calibri"/>
                <w:noProof/>
              </w:rPr>
              <w:t>Korean</w:t>
            </w:r>
            <w:r>
              <w:rPr>
                <w:noProof/>
                <w:webHidden/>
              </w:rPr>
              <w:tab/>
            </w:r>
            <w:r>
              <w:rPr>
                <w:noProof/>
                <w:webHidden/>
              </w:rPr>
              <w:fldChar w:fldCharType="begin"/>
            </w:r>
            <w:r>
              <w:rPr>
                <w:noProof/>
                <w:webHidden/>
              </w:rPr>
              <w:instrText xml:space="preserve"> PAGEREF _Toc241575281 \h </w:instrText>
            </w:r>
            <w:r>
              <w:rPr>
                <w:noProof/>
                <w:webHidden/>
              </w:rPr>
            </w:r>
            <w:r>
              <w:rPr>
                <w:noProof/>
                <w:webHidden/>
              </w:rPr>
              <w:fldChar w:fldCharType="separate"/>
            </w:r>
            <w:r w:rsidR="002C16B8">
              <w:rPr>
                <w:noProof/>
                <w:webHidden/>
              </w:rPr>
              <w:t>7</w:t>
            </w:r>
            <w:r>
              <w:rPr>
                <w:noProof/>
                <w:webHidden/>
              </w:rPr>
              <w:fldChar w:fldCharType="end"/>
            </w:r>
          </w:hyperlink>
        </w:p>
        <w:p w14:paraId="7E0C145A" w14:textId="58600A6A" w:rsidR="00242EB5" w:rsidRDefault="00242EB5">
          <w:pPr>
            <w:pStyle w:val="TOC3"/>
            <w:tabs>
              <w:tab w:val="right" w:leader="dot" w:pos="15725"/>
            </w:tabs>
            <w:rPr>
              <w:noProof/>
              <w:lang w:eastAsia="en-AU"/>
            </w:rPr>
          </w:pPr>
          <w:hyperlink w:anchor="_Toc241575282" w:history="1">
            <w:r w:rsidRPr="00A1684E">
              <w:rPr>
                <w:rStyle w:val="Hyperlink"/>
                <w:rFonts w:ascii="Calibri" w:hAnsi="Calibri" w:cs="Calibri"/>
                <w:noProof/>
              </w:rPr>
              <w:t>Spanish</w:t>
            </w:r>
            <w:r>
              <w:rPr>
                <w:noProof/>
                <w:webHidden/>
              </w:rPr>
              <w:tab/>
            </w:r>
            <w:r>
              <w:rPr>
                <w:noProof/>
                <w:webHidden/>
              </w:rPr>
              <w:fldChar w:fldCharType="begin"/>
            </w:r>
            <w:r>
              <w:rPr>
                <w:noProof/>
                <w:webHidden/>
              </w:rPr>
              <w:instrText xml:space="preserve"> PAGEREF _Toc241575282 \h </w:instrText>
            </w:r>
            <w:r>
              <w:rPr>
                <w:noProof/>
                <w:webHidden/>
              </w:rPr>
            </w:r>
            <w:r>
              <w:rPr>
                <w:noProof/>
                <w:webHidden/>
              </w:rPr>
              <w:fldChar w:fldCharType="separate"/>
            </w:r>
            <w:r w:rsidR="002C16B8">
              <w:rPr>
                <w:noProof/>
                <w:webHidden/>
              </w:rPr>
              <w:t>8</w:t>
            </w:r>
            <w:r>
              <w:rPr>
                <w:noProof/>
                <w:webHidden/>
              </w:rPr>
              <w:fldChar w:fldCharType="end"/>
            </w:r>
          </w:hyperlink>
        </w:p>
        <w:p w14:paraId="3075C758" w14:textId="7E2B7735" w:rsidR="00242EB5" w:rsidRDefault="00242EB5">
          <w:pPr>
            <w:pStyle w:val="TOC3"/>
            <w:tabs>
              <w:tab w:val="right" w:leader="dot" w:pos="15725"/>
            </w:tabs>
            <w:rPr>
              <w:noProof/>
              <w:lang w:eastAsia="en-AU"/>
            </w:rPr>
          </w:pPr>
          <w:hyperlink w:anchor="_Toc241575283" w:history="1">
            <w:r w:rsidRPr="00A1684E">
              <w:rPr>
                <w:rStyle w:val="Hyperlink"/>
                <w:rFonts w:ascii="Calibri" w:hAnsi="Calibri" w:cs="Calibri"/>
                <w:noProof/>
              </w:rPr>
              <w:t>Tamil</w:t>
            </w:r>
            <w:r>
              <w:rPr>
                <w:noProof/>
                <w:webHidden/>
              </w:rPr>
              <w:tab/>
            </w:r>
            <w:r>
              <w:rPr>
                <w:noProof/>
                <w:webHidden/>
              </w:rPr>
              <w:fldChar w:fldCharType="begin"/>
            </w:r>
            <w:r>
              <w:rPr>
                <w:noProof/>
                <w:webHidden/>
              </w:rPr>
              <w:instrText xml:space="preserve"> PAGEREF _Toc241575283 \h </w:instrText>
            </w:r>
            <w:r>
              <w:rPr>
                <w:noProof/>
                <w:webHidden/>
              </w:rPr>
            </w:r>
            <w:r>
              <w:rPr>
                <w:noProof/>
                <w:webHidden/>
              </w:rPr>
              <w:fldChar w:fldCharType="separate"/>
            </w:r>
            <w:r w:rsidR="002C16B8">
              <w:rPr>
                <w:noProof/>
                <w:webHidden/>
              </w:rPr>
              <w:t>8</w:t>
            </w:r>
            <w:r>
              <w:rPr>
                <w:noProof/>
                <w:webHidden/>
              </w:rPr>
              <w:fldChar w:fldCharType="end"/>
            </w:r>
          </w:hyperlink>
        </w:p>
        <w:p w14:paraId="316D3E2E" w14:textId="2F4B56D7" w:rsidR="00242EB5" w:rsidRDefault="00242EB5">
          <w:pPr>
            <w:pStyle w:val="TOC2"/>
            <w:tabs>
              <w:tab w:val="right" w:leader="dot" w:pos="15725"/>
            </w:tabs>
            <w:rPr>
              <w:noProof/>
              <w:lang w:eastAsia="en-AU"/>
            </w:rPr>
          </w:pPr>
          <w:hyperlink w:anchor="_Toc241575284" w:history="1">
            <w:r w:rsidRPr="00A1684E">
              <w:rPr>
                <w:rStyle w:val="Hyperlink"/>
                <w:rFonts w:ascii="Calibri" w:hAnsi="Calibri" w:cs="Calibri"/>
                <w:b/>
                <w:bCs/>
                <w:noProof/>
              </w:rPr>
              <w:t>Suggested Task Parameters</w:t>
            </w:r>
            <w:r>
              <w:rPr>
                <w:noProof/>
                <w:webHidden/>
              </w:rPr>
              <w:tab/>
            </w:r>
            <w:r>
              <w:rPr>
                <w:noProof/>
                <w:webHidden/>
              </w:rPr>
              <w:fldChar w:fldCharType="begin"/>
            </w:r>
            <w:r>
              <w:rPr>
                <w:noProof/>
                <w:webHidden/>
              </w:rPr>
              <w:instrText xml:space="preserve"> PAGEREF _Toc241575284 \h </w:instrText>
            </w:r>
            <w:r>
              <w:rPr>
                <w:noProof/>
                <w:webHidden/>
              </w:rPr>
            </w:r>
            <w:r>
              <w:rPr>
                <w:noProof/>
                <w:webHidden/>
              </w:rPr>
              <w:fldChar w:fldCharType="separate"/>
            </w:r>
            <w:r w:rsidR="002C16B8">
              <w:rPr>
                <w:noProof/>
                <w:webHidden/>
              </w:rPr>
              <w:t>9</w:t>
            </w:r>
            <w:r>
              <w:rPr>
                <w:noProof/>
                <w:webHidden/>
              </w:rPr>
              <w:fldChar w:fldCharType="end"/>
            </w:r>
          </w:hyperlink>
        </w:p>
        <w:p w14:paraId="46F741ED" w14:textId="6F63FCC3" w:rsidR="00242EB5" w:rsidRDefault="00242EB5">
          <w:pPr>
            <w:pStyle w:val="TOC2"/>
            <w:tabs>
              <w:tab w:val="right" w:leader="dot" w:pos="15725"/>
            </w:tabs>
            <w:rPr>
              <w:noProof/>
              <w:lang w:eastAsia="en-AU"/>
            </w:rPr>
          </w:pPr>
          <w:hyperlink w:anchor="_Toc241575285" w:history="1">
            <w:r w:rsidRPr="00A1684E">
              <w:rPr>
                <w:rStyle w:val="Hyperlink"/>
                <w:rFonts w:ascii="Calibri" w:hAnsi="Calibri" w:cs="Calibri"/>
                <w:b/>
                <w:bCs/>
                <w:noProof/>
              </w:rPr>
              <w:t>Interviews/speaking tasks- Guidance on Parameters</w:t>
            </w:r>
            <w:r>
              <w:rPr>
                <w:noProof/>
                <w:webHidden/>
              </w:rPr>
              <w:tab/>
            </w:r>
            <w:r>
              <w:rPr>
                <w:noProof/>
                <w:webHidden/>
              </w:rPr>
              <w:fldChar w:fldCharType="begin"/>
            </w:r>
            <w:r>
              <w:rPr>
                <w:noProof/>
                <w:webHidden/>
              </w:rPr>
              <w:instrText xml:space="preserve"> PAGEREF _Toc241575285 \h </w:instrText>
            </w:r>
            <w:r>
              <w:rPr>
                <w:noProof/>
                <w:webHidden/>
              </w:rPr>
            </w:r>
            <w:r>
              <w:rPr>
                <w:noProof/>
                <w:webHidden/>
              </w:rPr>
              <w:fldChar w:fldCharType="separate"/>
            </w:r>
            <w:r w:rsidR="002C16B8">
              <w:rPr>
                <w:noProof/>
                <w:webHidden/>
              </w:rPr>
              <w:t>10</w:t>
            </w:r>
            <w:r>
              <w:rPr>
                <w:noProof/>
                <w:webHidden/>
              </w:rPr>
              <w:fldChar w:fldCharType="end"/>
            </w:r>
          </w:hyperlink>
        </w:p>
        <w:p w14:paraId="16A90B6C" w14:textId="7EC467A9" w:rsidR="00242EB5" w:rsidRDefault="00242EB5">
          <w:pPr>
            <w:pStyle w:val="TOC2"/>
            <w:tabs>
              <w:tab w:val="right" w:leader="dot" w:pos="15725"/>
            </w:tabs>
            <w:rPr>
              <w:noProof/>
              <w:lang w:eastAsia="en-AU"/>
            </w:rPr>
          </w:pPr>
          <w:hyperlink w:anchor="_Toc241575286" w:history="1">
            <w:r w:rsidRPr="00A1684E">
              <w:rPr>
                <w:rStyle w:val="Hyperlink"/>
                <w:rFonts w:ascii="Calibri" w:hAnsi="Calibri" w:cs="Calibri"/>
                <w:b/>
                <w:bCs/>
                <w:noProof/>
              </w:rPr>
              <w:t>Reading Responding Tasks- Guidance on Parameters</w:t>
            </w:r>
            <w:r>
              <w:rPr>
                <w:noProof/>
                <w:webHidden/>
              </w:rPr>
              <w:tab/>
            </w:r>
            <w:r>
              <w:rPr>
                <w:noProof/>
                <w:webHidden/>
              </w:rPr>
              <w:fldChar w:fldCharType="begin"/>
            </w:r>
            <w:r>
              <w:rPr>
                <w:noProof/>
                <w:webHidden/>
              </w:rPr>
              <w:instrText xml:space="preserve"> PAGEREF _Toc241575286 \h </w:instrText>
            </w:r>
            <w:r>
              <w:rPr>
                <w:noProof/>
                <w:webHidden/>
              </w:rPr>
            </w:r>
            <w:r>
              <w:rPr>
                <w:noProof/>
                <w:webHidden/>
              </w:rPr>
              <w:fldChar w:fldCharType="separate"/>
            </w:r>
            <w:r w:rsidR="002C16B8">
              <w:rPr>
                <w:noProof/>
                <w:webHidden/>
              </w:rPr>
              <w:t>11</w:t>
            </w:r>
            <w:r>
              <w:rPr>
                <w:noProof/>
                <w:webHidden/>
              </w:rPr>
              <w:fldChar w:fldCharType="end"/>
            </w:r>
          </w:hyperlink>
        </w:p>
        <w:p w14:paraId="6E27FE68" w14:textId="5FE2C64D" w:rsidR="00242EB5" w:rsidRDefault="00242EB5">
          <w:pPr>
            <w:pStyle w:val="TOC2"/>
            <w:tabs>
              <w:tab w:val="right" w:leader="dot" w:pos="15725"/>
            </w:tabs>
            <w:rPr>
              <w:noProof/>
              <w:lang w:eastAsia="en-AU"/>
            </w:rPr>
          </w:pPr>
          <w:hyperlink w:anchor="_Toc241575287" w:history="1">
            <w:r w:rsidRPr="00A1684E">
              <w:rPr>
                <w:rStyle w:val="Hyperlink"/>
                <w:rFonts w:ascii="Calibri" w:hAnsi="Calibri" w:cs="Calibri"/>
                <w:b/>
                <w:bCs/>
                <w:noProof/>
              </w:rPr>
              <w:t>Listening Tasks- Guidance on Parameters</w:t>
            </w:r>
            <w:r>
              <w:rPr>
                <w:noProof/>
                <w:webHidden/>
              </w:rPr>
              <w:tab/>
            </w:r>
            <w:r>
              <w:rPr>
                <w:noProof/>
                <w:webHidden/>
              </w:rPr>
              <w:fldChar w:fldCharType="begin"/>
            </w:r>
            <w:r>
              <w:rPr>
                <w:noProof/>
                <w:webHidden/>
              </w:rPr>
              <w:instrText xml:space="preserve"> PAGEREF _Toc241575287 \h </w:instrText>
            </w:r>
            <w:r>
              <w:rPr>
                <w:noProof/>
                <w:webHidden/>
              </w:rPr>
            </w:r>
            <w:r>
              <w:rPr>
                <w:noProof/>
                <w:webHidden/>
              </w:rPr>
              <w:fldChar w:fldCharType="separate"/>
            </w:r>
            <w:r w:rsidR="002C16B8">
              <w:rPr>
                <w:noProof/>
                <w:webHidden/>
              </w:rPr>
              <w:t>12</w:t>
            </w:r>
            <w:r>
              <w:rPr>
                <w:noProof/>
                <w:webHidden/>
              </w:rPr>
              <w:fldChar w:fldCharType="end"/>
            </w:r>
          </w:hyperlink>
        </w:p>
        <w:p w14:paraId="0F57C343" w14:textId="5DE81657" w:rsidR="00242EB5" w:rsidRDefault="00242EB5">
          <w:pPr>
            <w:pStyle w:val="TOC2"/>
            <w:tabs>
              <w:tab w:val="right" w:leader="dot" w:pos="15725"/>
            </w:tabs>
            <w:rPr>
              <w:noProof/>
              <w:lang w:eastAsia="en-AU"/>
            </w:rPr>
          </w:pPr>
          <w:hyperlink w:anchor="_Toc241575288" w:history="1">
            <w:r w:rsidRPr="00A1684E">
              <w:rPr>
                <w:rStyle w:val="Hyperlink"/>
                <w:rFonts w:ascii="Calibri" w:hAnsi="Calibri" w:cs="Calibri"/>
                <w:b/>
                <w:bCs/>
                <w:noProof/>
              </w:rPr>
              <w:t>The Individual</w:t>
            </w:r>
            <w:r>
              <w:rPr>
                <w:noProof/>
                <w:webHidden/>
              </w:rPr>
              <w:tab/>
            </w:r>
            <w:r>
              <w:rPr>
                <w:noProof/>
                <w:webHidden/>
              </w:rPr>
              <w:fldChar w:fldCharType="begin"/>
            </w:r>
            <w:r>
              <w:rPr>
                <w:noProof/>
                <w:webHidden/>
              </w:rPr>
              <w:instrText xml:space="preserve"> PAGEREF _Toc241575288 \h </w:instrText>
            </w:r>
            <w:r>
              <w:rPr>
                <w:noProof/>
                <w:webHidden/>
              </w:rPr>
            </w:r>
            <w:r>
              <w:rPr>
                <w:noProof/>
                <w:webHidden/>
              </w:rPr>
              <w:fldChar w:fldCharType="separate"/>
            </w:r>
            <w:r w:rsidR="002C16B8">
              <w:rPr>
                <w:noProof/>
                <w:webHidden/>
              </w:rPr>
              <w:t>13</w:t>
            </w:r>
            <w:r>
              <w:rPr>
                <w:noProof/>
                <w:webHidden/>
              </w:rPr>
              <w:fldChar w:fldCharType="end"/>
            </w:r>
          </w:hyperlink>
        </w:p>
        <w:p w14:paraId="34EA8EF9" w14:textId="25B8E1D5" w:rsidR="00242EB5" w:rsidRDefault="00242EB5">
          <w:pPr>
            <w:pStyle w:val="TOC2"/>
            <w:tabs>
              <w:tab w:val="right" w:leader="dot" w:pos="15725"/>
            </w:tabs>
            <w:rPr>
              <w:noProof/>
              <w:lang w:eastAsia="en-AU"/>
            </w:rPr>
          </w:pPr>
          <w:hyperlink w:anchor="_Toc241575289" w:history="1">
            <w:r w:rsidRPr="00A1684E">
              <w:rPr>
                <w:rStyle w:val="Hyperlink"/>
                <w:rFonts w:ascii="Calibri" w:hAnsi="Calibri" w:cs="Calibri"/>
                <w:b/>
                <w:bCs/>
                <w:noProof/>
              </w:rPr>
              <w:t>Society and Community</w:t>
            </w:r>
            <w:r>
              <w:rPr>
                <w:noProof/>
                <w:webHidden/>
              </w:rPr>
              <w:tab/>
            </w:r>
            <w:r>
              <w:rPr>
                <w:noProof/>
                <w:webHidden/>
              </w:rPr>
              <w:fldChar w:fldCharType="begin"/>
            </w:r>
            <w:r>
              <w:rPr>
                <w:noProof/>
                <w:webHidden/>
              </w:rPr>
              <w:instrText xml:space="preserve"> PAGEREF _Toc241575289 \h </w:instrText>
            </w:r>
            <w:r>
              <w:rPr>
                <w:noProof/>
                <w:webHidden/>
              </w:rPr>
            </w:r>
            <w:r>
              <w:rPr>
                <w:noProof/>
                <w:webHidden/>
              </w:rPr>
              <w:fldChar w:fldCharType="separate"/>
            </w:r>
            <w:r w:rsidR="002C16B8">
              <w:rPr>
                <w:noProof/>
                <w:webHidden/>
              </w:rPr>
              <w:t>22</w:t>
            </w:r>
            <w:r>
              <w:rPr>
                <w:noProof/>
                <w:webHidden/>
              </w:rPr>
              <w:fldChar w:fldCharType="end"/>
            </w:r>
          </w:hyperlink>
        </w:p>
        <w:p w14:paraId="257BB1B0" w14:textId="454DD611" w:rsidR="00242EB5" w:rsidRDefault="00242EB5">
          <w:pPr>
            <w:pStyle w:val="TOC2"/>
            <w:tabs>
              <w:tab w:val="right" w:leader="dot" w:pos="15725"/>
            </w:tabs>
            <w:rPr>
              <w:noProof/>
              <w:lang w:eastAsia="en-AU"/>
            </w:rPr>
          </w:pPr>
          <w:hyperlink w:anchor="_Toc241575290" w:history="1">
            <w:r w:rsidRPr="00A1684E">
              <w:rPr>
                <w:rStyle w:val="Hyperlink"/>
                <w:rFonts w:ascii="Calibri" w:hAnsi="Calibri" w:cs="Calibri"/>
                <w:b/>
                <w:bCs/>
                <w:noProof/>
              </w:rPr>
              <w:t>The Changing World</w:t>
            </w:r>
            <w:r>
              <w:rPr>
                <w:noProof/>
                <w:webHidden/>
              </w:rPr>
              <w:tab/>
            </w:r>
            <w:r>
              <w:rPr>
                <w:noProof/>
                <w:webHidden/>
              </w:rPr>
              <w:fldChar w:fldCharType="begin"/>
            </w:r>
            <w:r>
              <w:rPr>
                <w:noProof/>
                <w:webHidden/>
              </w:rPr>
              <w:instrText xml:space="preserve"> PAGEREF _Toc241575290 \h </w:instrText>
            </w:r>
            <w:r>
              <w:rPr>
                <w:noProof/>
                <w:webHidden/>
              </w:rPr>
            </w:r>
            <w:r>
              <w:rPr>
                <w:noProof/>
                <w:webHidden/>
              </w:rPr>
              <w:fldChar w:fldCharType="separate"/>
            </w:r>
            <w:r w:rsidR="002C16B8">
              <w:rPr>
                <w:noProof/>
                <w:webHidden/>
              </w:rPr>
              <w:t>30</w:t>
            </w:r>
            <w:r>
              <w:rPr>
                <w:noProof/>
                <w:webHidden/>
              </w:rPr>
              <w:fldChar w:fldCharType="end"/>
            </w:r>
          </w:hyperlink>
        </w:p>
        <w:p w14:paraId="155C6E81" w14:textId="5E90C04E" w:rsidR="00242EB5" w:rsidRDefault="00242EB5">
          <w:pPr>
            <w:pStyle w:val="TOC2"/>
            <w:tabs>
              <w:tab w:val="right" w:leader="dot" w:pos="15725"/>
            </w:tabs>
            <w:rPr>
              <w:noProof/>
              <w:lang w:eastAsia="en-AU"/>
            </w:rPr>
          </w:pPr>
          <w:hyperlink w:anchor="_Toc241575291" w:history="1">
            <w:r w:rsidRPr="00A1684E">
              <w:rPr>
                <w:rStyle w:val="Hyperlink"/>
                <w:rFonts w:ascii="Calibri" w:hAnsi="Calibri" w:cs="Calibri"/>
                <w:b/>
                <w:bCs/>
                <w:noProof/>
              </w:rPr>
              <w:t>Diverse Perspectives</w:t>
            </w:r>
            <w:r>
              <w:rPr>
                <w:noProof/>
                <w:webHidden/>
              </w:rPr>
              <w:tab/>
            </w:r>
            <w:r>
              <w:rPr>
                <w:noProof/>
                <w:webHidden/>
              </w:rPr>
              <w:fldChar w:fldCharType="begin"/>
            </w:r>
            <w:r>
              <w:rPr>
                <w:noProof/>
                <w:webHidden/>
              </w:rPr>
              <w:instrText xml:space="preserve"> PAGEREF _Toc241575291 \h </w:instrText>
            </w:r>
            <w:r>
              <w:rPr>
                <w:noProof/>
                <w:webHidden/>
              </w:rPr>
            </w:r>
            <w:r>
              <w:rPr>
                <w:noProof/>
                <w:webHidden/>
              </w:rPr>
              <w:fldChar w:fldCharType="separate"/>
            </w:r>
            <w:r w:rsidR="002C16B8">
              <w:rPr>
                <w:noProof/>
                <w:webHidden/>
              </w:rPr>
              <w:t>38</w:t>
            </w:r>
            <w:r>
              <w:rPr>
                <w:noProof/>
                <w:webHidden/>
              </w:rPr>
              <w:fldChar w:fldCharType="end"/>
            </w:r>
          </w:hyperlink>
        </w:p>
        <w:p w14:paraId="1607FBDF" w14:textId="6AAB9DCE" w:rsidR="00242EB5" w:rsidRDefault="00242EB5">
          <w:pPr>
            <w:pStyle w:val="TOC2"/>
            <w:tabs>
              <w:tab w:val="right" w:leader="dot" w:pos="15725"/>
            </w:tabs>
            <w:rPr>
              <w:noProof/>
              <w:lang w:eastAsia="en-AU"/>
            </w:rPr>
          </w:pPr>
          <w:hyperlink w:anchor="_Toc241575292" w:history="1">
            <w:r w:rsidRPr="00A1684E">
              <w:rPr>
                <w:rStyle w:val="Hyperlink"/>
                <w:rFonts w:ascii="Calibri" w:hAnsi="Calibri" w:cs="Calibri"/>
                <w:b/>
                <w:bCs/>
                <w:noProof/>
              </w:rPr>
              <w:t>Language Development Sequences</w:t>
            </w:r>
            <w:r>
              <w:rPr>
                <w:noProof/>
                <w:webHidden/>
              </w:rPr>
              <w:tab/>
            </w:r>
            <w:r>
              <w:rPr>
                <w:noProof/>
                <w:webHidden/>
              </w:rPr>
              <w:fldChar w:fldCharType="begin"/>
            </w:r>
            <w:r>
              <w:rPr>
                <w:noProof/>
                <w:webHidden/>
              </w:rPr>
              <w:instrText xml:space="preserve"> PAGEREF _Toc241575292 \h </w:instrText>
            </w:r>
            <w:r>
              <w:rPr>
                <w:noProof/>
                <w:webHidden/>
              </w:rPr>
            </w:r>
            <w:r>
              <w:rPr>
                <w:noProof/>
                <w:webHidden/>
              </w:rPr>
              <w:fldChar w:fldCharType="separate"/>
            </w:r>
            <w:r w:rsidR="002C16B8">
              <w:rPr>
                <w:noProof/>
                <w:webHidden/>
              </w:rPr>
              <w:t>43</w:t>
            </w:r>
            <w:r>
              <w:rPr>
                <w:noProof/>
                <w:webHidden/>
              </w:rPr>
              <w:fldChar w:fldCharType="end"/>
            </w:r>
          </w:hyperlink>
        </w:p>
        <w:p w14:paraId="4B56458B" w14:textId="0A5829A4" w:rsidR="00242EB5" w:rsidRDefault="00242EB5">
          <w:pPr>
            <w:pStyle w:val="TOC2"/>
            <w:tabs>
              <w:tab w:val="right" w:leader="dot" w:pos="15725"/>
            </w:tabs>
            <w:rPr>
              <w:noProof/>
              <w:lang w:eastAsia="en-AU"/>
            </w:rPr>
          </w:pPr>
          <w:hyperlink w:anchor="_Toc241575293" w:history="1">
            <w:r w:rsidRPr="00A1684E">
              <w:rPr>
                <w:rStyle w:val="Hyperlink"/>
                <w:rFonts w:ascii="Calibri" w:hAnsi="Calibri" w:cs="Calibri"/>
                <w:b/>
                <w:bCs/>
                <w:noProof/>
              </w:rPr>
              <w:t>Continuing Chinese</w:t>
            </w:r>
            <w:r>
              <w:rPr>
                <w:noProof/>
                <w:webHidden/>
              </w:rPr>
              <w:tab/>
            </w:r>
            <w:r>
              <w:rPr>
                <w:noProof/>
                <w:webHidden/>
              </w:rPr>
              <w:fldChar w:fldCharType="begin"/>
            </w:r>
            <w:r>
              <w:rPr>
                <w:noProof/>
                <w:webHidden/>
              </w:rPr>
              <w:instrText xml:space="preserve"> PAGEREF _Toc241575293 \h </w:instrText>
            </w:r>
            <w:r>
              <w:rPr>
                <w:noProof/>
                <w:webHidden/>
              </w:rPr>
            </w:r>
            <w:r>
              <w:rPr>
                <w:noProof/>
                <w:webHidden/>
              </w:rPr>
              <w:fldChar w:fldCharType="separate"/>
            </w:r>
            <w:r w:rsidR="002C16B8">
              <w:rPr>
                <w:noProof/>
                <w:webHidden/>
              </w:rPr>
              <w:t>44</w:t>
            </w:r>
            <w:r>
              <w:rPr>
                <w:noProof/>
                <w:webHidden/>
              </w:rPr>
              <w:fldChar w:fldCharType="end"/>
            </w:r>
          </w:hyperlink>
        </w:p>
        <w:p w14:paraId="47B6D3CA" w14:textId="61E00904" w:rsidR="00242EB5" w:rsidRDefault="00242EB5">
          <w:pPr>
            <w:pStyle w:val="TOC2"/>
            <w:tabs>
              <w:tab w:val="right" w:leader="dot" w:pos="15725"/>
            </w:tabs>
            <w:rPr>
              <w:noProof/>
              <w:lang w:eastAsia="en-AU"/>
            </w:rPr>
          </w:pPr>
          <w:hyperlink w:anchor="_Toc241575294" w:history="1">
            <w:r w:rsidRPr="00A1684E">
              <w:rPr>
                <w:rStyle w:val="Hyperlink"/>
                <w:rFonts w:ascii="Calibri" w:hAnsi="Calibri" w:cs="Calibri"/>
                <w:b/>
                <w:bCs/>
                <w:noProof/>
              </w:rPr>
              <w:t>Continuing French</w:t>
            </w:r>
            <w:r>
              <w:rPr>
                <w:noProof/>
                <w:webHidden/>
              </w:rPr>
              <w:tab/>
            </w:r>
            <w:r>
              <w:rPr>
                <w:noProof/>
                <w:webHidden/>
              </w:rPr>
              <w:fldChar w:fldCharType="begin"/>
            </w:r>
            <w:r>
              <w:rPr>
                <w:noProof/>
                <w:webHidden/>
              </w:rPr>
              <w:instrText xml:space="preserve"> PAGEREF _Toc241575294 \h </w:instrText>
            </w:r>
            <w:r>
              <w:rPr>
                <w:noProof/>
                <w:webHidden/>
              </w:rPr>
            </w:r>
            <w:r>
              <w:rPr>
                <w:noProof/>
                <w:webHidden/>
              </w:rPr>
              <w:fldChar w:fldCharType="separate"/>
            </w:r>
            <w:r w:rsidR="002C16B8">
              <w:rPr>
                <w:noProof/>
                <w:webHidden/>
              </w:rPr>
              <w:t>49</w:t>
            </w:r>
            <w:r>
              <w:rPr>
                <w:noProof/>
                <w:webHidden/>
              </w:rPr>
              <w:fldChar w:fldCharType="end"/>
            </w:r>
          </w:hyperlink>
        </w:p>
        <w:p w14:paraId="4BE7D49C" w14:textId="6F55ACEA" w:rsidR="00242EB5" w:rsidRDefault="00242EB5">
          <w:pPr>
            <w:pStyle w:val="TOC2"/>
            <w:tabs>
              <w:tab w:val="right" w:leader="dot" w:pos="15725"/>
            </w:tabs>
            <w:rPr>
              <w:noProof/>
              <w:lang w:eastAsia="en-AU"/>
            </w:rPr>
          </w:pPr>
          <w:hyperlink w:anchor="_Toc241575295" w:history="1">
            <w:r w:rsidRPr="00A1684E">
              <w:rPr>
                <w:rStyle w:val="Hyperlink"/>
                <w:rFonts w:ascii="Calibri" w:hAnsi="Calibri" w:cs="Calibri"/>
                <w:b/>
                <w:bCs/>
                <w:noProof/>
              </w:rPr>
              <w:t>Continuing German</w:t>
            </w:r>
            <w:r>
              <w:rPr>
                <w:noProof/>
                <w:webHidden/>
              </w:rPr>
              <w:tab/>
            </w:r>
            <w:r>
              <w:rPr>
                <w:noProof/>
                <w:webHidden/>
              </w:rPr>
              <w:fldChar w:fldCharType="begin"/>
            </w:r>
            <w:r>
              <w:rPr>
                <w:noProof/>
                <w:webHidden/>
              </w:rPr>
              <w:instrText xml:space="preserve"> PAGEREF _Toc241575295 \h </w:instrText>
            </w:r>
            <w:r>
              <w:rPr>
                <w:noProof/>
                <w:webHidden/>
              </w:rPr>
            </w:r>
            <w:r>
              <w:rPr>
                <w:noProof/>
                <w:webHidden/>
              </w:rPr>
              <w:fldChar w:fldCharType="separate"/>
            </w:r>
            <w:r w:rsidR="002C16B8">
              <w:rPr>
                <w:noProof/>
                <w:webHidden/>
              </w:rPr>
              <w:t>53</w:t>
            </w:r>
            <w:r>
              <w:rPr>
                <w:noProof/>
                <w:webHidden/>
              </w:rPr>
              <w:fldChar w:fldCharType="end"/>
            </w:r>
          </w:hyperlink>
        </w:p>
        <w:p w14:paraId="17D4318D" w14:textId="348B9C60" w:rsidR="00242EB5" w:rsidRDefault="00242EB5">
          <w:pPr>
            <w:pStyle w:val="TOC3"/>
            <w:tabs>
              <w:tab w:val="right" w:leader="dot" w:pos="15725"/>
            </w:tabs>
            <w:rPr>
              <w:noProof/>
              <w:lang w:eastAsia="en-AU"/>
            </w:rPr>
          </w:pPr>
          <w:hyperlink w:anchor="_Toc241575296" w:history="1">
            <w:r w:rsidRPr="00A1684E">
              <w:rPr>
                <w:rStyle w:val="Hyperlink"/>
                <w:rFonts w:ascii="Calibri" w:hAnsi="Calibri" w:cs="Calibri"/>
                <w:b/>
                <w:bCs/>
                <w:noProof/>
              </w:rPr>
              <w:t>Continuing Hindi</w:t>
            </w:r>
            <w:r>
              <w:rPr>
                <w:noProof/>
                <w:webHidden/>
              </w:rPr>
              <w:tab/>
            </w:r>
            <w:r>
              <w:rPr>
                <w:noProof/>
                <w:webHidden/>
              </w:rPr>
              <w:fldChar w:fldCharType="begin"/>
            </w:r>
            <w:r>
              <w:rPr>
                <w:noProof/>
                <w:webHidden/>
              </w:rPr>
              <w:instrText xml:space="preserve"> PAGEREF _Toc241575296 \h </w:instrText>
            </w:r>
            <w:r>
              <w:rPr>
                <w:noProof/>
                <w:webHidden/>
              </w:rPr>
            </w:r>
            <w:r>
              <w:rPr>
                <w:noProof/>
                <w:webHidden/>
              </w:rPr>
              <w:fldChar w:fldCharType="separate"/>
            </w:r>
            <w:r w:rsidR="002C16B8">
              <w:rPr>
                <w:noProof/>
                <w:webHidden/>
              </w:rPr>
              <w:t>56</w:t>
            </w:r>
            <w:r>
              <w:rPr>
                <w:noProof/>
                <w:webHidden/>
              </w:rPr>
              <w:fldChar w:fldCharType="end"/>
            </w:r>
          </w:hyperlink>
        </w:p>
        <w:p w14:paraId="427DAFA3" w14:textId="76158929" w:rsidR="00242EB5" w:rsidRDefault="00242EB5">
          <w:pPr>
            <w:pStyle w:val="TOC3"/>
            <w:tabs>
              <w:tab w:val="right" w:leader="dot" w:pos="15725"/>
            </w:tabs>
            <w:rPr>
              <w:noProof/>
              <w:lang w:eastAsia="en-AU"/>
            </w:rPr>
          </w:pPr>
          <w:hyperlink w:anchor="_Toc241575297" w:history="1">
            <w:r w:rsidRPr="00A1684E">
              <w:rPr>
                <w:rStyle w:val="Hyperlink"/>
                <w:rFonts w:ascii="Calibri" w:hAnsi="Calibri" w:cs="Calibri"/>
                <w:b/>
                <w:bCs/>
                <w:noProof/>
              </w:rPr>
              <w:t>Continuing Indonesian</w:t>
            </w:r>
            <w:r>
              <w:rPr>
                <w:noProof/>
                <w:webHidden/>
              </w:rPr>
              <w:tab/>
            </w:r>
            <w:r>
              <w:rPr>
                <w:noProof/>
                <w:webHidden/>
              </w:rPr>
              <w:fldChar w:fldCharType="begin"/>
            </w:r>
            <w:r>
              <w:rPr>
                <w:noProof/>
                <w:webHidden/>
              </w:rPr>
              <w:instrText xml:space="preserve"> PAGEREF _Toc241575297 \h </w:instrText>
            </w:r>
            <w:r>
              <w:rPr>
                <w:noProof/>
                <w:webHidden/>
              </w:rPr>
            </w:r>
            <w:r>
              <w:rPr>
                <w:noProof/>
                <w:webHidden/>
              </w:rPr>
              <w:fldChar w:fldCharType="separate"/>
            </w:r>
            <w:r w:rsidR="002C16B8">
              <w:rPr>
                <w:noProof/>
                <w:webHidden/>
              </w:rPr>
              <w:t>61</w:t>
            </w:r>
            <w:r>
              <w:rPr>
                <w:noProof/>
                <w:webHidden/>
              </w:rPr>
              <w:fldChar w:fldCharType="end"/>
            </w:r>
          </w:hyperlink>
        </w:p>
        <w:p w14:paraId="6AC7C9A4" w14:textId="6EBBD371" w:rsidR="00242EB5" w:rsidRDefault="00242EB5">
          <w:pPr>
            <w:pStyle w:val="TOC3"/>
            <w:tabs>
              <w:tab w:val="right" w:leader="dot" w:pos="15725"/>
            </w:tabs>
            <w:rPr>
              <w:noProof/>
              <w:lang w:eastAsia="en-AU"/>
            </w:rPr>
          </w:pPr>
          <w:hyperlink w:anchor="_Toc241575298" w:history="1">
            <w:r w:rsidRPr="00A1684E">
              <w:rPr>
                <w:rStyle w:val="Hyperlink"/>
                <w:rFonts w:ascii="Calibri" w:hAnsi="Calibri" w:cs="Calibri"/>
                <w:b/>
                <w:bCs/>
                <w:noProof/>
              </w:rPr>
              <w:t>Continuing Italian</w:t>
            </w:r>
            <w:r>
              <w:rPr>
                <w:noProof/>
                <w:webHidden/>
              </w:rPr>
              <w:tab/>
            </w:r>
            <w:r>
              <w:rPr>
                <w:noProof/>
                <w:webHidden/>
              </w:rPr>
              <w:fldChar w:fldCharType="begin"/>
            </w:r>
            <w:r>
              <w:rPr>
                <w:noProof/>
                <w:webHidden/>
              </w:rPr>
              <w:instrText xml:space="preserve"> PAGEREF _Toc241575298 \h </w:instrText>
            </w:r>
            <w:r>
              <w:rPr>
                <w:noProof/>
                <w:webHidden/>
              </w:rPr>
            </w:r>
            <w:r>
              <w:rPr>
                <w:noProof/>
                <w:webHidden/>
              </w:rPr>
              <w:fldChar w:fldCharType="separate"/>
            </w:r>
            <w:r w:rsidR="002C16B8">
              <w:rPr>
                <w:noProof/>
                <w:webHidden/>
              </w:rPr>
              <w:t>65</w:t>
            </w:r>
            <w:r>
              <w:rPr>
                <w:noProof/>
                <w:webHidden/>
              </w:rPr>
              <w:fldChar w:fldCharType="end"/>
            </w:r>
          </w:hyperlink>
        </w:p>
        <w:p w14:paraId="0D8F9915" w14:textId="398DB161" w:rsidR="00242EB5" w:rsidRDefault="00242EB5">
          <w:pPr>
            <w:pStyle w:val="TOC3"/>
            <w:tabs>
              <w:tab w:val="right" w:leader="dot" w:pos="15725"/>
            </w:tabs>
            <w:rPr>
              <w:noProof/>
              <w:lang w:eastAsia="en-AU"/>
            </w:rPr>
          </w:pPr>
          <w:hyperlink w:anchor="_Toc241575299" w:history="1">
            <w:r w:rsidRPr="00A1684E">
              <w:rPr>
                <w:rStyle w:val="Hyperlink"/>
                <w:rFonts w:ascii="Calibri" w:hAnsi="Calibri" w:cs="Calibri"/>
                <w:b/>
                <w:bCs/>
                <w:noProof/>
              </w:rPr>
              <w:t>Continuing Japanese</w:t>
            </w:r>
            <w:r>
              <w:rPr>
                <w:noProof/>
                <w:webHidden/>
              </w:rPr>
              <w:tab/>
            </w:r>
            <w:r>
              <w:rPr>
                <w:noProof/>
                <w:webHidden/>
              </w:rPr>
              <w:fldChar w:fldCharType="begin"/>
            </w:r>
            <w:r>
              <w:rPr>
                <w:noProof/>
                <w:webHidden/>
              </w:rPr>
              <w:instrText xml:space="preserve"> PAGEREF _Toc241575299 \h </w:instrText>
            </w:r>
            <w:r>
              <w:rPr>
                <w:noProof/>
                <w:webHidden/>
              </w:rPr>
            </w:r>
            <w:r>
              <w:rPr>
                <w:noProof/>
                <w:webHidden/>
              </w:rPr>
              <w:fldChar w:fldCharType="separate"/>
            </w:r>
            <w:r w:rsidR="002C16B8">
              <w:rPr>
                <w:noProof/>
                <w:webHidden/>
              </w:rPr>
              <w:t>69</w:t>
            </w:r>
            <w:r>
              <w:rPr>
                <w:noProof/>
                <w:webHidden/>
              </w:rPr>
              <w:fldChar w:fldCharType="end"/>
            </w:r>
          </w:hyperlink>
        </w:p>
        <w:p w14:paraId="58F081E2" w14:textId="5DCF7A2A" w:rsidR="00242EB5" w:rsidRDefault="00242EB5">
          <w:pPr>
            <w:pStyle w:val="TOC3"/>
            <w:tabs>
              <w:tab w:val="right" w:leader="dot" w:pos="15725"/>
            </w:tabs>
            <w:rPr>
              <w:noProof/>
              <w:lang w:eastAsia="en-AU"/>
            </w:rPr>
          </w:pPr>
          <w:hyperlink w:anchor="_Toc241575300" w:history="1">
            <w:r w:rsidRPr="00A1684E">
              <w:rPr>
                <w:rStyle w:val="Hyperlink"/>
                <w:rFonts w:ascii="Calibri" w:hAnsi="Calibri" w:cs="Calibri"/>
                <w:b/>
                <w:bCs/>
                <w:noProof/>
              </w:rPr>
              <w:t>Continuing Spanish</w:t>
            </w:r>
            <w:r>
              <w:rPr>
                <w:noProof/>
                <w:webHidden/>
              </w:rPr>
              <w:tab/>
            </w:r>
            <w:r>
              <w:rPr>
                <w:noProof/>
                <w:webHidden/>
              </w:rPr>
              <w:fldChar w:fldCharType="begin"/>
            </w:r>
            <w:r>
              <w:rPr>
                <w:noProof/>
                <w:webHidden/>
              </w:rPr>
              <w:instrText xml:space="preserve"> PAGEREF _Toc241575300 \h </w:instrText>
            </w:r>
            <w:r>
              <w:rPr>
                <w:noProof/>
                <w:webHidden/>
              </w:rPr>
            </w:r>
            <w:r>
              <w:rPr>
                <w:noProof/>
                <w:webHidden/>
              </w:rPr>
              <w:fldChar w:fldCharType="separate"/>
            </w:r>
            <w:r w:rsidR="002C16B8">
              <w:rPr>
                <w:noProof/>
                <w:webHidden/>
              </w:rPr>
              <w:t>85</w:t>
            </w:r>
            <w:r>
              <w:rPr>
                <w:noProof/>
                <w:webHidden/>
              </w:rPr>
              <w:fldChar w:fldCharType="end"/>
            </w:r>
          </w:hyperlink>
        </w:p>
        <w:p w14:paraId="1DB3B157" w14:textId="6CFBC6AE" w:rsidR="00242EB5" w:rsidRDefault="00242EB5">
          <w:pPr>
            <w:pStyle w:val="TOC3"/>
            <w:tabs>
              <w:tab w:val="right" w:leader="dot" w:pos="15725"/>
            </w:tabs>
            <w:rPr>
              <w:noProof/>
              <w:lang w:eastAsia="en-AU"/>
            </w:rPr>
          </w:pPr>
          <w:hyperlink w:anchor="_Toc241575301" w:history="1">
            <w:r w:rsidRPr="00A1684E">
              <w:rPr>
                <w:rStyle w:val="Hyperlink"/>
                <w:rFonts w:ascii="Calibri" w:hAnsi="Calibri" w:cs="Calibri"/>
                <w:b/>
                <w:bCs/>
                <w:noProof/>
              </w:rPr>
              <w:t>Shell Tasks</w:t>
            </w:r>
            <w:r>
              <w:rPr>
                <w:noProof/>
                <w:webHidden/>
              </w:rPr>
              <w:tab/>
            </w:r>
            <w:r>
              <w:rPr>
                <w:noProof/>
                <w:webHidden/>
              </w:rPr>
              <w:fldChar w:fldCharType="begin"/>
            </w:r>
            <w:r>
              <w:rPr>
                <w:noProof/>
                <w:webHidden/>
              </w:rPr>
              <w:instrText xml:space="preserve"> PAGEREF _Toc241575301 \h </w:instrText>
            </w:r>
            <w:r>
              <w:rPr>
                <w:noProof/>
                <w:webHidden/>
              </w:rPr>
            </w:r>
            <w:r>
              <w:rPr>
                <w:noProof/>
                <w:webHidden/>
              </w:rPr>
              <w:fldChar w:fldCharType="separate"/>
            </w:r>
            <w:r w:rsidR="002C16B8">
              <w:rPr>
                <w:noProof/>
                <w:webHidden/>
              </w:rPr>
              <w:t>89</w:t>
            </w:r>
            <w:r>
              <w:rPr>
                <w:noProof/>
                <w:webHidden/>
              </w:rPr>
              <w:fldChar w:fldCharType="end"/>
            </w:r>
          </w:hyperlink>
        </w:p>
        <w:p w14:paraId="4C0C9261" w14:textId="11A72236" w:rsidR="00242EB5" w:rsidRPr="00242EB5" w:rsidRDefault="00242EB5">
          <w:pPr>
            <w:rPr>
              <w:rFonts w:ascii="Calibri" w:hAnsi="Calibri" w:cs="Calibri"/>
            </w:rPr>
          </w:pPr>
          <w:r w:rsidRPr="00242EB5">
            <w:rPr>
              <w:rFonts w:ascii="Calibri" w:hAnsi="Calibri" w:cs="Calibri"/>
              <w:b/>
              <w:bCs/>
              <w:noProof/>
            </w:rPr>
            <w:fldChar w:fldCharType="end"/>
          </w:r>
        </w:p>
      </w:sdtContent>
    </w:sdt>
    <w:p w14:paraId="3072BD50" w14:textId="1A0815D5" w:rsidR="00997341" w:rsidRPr="00242EB5" w:rsidRDefault="00997341" w:rsidP="00F85DAC">
      <w:pPr>
        <w:ind w:left="142"/>
        <w:rPr>
          <w:rFonts w:ascii="Calibri" w:hAnsi="Calibri" w:cs="Calibri"/>
          <w:b/>
          <w:bCs/>
        </w:rPr>
      </w:pPr>
    </w:p>
    <w:p w14:paraId="6EEE3220" w14:textId="77777777" w:rsidR="00F85DAC" w:rsidRPr="00242EB5" w:rsidRDefault="00F85DAC" w:rsidP="00F85DAC">
      <w:pPr>
        <w:ind w:left="142"/>
        <w:rPr>
          <w:rFonts w:ascii="Calibri" w:hAnsi="Calibri" w:cs="Calibri"/>
        </w:rPr>
      </w:pPr>
      <w:r w:rsidRPr="00242EB5">
        <w:rPr>
          <w:rFonts w:ascii="Calibri" w:hAnsi="Calibri" w:cs="Calibri"/>
          <w:b/>
          <w:bCs/>
        </w:rPr>
        <w:t> </w:t>
      </w:r>
    </w:p>
    <w:p w14:paraId="52872CD3" w14:textId="77777777" w:rsidR="008B0B48" w:rsidRPr="00242EB5" w:rsidRDefault="008B0B48">
      <w:pPr>
        <w:rPr>
          <w:rFonts w:ascii="Calibri" w:hAnsi="Calibri" w:cs="Calibri"/>
          <w:b/>
          <w:bCs/>
        </w:rPr>
      </w:pPr>
      <w:r w:rsidRPr="00242EB5">
        <w:rPr>
          <w:rFonts w:ascii="Calibri" w:hAnsi="Calibri" w:cs="Calibri"/>
          <w:b/>
          <w:bCs/>
        </w:rPr>
        <w:br w:type="page"/>
      </w:r>
    </w:p>
    <w:p w14:paraId="4305E5A5" w14:textId="1135A853" w:rsidR="00F85DAC" w:rsidRPr="00242EB5" w:rsidRDefault="00F85DAC" w:rsidP="008B0B48">
      <w:pPr>
        <w:pStyle w:val="Heading2"/>
        <w:rPr>
          <w:rFonts w:ascii="Calibri" w:hAnsi="Calibri" w:cs="Calibri"/>
          <w:b/>
          <w:bCs/>
          <w:sz w:val="28"/>
          <w:szCs w:val="28"/>
        </w:rPr>
      </w:pPr>
      <w:bookmarkStart w:id="0" w:name="_Toc238135698"/>
      <w:bookmarkStart w:id="1" w:name="_Toc241575259"/>
      <w:r w:rsidRPr="00242EB5">
        <w:rPr>
          <w:rFonts w:ascii="Calibri" w:hAnsi="Calibri" w:cs="Calibri"/>
          <w:b/>
          <w:bCs/>
          <w:sz w:val="28"/>
          <w:szCs w:val="28"/>
        </w:rPr>
        <w:lastRenderedPageBreak/>
        <w:t>Freely Available General Resources</w:t>
      </w:r>
      <w:bookmarkEnd w:id="0"/>
      <w:bookmarkEnd w:id="1"/>
    </w:p>
    <w:p w14:paraId="5447B3B2" w14:textId="77777777" w:rsidR="00F85DAC" w:rsidRPr="00242EB5" w:rsidRDefault="00F85DAC" w:rsidP="008B0B48">
      <w:pPr>
        <w:pStyle w:val="Heading3"/>
        <w:rPr>
          <w:rFonts w:ascii="Calibri" w:hAnsi="Calibri" w:cs="Calibri"/>
        </w:rPr>
      </w:pPr>
      <w:bookmarkStart w:id="2" w:name="_Toc238135699"/>
      <w:bookmarkStart w:id="3" w:name="_Toc241575260"/>
      <w:r w:rsidRPr="00242EB5">
        <w:rPr>
          <w:rFonts w:ascii="Calibri" w:hAnsi="Calibri" w:cs="Calibri"/>
        </w:rPr>
        <w:t>Multiple Languages</w:t>
      </w:r>
      <w:bookmarkEnd w:id="2"/>
      <w:bookmarkEnd w:id="3"/>
    </w:p>
    <w:p w14:paraId="5DC59BD0" w14:textId="77777777" w:rsidR="00F85DAC" w:rsidRPr="00242EB5" w:rsidRDefault="00F85DAC" w:rsidP="00D77B32">
      <w:pPr>
        <w:ind w:left="142"/>
        <w:rPr>
          <w:rFonts w:ascii="Calibri" w:hAnsi="Calibri" w:cs="Calibri"/>
        </w:rPr>
      </w:pPr>
      <w:r w:rsidRPr="00242EB5">
        <w:rPr>
          <w:rFonts w:ascii="Calibri" w:hAnsi="Calibri" w:cs="Calibri"/>
        </w:rPr>
        <w:t>BBC Languages,</w:t>
      </w:r>
      <w:hyperlink r:id="rId8" w:history="1">
        <w:r w:rsidRPr="00242EB5">
          <w:rPr>
            <w:rStyle w:val="Hyperlink"/>
            <w:rFonts w:ascii="Calibri" w:hAnsi="Calibri" w:cs="Calibri"/>
          </w:rPr>
          <w:t xml:space="preserve"> BBC Languages – Free online lessons to learn and study with</w:t>
        </w:r>
      </w:hyperlink>
    </w:p>
    <w:p w14:paraId="00F766D7" w14:textId="77777777" w:rsidR="00F85DAC" w:rsidRPr="00242EB5" w:rsidRDefault="00F85DAC" w:rsidP="00D77B32">
      <w:pPr>
        <w:ind w:left="142"/>
        <w:rPr>
          <w:rFonts w:ascii="Calibri" w:hAnsi="Calibri" w:cs="Calibri"/>
        </w:rPr>
      </w:pPr>
      <w:r w:rsidRPr="00242EB5">
        <w:rPr>
          <w:rFonts w:ascii="Calibri" w:hAnsi="Calibri" w:cs="Calibri"/>
        </w:rPr>
        <w:t>GLOSS Language Resources-</w:t>
      </w:r>
      <w:hyperlink r:id="rId9" w:history="1">
        <w:r w:rsidRPr="00242EB5">
          <w:rPr>
            <w:rStyle w:val="Hyperlink"/>
            <w:rFonts w:ascii="Calibri" w:hAnsi="Calibri" w:cs="Calibri"/>
          </w:rPr>
          <w:t xml:space="preserve"> Global Language Online Support System</w:t>
        </w:r>
      </w:hyperlink>
      <w:r w:rsidRPr="00242EB5">
        <w:rPr>
          <w:rFonts w:ascii="Calibri" w:hAnsi="Calibri" w:cs="Calibri"/>
        </w:rPr>
        <w:t xml:space="preserve"> USA Defence Language Institute: Foreign Language Centre</w:t>
      </w:r>
    </w:p>
    <w:p w14:paraId="2E30E547" w14:textId="77777777" w:rsidR="00F85DAC" w:rsidRPr="00242EB5" w:rsidRDefault="00F85DAC" w:rsidP="00D77B32">
      <w:pPr>
        <w:ind w:left="142"/>
        <w:rPr>
          <w:rFonts w:ascii="Calibri" w:hAnsi="Calibri" w:cs="Calibri"/>
        </w:rPr>
      </w:pPr>
      <w:r w:rsidRPr="00242EB5">
        <w:rPr>
          <w:rFonts w:ascii="Calibri" w:hAnsi="Calibri" w:cs="Calibri"/>
        </w:rPr>
        <w:t>Open Educational Resources at Kansas University -</w:t>
      </w:r>
      <w:hyperlink r:id="rId10" w:history="1">
        <w:r w:rsidRPr="00242EB5">
          <w:rPr>
            <w:rStyle w:val="Hyperlink"/>
            <w:rFonts w:ascii="Calibri" w:hAnsi="Calibri" w:cs="Calibri"/>
          </w:rPr>
          <w:t xml:space="preserve"> OER at KU | Open Language Resource </w:t>
        </w:r>
        <w:proofErr w:type="spellStart"/>
        <w:r w:rsidRPr="00242EB5">
          <w:rPr>
            <w:rStyle w:val="Hyperlink"/>
            <w:rFonts w:ascii="Calibri" w:hAnsi="Calibri" w:cs="Calibri"/>
          </w:rPr>
          <w:t>Center</w:t>
        </w:r>
        <w:proofErr w:type="spellEnd"/>
      </w:hyperlink>
    </w:p>
    <w:p w14:paraId="24D89DDA" w14:textId="77777777" w:rsidR="00F85DAC" w:rsidRPr="00242EB5" w:rsidRDefault="00F85DAC" w:rsidP="00D77B32">
      <w:pPr>
        <w:ind w:left="142"/>
        <w:rPr>
          <w:rFonts w:ascii="Calibri" w:hAnsi="Calibri" w:cs="Calibri"/>
        </w:rPr>
      </w:pPr>
      <w:r w:rsidRPr="00242EB5">
        <w:rPr>
          <w:rFonts w:ascii="Calibri" w:hAnsi="Calibri" w:cs="Calibri"/>
        </w:rPr>
        <w:t>SBS Cultural Atlas,</w:t>
      </w:r>
      <w:hyperlink r:id="rId11" w:history="1">
        <w:r w:rsidRPr="00242EB5">
          <w:rPr>
            <w:rStyle w:val="Hyperlink"/>
            <w:rFonts w:ascii="Calibri" w:hAnsi="Calibri" w:cs="Calibri"/>
          </w:rPr>
          <w:t xml:space="preserve"> Authored by Mosaica | Cultural Atlas</w:t>
        </w:r>
      </w:hyperlink>
    </w:p>
    <w:p w14:paraId="7589F9AF" w14:textId="030E8365" w:rsidR="006A51D1" w:rsidRPr="00242EB5" w:rsidRDefault="006A51D1" w:rsidP="006A51D1">
      <w:pPr>
        <w:ind w:left="142"/>
        <w:rPr>
          <w:rFonts w:ascii="Calibri" w:hAnsi="Calibri" w:cs="Calibri"/>
        </w:rPr>
      </w:pPr>
      <w:r w:rsidRPr="00242EB5">
        <w:rPr>
          <w:rFonts w:ascii="Calibri" w:hAnsi="Calibri" w:cs="Calibri"/>
        </w:rPr>
        <w:t xml:space="preserve">UNESCO Global Digital Library, Graded Readers and Story Books, </w:t>
      </w:r>
      <w:hyperlink r:id="rId12" w:history="1">
        <w:r w:rsidRPr="00242EB5">
          <w:rPr>
            <w:rStyle w:val="Hyperlink"/>
            <w:rFonts w:ascii="Calibri" w:hAnsi="Calibri" w:cs="Calibri"/>
          </w:rPr>
          <w:t>Home | Global Digital Library</w:t>
        </w:r>
      </w:hyperlink>
      <w:r w:rsidRPr="00242EB5">
        <w:rPr>
          <w:rFonts w:ascii="Calibri" w:hAnsi="Calibri" w:cs="Calibri"/>
        </w:rPr>
        <w:t xml:space="preserve"> [Arabic, French, German, Hindi, Indonesian (and regional languages, e.g. Javan), Italian, Spanish (Spain and Nicaragua)]</w:t>
      </w:r>
    </w:p>
    <w:p w14:paraId="252C76FF" w14:textId="77777777" w:rsidR="00F85DAC" w:rsidRPr="00242EB5" w:rsidRDefault="00F85DAC" w:rsidP="008B0B48">
      <w:pPr>
        <w:pStyle w:val="Heading3"/>
        <w:rPr>
          <w:rFonts w:ascii="Calibri" w:hAnsi="Calibri" w:cs="Calibri"/>
        </w:rPr>
      </w:pPr>
      <w:bookmarkStart w:id="4" w:name="_Toc238135700"/>
      <w:bookmarkStart w:id="5" w:name="_Toc241575261"/>
      <w:r w:rsidRPr="00242EB5">
        <w:rPr>
          <w:rFonts w:ascii="Calibri" w:hAnsi="Calibri" w:cs="Calibri"/>
        </w:rPr>
        <w:t>Arabic</w:t>
      </w:r>
      <w:bookmarkEnd w:id="4"/>
      <w:bookmarkEnd w:id="5"/>
    </w:p>
    <w:p w14:paraId="35DDD8B6" w14:textId="77777777" w:rsidR="00F85DAC" w:rsidRPr="00242EB5" w:rsidRDefault="00F85DAC" w:rsidP="00F85DAC">
      <w:pPr>
        <w:ind w:left="142"/>
        <w:rPr>
          <w:rFonts w:ascii="Calibri" w:hAnsi="Calibri" w:cs="Calibri"/>
        </w:rPr>
      </w:pPr>
      <w:r w:rsidRPr="00242EB5">
        <w:rPr>
          <w:rFonts w:ascii="Calibri" w:hAnsi="Calibri" w:cs="Calibri"/>
        </w:rPr>
        <w:t>Arabic- Al Jazeera Learning Arabic-</w:t>
      </w:r>
      <w:hyperlink r:id="rId13" w:history="1">
        <w:r w:rsidRPr="00242EB5">
          <w:rPr>
            <w:rStyle w:val="Hyperlink"/>
            <w:rFonts w:ascii="Calibri" w:hAnsi="Calibri" w:cs="Calibri"/>
          </w:rPr>
          <w:t xml:space="preserve"> Learning Arabic | </w:t>
        </w:r>
        <w:r w:rsidRPr="00242EB5">
          <w:rPr>
            <w:rStyle w:val="Hyperlink"/>
            <w:rFonts w:ascii="Calibri" w:hAnsi="Calibri" w:cs="Calibri"/>
            <w:rtl/>
          </w:rPr>
          <w:t>تعلم العربية</w:t>
        </w:r>
      </w:hyperlink>
    </w:p>
    <w:p w14:paraId="1ACF8590" w14:textId="77777777" w:rsidR="00F85DAC" w:rsidRPr="00242EB5" w:rsidRDefault="00F85DAC" w:rsidP="008B0B48">
      <w:pPr>
        <w:pStyle w:val="Heading3"/>
        <w:rPr>
          <w:rFonts w:ascii="Calibri" w:hAnsi="Calibri" w:cs="Calibri"/>
        </w:rPr>
      </w:pPr>
      <w:bookmarkStart w:id="6" w:name="_Toc238135701"/>
      <w:bookmarkStart w:id="7" w:name="_Toc241575262"/>
      <w:r w:rsidRPr="00242EB5">
        <w:rPr>
          <w:rFonts w:ascii="Calibri" w:hAnsi="Calibri" w:cs="Calibri"/>
        </w:rPr>
        <w:t>Chinese</w:t>
      </w:r>
      <w:bookmarkEnd w:id="6"/>
      <w:bookmarkEnd w:id="7"/>
    </w:p>
    <w:p w14:paraId="2643B364" w14:textId="77777777" w:rsidR="00F85DAC" w:rsidRPr="00242EB5" w:rsidRDefault="00F85DAC" w:rsidP="00F85DAC">
      <w:pPr>
        <w:ind w:left="142"/>
        <w:rPr>
          <w:rFonts w:ascii="Calibri" w:hAnsi="Calibri" w:cs="Calibri"/>
        </w:rPr>
      </w:pPr>
      <w:r w:rsidRPr="00242EB5">
        <w:rPr>
          <w:rFonts w:ascii="Calibri" w:hAnsi="Calibri" w:cs="Calibri"/>
        </w:rPr>
        <w:t xml:space="preserve">Chinese- Easy </w:t>
      </w:r>
      <w:proofErr w:type="spellStart"/>
      <w:r w:rsidRPr="00242EB5">
        <w:rPr>
          <w:rFonts w:ascii="Calibri" w:hAnsi="Calibri" w:cs="Calibri"/>
        </w:rPr>
        <w:t>MandarinNews</w:t>
      </w:r>
      <w:proofErr w:type="spellEnd"/>
      <w:r w:rsidRPr="00242EB5">
        <w:rPr>
          <w:rFonts w:ascii="Calibri" w:hAnsi="Calibri" w:cs="Calibri"/>
        </w:rPr>
        <w:t>-</w:t>
      </w:r>
      <w:hyperlink r:id="rId14" w:history="1">
        <w:r w:rsidRPr="00242EB5">
          <w:rPr>
            <w:rStyle w:val="Hyperlink"/>
            <w:rFonts w:ascii="Calibri" w:hAnsi="Calibri" w:cs="Calibri"/>
          </w:rPr>
          <w:t xml:space="preserve"> Easy Mandarin News - Simple Chinese news articles for language learners</w:t>
        </w:r>
      </w:hyperlink>
    </w:p>
    <w:p w14:paraId="0E45C126" w14:textId="77777777" w:rsidR="00F85DAC" w:rsidRPr="00242EB5" w:rsidRDefault="00F85DAC" w:rsidP="00F85DAC">
      <w:pPr>
        <w:ind w:left="142"/>
        <w:rPr>
          <w:rFonts w:ascii="Calibri" w:hAnsi="Calibri" w:cs="Calibri"/>
        </w:rPr>
      </w:pPr>
      <w:r w:rsidRPr="00242EB5">
        <w:rPr>
          <w:rFonts w:ascii="Calibri" w:hAnsi="Calibri" w:cs="Calibri"/>
        </w:rPr>
        <w:t>Chinese -</w:t>
      </w:r>
      <w:hyperlink r:id="rId15" w:history="1">
        <w:r w:rsidRPr="00242EB5">
          <w:rPr>
            <w:rStyle w:val="Hyperlink"/>
            <w:rFonts w:ascii="Calibri" w:hAnsi="Calibri" w:cs="Calibri"/>
          </w:rPr>
          <w:t xml:space="preserve"> Intermediate | OER Commons</w:t>
        </w:r>
      </w:hyperlink>
    </w:p>
    <w:p w14:paraId="250F7CAA" w14:textId="77777777" w:rsidR="00F85DAC" w:rsidRPr="00242EB5" w:rsidRDefault="00F85DAC" w:rsidP="00F85DAC">
      <w:pPr>
        <w:ind w:left="142"/>
        <w:rPr>
          <w:rFonts w:ascii="Calibri" w:hAnsi="Calibri" w:cs="Calibri"/>
        </w:rPr>
      </w:pPr>
      <w:r w:rsidRPr="00242EB5">
        <w:rPr>
          <w:rFonts w:ascii="Calibri" w:hAnsi="Calibri" w:cs="Calibri"/>
        </w:rPr>
        <w:t xml:space="preserve">Continuing Chinese </w:t>
      </w:r>
      <w:proofErr w:type="gramStart"/>
      <w:r w:rsidRPr="00242EB5">
        <w:rPr>
          <w:rFonts w:ascii="Calibri" w:hAnsi="Calibri" w:cs="Calibri"/>
        </w:rPr>
        <w:t>Open Source</w:t>
      </w:r>
      <w:proofErr w:type="gramEnd"/>
      <w:r w:rsidRPr="00242EB5">
        <w:rPr>
          <w:rFonts w:ascii="Calibri" w:hAnsi="Calibri" w:cs="Calibri"/>
        </w:rPr>
        <w:t xml:space="preserve"> Resources- </w:t>
      </w:r>
      <w:hyperlink r:id="rId16" w:history="1">
        <w:r w:rsidRPr="00242EB5">
          <w:rPr>
            <w:rStyle w:val="Hyperlink"/>
            <w:rFonts w:ascii="Calibri" w:hAnsi="Calibri" w:cs="Calibri"/>
          </w:rPr>
          <w:t xml:space="preserve"> Chinese Culture Journey </w:t>
        </w:r>
        <w:proofErr w:type="gramStart"/>
        <w:r w:rsidRPr="00242EB5">
          <w:rPr>
            <w:rStyle w:val="Hyperlink"/>
            <w:rFonts w:ascii="Calibri" w:hAnsi="Calibri" w:cs="Calibri"/>
          </w:rPr>
          <w:t>文化</w:t>
        </w:r>
        <w:r w:rsidRPr="00242EB5">
          <w:rPr>
            <w:rStyle w:val="Hyperlink"/>
            <w:rFonts w:ascii="Calibri" w:hAnsi="Calibri" w:cs="Calibri"/>
          </w:rPr>
          <w:t>,</w:t>
        </w:r>
        <w:r w:rsidRPr="00242EB5">
          <w:rPr>
            <w:rStyle w:val="Hyperlink"/>
            <w:rFonts w:ascii="Calibri" w:hAnsi="Calibri" w:cs="Calibri"/>
          </w:rPr>
          <w:t>加油</w:t>
        </w:r>
        <w:proofErr w:type="gramEnd"/>
        <w:r w:rsidRPr="00242EB5">
          <w:rPr>
            <w:rStyle w:val="Hyperlink"/>
            <w:rFonts w:ascii="Calibri" w:hAnsi="Calibri" w:cs="Calibri"/>
          </w:rPr>
          <w:t>！</w:t>
        </w:r>
        <w:r w:rsidRPr="00242EB5">
          <w:rPr>
            <w:rStyle w:val="Hyperlink"/>
            <w:rFonts w:ascii="Calibri" w:hAnsi="Calibri" w:cs="Calibri"/>
          </w:rPr>
          <w:t xml:space="preserve"> – Exploring Chinese Culture to increase language skills</w:t>
        </w:r>
      </w:hyperlink>
      <w:r w:rsidRPr="00242EB5">
        <w:rPr>
          <w:rFonts w:ascii="Calibri" w:hAnsi="Calibri" w:cs="Calibri"/>
        </w:rPr>
        <w:t xml:space="preserve"> Boise State University</w:t>
      </w:r>
    </w:p>
    <w:p w14:paraId="5E2E3F87" w14:textId="77777777" w:rsidR="00F85DAC" w:rsidRPr="00242EB5" w:rsidRDefault="00F85DAC" w:rsidP="008B0B48">
      <w:pPr>
        <w:pStyle w:val="Heading3"/>
        <w:rPr>
          <w:rFonts w:ascii="Calibri" w:hAnsi="Calibri" w:cs="Calibri"/>
        </w:rPr>
      </w:pPr>
      <w:bookmarkStart w:id="8" w:name="_Toc238135702"/>
      <w:bookmarkStart w:id="9" w:name="_Toc241575263"/>
      <w:r w:rsidRPr="00242EB5">
        <w:rPr>
          <w:rFonts w:ascii="Calibri" w:hAnsi="Calibri" w:cs="Calibri"/>
        </w:rPr>
        <w:t>French</w:t>
      </w:r>
      <w:bookmarkEnd w:id="8"/>
      <w:bookmarkEnd w:id="9"/>
    </w:p>
    <w:p w14:paraId="2F47F99B" w14:textId="77777777" w:rsidR="00F85DAC" w:rsidRPr="00242EB5" w:rsidRDefault="00F85DAC" w:rsidP="00F85DAC">
      <w:pPr>
        <w:ind w:left="142"/>
        <w:rPr>
          <w:rFonts w:ascii="Calibri" w:hAnsi="Calibri" w:cs="Calibri"/>
        </w:rPr>
      </w:pPr>
      <w:r w:rsidRPr="00242EB5">
        <w:rPr>
          <w:rFonts w:ascii="Calibri" w:hAnsi="Calibri" w:cs="Calibri"/>
        </w:rPr>
        <w:t>Enhancing French Skills, University of Texas Austin,</w:t>
      </w:r>
      <w:hyperlink r:id="rId17" w:history="1">
        <w:r w:rsidRPr="00242EB5">
          <w:rPr>
            <w:rStyle w:val="Hyperlink"/>
            <w:rFonts w:ascii="Calibri" w:hAnsi="Calibri" w:cs="Calibri"/>
          </w:rPr>
          <w:t xml:space="preserve"> https://sites.la.utexas.edu/enhancing-french-skills-new/</w:t>
        </w:r>
      </w:hyperlink>
    </w:p>
    <w:p w14:paraId="773F87CC" w14:textId="77777777" w:rsidR="00F85DAC" w:rsidRPr="00242EB5" w:rsidRDefault="00F85DAC" w:rsidP="00F85DAC">
      <w:pPr>
        <w:ind w:left="142"/>
        <w:rPr>
          <w:rFonts w:ascii="Calibri" w:hAnsi="Calibri" w:cs="Calibri"/>
          <w:lang w:val="it-IT"/>
        </w:rPr>
      </w:pPr>
      <w:r w:rsidRPr="00242EB5">
        <w:rPr>
          <w:rFonts w:ascii="Calibri" w:hAnsi="Calibri" w:cs="Calibri"/>
          <w:lang w:val="it-IT"/>
        </w:rPr>
        <w:t>French- TV 5 Monde EDU, Apprendre Le Francais-</w:t>
      </w:r>
      <w:r w:rsidRPr="00242EB5">
        <w:rPr>
          <w:rFonts w:ascii="Calibri" w:hAnsi="Calibri" w:cs="Calibri"/>
        </w:rPr>
        <w:fldChar w:fldCharType="begin"/>
      </w:r>
      <w:r w:rsidRPr="00242EB5">
        <w:rPr>
          <w:rFonts w:ascii="Calibri" w:hAnsi="Calibri" w:cs="Calibri"/>
          <w:lang w:val="it-IT"/>
        </w:rPr>
        <w:instrText>HYPERLINK "https://apprendre.tv5monde.com/fr/exercices/premiere-classe"</w:instrText>
      </w:r>
      <w:r w:rsidRPr="00242EB5">
        <w:rPr>
          <w:rFonts w:ascii="Calibri" w:hAnsi="Calibri" w:cs="Calibri"/>
        </w:rPr>
      </w:r>
      <w:r w:rsidRPr="00242EB5">
        <w:rPr>
          <w:rFonts w:ascii="Calibri" w:hAnsi="Calibri" w:cs="Calibri"/>
        </w:rPr>
        <w:fldChar w:fldCharType="separate"/>
      </w:r>
      <w:r w:rsidRPr="00242EB5">
        <w:rPr>
          <w:rStyle w:val="Hyperlink"/>
          <w:rFonts w:ascii="Calibri" w:hAnsi="Calibri" w:cs="Calibri"/>
          <w:lang w:val="it-IT"/>
        </w:rPr>
        <w:t xml:space="preserve"> Débuter gratuitement en français | Apprendre le français avec TV5MONDE</w:t>
      </w:r>
      <w:r w:rsidRPr="00242EB5">
        <w:rPr>
          <w:rFonts w:ascii="Calibri" w:hAnsi="Calibri" w:cs="Calibri"/>
        </w:rPr>
        <w:fldChar w:fldCharType="end"/>
      </w:r>
    </w:p>
    <w:p w14:paraId="5B498ACE" w14:textId="77777777" w:rsidR="00F85DAC" w:rsidRPr="00242EB5" w:rsidRDefault="00F85DAC" w:rsidP="008B0B48">
      <w:pPr>
        <w:pStyle w:val="Heading3"/>
        <w:rPr>
          <w:rFonts w:ascii="Calibri" w:hAnsi="Calibri" w:cs="Calibri"/>
        </w:rPr>
      </w:pPr>
      <w:bookmarkStart w:id="10" w:name="_Toc238135703"/>
      <w:bookmarkStart w:id="11" w:name="_Toc241575264"/>
      <w:r w:rsidRPr="00242EB5">
        <w:rPr>
          <w:rFonts w:ascii="Calibri" w:hAnsi="Calibri" w:cs="Calibri"/>
        </w:rPr>
        <w:t>German</w:t>
      </w:r>
      <w:bookmarkEnd w:id="10"/>
      <w:bookmarkEnd w:id="11"/>
    </w:p>
    <w:p w14:paraId="2F5ED7AE" w14:textId="77777777" w:rsidR="00F85DAC" w:rsidRPr="00242EB5" w:rsidRDefault="00F85DAC" w:rsidP="00F85DAC">
      <w:pPr>
        <w:ind w:left="142"/>
        <w:rPr>
          <w:rFonts w:ascii="Calibri" w:hAnsi="Calibri" w:cs="Calibri"/>
        </w:rPr>
      </w:pPr>
      <w:r w:rsidRPr="00242EB5">
        <w:rPr>
          <w:rFonts w:ascii="Calibri" w:hAnsi="Calibri" w:cs="Calibri"/>
        </w:rPr>
        <w:t>German Deutsche Welle</w:t>
      </w:r>
      <w:hyperlink r:id="rId18" w:history="1">
        <w:r w:rsidRPr="00242EB5">
          <w:rPr>
            <w:rStyle w:val="Hyperlink"/>
            <w:rFonts w:ascii="Calibri" w:hAnsi="Calibri" w:cs="Calibri"/>
          </w:rPr>
          <w:t xml:space="preserve"> Kurz und </w:t>
        </w:r>
        <w:proofErr w:type="spellStart"/>
        <w:r w:rsidRPr="00242EB5">
          <w:rPr>
            <w:rStyle w:val="Hyperlink"/>
            <w:rFonts w:ascii="Calibri" w:hAnsi="Calibri" w:cs="Calibri"/>
          </w:rPr>
          <w:t>leicht</w:t>
        </w:r>
        <w:proofErr w:type="spellEnd"/>
      </w:hyperlink>
      <w:r w:rsidRPr="00242EB5">
        <w:rPr>
          <w:rFonts w:ascii="Calibri" w:hAnsi="Calibri" w:cs="Calibri"/>
        </w:rPr>
        <w:t>  (A2)</w:t>
      </w:r>
    </w:p>
    <w:p w14:paraId="5BD26C14" w14:textId="2CCF18AA" w:rsidR="00F85DAC" w:rsidRPr="00242EB5" w:rsidRDefault="00F85DAC" w:rsidP="008B0B48">
      <w:pPr>
        <w:ind w:left="142"/>
        <w:rPr>
          <w:rFonts w:ascii="Calibri" w:hAnsi="Calibri" w:cs="Calibri"/>
        </w:rPr>
      </w:pPr>
      <w:proofErr w:type="spellStart"/>
      <w:r w:rsidRPr="00242EB5">
        <w:rPr>
          <w:rFonts w:ascii="Calibri" w:hAnsi="Calibri" w:cs="Calibri"/>
        </w:rPr>
        <w:t>Nachrichten</w:t>
      </w:r>
      <w:proofErr w:type="spellEnd"/>
      <w:r w:rsidRPr="00242EB5">
        <w:rPr>
          <w:rFonts w:ascii="Calibri" w:hAnsi="Calibri" w:cs="Calibri"/>
        </w:rPr>
        <w:t xml:space="preserve"> für </w:t>
      </w:r>
      <w:proofErr w:type="spellStart"/>
      <w:r w:rsidRPr="00242EB5">
        <w:rPr>
          <w:rFonts w:ascii="Calibri" w:hAnsi="Calibri" w:cs="Calibri"/>
        </w:rPr>
        <w:t>junge</w:t>
      </w:r>
      <w:proofErr w:type="spellEnd"/>
      <w:r w:rsidRPr="00242EB5">
        <w:rPr>
          <w:rFonts w:ascii="Calibri" w:hAnsi="Calibri" w:cs="Calibri"/>
        </w:rPr>
        <w:t xml:space="preserve"> Leute </w:t>
      </w:r>
      <w:hyperlink r:id="rId19" w:history="1">
        <w:r w:rsidRPr="00242EB5">
          <w:rPr>
            <w:rStyle w:val="Hyperlink"/>
            <w:rFonts w:ascii="Calibri" w:hAnsi="Calibri" w:cs="Calibri"/>
          </w:rPr>
          <w:t>https://www.logo.de/</w:t>
        </w:r>
      </w:hyperlink>
    </w:p>
    <w:p w14:paraId="328920DF" w14:textId="77777777" w:rsidR="00F85DAC" w:rsidRPr="00242EB5" w:rsidRDefault="00F85DAC" w:rsidP="008B0B48">
      <w:pPr>
        <w:pStyle w:val="Heading3"/>
        <w:rPr>
          <w:rFonts w:ascii="Calibri" w:hAnsi="Calibri" w:cs="Calibri"/>
        </w:rPr>
      </w:pPr>
      <w:bookmarkStart w:id="12" w:name="_Toc238135704"/>
      <w:bookmarkStart w:id="13" w:name="_Toc241575265"/>
      <w:r w:rsidRPr="00242EB5">
        <w:rPr>
          <w:rFonts w:ascii="Calibri" w:hAnsi="Calibri" w:cs="Calibri"/>
        </w:rPr>
        <w:t>Indonesian</w:t>
      </w:r>
      <w:bookmarkEnd w:id="12"/>
      <w:bookmarkEnd w:id="13"/>
    </w:p>
    <w:p w14:paraId="51BECA2D" w14:textId="77777777" w:rsidR="00F85DAC" w:rsidRPr="00242EB5" w:rsidRDefault="00F85DAC" w:rsidP="00F85DAC">
      <w:pPr>
        <w:ind w:left="142"/>
        <w:rPr>
          <w:rFonts w:ascii="Calibri" w:hAnsi="Calibri" w:cs="Calibri"/>
        </w:rPr>
      </w:pPr>
      <w:r w:rsidRPr="00242EB5">
        <w:rPr>
          <w:rFonts w:ascii="Calibri" w:hAnsi="Calibri" w:cs="Calibri"/>
        </w:rPr>
        <w:t xml:space="preserve">An Indonesian cultural streaming platform  </w:t>
      </w:r>
      <w:hyperlink r:id="rId20" w:history="1">
        <w:proofErr w:type="spellStart"/>
        <w:r w:rsidRPr="00242EB5">
          <w:rPr>
            <w:rStyle w:val="Hyperlink"/>
            <w:rFonts w:ascii="Calibri" w:hAnsi="Calibri" w:cs="Calibri"/>
          </w:rPr>
          <w:t>IndonesianaTV</w:t>
        </w:r>
        <w:proofErr w:type="spellEnd"/>
      </w:hyperlink>
      <w:r w:rsidRPr="00242EB5">
        <w:rPr>
          <w:rFonts w:ascii="Calibri" w:hAnsi="Calibri" w:cs="Calibri"/>
        </w:rPr>
        <w:t> </w:t>
      </w:r>
    </w:p>
    <w:p w14:paraId="1F5EFEE9" w14:textId="77777777" w:rsidR="00F85DAC" w:rsidRPr="00242EB5" w:rsidRDefault="00F85DAC" w:rsidP="00F85DAC">
      <w:pPr>
        <w:ind w:left="142"/>
        <w:rPr>
          <w:rFonts w:ascii="Calibri" w:hAnsi="Calibri" w:cs="Calibri"/>
        </w:rPr>
      </w:pPr>
      <w:r w:rsidRPr="00242EB5">
        <w:rPr>
          <w:rFonts w:ascii="Calibri" w:hAnsi="Calibri" w:cs="Calibri"/>
        </w:rPr>
        <w:lastRenderedPageBreak/>
        <w:t xml:space="preserve">Short Film for teaching and learning Indonesian </w:t>
      </w:r>
      <w:hyperlink r:id="rId21" w:history="1">
        <w:r w:rsidRPr="00242EB5">
          <w:rPr>
            <w:rStyle w:val="Hyperlink"/>
            <w:rFonts w:ascii="Calibri" w:hAnsi="Calibri" w:cs="Calibri"/>
          </w:rPr>
          <w:t>Library of Films</w:t>
        </w:r>
      </w:hyperlink>
      <w:r w:rsidRPr="00242EB5">
        <w:rPr>
          <w:rFonts w:ascii="Calibri" w:hAnsi="Calibri" w:cs="Calibri"/>
        </w:rPr>
        <w:t> </w:t>
      </w:r>
    </w:p>
    <w:p w14:paraId="1A65ECF7" w14:textId="77777777" w:rsidR="00F85DAC" w:rsidRPr="00242EB5" w:rsidRDefault="00F85DAC" w:rsidP="00F85DAC">
      <w:pPr>
        <w:ind w:left="142"/>
        <w:rPr>
          <w:rFonts w:ascii="Calibri" w:hAnsi="Calibri" w:cs="Calibri"/>
        </w:rPr>
      </w:pPr>
      <w:proofErr w:type="spellStart"/>
      <w:r w:rsidRPr="00242EB5">
        <w:rPr>
          <w:rFonts w:ascii="Calibri" w:hAnsi="Calibri" w:cs="Calibri"/>
        </w:rPr>
        <w:t>Bipa</w:t>
      </w:r>
      <w:proofErr w:type="spellEnd"/>
      <w:r w:rsidRPr="00242EB5">
        <w:rPr>
          <w:rFonts w:ascii="Calibri" w:hAnsi="Calibri" w:cs="Calibri"/>
        </w:rPr>
        <w:t xml:space="preserve"> Daring - Indonesian For Foreigners </w:t>
      </w:r>
      <w:hyperlink r:id="rId22" w:history="1">
        <w:r w:rsidRPr="00242EB5">
          <w:rPr>
            <w:rStyle w:val="Hyperlink"/>
            <w:rFonts w:ascii="Calibri" w:hAnsi="Calibri" w:cs="Calibri"/>
          </w:rPr>
          <w:t>bipa.kemendikdasmen.go.id</w:t>
        </w:r>
      </w:hyperlink>
      <w:r w:rsidRPr="00242EB5">
        <w:rPr>
          <w:rFonts w:ascii="Calibri" w:hAnsi="Calibri" w:cs="Calibri"/>
        </w:rPr>
        <w:t> </w:t>
      </w:r>
    </w:p>
    <w:p w14:paraId="53407BAC" w14:textId="77777777" w:rsidR="00F85DAC" w:rsidRPr="00242EB5" w:rsidRDefault="00F85DAC" w:rsidP="008B0B48">
      <w:pPr>
        <w:pStyle w:val="Heading3"/>
        <w:rPr>
          <w:rFonts w:ascii="Calibri" w:hAnsi="Calibri" w:cs="Calibri"/>
        </w:rPr>
      </w:pPr>
      <w:bookmarkStart w:id="14" w:name="_Toc238135705"/>
      <w:bookmarkStart w:id="15" w:name="_Toc241575266"/>
      <w:r w:rsidRPr="00242EB5">
        <w:rPr>
          <w:rFonts w:ascii="Calibri" w:hAnsi="Calibri" w:cs="Calibri"/>
        </w:rPr>
        <w:t>Italian</w:t>
      </w:r>
      <w:bookmarkEnd w:id="14"/>
      <w:bookmarkEnd w:id="15"/>
    </w:p>
    <w:p w14:paraId="6BD55B4F" w14:textId="77777777" w:rsidR="00F85DAC" w:rsidRPr="00242EB5" w:rsidRDefault="00F85DAC" w:rsidP="00F85DAC">
      <w:pPr>
        <w:ind w:left="142"/>
        <w:rPr>
          <w:rFonts w:ascii="Calibri" w:hAnsi="Calibri" w:cs="Calibri"/>
        </w:rPr>
      </w:pPr>
      <w:r w:rsidRPr="00242EB5">
        <w:rPr>
          <w:rFonts w:ascii="Calibri" w:hAnsi="Calibri" w:cs="Calibri"/>
        </w:rPr>
        <w:t>Easy Italian News</w:t>
      </w:r>
      <w:hyperlink r:id="rId23" w:history="1">
        <w:r w:rsidRPr="00242EB5">
          <w:rPr>
            <w:rStyle w:val="Hyperlink"/>
            <w:rFonts w:ascii="Calibri" w:hAnsi="Calibri" w:cs="Calibri"/>
          </w:rPr>
          <w:t xml:space="preserve"> EasyItalianNews.com - Read and listen to easy Italian!</w:t>
        </w:r>
      </w:hyperlink>
      <w:r w:rsidRPr="00242EB5">
        <w:rPr>
          <w:rFonts w:ascii="Calibri" w:hAnsi="Calibri" w:cs="Calibri"/>
        </w:rPr>
        <w:t xml:space="preserve"> (A2)</w:t>
      </w:r>
    </w:p>
    <w:p w14:paraId="731CE021" w14:textId="77777777" w:rsidR="00F85DAC" w:rsidRPr="00242EB5" w:rsidRDefault="00F85DAC" w:rsidP="00F85DAC">
      <w:pPr>
        <w:ind w:left="142"/>
        <w:rPr>
          <w:rFonts w:ascii="Calibri" w:hAnsi="Calibri" w:cs="Calibri"/>
        </w:rPr>
      </w:pPr>
      <w:r w:rsidRPr="00242EB5">
        <w:rPr>
          <w:rFonts w:ascii="Calibri" w:hAnsi="Calibri" w:cs="Calibri"/>
        </w:rPr>
        <w:t>SBS Italian Slow Italian News</w:t>
      </w:r>
      <w:hyperlink r:id="rId24" w:history="1">
        <w:r w:rsidRPr="00242EB5">
          <w:rPr>
            <w:rStyle w:val="Hyperlink"/>
            <w:rFonts w:ascii="Calibri" w:hAnsi="Calibri" w:cs="Calibri"/>
          </w:rPr>
          <w:t xml:space="preserve"> Slow Italian, Fast Learning | SBS Italian</w:t>
        </w:r>
      </w:hyperlink>
      <w:r w:rsidRPr="00242EB5">
        <w:rPr>
          <w:rFonts w:ascii="Calibri" w:hAnsi="Calibri" w:cs="Calibri"/>
        </w:rPr>
        <w:t xml:space="preserve"> (A2/B1)</w:t>
      </w:r>
    </w:p>
    <w:p w14:paraId="35CF4AB3" w14:textId="77777777" w:rsidR="00F85DAC" w:rsidRPr="00242EB5" w:rsidRDefault="00F85DAC" w:rsidP="008B0B48">
      <w:pPr>
        <w:pStyle w:val="Heading3"/>
        <w:rPr>
          <w:rFonts w:ascii="Calibri" w:hAnsi="Calibri" w:cs="Calibri"/>
        </w:rPr>
      </w:pPr>
      <w:bookmarkStart w:id="16" w:name="_Toc238135706"/>
      <w:bookmarkStart w:id="17" w:name="_Toc241575267"/>
      <w:r w:rsidRPr="00242EB5">
        <w:rPr>
          <w:rFonts w:ascii="Calibri" w:hAnsi="Calibri" w:cs="Calibri"/>
        </w:rPr>
        <w:t>Japanese</w:t>
      </w:r>
      <w:bookmarkEnd w:id="16"/>
      <w:bookmarkEnd w:id="17"/>
    </w:p>
    <w:p w14:paraId="6C71807A" w14:textId="77777777" w:rsidR="00F85DAC" w:rsidRPr="00242EB5" w:rsidRDefault="00F85DAC" w:rsidP="00F85DAC">
      <w:pPr>
        <w:ind w:left="142"/>
        <w:rPr>
          <w:rFonts w:ascii="Calibri" w:hAnsi="Calibri" w:cs="Calibri"/>
        </w:rPr>
      </w:pPr>
      <w:r w:rsidRPr="00242EB5">
        <w:rPr>
          <w:rFonts w:ascii="Calibri" w:hAnsi="Calibri" w:cs="Calibri"/>
        </w:rPr>
        <w:t>NHK, Easy Japanese Conversation lessons-</w:t>
      </w:r>
      <w:hyperlink r:id="rId25" w:history="1">
        <w:r w:rsidRPr="00242EB5">
          <w:rPr>
            <w:rStyle w:val="Hyperlink"/>
            <w:rFonts w:ascii="Calibri" w:hAnsi="Calibri" w:cs="Calibri"/>
          </w:rPr>
          <w:t xml:space="preserve"> Choose a Lesson | Easy Japanese | NHK WORLD-JAPAN</w:t>
        </w:r>
      </w:hyperlink>
    </w:p>
    <w:p w14:paraId="595AC526" w14:textId="77777777" w:rsidR="00F85DAC" w:rsidRPr="00242EB5" w:rsidRDefault="00F85DAC" w:rsidP="00F85DAC">
      <w:pPr>
        <w:ind w:left="142"/>
        <w:rPr>
          <w:rFonts w:ascii="Calibri" w:hAnsi="Calibri" w:cs="Calibri"/>
        </w:rPr>
      </w:pPr>
      <w:r w:rsidRPr="00242EB5">
        <w:rPr>
          <w:rFonts w:ascii="Calibri" w:hAnsi="Calibri" w:cs="Calibri"/>
          <w:u w:val="single"/>
        </w:rPr>
        <w:t>Free web magazine</w:t>
      </w:r>
      <w:hyperlink r:id="rId26" w:history="1">
        <w:r w:rsidRPr="00242EB5">
          <w:rPr>
            <w:rStyle w:val="Hyperlink"/>
            <w:rFonts w:ascii="Calibri" w:hAnsi="Calibri" w:cs="Calibri"/>
          </w:rPr>
          <w:t xml:space="preserve"> https://watanoc.com</w:t>
        </w:r>
      </w:hyperlink>
    </w:p>
    <w:p w14:paraId="0A4A3453" w14:textId="77777777" w:rsidR="00F85DAC" w:rsidRPr="00242EB5" w:rsidRDefault="00F85DAC" w:rsidP="00F85DAC">
      <w:pPr>
        <w:ind w:left="142"/>
        <w:rPr>
          <w:rFonts w:ascii="Calibri" w:hAnsi="Calibri" w:cs="Calibri"/>
        </w:rPr>
      </w:pPr>
      <w:r w:rsidRPr="00242EB5">
        <w:rPr>
          <w:rFonts w:ascii="Calibri" w:hAnsi="Calibri" w:cs="Calibri"/>
          <w:u w:val="single"/>
        </w:rPr>
        <w:t>News in Slow Japanese</w:t>
      </w:r>
      <w:hyperlink r:id="rId27" w:history="1">
        <w:r w:rsidRPr="00242EB5">
          <w:rPr>
            <w:rStyle w:val="Hyperlink"/>
            <w:rFonts w:ascii="Calibri" w:hAnsi="Calibri" w:cs="Calibri"/>
          </w:rPr>
          <w:t xml:space="preserve"> https://newsinslowjapanese.com</w:t>
        </w:r>
      </w:hyperlink>
    </w:p>
    <w:p w14:paraId="5BC60EBF" w14:textId="77777777" w:rsidR="00F85DAC" w:rsidRPr="00242EB5" w:rsidRDefault="00F85DAC" w:rsidP="00F85DAC">
      <w:pPr>
        <w:ind w:left="142"/>
        <w:rPr>
          <w:rFonts w:ascii="Calibri" w:hAnsi="Calibri" w:cs="Calibri"/>
        </w:rPr>
      </w:pPr>
      <w:r w:rsidRPr="00242EB5">
        <w:rPr>
          <w:rFonts w:ascii="Calibri" w:hAnsi="Calibri" w:cs="Calibri"/>
          <w:u w:val="single"/>
        </w:rPr>
        <w:t>Podcast: Japanese with Shun</w:t>
      </w:r>
      <w:hyperlink r:id="rId28" w:history="1">
        <w:r w:rsidRPr="00242EB5">
          <w:rPr>
            <w:rStyle w:val="Hyperlink"/>
            <w:rFonts w:ascii="Calibri" w:hAnsi="Calibri" w:cs="Calibri"/>
          </w:rPr>
          <w:t xml:space="preserve"> </w:t>
        </w:r>
      </w:hyperlink>
      <w:hyperlink r:id="rId29" w:history="1">
        <w:r w:rsidRPr="00242EB5">
          <w:rPr>
            <w:rStyle w:val="Hyperlink"/>
            <w:rFonts w:ascii="Calibri" w:hAnsi="Calibri" w:cs="Calibri"/>
          </w:rPr>
          <w:t>https://open.spotify.com/show/0TWRqowC0TPhXlG79M0qzv</w:t>
        </w:r>
      </w:hyperlink>
    </w:p>
    <w:p w14:paraId="583090DF" w14:textId="38C1AC8C" w:rsidR="00F85DAC" w:rsidRPr="00242EB5" w:rsidRDefault="00F85DAC" w:rsidP="00F85DAC">
      <w:pPr>
        <w:ind w:left="142"/>
        <w:rPr>
          <w:rFonts w:ascii="Calibri" w:hAnsi="Calibri" w:cs="Calibri"/>
          <w:u w:val="single"/>
        </w:rPr>
      </w:pPr>
      <w:r w:rsidRPr="00242EB5">
        <w:rPr>
          <w:rFonts w:ascii="Calibri" w:hAnsi="Calibri" w:cs="Calibri"/>
          <w:u w:val="single"/>
        </w:rPr>
        <w:t>Free Online</w:t>
      </w:r>
      <w:r w:rsidR="00C77FBA" w:rsidRPr="00242EB5">
        <w:rPr>
          <w:rFonts w:ascii="Calibri" w:hAnsi="Calibri" w:cs="Calibri"/>
          <w:u w:val="single"/>
        </w:rPr>
        <w:t xml:space="preserve"> Culture</w:t>
      </w:r>
      <w:r w:rsidRPr="00242EB5">
        <w:rPr>
          <w:rFonts w:ascii="Calibri" w:hAnsi="Calibri" w:cs="Calibri"/>
          <w:u w:val="single"/>
        </w:rPr>
        <w:t xml:space="preserve"> Magazine- </w:t>
      </w:r>
      <w:hyperlink r:id="rId30" w:history="1">
        <w:r w:rsidRPr="00242EB5">
          <w:rPr>
            <w:rStyle w:val="Hyperlink"/>
            <w:rFonts w:ascii="Calibri" w:hAnsi="Calibri" w:cs="Calibri"/>
          </w:rPr>
          <w:t>https://www.pen-online.jp/</w:t>
        </w:r>
      </w:hyperlink>
      <w:r w:rsidRPr="00242EB5">
        <w:rPr>
          <w:rFonts w:ascii="Calibri" w:hAnsi="Calibri" w:cs="Calibri"/>
          <w:u w:val="single"/>
        </w:rPr>
        <w:t> </w:t>
      </w:r>
    </w:p>
    <w:p w14:paraId="4C80DA8E" w14:textId="77777777" w:rsidR="00C77FBA" w:rsidRPr="00242EB5" w:rsidRDefault="00C77FBA" w:rsidP="00C77FBA">
      <w:pPr>
        <w:ind w:left="142"/>
        <w:rPr>
          <w:rFonts w:ascii="Calibri" w:hAnsi="Calibri" w:cs="Calibri"/>
        </w:rPr>
      </w:pPr>
      <w:r w:rsidRPr="00242EB5">
        <w:rPr>
          <w:rFonts w:ascii="Calibri" w:hAnsi="Calibri" w:cs="Calibri"/>
        </w:rPr>
        <w:t xml:space="preserve">Cool Japan (Dance, Cosplay, Cheerleading) </w:t>
      </w:r>
      <w:hyperlink r:id="rId31" w:history="1">
        <w:r w:rsidRPr="00242EB5">
          <w:rPr>
            <w:rStyle w:val="Hyperlink"/>
            <w:rFonts w:ascii="Calibri" w:hAnsi="Calibri" w:cs="Calibri"/>
          </w:rPr>
          <w:t xml:space="preserve">cool </w:t>
        </w:r>
        <w:proofErr w:type="spellStart"/>
        <w:r w:rsidRPr="00242EB5">
          <w:rPr>
            <w:rStyle w:val="Hyperlink"/>
            <w:rFonts w:ascii="Calibri" w:hAnsi="Calibri" w:cs="Calibri"/>
          </w:rPr>
          <w:t>japan</w:t>
        </w:r>
        <w:proofErr w:type="spellEnd"/>
        <w:r w:rsidRPr="00242EB5">
          <w:rPr>
            <w:rStyle w:val="Hyperlink"/>
            <w:rFonts w:ascii="Calibri" w:hAnsi="Calibri" w:cs="Calibri"/>
          </w:rPr>
          <w:t xml:space="preserve"> - YouTube</w:t>
        </w:r>
      </w:hyperlink>
    </w:p>
    <w:p w14:paraId="064D4CFC" w14:textId="77777777" w:rsidR="00C77FBA" w:rsidRPr="00242EB5" w:rsidRDefault="00C77FBA" w:rsidP="00C77FBA">
      <w:pPr>
        <w:ind w:left="142"/>
        <w:rPr>
          <w:rFonts w:ascii="Calibri" w:hAnsi="Calibri" w:cs="Calibri"/>
        </w:rPr>
      </w:pPr>
      <w:r w:rsidRPr="00242EB5">
        <w:rPr>
          <w:rFonts w:ascii="Calibri" w:hAnsi="Calibri" w:cs="Calibri"/>
        </w:rPr>
        <w:t xml:space="preserve">Japanology, NHK World, </w:t>
      </w:r>
      <w:hyperlink r:id="rId32" w:history="1">
        <w:r w:rsidRPr="00242EB5">
          <w:rPr>
            <w:rStyle w:val="Hyperlink"/>
            <w:rFonts w:ascii="Calibri" w:hAnsi="Calibri" w:cs="Calibri"/>
          </w:rPr>
          <w:t>Japanology Plus | NHK WORLD-JAPAN</w:t>
        </w:r>
      </w:hyperlink>
    </w:p>
    <w:p w14:paraId="5E8F1964" w14:textId="77777777" w:rsidR="00C77FBA" w:rsidRPr="00242EB5" w:rsidRDefault="00C77FBA" w:rsidP="00C77FBA">
      <w:pPr>
        <w:ind w:left="142"/>
        <w:rPr>
          <w:rFonts w:ascii="Calibri" w:hAnsi="Calibri" w:cs="Calibri"/>
        </w:rPr>
      </w:pPr>
      <w:r w:rsidRPr="00242EB5">
        <w:rPr>
          <w:rFonts w:ascii="Calibri" w:hAnsi="Calibri" w:cs="Calibri"/>
        </w:rPr>
        <w:t xml:space="preserve">Japan Foundation, Minato Japanese Courses, </w:t>
      </w:r>
      <w:hyperlink r:id="rId33" w:history="1">
        <w:r w:rsidRPr="00242EB5">
          <w:rPr>
            <w:rStyle w:val="Hyperlink"/>
            <w:rFonts w:ascii="Calibri" w:hAnsi="Calibri" w:cs="Calibri"/>
          </w:rPr>
          <w:t>JF Japanese e-Learning Minato |The Japan Foundation</w:t>
        </w:r>
      </w:hyperlink>
      <w:r w:rsidRPr="00242EB5">
        <w:rPr>
          <w:rFonts w:ascii="Calibri" w:hAnsi="Calibri" w:cs="Calibri"/>
        </w:rPr>
        <w:t xml:space="preserve"> </w:t>
      </w:r>
    </w:p>
    <w:p w14:paraId="5A32B2E5" w14:textId="77777777" w:rsidR="00F85DAC" w:rsidRPr="00242EB5" w:rsidRDefault="00F85DAC" w:rsidP="008B0B48">
      <w:pPr>
        <w:pStyle w:val="Heading3"/>
        <w:rPr>
          <w:rFonts w:ascii="Calibri" w:hAnsi="Calibri" w:cs="Calibri"/>
        </w:rPr>
      </w:pPr>
      <w:bookmarkStart w:id="18" w:name="_Toc238135707"/>
      <w:bookmarkStart w:id="19" w:name="_Toc241575268"/>
      <w:r w:rsidRPr="00242EB5">
        <w:rPr>
          <w:rFonts w:ascii="Calibri" w:hAnsi="Calibri" w:cs="Calibri"/>
        </w:rPr>
        <w:t>Korean</w:t>
      </w:r>
      <w:bookmarkEnd w:id="18"/>
      <w:bookmarkEnd w:id="19"/>
    </w:p>
    <w:p w14:paraId="6605ED01" w14:textId="77777777" w:rsidR="00F85DAC" w:rsidRPr="00242EB5" w:rsidRDefault="00F85DAC" w:rsidP="00F85DAC">
      <w:pPr>
        <w:ind w:left="142"/>
        <w:rPr>
          <w:rFonts w:ascii="Calibri" w:hAnsi="Calibri" w:cs="Calibri"/>
        </w:rPr>
      </w:pPr>
      <w:r w:rsidRPr="00242EB5">
        <w:rPr>
          <w:rFonts w:ascii="Calibri" w:hAnsi="Calibri" w:cs="Calibri"/>
        </w:rPr>
        <w:t>Korean Times: Beginner Korean</w:t>
      </w:r>
      <w:hyperlink r:id="rId34" w:history="1">
        <w:r w:rsidRPr="00242EB5">
          <w:rPr>
            <w:rStyle w:val="Hyperlink"/>
            <w:rFonts w:ascii="Calibri" w:hAnsi="Calibri" w:cs="Calibri"/>
          </w:rPr>
          <w:t xml:space="preserve"> Learning Korean - The Korea Times</w:t>
        </w:r>
      </w:hyperlink>
    </w:p>
    <w:p w14:paraId="0C623C33" w14:textId="77777777" w:rsidR="00F85DAC" w:rsidRPr="00242EB5" w:rsidRDefault="00F85DAC" w:rsidP="008B0B48">
      <w:pPr>
        <w:pStyle w:val="Heading3"/>
        <w:rPr>
          <w:rFonts w:ascii="Calibri" w:hAnsi="Calibri" w:cs="Calibri"/>
          <w:lang w:val="it-IT"/>
        </w:rPr>
      </w:pPr>
      <w:bookmarkStart w:id="20" w:name="_Toc238135708"/>
      <w:bookmarkStart w:id="21" w:name="_Toc241575269"/>
      <w:r w:rsidRPr="00242EB5">
        <w:rPr>
          <w:rFonts w:ascii="Calibri" w:hAnsi="Calibri" w:cs="Calibri"/>
          <w:lang w:val="it-IT"/>
        </w:rPr>
        <w:t>Spanish</w:t>
      </w:r>
      <w:bookmarkEnd w:id="20"/>
      <w:bookmarkEnd w:id="21"/>
    </w:p>
    <w:p w14:paraId="2FAC152B" w14:textId="77777777" w:rsidR="00F85DAC" w:rsidRPr="00242EB5" w:rsidRDefault="00F85DAC" w:rsidP="00F85DAC">
      <w:pPr>
        <w:ind w:left="142"/>
        <w:rPr>
          <w:rFonts w:ascii="Calibri" w:hAnsi="Calibri" w:cs="Calibri"/>
          <w:lang w:val="it-IT"/>
        </w:rPr>
      </w:pPr>
      <w:r w:rsidRPr="00242EB5">
        <w:rPr>
          <w:rFonts w:ascii="Calibri" w:hAnsi="Calibri" w:cs="Calibri"/>
          <w:lang w:val="it-IT"/>
        </w:rPr>
        <w:t>Destinos Spanish Learning Telenovella Site-</w:t>
      </w:r>
      <w:r w:rsidRPr="00242EB5">
        <w:rPr>
          <w:rFonts w:ascii="Calibri" w:hAnsi="Calibri" w:cs="Calibri"/>
        </w:rPr>
        <w:fldChar w:fldCharType="begin"/>
      </w:r>
      <w:r w:rsidRPr="00242EB5">
        <w:rPr>
          <w:rFonts w:ascii="Calibri" w:hAnsi="Calibri" w:cs="Calibri"/>
          <w:lang w:val="it-IT"/>
        </w:rPr>
        <w:instrText>HYPERLINK "https://destinostelenovela.org/la-carta/"</w:instrText>
      </w:r>
      <w:r w:rsidRPr="00242EB5">
        <w:rPr>
          <w:rFonts w:ascii="Calibri" w:hAnsi="Calibri" w:cs="Calibri"/>
        </w:rPr>
      </w:r>
      <w:r w:rsidRPr="00242EB5">
        <w:rPr>
          <w:rFonts w:ascii="Calibri" w:hAnsi="Calibri" w:cs="Calibri"/>
        </w:rPr>
        <w:fldChar w:fldCharType="separate"/>
      </w:r>
      <w:r w:rsidRPr="00242EB5">
        <w:rPr>
          <w:rStyle w:val="Hyperlink"/>
          <w:rFonts w:ascii="Calibri" w:hAnsi="Calibri" w:cs="Calibri"/>
          <w:lang w:val="it-IT"/>
        </w:rPr>
        <w:t xml:space="preserve"> Introduction: La Carta – destinostelenovela.org</w:t>
      </w:r>
      <w:r w:rsidRPr="00242EB5">
        <w:rPr>
          <w:rFonts w:ascii="Calibri" w:hAnsi="Calibri" w:cs="Calibri"/>
        </w:rPr>
        <w:fldChar w:fldCharType="end"/>
      </w:r>
    </w:p>
    <w:p w14:paraId="77B4E5A3" w14:textId="77777777" w:rsidR="00F85DAC" w:rsidRPr="00242EB5" w:rsidRDefault="00F85DAC" w:rsidP="008B0B48">
      <w:pPr>
        <w:pStyle w:val="Heading3"/>
        <w:rPr>
          <w:rFonts w:ascii="Calibri" w:hAnsi="Calibri" w:cs="Calibri"/>
        </w:rPr>
      </w:pPr>
      <w:bookmarkStart w:id="22" w:name="_Toc238135709"/>
      <w:bookmarkStart w:id="23" w:name="_Toc241575270"/>
      <w:r w:rsidRPr="00242EB5">
        <w:rPr>
          <w:rFonts w:ascii="Calibri" w:hAnsi="Calibri" w:cs="Calibri"/>
        </w:rPr>
        <w:t>Tamil</w:t>
      </w:r>
      <w:bookmarkEnd w:id="22"/>
      <w:bookmarkEnd w:id="23"/>
    </w:p>
    <w:p w14:paraId="71DAA84E" w14:textId="77777777" w:rsidR="00F85DAC" w:rsidRPr="00242EB5" w:rsidRDefault="00F85DAC" w:rsidP="00F85DAC">
      <w:pPr>
        <w:ind w:left="142"/>
        <w:rPr>
          <w:rFonts w:ascii="Calibri" w:hAnsi="Calibri" w:cs="Calibri"/>
        </w:rPr>
      </w:pPr>
      <w:r w:rsidRPr="00242EB5">
        <w:rPr>
          <w:rFonts w:ascii="Calibri" w:hAnsi="Calibri" w:cs="Calibri"/>
        </w:rPr>
        <w:t>Learn Tamil,</w:t>
      </w:r>
      <w:hyperlink r:id="rId35" w:history="1">
        <w:r w:rsidRPr="00242EB5">
          <w:rPr>
            <w:rStyle w:val="Hyperlink"/>
            <w:rFonts w:ascii="Calibri" w:hAnsi="Calibri" w:cs="Calibri"/>
          </w:rPr>
          <w:t xml:space="preserve"> Learn Tamil</w:t>
        </w:r>
      </w:hyperlink>
      <w:r w:rsidRPr="00242EB5">
        <w:rPr>
          <w:rFonts w:ascii="Calibri" w:hAnsi="Calibri" w:cs="Calibri"/>
        </w:rPr>
        <w:t xml:space="preserve"> or Imagine Tamil-</w:t>
      </w:r>
      <w:hyperlink r:id="rId36" w:history="1">
        <w:r w:rsidRPr="00242EB5">
          <w:rPr>
            <w:rStyle w:val="Hyperlink"/>
            <w:rFonts w:ascii="Calibri" w:hAnsi="Calibri" w:cs="Calibri"/>
          </w:rPr>
          <w:t xml:space="preserve"> Imagine Tamil – Best way for Kids to Learn Tamil</w:t>
        </w:r>
      </w:hyperlink>
    </w:p>
    <w:p w14:paraId="46966766" w14:textId="77777777" w:rsidR="00F85DAC" w:rsidRPr="00242EB5" w:rsidRDefault="00F85DAC" w:rsidP="008B0B48">
      <w:pPr>
        <w:pStyle w:val="Heading3"/>
        <w:rPr>
          <w:rFonts w:ascii="Calibri" w:hAnsi="Calibri" w:cs="Calibri"/>
        </w:rPr>
      </w:pPr>
      <w:bookmarkStart w:id="24" w:name="_Toc238135710"/>
      <w:bookmarkStart w:id="25" w:name="_Toc241575271"/>
      <w:r w:rsidRPr="00242EB5">
        <w:rPr>
          <w:rFonts w:ascii="Calibri" w:hAnsi="Calibri" w:cs="Calibri"/>
        </w:rPr>
        <w:t>Hindi</w:t>
      </w:r>
      <w:bookmarkEnd w:id="24"/>
      <w:bookmarkEnd w:id="25"/>
    </w:p>
    <w:p w14:paraId="1309904B" w14:textId="77777777" w:rsidR="00F85DAC" w:rsidRPr="00242EB5" w:rsidRDefault="00F85DAC" w:rsidP="00F85DAC">
      <w:pPr>
        <w:ind w:left="142"/>
        <w:rPr>
          <w:rFonts w:ascii="Calibri" w:hAnsi="Calibri" w:cs="Calibri"/>
        </w:rPr>
      </w:pPr>
      <w:r w:rsidRPr="00242EB5">
        <w:rPr>
          <w:rFonts w:ascii="Calibri" w:hAnsi="Calibri" w:cs="Calibri"/>
        </w:rPr>
        <w:t xml:space="preserve">Hindi Samay </w:t>
      </w:r>
      <w:hyperlink r:id="rId37" w:history="1">
        <w:r w:rsidRPr="00242EB5">
          <w:rPr>
            <w:rStyle w:val="Hyperlink"/>
            <w:rFonts w:ascii="Calibri" w:hAnsi="Calibri" w:cs="Calibri"/>
          </w:rPr>
          <w:t>https://hindisamay.com/</w:t>
        </w:r>
      </w:hyperlink>
      <w:r w:rsidRPr="00242EB5">
        <w:rPr>
          <w:rFonts w:ascii="Calibri" w:hAnsi="Calibri" w:cs="Calibri"/>
        </w:rPr>
        <w:t> </w:t>
      </w:r>
    </w:p>
    <w:p w14:paraId="70F157B9" w14:textId="77777777" w:rsidR="00F85DAC" w:rsidRPr="00242EB5" w:rsidRDefault="00F85DAC" w:rsidP="00F85DAC">
      <w:pPr>
        <w:ind w:left="142"/>
        <w:rPr>
          <w:rFonts w:ascii="Calibri" w:hAnsi="Calibri" w:cs="Calibri"/>
          <w:lang w:val="it-IT"/>
        </w:rPr>
      </w:pPr>
      <w:r w:rsidRPr="00242EB5">
        <w:rPr>
          <w:rFonts w:ascii="Calibri" w:hAnsi="Calibri" w:cs="Calibri"/>
          <w:lang w:val="it-IT"/>
        </w:rPr>
        <w:lastRenderedPageBreak/>
        <w:t xml:space="preserve">Kavita Kosh </w:t>
      </w:r>
      <w:r>
        <w:fldChar w:fldCharType="begin"/>
      </w:r>
      <w:r w:rsidRPr="009D7194">
        <w:rPr>
          <w:lang w:val="it-IT"/>
        </w:rPr>
        <w:instrText>HYPERLINK "https://kavitakosh.org/kk/%E0%A4%95%E0%A4%B5%E0%A4%BF%E0%A4%A4%E0%A4%BE_%E0%A4%95%E0%A5%8B%E0%A4%B6_%E0%A4%AE%E0%A5%81%E0%A4%96%E0%A5%8D%E0%A4%AF%E0%A4%AA%E0%A5%83%E0%A4%B7%E0%A5%8D%E0%A4%A0"</w:instrText>
      </w:r>
      <w:r>
        <w:fldChar w:fldCharType="separate"/>
      </w:r>
      <w:r w:rsidRPr="00242EB5">
        <w:rPr>
          <w:rStyle w:val="Hyperlink"/>
          <w:rFonts w:ascii="Calibri" w:hAnsi="Calibri" w:cs="Calibri"/>
          <w:lang w:val="it-IT"/>
        </w:rPr>
        <w:t>https://kavitakosh.org/kk/</w:t>
      </w:r>
      <w:r w:rsidRPr="00242EB5">
        <w:rPr>
          <w:rStyle w:val="Hyperlink"/>
          <w:rFonts w:ascii="Mangal" w:hAnsi="Mangal" w:cs="Mangal" w:hint="cs"/>
          <w:cs/>
          <w:lang w:bidi="hi-IN"/>
        </w:rPr>
        <w:t>कविता</w:t>
      </w:r>
      <w:r w:rsidRPr="00242EB5">
        <w:rPr>
          <w:rStyle w:val="Hyperlink"/>
          <w:rFonts w:ascii="Calibri" w:hAnsi="Calibri" w:cs="Calibri"/>
          <w:lang w:val="it-IT"/>
        </w:rPr>
        <w:t>_</w:t>
      </w:r>
      <w:r w:rsidRPr="00242EB5">
        <w:rPr>
          <w:rStyle w:val="Hyperlink"/>
          <w:rFonts w:ascii="Mangal" w:hAnsi="Mangal" w:cs="Mangal" w:hint="cs"/>
          <w:cs/>
          <w:lang w:bidi="hi-IN"/>
        </w:rPr>
        <w:t>कोश</w:t>
      </w:r>
      <w:r w:rsidRPr="00242EB5">
        <w:rPr>
          <w:rStyle w:val="Hyperlink"/>
          <w:rFonts w:ascii="Calibri" w:hAnsi="Calibri" w:cs="Calibri"/>
          <w:lang w:val="it-IT"/>
        </w:rPr>
        <w:t>_</w:t>
      </w:r>
      <w:r w:rsidRPr="00242EB5">
        <w:rPr>
          <w:rStyle w:val="Hyperlink"/>
          <w:rFonts w:ascii="Mangal" w:hAnsi="Mangal" w:cs="Mangal" w:hint="cs"/>
          <w:cs/>
          <w:lang w:bidi="hi-IN"/>
        </w:rPr>
        <w:t>मुख्यपृष्ठ</w:t>
      </w:r>
      <w:r>
        <w:fldChar w:fldCharType="end"/>
      </w:r>
      <w:r w:rsidRPr="00242EB5">
        <w:rPr>
          <w:rFonts w:ascii="Calibri" w:hAnsi="Calibri" w:cs="Calibri"/>
          <w:lang w:val="it-IT"/>
        </w:rPr>
        <w:t>   </w:t>
      </w:r>
    </w:p>
    <w:p w14:paraId="75BF432C" w14:textId="28B44415" w:rsidR="00F85DAC" w:rsidRPr="00242EB5" w:rsidRDefault="00F85DAC" w:rsidP="00A524D7">
      <w:pPr>
        <w:pStyle w:val="Heading2"/>
        <w:rPr>
          <w:rFonts w:ascii="Calibri" w:hAnsi="Calibri" w:cs="Calibri"/>
          <w:b/>
          <w:bCs/>
          <w:sz w:val="28"/>
          <w:szCs w:val="28"/>
        </w:rPr>
      </w:pPr>
      <w:bookmarkStart w:id="26" w:name="_Toc238135711"/>
      <w:bookmarkStart w:id="27" w:name="_Toc241575272"/>
      <w:r w:rsidRPr="00242EB5">
        <w:rPr>
          <w:rFonts w:ascii="Calibri" w:hAnsi="Calibri" w:cs="Calibri"/>
          <w:b/>
          <w:bCs/>
          <w:sz w:val="28"/>
          <w:szCs w:val="28"/>
        </w:rPr>
        <w:t>Open Source Textbooks</w:t>
      </w:r>
      <w:bookmarkEnd w:id="26"/>
      <w:bookmarkEnd w:id="27"/>
    </w:p>
    <w:p w14:paraId="4580EFA3" w14:textId="77777777" w:rsidR="00F85DAC" w:rsidRPr="00242EB5" w:rsidRDefault="00F85DAC" w:rsidP="008B0B48">
      <w:pPr>
        <w:pStyle w:val="Heading3"/>
        <w:rPr>
          <w:rFonts w:ascii="Calibri" w:hAnsi="Calibri" w:cs="Calibri"/>
        </w:rPr>
      </w:pPr>
      <w:bookmarkStart w:id="28" w:name="_Toc238135712"/>
      <w:bookmarkStart w:id="29" w:name="_Toc241575273"/>
      <w:r w:rsidRPr="00242EB5">
        <w:rPr>
          <w:rFonts w:ascii="Calibri" w:hAnsi="Calibri" w:cs="Calibri"/>
        </w:rPr>
        <w:t>Arabic</w:t>
      </w:r>
      <w:bookmarkEnd w:id="28"/>
      <w:bookmarkEnd w:id="29"/>
    </w:p>
    <w:p w14:paraId="7E761568" w14:textId="77777777" w:rsidR="00F85DAC" w:rsidRPr="00242EB5" w:rsidRDefault="00F85DAC" w:rsidP="00F85DAC">
      <w:pPr>
        <w:ind w:left="142"/>
        <w:rPr>
          <w:rFonts w:ascii="Calibri" w:hAnsi="Calibri" w:cs="Calibri"/>
        </w:rPr>
      </w:pPr>
      <w:r w:rsidRPr="00242EB5">
        <w:rPr>
          <w:rFonts w:ascii="Calibri" w:hAnsi="Calibri" w:cs="Calibri"/>
        </w:rPr>
        <w:t>Continuing Arabic Open Source Textbook Series-</w:t>
      </w:r>
      <w:hyperlink r:id="rId38" w:history="1">
        <w:r w:rsidRPr="00242EB5">
          <w:rPr>
            <w:rStyle w:val="Hyperlink"/>
            <w:rFonts w:ascii="Calibri" w:hAnsi="Calibri" w:cs="Calibri"/>
          </w:rPr>
          <w:t xml:space="preserve"> Intermediate Arabic I – Simple Book Publishing</w:t>
        </w:r>
      </w:hyperlink>
      <w:r w:rsidRPr="00242EB5">
        <w:rPr>
          <w:rFonts w:ascii="Calibri" w:hAnsi="Calibri" w:cs="Calibri"/>
        </w:rPr>
        <w:t>, Michigan State University</w:t>
      </w:r>
    </w:p>
    <w:p w14:paraId="132024C7" w14:textId="77777777" w:rsidR="00F85DAC" w:rsidRPr="00242EB5" w:rsidRDefault="00F85DAC" w:rsidP="00F85DAC">
      <w:pPr>
        <w:ind w:left="142"/>
        <w:rPr>
          <w:rFonts w:ascii="Calibri" w:hAnsi="Calibri" w:cs="Calibri"/>
        </w:rPr>
      </w:pPr>
      <w:r w:rsidRPr="00242EB5">
        <w:rPr>
          <w:rFonts w:ascii="Calibri" w:hAnsi="Calibri" w:cs="Calibri"/>
        </w:rPr>
        <w:t xml:space="preserve">Continuing Chinese </w:t>
      </w:r>
      <w:proofErr w:type="gramStart"/>
      <w:r w:rsidRPr="00242EB5">
        <w:rPr>
          <w:rFonts w:ascii="Calibri" w:hAnsi="Calibri" w:cs="Calibri"/>
        </w:rPr>
        <w:t>Open Source</w:t>
      </w:r>
      <w:proofErr w:type="gramEnd"/>
      <w:r w:rsidRPr="00242EB5">
        <w:rPr>
          <w:rFonts w:ascii="Calibri" w:hAnsi="Calibri" w:cs="Calibri"/>
        </w:rPr>
        <w:t xml:space="preserve"> </w:t>
      </w:r>
      <w:proofErr w:type="gramStart"/>
      <w:r w:rsidRPr="00242EB5">
        <w:rPr>
          <w:rFonts w:ascii="Calibri" w:hAnsi="Calibri" w:cs="Calibri"/>
        </w:rPr>
        <w:t>Text Book</w:t>
      </w:r>
      <w:proofErr w:type="gramEnd"/>
      <w:r w:rsidRPr="00242EB5">
        <w:rPr>
          <w:rFonts w:ascii="Calibri" w:hAnsi="Calibri" w:cs="Calibri"/>
        </w:rPr>
        <w:t>-</w:t>
      </w:r>
      <w:hyperlink r:id="rId39" w:history="1">
        <w:r w:rsidRPr="00242EB5">
          <w:rPr>
            <w:rStyle w:val="Hyperlink"/>
            <w:rFonts w:ascii="Calibri" w:hAnsi="Calibri" w:cs="Calibri"/>
          </w:rPr>
          <w:t xml:space="preserve"> Chinese Materials - The </w:t>
        </w:r>
        <w:proofErr w:type="spellStart"/>
        <w:r w:rsidRPr="00242EB5">
          <w:rPr>
            <w:rStyle w:val="Hyperlink"/>
            <w:rFonts w:ascii="Calibri" w:hAnsi="Calibri" w:cs="Calibri"/>
          </w:rPr>
          <w:t>Center</w:t>
        </w:r>
        <w:proofErr w:type="spellEnd"/>
        <w:r w:rsidRPr="00242EB5">
          <w:rPr>
            <w:rStyle w:val="Hyperlink"/>
            <w:rFonts w:ascii="Calibri" w:hAnsi="Calibri" w:cs="Calibri"/>
          </w:rPr>
          <w:t xml:space="preserve"> for OER and Language Learning (COERLL)</w:t>
        </w:r>
      </w:hyperlink>
      <w:r w:rsidRPr="00242EB5">
        <w:rPr>
          <w:rFonts w:ascii="Calibri" w:hAnsi="Calibri" w:cs="Calibri"/>
        </w:rPr>
        <w:t xml:space="preserve"> University of Texas</w:t>
      </w:r>
    </w:p>
    <w:p w14:paraId="532FB2A5" w14:textId="77777777" w:rsidR="00F85DAC" w:rsidRPr="00242EB5" w:rsidRDefault="00F85DAC" w:rsidP="00F85DAC">
      <w:pPr>
        <w:ind w:left="142"/>
        <w:rPr>
          <w:rFonts w:ascii="Calibri" w:hAnsi="Calibri" w:cs="Calibri"/>
        </w:rPr>
      </w:pPr>
      <w:r w:rsidRPr="00242EB5">
        <w:rPr>
          <w:rFonts w:ascii="Calibri" w:hAnsi="Calibri" w:cs="Calibri"/>
        </w:rPr>
        <w:t>Chinese Reading Modules – Intermediate to Advanced-</w:t>
      </w:r>
      <w:hyperlink r:id="rId40" w:history="1">
        <w:r w:rsidRPr="00242EB5">
          <w:rPr>
            <w:rStyle w:val="Hyperlink"/>
            <w:rFonts w:ascii="Calibri" w:hAnsi="Calibri" w:cs="Calibri"/>
          </w:rPr>
          <w:t xml:space="preserve"> Chinese Reading Modules | </w:t>
        </w:r>
        <w:proofErr w:type="spellStart"/>
        <w:r w:rsidRPr="00242EB5">
          <w:rPr>
            <w:rStyle w:val="Hyperlink"/>
            <w:rFonts w:ascii="Calibri" w:hAnsi="Calibri" w:cs="Calibri"/>
          </w:rPr>
          <w:t>Center</w:t>
        </w:r>
        <w:proofErr w:type="spellEnd"/>
        <w:r w:rsidRPr="00242EB5">
          <w:rPr>
            <w:rStyle w:val="Hyperlink"/>
            <w:rFonts w:ascii="Calibri" w:hAnsi="Calibri" w:cs="Calibri"/>
          </w:rPr>
          <w:t xml:space="preserve"> for East Asian Studies</w:t>
        </w:r>
      </w:hyperlink>
      <w:r w:rsidRPr="00242EB5">
        <w:rPr>
          <w:rFonts w:ascii="Calibri" w:hAnsi="Calibri" w:cs="Calibri"/>
        </w:rPr>
        <w:t xml:space="preserve"> University of Kansas</w:t>
      </w:r>
    </w:p>
    <w:p w14:paraId="67E5414D" w14:textId="77777777" w:rsidR="00F85DAC" w:rsidRPr="00242EB5" w:rsidRDefault="00F85DAC" w:rsidP="008B0B48">
      <w:pPr>
        <w:pStyle w:val="Heading3"/>
        <w:rPr>
          <w:rFonts w:ascii="Calibri" w:hAnsi="Calibri" w:cs="Calibri"/>
        </w:rPr>
      </w:pPr>
      <w:bookmarkStart w:id="30" w:name="_Toc238135713"/>
      <w:bookmarkStart w:id="31" w:name="_Toc241575274"/>
      <w:r w:rsidRPr="00242EB5">
        <w:rPr>
          <w:rFonts w:ascii="Calibri" w:hAnsi="Calibri" w:cs="Calibri"/>
        </w:rPr>
        <w:t>Chinese</w:t>
      </w:r>
      <w:bookmarkEnd w:id="30"/>
      <w:bookmarkEnd w:id="31"/>
    </w:p>
    <w:p w14:paraId="61070D40" w14:textId="77777777" w:rsidR="00F85DAC" w:rsidRPr="00242EB5" w:rsidRDefault="00F85DAC" w:rsidP="00F85DAC">
      <w:pPr>
        <w:ind w:left="142"/>
        <w:rPr>
          <w:rFonts w:ascii="Calibri" w:hAnsi="Calibri" w:cs="Calibri"/>
        </w:rPr>
      </w:pPr>
      <w:r w:rsidRPr="00242EB5">
        <w:rPr>
          <w:rFonts w:ascii="Calibri" w:hAnsi="Calibri" w:cs="Calibri"/>
        </w:rPr>
        <w:t>Grades 5-8 Chinese for NCF-</w:t>
      </w:r>
      <w:hyperlink r:id="rId41" w:history="1">
        <w:r w:rsidRPr="00242EB5">
          <w:rPr>
            <w:rStyle w:val="Hyperlink"/>
            <w:rFonts w:ascii="Calibri" w:hAnsi="Calibri" w:cs="Calibri"/>
          </w:rPr>
          <w:t xml:space="preserve"> https://fliphtml5.com/bookcase/yirmd</w:t>
        </w:r>
      </w:hyperlink>
    </w:p>
    <w:p w14:paraId="5CC66A09" w14:textId="1DDB3FBD" w:rsidR="00F85DAC" w:rsidRPr="00242EB5" w:rsidRDefault="00F85DAC" w:rsidP="008B0B48">
      <w:pPr>
        <w:ind w:left="142"/>
        <w:rPr>
          <w:rFonts w:ascii="Calibri" w:hAnsi="Calibri" w:cs="Calibri"/>
        </w:rPr>
      </w:pPr>
      <w:r w:rsidRPr="00242EB5">
        <w:rPr>
          <w:rFonts w:ascii="Calibri" w:hAnsi="Calibri" w:cs="Calibri"/>
        </w:rPr>
        <w:t>Chinese Graded Readers -</w:t>
      </w:r>
      <w:hyperlink r:id="rId42" w:history="1">
        <w:r w:rsidRPr="00242EB5">
          <w:rPr>
            <w:rStyle w:val="Hyperlink"/>
            <w:rFonts w:ascii="Calibri" w:hAnsi="Calibri" w:cs="Calibri"/>
          </w:rPr>
          <w:t xml:space="preserve"> https://bloomlibrary.org/language:zh-CN</w:t>
        </w:r>
      </w:hyperlink>
      <w:r w:rsidRPr="00242EB5">
        <w:rPr>
          <w:rFonts w:ascii="Calibri" w:hAnsi="Calibri" w:cs="Calibri"/>
          <w:b/>
          <w:bCs/>
        </w:rPr>
        <w:t> </w:t>
      </w:r>
    </w:p>
    <w:p w14:paraId="42DEC152" w14:textId="77777777" w:rsidR="00F85DAC" w:rsidRPr="00242EB5" w:rsidRDefault="00F85DAC" w:rsidP="008B0B48">
      <w:pPr>
        <w:pStyle w:val="Heading3"/>
        <w:rPr>
          <w:rFonts w:ascii="Calibri" w:hAnsi="Calibri" w:cs="Calibri"/>
        </w:rPr>
      </w:pPr>
      <w:bookmarkStart w:id="32" w:name="_Toc238135714"/>
      <w:bookmarkStart w:id="33" w:name="_Toc241575275"/>
      <w:r w:rsidRPr="00242EB5">
        <w:rPr>
          <w:rFonts w:ascii="Calibri" w:hAnsi="Calibri" w:cs="Calibri"/>
        </w:rPr>
        <w:t>French</w:t>
      </w:r>
      <w:bookmarkEnd w:id="32"/>
      <w:bookmarkEnd w:id="33"/>
    </w:p>
    <w:p w14:paraId="76AB4FC3" w14:textId="13EE9ABF" w:rsidR="00F85DAC" w:rsidRPr="00242EB5" w:rsidRDefault="00F85DAC" w:rsidP="00FC0E38">
      <w:pPr>
        <w:ind w:left="142"/>
        <w:rPr>
          <w:rFonts w:ascii="Calibri" w:hAnsi="Calibri" w:cs="Calibri"/>
        </w:rPr>
      </w:pPr>
      <w:r w:rsidRPr="00242EB5">
        <w:rPr>
          <w:rFonts w:ascii="Calibri" w:hAnsi="Calibri" w:cs="Calibri"/>
        </w:rPr>
        <w:t xml:space="preserve">Tout un Monde: An Interdisciplinary Approach to Intermediate </w:t>
      </w:r>
      <w:proofErr w:type="spellStart"/>
      <w:r w:rsidRPr="00242EB5">
        <w:rPr>
          <w:rFonts w:ascii="Calibri" w:hAnsi="Calibri" w:cs="Calibri"/>
        </w:rPr>
        <w:t>French</w:t>
      </w:r>
      <w:hyperlink r:id="rId43" w:history="1">
        <w:r w:rsidR="00FC0E38" w:rsidRPr="00242EB5">
          <w:rPr>
            <w:rStyle w:val="Hyperlink"/>
            <w:rFonts w:ascii="Calibri" w:hAnsi="Calibri" w:cs="Calibri"/>
          </w:rPr>
          <w:t>Tout</w:t>
        </w:r>
        <w:proofErr w:type="spellEnd"/>
        <w:r w:rsidR="00FC0E38" w:rsidRPr="00242EB5">
          <w:rPr>
            <w:rStyle w:val="Hyperlink"/>
            <w:rFonts w:ascii="Calibri" w:hAnsi="Calibri" w:cs="Calibri"/>
          </w:rPr>
          <w:t xml:space="preserve"> Un monde – Simple Book </w:t>
        </w:r>
        <w:proofErr w:type="spellStart"/>
        <w:r w:rsidR="00FC0E38" w:rsidRPr="00242EB5">
          <w:rPr>
            <w:rStyle w:val="Hyperlink"/>
            <w:rFonts w:ascii="Calibri" w:hAnsi="Calibri" w:cs="Calibri"/>
          </w:rPr>
          <w:t>Publishing</w:t>
        </w:r>
      </w:hyperlink>
      <w:r w:rsidRPr="00242EB5">
        <w:rPr>
          <w:rFonts w:ascii="Calibri" w:hAnsi="Calibri" w:cs="Calibri"/>
        </w:rPr>
        <w:t>University</w:t>
      </w:r>
      <w:proofErr w:type="spellEnd"/>
      <w:r w:rsidRPr="00242EB5">
        <w:rPr>
          <w:rFonts w:ascii="Calibri" w:hAnsi="Calibri" w:cs="Calibri"/>
        </w:rPr>
        <w:t xml:space="preserve"> of Texas</w:t>
      </w:r>
    </w:p>
    <w:p w14:paraId="251FD80A" w14:textId="00092C24" w:rsidR="00F85DAC" w:rsidRPr="00242EB5" w:rsidRDefault="00F85DAC" w:rsidP="00FC0E38">
      <w:pPr>
        <w:ind w:left="142"/>
        <w:rPr>
          <w:rFonts w:ascii="Calibri" w:hAnsi="Calibri" w:cs="Calibri"/>
        </w:rPr>
      </w:pPr>
      <w:r w:rsidRPr="00242EB5">
        <w:rPr>
          <w:rFonts w:ascii="Calibri" w:hAnsi="Calibri" w:cs="Calibri"/>
        </w:rPr>
        <w:t>CITOYEN.NE.S: Conversation en Français</w:t>
      </w:r>
      <w:r w:rsidR="00FC0E38" w:rsidRPr="00242EB5">
        <w:rPr>
          <w:rFonts w:ascii="Calibri" w:hAnsi="Calibri" w:cs="Calibri"/>
        </w:rPr>
        <w:t xml:space="preserve"> </w:t>
      </w:r>
      <w:hyperlink r:id="rId44" w:history="1">
        <w:r w:rsidR="00FC0E38" w:rsidRPr="00242EB5">
          <w:rPr>
            <w:rStyle w:val="Hyperlink"/>
            <w:rFonts w:ascii="Calibri" w:hAnsi="Calibri" w:cs="Calibri"/>
          </w:rPr>
          <w:t>"CITOYEN.NE.S: Conversation en Français" by Annabelle Dolidon</w:t>
        </w:r>
      </w:hyperlink>
      <w:r w:rsidRPr="00242EB5">
        <w:rPr>
          <w:rFonts w:ascii="Calibri" w:hAnsi="Calibri" w:cs="Calibri"/>
        </w:rPr>
        <w:t>, Portland S</w:t>
      </w:r>
      <w:r w:rsidR="00FC0E38" w:rsidRPr="00242EB5">
        <w:rPr>
          <w:rFonts w:ascii="Calibri" w:hAnsi="Calibri" w:cs="Calibri"/>
        </w:rPr>
        <w:t>t</w:t>
      </w:r>
      <w:r w:rsidRPr="00242EB5">
        <w:rPr>
          <w:rFonts w:ascii="Calibri" w:hAnsi="Calibri" w:cs="Calibri"/>
        </w:rPr>
        <w:t>ate University</w:t>
      </w:r>
    </w:p>
    <w:p w14:paraId="5CED8FB4" w14:textId="7F28FDE3" w:rsidR="00F85DAC" w:rsidRPr="00242EB5" w:rsidRDefault="00F85DAC" w:rsidP="008B0B48">
      <w:pPr>
        <w:ind w:left="142"/>
        <w:rPr>
          <w:rFonts w:ascii="Calibri" w:hAnsi="Calibri" w:cs="Calibri"/>
        </w:rPr>
      </w:pPr>
      <w:r w:rsidRPr="00242EB5">
        <w:rPr>
          <w:rFonts w:ascii="Calibri" w:hAnsi="Calibri" w:cs="Calibri"/>
        </w:rPr>
        <w:t>Graded French Readers-</w:t>
      </w:r>
      <w:hyperlink r:id="rId45" w:history="1">
        <w:r w:rsidRPr="00242EB5">
          <w:rPr>
            <w:rStyle w:val="Hyperlink"/>
            <w:rFonts w:ascii="Calibri" w:hAnsi="Calibri" w:cs="Calibri"/>
          </w:rPr>
          <w:t xml:space="preserve"> https://bloomlibrary.org/language:fr</w:t>
        </w:r>
      </w:hyperlink>
      <w:r w:rsidRPr="00242EB5">
        <w:rPr>
          <w:rFonts w:ascii="Calibri" w:hAnsi="Calibri" w:cs="Calibri"/>
        </w:rPr>
        <w:t> </w:t>
      </w:r>
    </w:p>
    <w:p w14:paraId="34E17220" w14:textId="7F691E0D" w:rsidR="00D36C0B" w:rsidRPr="00242EB5" w:rsidRDefault="00D36C0B" w:rsidP="00D36C0B">
      <w:pPr>
        <w:ind w:left="142"/>
        <w:rPr>
          <w:rFonts w:ascii="Calibri" w:hAnsi="Calibri" w:cs="Calibri"/>
        </w:rPr>
      </w:pPr>
      <w:r w:rsidRPr="00242EB5">
        <w:rPr>
          <w:rFonts w:ascii="Calibri" w:hAnsi="Calibri" w:cs="Calibri"/>
        </w:rPr>
        <w:t xml:space="preserve">Associate Professor Florence Bouland- </w:t>
      </w:r>
      <w:hyperlink r:id="rId46" w:history="1">
        <w:r w:rsidRPr="00242EB5">
          <w:rPr>
            <w:rStyle w:val="Hyperlink"/>
            <w:rFonts w:ascii="Calibri" w:hAnsi="Calibri" w:cs="Calibri"/>
          </w:rPr>
          <w:t>Pacific French Intermediate Workbook</w:t>
        </w:r>
      </w:hyperlink>
      <w:r w:rsidRPr="00242EB5">
        <w:rPr>
          <w:rFonts w:ascii="Calibri" w:hAnsi="Calibri" w:cs="Calibri"/>
        </w:rPr>
        <w:t xml:space="preserve"> , James Cook University</w:t>
      </w:r>
    </w:p>
    <w:p w14:paraId="20AEC9AE" w14:textId="77777777" w:rsidR="00F85DAC" w:rsidRPr="00242EB5" w:rsidRDefault="00F85DAC" w:rsidP="008B0B48">
      <w:pPr>
        <w:pStyle w:val="Heading3"/>
        <w:rPr>
          <w:rFonts w:ascii="Calibri" w:hAnsi="Calibri" w:cs="Calibri"/>
        </w:rPr>
      </w:pPr>
      <w:bookmarkStart w:id="34" w:name="_Toc238135715"/>
      <w:bookmarkStart w:id="35" w:name="_Toc241575276"/>
      <w:r w:rsidRPr="00242EB5">
        <w:rPr>
          <w:rFonts w:ascii="Calibri" w:hAnsi="Calibri" w:cs="Calibri"/>
        </w:rPr>
        <w:t>German</w:t>
      </w:r>
      <w:bookmarkEnd w:id="34"/>
      <w:bookmarkEnd w:id="35"/>
    </w:p>
    <w:p w14:paraId="6C7BD127" w14:textId="77777777" w:rsidR="00F85DAC" w:rsidRPr="00242EB5" w:rsidRDefault="00F85DAC" w:rsidP="00F85DAC">
      <w:pPr>
        <w:ind w:left="142"/>
        <w:rPr>
          <w:rFonts w:ascii="Calibri" w:hAnsi="Calibri" w:cs="Calibri"/>
        </w:rPr>
      </w:pPr>
      <w:r w:rsidRPr="00242EB5">
        <w:rPr>
          <w:rFonts w:ascii="Calibri" w:hAnsi="Calibri" w:cs="Calibri"/>
        </w:rPr>
        <w:t>Let’s Chat! German-</w:t>
      </w:r>
      <w:hyperlink r:id="rId47" w:history="1">
        <w:r w:rsidRPr="00242EB5">
          <w:rPr>
            <w:rStyle w:val="Hyperlink"/>
            <w:rFonts w:ascii="Calibri" w:hAnsi="Calibri" w:cs="Calibri"/>
          </w:rPr>
          <w:t xml:space="preserve"> Let's Chat! German – Simple Book Publishing</w:t>
        </w:r>
      </w:hyperlink>
      <w:r w:rsidRPr="00242EB5">
        <w:rPr>
          <w:rFonts w:ascii="Calibri" w:hAnsi="Calibri" w:cs="Calibri"/>
        </w:rPr>
        <w:t xml:space="preserve">   Boise State University</w:t>
      </w:r>
    </w:p>
    <w:p w14:paraId="42CC9C28" w14:textId="62A0F190" w:rsidR="00F85DAC" w:rsidRPr="00242EB5" w:rsidRDefault="00F85DAC" w:rsidP="008B0B48">
      <w:pPr>
        <w:ind w:left="142"/>
        <w:rPr>
          <w:rFonts w:ascii="Calibri" w:hAnsi="Calibri" w:cs="Calibri"/>
        </w:rPr>
      </w:pPr>
      <w:r w:rsidRPr="00242EB5">
        <w:rPr>
          <w:rFonts w:ascii="Calibri" w:hAnsi="Calibri" w:cs="Calibri"/>
        </w:rPr>
        <w:t>Grimm Grammar</w:t>
      </w:r>
      <w:hyperlink r:id="rId48" w:history="1">
        <w:r w:rsidRPr="00242EB5">
          <w:rPr>
            <w:rStyle w:val="Hyperlink"/>
            <w:rFonts w:ascii="Calibri" w:hAnsi="Calibri" w:cs="Calibri"/>
          </w:rPr>
          <w:t xml:space="preserve"> Grimm Grammar : Home</w:t>
        </w:r>
      </w:hyperlink>
      <w:r w:rsidRPr="00242EB5">
        <w:rPr>
          <w:rFonts w:ascii="Calibri" w:hAnsi="Calibri" w:cs="Calibri"/>
        </w:rPr>
        <w:t>, University of Texas</w:t>
      </w:r>
    </w:p>
    <w:p w14:paraId="3E8F74B6" w14:textId="77777777" w:rsidR="00F85DAC" w:rsidRPr="00242EB5" w:rsidRDefault="00F85DAC" w:rsidP="008B0B48">
      <w:pPr>
        <w:pStyle w:val="Heading3"/>
        <w:rPr>
          <w:rFonts w:ascii="Calibri" w:hAnsi="Calibri" w:cs="Calibri"/>
        </w:rPr>
      </w:pPr>
      <w:bookmarkStart w:id="36" w:name="_Toc238135716"/>
      <w:bookmarkStart w:id="37" w:name="_Toc241575277"/>
      <w:r w:rsidRPr="00242EB5">
        <w:rPr>
          <w:rFonts w:ascii="Calibri" w:hAnsi="Calibri" w:cs="Calibri"/>
        </w:rPr>
        <w:t>Hindi</w:t>
      </w:r>
      <w:bookmarkEnd w:id="36"/>
      <w:bookmarkEnd w:id="37"/>
    </w:p>
    <w:p w14:paraId="207D3D37" w14:textId="77777777" w:rsidR="00F85DAC" w:rsidRPr="00242EB5" w:rsidRDefault="00F85DAC" w:rsidP="00F85DAC">
      <w:pPr>
        <w:ind w:left="142"/>
        <w:rPr>
          <w:rFonts w:ascii="Calibri" w:hAnsi="Calibri" w:cs="Calibri"/>
        </w:rPr>
      </w:pPr>
      <w:r w:rsidRPr="00242EB5">
        <w:rPr>
          <w:rFonts w:ascii="Calibri" w:hAnsi="Calibri" w:cs="Calibri"/>
        </w:rPr>
        <w:t>Basic Hindi Open Source Textbook-</w:t>
      </w:r>
      <w:hyperlink r:id="rId49" w:history="1">
        <w:r w:rsidRPr="00242EB5">
          <w:rPr>
            <w:rStyle w:val="Hyperlink"/>
            <w:rFonts w:ascii="Calibri" w:hAnsi="Calibri" w:cs="Calibri"/>
          </w:rPr>
          <w:t xml:space="preserve"> NCERT</w:t>
        </w:r>
      </w:hyperlink>
      <w:r w:rsidRPr="00242EB5">
        <w:rPr>
          <w:rFonts w:ascii="Calibri" w:hAnsi="Calibri" w:cs="Calibri"/>
        </w:rPr>
        <w:t xml:space="preserve"> Online Textbook System, Indian Government</w:t>
      </w:r>
    </w:p>
    <w:p w14:paraId="7FA22B50" w14:textId="77777777" w:rsidR="00F85DAC" w:rsidRPr="00242EB5" w:rsidRDefault="00F85DAC" w:rsidP="00F85DAC">
      <w:pPr>
        <w:ind w:left="142"/>
        <w:rPr>
          <w:rFonts w:ascii="Calibri" w:hAnsi="Calibri" w:cs="Calibri"/>
        </w:rPr>
      </w:pPr>
      <w:r w:rsidRPr="00242EB5">
        <w:rPr>
          <w:rFonts w:ascii="Calibri" w:hAnsi="Calibri" w:cs="Calibri"/>
        </w:rPr>
        <w:t>Open Educational Resources- Hindi-</w:t>
      </w:r>
      <w:hyperlink r:id="rId50" w:history="1">
        <w:r w:rsidRPr="00242EB5">
          <w:rPr>
            <w:rStyle w:val="Hyperlink"/>
            <w:rFonts w:ascii="Calibri" w:hAnsi="Calibri" w:cs="Calibri"/>
          </w:rPr>
          <w:t xml:space="preserve"> Resources – Hindi at the University of Texas at Austin</w:t>
        </w:r>
      </w:hyperlink>
      <w:r w:rsidRPr="00242EB5">
        <w:rPr>
          <w:rFonts w:ascii="Calibri" w:hAnsi="Calibri" w:cs="Calibri"/>
        </w:rPr>
        <w:t xml:space="preserve"> University of Texas</w:t>
      </w:r>
    </w:p>
    <w:p w14:paraId="0B648F15" w14:textId="77777777" w:rsidR="00F85DAC" w:rsidRPr="00242EB5" w:rsidRDefault="00F85DAC" w:rsidP="00F85DAC">
      <w:pPr>
        <w:ind w:left="142"/>
        <w:rPr>
          <w:rFonts w:ascii="Calibri" w:hAnsi="Calibri" w:cs="Calibri"/>
        </w:rPr>
      </w:pPr>
      <w:r w:rsidRPr="00242EB5">
        <w:rPr>
          <w:rFonts w:ascii="Calibri" w:hAnsi="Calibri" w:cs="Calibri"/>
        </w:rPr>
        <w:t>Hindi Grades 1-8 NCF Textbooks,</w:t>
      </w:r>
      <w:hyperlink r:id="rId51" w:history="1">
        <w:r w:rsidRPr="00242EB5">
          <w:rPr>
            <w:rStyle w:val="Hyperlink"/>
            <w:rFonts w:ascii="Calibri" w:hAnsi="Calibri" w:cs="Calibri"/>
          </w:rPr>
          <w:t xml:space="preserve"> https://fliphtml5.com/bookcase/yirmd</w:t>
        </w:r>
      </w:hyperlink>
    </w:p>
    <w:p w14:paraId="2BD1C536" w14:textId="77777777" w:rsidR="00F85DAC" w:rsidRPr="00242EB5" w:rsidRDefault="00F85DAC" w:rsidP="00F85DAC">
      <w:pPr>
        <w:ind w:left="142"/>
        <w:rPr>
          <w:rFonts w:ascii="Calibri" w:hAnsi="Calibri" w:cs="Calibri"/>
        </w:rPr>
      </w:pPr>
      <w:r w:rsidRPr="00242EB5">
        <w:rPr>
          <w:rFonts w:ascii="Calibri" w:hAnsi="Calibri" w:cs="Calibri"/>
        </w:rPr>
        <w:t>Hindi Graded Readers-</w:t>
      </w:r>
      <w:hyperlink r:id="rId52" w:history="1">
        <w:r w:rsidRPr="00242EB5">
          <w:rPr>
            <w:rStyle w:val="Hyperlink"/>
            <w:rFonts w:ascii="Calibri" w:hAnsi="Calibri" w:cs="Calibri"/>
          </w:rPr>
          <w:t xml:space="preserve"> https://bloomlibrary.org/language:hi</w:t>
        </w:r>
      </w:hyperlink>
    </w:p>
    <w:p w14:paraId="29878561" w14:textId="77777777" w:rsidR="00F85DAC" w:rsidRPr="00242EB5" w:rsidRDefault="00F85DAC" w:rsidP="008B0B48">
      <w:pPr>
        <w:pStyle w:val="Heading3"/>
        <w:rPr>
          <w:rFonts w:ascii="Calibri" w:hAnsi="Calibri" w:cs="Calibri"/>
        </w:rPr>
      </w:pPr>
      <w:bookmarkStart w:id="38" w:name="_Toc238135717"/>
      <w:bookmarkStart w:id="39" w:name="_Toc241575278"/>
      <w:r w:rsidRPr="00242EB5">
        <w:rPr>
          <w:rFonts w:ascii="Calibri" w:hAnsi="Calibri" w:cs="Calibri"/>
        </w:rPr>
        <w:lastRenderedPageBreak/>
        <w:t>Indonesian</w:t>
      </w:r>
      <w:bookmarkEnd w:id="38"/>
      <w:bookmarkEnd w:id="39"/>
    </w:p>
    <w:p w14:paraId="4F14AF22" w14:textId="77777777" w:rsidR="00F85DAC" w:rsidRPr="00242EB5" w:rsidRDefault="00F85DAC" w:rsidP="00F85DAC">
      <w:pPr>
        <w:ind w:left="142"/>
        <w:rPr>
          <w:rFonts w:ascii="Calibri" w:hAnsi="Calibri" w:cs="Calibri"/>
        </w:rPr>
      </w:pPr>
      <w:r w:rsidRPr="00242EB5">
        <w:rPr>
          <w:rFonts w:ascii="Calibri" w:hAnsi="Calibri" w:cs="Calibri"/>
        </w:rPr>
        <w:t>Open Language Library Intermediate Indonesian Readings -</w:t>
      </w:r>
      <w:hyperlink r:id="rId53" w:history="1">
        <w:r w:rsidRPr="00242EB5">
          <w:rPr>
            <w:rStyle w:val="Hyperlink"/>
            <w:rFonts w:ascii="Calibri" w:hAnsi="Calibri" w:cs="Calibri"/>
          </w:rPr>
          <w:t xml:space="preserve"> </w:t>
        </w:r>
        <w:proofErr w:type="spellStart"/>
        <w:r w:rsidRPr="00242EB5">
          <w:rPr>
            <w:rStyle w:val="Hyperlink"/>
            <w:rFonts w:ascii="Calibri" w:hAnsi="Calibri" w:cs="Calibri"/>
          </w:rPr>
          <w:t>OpenLangLib</w:t>
        </w:r>
        <w:proofErr w:type="spellEnd"/>
        <w:r w:rsidRPr="00242EB5">
          <w:rPr>
            <w:rStyle w:val="Hyperlink"/>
            <w:rFonts w:ascii="Calibri" w:hAnsi="Calibri" w:cs="Calibri"/>
          </w:rPr>
          <w:t xml:space="preserve"> | Free CEFR Graded Reading &amp; Listening Library</w:t>
        </w:r>
      </w:hyperlink>
    </w:p>
    <w:p w14:paraId="678F7D79" w14:textId="77777777" w:rsidR="00F85DAC" w:rsidRPr="00242EB5" w:rsidRDefault="00F85DAC" w:rsidP="00F85DAC">
      <w:pPr>
        <w:ind w:left="142"/>
        <w:rPr>
          <w:rFonts w:ascii="Calibri" w:hAnsi="Calibri" w:cs="Calibri"/>
        </w:rPr>
      </w:pPr>
      <w:r w:rsidRPr="00242EB5">
        <w:rPr>
          <w:rFonts w:ascii="Calibri" w:hAnsi="Calibri" w:cs="Calibri"/>
        </w:rPr>
        <w:t>Indonesian Graded Readers-</w:t>
      </w:r>
      <w:hyperlink r:id="rId54" w:history="1">
        <w:r w:rsidRPr="00242EB5">
          <w:rPr>
            <w:rStyle w:val="Hyperlink"/>
            <w:rFonts w:ascii="Calibri" w:hAnsi="Calibri" w:cs="Calibri"/>
          </w:rPr>
          <w:t xml:space="preserve"> https://bloomlibrary.org/language:id</w:t>
        </w:r>
      </w:hyperlink>
    </w:p>
    <w:p w14:paraId="06CD67CC" w14:textId="77777777" w:rsidR="00F85DAC" w:rsidRPr="00242EB5" w:rsidRDefault="00F85DAC" w:rsidP="00F85DAC">
      <w:pPr>
        <w:ind w:left="142"/>
        <w:rPr>
          <w:rFonts w:ascii="Calibri" w:hAnsi="Calibri" w:cs="Calibri"/>
        </w:rPr>
      </w:pPr>
      <w:r w:rsidRPr="00242EB5">
        <w:rPr>
          <w:rFonts w:ascii="Calibri" w:hAnsi="Calibri" w:cs="Calibri"/>
        </w:rPr>
        <w:t>Indonesian Graded Readers -</w:t>
      </w:r>
      <w:hyperlink r:id="rId55" w:history="1">
        <w:r w:rsidRPr="00242EB5">
          <w:rPr>
            <w:rStyle w:val="Hyperlink"/>
            <w:rFonts w:ascii="Calibri" w:hAnsi="Calibri" w:cs="Calibri"/>
          </w:rPr>
          <w:t>https://literacycloud.org/</w:t>
        </w:r>
      </w:hyperlink>
      <w:r w:rsidRPr="00242EB5">
        <w:rPr>
          <w:rFonts w:ascii="Calibri" w:hAnsi="Calibri" w:cs="Calibri"/>
        </w:rPr>
        <w:t xml:space="preserve"> (select Indonesian as the language)</w:t>
      </w:r>
    </w:p>
    <w:p w14:paraId="1113B29D" w14:textId="77777777" w:rsidR="00F85DAC" w:rsidRPr="00242EB5" w:rsidRDefault="00F85DAC" w:rsidP="00F85DAC">
      <w:pPr>
        <w:ind w:left="142"/>
        <w:rPr>
          <w:rFonts w:ascii="Calibri" w:hAnsi="Calibri" w:cs="Calibri"/>
        </w:rPr>
      </w:pPr>
      <w:proofErr w:type="spellStart"/>
      <w:r w:rsidRPr="00242EB5">
        <w:rPr>
          <w:rFonts w:ascii="Calibri" w:hAnsi="Calibri" w:cs="Calibri"/>
        </w:rPr>
        <w:t>Buku</w:t>
      </w:r>
      <w:proofErr w:type="spellEnd"/>
      <w:r w:rsidRPr="00242EB5">
        <w:rPr>
          <w:rFonts w:ascii="Calibri" w:hAnsi="Calibri" w:cs="Calibri"/>
        </w:rPr>
        <w:t xml:space="preserve"> Digital Indonesia </w:t>
      </w:r>
      <w:hyperlink r:id="rId56" w:history="1">
        <w:r w:rsidRPr="00242EB5">
          <w:rPr>
            <w:rStyle w:val="Hyperlink"/>
            <w:rFonts w:ascii="Calibri" w:hAnsi="Calibri" w:cs="Calibri"/>
          </w:rPr>
          <w:t>budi.kemendikdasmen.go.id</w:t>
        </w:r>
      </w:hyperlink>
      <w:r w:rsidRPr="00242EB5">
        <w:rPr>
          <w:rFonts w:ascii="Calibri" w:hAnsi="Calibri" w:cs="Calibri"/>
        </w:rPr>
        <w:t> </w:t>
      </w:r>
    </w:p>
    <w:p w14:paraId="3BB7D8AC" w14:textId="77777777" w:rsidR="00F85DAC" w:rsidRPr="00242EB5" w:rsidRDefault="00F85DAC" w:rsidP="00F85DAC">
      <w:pPr>
        <w:ind w:left="142"/>
        <w:rPr>
          <w:rFonts w:ascii="Calibri" w:hAnsi="Calibri" w:cs="Calibri"/>
        </w:rPr>
      </w:pPr>
      <w:r w:rsidRPr="00242EB5">
        <w:rPr>
          <w:rFonts w:ascii="Calibri" w:hAnsi="Calibri" w:cs="Calibri"/>
        </w:rPr>
        <w:t xml:space="preserve">Indonesian online platform for translated books </w:t>
      </w:r>
      <w:hyperlink r:id="rId57" w:history="1">
        <w:r w:rsidRPr="00242EB5">
          <w:rPr>
            <w:rStyle w:val="Hyperlink"/>
            <w:rFonts w:ascii="Calibri" w:hAnsi="Calibri" w:cs="Calibri"/>
          </w:rPr>
          <w:t>penerjemahan.kemendikdasmen.go.id</w:t>
        </w:r>
      </w:hyperlink>
      <w:r w:rsidRPr="00242EB5">
        <w:rPr>
          <w:rFonts w:ascii="Calibri" w:hAnsi="Calibri" w:cs="Calibri"/>
        </w:rPr>
        <w:t> </w:t>
      </w:r>
    </w:p>
    <w:p w14:paraId="17001BB3" w14:textId="77777777" w:rsidR="00F85DAC" w:rsidRPr="00242EB5" w:rsidRDefault="00F85DAC" w:rsidP="008B0B48">
      <w:pPr>
        <w:pStyle w:val="Heading3"/>
        <w:rPr>
          <w:rFonts w:ascii="Calibri" w:hAnsi="Calibri" w:cs="Calibri"/>
        </w:rPr>
      </w:pPr>
      <w:bookmarkStart w:id="40" w:name="_Toc238135718"/>
      <w:bookmarkStart w:id="41" w:name="_Toc241575279"/>
      <w:r w:rsidRPr="00242EB5">
        <w:rPr>
          <w:rFonts w:ascii="Calibri" w:hAnsi="Calibri" w:cs="Calibri"/>
        </w:rPr>
        <w:t>Italian</w:t>
      </w:r>
      <w:bookmarkEnd w:id="40"/>
      <w:bookmarkEnd w:id="41"/>
    </w:p>
    <w:p w14:paraId="7A335400" w14:textId="77777777" w:rsidR="00F85DAC" w:rsidRPr="00242EB5" w:rsidRDefault="00F85DAC" w:rsidP="00F85DAC">
      <w:pPr>
        <w:ind w:left="142"/>
        <w:rPr>
          <w:rFonts w:ascii="Calibri" w:hAnsi="Calibri" w:cs="Calibri"/>
        </w:rPr>
      </w:pPr>
      <w:r w:rsidRPr="00242EB5">
        <w:rPr>
          <w:rFonts w:ascii="Calibri" w:hAnsi="Calibri" w:cs="Calibri"/>
        </w:rPr>
        <w:t>Continuing Italian Open Source Textbook Series-</w:t>
      </w:r>
      <w:hyperlink r:id="rId58" w:history="1">
        <w:r w:rsidRPr="00242EB5">
          <w:rPr>
            <w:rStyle w:val="Hyperlink"/>
            <w:rFonts w:ascii="Calibri" w:hAnsi="Calibri" w:cs="Calibri"/>
            <w:b/>
            <w:bCs/>
          </w:rPr>
          <w:t xml:space="preserve"> </w:t>
        </w:r>
        <w:r w:rsidRPr="00242EB5">
          <w:rPr>
            <w:rStyle w:val="Hyperlink"/>
            <w:rFonts w:ascii="Calibri" w:hAnsi="Calibri" w:cs="Calibri"/>
          </w:rPr>
          <w:t>Tutta tavola! Volume 2 – Simple Book Publishing</w:t>
        </w:r>
      </w:hyperlink>
      <w:r w:rsidRPr="00242EB5">
        <w:rPr>
          <w:rFonts w:ascii="Calibri" w:hAnsi="Calibri" w:cs="Calibri"/>
        </w:rPr>
        <w:t>, University of Massachusetts Amherst</w:t>
      </w:r>
    </w:p>
    <w:p w14:paraId="1E2A8A20" w14:textId="77777777" w:rsidR="00F85DAC" w:rsidRPr="00242EB5" w:rsidRDefault="00F85DAC" w:rsidP="00F85DAC">
      <w:pPr>
        <w:ind w:left="142"/>
        <w:rPr>
          <w:rFonts w:ascii="Calibri" w:hAnsi="Calibri" w:cs="Calibri"/>
        </w:rPr>
      </w:pPr>
      <w:r w:rsidRPr="00242EB5">
        <w:rPr>
          <w:rFonts w:ascii="Calibri" w:hAnsi="Calibri" w:cs="Calibri"/>
        </w:rPr>
        <w:t>Continuing Italian Open Source Textbook Series-</w:t>
      </w:r>
      <w:hyperlink r:id="rId59" w:history="1">
        <w:r w:rsidRPr="00242EB5">
          <w:rPr>
            <w:rStyle w:val="Hyperlink"/>
            <w:rFonts w:ascii="Calibri" w:hAnsi="Calibri" w:cs="Calibri"/>
          </w:rPr>
          <w:t xml:space="preserve"> </w:t>
        </w:r>
        <w:proofErr w:type="spellStart"/>
        <w:r w:rsidRPr="00242EB5">
          <w:rPr>
            <w:rStyle w:val="Hyperlink"/>
            <w:rFonts w:ascii="Calibri" w:hAnsi="Calibri" w:cs="Calibri"/>
          </w:rPr>
          <w:t>Spunti</w:t>
        </w:r>
        <w:proofErr w:type="spellEnd"/>
        <w:r w:rsidRPr="00242EB5">
          <w:rPr>
            <w:rStyle w:val="Hyperlink"/>
            <w:rFonts w:ascii="Calibri" w:hAnsi="Calibri" w:cs="Calibri"/>
          </w:rPr>
          <w:t xml:space="preserve">: Italiano </w:t>
        </w:r>
        <w:proofErr w:type="spellStart"/>
        <w:r w:rsidRPr="00242EB5">
          <w:rPr>
            <w:rStyle w:val="Hyperlink"/>
            <w:rFonts w:ascii="Calibri" w:hAnsi="Calibri" w:cs="Calibri"/>
          </w:rPr>
          <w:t>Intermedio</w:t>
        </w:r>
        <w:proofErr w:type="spellEnd"/>
        <w:r w:rsidRPr="00242EB5">
          <w:rPr>
            <w:rStyle w:val="Hyperlink"/>
            <w:rFonts w:ascii="Calibri" w:hAnsi="Calibri" w:cs="Calibri"/>
          </w:rPr>
          <w:t xml:space="preserve"> - Open Textbook Library</w:t>
        </w:r>
      </w:hyperlink>
      <w:r w:rsidRPr="00242EB5">
        <w:rPr>
          <w:rFonts w:ascii="Calibri" w:hAnsi="Calibri" w:cs="Calibri"/>
        </w:rPr>
        <w:t>, University of Muhlenberg</w:t>
      </w:r>
    </w:p>
    <w:p w14:paraId="6101A67E" w14:textId="77777777" w:rsidR="00F85DAC" w:rsidRPr="00242EB5" w:rsidRDefault="00F85DAC" w:rsidP="00F85DAC">
      <w:pPr>
        <w:ind w:left="142"/>
        <w:rPr>
          <w:rFonts w:ascii="Calibri" w:hAnsi="Calibri" w:cs="Calibri"/>
        </w:rPr>
      </w:pPr>
      <w:r w:rsidRPr="00242EB5">
        <w:rPr>
          <w:rFonts w:ascii="Calibri" w:hAnsi="Calibri" w:cs="Calibri"/>
        </w:rPr>
        <w:t>Intermediate Italian Reading Modules</w:t>
      </w:r>
      <w:hyperlink r:id="rId60" w:history="1">
        <w:r w:rsidRPr="00242EB5">
          <w:rPr>
            <w:rStyle w:val="Hyperlink"/>
            <w:rFonts w:ascii="Calibri" w:hAnsi="Calibri" w:cs="Calibri"/>
          </w:rPr>
          <w:t xml:space="preserve"> Italian Reading Modules | Open Language Resource </w:t>
        </w:r>
        <w:proofErr w:type="spellStart"/>
        <w:r w:rsidRPr="00242EB5">
          <w:rPr>
            <w:rStyle w:val="Hyperlink"/>
            <w:rFonts w:ascii="Calibri" w:hAnsi="Calibri" w:cs="Calibri"/>
          </w:rPr>
          <w:t>Center</w:t>
        </w:r>
        <w:proofErr w:type="spellEnd"/>
      </w:hyperlink>
      <w:r w:rsidRPr="00242EB5">
        <w:rPr>
          <w:rFonts w:ascii="Calibri" w:hAnsi="Calibri" w:cs="Calibri"/>
        </w:rPr>
        <w:t xml:space="preserve"> Kansas University</w:t>
      </w:r>
    </w:p>
    <w:p w14:paraId="175D2ACF" w14:textId="77777777" w:rsidR="00F85DAC" w:rsidRPr="00242EB5" w:rsidRDefault="00F85DAC" w:rsidP="00F85DAC">
      <w:pPr>
        <w:ind w:left="142"/>
        <w:rPr>
          <w:rFonts w:ascii="Calibri" w:hAnsi="Calibri" w:cs="Calibri"/>
        </w:rPr>
      </w:pPr>
      <w:r w:rsidRPr="00242EB5">
        <w:rPr>
          <w:rFonts w:ascii="Calibri" w:hAnsi="Calibri" w:cs="Calibri"/>
        </w:rPr>
        <w:t>Continuing Italian Open Source Textbook Series-</w:t>
      </w:r>
      <w:hyperlink r:id="rId61" w:history="1">
        <w:r w:rsidRPr="00242EB5">
          <w:rPr>
            <w:rStyle w:val="Hyperlink"/>
            <w:rFonts w:ascii="Calibri" w:hAnsi="Calibri" w:cs="Calibri"/>
            <w:b/>
            <w:bCs/>
          </w:rPr>
          <w:t xml:space="preserve"> </w:t>
        </w:r>
        <w:proofErr w:type="spellStart"/>
        <w:r w:rsidRPr="00242EB5">
          <w:rPr>
            <w:rStyle w:val="Hyperlink"/>
            <w:rFonts w:ascii="Calibri" w:hAnsi="Calibri" w:cs="Calibri"/>
          </w:rPr>
          <w:t>D'Accordo</w:t>
        </w:r>
        <w:proofErr w:type="spellEnd"/>
        <w:r w:rsidRPr="00242EB5">
          <w:rPr>
            <w:rStyle w:val="Hyperlink"/>
            <w:rFonts w:ascii="Calibri" w:hAnsi="Calibri" w:cs="Calibri"/>
          </w:rPr>
          <w:t>! Intermediate Italian at the University of Iowa - University of Iowa</w:t>
        </w:r>
      </w:hyperlink>
      <w:r w:rsidRPr="00242EB5">
        <w:rPr>
          <w:rFonts w:ascii="Calibri" w:hAnsi="Calibri" w:cs="Calibri"/>
        </w:rPr>
        <w:t>, University of Iowa</w:t>
      </w:r>
    </w:p>
    <w:p w14:paraId="6C40046A" w14:textId="77777777" w:rsidR="00F85DAC" w:rsidRPr="00242EB5" w:rsidRDefault="00F85DAC" w:rsidP="00F85DAC">
      <w:pPr>
        <w:ind w:left="142"/>
        <w:rPr>
          <w:rFonts w:ascii="Calibri" w:hAnsi="Calibri" w:cs="Calibri"/>
        </w:rPr>
      </w:pPr>
      <w:r w:rsidRPr="00242EB5">
        <w:rPr>
          <w:rFonts w:ascii="Calibri" w:hAnsi="Calibri" w:cs="Calibri"/>
        </w:rPr>
        <w:t>Graded Readers and Commentary-</w:t>
      </w:r>
      <w:hyperlink r:id="rId62" w:history="1">
        <w:r w:rsidRPr="00242EB5">
          <w:rPr>
            <w:rStyle w:val="Hyperlink"/>
            <w:rFonts w:ascii="Calibri" w:hAnsi="Calibri" w:cs="Calibri"/>
          </w:rPr>
          <w:t xml:space="preserve"> https://onlineitalianclub.com/italian-literature/</w:t>
        </w:r>
      </w:hyperlink>
    </w:p>
    <w:p w14:paraId="6EF63FB4" w14:textId="77777777" w:rsidR="00F85DAC" w:rsidRPr="00242EB5" w:rsidRDefault="00F85DAC" w:rsidP="008B0B48">
      <w:pPr>
        <w:pStyle w:val="Heading3"/>
        <w:rPr>
          <w:rFonts w:ascii="Calibri" w:hAnsi="Calibri" w:cs="Calibri"/>
        </w:rPr>
      </w:pPr>
      <w:bookmarkStart w:id="42" w:name="_Toc238135719"/>
      <w:bookmarkStart w:id="43" w:name="_Toc241575280"/>
      <w:r w:rsidRPr="00242EB5">
        <w:rPr>
          <w:rFonts w:ascii="Calibri" w:hAnsi="Calibri" w:cs="Calibri"/>
        </w:rPr>
        <w:t>Japanese</w:t>
      </w:r>
      <w:bookmarkEnd w:id="42"/>
      <w:bookmarkEnd w:id="43"/>
    </w:p>
    <w:p w14:paraId="77F6DD7D" w14:textId="77777777" w:rsidR="00F85DAC" w:rsidRPr="00242EB5" w:rsidRDefault="00F85DAC" w:rsidP="00F85DAC">
      <w:pPr>
        <w:ind w:left="142"/>
        <w:rPr>
          <w:rFonts w:ascii="Calibri" w:hAnsi="Calibri" w:cs="Calibri"/>
        </w:rPr>
      </w:pPr>
      <w:r w:rsidRPr="00242EB5">
        <w:rPr>
          <w:rFonts w:ascii="Calibri" w:hAnsi="Calibri" w:cs="Calibri"/>
        </w:rPr>
        <w:t>Continuing Japanese Open Source Textbook -</w:t>
      </w:r>
      <w:hyperlink r:id="rId63" w:history="1">
        <w:r w:rsidRPr="00242EB5">
          <w:rPr>
            <w:rStyle w:val="Hyperlink"/>
            <w:rFonts w:ascii="Calibri" w:hAnsi="Calibri" w:cs="Calibri"/>
          </w:rPr>
          <w:t xml:space="preserve"> Copy of Misaki's Journal</w:t>
        </w:r>
      </w:hyperlink>
      <w:r w:rsidRPr="00242EB5">
        <w:rPr>
          <w:rFonts w:ascii="Calibri" w:hAnsi="Calibri" w:cs="Calibri"/>
        </w:rPr>
        <w:t>  Portland State University</w:t>
      </w:r>
    </w:p>
    <w:p w14:paraId="549C036A" w14:textId="77777777" w:rsidR="00F85DAC" w:rsidRPr="00242EB5" w:rsidRDefault="00F85DAC" w:rsidP="00F85DAC">
      <w:pPr>
        <w:ind w:left="142"/>
        <w:rPr>
          <w:rFonts w:ascii="Calibri" w:hAnsi="Calibri" w:cs="Calibri"/>
        </w:rPr>
      </w:pPr>
      <w:r w:rsidRPr="00242EB5">
        <w:rPr>
          <w:rFonts w:ascii="Calibri" w:hAnsi="Calibri" w:cs="Calibri"/>
        </w:rPr>
        <w:t>Continuing Japanese Open Source Textbook -</w:t>
      </w:r>
      <w:hyperlink r:id="rId64" w:history="1">
        <w:r w:rsidRPr="00242EB5">
          <w:rPr>
            <w:rStyle w:val="Hyperlink"/>
            <w:rFonts w:ascii="Calibri" w:hAnsi="Calibri" w:cs="Calibri"/>
          </w:rPr>
          <w:t xml:space="preserve"> "</w:t>
        </w:r>
        <w:proofErr w:type="spellStart"/>
        <w:r w:rsidRPr="00242EB5">
          <w:rPr>
            <w:rStyle w:val="Hyperlink"/>
            <w:rFonts w:ascii="Calibri" w:hAnsi="Calibri" w:cs="Calibri"/>
          </w:rPr>
          <w:t>Preadvanced</w:t>
        </w:r>
        <w:proofErr w:type="spellEnd"/>
        <w:r w:rsidRPr="00242EB5">
          <w:rPr>
            <w:rStyle w:val="Hyperlink"/>
            <w:rFonts w:ascii="Calibri" w:hAnsi="Calibri" w:cs="Calibri"/>
          </w:rPr>
          <w:t xml:space="preserve"> Japanese" by Emiko Konomi</w:t>
        </w:r>
      </w:hyperlink>
      <w:r w:rsidRPr="00242EB5">
        <w:rPr>
          <w:rFonts w:ascii="Calibri" w:hAnsi="Calibri" w:cs="Calibri"/>
        </w:rPr>
        <w:t xml:space="preserve"> Portland State University</w:t>
      </w:r>
    </w:p>
    <w:p w14:paraId="003BCEDB" w14:textId="77777777" w:rsidR="00F85DAC" w:rsidRPr="00242EB5" w:rsidRDefault="00F85DAC" w:rsidP="00F85DAC">
      <w:pPr>
        <w:ind w:left="142"/>
        <w:rPr>
          <w:rFonts w:ascii="Calibri" w:hAnsi="Calibri" w:cs="Calibri"/>
        </w:rPr>
      </w:pPr>
      <w:r w:rsidRPr="00242EB5">
        <w:rPr>
          <w:rFonts w:ascii="Calibri" w:hAnsi="Calibri" w:cs="Calibri"/>
        </w:rPr>
        <w:t>Continuing Japanese Open Source Textbook -</w:t>
      </w:r>
      <w:hyperlink r:id="rId65" w:history="1">
        <w:r w:rsidRPr="00242EB5">
          <w:rPr>
            <w:rStyle w:val="Hyperlink"/>
            <w:rFonts w:ascii="Calibri" w:hAnsi="Calibri" w:cs="Calibri"/>
          </w:rPr>
          <w:t xml:space="preserve"> Beginning Japanese for Professionals: Book 3 | OER Commons</w:t>
        </w:r>
      </w:hyperlink>
      <w:r w:rsidRPr="00242EB5">
        <w:rPr>
          <w:rFonts w:ascii="Calibri" w:hAnsi="Calibri" w:cs="Calibri"/>
        </w:rPr>
        <w:t xml:space="preserve"> Portland State University</w:t>
      </w:r>
    </w:p>
    <w:p w14:paraId="117B56C4" w14:textId="77777777" w:rsidR="00F85DAC" w:rsidRPr="00242EB5" w:rsidRDefault="00F85DAC" w:rsidP="008B0B48">
      <w:pPr>
        <w:pStyle w:val="Heading3"/>
        <w:rPr>
          <w:rFonts w:ascii="Calibri" w:hAnsi="Calibri" w:cs="Calibri"/>
        </w:rPr>
      </w:pPr>
      <w:bookmarkStart w:id="44" w:name="_Toc238135720"/>
      <w:bookmarkStart w:id="45" w:name="_Toc241575281"/>
      <w:r w:rsidRPr="00242EB5">
        <w:rPr>
          <w:rFonts w:ascii="Calibri" w:hAnsi="Calibri" w:cs="Calibri"/>
        </w:rPr>
        <w:t>Korean</w:t>
      </w:r>
      <w:bookmarkEnd w:id="44"/>
      <w:bookmarkEnd w:id="45"/>
    </w:p>
    <w:p w14:paraId="43BC6151" w14:textId="77777777" w:rsidR="00F85DAC" w:rsidRPr="00242EB5" w:rsidRDefault="00F85DAC" w:rsidP="00F85DAC">
      <w:pPr>
        <w:ind w:left="142"/>
        <w:rPr>
          <w:rFonts w:ascii="Calibri" w:hAnsi="Calibri" w:cs="Calibri"/>
        </w:rPr>
      </w:pPr>
      <w:r w:rsidRPr="00242EB5">
        <w:rPr>
          <w:rFonts w:ascii="Calibri" w:hAnsi="Calibri" w:cs="Calibri"/>
        </w:rPr>
        <w:t>Continuing Korean Open Source Textbook</w:t>
      </w:r>
      <w:hyperlink r:id="rId66" w:history="1">
        <w:r w:rsidRPr="00242EB5">
          <w:rPr>
            <w:rStyle w:val="Hyperlink"/>
            <w:rFonts w:ascii="Calibri" w:hAnsi="Calibri" w:cs="Calibri"/>
          </w:rPr>
          <w:t xml:space="preserve"> Let's Chat! Korean – Simple Book Publishing</w:t>
        </w:r>
      </w:hyperlink>
      <w:r w:rsidRPr="00242EB5">
        <w:rPr>
          <w:rFonts w:ascii="Calibri" w:hAnsi="Calibri" w:cs="Calibri"/>
        </w:rPr>
        <w:t>, Boise State University</w:t>
      </w:r>
    </w:p>
    <w:p w14:paraId="2CEE268B" w14:textId="77777777" w:rsidR="00F85DAC" w:rsidRPr="00242EB5" w:rsidRDefault="00F85DAC" w:rsidP="00F85DAC">
      <w:pPr>
        <w:ind w:left="142"/>
        <w:rPr>
          <w:rFonts w:ascii="Calibri" w:hAnsi="Calibri" w:cs="Calibri"/>
        </w:rPr>
      </w:pPr>
      <w:r w:rsidRPr="00242EB5">
        <w:rPr>
          <w:rFonts w:ascii="Calibri" w:hAnsi="Calibri" w:cs="Calibri"/>
        </w:rPr>
        <w:t>Continuing Korean Open Source Textbook</w:t>
      </w:r>
      <w:hyperlink r:id="rId67" w:history="1">
        <w:r w:rsidRPr="00242EB5">
          <w:rPr>
            <w:rStyle w:val="Hyperlink"/>
            <w:rFonts w:ascii="Calibri" w:hAnsi="Calibri" w:cs="Calibri"/>
          </w:rPr>
          <w:t xml:space="preserve"> "Korean Through Folktales" by </w:t>
        </w:r>
        <w:proofErr w:type="spellStart"/>
        <w:r w:rsidRPr="00242EB5">
          <w:rPr>
            <w:rStyle w:val="Hyperlink"/>
            <w:rFonts w:ascii="Calibri" w:hAnsi="Calibri" w:cs="Calibri"/>
          </w:rPr>
          <w:t>KyungAh</w:t>
        </w:r>
        <w:proofErr w:type="spellEnd"/>
        <w:r w:rsidRPr="00242EB5">
          <w:rPr>
            <w:rStyle w:val="Hyperlink"/>
            <w:rFonts w:ascii="Calibri" w:hAnsi="Calibri" w:cs="Calibri"/>
          </w:rPr>
          <w:t xml:space="preserve"> Yoon</w:t>
        </w:r>
      </w:hyperlink>
      <w:r w:rsidRPr="00242EB5">
        <w:rPr>
          <w:rFonts w:ascii="Calibri" w:hAnsi="Calibri" w:cs="Calibri"/>
        </w:rPr>
        <w:t xml:space="preserve"> Portland State University</w:t>
      </w:r>
    </w:p>
    <w:p w14:paraId="47495E70" w14:textId="77777777" w:rsidR="00F85DAC" w:rsidRPr="00242EB5" w:rsidRDefault="00F85DAC" w:rsidP="00F85DAC">
      <w:pPr>
        <w:ind w:left="142"/>
        <w:rPr>
          <w:rFonts w:ascii="Calibri" w:hAnsi="Calibri" w:cs="Calibri"/>
        </w:rPr>
      </w:pPr>
      <w:r w:rsidRPr="00242EB5">
        <w:rPr>
          <w:rFonts w:ascii="Calibri" w:hAnsi="Calibri" w:cs="Calibri"/>
        </w:rPr>
        <w:t>Continuing Korean Open Source Textbook King Sejong Institute Practical Korean vol 3</w:t>
      </w:r>
      <w:r w:rsidRPr="00242EB5">
        <w:rPr>
          <w:rFonts w:ascii="Calibri" w:hAnsi="Calibri" w:cs="Calibri"/>
        </w:rPr>
        <w:tab/>
      </w:r>
      <w:hyperlink r:id="rId68" w:history="1">
        <w:r w:rsidRPr="00242EB5">
          <w:rPr>
            <w:rStyle w:val="Hyperlink"/>
            <w:rFonts w:ascii="Calibri" w:eastAsia="Batang" w:hAnsi="Calibri" w:cs="Calibri"/>
          </w:rPr>
          <w:t>세종학당</w:t>
        </w:r>
        <w:r w:rsidRPr="00242EB5">
          <w:rPr>
            <w:rStyle w:val="Hyperlink"/>
            <w:rFonts w:ascii="Calibri" w:hAnsi="Calibri" w:cs="Calibri"/>
          </w:rPr>
          <w:t xml:space="preserve"> </w:t>
        </w:r>
        <w:r w:rsidRPr="00242EB5">
          <w:rPr>
            <w:rStyle w:val="Hyperlink"/>
            <w:rFonts w:ascii="Calibri" w:eastAsia="Batang" w:hAnsi="Calibri" w:cs="Calibri"/>
          </w:rPr>
          <w:t>실용</w:t>
        </w:r>
        <w:r w:rsidRPr="00242EB5">
          <w:rPr>
            <w:rStyle w:val="Hyperlink"/>
            <w:rFonts w:ascii="Calibri" w:hAnsi="Calibri" w:cs="Calibri"/>
          </w:rPr>
          <w:t xml:space="preserve"> </w:t>
        </w:r>
        <w:r w:rsidRPr="00242EB5">
          <w:rPr>
            <w:rStyle w:val="Hyperlink"/>
            <w:rFonts w:ascii="Calibri" w:eastAsia="Batang" w:hAnsi="Calibri" w:cs="Calibri"/>
          </w:rPr>
          <w:t>한국어</w:t>
        </w:r>
        <w:r w:rsidRPr="00242EB5">
          <w:rPr>
            <w:rStyle w:val="Hyperlink"/>
            <w:rFonts w:ascii="Calibri" w:hAnsi="Calibri" w:cs="Calibri"/>
          </w:rPr>
          <w:t xml:space="preserve"> 3</w:t>
        </w:r>
      </w:hyperlink>
      <w:r w:rsidRPr="00242EB5">
        <w:rPr>
          <w:rFonts w:ascii="Calibri" w:hAnsi="Calibri" w:cs="Calibri"/>
        </w:rPr>
        <w:t xml:space="preserve"> Korean American Centre</w:t>
      </w:r>
    </w:p>
    <w:p w14:paraId="64B8D483" w14:textId="77777777" w:rsidR="00F85DAC" w:rsidRPr="00242EB5" w:rsidRDefault="00F85DAC" w:rsidP="00F85DAC">
      <w:pPr>
        <w:ind w:left="142"/>
        <w:rPr>
          <w:rFonts w:ascii="Calibri" w:hAnsi="Calibri" w:cs="Calibri"/>
        </w:rPr>
      </w:pPr>
      <w:r w:rsidRPr="00242EB5">
        <w:rPr>
          <w:rFonts w:ascii="Calibri" w:hAnsi="Calibri" w:cs="Calibri"/>
        </w:rPr>
        <w:t xml:space="preserve">King Sejong Institute, Intermediate Korean,  </w:t>
      </w:r>
      <w:hyperlink r:id="rId69" w:history="1">
        <w:r w:rsidRPr="00242EB5">
          <w:rPr>
            <w:rStyle w:val="Hyperlink"/>
            <w:rFonts w:ascii="Calibri" w:hAnsi="Calibri" w:cs="Calibri"/>
          </w:rPr>
          <w:t>https://nuri.iksi.or.kr/front/cms/contents/layout2/learningsejong/detail.do</w:t>
        </w:r>
      </w:hyperlink>
    </w:p>
    <w:p w14:paraId="21BDA006" w14:textId="77777777" w:rsidR="00F85DAC" w:rsidRPr="00242EB5" w:rsidRDefault="00F85DAC" w:rsidP="00F85DAC">
      <w:pPr>
        <w:ind w:left="142"/>
        <w:rPr>
          <w:rFonts w:ascii="Calibri" w:hAnsi="Calibri" w:cs="Calibri"/>
        </w:rPr>
      </w:pPr>
      <w:r w:rsidRPr="00242EB5">
        <w:rPr>
          <w:rFonts w:ascii="Calibri" w:hAnsi="Calibri" w:cs="Calibri"/>
        </w:rPr>
        <w:t>Continuing Korean Open Source Textbook</w:t>
      </w:r>
      <w:hyperlink r:id="rId70" w:history="1">
        <w:r w:rsidRPr="00242EB5">
          <w:rPr>
            <w:rStyle w:val="Hyperlink"/>
            <w:rFonts w:ascii="Calibri" w:hAnsi="Calibri" w:cs="Calibri"/>
          </w:rPr>
          <w:t xml:space="preserve"> You Speak Korean! Book 2 – Open Textbook</w:t>
        </w:r>
      </w:hyperlink>
      <w:r w:rsidRPr="00242EB5">
        <w:rPr>
          <w:rFonts w:ascii="Calibri" w:hAnsi="Calibri" w:cs="Calibri"/>
        </w:rPr>
        <w:t xml:space="preserve"> Boise State University</w:t>
      </w:r>
    </w:p>
    <w:p w14:paraId="02B0D861" w14:textId="77777777" w:rsidR="00F85DAC" w:rsidRPr="00242EB5" w:rsidRDefault="00F85DAC" w:rsidP="008B0B48">
      <w:pPr>
        <w:pStyle w:val="Heading3"/>
        <w:rPr>
          <w:rFonts w:ascii="Calibri" w:hAnsi="Calibri" w:cs="Calibri"/>
        </w:rPr>
      </w:pPr>
      <w:bookmarkStart w:id="46" w:name="_Toc238135721"/>
      <w:bookmarkStart w:id="47" w:name="_Toc241575282"/>
      <w:r w:rsidRPr="00242EB5">
        <w:rPr>
          <w:rFonts w:ascii="Calibri" w:hAnsi="Calibri" w:cs="Calibri"/>
        </w:rPr>
        <w:lastRenderedPageBreak/>
        <w:t>Spanish</w:t>
      </w:r>
      <w:bookmarkEnd w:id="46"/>
      <w:bookmarkEnd w:id="47"/>
    </w:p>
    <w:p w14:paraId="5569BEAE" w14:textId="77777777" w:rsidR="00F85DAC" w:rsidRPr="00242EB5" w:rsidRDefault="00F85DAC" w:rsidP="00F85DAC">
      <w:pPr>
        <w:ind w:left="142"/>
        <w:rPr>
          <w:rFonts w:ascii="Calibri" w:hAnsi="Calibri" w:cs="Calibri"/>
        </w:rPr>
      </w:pPr>
      <w:r w:rsidRPr="00242EB5">
        <w:rPr>
          <w:rFonts w:ascii="Calibri" w:hAnsi="Calibri" w:cs="Calibri"/>
        </w:rPr>
        <w:t>Continuing Spanish Open Source Textbook</w:t>
      </w:r>
      <w:hyperlink r:id="rId71" w:history="1">
        <w:r w:rsidRPr="00242EB5">
          <w:rPr>
            <w:rStyle w:val="Hyperlink"/>
            <w:rFonts w:ascii="Calibri" w:hAnsi="Calibri" w:cs="Calibri"/>
          </w:rPr>
          <w:t xml:space="preserve"> + JUNTXS – Intermediate Spanish</w:t>
        </w:r>
      </w:hyperlink>
      <w:r w:rsidRPr="00242EB5">
        <w:rPr>
          <w:rFonts w:ascii="Calibri" w:hAnsi="Calibri" w:cs="Calibri"/>
        </w:rPr>
        <w:t xml:space="preserve"> University of Queensland</w:t>
      </w:r>
    </w:p>
    <w:p w14:paraId="54C4F0F4" w14:textId="77777777" w:rsidR="00F85DAC" w:rsidRPr="00242EB5" w:rsidRDefault="00F85DAC" w:rsidP="00F85DAC">
      <w:pPr>
        <w:ind w:left="142"/>
        <w:rPr>
          <w:rFonts w:ascii="Calibri" w:hAnsi="Calibri" w:cs="Calibri"/>
        </w:rPr>
      </w:pPr>
      <w:r w:rsidRPr="00242EB5">
        <w:rPr>
          <w:rFonts w:ascii="Calibri" w:hAnsi="Calibri" w:cs="Calibri"/>
        </w:rPr>
        <w:t>Continuing Spanish Open Source Textbook</w:t>
      </w:r>
      <w:hyperlink r:id="rId72" w:history="1">
        <w:r w:rsidRPr="00242EB5">
          <w:rPr>
            <w:rStyle w:val="Hyperlink"/>
            <w:rFonts w:ascii="Calibri" w:hAnsi="Calibri" w:cs="Calibri"/>
          </w:rPr>
          <w:t xml:space="preserve"> </w:t>
        </w:r>
        <w:proofErr w:type="spellStart"/>
        <w:r w:rsidRPr="00242EB5">
          <w:rPr>
            <w:rStyle w:val="Hyperlink"/>
            <w:rFonts w:ascii="Calibri" w:hAnsi="Calibri" w:cs="Calibri"/>
          </w:rPr>
          <w:t>Semillas</w:t>
        </w:r>
        <w:proofErr w:type="spellEnd"/>
        <w:r w:rsidRPr="00242EB5">
          <w:rPr>
            <w:rStyle w:val="Hyperlink"/>
            <w:rFonts w:ascii="Calibri" w:hAnsi="Calibri" w:cs="Calibri"/>
          </w:rPr>
          <w:t>: Elementary Spanish II - University of Iowa</w:t>
        </w:r>
      </w:hyperlink>
    </w:p>
    <w:p w14:paraId="225CA605" w14:textId="6A9CCB8B" w:rsidR="00F85DAC" w:rsidRPr="00242EB5" w:rsidRDefault="00F85DAC" w:rsidP="007728FB">
      <w:pPr>
        <w:ind w:left="142"/>
        <w:rPr>
          <w:rFonts w:ascii="Calibri" w:hAnsi="Calibri" w:cs="Calibri"/>
        </w:rPr>
      </w:pPr>
      <w:r w:rsidRPr="00242EB5">
        <w:rPr>
          <w:rFonts w:ascii="Calibri" w:hAnsi="Calibri" w:cs="Calibri"/>
        </w:rPr>
        <w:t>Continuing Spanish Open Source Textbook</w:t>
      </w:r>
      <w:hyperlink r:id="rId73" w:history="1">
        <w:r w:rsidRPr="00242EB5">
          <w:rPr>
            <w:rStyle w:val="Hyperlink"/>
            <w:rFonts w:ascii="Calibri" w:hAnsi="Calibri" w:cs="Calibri"/>
          </w:rPr>
          <w:t xml:space="preserve"> </w:t>
        </w:r>
        <w:hyperlink r:id="rId74" w:history="1">
          <w:r w:rsidR="007728FB" w:rsidRPr="00242EB5">
            <w:rPr>
              <w:rStyle w:val="Hyperlink"/>
              <w:rFonts w:ascii="Calibri" w:hAnsi="Calibri" w:cs="Calibri"/>
            </w:rPr>
            <w:t>Creative Translation for Real-World Contexts: English ↔ Spanish | OER Commons</w:t>
          </w:r>
        </w:hyperlink>
      </w:hyperlink>
      <w:r w:rsidRPr="00242EB5">
        <w:rPr>
          <w:rFonts w:ascii="Calibri" w:hAnsi="Calibri" w:cs="Calibri"/>
        </w:rPr>
        <w:t>, Bowling Green State University</w:t>
      </w:r>
    </w:p>
    <w:p w14:paraId="5759DE70" w14:textId="77777777" w:rsidR="00F85DAC" w:rsidRPr="00242EB5" w:rsidRDefault="00F85DAC" w:rsidP="00F85DAC">
      <w:pPr>
        <w:ind w:left="142"/>
        <w:rPr>
          <w:rFonts w:ascii="Calibri" w:hAnsi="Calibri" w:cs="Calibri"/>
        </w:rPr>
      </w:pPr>
      <w:r w:rsidRPr="00242EB5">
        <w:rPr>
          <w:rFonts w:ascii="Calibri" w:hAnsi="Calibri" w:cs="Calibri"/>
        </w:rPr>
        <w:t xml:space="preserve">Continuing Spanish Open Source Textbook  </w:t>
      </w:r>
      <w:hyperlink r:id="rId75" w:history="1">
        <w:r w:rsidRPr="00242EB5">
          <w:rPr>
            <w:rStyle w:val="Hyperlink"/>
            <w:rFonts w:ascii="Calibri" w:hAnsi="Calibri" w:cs="Calibri"/>
          </w:rPr>
          <w:t xml:space="preserve"> SPA 2A: Intermediate Spanish - Humanities </w:t>
        </w:r>
        <w:proofErr w:type="spellStart"/>
        <w:r w:rsidRPr="00242EB5">
          <w:rPr>
            <w:rStyle w:val="Hyperlink"/>
            <w:rFonts w:ascii="Calibri" w:hAnsi="Calibri" w:cs="Calibri"/>
          </w:rPr>
          <w:t>LibreTexts</w:t>
        </w:r>
        <w:proofErr w:type="spellEnd"/>
      </w:hyperlink>
      <w:r w:rsidRPr="00242EB5">
        <w:rPr>
          <w:rFonts w:ascii="Calibri" w:hAnsi="Calibri" w:cs="Calibri"/>
        </w:rPr>
        <w:t xml:space="preserve"> Chabot College</w:t>
      </w:r>
    </w:p>
    <w:p w14:paraId="2DB7599D" w14:textId="77777777" w:rsidR="00F85DAC" w:rsidRPr="00242EB5" w:rsidRDefault="00F85DAC" w:rsidP="00F85DAC">
      <w:pPr>
        <w:ind w:left="142"/>
        <w:rPr>
          <w:rFonts w:ascii="Calibri" w:hAnsi="Calibri" w:cs="Calibri"/>
        </w:rPr>
      </w:pPr>
      <w:r w:rsidRPr="00242EB5">
        <w:rPr>
          <w:rFonts w:ascii="Calibri" w:hAnsi="Calibri" w:cs="Calibri"/>
        </w:rPr>
        <w:t xml:space="preserve">Continuing Spanish Open Source Textbook  </w:t>
      </w:r>
      <w:hyperlink r:id="rId76" w:history="1">
        <w:r w:rsidRPr="00242EB5">
          <w:rPr>
            <w:rStyle w:val="Hyperlink"/>
            <w:rFonts w:ascii="Calibri" w:hAnsi="Calibri" w:cs="Calibri"/>
          </w:rPr>
          <w:t> </w:t>
        </w:r>
        <w:proofErr w:type="spellStart"/>
        <w:r w:rsidRPr="00242EB5">
          <w:rPr>
            <w:rStyle w:val="Hyperlink"/>
            <w:rFonts w:ascii="Calibri" w:hAnsi="Calibri" w:cs="Calibri"/>
          </w:rPr>
          <w:t>Ahora</w:t>
        </w:r>
        <w:proofErr w:type="spellEnd"/>
        <w:r w:rsidRPr="00242EB5">
          <w:rPr>
            <w:rStyle w:val="Hyperlink"/>
            <w:rFonts w:ascii="Calibri" w:hAnsi="Calibri" w:cs="Calibri"/>
          </w:rPr>
          <w:t xml:space="preserve"> </w:t>
        </w:r>
        <w:proofErr w:type="spellStart"/>
        <w:r w:rsidRPr="00242EB5">
          <w:rPr>
            <w:rStyle w:val="Hyperlink"/>
            <w:rFonts w:ascii="Calibri" w:hAnsi="Calibri" w:cs="Calibri"/>
          </w:rPr>
          <w:t>Entendemos</w:t>
        </w:r>
        <w:proofErr w:type="spellEnd"/>
        <w:r w:rsidRPr="00242EB5">
          <w:rPr>
            <w:rStyle w:val="Hyperlink"/>
            <w:rFonts w:ascii="Calibri" w:hAnsi="Calibri" w:cs="Calibri"/>
          </w:rPr>
          <w:t xml:space="preserve"> - Humanities </w:t>
        </w:r>
        <w:proofErr w:type="spellStart"/>
        <w:r w:rsidRPr="00242EB5">
          <w:rPr>
            <w:rStyle w:val="Hyperlink"/>
            <w:rFonts w:ascii="Calibri" w:hAnsi="Calibri" w:cs="Calibri"/>
          </w:rPr>
          <w:t>LibreTexts</w:t>
        </w:r>
        <w:proofErr w:type="spellEnd"/>
      </w:hyperlink>
      <w:r w:rsidRPr="00242EB5">
        <w:rPr>
          <w:rFonts w:ascii="Calibri" w:hAnsi="Calibri" w:cs="Calibri"/>
        </w:rPr>
        <w:t xml:space="preserve"> – Aurora University</w:t>
      </w:r>
    </w:p>
    <w:p w14:paraId="6DF5973A" w14:textId="77777777" w:rsidR="00F85DAC" w:rsidRPr="00242EB5" w:rsidRDefault="00F85DAC" w:rsidP="008B0B48">
      <w:pPr>
        <w:pStyle w:val="Heading3"/>
        <w:rPr>
          <w:rFonts w:ascii="Calibri" w:hAnsi="Calibri" w:cs="Calibri"/>
        </w:rPr>
      </w:pPr>
      <w:bookmarkStart w:id="48" w:name="_Toc238135722"/>
      <w:bookmarkStart w:id="49" w:name="_Toc241575283"/>
      <w:r w:rsidRPr="00242EB5">
        <w:rPr>
          <w:rFonts w:ascii="Calibri" w:hAnsi="Calibri" w:cs="Calibri"/>
        </w:rPr>
        <w:t>Tamil</w:t>
      </w:r>
      <w:bookmarkEnd w:id="48"/>
      <w:bookmarkEnd w:id="49"/>
    </w:p>
    <w:p w14:paraId="01B778F2" w14:textId="77777777" w:rsidR="00F85DAC" w:rsidRPr="00242EB5" w:rsidRDefault="00F85DAC" w:rsidP="00F85DAC">
      <w:pPr>
        <w:ind w:left="142"/>
        <w:rPr>
          <w:rFonts w:ascii="Calibri" w:hAnsi="Calibri" w:cs="Calibri"/>
        </w:rPr>
      </w:pPr>
      <w:r w:rsidRPr="00242EB5">
        <w:rPr>
          <w:rFonts w:ascii="Calibri" w:hAnsi="Calibri" w:cs="Calibri"/>
        </w:rPr>
        <w:t>Basic Tamil Open Source Textbooks-</w:t>
      </w:r>
      <w:hyperlink r:id="rId77" w:history="1">
        <w:r w:rsidRPr="00242EB5">
          <w:rPr>
            <w:rStyle w:val="Hyperlink"/>
            <w:rFonts w:ascii="Calibri" w:hAnsi="Calibri" w:cs="Calibri"/>
          </w:rPr>
          <w:t xml:space="preserve"> </w:t>
        </w:r>
        <w:proofErr w:type="spellStart"/>
        <w:r w:rsidRPr="00242EB5">
          <w:rPr>
            <w:rStyle w:val="Hyperlink"/>
            <w:rFonts w:ascii="Calibri" w:hAnsi="Calibri" w:cs="Calibri"/>
          </w:rPr>
          <w:t>Tamilnadu</w:t>
        </w:r>
        <w:proofErr w:type="spellEnd"/>
        <w:r w:rsidRPr="00242EB5">
          <w:rPr>
            <w:rStyle w:val="Hyperlink"/>
            <w:rFonts w:ascii="Calibri" w:hAnsi="Calibri" w:cs="Calibri"/>
          </w:rPr>
          <w:t xml:space="preserve"> 5th New Books </w:t>
        </w:r>
        <w:proofErr w:type="spellStart"/>
        <w:r w:rsidRPr="00242EB5">
          <w:rPr>
            <w:rStyle w:val="Hyperlink"/>
            <w:rFonts w:ascii="Calibri" w:hAnsi="Calibri" w:cs="Calibri"/>
          </w:rPr>
          <w:t>Samacheer</w:t>
        </w:r>
        <w:proofErr w:type="spellEnd"/>
        <w:r w:rsidRPr="00242EB5">
          <w:rPr>
            <w:rStyle w:val="Hyperlink"/>
            <w:rFonts w:ascii="Calibri" w:hAnsi="Calibri" w:cs="Calibri"/>
          </w:rPr>
          <w:t xml:space="preserve"> Kalvi Download Online Free PDF</w:t>
        </w:r>
      </w:hyperlink>
      <w:r w:rsidRPr="00242EB5">
        <w:rPr>
          <w:rFonts w:ascii="Calibri" w:hAnsi="Calibri" w:cs="Calibri"/>
        </w:rPr>
        <w:t>,</w:t>
      </w:r>
    </w:p>
    <w:p w14:paraId="76A78C8A" w14:textId="77777777" w:rsidR="00F85DAC" w:rsidRPr="00242EB5" w:rsidRDefault="00F85DAC" w:rsidP="00F85DAC">
      <w:pPr>
        <w:ind w:left="142"/>
        <w:rPr>
          <w:rFonts w:ascii="Calibri" w:hAnsi="Calibri" w:cs="Calibri"/>
        </w:rPr>
      </w:pPr>
      <w:r w:rsidRPr="00242EB5">
        <w:rPr>
          <w:rFonts w:ascii="Calibri" w:hAnsi="Calibri" w:cs="Calibri"/>
        </w:rPr>
        <w:t>Grades 1- 7 Extended Tamil for NCF,</w:t>
      </w:r>
      <w:hyperlink r:id="rId78" w:history="1">
        <w:r w:rsidRPr="00242EB5">
          <w:rPr>
            <w:rStyle w:val="Hyperlink"/>
            <w:rFonts w:ascii="Calibri" w:hAnsi="Calibri" w:cs="Calibri"/>
          </w:rPr>
          <w:t xml:space="preserve"> https://fliphtml5.com/bookcase/yirmd</w:t>
        </w:r>
      </w:hyperlink>
    </w:p>
    <w:p w14:paraId="751C634E" w14:textId="77777777" w:rsidR="008B0B48" w:rsidRPr="00242EB5" w:rsidRDefault="008B0B48">
      <w:pPr>
        <w:rPr>
          <w:rFonts w:ascii="Calibri" w:hAnsi="Calibri" w:cs="Calibri"/>
        </w:rPr>
      </w:pPr>
      <w:r w:rsidRPr="00242EB5">
        <w:rPr>
          <w:rFonts w:ascii="Calibri" w:hAnsi="Calibri" w:cs="Calibri"/>
        </w:rPr>
        <w:br w:type="page"/>
      </w:r>
    </w:p>
    <w:p w14:paraId="14C785EB" w14:textId="4717BF8D" w:rsidR="00F85DAC" w:rsidRPr="00242EB5" w:rsidRDefault="00F85DAC" w:rsidP="008B0B48">
      <w:pPr>
        <w:pStyle w:val="Heading2"/>
        <w:rPr>
          <w:rFonts w:ascii="Calibri" w:hAnsi="Calibri" w:cs="Calibri"/>
          <w:b/>
          <w:bCs/>
          <w:sz w:val="28"/>
          <w:szCs w:val="28"/>
        </w:rPr>
      </w:pPr>
      <w:bookmarkStart w:id="50" w:name="_Toc238135723"/>
      <w:bookmarkStart w:id="51" w:name="_Toc241575284"/>
      <w:r w:rsidRPr="00242EB5">
        <w:rPr>
          <w:rFonts w:ascii="Calibri" w:hAnsi="Calibri" w:cs="Calibri"/>
          <w:b/>
          <w:bCs/>
          <w:sz w:val="28"/>
          <w:szCs w:val="28"/>
        </w:rPr>
        <w:lastRenderedPageBreak/>
        <w:t>Suggested Task Parameters</w:t>
      </w:r>
      <w:bookmarkEnd w:id="50"/>
      <w:bookmarkEnd w:id="51"/>
    </w:p>
    <w:p w14:paraId="4A16C0AA" w14:textId="4C020983" w:rsidR="00F85DAC" w:rsidRPr="009D7194" w:rsidRDefault="00F85DAC" w:rsidP="009D7194">
      <w:pPr>
        <w:ind w:left="142"/>
        <w:rPr>
          <w:rFonts w:ascii="Calibri" w:hAnsi="Calibri" w:cs="Calibri"/>
          <w:b/>
          <w:bCs/>
          <w:sz w:val="22"/>
          <w:szCs w:val="22"/>
        </w:rPr>
      </w:pPr>
      <w:r w:rsidRPr="00242EB5">
        <w:rPr>
          <w:rFonts w:ascii="Calibri" w:hAnsi="Calibri" w:cs="Calibri"/>
          <w:sz w:val="22"/>
          <w:szCs w:val="22"/>
        </w:rPr>
        <w:t xml:space="preserve">Teachers are encouraged to select a word/character maximum from the range which is appropriate to their assessment type. Take care that in the actual task sheet the specified word limit provides clear </w:t>
      </w:r>
      <w:r w:rsidR="00BC78D7" w:rsidRPr="00242EB5">
        <w:rPr>
          <w:rFonts w:ascii="Calibri" w:hAnsi="Calibri" w:cs="Calibri"/>
          <w:sz w:val="22"/>
          <w:szCs w:val="22"/>
        </w:rPr>
        <w:t>cues</w:t>
      </w:r>
      <w:r w:rsidRPr="00242EB5">
        <w:rPr>
          <w:rFonts w:ascii="Calibri" w:hAnsi="Calibri" w:cs="Calibri"/>
          <w:sz w:val="22"/>
          <w:szCs w:val="22"/>
        </w:rPr>
        <w:t xml:space="preserve"> to students as to the scope and quality expected. </w:t>
      </w:r>
      <w:r w:rsidR="009D7194">
        <w:rPr>
          <w:rFonts w:ascii="Calibri" w:hAnsi="Calibri" w:cs="Calibri"/>
          <w:b/>
          <w:bCs/>
          <w:sz w:val="22"/>
          <w:szCs w:val="22"/>
        </w:rPr>
        <w:t xml:space="preserve"> </w:t>
      </w:r>
      <w:r w:rsidRPr="00242EB5">
        <w:rPr>
          <w:rFonts w:ascii="Calibri" w:hAnsi="Calibri" w:cs="Calibri"/>
          <w:sz w:val="22"/>
          <w:szCs w:val="22"/>
        </w:rPr>
        <w:t xml:space="preserve">These general ranges should not be translated directly to the specific tasks sheets but tailored according to the task. Schools may choose their own word limits according to the tasks they develop. Tasks parameters should enable students to engage with the course concepts and meet the achievement standards. There </w:t>
      </w:r>
      <w:proofErr w:type="gramStart"/>
      <w:r w:rsidRPr="00242EB5">
        <w:rPr>
          <w:rFonts w:ascii="Calibri" w:hAnsi="Calibri" w:cs="Calibri"/>
          <w:sz w:val="22"/>
          <w:szCs w:val="22"/>
        </w:rPr>
        <w:t>is</w:t>
      </w:r>
      <w:proofErr w:type="gramEnd"/>
      <w:r w:rsidRPr="00242EB5">
        <w:rPr>
          <w:rFonts w:ascii="Calibri" w:hAnsi="Calibri" w:cs="Calibri"/>
          <w:sz w:val="22"/>
          <w:szCs w:val="22"/>
        </w:rPr>
        <w:t xml:space="preserve"> no requirements for the limits to be the same across the system. </w:t>
      </w:r>
    </w:p>
    <w:tbl>
      <w:tblPr>
        <w:tblW w:w="0" w:type="auto"/>
        <w:tblCellMar>
          <w:top w:w="15" w:type="dxa"/>
          <w:left w:w="15" w:type="dxa"/>
          <w:bottom w:w="15" w:type="dxa"/>
          <w:right w:w="15" w:type="dxa"/>
        </w:tblCellMar>
        <w:tblLook w:val="04A0" w:firstRow="1" w:lastRow="0" w:firstColumn="1" w:lastColumn="0" w:noHBand="0" w:noVBand="1"/>
      </w:tblPr>
      <w:tblGrid>
        <w:gridCol w:w="1408"/>
        <w:gridCol w:w="3929"/>
        <w:gridCol w:w="1645"/>
        <w:gridCol w:w="1560"/>
        <w:gridCol w:w="1417"/>
        <w:gridCol w:w="1559"/>
        <w:gridCol w:w="2127"/>
      </w:tblGrid>
      <w:tr w:rsidR="008B0B48" w:rsidRPr="00242EB5" w14:paraId="1982798F" w14:textId="77777777" w:rsidTr="009D7194">
        <w:trPr>
          <w:trHeight w:val="266"/>
        </w:trPr>
        <w:tc>
          <w:tcPr>
            <w:tcW w:w="13645" w:type="dxa"/>
            <w:gridSpan w:val="7"/>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00" w:type="dxa"/>
              <w:left w:w="100" w:type="dxa"/>
              <w:bottom w:w="100" w:type="dxa"/>
              <w:right w:w="100" w:type="dxa"/>
            </w:tcMar>
          </w:tcPr>
          <w:p w14:paraId="434DC4C4" w14:textId="0D2BED27" w:rsidR="008B0B48" w:rsidRPr="00242EB5" w:rsidRDefault="008B0B48" w:rsidP="009D7194">
            <w:pPr>
              <w:spacing w:after="0" w:line="240" w:lineRule="auto"/>
              <w:ind w:left="142"/>
              <w:rPr>
                <w:rFonts w:ascii="Calibri" w:hAnsi="Calibri" w:cs="Calibri"/>
                <w:b/>
                <w:bCs/>
              </w:rPr>
            </w:pPr>
            <w:r w:rsidRPr="00242EB5">
              <w:rPr>
                <w:rFonts w:ascii="Calibri" w:hAnsi="Calibri" w:cs="Calibri"/>
                <w:b/>
                <w:bCs/>
              </w:rPr>
              <w:t>Suggested word/character guidelines for a 1-hour writing task</w:t>
            </w:r>
            <w:r w:rsidR="00BC78D7" w:rsidRPr="00242EB5">
              <w:rPr>
                <w:rFonts w:ascii="Calibri" w:hAnsi="Calibri" w:cs="Calibri"/>
                <w:b/>
                <w:bCs/>
              </w:rPr>
              <w:t xml:space="preserve"> with an unseen prompt</w:t>
            </w:r>
            <w:r w:rsidRPr="00242EB5">
              <w:rPr>
                <w:rFonts w:ascii="Calibri" w:hAnsi="Calibri" w:cs="Calibri"/>
                <w:b/>
                <w:bCs/>
              </w:rPr>
              <w:t>.</w:t>
            </w:r>
          </w:p>
        </w:tc>
      </w:tr>
      <w:tr w:rsidR="00F85DAC" w:rsidRPr="00242EB5" w14:paraId="62197F89" w14:textId="77777777" w:rsidTr="009D7194">
        <w:trPr>
          <w:trHeight w:val="189"/>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318F3" w14:textId="77777777" w:rsidR="00F85DAC" w:rsidRPr="00242EB5" w:rsidRDefault="00F85DAC" w:rsidP="009D7194">
            <w:pPr>
              <w:spacing w:after="0" w:line="240" w:lineRule="auto"/>
              <w:ind w:left="142"/>
              <w:rPr>
                <w:rFonts w:ascii="Calibri" w:hAnsi="Calibri" w:cs="Calibri"/>
                <w:sz w:val="22"/>
                <w:szCs w:val="22"/>
              </w:rPr>
            </w:pP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10F9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French/Italian/Spanish/Indonesian</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03AF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German</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023200"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Hindi/ Arabic</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450CFB"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Chinese</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0FD100"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Korean</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D1C25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i/>
                <w:iCs/>
                <w:sz w:val="22"/>
                <w:szCs w:val="22"/>
              </w:rPr>
              <w:t>Japanese</w:t>
            </w:r>
          </w:p>
        </w:tc>
      </w:tr>
      <w:tr w:rsidR="00F85DAC" w:rsidRPr="00242EB5" w14:paraId="1E952723" w14:textId="77777777" w:rsidTr="009D7194">
        <w:trPr>
          <w:trHeight w:val="244"/>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3E953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Beg 11A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049A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60-80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45AB1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50-60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C13FA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50-100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B419F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50-60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554EA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150-250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B75DC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150-250</w:t>
            </w:r>
          </w:p>
        </w:tc>
      </w:tr>
      <w:tr w:rsidR="00F85DAC" w:rsidRPr="00242EB5" w14:paraId="0DBA0AAA" w14:textId="77777777" w:rsidTr="009D7194">
        <w:trPr>
          <w:trHeight w:val="21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B28A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Beg 11T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237EA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100-150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FEE9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80-130 </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320495"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100-150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6922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60-80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1F40D"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7C89A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r>
      <w:tr w:rsidR="00F85DAC" w:rsidRPr="00242EB5" w14:paraId="75875E66" w14:textId="77777777" w:rsidTr="009D7194">
        <w:trPr>
          <w:trHeight w:val="288"/>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37CF4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Beg 12A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18E25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80-120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AFF8E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60-100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EB77F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70-100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67A0D"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60-80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652274"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E7C54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r>
      <w:tr w:rsidR="00F85DAC" w:rsidRPr="00242EB5" w14:paraId="073292DD" w14:textId="77777777" w:rsidTr="009D7194">
        <w:trPr>
          <w:trHeight w:val="39"/>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D5EB2"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Beg 12T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66C560"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150-200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EF79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130-180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D8F0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44252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80-125 </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532D4C"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300-500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FDC9C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300-500</w:t>
            </w:r>
          </w:p>
        </w:tc>
      </w:tr>
      <w:tr w:rsidR="00F85DAC" w:rsidRPr="00242EB5" w14:paraId="7DE484C2" w14:textId="77777777" w:rsidTr="009D7194">
        <w:trPr>
          <w:trHeight w:val="258"/>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38EB4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Con 11A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A69EBE"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140-200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24AF5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130-170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67B86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70-100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719535C"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80-125</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19F960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4BB82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r>
      <w:tr w:rsidR="00F85DAC" w:rsidRPr="00242EB5" w14:paraId="7E8269D5" w14:textId="77777777" w:rsidTr="009D7194">
        <w:trPr>
          <w:trHeight w:val="352"/>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C60974"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Con 11T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656E1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D8F72"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180-280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B4E47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AEE56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125-150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397A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300-500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FCD4F5"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300-600</w:t>
            </w:r>
          </w:p>
        </w:tc>
      </w:tr>
      <w:tr w:rsidR="00F85DAC" w:rsidRPr="00242EB5" w14:paraId="4574FAC0" w14:textId="77777777" w:rsidTr="009D7194">
        <w:trPr>
          <w:trHeight w:val="346"/>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22FE5F"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Con 12A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8580C5"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 </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A9BB9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180-280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8E684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100-120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305C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125-150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4217B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300-500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946860"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300-500</w:t>
            </w:r>
          </w:p>
        </w:tc>
      </w:tr>
      <w:tr w:rsidR="00F85DAC" w:rsidRPr="00242EB5" w14:paraId="7CF8C066" w14:textId="77777777" w:rsidTr="009D7194">
        <w:trPr>
          <w:trHeight w:val="34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C4635B"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Con 12T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4581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300-400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54A034"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280-380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92E50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300-350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68F3DE"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150-250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0599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400-700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5932A5"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400-700</w:t>
            </w:r>
          </w:p>
        </w:tc>
      </w:tr>
      <w:tr w:rsidR="00F85DAC" w:rsidRPr="00242EB5" w14:paraId="1F97B715" w14:textId="77777777" w:rsidTr="009D7194">
        <w:trPr>
          <w:trHeight w:val="347"/>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FA0ECD"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Adv 11A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16B12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200-300 </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97078C"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180-280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0972A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100-120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066FB"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250-300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FB7DD4"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600-800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71544"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600-800</w:t>
            </w:r>
          </w:p>
        </w:tc>
      </w:tr>
      <w:tr w:rsidR="00F85DAC" w:rsidRPr="00242EB5" w14:paraId="65630B94" w14:textId="77777777" w:rsidTr="009D7194">
        <w:trPr>
          <w:trHeight w:val="199"/>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57714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Adv 11T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A08F2D"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350-450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A16C8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330-470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CDD701"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350-400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BE184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350 - 400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B6509B"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800-1000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3F2B0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700-800</w:t>
            </w:r>
          </w:p>
        </w:tc>
      </w:tr>
      <w:tr w:rsidR="00F85DAC" w:rsidRPr="00242EB5" w14:paraId="04EECAB6" w14:textId="77777777" w:rsidTr="009D7194">
        <w:trPr>
          <w:trHeight w:val="277"/>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00ACD"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Adv 12A</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6B32BE"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250-350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086557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230-330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88FFFB"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100-150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D12CE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300-350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9B48957"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600-800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0585E8"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800-900</w:t>
            </w:r>
          </w:p>
        </w:tc>
      </w:tr>
      <w:tr w:rsidR="00F85DAC" w:rsidRPr="00242EB5" w14:paraId="447C0D2D" w14:textId="77777777" w:rsidTr="009D7194">
        <w:trPr>
          <w:trHeight w:val="340"/>
        </w:trPr>
        <w:tc>
          <w:tcPr>
            <w:tcW w:w="140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E348C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Adv 12T</w:t>
            </w:r>
          </w:p>
        </w:tc>
        <w:tc>
          <w:tcPr>
            <w:tcW w:w="39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C285A"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400 - 500</w:t>
            </w:r>
          </w:p>
        </w:tc>
        <w:tc>
          <w:tcPr>
            <w:tcW w:w="164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54DCA9"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380-480</w:t>
            </w:r>
          </w:p>
        </w:tc>
        <w:tc>
          <w:tcPr>
            <w:tcW w:w="156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A222AE"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400-450</w:t>
            </w:r>
          </w:p>
        </w:tc>
        <w:tc>
          <w:tcPr>
            <w:tcW w:w="141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19142C"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400 - 500</w:t>
            </w:r>
          </w:p>
        </w:tc>
        <w:tc>
          <w:tcPr>
            <w:tcW w:w="15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27C736"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800-1000</w:t>
            </w:r>
          </w:p>
        </w:tc>
        <w:tc>
          <w:tcPr>
            <w:tcW w:w="212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121353" w14:textId="77777777" w:rsidR="00F85DAC" w:rsidRPr="00242EB5" w:rsidRDefault="00F85DAC" w:rsidP="009D7194">
            <w:pPr>
              <w:spacing w:after="0" w:line="240" w:lineRule="auto"/>
              <w:ind w:left="142"/>
              <w:rPr>
                <w:rFonts w:ascii="Calibri" w:hAnsi="Calibri" w:cs="Calibri"/>
                <w:sz w:val="22"/>
                <w:szCs w:val="22"/>
              </w:rPr>
            </w:pPr>
            <w:r w:rsidRPr="00242EB5">
              <w:rPr>
                <w:rFonts w:ascii="Calibri" w:hAnsi="Calibri" w:cs="Calibri"/>
                <w:sz w:val="22"/>
                <w:szCs w:val="22"/>
              </w:rPr>
              <w:t>800-1000</w:t>
            </w:r>
          </w:p>
        </w:tc>
      </w:tr>
    </w:tbl>
    <w:p w14:paraId="66124FC3" w14:textId="77777777" w:rsidR="00F85DAC" w:rsidRPr="00242EB5" w:rsidRDefault="00F85DAC" w:rsidP="00F85DAC">
      <w:pPr>
        <w:ind w:left="142"/>
        <w:rPr>
          <w:rFonts w:ascii="Calibri" w:hAnsi="Calibri" w:cs="Calibri"/>
        </w:rPr>
      </w:pPr>
      <w:r w:rsidRPr="00242EB5">
        <w:rPr>
          <w:rFonts w:ascii="Calibri" w:hAnsi="Calibri" w:cs="Calibri"/>
        </w:rPr>
        <w:t> </w:t>
      </w:r>
    </w:p>
    <w:p w14:paraId="2A36B8E8" w14:textId="77777777" w:rsidR="008B0B48" w:rsidRPr="00242EB5" w:rsidRDefault="008B0B48">
      <w:pPr>
        <w:rPr>
          <w:rFonts w:ascii="Calibri" w:hAnsi="Calibri" w:cs="Calibri"/>
        </w:rPr>
      </w:pPr>
      <w:r w:rsidRPr="00242EB5">
        <w:rPr>
          <w:rFonts w:ascii="Calibri" w:hAnsi="Calibri" w:cs="Calibri"/>
        </w:rPr>
        <w:br w:type="page"/>
      </w:r>
    </w:p>
    <w:p w14:paraId="678AD290" w14:textId="7936BA0F" w:rsidR="00F85DAC" w:rsidRPr="00242EB5" w:rsidRDefault="00E31DF2" w:rsidP="00E31DF2">
      <w:pPr>
        <w:pStyle w:val="Heading2"/>
        <w:rPr>
          <w:rFonts w:ascii="Calibri" w:hAnsi="Calibri" w:cs="Calibri"/>
          <w:b/>
          <w:bCs/>
          <w:sz w:val="28"/>
          <w:szCs w:val="28"/>
        </w:rPr>
      </w:pPr>
      <w:bookmarkStart w:id="52" w:name="_Toc238135724"/>
      <w:bookmarkStart w:id="53" w:name="_Toc241575285"/>
      <w:r w:rsidRPr="00242EB5">
        <w:rPr>
          <w:rFonts w:ascii="Calibri" w:hAnsi="Calibri" w:cs="Calibri"/>
          <w:b/>
          <w:bCs/>
          <w:sz w:val="28"/>
          <w:szCs w:val="28"/>
        </w:rPr>
        <w:lastRenderedPageBreak/>
        <w:t>I</w:t>
      </w:r>
      <w:r w:rsidR="00F85DAC" w:rsidRPr="00242EB5">
        <w:rPr>
          <w:rFonts w:ascii="Calibri" w:hAnsi="Calibri" w:cs="Calibri"/>
          <w:b/>
          <w:bCs/>
          <w:sz w:val="28"/>
          <w:szCs w:val="28"/>
        </w:rPr>
        <w:t>nterviews/speaking tasks</w:t>
      </w:r>
      <w:r w:rsidRPr="00242EB5">
        <w:rPr>
          <w:rFonts w:ascii="Calibri" w:hAnsi="Calibri" w:cs="Calibri"/>
          <w:b/>
          <w:bCs/>
          <w:sz w:val="28"/>
          <w:szCs w:val="28"/>
        </w:rPr>
        <w:t>- Guidance on Parameters</w:t>
      </w:r>
      <w:bookmarkEnd w:id="52"/>
      <w:bookmarkEnd w:id="53"/>
    </w:p>
    <w:p w14:paraId="50F9B2FF" w14:textId="77777777" w:rsidR="00F85DAC" w:rsidRPr="00242EB5" w:rsidRDefault="00F85DAC" w:rsidP="00F85DAC">
      <w:pPr>
        <w:ind w:left="142"/>
        <w:rPr>
          <w:rFonts w:ascii="Calibri" w:hAnsi="Calibri" w:cs="Calibri"/>
        </w:rPr>
      </w:pPr>
      <w:r w:rsidRPr="00242EB5">
        <w:rPr>
          <w:rFonts w:ascii="Calibri" w:hAnsi="Calibri" w:cs="Calibri"/>
        </w:rPr>
        <w:t>Teachers are encouraged to select an expected length from the range which is appropriate to their assessment type.</w:t>
      </w:r>
    </w:p>
    <w:tbl>
      <w:tblPr>
        <w:tblW w:w="0" w:type="auto"/>
        <w:tblCellMar>
          <w:top w:w="15" w:type="dxa"/>
          <w:left w:w="15" w:type="dxa"/>
          <w:bottom w:w="15" w:type="dxa"/>
          <w:right w:w="15" w:type="dxa"/>
        </w:tblCellMar>
        <w:tblLook w:val="04A0" w:firstRow="1" w:lastRow="0" w:firstColumn="1" w:lastColumn="0" w:noHBand="0" w:noVBand="1"/>
      </w:tblPr>
      <w:tblGrid>
        <w:gridCol w:w="3478"/>
        <w:gridCol w:w="2334"/>
        <w:gridCol w:w="2334"/>
        <w:gridCol w:w="2334"/>
        <w:gridCol w:w="2334"/>
      </w:tblGrid>
      <w:tr w:rsidR="00BC78D7" w:rsidRPr="00242EB5" w14:paraId="74F1F6EA" w14:textId="77777777" w:rsidTr="00BC78D7">
        <w:trPr>
          <w:trHeight w:val="420"/>
        </w:trPr>
        <w:tc>
          <w:tcPr>
            <w:tcW w:w="0" w:type="auto"/>
            <w:gridSpan w:val="5"/>
            <w:tcBorders>
              <w:top w:val="single" w:sz="8" w:space="0" w:color="000000"/>
              <w:left w:val="single" w:sz="8" w:space="0" w:color="000000"/>
              <w:bottom w:val="single" w:sz="8" w:space="0" w:color="000000"/>
              <w:right w:val="single" w:sz="8" w:space="0" w:color="000000"/>
            </w:tcBorders>
            <w:shd w:val="clear" w:color="auto" w:fill="DAE9F7" w:themeFill="text2" w:themeFillTint="1A"/>
            <w:tcMar>
              <w:top w:w="100" w:type="dxa"/>
              <w:left w:w="100" w:type="dxa"/>
              <w:bottom w:w="100" w:type="dxa"/>
              <w:right w:w="100" w:type="dxa"/>
            </w:tcMar>
          </w:tcPr>
          <w:p w14:paraId="6912E7AD" w14:textId="77777777" w:rsidR="00BC78D7" w:rsidRPr="00242EB5" w:rsidRDefault="00BC78D7" w:rsidP="00BC78D7">
            <w:pPr>
              <w:ind w:left="142"/>
              <w:rPr>
                <w:rFonts w:ascii="Calibri" w:hAnsi="Calibri" w:cs="Calibri"/>
              </w:rPr>
            </w:pPr>
            <w:r w:rsidRPr="00242EB5">
              <w:rPr>
                <w:rFonts w:ascii="Calibri" w:hAnsi="Calibri" w:cs="Calibri"/>
              </w:rPr>
              <w:t>This interview times describes an interview without a presentation element and involves a one-on-one unscripted conversation. </w:t>
            </w:r>
          </w:p>
          <w:p w14:paraId="5FC07268" w14:textId="0B02D093" w:rsidR="00BC78D7" w:rsidRPr="00242EB5" w:rsidRDefault="00BC78D7" w:rsidP="00BC78D7">
            <w:pPr>
              <w:ind w:left="142"/>
              <w:rPr>
                <w:rFonts w:ascii="Calibri" w:hAnsi="Calibri" w:cs="Calibri"/>
              </w:rPr>
            </w:pPr>
            <w:r w:rsidRPr="00242EB5">
              <w:rPr>
                <w:rFonts w:ascii="Calibri" w:hAnsi="Calibri" w:cs="Calibri"/>
              </w:rPr>
              <w:t>The oral presentation times describe a prepared speech with unseen questions at the end from the teacher. </w:t>
            </w:r>
          </w:p>
        </w:tc>
      </w:tr>
      <w:tr w:rsidR="00F85DAC" w:rsidRPr="00242EB5" w14:paraId="38E78C68" w14:textId="77777777" w:rsidTr="00BC78D7">
        <w:trPr>
          <w:trHeight w:val="4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54D0CF" w14:textId="77777777" w:rsidR="00F85DAC" w:rsidRPr="00242EB5" w:rsidRDefault="00F85DAC" w:rsidP="00F85DAC">
            <w:pPr>
              <w:ind w:left="142"/>
              <w:rPr>
                <w:rFonts w:ascii="Calibri" w:hAnsi="Calibri" w:cs="Calibri"/>
              </w:rPr>
            </w:pP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FAE2D5" w:themeFill="accent2" w:themeFillTint="33"/>
            <w:tcMar>
              <w:top w:w="100" w:type="dxa"/>
              <w:left w:w="100" w:type="dxa"/>
              <w:bottom w:w="100" w:type="dxa"/>
              <w:right w:w="100" w:type="dxa"/>
            </w:tcMar>
            <w:hideMark/>
          </w:tcPr>
          <w:p w14:paraId="4EDB4574" w14:textId="77777777" w:rsidR="00F85DAC" w:rsidRPr="00242EB5" w:rsidRDefault="00F85DAC" w:rsidP="00F85DAC">
            <w:pPr>
              <w:ind w:left="142"/>
              <w:rPr>
                <w:rFonts w:ascii="Calibri" w:hAnsi="Calibri" w:cs="Calibri"/>
              </w:rPr>
            </w:pPr>
            <w:r w:rsidRPr="00242EB5">
              <w:rPr>
                <w:rFonts w:ascii="Calibri" w:hAnsi="Calibri" w:cs="Calibri"/>
                <w:b/>
                <w:bCs/>
              </w:rPr>
              <w:t>Length of interview (minutes)</w:t>
            </w:r>
          </w:p>
        </w:tc>
        <w:tc>
          <w:tcPr>
            <w:tcW w:w="0" w:type="auto"/>
            <w:gridSpan w:val="2"/>
            <w:tcBorders>
              <w:top w:val="single" w:sz="8" w:space="0" w:color="000000"/>
              <w:left w:val="single" w:sz="8" w:space="0" w:color="000000"/>
              <w:bottom w:val="single" w:sz="8" w:space="0" w:color="000000"/>
              <w:right w:val="single" w:sz="8" w:space="0" w:color="000000"/>
            </w:tcBorders>
            <w:shd w:val="clear" w:color="auto" w:fill="C1F0C7" w:themeFill="accent3" w:themeFillTint="33"/>
            <w:tcMar>
              <w:top w:w="100" w:type="dxa"/>
              <w:left w:w="100" w:type="dxa"/>
              <w:bottom w:w="100" w:type="dxa"/>
              <w:right w:w="100" w:type="dxa"/>
            </w:tcMar>
            <w:hideMark/>
          </w:tcPr>
          <w:p w14:paraId="4D044C14" w14:textId="07C06BB5" w:rsidR="00F85DAC" w:rsidRPr="00242EB5" w:rsidRDefault="00F85DAC" w:rsidP="00F85DAC">
            <w:pPr>
              <w:ind w:left="142"/>
              <w:rPr>
                <w:rFonts w:ascii="Calibri" w:hAnsi="Calibri" w:cs="Calibri"/>
              </w:rPr>
            </w:pPr>
            <w:r w:rsidRPr="00242EB5">
              <w:rPr>
                <w:rFonts w:ascii="Calibri" w:hAnsi="Calibri" w:cs="Calibri"/>
                <w:b/>
                <w:bCs/>
              </w:rPr>
              <w:t>Length of Oral Presentation</w:t>
            </w:r>
            <w:r w:rsidR="00E31DF2" w:rsidRPr="00242EB5">
              <w:rPr>
                <w:rFonts w:ascii="Calibri" w:hAnsi="Calibri" w:cs="Calibri"/>
                <w:b/>
                <w:bCs/>
              </w:rPr>
              <w:t xml:space="preserve"> (minutes)</w:t>
            </w:r>
          </w:p>
        </w:tc>
      </w:tr>
      <w:tr w:rsidR="00F85DAC" w:rsidRPr="00242EB5" w14:paraId="2ACFD7FF"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025643" w14:textId="77777777" w:rsidR="00F85DAC" w:rsidRPr="00242EB5" w:rsidRDefault="00F85DAC" w:rsidP="00F85DAC">
            <w:pPr>
              <w:ind w:left="142"/>
              <w:rPr>
                <w:rFonts w:ascii="Calibri" w:hAnsi="Calibri" w:cs="Calibri"/>
              </w:rPr>
            </w:pPr>
            <w:r w:rsidRPr="00242EB5">
              <w:rPr>
                <w:rFonts w:ascii="Calibri" w:hAnsi="Calibri" w:cs="Calibri"/>
                <w:b/>
                <w:bCs/>
              </w:rPr>
              <w:t>Level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B41212" w14:textId="77777777" w:rsidR="00F85DAC" w:rsidRPr="00242EB5" w:rsidRDefault="00F85DAC" w:rsidP="00F85DAC">
            <w:pPr>
              <w:ind w:left="142"/>
              <w:rPr>
                <w:rFonts w:ascii="Calibri" w:hAnsi="Calibri" w:cs="Calibri"/>
              </w:rPr>
            </w:pPr>
            <w:r w:rsidRPr="00242EB5">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260C31" w14:textId="77777777" w:rsidR="00F85DAC" w:rsidRPr="00242EB5" w:rsidRDefault="00F85DAC" w:rsidP="00F85DAC">
            <w:pPr>
              <w:ind w:left="142"/>
              <w:rPr>
                <w:rFonts w:ascii="Calibri" w:hAnsi="Calibri" w:cs="Calibri"/>
              </w:rPr>
            </w:pPr>
            <w:r w:rsidRPr="00242EB5">
              <w:rPr>
                <w:rFonts w:ascii="Calibri" w:hAnsi="Calibri" w:cs="Calibri"/>
                <w:b/>
                <w:bCs/>
              </w:rPr>
              <w:t>Year 12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AE6A7F" w14:textId="77777777" w:rsidR="00F85DAC" w:rsidRPr="00242EB5" w:rsidRDefault="00F85DAC" w:rsidP="00F85DAC">
            <w:pPr>
              <w:ind w:left="142"/>
              <w:rPr>
                <w:rFonts w:ascii="Calibri" w:hAnsi="Calibri" w:cs="Calibri"/>
              </w:rPr>
            </w:pPr>
            <w:r w:rsidRPr="00242EB5">
              <w:rPr>
                <w:rFonts w:ascii="Calibri" w:hAnsi="Calibri" w:cs="Calibri"/>
                <w:b/>
                <w:bCs/>
              </w:rPr>
              <w:t>Year 11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387AE7" w14:textId="77777777" w:rsidR="00F85DAC" w:rsidRPr="00242EB5" w:rsidRDefault="00F85DAC" w:rsidP="00F85DAC">
            <w:pPr>
              <w:ind w:left="142"/>
              <w:rPr>
                <w:rFonts w:ascii="Calibri" w:hAnsi="Calibri" w:cs="Calibri"/>
              </w:rPr>
            </w:pPr>
            <w:r w:rsidRPr="00242EB5">
              <w:rPr>
                <w:rFonts w:ascii="Calibri" w:hAnsi="Calibri" w:cs="Calibri"/>
                <w:b/>
                <w:bCs/>
              </w:rPr>
              <w:t>Year 12</w:t>
            </w:r>
          </w:p>
        </w:tc>
      </w:tr>
      <w:tr w:rsidR="00F85DAC" w:rsidRPr="00242EB5" w14:paraId="6A4957B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9E10A8" w14:textId="77777777" w:rsidR="00F85DAC" w:rsidRPr="00242EB5" w:rsidRDefault="00F85DAC" w:rsidP="00F85DAC">
            <w:pPr>
              <w:ind w:left="142"/>
              <w:rPr>
                <w:rFonts w:ascii="Calibri" w:hAnsi="Calibri" w:cs="Calibri"/>
              </w:rPr>
            </w:pPr>
            <w:r w:rsidRPr="00242EB5">
              <w:rPr>
                <w:rFonts w:ascii="Calibri" w:hAnsi="Calibri" w:cs="Calibri"/>
              </w:rPr>
              <w:t>Beginning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4F1A74B" w14:textId="77777777" w:rsidR="00F85DAC" w:rsidRPr="00242EB5" w:rsidRDefault="00F85DAC" w:rsidP="00F85DAC">
            <w:pPr>
              <w:ind w:left="142"/>
              <w:rPr>
                <w:rFonts w:ascii="Calibri" w:hAnsi="Calibri" w:cs="Calibri"/>
              </w:rPr>
            </w:pPr>
            <w:r w:rsidRPr="00242EB5">
              <w:rPr>
                <w:rFonts w:ascii="Calibri" w:hAnsi="Calibri" w:cs="Calibri"/>
              </w:rPr>
              <w:t>2-4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ABACCF" w14:textId="77777777" w:rsidR="00F85DAC" w:rsidRPr="00242EB5" w:rsidRDefault="00F85DAC" w:rsidP="00F85DAC">
            <w:pPr>
              <w:ind w:left="142"/>
              <w:rPr>
                <w:rFonts w:ascii="Calibri" w:hAnsi="Calibri" w:cs="Calibri"/>
              </w:rPr>
            </w:pPr>
            <w:r w:rsidRPr="00242EB5">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115362" w14:textId="77777777" w:rsidR="00F85DAC" w:rsidRPr="00242EB5" w:rsidRDefault="00F85DAC" w:rsidP="00F85DAC">
            <w:pPr>
              <w:ind w:left="142"/>
              <w:rPr>
                <w:rFonts w:ascii="Calibri" w:hAnsi="Calibri" w:cs="Calibri"/>
              </w:rPr>
            </w:pPr>
            <w:r w:rsidRPr="00242EB5">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B8D17C" w14:textId="77777777" w:rsidR="00F85DAC" w:rsidRPr="00242EB5" w:rsidRDefault="00F85DAC" w:rsidP="00F85DAC">
            <w:pPr>
              <w:ind w:left="142"/>
              <w:rPr>
                <w:rFonts w:ascii="Calibri" w:hAnsi="Calibri" w:cs="Calibri"/>
              </w:rPr>
            </w:pPr>
            <w:r w:rsidRPr="00242EB5">
              <w:rPr>
                <w:rFonts w:ascii="Calibri" w:hAnsi="Calibri" w:cs="Calibri"/>
              </w:rPr>
              <w:t>3-5</w:t>
            </w:r>
          </w:p>
        </w:tc>
      </w:tr>
      <w:tr w:rsidR="00F85DAC" w:rsidRPr="00242EB5" w14:paraId="5C0A68C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B5EC62" w14:textId="77777777" w:rsidR="00F85DAC" w:rsidRPr="00242EB5" w:rsidRDefault="00F85DAC" w:rsidP="00F85DAC">
            <w:pPr>
              <w:ind w:left="142"/>
              <w:rPr>
                <w:rFonts w:ascii="Calibri" w:hAnsi="Calibri" w:cs="Calibri"/>
              </w:rPr>
            </w:pPr>
            <w:r w:rsidRPr="00242EB5">
              <w:rPr>
                <w:rFonts w:ascii="Calibri" w:hAnsi="Calibri" w:cs="Calibri"/>
              </w:rPr>
              <w:t>Beginning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3A1F3A" w14:textId="77777777" w:rsidR="00F85DAC" w:rsidRPr="00242EB5" w:rsidRDefault="00F85DAC" w:rsidP="00F85DAC">
            <w:pPr>
              <w:ind w:left="142"/>
              <w:rPr>
                <w:rFonts w:ascii="Calibri" w:hAnsi="Calibri" w:cs="Calibri"/>
              </w:rPr>
            </w:pPr>
            <w:r w:rsidRPr="00242EB5">
              <w:rPr>
                <w:rFonts w:ascii="Calibri" w:hAnsi="Calibri" w:cs="Calibri"/>
              </w:rPr>
              <w:t>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CCD3AD" w14:textId="77777777" w:rsidR="00F85DAC" w:rsidRPr="00242EB5" w:rsidRDefault="00F85DAC" w:rsidP="00F85DAC">
            <w:pPr>
              <w:ind w:left="142"/>
              <w:rPr>
                <w:rFonts w:ascii="Calibri" w:hAnsi="Calibri" w:cs="Calibri"/>
              </w:rPr>
            </w:pPr>
            <w:r w:rsidRPr="00242EB5">
              <w:rPr>
                <w:rFonts w:ascii="Calibri" w:hAnsi="Calibri" w:cs="Calibri"/>
              </w:rPr>
              <w:t>4-6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18B5C" w14:textId="77777777" w:rsidR="00F85DAC" w:rsidRPr="00242EB5" w:rsidRDefault="00F85DAC" w:rsidP="00F85DAC">
            <w:pPr>
              <w:ind w:left="142"/>
              <w:rPr>
                <w:rFonts w:ascii="Calibri" w:hAnsi="Calibri" w:cs="Calibri"/>
              </w:rPr>
            </w:pPr>
            <w:r w:rsidRPr="00242EB5">
              <w:rPr>
                <w:rFonts w:ascii="Calibri" w:hAnsi="Calibri" w:cs="Calibri"/>
              </w:rPr>
              <w:t>3-5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AC1765" w14:textId="77777777" w:rsidR="00F85DAC" w:rsidRPr="00242EB5" w:rsidRDefault="00F85DAC" w:rsidP="00F85DAC">
            <w:pPr>
              <w:ind w:left="142"/>
              <w:rPr>
                <w:rFonts w:ascii="Calibri" w:hAnsi="Calibri" w:cs="Calibri"/>
              </w:rPr>
            </w:pPr>
            <w:r w:rsidRPr="00242EB5">
              <w:rPr>
                <w:rFonts w:ascii="Calibri" w:hAnsi="Calibri" w:cs="Calibri"/>
              </w:rPr>
              <w:t>4-5  </w:t>
            </w:r>
          </w:p>
        </w:tc>
      </w:tr>
      <w:tr w:rsidR="00F85DAC" w:rsidRPr="00242EB5" w14:paraId="7E40B80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61F056" w14:textId="77777777" w:rsidR="00F85DAC" w:rsidRPr="00242EB5" w:rsidRDefault="00F85DAC" w:rsidP="00F85DAC">
            <w:pPr>
              <w:ind w:left="142"/>
              <w:rPr>
                <w:rFonts w:ascii="Calibri" w:hAnsi="Calibri" w:cs="Calibri"/>
              </w:rPr>
            </w:pPr>
            <w:r w:rsidRPr="00242EB5">
              <w:rPr>
                <w:rFonts w:ascii="Calibri" w:hAnsi="Calibri" w:cs="Calibri"/>
              </w:rPr>
              <w:t>Continuing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4DD182" w14:textId="77777777" w:rsidR="00F85DAC" w:rsidRPr="00242EB5" w:rsidRDefault="00F85DAC" w:rsidP="00F85DAC">
            <w:pPr>
              <w:ind w:left="142"/>
              <w:rPr>
                <w:rFonts w:ascii="Calibri" w:hAnsi="Calibri" w:cs="Calibri"/>
              </w:rPr>
            </w:pPr>
            <w:r w:rsidRPr="00242EB5">
              <w:rPr>
                <w:rFonts w:ascii="Calibri" w:hAnsi="Calibri" w:cs="Calibri"/>
              </w:rPr>
              <w:t>4-6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6B3FE5" w14:textId="77777777" w:rsidR="00F85DAC" w:rsidRPr="00242EB5" w:rsidRDefault="00F85DAC" w:rsidP="00F85DAC">
            <w:pPr>
              <w:ind w:left="142"/>
              <w:rPr>
                <w:rFonts w:ascii="Calibri" w:hAnsi="Calibri" w:cs="Calibri"/>
              </w:rPr>
            </w:pPr>
            <w:r w:rsidRPr="00242EB5">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7EFB99" w14:textId="77777777" w:rsidR="00F85DAC" w:rsidRPr="00242EB5" w:rsidRDefault="00F85DAC" w:rsidP="00F85DAC">
            <w:pPr>
              <w:ind w:left="142"/>
              <w:rPr>
                <w:rFonts w:ascii="Calibri" w:hAnsi="Calibri" w:cs="Calibri"/>
              </w:rPr>
            </w:pPr>
            <w:r w:rsidRPr="00242EB5">
              <w:rPr>
                <w:rFonts w:ascii="Calibri" w:hAnsi="Calibri" w:cs="Calibri"/>
              </w:rPr>
              <w:t>5-6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86FA65" w14:textId="77777777" w:rsidR="00F85DAC" w:rsidRPr="00242EB5" w:rsidRDefault="00F85DAC" w:rsidP="00F85DAC">
            <w:pPr>
              <w:ind w:left="142"/>
              <w:rPr>
                <w:rFonts w:ascii="Calibri" w:hAnsi="Calibri" w:cs="Calibri"/>
              </w:rPr>
            </w:pPr>
            <w:r w:rsidRPr="00242EB5">
              <w:rPr>
                <w:rFonts w:ascii="Calibri" w:hAnsi="Calibri" w:cs="Calibri"/>
              </w:rPr>
              <w:t>5-6</w:t>
            </w:r>
          </w:p>
        </w:tc>
      </w:tr>
      <w:tr w:rsidR="00F85DAC" w:rsidRPr="00242EB5" w14:paraId="258E33E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E1AFE1" w14:textId="77777777" w:rsidR="00F85DAC" w:rsidRPr="00242EB5" w:rsidRDefault="00F85DAC" w:rsidP="00F85DAC">
            <w:pPr>
              <w:ind w:left="142"/>
              <w:rPr>
                <w:rFonts w:ascii="Calibri" w:hAnsi="Calibri" w:cs="Calibri"/>
              </w:rPr>
            </w:pPr>
            <w:r w:rsidRPr="00242EB5">
              <w:rPr>
                <w:rFonts w:ascii="Calibri" w:hAnsi="Calibri" w:cs="Calibri"/>
              </w:rPr>
              <w:t>Continuing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25069B" w14:textId="77777777" w:rsidR="00F85DAC" w:rsidRPr="00242EB5" w:rsidRDefault="00F85DAC" w:rsidP="00F85DAC">
            <w:pPr>
              <w:ind w:left="142"/>
              <w:rPr>
                <w:rFonts w:ascii="Calibri" w:hAnsi="Calibri" w:cs="Calibri"/>
              </w:rPr>
            </w:pPr>
            <w:r w:rsidRPr="00242EB5">
              <w:rPr>
                <w:rFonts w:ascii="Calibri" w:hAnsi="Calibri" w:cs="Calibri"/>
              </w:rPr>
              <w:t>5-7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B7B472B" w14:textId="77777777" w:rsidR="00F85DAC" w:rsidRPr="00242EB5" w:rsidRDefault="00F85DAC" w:rsidP="00F85DAC">
            <w:pPr>
              <w:ind w:left="142"/>
              <w:rPr>
                <w:rFonts w:ascii="Calibri" w:hAnsi="Calibri" w:cs="Calibri"/>
              </w:rPr>
            </w:pPr>
            <w:r w:rsidRPr="00242EB5">
              <w:rPr>
                <w:rFonts w:ascii="Calibri" w:hAnsi="Calibri" w:cs="Calibri"/>
              </w:rPr>
              <w:t>6-8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6614D0" w14:textId="77777777" w:rsidR="00F85DAC" w:rsidRPr="00242EB5" w:rsidRDefault="00F85DAC" w:rsidP="00F85DAC">
            <w:pPr>
              <w:ind w:left="142"/>
              <w:rPr>
                <w:rFonts w:ascii="Calibri" w:hAnsi="Calibri" w:cs="Calibri"/>
              </w:rPr>
            </w:pPr>
            <w:r w:rsidRPr="00242EB5">
              <w:rPr>
                <w:rFonts w:ascii="Calibri" w:hAnsi="Calibri" w:cs="Calibri"/>
              </w:rPr>
              <w:t>5-6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394162" w14:textId="77777777" w:rsidR="00F85DAC" w:rsidRPr="00242EB5" w:rsidRDefault="00F85DAC" w:rsidP="00F85DAC">
            <w:pPr>
              <w:ind w:left="142"/>
              <w:rPr>
                <w:rFonts w:ascii="Calibri" w:hAnsi="Calibri" w:cs="Calibri"/>
              </w:rPr>
            </w:pPr>
            <w:r w:rsidRPr="00242EB5">
              <w:rPr>
                <w:rFonts w:ascii="Calibri" w:hAnsi="Calibri" w:cs="Calibri"/>
              </w:rPr>
              <w:t>6-7 </w:t>
            </w:r>
          </w:p>
        </w:tc>
      </w:tr>
      <w:tr w:rsidR="00F85DAC" w:rsidRPr="00242EB5" w14:paraId="2DA2F7FE"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6AF784" w14:textId="77777777" w:rsidR="00F85DAC" w:rsidRPr="00242EB5" w:rsidRDefault="00F85DAC" w:rsidP="00F85DAC">
            <w:pPr>
              <w:ind w:left="142"/>
              <w:rPr>
                <w:rFonts w:ascii="Calibri" w:hAnsi="Calibri" w:cs="Calibri"/>
              </w:rPr>
            </w:pPr>
            <w:r w:rsidRPr="00242EB5">
              <w:rPr>
                <w:rFonts w:ascii="Calibri" w:hAnsi="Calibri" w:cs="Calibri"/>
              </w:rPr>
              <w:t>Advanced 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A67CCA" w14:textId="77777777" w:rsidR="00F85DAC" w:rsidRPr="00242EB5" w:rsidRDefault="00F85DAC" w:rsidP="00F85DAC">
            <w:pPr>
              <w:ind w:left="142"/>
              <w:rPr>
                <w:rFonts w:ascii="Calibri" w:hAnsi="Calibri" w:cs="Calibri"/>
              </w:rPr>
            </w:pPr>
            <w:r w:rsidRPr="00242EB5">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0E1232" w14:textId="77777777" w:rsidR="00F85DAC" w:rsidRPr="00242EB5" w:rsidRDefault="00F85DAC" w:rsidP="00F85DAC">
            <w:pPr>
              <w:ind w:left="142"/>
              <w:rPr>
                <w:rFonts w:ascii="Calibri" w:hAnsi="Calibri" w:cs="Calibri"/>
              </w:rPr>
            </w:pPr>
            <w:r w:rsidRPr="00242EB5">
              <w:rPr>
                <w:rFonts w:ascii="Calibri" w:hAnsi="Calibri" w:cs="Calibri"/>
              </w:rPr>
              <w:t>7-8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DCE693" w14:textId="77777777" w:rsidR="00F85DAC" w:rsidRPr="00242EB5" w:rsidRDefault="00F85DAC" w:rsidP="00F85DAC">
            <w:pPr>
              <w:ind w:left="142"/>
              <w:rPr>
                <w:rFonts w:ascii="Calibri" w:hAnsi="Calibri" w:cs="Calibri"/>
              </w:rPr>
            </w:pPr>
            <w:r w:rsidRPr="00242EB5">
              <w:rPr>
                <w:rFonts w:ascii="Calibri" w:hAnsi="Calibri" w:cs="Calibri"/>
              </w:rPr>
              <w:t>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866A25" w14:textId="77777777" w:rsidR="00F85DAC" w:rsidRPr="00242EB5" w:rsidRDefault="00F85DAC" w:rsidP="00F85DAC">
            <w:pPr>
              <w:ind w:left="142"/>
              <w:rPr>
                <w:rFonts w:ascii="Calibri" w:hAnsi="Calibri" w:cs="Calibri"/>
              </w:rPr>
            </w:pPr>
            <w:r w:rsidRPr="00242EB5">
              <w:rPr>
                <w:rFonts w:ascii="Calibri" w:hAnsi="Calibri" w:cs="Calibri"/>
              </w:rPr>
              <w:t>6-7</w:t>
            </w:r>
          </w:p>
        </w:tc>
      </w:tr>
      <w:tr w:rsidR="00F85DAC" w:rsidRPr="00242EB5" w14:paraId="75EFC93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1089FD" w14:textId="77777777" w:rsidR="00F85DAC" w:rsidRPr="00242EB5" w:rsidRDefault="00F85DAC" w:rsidP="00F85DAC">
            <w:pPr>
              <w:ind w:left="142"/>
              <w:rPr>
                <w:rFonts w:ascii="Calibri" w:hAnsi="Calibri" w:cs="Calibri"/>
              </w:rPr>
            </w:pPr>
            <w:r w:rsidRPr="00242EB5">
              <w:rPr>
                <w:rFonts w:ascii="Calibri" w:hAnsi="Calibri" w:cs="Calibri"/>
              </w:rPr>
              <w:t>Advanced 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8A8A05" w14:textId="77777777" w:rsidR="00F85DAC" w:rsidRPr="00242EB5" w:rsidRDefault="00F85DAC" w:rsidP="00F85DAC">
            <w:pPr>
              <w:ind w:left="142"/>
              <w:rPr>
                <w:rFonts w:ascii="Calibri" w:hAnsi="Calibri" w:cs="Calibri"/>
              </w:rPr>
            </w:pPr>
            <w:r w:rsidRPr="00242EB5">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DDDD39" w14:textId="77777777" w:rsidR="00F85DAC" w:rsidRPr="00242EB5" w:rsidRDefault="00F85DAC" w:rsidP="00F85DAC">
            <w:pPr>
              <w:ind w:left="142"/>
              <w:rPr>
                <w:rFonts w:ascii="Calibri" w:hAnsi="Calibri" w:cs="Calibri"/>
              </w:rPr>
            </w:pPr>
            <w:r w:rsidRPr="00242EB5">
              <w:rPr>
                <w:rFonts w:ascii="Calibri" w:hAnsi="Calibri" w:cs="Calibri"/>
              </w:rPr>
              <w:t>7-10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7CB3D8" w14:textId="77777777" w:rsidR="00F85DAC" w:rsidRPr="00242EB5" w:rsidRDefault="00F85DAC" w:rsidP="00F85DAC">
            <w:pPr>
              <w:ind w:left="142"/>
              <w:rPr>
                <w:rFonts w:ascii="Calibri" w:hAnsi="Calibri" w:cs="Calibri"/>
              </w:rPr>
            </w:pPr>
            <w:r w:rsidRPr="00242EB5">
              <w:rPr>
                <w:rFonts w:ascii="Calibri" w:hAnsi="Calibri" w:cs="Calibri"/>
              </w:rPr>
              <w:t>6-8 </w:t>
            </w:r>
          </w:p>
          <w:p w14:paraId="4B0C1AAB" w14:textId="77777777" w:rsidR="00F85DAC" w:rsidRPr="00242EB5" w:rsidRDefault="00F85DAC" w:rsidP="00F85DAC">
            <w:pPr>
              <w:ind w:left="142"/>
              <w:rPr>
                <w:rFonts w:ascii="Calibri" w:hAnsi="Calibri" w:cs="Calibri"/>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7EA9D" w14:textId="77777777" w:rsidR="00F85DAC" w:rsidRPr="00242EB5" w:rsidRDefault="00F85DAC" w:rsidP="00F85DAC">
            <w:pPr>
              <w:ind w:left="142"/>
              <w:rPr>
                <w:rFonts w:ascii="Calibri" w:hAnsi="Calibri" w:cs="Calibri"/>
              </w:rPr>
            </w:pPr>
            <w:r w:rsidRPr="00242EB5">
              <w:rPr>
                <w:rFonts w:ascii="Calibri" w:hAnsi="Calibri" w:cs="Calibri"/>
              </w:rPr>
              <w:t>6-8 </w:t>
            </w:r>
          </w:p>
          <w:p w14:paraId="6FA05BD4" w14:textId="77777777" w:rsidR="00F85DAC" w:rsidRPr="00242EB5" w:rsidRDefault="00F85DAC" w:rsidP="00F85DAC">
            <w:pPr>
              <w:ind w:left="142"/>
              <w:rPr>
                <w:rFonts w:ascii="Calibri" w:hAnsi="Calibri" w:cs="Calibri"/>
              </w:rPr>
            </w:pPr>
          </w:p>
        </w:tc>
      </w:tr>
    </w:tbl>
    <w:p w14:paraId="0B06AD08" w14:textId="77777777" w:rsidR="00F85DAC" w:rsidRPr="00242EB5" w:rsidRDefault="00F85DAC" w:rsidP="00F85DAC">
      <w:pPr>
        <w:ind w:left="142"/>
        <w:rPr>
          <w:rFonts w:ascii="Calibri" w:hAnsi="Calibri" w:cs="Calibri"/>
        </w:rPr>
      </w:pPr>
    </w:p>
    <w:p w14:paraId="5DA38BD3" w14:textId="77777777" w:rsidR="008B0B48" w:rsidRPr="00242EB5" w:rsidRDefault="008B0B48">
      <w:pPr>
        <w:rPr>
          <w:rFonts w:ascii="Calibri" w:hAnsi="Calibri" w:cs="Calibri"/>
        </w:rPr>
      </w:pPr>
      <w:r w:rsidRPr="00242EB5">
        <w:rPr>
          <w:rFonts w:ascii="Calibri" w:hAnsi="Calibri" w:cs="Calibri"/>
        </w:rPr>
        <w:br w:type="page"/>
      </w:r>
    </w:p>
    <w:p w14:paraId="1A28B6FE" w14:textId="4457AE18" w:rsidR="00F85DAC" w:rsidRPr="00242EB5" w:rsidRDefault="00E31DF2" w:rsidP="00E31DF2">
      <w:pPr>
        <w:pStyle w:val="Heading2"/>
        <w:rPr>
          <w:rFonts w:ascii="Calibri" w:hAnsi="Calibri" w:cs="Calibri"/>
          <w:b/>
          <w:bCs/>
          <w:sz w:val="28"/>
          <w:szCs w:val="28"/>
        </w:rPr>
      </w:pPr>
      <w:bookmarkStart w:id="54" w:name="_Toc238135725"/>
      <w:bookmarkStart w:id="55" w:name="_Toc241575286"/>
      <w:r w:rsidRPr="00242EB5">
        <w:rPr>
          <w:rFonts w:ascii="Calibri" w:hAnsi="Calibri" w:cs="Calibri"/>
          <w:b/>
          <w:bCs/>
          <w:sz w:val="28"/>
          <w:szCs w:val="28"/>
        </w:rPr>
        <w:lastRenderedPageBreak/>
        <w:t>Reading R</w:t>
      </w:r>
      <w:r w:rsidR="00F85DAC" w:rsidRPr="00242EB5">
        <w:rPr>
          <w:rFonts w:ascii="Calibri" w:hAnsi="Calibri" w:cs="Calibri"/>
          <w:b/>
          <w:bCs/>
          <w:sz w:val="28"/>
          <w:szCs w:val="28"/>
        </w:rPr>
        <w:t xml:space="preserve">esponding </w:t>
      </w:r>
      <w:r w:rsidRPr="00242EB5">
        <w:rPr>
          <w:rFonts w:ascii="Calibri" w:hAnsi="Calibri" w:cs="Calibri"/>
          <w:b/>
          <w:bCs/>
          <w:sz w:val="28"/>
          <w:szCs w:val="28"/>
        </w:rPr>
        <w:t>T</w:t>
      </w:r>
      <w:r w:rsidR="00F85DAC" w:rsidRPr="00242EB5">
        <w:rPr>
          <w:rFonts w:ascii="Calibri" w:hAnsi="Calibri" w:cs="Calibri"/>
          <w:b/>
          <w:bCs/>
          <w:sz w:val="28"/>
          <w:szCs w:val="28"/>
        </w:rPr>
        <w:t>asks</w:t>
      </w:r>
      <w:r w:rsidRPr="00242EB5">
        <w:rPr>
          <w:rFonts w:ascii="Calibri" w:hAnsi="Calibri" w:cs="Calibri"/>
          <w:b/>
          <w:bCs/>
          <w:sz w:val="28"/>
          <w:szCs w:val="28"/>
        </w:rPr>
        <w:t>- Guidance on Parameters</w:t>
      </w:r>
      <w:bookmarkEnd w:id="54"/>
      <w:bookmarkEnd w:id="55"/>
    </w:p>
    <w:p w14:paraId="4B7FD536" w14:textId="0FDA21E8" w:rsidR="00F85DAC" w:rsidRPr="00242EB5" w:rsidRDefault="00F85DAC" w:rsidP="00E31DF2">
      <w:pPr>
        <w:ind w:left="142"/>
        <w:rPr>
          <w:rFonts w:ascii="Calibri" w:hAnsi="Calibri" w:cs="Calibri"/>
          <w:sz w:val="22"/>
          <w:szCs w:val="22"/>
        </w:rPr>
      </w:pPr>
      <w:r w:rsidRPr="00242EB5">
        <w:rPr>
          <w:rFonts w:ascii="Calibri" w:hAnsi="Calibri" w:cs="Calibri"/>
          <w:sz w:val="22"/>
          <w:szCs w:val="22"/>
        </w:rPr>
        <w:t>Depending on the length of time available for a task, using different text types may better capture student ability as measured by the Achievement Standards, for example familiar and less familiar texts. </w:t>
      </w:r>
      <w:r w:rsidR="00E31DF2" w:rsidRPr="00242EB5">
        <w:rPr>
          <w:rFonts w:ascii="Calibri" w:hAnsi="Calibri" w:cs="Calibri"/>
          <w:sz w:val="22"/>
          <w:szCs w:val="22"/>
        </w:rPr>
        <w:t>CEFR standards provide useful guidance on expectations. For example, B1 learners typically read at roughly 50–65% of proficient adult speed when reading for comprehension, due to vocabulary limitations and increased processing effort.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28"/>
        <w:gridCol w:w="2662"/>
        <w:gridCol w:w="3636"/>
        <w:gridCol w:w="2551"/>
        <w:gridCol w:w="4394"/>
      </w:tblGrid>
      <w:tr w:rsidR="00E31DF2" w:rsidRPr="00242EB5" w14:paraId="60D8CCA8" w14:textId="77777777" w:rsidTr="00E31DF2">
        <w:trPr>
          <w:trHeight w:val="586"/>
        </w:trPr>
        <w:tc>
          <w:tcPr>
            <w:tcW w:w="0" w:type="auto"/>
            <w:tcMar>
              <w:top w:w="100" w:type="dxa"/>
              <w:left w:w="100" w:type="dxa"/>
              <w:bottom w:w="100" w:type="dxa"/>
              <w:right w:w="100" w:type="dxa"/>
            </w:tcMar>
          </w:tcPr>
          <w:p w14:paraId="317B7B35" w14:textId="77777777" w:rsidR="00E31DF2" w:rsidRPr="00242EB5" w:rsidRDefault="00E31DF2" w:rsidP="008B0B48">
            <w:pPr>
              <w:ind w:left="142"/>
              <w:rPr>
                <w:rFonts w:ascii="Calibri" w:hAnsi="Calibri" w:cs="Calibri"/>
                <w:b/>
                <w:bCs/>
                <w:sz w:val="22"/>
                <w:szCs w:val="22"/>
              </w:rPr>
            </w:pPr>
          </w:p>
        </w:tc>
        <w:tc>
          <w:tcPr>
            <w:tcW w:w="6298" w:type="dxa"/>
            <w:gridSpan w:val="2"/>
            <w:shd w:val="clear" w:color="auto" w:fill="C1E4F5" w:themeFill="accent1" w:themeFillTint="33"/>
            <w:tcMar>
              <w:top w:w="100" w:type="dxa"/>
              <w:left w:w="100" w:type="dxa"/>
              <w:bottom w:w="100" w:type="dxa"/>
              <w:right w:w="100" w:type="dxa"/>
            </w:tcMar>
          </w:tcPr>
          <w:p w14:paraId="4CBCE7D8" w14:textId="457ED6AC"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Estimated CEFR A2 Reading Speeds (Continuing Yr 11 Semester One)</w:t>
            </w:r>
          </w:p>
        </w:tc>
        <w:tc>
          <w:tcPr>
            <w:tcW w:w="6945" w:type="dxa"/>
            <w:gridSpan w:val="2"/>
            <w:shd w:val="clear" w:color="auto" w:fill="C1F0C7" w:themeFill="accent3" w:themeFillTint="33"/>
          </w:tcPr>
          <w:p w14:paraId="412B19F1" w14:textId="099C7CA3" w:rsidR="00E31DF2" w:rsidRPr="00242EB5" w:rsidRDefault="00BC78D7" w:rsidP="00E31DF2">
            <w:pPr>
              <w:ind w:left="142"/>
              <w:rPr>
                <w:rFonts w:ascii="Calibri" w:hAnsi="Calibri" w:cs="Calibri"/>
                <w:sz w:val="22"/>
                <w:szCs w:val="22"/>
              </w:rPr>
            </w:pPr>
            <w:r w:rsidRPr="00242EB5">
              <w:rPr>
                <w:rFonts w:ascii="Calibri" w:hAnsi="Calibri" w:cs="Calibri"/>
                <w:sz w:val="22"/>
                <w:szCs w:val="22"/>
              </w:rPr>
              <w:t>Estimated CEFR</w:t>
            </w:r>
            <w:r w:rsidR="00E31DF2" w:rsidRPr="00242EB5">
              <w:rPr>
                <w:rFonts w:ascii="Calibri" w:hAnsi="Calibri" w:cs="Calibri"/>
                <w:sz w:val="22"/>
                <w:szCs w:val="22"/>
              </w:rPr>
              <w:t xml:space="preserve"> B1 Reading-Speed</w:t>
            </w:r>
            <w:r w:rsidRPr="00242EB5">
              <w:rPr>
                <w:rFonts w:ascii="Calibri" w:hAnsi="Calibri" w:cs="Calibri"/>
                <w:sz w:val="22"/>
                <w:szCs w:val="22"/>
              </w:rPr>
              <w:t xml:space="preserve">s </w:t>
            </w:r>
            <w:r w:rsidR="00E31DF2" w:rsidRPr="00242EB5">
              <w:rPr>
                <w:rFonts w:ascii="Calibri" w:hAnsi="Calibri" w:cs="Calibri"/>
                <w:sz w:val="22"/>
                <w:szCs w:val="22"/>
              </w:rPr>
              <w:t>(Continuing Yr 12 Semester Two)</w:t>
            </w:r>
          </w:p>
        </w:tc>
      </w:tr>
      <w:tr w:rsidR="00E31DF2" w:rsidRPr="00242EB5" w14:paraId="7D4216EA" w14:textId="77777777" w:rsidTr="00E31DF2">
        <w:trPr>
          <w:trHeight w:val="572"/>
        </w:trPr>
        <w:tc>
          <w:tcPr>
            <w:tcW w:w="0" w:type="auto"/>
            <w:shd w:val="clear" w:color="auto" w:fill="D1D1D1" w:themeFill="background2" w:themeFillShade="E6"/>
            <w:tcMar>
              <w:top w:w="100" w:type="dxa"/>
              <w:left w:w="100" w:type="dxa"/>
              <w:bottom w:w="100" w:type="dxa"/>
              <w:right w:w="100" w:type="dxa"/>
            </w:tcMar>
            <w:hideMark/>
          </w:tcPr>
          <w:p w14:paraId="1E7B770F" w14:textId="77777777" w:rsidR="00E31DF2" w:rsidRPr="00242EB5" w:rsidRDefault="00E31DF2" w:rsidP="008B0B48">
            <w:pPr>
              <w:ind w:left="142"/>
              <w:rPr>
                <w:rFonts w:ascii="Calibri" w:hAnsi="Calibri" w:cs="Calibri"/>
                <w:sz w:val="22"/>
                <w:szCs w:val="22"/>
              </w:rPr>
            </w:pPr>
            <w:r w:rsidRPr="00242EB5">
              <w:rPr>
                <w:rFonts w:ascii="Calibri" w:hAnsi="Calibri" w:cs="Calibri"/>
                <w:b/>
                <w:bCs/>
                <w:sz w:val="22"/>
                <w:szCs w:val="22"/>
              </w:rPr>
              <w:t>Language</w:t>
            </w:r>
          </w:p>
        </w:tc>
        <w:tc>
          <w:tcPr>
            <w:tcW w:w="0" w:type="auto"/>
            <w:shd w:val="clear" w:color="auto" w:fill="D1D1D1" w:themeFill="background2" w:themeFillShade="E6"/>
            <w:tcMar>
              <w:top w:w="100" w:type="dxa"/>
              <w:left w:w="100" w:type="dxa"/>
              <w:bottom w:w="100" w:type="dxa"/>
              <w:right w:w="100" w:type="dxa"/>
            </w:tcMar>
            <w:hideMark/>
          </w:tcPr>
          <w:p w14:paraId="019347B5" w14:textId="77777777" w:rsidR="00E31DF2" w:rsidRPr="00242EB5" w:rsidRDefault="00E31DF2" w:rsidP="008B0B48">
            <w:pPr>
              <w:ind w:left="142"/>
              <w:rPr>
                <w:rFonts w:ascii="Calibri" w:hAnsi="Calibri" w:cs="Calibri"/>
                <w:sz w:val="22"/>
                <w:szCs w:val="22"/>
              </w:rPr>
            </w:pPr>
            <w:r w:rsidRPr="00242EB5">
              <w:rPr>
                <w:rFonts w:ascii="Calibri" w:hAnsi="Calibri" w:cs="Calibri"/>
                <w:b/>
                <w:bCs/>
                <w:sz w:val="22"/>
                <w:szCs w:val="22"/>
              </w:rPr>
              <w:t>A1 reading speed</w:t>
            </w:r>
          </w:p>
        </w:tc>
        <w:tc>
          <w:tcPr>
            <w:tcW w:w="3444" w:type="dxa"/>
            <w:shd w:val="clear" w:color="auto" w:fill="D1D1D1" w:themeFill="background2" w:themeFillShade="E6"/>
            <w:tcMar>
              <w:top w:w="100" w:type="dxa"/>
              <w:left w:w="100" w:type="dxa"/>
              <w:bottom w:w="100" w:type="dxa"/>
              <w:right w:w="100" w:type="dxa"/>
            </w:tcMar>
            <w:hideMark/>
          </w:tcPr>
          <w:p w14:paraId="0A32994A" w14:textId="77777777" w:rsidR="00E31DF2" w:rsidRPr="00242EB5" w:rsidRDefault="00E31DF2" w:rsidP="008B0B48">
            <w:pPr>
              <w:ind w:left="142"/>
              <w:rPr>
                <w:rFonts w:ascii="Calibri" w:hAnsi="Calibri" w:cs="Calibri"/>
                <w:sz w:val="22"/>
                <w:szCs w:val="22"/>
              </w:rPr>
            </w:pPr>
            <w:r w:rsidRPr="00242EB5">
              <w:rPr>
                <w:rFonts w:ascii="Calibri" w:hAnsi="Calibri" w:cs="Calibri"/>
                <w:b/>
                <w:bCs/>
                <w:sz w:val="22"/>
                <w:szCs w:val="22"/>
              </w:rPr>
              <w:t>A2 reading speed</w:t>
            </w:r>
          </w:p>
        </w:tc>
        <w:tc>
          <w:tcPr>
            <w:tcW w:w="2551" w:type="dxa"/>
            <w:shd w:val="clear" w:color="auto" w:fill="E8E8E8" w:themeFill="background2"/>
          </w:tcPr>
          <w:p w14:paraId="229418E0" w14:textId="0FBFCC43" w:rsidR="00E31DF2" w:rsidRPr="00242EB5" w:rsidRDefault="00E31DF2" w:rsidP="008B0B48">
            <w:pPr>
              <w:ind w:left="142"/>
              <w:rPr>
                <w:rFonts w:ascii="Calibri" w:hAnsi="Calibri" w:cs="Calibri"/>
                <w:sz w:val="22"/>
                <w:szCs w:val="22"/>
              </w:rPr>
            </w:pPr>
            <w:r w:rsidRPr="00242EB5">
              <w:rPr>
                <w:rFonts w:ascii="Calibri" w:hAnsi="Calibri" w:cs="Calibri"/>
                <w:b/>
                <w:bCs/>
                <w:sz w:val="22"/>
                <w:szCs w:val="22"/>
              </w:rPr>
              <w:t>Language</w:t>
            </w:r>
          </w:p>
        </w:tc>
        <w:tc>
          <w:tcPr>
            <w:tcW w:w="4394" w:type="dxa"/>
            <w:shd w:val="clear" w:color="auto" w:fill="E8E8E8" w:themeFill="background2"/>
          </w:tcPr>
          <w:p w14:paraId="6AFE97EB" w14:textId="4C0BDE50" w:rsidR="00E31DF2" w:rsidRPr="00242EB5" w:rsidRDefault="00E31DF2" w:rsidP="008B0B48">
            <w:pPr>
              <w:ind w:left="142"/>
              <w:rPr>
                <w:rFonts w:ascii="Calibri" w:hAnsi="Calibri" w:cs="Calibri"/>
                <w:sz w:val="22"/>
                <w:szCs w:val="22"/>
              </w:rPr>
            </w:pPr>
            <w:r w:rsidRPr="00242EB5">
              <w:rPr>
                <w:rFonts w:ascii="Calibri" w:hAnsi="Calibri" w:cs="Calibri"/>
                <w:b/>
                <w:bCs/>
                <w:sz w:val="22"/>
                <w:szCs w:val="22"/>
              </w:rPr>
              <w:t>B1 reading speed</w:t>
            </w:r>
          </w:p>
        </w:tc>
      </w:tr>
      <w:tr w:rsidR="00E31DF2" w:rsidRPr="00242EB5" w14:paraId="66E15C70" w14:textId="77777777" w:rsidTr="00E31DF2">
        <w:trPr>
          <w:trHeight w:val="382"/>
        </w:trPr>
        <w:tc>
          <w:tcPr>
            <w:tcW w:w="0" w:type="auto"/>
            <w:tcMar>
              <w:top w:w="100" w:type="dxa"/>
              <w:left w:w="100" w:type="dxa"/>
              <w:bottom w:w="100" w:type="dxa"/>
              <w:right w:w="100" w:type="dxa"/>
            </w:tcMar>
            <w:hideMark/>
          </w:tcPr>
          <w:p w14:paraId="6B75F98E"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Spanish</w:t>
            </w:r>
          </w:p>
        </w:tc>
        <w:tc>
          <w:tcPr>
            <w:tcW w:w="0" w:type="auto"/>
            <w:tcMar>
              <w:top w:w="100" w:type="dxa"/>
              <w:left w:w="100" w:type="dxa"/>
              <w:bottom w:w="100" w:type="dxa"/>
              <w:right w:w="100" w:type="dxa"/>
            </w:tcMar>
            <w:hideMark/>
          </w:tcPr>
          <w:p w14:paraId="27F3A1D1"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65–85 wpm</w:t>
            </w:r>
          </w:p>
        </w:tc>
        <w:tc>
          <w:tcPr>
            <w:tcW w:w="3444" w:type="dxa"/>
            <w:tcMar>
              <w:top w:w="100" w:type="dxa"/>
              <w:left w:w="100" w:type="dxa"/>
              <w:bottom w:w="100" w:type="dxa"/>
              <w:right w:w="100" w:type="dxa"/>
            </w:tcMar>
            <w:hideMark/>
          </w:tcPr>
          <w:p w14:paraId="489391B0"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75–100 wpm</w:t>
            </w:r>
          </w:p>
        </w:tc>
        <w:tc>
          <w:tcPr>
            <w:tcW w:w="2551" w:type="dxa"/>
          </w:tcPr>
          <w:p w14:paraId="40156635" w14:textId="7E5C70D6"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Spanish</w:t>
            </w:r>
          </w:p>
        </w:tc>
        <w:tc>
          <w:tcPr>
            <w:tcW w:w="4394" w:type="dxa"/>
          </w:tcPr>
          <w:p w14:paraId="40BB0AFB" w14:textId="3B61B069"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110–140 wpm</w:t>
            </w:r>
          </w:p>
        </w:tc>
      </w:tr>
      <w:tr w:rsidR="00E31DF2" w:rsidRPr="00242EB5" w14:paraId="448BDF0F" w14:textId="77777777" w:rsidTr="00E31DF2">
        <w:trPr>
          <w:trHeight w:val="362"/>
        </w:trPr>
        <w:tc>
          <w:tcPr>
            <w:tcW w:w="0" w:type="auto"/>
            <w:tcMar>
              <w:top w:w="100" w:type="dxa"/>
              <w:left w:w="100" w:type="dxa"/>
              <w:bottom w:w="100" w:type="dxa"/>
              <w:right w:w="100" w:type="dxa"/>
            </w:tcMar>
            <w:hideMark/>
          </w:tcPr>
          <w:p w14:paraId="6EA428F9"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French</w:t>
            </w:r>
          </w:p>
        </w:tc>
        <w:tc>
          <w:tcPr>
            <w:tcW w:w="0" w:type="auto"/>
            <w:tcMar>
              <w:top w:w="100" w:type="dxa"/>
              <w:left w:w="100" w:type="dxa"/>
              <w:bottom w:w="100" w:type="dxa"/>
              <w:right w:w="100" w:type="dxa"/>
            </w:tcMar>
            <w:hideMark/>
          </w:tcPr>
          <w:p w14:paraId="2AC4D510"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60–85 wpm</w:t>
            </w:r>
          </w:p>
        </w:tc>
        <w:tc>
          <w:tcPr>
            <w:tcW w:w="3444" w:type="dxa"/>
            <w:tcMar>
              <w:top w:w="100" w:type="dxa"/>
              <w:left w:w="100" w:type="dxa"/>
              <w:bottom w:w="100" w:type="dxa"/>
              <w:right w:w="100" w:type="dxa"/>
            </w:tcMar>
            <w:hideMark/>
          </w:tcPr>
          <w:p w14:paraId="5C2EA359"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70–95 wpm</w:t>
            </w:r>
          </w:p>
        </w:tc>
        <w:tc>
          <w:tcPr>
            <w:tcW w:w="2551" w:type="dxa"/>
          </w:tcPr>
          <w:p w14:paraId="40007233" w14:textId="2DB990ED"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French</w:t>
            </w:r>
          </w:p>
        </w:tc>
        <w:tc>
          <w:tcPr>
            <w:tcW w:w="4394" w:type="dxa"/>
          </w:tcPr>
          <w:p w14:paraId="5AC25BE9" w14:textId="42F99356"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105–135 wpm</w:t>
            </w:r>
          </w:p>
        </w:tc>
      </w:tr>
      <w:tr w:rsidR="00E31DF2" w:rsidRPr="00242EB5" w14:paraId="6E0B3556" w14:textId="77777777" w:rsidTr="00E31DF2">
        <w:trPr>
          <w:trHeight w:val="370"/>
        </w:trPr>
        <w:tc>
          <w:tcPr>
            <w:tcW w:w="0" w:type="auto"/>
            <w:tcMar>
              <w:top w:w="100" w:type="dxa"/>
              <w:left w:w="100" w:type="dxa"/>
              <w:bottom w:w="100" w:type="dxa"/>
              <w:right w:w="100" w:type="dxa"/>
            </w:tcMar>
            <w:hideMark/>
          </w:tcPr>
          <w:p w14:paraId="44F91E29"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Italian</w:t>
            </w:r>
          </w:p>
        </w:tc>
        <w:tc>
          <w:tcPr>
            <w:tcW w:w="0" w:type="auto"/>
            <w:tcMar>
              <w:top w:w="100" w:type="dxa"/>
              <w:left w:w="100" w:type="dxa"/>
              <w:bottom w:w="100" w:type="dxa"/>
              <w:right w:w="100" w:type="dxa"/>
            </w:tcMar>
            <w:hideMark/>
          </w:tcPr>
          <w:p w14:paraId="2406F153"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60-80 wpm</w:t>
            </w:r>
          </w:p>
        </w:tc>
        <w:tc>
          <w:tcPr>
            <w:tcW w:w="3444" w:type="dxa"/>
            <w:tcMar>
              <w:top w:w="100" w:type="dxa"/>
              <w:left w:w="100" w:type="dxa"/>
              <w:bottom w:w="100" w:type="dxa"/>
              <w:right w:w="100" w:type="dxa"/>
            </w:tcMar>
            <w:hideMark/>
          </w:tcPr>
          <w:p w14:paraId="3964BC3E"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70–90 wpm</w:t>
            </w:r>
          </w:p>
        </w:tc>
        <w:tc>
          <w:tcPr>
            <w:tcW w:w="2551" w:type="dxa"/>
          </w:tcPr>
          <w:p w14:paraId="1EF22DC1" w14:textId="7B962FC4"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Italian</w:t>
            </w:r>
          </w:p>
        </w:tc>
        <w:tc>
          <w:tcPr>
            <w:tcW w:w="4394" w:type="dxa"/>
          </w:tcPr>
          <w:p w14:paraId="36DE7348" w14:textId="4BB37720"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100–130 wpm</w:t>
            </w:r>
          </w:p>
        </w:tc>
      </w:tr>
      <w:tr w:rsidR="00E31DF2" w:rsidRPr="00242EB5" w14:paraId="31041CA4" w14:textId="77777777" w:rsidTr="00E31DF2">
        <w:trPr>
          <w:trHeight w:val="350"/>
        </w:trPr>
        <w:tc>
          <w:tcPr>
            <w:tcW w:w="0" w:type="auto"/>
            <w:tcMar>
              <w:top w:w="100" w:type="dxa"/>
              <w:left w:w="100" w:type="dxa"/>
              <w:bottom w:w="100" w:type="dxa"/>
              <w:right w:w="100" w:type="dxa"/>
            </w:tcMar>
            <w:hideMark/>
          </w:tcPr>
          <w:p w14:paraId="3F0A062D"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German</w:t>
            </w:r>
          </w:p>
        </w:tc>
        <w:tc>
          <w:tcPr>
            <w:tcW w:w="0" w:type="auto"/>
            <w:tcMar>
              <w:top w:w="100" w:type="dxa"/>
              <w:left w:w="100" w:type="dxa"/>
              <w:bottom w:w="100" w:type="dxa"/>
              <w:right w:w="100" w:type="dxa"/>
            </w:tcMar>
            <w:hideMark/>
          </w:tcPr>
          <w:p w14:paraId="7E9BAF68"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55-75 wpm</w:t>
            </w:r>
          </w:p>
        </w:tc>
        <w:tc>
          <w:tcPr>
            <w:tcW w:w="3444" w:type="dxa"/>
            <w:tcMar>
              <w:top w:w="100" w:type="dxa"/>
              <w:left w:w="100" w:type="dxa"/>
              <w:bottom w:w="100" w:type="dxa"/>
              <w:right w:w="100" w:type="dxa"/>
            </w:tcMar>
            <w:hideMark/>
          </w:tcPr>
          <w:p w14:paraId="35A5186D"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60–85 wpm</w:t>
            </w:r>
          </w:p>
        </w:tc>
        <w:tc>
          <w:tcPr>
            <w:tcW w:w="2551" w:type="dxa"/>
          </w:tcPr>
          <w:p w14:paraId="52CCF86C" w14:textId="3EEDE975"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German</w:t>
            </w:r>
          </w:p>
        </w:tc>
        <w:tc>
          <w:tcPr>
            <w:tcW w:w="4394" w:type="dxa"/>
          </w:tcPr>
          <w:p w14:paraId="0F4BA42D" w14:textId="4821F762"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90–120 wpm</w:t>
            </w:r>
          </w:p>
        </w:tc>
      </w:tr>
      <w:tr w:rsidR="00E31DF2" w:rsidRPr="00242EB5" w14:paraId="3BC66641" w14:textId="77777777" w:rsidTr="00E31DF2">
        <w:trPr>
          <w:trHeight w:val="358"/>
        </w:trPr>
        <w:tc>
          <w:tcPr>
            <w:tcW w:w="0" w:type="auto"/>
            <w:tcMar>
              <w:top w:w="100" w:type="dxa"/>
              <w:left w:w="100" w:type="dxa"/>
              <w:bottom w:w="100" w:type="dxa"/>
              <w:right w:w="100" w:type="dxa"/>
            </w:tcMar>
            <w:hideMark/>
          </w:tcPr>
          <w:p w14:paraId="05CB7F7F"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Japanese</w:t>
            </w:r>
          </w:p>
        </w:tc>
        <w:tc>
          <w:tcPr>
            <w:tcW w:w="0" w:type="auto"/>
            <w:tcMar>
              <w:top w:w="100" w:type="dxa"/>
              <w:left w:w="100" w:type="dxa"/>
              <w:bottom w:w="100" w:type="dxa"/>
              <w:right w:w="100" w:type="dxa"/>
            </w:tcMar>
            <w:hideMark/>
          </w:tcPr>
          <w:p w14:paraId="6AE6DC4A"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135–225 characters/min</w:t>
            </w:r>
          </w:p>
        </w:tc>
        <w:tc>
          <w:tcPr>
            <w:tcW w:w="3444" w:type="dxa"/>
            <w:tcMar>
              <w:top w:w="100" w:type="dxa"/>
              <w:left w:w="100" w:type="dxa"/>
              <w:bottom w:w="100" w:type="dxa"/>
              <w:right w:w="100" w:type="dxa"/>
            </w:tcMar>
            <w:hideMark/>
          </w:tcPr>
          <w:p w14:paraId="359DE2B8"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150–250 characters/min</w:t>
            </w:r>
          </w:p>
        </w:tc>
        <w:tc>
          <w:tcPr>
            <w:tcW w:w="2551" w:type="dxa"/>
          </w:tcPr>
          <w:p w14:paraId="21ADEAF0" w14:textId="5A1C4830"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Japanese</w:t>
            </w:r>
          </w:p>
        </w:tc>
        <w:tc>
          <w:tcPr>
            <w:tcW w:w="4394" w:type="dxa"/>
          </w:tcPr>
          <w:p w14:paraId="0D31E208" w14:textId="0A0A2E43"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250–400 characters/min</w:t>
            </w:r>
          </w:p>
        </w:tc>
      </w:tr>
      <w:tr w:rsidR="00E31DF2" w:rsidRPr="00242EB5" w14:paraId="647B2995" w14:textId="77777777" w:rsidTr="00E31DF2">
        <w:trPr>
          <w:trHeight w:val="352"/>
        </w:trPr>
        <w:tc>
          <w:tcPr>
            <w:tcW w:w="0" w:type="auto"/>
            <w:tcMar>
              <w:top w:w="100" w:type="dxa"/>
              <w:left w:w="100" w:type="dxa"/>
              <w:bottom w:w="100" w:type="dxa"/>
              <w:right w:w="100" w:type="dxa"/>
            </w:tcMar>
            <w:hideMark/>
          </w:tcPr>
          <w:p w14:paraId="454D8D53"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Korean</w:t>
            </w:r>
          </w:p>
        </w:tc>
        <w:tc>
          <w:tcPr>
            <w:tcW w:w="0" w:type="auto"/>
            <w:tcMar>
              <w:top w:w="100" w:type="dxa"/>
              <w:left w:w="100" w:type="dxa"/>
              <w:bottom w:w="100" w:type="dxa"/>
              <w:right w:w="100" w:type="dxa"/>
            </w:tcMar>
            <w:hideMark/>
          </w:tcPr>
          <w:p w14:paraId="4B338E74"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90–160 characters/min</w:t>
            </w:r>
          </w:p>
        </w:tc>
        <w:tc>
          <w:tcPr>
            <w:tcW w:w="3444" w:type="dxa"/>
            <w:tcMar>
              <w:top w:w="100" w:type="dxa"/>
              <w:left w:w="100" w:type="dxa"/>
              <w:bottom w:w="100" w:type="dxa"/>
              <w:right w:w="100" w:type="dxa"/>
            </w:tcMar>
            <w:hideMark/>
          </w:tcPr>
          <w:p w14:paraId="13ECE829"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100–180 characters/min</w:t>
            </w:r>
          </w:p>
        </w:tc>
        <w:tc>
          <w:tcPr>
            <w:tcW w:w="2551" w:type="dxa"/>
          </w:tcPr>
          <w:p w14:paraId="26DC93B3" w14:textId="439D6521"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Korean</w:t>
            </w:r>
          </w:p>
        </w:tc>
        <w:tc>
          <w:tcPr>
            <w:tcW w:w="4394" w:type="dxa"/>
          </w:tcPr>
          <w:p w14:paraId="4D4501CA" w14:textId="083D83F3"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180–260 syllables/min</w:t>
            </w:r>
          </w:p>
        </w:tc>
      </w:tr>
      <w:tr w:rsidR="00E31DF2" w:rsidRPr="00242EB5" w14:paraId="004DFB7D" w14:textId="77777777" w:rsidTr="00E31DF2">
        <w:trPr>
          <w:trHeight w:val="346"/>
        </w:trPr>
        <w:tc>
          <w:tcPr>
            <w:tcW w:w="0" w:type="auto"/>
            <w:tcMar>
              <w:top w:w="100" w:type="dxa"/>
              <w:left w:w="100" w:type="dxa"/>
              <w:bottom w:w="100" w:type="dxa"/>
              <w:right w:w="100" w:type="dxa"/>
            </w:tcMar>
            <w:hideMark/>
          </w:tcPr>
          <w:p w14:paraId="63F72986"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Hindi </w:t>
            </w:r>
          </w:p>
        </w:tc>
        <w:tc>
          <w:tcPr>
            <w:tcW w:w="0" w:type="auto"/>
            <w:tcMar>
              <w:top w:w="100" w:type="dxa"/>
              <w:left w:w="100" w:type="dxa"/>
              <w:bottom w:w="100" w:type="dxa"/>
              <w:right w:w="100" w:type="dxa"/>
            </w:tcMar>
            <w:hideMark/>
          </w:tcPr>
          <w:p w14:paraId="1C00D5D8"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55–85 wpm</w:t>
            </w:r>
          </w:p>
        </w:tc>
        <w:tc>
          <w:tcPr>
            <w:tcW w:w="3444" w:type="dxa"/>
            <w:tcMar>
              <w:top w:w="100" w:type="dxa"/>
              <w:left w:w="100" w:type="dxa"/>
              <w:bottom w:w="100" w:type="dxa"/>
              <w:right w:w="100" w:type="dxa"/>
            </w:tcMar>
            <w:hideMark/>
          </w:tcPr>
          <w:p w14:paraId="671882FA"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65–95 wpm</w:t>
            </w:r>
          </w:p>
        </w:tc>
        <w:tc>
          <w:tcPr>
            <w:tcW w:w="2551" w:type="dxa"/>
          </w:tcPr>
          <w:p w14:paraId="64F2BC06" w14:textId="3AFBB66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Hindi</w:t>
            </w:r>
          </w:p>
        </w:tc>
        <w:tc>
          <w:tcPr>
            <w:tcW w:w="4394" w:type="dxa"/>
          </w:tcPr>
          <w:p w14:paraId="3EAB8CB4" w14:textId="65915EF0"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90–130 wpm</w:t>
            </w:r>
          </w:p>
        </w:tc>
      </w:tr>
      <w:tr w:rsidR="00E31DF2" w:rsidRPr="00242EB5" w14:paraId="095441D0" w14:textId="77777777" w:rsidTr="00E31DF2">
        <w:trPr>
          <w:trHeight w:val="368"/>
        </w:trPr>
        <w:tc>
          <w:tcPr>
            <w:tcW w:w="0" w:type="auto"/>
            <w:tcMar>
              <w:top w:w="100" w:type="dxa"/>
              <w:left w:w="100" w:type="dxa"/>
              <w:bottom w:w="100" w:type="dxa"/>
              <w:right w:w="100" w:type="dxa"/>
            </w:tcMar>
            <w:hideMark/>
          </w:tcPr>
          <w:p w14:paraId="4AB595B8"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Arabic</w:t>
            </w:r>
          </w:p>
        </w:tc>
        <w:tc>
          <w:tcPr>
            <w:tcW w:w="0" w:type="auto"/>
            <w:tcMar>
              <w:top w:w="100" w:type="dxa"/>
              <w:left w:w="100" w:type="dxa"/>
              <w:bottom w:w="100" w:type="dxa"/>
              <w:right w:w="100" w:type="dxa"/>
            </w:tcMar>
            <w:hideMark/>
          </w:tcPr>
          <w:p w14:paraId="333D8D3C"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55–75 wpm</w:t>
            </w:r>
          </w:p>
        </w:tc>
        <w:tc>
          <w:tcPr>
            <w:tcW w:w="3444" w:type="dxa"/>
            <w:tcMar>
              <w:top w:w="100" w:type="dxa"/>
              <w:left w:w="100" w:type="dxa"/>
              <w:bottom w:w="100" w:type="dxa"/>
              <w:right w:w="100" w:type="dxa"/>
            </w:tcMar>
            <w:hideMark/>
          </w:tcPr>
          <w:p w14:paraId="5B601368"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60-85</w:t>
            </w:r>
          </w:p>
        </w:tc>
        <w:tc>
          <w:tcPr>
            <w:tcW w:w="2551" w:type="dxa"/>
          </w:tcPr>
          <w:p w14:paraId="3A2F30F7" w14:textId="14F40F02"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Arabic</w:t>
            </w:r>
          </w:p>
        </w:tc>
        <w:tc>
          <w:tcPr>
            <w:tcW w:w="4394" w:type="dxa"/>
          </w:tcPr>
          <w:p w14:paraId="30EC3C1B" w14:textId="71F06FD4"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90–130 wpm</w:t>
            </w:r>
          </w:p>
        </w:tc>
      </w:tr>
      <w:tr w:rsidR="00E31DF2" w:rsidRPr="00242EB5" w14:paraId="6087CE07" w14:textId="77777777" w:rsidTr="00E31DF2">
        <w:trPr>
          <w:trHeight w:val="362"/>
        </w:trPr>
        <w:tc>
          <w:tcPr>
            <w:tcW w:w="0" w:type="auto"/>
            <w:tcMar>
              <w:top w:w="100" w:type="dxa"/>
              <w:left w:w="100" w:type="dxa"/>
              <w:bottom w:w="100" w:type="dxa"/>
              <w:right w:w="100" w:type="dxa"/>
            </w:tcMar>
            <w:hideMark/>
          </w:tcPr>
          <w:p w14:paraId="16EA8732"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Indonesian</w:t>
            </w:r>
          </w:p>
        </w:tc>
        <w:tc>
          <w:tcPr>
            <w:tcW w:w="0" w:type="auto"/>
            <w:tcMar>
              <w:top w:w="100" w:type="dxa"/>
              <w:left w:w="100" w:type="dxa"/>
              <w:bottom w:w="100" w:type="dxa"/>
              <w:right w:w="100" w:type="dxa"/>
            </w:tcMar>
            <w:hideMark/>
          </w:tcPr>
          <w:p w14:paraId="3E5137EB" w14:textId="77777777"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60-80 wpm</w:t>
            </w:r>
          </w:p>
        </w:tc>
        <w:tc>
          <w:tcPr>
            <w:tcW w:w="3444" w:type="dxa"/>
            <w:tcMar>
              <w:top w:w="100" w:type="dxa"/>
              <w:left w:w="100" w:type="dxa"/>
              <w:bottom w:w="100" w:type="dxa"/>
              <w:right w:w="100" w:type="dxa"/>
            </w:tcMar>
          </w:tcPr>
          <w:p w14:paraId="4CDB1966" w14:textId="4503B1BB"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100-150 characters/min</w:t>
            </w:r>
          </w:p>
        </w:tc>
        <w:tc>
          <w:tcPr>
            <w:tcW w:w="2551" w:type="dxa"/>
          </w:tcPr>
          <w:p w14:paraId="65E711D9" w14:textId="39C63BC2"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Indonesian</w:t>
            </w:r>
          </w:p>
        </w:tc>
        <w:tc>
          <w:tcPr>
            <w:tcW w:w="4394" w:type="dxa"/>
          </w:tcPr>
          <w:p w14:paraId="09F482A1" w14:textId="04EF5FBE"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90–130 wpm</w:t>
            </w:r>
          </w:p>
        </w:tc>
      </w:tr>
      <w:tr w:rsidR="00E31DF2" w:rsidRPr="00242EB5" w14:paraId="5F74E48B" w14:textId="77777777" w:rsidTr="00E31DF2">
        <w:trPr>
          <w:trHeight w:val="575"/>
        </w:trPr>
        <w:tc>
          <w:tcPr>
            <w:tcW w:w="0" w:type="auto"/>
            <w:tcMar>
              <w:top w:w="100" w:type="dxa"/>
              <w:left w:w="100" w:type="dxa"/>
              <w:bottom w:w="100" w:type="dxa"/>
              <w:right w:w="100" w:type="dxa"/>
            </w:tcMar>
          </w:tcPr>
          <w:p w14:paraId="2506FA5A" w14:textId="1C9F17A5"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Mandarin</w:t>
            </w:r>
          </w:p>
        </w:tc>
        <w:tc>
          <w:tcPr>
            <w:tcW w:w="0" w:type="auto"/>
            <w:tcMar>
              <w:top w:w="100" w:type="dxa"/>
              <w:left w:w="100" w:type="dxa"/>
              <w:bottom w:w="100" w:type="dxa"/>
              <w:right w:w="100" w:type="dxa"/>
            </w:tcMar>
          </w:tcPr>
          <w:p w14:paraId="17BF08B1" w14:textId="1E5AD41C"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90-135 characters/min</w:t>
            </w:r>
          </w:p>
        </w:tc>
        <w:tc>
          <w:tcPr>
            <w:tcW w:w="3444" w:type="dxa"/>
            <w:tcMar>
              <w:top w:w="100" w:type="dxa"/>
              <w:left w:w="100" w:type="dxa"/>
              <w:bottom w:w="100" w:type="dxa"/>
              <w:right w:w="100" w:type="dxa"/>
            </w:tcMar>
          </w:tcPr>
          <w:p w14:paraId="16BD3868" w14:textId="1CC01DFB"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70-90 wpm</w:t>
            </w:r>
          </w:p>
        </w:tc>
        <w:tc>
          <w:tcPr>
            <w:tcW w:w="2551" w:type="dxa"/>
          </w:tcPr>
          <w:p w14:paraId="7429B9E8" w14:textId="114AE74D"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Mandarin</w:t>
            </w:r>
          </w:p>
        </w:tc>
        <w:tc>
          <w:tcPr>
            <w:tcW w:w="4394" w:type="dxa"/>
          </w:tcPr>
          <w:p w14:paraId="7FCDE819" w14:textId="01982288" w:rsidR="00E31DF2" w:rsidRPr="00242EB5" w:rsidRDefault="00E31DF2" w:rsidP="00E31DF2">
            <w:pPr>
              <w:spacing w:after="0"/>
              <w:ind w:left="142"/>
              <w:rPr>
                <w:rFonts w:ascii="Calibri" w:hAnsi="Calibri" w:cs="Calibri"/>
                <w:sz w:val="22"/>
                <w:szCs w:val="22"/>
              </w:rPr>
            </w:pPr>
            <w:r w:rsidRPr="00242EB5">
              <w:rPr>
                <w:rFonts w:ascii="Calibri" w:hAnsi="Calibri" w:cs="Calibri"/>
                <w:sz w:val="22"/>
                <w:szCs w:val="22"/>
              </w:rPr>
              <w:t>120-160 characters/min</w:t>
            </w:r>
          </w:p>
        </w:tc>
      </w:tr>
    </w:tbl>
    <w:p w14:paraId="54F7CC57" w14:textId="77777777" w:rsidR="00F85DAC" w:rsidRPr="00242EB5" w:rsidRDefault="00F85DAC" w:rsidP="00F85DAC">
      <w:pPr>
        <w:ind w:left="142"/>
        <w:rPr>
          <w:rFonts w:ascii="Calibri" w:hAnsi="Calibri" w:cs="Calibri"/>
          <w:sz w:val="22"/>
          <w:szCs w:val="22"/>
        </w:rPr>
      </w:pPr>
    </w:p>
    <w:p w14:paraId="257534B5" w14:textId="77777777" w:rsidR="00F85DAC" w:rsidRPr="00242EB5" w:rsidRDefault="00F85DAC" w:rsidP="00F85DAC">
      <w:pPr>
        <w:ind w:left="142"/>
        <w:rPr>
          <w:rFonts w:ascii="Calibri" w:hAnsi="Calibri" w:cs="Calibri"/>
          <w:sz w:val="22"/>
          <w:szCs w:val="22"/>
        </w:rPr>
      </w:pPr>
    </w:p>
    <w:p w14:paraId="65162C0C" w14:textId="77777777" w:rsidR="00F85DAC" w:rsidRPr="00242EB5" w:rsidRDefault="00F85DAC" w:rsidP="00F85DAC">
      <w:pPr>
        <w:ind w:left="142"/>
        <w:rPr>
          <w:rFonts w:ascii="Calibri" w:hAnsi="Calibri" w:cs="Calibri"/>
        </w:rPr>
      </w:pPr>
    </w:p>
    <w:p w14:paraId="1C8F7E64" w14:textId="328D7E55" w:rsidR="00E31DF2" w:rsidRPr="00242EB5" w:rsidRDefault="00E31DF2" w:rsidP="00E31DF2">
      <w:pPr>
        <w:pStyle w:val="Heading2"/>
        <w:rPr>
          <w:rFonts w:ascii="Calibri" w:hAnsi="Calibri" w:cs="Calibri"/>
          <w:b/>
          <w:bCs/>
          <w:sz w:val="28"/>
          <w:szCs w:val="28"/>
        </w:rPr>
      </w:pPr>
      <w:bookmarkStart w:id="56" w:name="_Toc238135726"/>
      <w:bookmarkStart w:id="57" w:name="_Toc241575287"/>
      <w:r w:rsidRPr="00242EB5">
        <w:rPr>
          <w:rFonts w:ascii="Calibri" w:hAnsi="Calibri" w:cs="Calibri"/>
          <w:b/>
          <w:bCs/>
          <w:sz w:val="28"/>
          <w:szCs w:val="28"/>
        </w:rPr>
        <w:lastRenderedPageBreak/>
        <w:t>Listening Tasks- Guidance on Parameters</w:t>
      </w:r>
      <w:bookmarkEnd w:id="56"/>
      <w:bookmarkEnd w:id="57"/>
    </w:p>
    <w:p w14:paraId="6FA415DC" w14:textId="77777777" w:rsidR="00E31DF2" w:rsidRPr="00242EB5" w:rsidRDefault="00E31DF2" w:rsidP="00E31DF2">
      <w:pPr>
        <w:ind w:left="142"/>
        <w:rPr>
          <w:rFonts w:ascii="Calibri" w:hAnsi="Calibri" w:cs="Calibri"/>
          <w:sz w:val="22"/>
          <w:szCs w:val="22"/>
        </w:rPr>
      </w:pPr>
      <w:r w:rsidRPr="00242EB5">
        <w:rPr>
          <w:rFonts w:ascii="Calibri" w:hAnsi="Calibri" w:cs="Calibri"/>
          <w:sz w:val="22"/>
          <w:szCs w:val="22"/>
        </w:rPr>
        <w:t>This advice is based on tasks of one hour.</w:t>
      </w:r>
      <w:r w:rsidRPr="00242EB5">
        <w:rPr>
          <w:rFonts w:ascii="Calibri" w:hAnsi="Calibri" w:cs="Calibri"/>
          <w:b/>
          <w:bCs/>
          <w:sz w:val="22"/>
          <w:szCs w:val="22"/>
        </w:rPr>
        <w:t xml:space="preserve"> </w:t>
      </w:r>
      <w:r w:rsidRPr="00242EB5">
        <w:rPr>
          <w:rFonts w:ascii="Calibri" w:hAnsi="Calibri" w:cs="Calibri"/>
          <w:sz w:val="22"/>
          <w:szCs w:val="22"/>
        </w:rPr>
        <w:t xml:space="preserve"> </w:t>
      </w:r>
      <w:r w:rsidR="00F85DAC" w:rsidRPr="00242EB5">
        <w:rPr>
          <w:rFonts w:ascii="Calibri" w:hAnsi="Calibri" w:cs="Calibri"/>
          <w:sz w:val="22"/>
          <w:szCs w:val="22"/>
        </w:rPr>
        <w:t xml:space="preserve">Listening texts played, or URL used, for assessment must be provided with the task submitted for Moderation Day. Multimodal texts should be encouraged as authentic texts- videos: news items, documentary sections, podcasts, reels, ads for the appropriate audience. These are usually longer due to pauses and transitions, but the actual content should be accessible and rich in context. </w:t>
      </w:r>
    </w:p>
    <w:p w14:paraId="15A9B914" w14:textId="2868E6E4" w:rsidR="00BC78D7" w:rsidRPr="00242EB5" w:rsidRDefault="00BC78D7" w:rsidP="00BC78D7">
      <w:pPr>
        <w:ind w:left="142"/>
        <w:rPr>
          <w:rFonts w:ascii="Calibri" w:hAnsi="Calibri" w:cs="Calibri"/>
          <w:sz w:val="22"/>
          <w:szCs w:val="22"/>
        </w:rPr>
      </w:pPr>
      <w:r w:rsidRPr="00242EB5">
        <w:rPr>
          <w:rFonts w:ascii="Calibri" w:hAnsi="Calibri" w:cs="Calibri"/>
          <w:sz w:val="22"/>
          <w:szCs w:val="22"/>
        </w:rPr>
        <w:t xml:space="preserve">It is not necessary to isolate listening skills in the Advanced level. Rather, Communication Skills as a General Capability should be practiced and assessed, for example in the context of debating, round table discussion, film/drama study. </w:t>
      </w:r>
    </w:p>
    <w:p w14:paraId="2DF8B21F" w14:textId="77777777" w:rsidR="00BC78D7" w:rsidRPr="00242EB5" w:rsidRDefault="00E31DF2" w:rsidP="00A524D7">
      <w:pPr>
        <w:spacing w:after="0"/>
        <w:ind w:left="142"/>
        <w:rPr>
          <w:rFonts w:ascii="Calibri" w:hAnsi="Calibri" w:cs="Calibri"/>
          <w:b/>
          <w:bCs/>
          <w:sz w:val="22"/>
          <w:szCs w:val="22"/>
        </w:rPr>
      </w:pPr>
      <w:r w:rsidRPr="00242EB5">
        <w:rPr>
          <w:rFonts w:ascii="Calibri" w:hAnsi="Calibri" w:cs="Calibri"/>
          <w:b/>
          <w:bCs/>
          <w:sz w:val="22"/>
          <w:szCs w:val="22"/>
        </w:rPr>
        <w:t>Beginning Up to 3min</w:t>
      </w:r>
    </w:p>
    <w:p w14:paraId="745882B0" w14:textId="38D60E34" w:rsidR="00BC78D7" w:rsidRPr="00242EB5" w:rsidRDefault="00BC78D7" w:rsidP="00A524D7">
      <w:pPr>
        <w:spacing w:after="0"/>
        <w:ind w:left="142"/>
        <w:rPr>
          <w:rFonts w:ascii="Calibri" w:hAnsi="Calibri" w:cs="Calibri"/>
          <w:b/>
          <w:bCs/>
          <w:sz w:val="22"/>
          <w:szCs w:val="22"/>
        </w:rPr>
      </w:pPr>
      <w:r w:rsidRPr="00242EB5">
        <w:rPr>
          <w:rFonts w:ascii="Calibri" w:hAnsi="Calibri" w:cs="Calibri"/>
          <w:sz w:val="22"/>
          <w:szCs w:val="22"/>
        </w:rPr>
        <w:t>The listening text should not be read by the teacher live during the task. It should be recorded. </w:t>
      </w:r>
    </w:p>
    <w:p w14:paraId="18155FAA" w14:textId="4811F7B4" w:rsidR="00E31DF2" w:rsidRPr="00242EB5" w:rsidRDefault="00E31DF2" w:rsidP="00A524D7">
      <w:pPr>
        <w:spacing w:after="0"/>
        <w:ind w:left="142"/>
        <w:rPr>
          <w:rFonts w:ascii="Calibri" w:hAnsi="Calibri" w:cs="Calibri"/>
          <w:b/>
          <w:bCs/>
          <w:sz w:val="22"/>
          <w:szCs w:val="22"/>
        </w:rPr>
      </w:pPr>
      <w:r w:rsidRPr="00242EB5">
        <w:rPr>
          <w:rFonts w:ascii="Calibri" w:hAnsi="Calibri" w:cs="Calibri"/>
          <w:b/>
          <w:bCs/>
          <w:sz w:val="22"/>
          <w:szCs w:val="22"/>
        </w:rPr>
        <w:t>Continuing Up to 5 Minutes</w:t>
      </w:r>
    </w:p>
    <w:p w14:paraId="00F78D91" w14:textId="0A650D1F"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The listening text should not be read by the teacher live during the task. It should be recorded. </w:t>
      </w:r>
    </w:p>
    <w:p w14:paraId="33FE95FE"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Beginning 11</w:t>
      </w:r>
    </w:p>
    <w:p w14:paraId="48CD1275"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Texts should be modified for learners, and ideally not the teacher’s voice. The text should be played twice.</w:t>
      </w:r>
    </w:p>
    <w:p w14:paraId="7E49E808"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Beginning 12</w:t>
      </w:r>
    </w:p>
    <w:p w14:paraId="74577509"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Texts should be modified for learners or a simple authentic text, and ideally not the teacher’s voice. The text should be played twice.</w:t>
      </w:r>
    </w:p>
    <w:p w14:paraId="5A31DD78"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Continuing 11</w:t>
      </w:r>
    </w:p>
    <w:p w14:paraId="460A2088"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Texts should be authentic, or at reasonably authentic speed and pronunciation, and ideally not the teacher’s voice. The text should be played twice. For example, a news item, an advertisement a podcast extract, a film extract, a model conversation</w:t>
      </w:r>
    </w:p>
    <w:p w14:paraId="0D8ED661"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Continuing 12</w:t>
      </w:r>
    </w:p>
    <w:p w14:paraId="3BC2F9F7"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Texts should be authentic, or at reasonably authentic speed and pronunciation, and not the teacher’s voice. The text should be played twice. For example, a news item, an advertisement a podcast extract, a film extract, a model conversation</w:t>
      </w:r>
    </w:p>
    <w:p w14:paraId="41FC5172"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Advanced 11</w:t>
      </w:r>
    </w:p>
    <w:p w14:paraId="07CD5EA8" w14:textId="77777777" w:rsidR="00F85DAC" w:rsidRPr="00242EB5" w:rsidRDefault="00F85DAC" w:rsidP="00A524D7">
      <w:pPr>
        <w:spacing w:after="0"/>
        <w:ind w:left="142"/>
        <w:rPr>
          <w:rFonts w:ascii="Calibri" w:hAnsi="Calibri" w:cs="Calibri"/>
          <w:sz w:val="22"/>
          <w:szCs w:val="22"/>
        </w:rPr>
      </w:pPr>
      <w:r w:rsidRPr="00242EB5">
        <w:rPr>
          <w:rFonts w:ascii="Calibri" w:hAnsi="Calibri" w:cs="Calibri"/>
          <w:sz w:val="22"/>
          <w:szCs w:val="22"/>
        </w:rPr>
        <w:t>Texts should be authentic and not the teacher’s voice. The text should be played twice. For example, news items, documentary sections, podcasts, reels, ads for the appropriate audience</w:t>
      </w:r>
    </w:p>
    <w:p w14:paraId="6CB4F725" w14:textId="62A6D8A4" w:rsidR="00F85DAC" w:rsidRPr="00242EB5" w:rsidRDefault="00F85DAC" w:rsidP="00A524D7">
      <w:pPr>
        <w:spacing w:after="0"/>
        <w:ind w:left="142"/>
        <w:rPr>
          <w:rFonts w:ascii="Calibri" w:hAnsi="Calibri" w:cs="Calibri"/>
          <w:sz w:val="22"/>
          <w:szCs w:val="22"/>
        </w:rPr>
      </w:pPr>
      <w:r w:rsidRPr="00242EB5">
        <w:rPr>
          <w:rFonts w:ascii="Calibri" w:hAnsi="Calibri" w:cs="Calibri"/>
          <w:b/>
          <w:bCs/>
          <w:sz w:val="22"/>
          <w:szCs w:val="22"/>
        </w:rPr>
        <w:t>Advanced 12</w:t>
      </w:r>
    </w:p>
    <w:p w14:paraId="757A356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Texts should be authentic and not the teacher’s voice. The text should be played twice. For example, news items, documentary sections, podcasts, reels, ads for the appropriate audience</w:t>
      </w:r>
    </w:p>
    <w:p w14:paraId="19FA858B" w14:textId="77777777" w:rsidR="00BC78D7" w:rsidRPr="00242EB5" w:rsidRDefault="00BC78D7">
      <w:pPr>
        <w:rPr>
          <w:rFonts w:ascii="Calibri" w:eastAsiaTheme="majorEastAsia" w:hAnsi="Calibri" w:cs="Calibri"/>
          <w:color w:val="0F4761" w:themeColor="accent1" w:themeShade="BF"/>
          <w:sz w:val="22"/>
          <w:szCs w:val="22"/>
        </w:rPr>
      </w:pPr>
      <w:bookmarkStart w:id="58" w:name="_Toc238135727"/>
      <w:r w:rsidRPr="00242EB5">
        <w:rPr>
          <w:rFonts w:ascii="Calibri" w:hAnsi="Calibri" w:cs="Calibri"/>
          <w:sz w:val="22"/>
          <w:szCs w:val="22"/>
        </w:rPr>
        <w:br w:type="page"/>
      </w:r>
    </w:p>
    <w:p w14:paraId="1679C007" w14:textId="3F1F733E" w:rsidR="00F85DAC" w:rsidRPr="00242EB5" w:rsidRDefault="00F85DAC" w:rsidP="00E31DF2">
      <w:pPr>
        <w:pStyle w:val="Heading2"/>
        <w:rPr>
          <w:rFonts w:ascii="Calibri" w:hAnsi="Calibri" w:cs="Calibri"/>
          <w:b/>
          <w:bCs/>
          <w:sz w:val="28"/>
          <w:szCs w:val="28"/>
        </w:rPr>
      </w:pPr>
      <w:bookmarkStart w:id="59" w:name="_Toc241575288"/>
      <w:r w:rsidRPr="00242EB5">
        <w:rPr>
          <w:rFonts w:ascii="Calibri" w:hAnsi="Calibri" w:cs="Calibri"/>
          <w:b/>
          <w:bCs/>
          <w:sz w:val="28"/>
          <w:szCs w:val="28"/>
        </w:rPr>
        <w:lastRenderedPageBreak/>
        <w:t>The Individual</w:t>
      </w:r>
      <w:bookmarkEnd w:id="58"/>
      <w:bookmarkEnd w:id="59"/>
      <w:r w:rsidR="00BC78D7" w:rsidRPr="00242EB5">
        <w:rPr>
          <w:rFonts w:ascii="Calibri" w:hAnsi="Calibri" w:cs="Calibri"/>
          <w:b/>
          <w:bCs/>
          <w:sz w:val="28"/>
          <w:szCs w:val="28"/>
        </w:rPr>
        <w:t xml:space="preserve"> </w:t>
      </w:r>
    </w:p>
    <w:p w14:paraId="57C87980" w14:textId="77777777" w:rsidR="00F85DAC" w:rsidRPr="00242EB5" w:rsidRDefault="00F85DAC" w:rsidP="00F85DAC">
      <w:pPr>
        <w:rPr>
          <w:rFonts w:ascii="Calibri" w:hAnsi="Calibri" w:cs="Calibri"/>
          <w:sz w:val="22"/>
          <w:szCs w:val="22"/>
        </w:rPr>
      </w:pPr>
      <w:r w:rsidRPr="00242EB5">
        <w:rPr>
          <w:rFonts w:ascii="Calibri" w:hAnsi="Calibri" w:cs="Calibri"/>
          <w:sz w:val="22"/>
          <w:szCs w:val="22"/>
        </w:rPr>
        <w:t>Students continue learning about language and individual identity. They conceptualise how relationships and personal experiences shape identity in language communities. Students evaluate how individuals explore their identity and communicate their personal beliefs with each other. They express their understanding through an increasing repertoire of target language, and cultural and intercultural capabilities and extend their language learning skills. Students reflect upon diverse linguistic practices and their own and others expression of identity and relationships with others.</w:t>
      </w:r>
    </w:p>
    <w:p w14:paraId="6B91C54F" w14:textId="26622A81" w:rsidR="00F85DAC" w:rsidRPr="00242EB5" w:rsidRDefault="00F85DAC" w:rsidP="00E31DF2">
      <w:pPr>
        <w:rPr>
          <w:rFonts w:ascii="Calibri" w:hAnsi="Calibri" w:cs="Calibri"/>
          <w:b/>
          <w:bCs/>
          <w:sz w:val="22"/>
          <w:szCs w:val="22"/>
        </w:rPr>
      </w:pPr>
      <w:r w:rsidRPr="00242EB5">
        <w:rPr>
          <w:rFonts w:ascii="Calibri" w:hAnsi="Calibri" w:cs="Calibri"/>
          <w:b/>
          <w:bCs/>
          <w:sz w:val="22"/>
          <w:szCs w:val="22"/>
        </w:rPr>
        <w:t>Possible Topics for exploring the unit thematically:</w:t>
      </w:r>
    </w:p>
    <w:p w14:paraId="4C0B604A" w14:textId="77777777" w:rsidR="00E31DF2" w:rsidRPr="00242EB5" w:rsidRDefault="00F85DAC" w:rsidP="001A24F4">
      <w:pPr>
        <w:pStyle w:val="ListParagraph"/>
        <w:numPr>
          <w:ilvl w:val="0"/>
          <w:numId w:val="11"/>
        </w:numPr>
        <w:rPr>
          <w:rFonts w:ascii="Calibri" w:hAnsi="Calibri" w:cs="Calibri"/>
          <w:sz w:val="22"/>
          <w:szCs w:val="22"/>
        </w:rPr>
      </w:pPr>
      <w:r w:rsidRPr="00242EB5">
        <w:rPr>
          <w:rFonts w:ascii="Calibri" w:hAnsi="Calibri" w:cs="Calibri"/>
          <w:sz w:val="22"/>
          <w:szCs w:val="22"/>
        </w:rPr>
        <w:t>Individual experiences of</w:t>
      </w:r>
      <w:r w:rsidR="00E31DF2" w:rsidRPr="00242EB5">
        <w:rPr>
          <w:rFonts w:ascii="Calibri" w:hAnsi="Calibri" w:cs="Calibri"/>
          <w:sz w:val="22"/>
          <w:szCs w:val="22"/>
        </w:rPr>
        <w:t>:</w:t>
      </w:r>
    </w:p>
    <w:p w14:paraId="39B3CD1D" w14:textId="72425398"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families, </w:t>
      </w:r>
    </w:p>
    <w:p w14:paraId="7E148A7E" w14:textId="3F19ADFE"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schools,  </w:t>
      </w:r>
    </w:p>
    <w:p w14:paraId="4C2182BE" w14:textId="77777777"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stereotypes/discrimination, </w:t>
      </w:r>
    </w:p>
    <w:p w14:paraId="1EE4B218" w14:textId="77777777"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work, </w:t>
      </w:r>
    </w:p>
    <w:p w14:paraId="45274C78" w14:textId="77777777"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university, </w:t>
      </w:r>
    </w:p>
    <w:p w14:paraId="51F161B5" w14:textId="343E4DBF"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relationships, </w:t>
      </w:r>
    </w:p>
    <w:p w14:paraId="1761726F" w14:textId="1FCCC41A"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health</w:t>
      </w:r>
      <w:r w:rsidR="00E31DF2" w:rsidRPr="00242EB5">
        <w:rPr>
          <w:rFonts w:ascii="Calibri" w:hAnsi="Calibri" w:cs="Calibri"/>
          <w:sz w:val="22"/>
          <w:szCs w:val="22"/>
        </w:rPr>
        <w:t xml:space="preserve"> and wellbeing</w:t>
      </w:r>
      <w:r w:rsidRPr="00242EB5">
        <w:rPr>
          <w:rFonts w:ascii="Calibri" w:hAnsi="Calibri" w:cs="Calibri"/>
          <w:sz w:val="22"/>
          <w:szCs w:val="22"/>
        </w:rPr>
        <w:t xml:space="preserve">, </w:t>
      </w:r>
    </w:p>
    <w:p w14:paraId="524B620E" w14:textId="0D8BC9A1" w:rsidR="00F85DAC"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youth identity, </w:t>
      </w:r>
    </w:p>
    <w:p w14:paraId="6F57ACCE" w14:textId="69DE0790" w:rsidR="00E31DF2" w:rsidRPr="00242EB5" w:rsidRDefault="00E923C1" w:rsidP="001A24F4">
      <w:pPr>
        <w:pStyle w:val="ListParagraph"/>
        <w:numPr>
          <w:ilvl w:val="0"/>
          <w:numId w:val="6"/>
        </w:numPr>
        <w:rPr>
          <w:rFonts w:ascii="Calibri" w:hAnsi="Calibri" w:cs="Calibri"/>
          <w:sz w:val="22"/>
          <w:szCs w:val="22"/>
        </w:rPr>
      </w:pPr>
      <w:r w:rsidRPr="00242EB5">
        <w:rPr>
          <w:rFonts w:ascii="Calibri" w:hAnsi="Calibri" w:cs="Calibri"/>
          <w:sz w:val="22"/>
          <w:szCs w:val="22"/>
        </w:rPr>
        <w:t>formation of p</w:t>
      </w:r>
      <w:r w:rsidR="00F85DAC" w:rsidRPr="00242EB5">
        <w:rPr>
          <w:rFonts w:ascii="Calibri" w:hAnsi="Calibri" w:cs="Calibri"/>
          <w:sz w:val="22"/>
          <w:szCs w:val="22"/>
        </w:rPr>
        <w:t xml:space="preserve">ersonal identity, </w:t>
      </w:r>
    </w:p>
    <w:p w14:paraId="726F73E7" w14:textId="77777777" w:rsidR="00E31DF2"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 xml:space="preserve">comparing modern and traditional families, </w:t>
      </w:r>
    </w:p>
    <w:p w14:paraId="30FDA4C1" w14:textId="22785247" w:rsidR="00F85DAC" w:rsidRPr="00242EB5" w:rsidRDefault="00F85DAC" w:rsidP="001A24F4">
      <w:pPr>
        <w:pStyle w:val="ListParagraph"/>
        <w:numPr>
          <w:ilvl w:val="0"/>
          <w:numId w:val="6"/>
        </w:numPr>
        <w:rPr>
          <w:rFonts w:ascii="Calibri" w:hAnsi="Calibri" w:cs="Calibri"/>
          <w:sz w:val="22"/>
          <w:szCs w:val="22"/>
        </w:rPr>
      </w:pPr>
      <w:r w:rsidRPr="00242EB5">
        <w:rPr>
          <w:rFonts w:ascii="Calibri" w:hAnsi="Calibri" w:cs="Calibri"/>
          <w:sz w:val="22"/>
          <w:szCs w:val="22"/>
        </w:rPr>
        <w:t>aspirations </w:t>
      </w:r>
    </w:p>
    <w:p w14:paraId="0DA648A6" w14:textId="35166A9E" w:rsidR="00F85DAC" w:rsidRPr="00242EB5" w:rsidRDefault="00F85DAC" w:rsidP="001A24F4">
      <w:pPr>
        <w:pStyle w:val="ListParagraph"/>
        <w:numPr>
          <w:ilvl w:val="0"/>
          <w:numId w:val="12"/>
        </w:numPr>
        <w:rPr>
          <w:rFonts w:ascii="Calibri" w:hAnsi="Calibri" w:cs="Calibri"/>
          <w:sz w:val="22"/>
          <w:szCs w:val="22"/>
        </w:rPr>
      </w:pPr>
      <w:r w:rsidRPr="00242EB5">
        <w:rPr>
          <w:rFonts w:ascii="Calibri" w:hAnsi="Calibri" w:cs="Calibri"/>
          <w:sz w:val="22"/>
          <w:szCs w:val="22"/>
        </w:rPr>
        <w:t>Expressing identity and self</w:t>
      </w:r>
      <w:r w:rsidR="00E923C1" w:rsidRPr="00242EB5">
        <w:rPr>
          <w:rFonts w:ascii="Calibri" w:hAnsi="Calibri" w:cs="Calibri"/>
          <w:sz w:val="22"/>
          <w:szCs w:val="22"/>
        </w:rPr>
        <w:t>, e.g. creative writing with rational</w:t>
      </w:r>
    </w:p>
    <w:p w14:paraId="3F3DB530" w14:textId="78280CF2" w:rsidR="00F85DAC" w:rsidRPr="00242EB5" w:rsidRDefault="00BC78D7" w:rsidP="001A24F4">
      <w:pPr>
        <w:pStyle w:val="ListParagraph"/>
        <w:numPr>
          <w:ilvl w:val="0"/>
          <w:numId w:val="12"/>
        </w:numPr>
        <w:rPr>
          <w:rFonts w:ascii="Calibri" w:hAnsi="Calibri" w:cs="Calibri"/>
          <w:sz w:val="22"/>
          <w:szCs w:val="22"/>
        </w:rPr>
      </w:pPr>
      <w:r w:rsidRPr="00242EB5">
        <w:rPr>
          <w:rFonts w:ascii="Calibri" w:hAnsi="Calibri" w:cs="Calibri"/>
          <w:sz w:val="22"/>
          <w:szCs w:val="22"/>
        </w:rPr>
        <w:t>L</w:t>
      </w:r>
      <w:r w:rsidR="00F85DAC" w:rsidRPr="00242EB5">
        <w:rPr>
          <w:rFonts w:ascii="Calibri" w:hAnsi="Calibri" w:cs="Calibri"/>
          <w:sz w:val="22"/>
          <w:szCs w:val="22"/>
        </w:rPr>
        <w:t>iterature of the individual</w:t>
      </w:r>
      <w:r w:rsidR="00E923C1" w:rsidRPr="00242EB5">
        <w:rPr>
          <w:rFonts w:ascii="Calibri" w:hAnsi="Calibri" w:cs="Calibri"/>
          <w:sz w:val="22"/>
          <w:szCs w:val="22"/>
        </w:rPr>
        <w:t>, e.g. short stories, film, drama</w:t>
      </w:r>
    </w:p>
    <w:p w14:paraId="3D5CC4B6" w14:textId="373B7127" w:rsidR="00F85DAC" w:rsidRPr="00242EB5" w:rsidRDefault="00BC78D7" w:rsidP="001A24F4">
      <w:pPr>
        <w:pStyle w:val="ListParagraph"/>
        <w:numPr>
          <w:ilvl w:val="0"/>
          <w:numId w:val="12"/>
        </w:numPr>
        <w:rPr>
          <w:rFonts w:ascii="Calibri" w:hAnsi="Calibri" w:cs="Calibri"/>
          <w:sz w:val="22"/>
          <w:szCs w:val="22"/>
        </w:rPr>
      </w:pPr>
      <w:r w:rsidRPr="00242EB5">
        <w:rPr>
          <w:rFonts w:ascii="Calibri" w:hAnsi="Calibri" w:cs="Calibri"/>
          <w:sz w:val="22"/>
          <w:szCs w:val="22"/>
        </w:rPr>
        <w:t>Evaluating the results of p</w:t>
      </w:r>
      <w:r w:rsidR="00F85DAC" w:rsidRPr="00242EB5">
        <w:rPr>
          <w:rFonts w:ascii="Calibri" w:hAnsi="Calibri" w:cs="Calibri"/>
          <w:sz w:val="22"/>
          <w:szCs w:val="22"/>
        </w:rPr>
        <w:t xml:space="preserve">op-psychology quizzes and </w:t>
      </w:r>
      <w:r w:rsidRPr="00242EB5">
        <w:rPr>
          <w:rFonts w:ascii="Calibri" w:hAnsi="Calibri" w:cs="Calibri"/>
          <w:sz w:val="22"/>
          <w:szCs w:val="22"/>
        </w:rPr>
        <w:t xml:space="preserve">other </w:t>
      </w:r>
      <w:r w:rsidR="00E923C1" w:rsidRPr="00242EB5">
        <w:rPr>
          <w:rFonts w:ascii="Calibri" w:hAnsi="Calibri" w:cs="Calibri"/>
          <w:sz w:val="22"/>
          <w:szCs w:val="22"/>
        </w:rPr>
        <w:t>personality/typology quizzes</w:t>
      </w:r>
    </w:p>
    <w:p w14:paraId="7B685E2C" w14:textId="6DF1B08C" w:rsidR="00E923C1" w:rsidRPr="00242EB5" w:rsidRDefault="00E923C1">
      <w:pPr>
        <w:rPr>
          <w:rFonts w:ascii="Calibri" w:hAnsi="Calibri" w:cs="Calibri"/>
          <w:sz w:val="22"/>
          <w:szCs w:val="22"/>
        </w:rPr>
      </w:pPr>
      <w:r w:rsidRPr="00242EB5">
        <w:rPr>
          <w:rFonts w:ascii="Calibri" w:hAnsi="Calibri" w:cs="Calibri"/>
          <w:sz w:val="22"/>
          <w:szCs w:val="22"/>
        </w:rPr>
        <w:br w:type="page"/>
      </w:r>
    </w:p>
    <w:p w14:paraId="40E55C85" w14:textId="77777777" w:rsidR="005C501C" w:rsidRPr="00242EB5" w:rsidRDefault="005C501C">
      <w:pPr>
        <w:rPr>
          <w:rFonts w:ascii="Calibri" w:hAnsi="Calibri" w:cs="Calibri"/>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972"/>
        <w:gridCol w:w="12753"/>
      </w:tblGrid>
      <w:tr w:rsidR="00E923C1" w:rsidRPr="00242EB5" w14:paraId="156768DD" w14:textId="77777777" w:rsidTr="005C501C">
        <w:trPr>
          <w:trHeight w:val="379"/>
        </w:trPr>
        <w:tc>
          <w:tcPr>
            <w:tcW w:w="2972" w:type="dxa"/>
            <w:tcBorders>
              <w:top w:val="single" w:sz="4" w:space="0" w:color="000000"/>
              <w:left w:val="single" w:sz="4" w:space="0" w:color="000000"/>
              <w:bottom w:val="single" w:sz="4" w:space="0" w:color="auto"/>
              <w:right w:val="single" w:sz="4" w:space="0" w:color="000000"/>
            </w:tcBorders>
            <w:shd w:val="clear" w:color="auto" w:fill="DAE9F7" w:themeFill="text2" w:themeFillTint="1A"/>
            <w:tcMar>
              <w:top w:w="0" w:type="dxa"/>
              <w:left w:w="60" w:type="dxa"/>
              <w:bottom w:w="0" w:type="dxa"/>
              <w:right w:w="60" w:type="dxa"/>
            </w:tcMar>
          </w:tcPr>
          <w:p w14:paraId="706B069B" w14:textId="34E6C2C7" w:rsidR="00E923C1" w:rsidRPr="00242EB5" w:rsidRDefault="005C501C" w:rsidP="00F85DAC">
            <w:pPr>
              <w:ind w:left="142"/>
              <w:rPr>
                <w:rFonts w:ascii="Calibri" w:hAnsi="Calibri" w:cs="Calibri"/>
                <w:b/>
                <w:bCs/>
              </w:rPr>
            </w:pPr>
            <w:r w:rsidRPr="00242EB5">
              <w:rPr>
                <w:rFonts w:ascii="Calibri" w:hAnsi="Calibri" w:cs="Calibri"/>
                <w:b/>
                <w:bCs/>
              </w:rPr>
              <w:t>C</w:t>
            </w:r>
            <w:r w:rsidR="00E923C1" w:rsidRPr="00242EB5">
              <w:rPr>
                <w:rFonts w:ascii="Calibri" w:hAnsi="Calibri" w:cs="Calibri"/>
                <w:b/>
                <w:bCs/>
              </w:rPr>
              <w:t>ontent Description</w:t>
            </w:r>
          </w:p>
        </w:tc>
        <w:tc>
          <w:tcPr>
            <w:tcW w:w="12753" w:type="dxa"/>
            <w:tcBorders>
              <w:top w:val="single" w:sz="4" w:space="0" w:color="000000"/>
              <w:left w:val="single" w:sz="4" w:space="0" w:color="000000"/>
              <w:bottom w:val="single" w:sz="4" w:space="0" w:color="auto"/>
              <w:right w:val="single" w:sz="4" w:space="0" w:color="000000"/>
            </w:tcBorders>
            <w:shd w:val="clear" w:color="auto" w:fill="DAE9F7" w:themeFill="text2" w:themeFillTint="1A"/>
            <w:tcMar>
              <w:top w:w="0" w:type="dxa"/>
              <w:left w:w="100" w:type="dxa"/>
              <w:bottom w:w="0" w:type="dxa"/>
              <w:right w:w="100" w:type="dxa"/>
            </w:tcMar>
          </w:tcPr>
          <w:p w14:paraId="54E94E23" w14:textId="39CE099A" w:rsidR="005C501C" w:rsidRPr="00242EB5" w:rsidRDefault="00E923C1" w:rsidP="005C501C">
            <w:pPr>
              <w:ind w:left="142"/>
              <w:rPr>
                <w:rFonts w:ascii="Calibri" w:hAnsi="Calibri" w:cs="Calibri"/>
                <w:b/>
                <w:bCs/>
              </w:rPr>
            </w:pPr>
            <w:r w:rsidRPr="00242EB5">
              <w:rPr>
                <w:rFonts w:ascii="Calibri" w:hAnsi="Calibri" w:cs="Calibri"/>
                <w:b/>
                <w:bCs/>
              </w:rPr>
              <w:t>Elaboration and suggested topics and resources</w:t>
            </w:r>
          </w:p>
        </w:tc>
      </w:tr>
      <w:tr w:rsidR="005C501C" w:rsidRPr="00242EB5" w14:paraId="4FC305CD" w14:textId="77777777" w:rsidTr="005C501C">
        <w:trPr>
          <w:trHeight w:val="379"/>
        </w:trPr>
        <w:tc>
          <w:tcPr>
            <w:tcW w:w="297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60" w:type="dxa"/>
              <w:bottom w:w="0" w:type="dxa"/>
              <w:right w:w="60" w:type="dxa"/>
            </w:tcMar>
          </w:tcPr>
          <w:p w14:paraId="0E6E5A18" w14:textId="2890F0BB" w:rsidR="005C501C" w:rsidRPr="00242EB5" w:rsidRDefault="005C501C" w:rsidP="005C501C">
            <w:pPr>
              <w:ind w:left="142"/>
              <w:rPr>
                <w:rFonts w:ascii="Calibri" w:hAnsi="Calibri" w:cs="Calibri"/>
              </w:rPr>
            </w:pPr>
            <w:r w:rsidRPr="00242EB5">
              <w:rPr>
                <w:rFonts w:ascii="Calibri" w:hAnsi="Calibri" w:cs="Calibri"/>
                <w:b/>
                <w:bCs/>
                <w:sz w:val="22"/>
                <w:szCs w:val="22"/>
              </w:rPr>
              <w:t>Critically analyse familiar and unfamiliar target language and/or script about relationships, personal experiences and identity to decode and infer meaning and draw logical conclusions, e.g., language for discursive analysis, biographical writing, autofiction</w:t>
            </w:r>
          </w:p>
        </w:tc>
        <w:tc>
          <w:tcPr>
            <w:tcW w:w="12753"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0" w:type="dxa"/>
              <w:bottom w:w="0" w:type="dxa"/>
              <w:right w:w="100" w:type="dxa"/>
            </w:tcMar>
          </w:tcPr>
          <w:p w14:paraId="5B6FEFB4" w14:textId="77777777" w:rsidR="005C501C" w:rsidRPr="00242EB5" w:rsidRDefault="005C501C" w:rsidP="00966E15">
            <w:pPr>
              <w:rPr>
                <w:rFonts w:ascii="Calibri" w:hAnsi="Calibri" w:cs="Calibri"/>
                <w:sz w:val="22"/>
                <w:szCs w:val="22"/>
              </w:rPr>
            </w:pPr>
            <w:r w:rsidRPr="00242EB5">
              <w:rPr>
                <w:rFonts w:ascii="Calibri" w:hAnsi="Calibri" w:cs="Calibri"/>
                <w:sz w:val="22"/>
                <w:szCs w:val="22"/>
              </w:rPr>
              <w:t>Students read, listen and view a range of text types modified for language learners, or simple, accessible authentic texts, such as those collected in a textbook. They rehearse and learn with explicitly taught texts and topics. Subsequently, they develop skills in inferring meaning and making good guesses with unfamiliar language encountered in previously unseen texts. </w:t>
            </w:r>
          </w:p>
          <w:p w14:paraId="704BA7F3" w14:textId="77777777" w:rsidR="005C501C" w:rsidRPr="00242EB5" w:rsidRDefault="005C501C" w:rsidP="00966E15">
            <w:pPr>
              <w:rPr>
                <w:rFonts w:ascii="Calibri" w:hAnsi="Calibri" w:cs="Calibri"/>
                <w:sz w:val="22"/>
                <w:szCs w:val="22"/>
              </w:rPr>
            </w:pPr>
            <w:r w:rsidRPr="00242EB5">
              <w:rPr>
                <w:rFonts w:ascii="Calibri" w:hAnsi="Calibri" w:cs="Calibri"/>
                <w:sz w:val="22"/>
                <w:szCs w:val="22"/>
              </w:rPr>
              <w:t>In assessment they will engage with texts that approximate previously taught texts, and more novel and unfamiliar texts. Students must demonstrate the ability to use language from coursework and are encouraged to use language they have learned independently.  </w:t>
            </w:r>
          </w:p>
          <w:p w14:paraId="21771422" w14:textId="77777777" w:rsidR="005C501C" w:rsidRPr="00242EB5" w:rsidRDefault="005C501C" w:rsidP="00966E15">
            <w:pPr>
              <w:rPr>
                <w:rFonts w:ascii="Calibri" w:hAnsi="Calibri" w:cs="Calibri"/>
                <w:sz w:val="22"/>
                <w:szCs w:val="22"/>
              </w:rPr>
            </w:pPr>
            <w:r w:rsidRPr="00242EB5">
              <w:rPr>
                <w:rFonts w:ascii="Calibri" w:hAnsi="Calibri" w:cs="Calibri"/>
                <w:sz w:val="22"/>
                <w:szCs w:val="22"/>
              </w:rPr>
              <w:t>Texts may engage with the themes of individuality, identity, life experiences, relationships of individuals, hopes and aspiration, preferences and tastes. Teachers can select a more specific context of change to develop understanding about the particular aspect, and focus vocabulary/ character, usage and idiom development. </w:t>
            </w:r>
          </w:p>
          <w:p w14:paraId="704C23C1" w14:textId="77777777" w:rsidR="005C501C" w:rsidRPr="00242EB5" w:rsidRDefault="005C501C" w:rsidP="00966E15">
            <w:pPr>
              <w:ind w:left="142" w:hanging="142"/>
              <w:rPr>
                <w:rFonts w:ascii="Calibri" w:hAnsi="Calibri" w:cs="Calibri"/>
                <w:sz w:val="22"/>
                <w:szCs w:val="22"/>
              </w:rPr>
            </w:pPr>
            <w:r w:rsidRPr="00242EB5">
              <w:rPr>
                <w:rFonts w:ascii="Calibri" w:hAnsi="Calibri" w:cs="Calibri"/>
                <w:sz w:val="22"/>
                <w:szCs w:val="22"/>
              </w:rPr>
              <w:t>This could include:</w:t>
            </w:r>
          </w:p>
          <w:p w14:paraId="3404A74A"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Students examine the vocabulary and usages for discussing the experience of family relationships, titles, and contemporary changes in language communities in isolation, and in reading and listening/viewing and intermediate from a range of texts modified for language learners, or accessible authentic texts.</w:t>
            </w:r>
          </w:p>
          <w:p w14:paraId="3192853F"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script and vocabulary for interacting with family members and engaging with an individual’s interior emotional life</w:t>
            </w:r>
          </w:p>
          <w:p w14:paraId="5D0E80AD"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students engage with texts in which a person explains their sports team allegiance and the culture and experience of supporting teams, and critically analyse for historical context and cultural meaning, such as the Barcelona/Madrid, Hertha Berlin/Union Berlin rivalry in historical context, or sport for integration of minorities and migrants such as biographical material on Mbappe or Thierry Henry.</w:t>
            </w:r>
          </w:p>
          <w:p w14:paraId="106B4EEF"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students read a text which describes hybrid identity and intersectionality, e.g. Afro-Italian/Italiani Neri, LGBTQI experiences, and critically analyses the modern and multicultural nature of the target language community, e.g. analyse migration statistics both to understand modern societies but also to learn statistical idioms, large numbers and percentages. They learn usages for describing identity including complex identity and polite terms for discussing people’s identity. They consider their own identity and how to navigate the expectations and practices of the cultures studied.</w:t>
            </w:r>
          </w:p>
          <w:p w14:paraId="7FBFD161"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students consider naming practices in the cultures studied. They consider the significance of region, class, religiosity, traditions, and socioeconomics to name choice and the impact of name choice. They reflect on their own name and cultural naming practices.</w:t>
            </w:r>
          </w:p>
          <w:p w14:paraId="7CD07D08" w14:textId="77777777" w:rsidR="005C501C" w:rsidRPr="00242EB5" w:rsidRDefault="005C501C" w:rsidP="00966E15">
            <w:pPr>
              <w:ind w:left="142" w:hanging="142"/>
              <w:rPr>
                <w:rFonts w:ascii="Calibri" w:hAnsi="Calibri" w:cs="Calibri"/>
                <w:sz w:val="22"/>
                <w:szCs w:val="22"/>
              </w:rPr>
            </w:pPr>
            <w:r w:rsidRPr="00242EB5">
              <w:rPr>
                <w:rFonts w:ascii="Calibri" w:hAnsi="Calibri" w:cs="Calibri"/>
                <w:b/>
                <w:bCs/>
                <w:sz w:val="22"/>
                <w:szCs w:val="22"/>
              </w:rPr>
              <w:t>Possible Resources</w:t>
            </w:r>
          </w:p>
          <w:p w14:paraId="6559936A"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lastRenderedPageBreak/>
              <w:t>General Linguistics of Names:</w:t>
            </w:r>
            <w:hyperlink r:id="rId79" w:history="1">
              <w:r w:rsidRPr="00242EB5">
                <w:rPr>
                  <w:rStyle w:val="Hyperlink"/>
                  <w:rFonts w:ascii="Calibri" w:hAnsi="Calibri" w:cs="Calibri"/>
                  <w:sz w:val="22"/>
                  <w:szCs w:val="22"/>
                </w:rPr>
                <w:t xml:space="preserve"> Cross-cultural structures of personal name systems reflect general communicative principles | Nature Communications</w:t>
              </w:r>
            </w:hyperlink>
          </w:p>
          <w:p w14:paraId="38793EEC"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Cultural Conventions for all the languages -</w:t>
            </w:r>
            <w:hyperlink r:id="rId80" w:history="1">
              <w:r w:rsidRPr="00242EB5">
                <w:rPr>
                  <w:rStyle w:val="Hyperlink"/>
                  <w:rFonts w:ascii="Calibri" w:hAnsi="Calibri" w:cs="Calibri"/>
                  <w:sz w:val="22"/>
                  <w:szCs w:val="22"/>
                </w:rPr>
                <w:t xml:space="preserve"> Cultures — Cultural Atlas</w:t>
              </w:r>
            </w:hyperlink>
            <w:r w:rsidRPr="00242EB5">
              <w:rPr>
                <w:rFonts w:ascii="Calibri" w:hAnsi="Calibri" w:cs="Calibri"/>
                <w:sz w:val="22"/>
                <w:szCs w:val="22"/>
              </w:rPr>
              <w:t>- naming, greetings, family life etc</w:t>
            </w:r>
          </w:p>
          <w:p w14:paraId="1E6FAF6A"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French: Sport and race- </w:t>
            </w:r>
            <w:hyperlink r:id="rId81" w:history="1">
              <w:r w:rsidRPr="00242EB5">
                <w:rPr>
                  <w:rStyle w:val="Hyperlink"/>
                  <w:rFonts w:ascii="Calibri" w:hAnsi="Calibri" w:cs="Calibri"/>
                  <w:sz w:val="22"/>
                  <w:szCs w:val="22"/>
                </w:rPr>
                <w:t xml:space="preserve"> Racial abuse of Black players spikes early in European soccer season | AP News</w:t>
              </w:r>
            </w:hyperlink>
            <w:r w:rsidRPr="00242EB5">
              <w:rPr>
                <w:rFonts w:ascii="Calibri" w:hAnsi="Calibri" w:cs="Calibri"/>
                <w:sz w:val="22"/>
                <w:szCs w:val="22"/>
              </w:rPr>
              <w:t>;</w:t>
            </w:r>
            <w:hyperlink r:id="rId82" w:history="1">
              <w:r w:rsidRPr="00242EB5">
                <w:rPr>
                  <w:rStyle w:val="Hyperlink"/>
                  <w:rFonts w:ascii="Calibri" w:hAnsi="Calibri" w:cs="Calibri"/>
                  <w:sz w:val="22"/>
                  <w:szCs w:val="22"/>
                </w:rPr>
                <w:t xml:space="preserve"> Thierry HENRY | Fédération Française de Football (FFF) | Site </w:t>
              </w:r>
              <w:proofErr w:type="spellStart"/>
              <w:r w:rsidRPr="00242EB5">
                <w:rPr>
                  <w:rStyle w:val="Hyperlink"/>
                  <w:rFonts w:ascii="Calibri" w:hAnsi="Calibri" w:cs="Calibri"/>
                  <w:sz w:val="22"/>
                  <w:szCs w:val="22"/>
                </w:rPr>
                <w:t>Officiel</w:t>
              </w:r>
              <w:proofErr w:type="spellEnd"/>
            </w:hyperlink>
            <w:r w:rsidRPr="00242EB5">
              <w:rPr>
                <w:rFonts w:ascii="Calibri" w:hAnsi="Calibri" w:cs="Calibri"/>
                <w:sz w:val="22"/>
                <w:szCs w:val="22"/>
              </w:rPr>
              <w:t>;</w:t>
            </w:r>
            <w:hyperlink r:id="rId83" w:history="1">
              <w:r w:rsidRPr="00242EB5">
                <w:rPr>
                  <w:rStyle w:val="Hyperlink"/>
                  <w:rFonts w:ascii="Calibri" w:hAnsi="Calibri" w:cs="Calibri"/>
                  <w:sz w:val="22"/>
                  <w:szCs w:val="22"/>
                </w:rPr>
                <w:t xml:space="preserve"> Kylian MBAPPÉ | Fédération Française de Football (FFF) | Site </w:t>
              </w:r>
              <w:proofErr w:type="spellStart"/>
              <w:r w:rsidRPr="00242EB5">
                <w:rPr>
                  <w:rStyle w:val="Hyperlink"/>
                  <w:rFonts w:ascii="Calibri" w:hAnsi="Calibri" w:cs="Calibri"/>
                  <w:sz w:val="22"/>
                  <w:szCs w:val="22"/>
                </w:rPr>
                <w:t>Officiel</w:t>
              </w:r>
              <w:proofErr w:type="spellEnd"/>
            </w:hyperlink>
            <w:r w:rsidRPr="00242EB5">
              <w:rPr>
                <w:rFonts w:ascii="Calibri" w:hAnsi="Calibri" w:cs="Calibri"/>
                <w:sz w:val="22"/>
                <w:szCs w:val="22"/>
              </w:rPr>
              <w:t>;</w:t>
            </w:r>
          </w:p>
          <w:p w14:paraId="3DA93A84"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Spanish: Sport rivalries- </w:t>
            </w:r>
            <w:hyperlink r:id="rId84" w:history="1">
              <w:r w:rsidRPr="00242EB5">
                <w:rPr>
                  <w:rStyle w:val="Hyperlink"/>
                  <w:rFonts w:ascii="Calibri" w:hAnsi="Calibri" w:cs="Calibri"/>
                  <w:sz w:val="22"/>
                  <w:szCs w:val="22"/>
                </w:rPr>
                <w:t xml:space="preserve"> Real Madrid vs Barcelona: </w:t>
              </w:r>
              <w:proofErr w:type="spellStart"/>
              <w:r w:rsidRPr="00242EB5">
                <w:rPr>
                  <w:rStyle w:val="Hyperlink"/>
                  <w:rFonts w:ascii="Calibri" w:hAnsi="Calibri" w:cs="Calibri"/>
                  <w:sz w:val="22"/>
                  <w:szCs w:val="22"/>
                </w:rPr>
                <w:t>historial</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goles</w:t>
              </w:r>
              <w:proofErr w:type="spellEnd"/>
              <w:r w:rsidRPr="00242EB5">
                <w:rPr>
                  <w:rStyle w:val="Hyperlink"/>
                  <w:rFonts w:ascii="Calibri" w:hAnsi="Calibri" w:cs="Calibri"/>
                  <w:sz w:val="22"/>
                  <w:szCs w:val="22"/>
                </w:rPr>
                <w:t xml:space="preserve"> y </w:t>
              </w:r>
              <w:proofErr w:type="spellStart"/>
              <w:r w:rsidRPr="00242EB5">
                <w:rPr>
                  <w:rStyle w:val="Hyperlink"/>
                  <w:rFonts w:ascii="Calibri" w:hAnsi="Calibri" w:cs="Calibri"/>
                  <w:sz w:val="22"/>
                  <w:szCs w:val="22"/>
                </w:rPr>
                <w:t>estadísticas</w:t>
              </w:r>
              <w:proofErr w:type="spellEnd"/>
              <w:r w:rsidRPr="00242EB5">
                <w:rPr>
                  <w:rStyle w:val="Hyperlink"/>
                  <w:rFonts w:ascii="Calibri" w:hAnsi="Calibri" w:cs="Calibri"/>
                  <w:sz w:val="22"/>
                  <w:szCs w:val="22"/>
                </w:rPr>
                <w:t xml:space="preserve"> - Sportec.es</w:t>
              </w:r>
            </w:hyperlink>
            <w:r w:rsidRPr="00242EB5">
              <w:rPr>
                <w:rFonts w:ascii="Calibri" w:hAnsi="Calibri" w:cs="Calibri"/>
                <w:sz w:val="22"/>
                <w:szCs w:val="22"/>
              </w:rPr>
              <w:t>;</w:t>
            </w:r>
            <w:hyperlink r:id="rId85" w:history="1">
              <w:r w:rsidRPr="00242EB5">
                <w:rPr>
                  <w:rStyle w:val="Hyperlink"/>
                  <w:rFonts w:ascii="Calibri" w:hAnsi="Calibri" w:cs="Calibri"/>
                  <w:sz w:val="22"/>
                  <w:szCs w:val="22"/>
                </w:rPr>
                <w:t xml:space="preserve"> El Clásico - Wikipedia, la </w:t>
              </w:r>
              <w:proofErr w:type="spellStart"/>
              <w:r w:rsidRPr="00242EB5">
                <w:rPr>
                  <w:rStyle w:val="Hyperlink"/>
                  <w:rFonts w:ascii="Calibri" w:hAnsi="Calibri" w:cs="Calibri"/>
                  <w:sz w:val="22"/>
                  <w:szCs w:val="22"/>
                </w:rPr>
                <w:t>enciclopedia</w:t>
              </w:r>
              <w:proofErr w:type="spellEnd"/>
              <w:r w:rsidRPr="00242EB5">
                <w:rPr>
                  <w:rStyle w:val="Hyperlink"/>
                  <w:rFonts w:ascii="Calibri" w:hAnsi="Calibri" w:cs="Calibri"/>
                  <w:sz w:val="22"/>
                  <w:szCs w:val="22"/>
                </w:rPr>
                <w:t xml:space="preserve"> libre</w:t>
              </w:r>
            </w:hyperlink>
          </w:p>
          <w:p w14:paraId="2036BEF5"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Spanish- Populations, Demography, Naming Practices and Regional Variation- </w:t>
            </w:r>
            <w:hyperlink r:id="rId86"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Estos</w:t>
              </w:r>
              <w:proofErr w:type="spellEnd"/>
              <w:r w:rsidRPr="00242EB5">
                <w:rPr>
                  <w:rStyle w:val="Hyperlink"/>
                  <w:rFonts w:ascii="Calibri" w:hAnsi="Calibri" w:cs="Calibri"/>
                  <w:sz w:val="22"/>
                  <w:szCs w:val="22"/>
                </w:rPr>
                <w:t xml:space="preserve"> son </w:t>
              </w:r>
              <w:proofErr w:type="spellStart"/>
              <w:r w:rsidRPr="00242EB5">
                <w:rPr>
                  <w:rStyle w:val="Hyperlink"/>
                  <w:rFonts w:ascii="Calibri" w:hAnsi="Calibri" w:cs="Calibri"/>
                  <w:sz w:val="22"/>
                  <w:szCs w:val="22"/>
                </w:rPr>
                <w:t>los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nombres</w:t>
              </w:r>
              <w:proofErr w:type="spellEnd"/>
              <w:r w:rsidRPr="00242EB5">
                <w:rPr>
                  <w:rStyle w:val="Hyperlink"/>
                  <w:rFonts w:ascii="Calibri" w:hAnsi="Calibri" w:cs="Calibri"/>
                  <w:sz w:val="22"/>
                  <w:szCs w:val="22"/>
                </w:rPr>
                <w:t xml:space="preserve"> de chico y </w:t>
              </w:r>
              <w:proofErr w:type="spellStart"/>
              <w:r w:rsidRPr="00242EB5">
                <w:rPr>
                  <w:rStyle w:val="Hyperlink"/>
                  <w:rFonts w:ascii="Calibri" w:hAnsi="Calibri" w:cs="Calibri"/>
                  <w:sz w:val="22"/>
                  <w:szCs w:val="22"/>
                </w:rPr>
                <w:t>chica</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más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comunes</w:t>
              </w:r>
              <w:proofErr w:type="spellEnd"/>
              <w:r w:rsidRPr="00242EB5">
                <w:rPr>
                  <w:rStyle w:val="Hyperlink"/>
                  <w:rFonts w:ascii="Calibri" w:hAnsi="Calibri" w:cs="Calibri"/>
                  <w:sz w:val="22"/>
                  <w:szCs w:val="22"/>
                </w:rPr>
                <w:t xml:space="preserve"> en España en 2025</w:t>
              </w:r>
            </w:hyperlink>
            <w:r w:rsidRPr="00242EB5">
              <w:rPr>
                <w:rFonts w:ascii="Calibri" w:hAnsi="Calibri" w:cs="Calibri"/>
                <w:sz w:val="22"/>
                <w:szCs w:val="22"/>
              </w:rPr>
              <w:t>;</w:t>
            </w:r>
            <w:hyperlink r:id="rId87"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INEbase</w:t>
              </w:r>
              <w:proofErr w:type="spellEnd"/>
              <w:r w:rsidRPr="00242EB5">
                <w:rPr>
                  <w:rStyle w:val="Hyperlink"/>
                  <w:rFonts w:ascii="Calibri" w:hAnsi="Calibri" w:cs="Calibri"/>
                  <w:sz w:val="22"/>
                  <w:szCs w:val="22"/>
                </w:rPr>
                <w:t xml:space="preserve"> / Demography and population /Population figures and Demographic Censuses /Most popular names and surnames / Latest data</w:t>
              </w:r>
            </w:hyperlink>
            <w:r w:rsidRPr="00242EB5">
              <w:rPr>
                <w:rFonts w:ascii="Calibri" w:hAnsi="Calibri" w:cs="Calibri"/>
                <w:sz w:val="22"/>
                <w:szCs w:val="22"/>
              </w:rPr>
              <w:t>;</w:t>
            </w:r>
            <w:hyperlink r:id="rId88" w:history="1">
              <w:r w:rsidRPr="00242EB5">
                <w:rPr>
                  <w:rStyle w:val="Hyperlink"/>
                  <w:rFonts w:ascii="Calibri" w:hAnsi="Calibri" w:cs="Calibri"/>
                  <w:sz w:val="22"/>
                  <w:szCs w:val="22"/>
                </w:rPr>
                <w:t xml:space="preserve"> Los </w:t>
              </w:r>
              <w:proofErr w:type="spellStart"/>
              <w:r w:rsidRPr="00242EB5">
                <w:rPr>
                  <w:rStyle w:val="Hyperlink"/>
                  <w:rFonts w:ascii="Calibri" w:hAnsi="Calibri" w:cs="Calibri"/>
                  <w:sz w:val="22"/>
                  <w:szCs w:val="22"/>
                </w:rPr>
                <w:t>nombres</w:t>
              </w:r>
              <w:proofErr w:type="spellEnd"/>
              <w:r w:rsidRPr="00242EB5">
                <w:rPr>
                  <w:rStyle w:val="Hyperlink"/>
                  <w:rFonts w:ascii="Calibri" w:hAnsi="Calibri" w:cs="Calibri"/>
                  <w:sz w:val="22"/>
                  <w:szCs w:val="22"/>
                </w:rPr>
                <w:t xml:space="preserve"> de </w:t>
              </w:r>
              <w:proofErr w:type="spellStart"/>
              <w:r w:rsidRPr="00242EB5">
                <w:rPr>
                  <w:rStyle w:val="Hyperlink"/>
                  <w:rFonts w:ascii="Calibri" w:hAnsi="Calibri" w:cs="Calibri"/>
                  <w:sz w:val="22"/>
                  <w:szCs w:val="22"/>
                </w:rPr>
                <w:t>niños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más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usados</w:t>
              </w:r>
              <w:proofErr w:type="spellEnd"/>
              <w:r w:rsidRPr="00242EB5">
                <w:rPr>
                  <w:rStyle w:val="Hyperlink"/>
                  <w:rFonts w:ascii="Calibri" w:hAnsi="Calibri" w:cs="Calibri"/>
                  <w:sz w:val="22"/>
                  <w:szCs w:val="22"/>
                </w:rPr>
                <w:t xml:space="preserve"> en Argentina, </w:t>
              </w:r>
              <w:proofErr w:type="spellStart"/>
              <w:r w:rsidRPr="00242EB5">
                <w:rPr>
                  <w:rStyle w:val="Hyperlink"/>
                  <w:rFonts w:ascii="Calibri" w:hAnsi="Calibri" w:cs="Calibri"/>
                  <w:sz w:val="22"/>
                  <w:szCs w:val="22"/>
                </w:rPr>
                <w:t>según</w:t>
              </w:r>
              <w:proofErr w:type="spellEnd"/>
              <w:r w:rsidRPr="00242EB5">
                <w:rPr>
                  <w:rStyle w:val="Hyperlink"/>
                  <w:rFonts w:ascii="Calibri" w:hAnsi="Calibri" w:cs="Calibri"/>
                  <w:sz w:val="22"/>
                  <w:szCs w:val="22"/>
                </w:rPr>
                <w:t xml:space="preserve"> un </w:t>
              </w:r>
              <w:proofErr w:type="spellStart"/>
              <w:r w:rsidRPr="00242EB5">
                <w:rPr>
                  <w:rStyle w:val="Hyperlink"/>
                  <w:rFonts w:ascii="Calibri" w:hAnsi="Calibri" w:cs="Calibri"/>
                  <w:sz w:val="22"/>
                  <w:szCs w:val="22"/>
                </w:rPr>
                <w:t>informe</w:t>
              </w:r>
              <w:proofErr w:type="spellEnd"/>
              <w:r w:rsidRPr="00242EB5">
                <w:rPr>
                  <w:rStyle w:val="Hyperlink"/>
                  <w:rFonts w:ascii="Calibri" w:hAnsi="Calibri" w:cs="Calibri"/>
                  <w:sz w:val="22"/>
                  <w:szCs w:val="22"/>
                </w:rPr>
                <w:t xml:space="preserve"> | El </w:t>
              </w:r>
              <w:proofErr w:type="spellStart"/>
              <w:r w:rsidRPr="00242EB5">
                <w:rPr>
                  <w:rStyle w:val="Hyperlink"/>
                  <w:rFonts w:ascii="Calibri" w:hAnsi="Calibri" w:cs="Calibri"/>
                  <w:sz w:val="22"/>
                  <w:szCs w:val="22"/>
                </w:rPr>
                <w:t>Destape</w:t>
              </w:r>
              <w:proofErr w:type="spellEnd"/>
            </w:hyperlink>
            <w:r w:rsidRPr="00242EB5">
              <w:rPr>
                <w:rFonts w:ascii="Calibri" w:hAnsi="Calibri" w:cs="Calibri"/>
                <w:sz w:val="22"/>
                <w:szCs w:val="22"/>
              </w:rPr>
              <w:t>;</w:t>
            </w:r>
            <w:hyperlink r:id="rId89" w:history="1">
              <w:r w:rsidRPr="00242EB5">
                <w:rPr>
                  <w:rStyle w:val="Hyperlink"/>
                  <w:rFonts w:ascii="Calibri" w:hAnsi="Calibri" w:cs="Calibri"/>
                  <w:sz w:val="22"/>
                  <w:szCs w:val="22"/>
                </w:rPr>
                <w:t xml:space="preserve"> Ranking 2025: </w:t>
              </w:r>
              <w:proofErr w:type="spellStart"/>
              <w:r w:rsidRPr="00242EB5">
                <w:rPr>
                  <w:rStyle w:val="Hyperlink"/>
                  <w:rFonts w:ascii="Calibri" w:hAnsi="Calibri" w:cs="Calibri"/>
                  <w:sz w:val="22"/>
                  <w:szCs w:val="22"/>
                </w:rPr>
                <w:t>cuáles</w:t>
              </w:r>
              <w:proofErr w:type="spellEnd"/>
              <w:r w:rsidRPr="00242EB5">
                <w:rPr>
                  <w:rStyle w:val="Hyperlink"/>
                  <w:rFonts w:ascii="Calibri" w:hAnsi="Calibri" w:cs="Calibri"/>
                  <w:sz w:val="22"/>
                  <w:szCs w:val="22"/>
                </w:rPr>
                <w:t xml:space="preserve"> son </w:t>
              </w:r>
              <w:proofErr w:type="spellStart"/>
              <w:r w:rsidRPr="00242EB5">
                <w:rPr>
                  <w:rStyle w:val="Hyperlink"/>
                  <w:rFonts w:ascii="Calibri" w:hAnsi="Calibri" w:cs="Calibri"/>
                  <w:sz w:val="22"/>
                  <w:szCs w:val="22"/>
                </w:rPr>
                <w:t>los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nombres</w:t>
              </w:r>
              <w:proofErr w:type="spellEnd"/>
              <w:r w:rsidRPr="00242EB5">
                <w:rPr>
                  <w:rStyle w:val="Hyperlink"/>
                  <w:rFonts w:ascii="Calibri" w:hAnsi="Calibri" w:cs="Calibri"/>
                  <w:sz w:val="22"/>
                  <w:szCs w:val="22"/>
                </w:rPr>
                <w:t xml:space="preserve"> de </w:t>
              </w:r>
              <w:proofErr w:type="spellStart"/>
              <w:r w:rsidRPr="00242EB5">
                <w:rPr>
                  <w:rStyle w:val="Hyperlink"/>
                  <w:rFonts w:ascii="Calibri" w:hAnsi="Calibri" w:cs="Calibri"/>
                  <w:sz w:val="22"/>
                  <w:szCs w:val="22"/>
                </w:rPr>
                <w:t>bebés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más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elegidos</w:t>
              </w:r>
              <w:proofErr w:type="spellEnd"/>
              <w:r w:rsidRPr="00242EB5">
                <w:rPr>
                  <w:rStyle w:val="Hyperlink"/>
                  <w:rFonts w:ascii="Calibri" w:hAnsi="Calibri" w:cs="Calibri"/>
                  <w:sz w:val="22"/>
                  <w:szCs w:val="22"/>
                </w:rPr>
                <w:t xml:space="preserve"> en Argentina - La Unión Digital</w:t>
              </w:r>
            </w:hyperlink>
          </w:p>
          <w:p w14:paraId="6F489125"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Japanese: School Club Membership and Identity in Japan- Blackwood, Thomas &amp; Friedman, Douglas. (2015). </w:t>
            </w:r>
            <w:r w:rsidRPr="00242EB5">
              <w:rPr>
                <w:rFonts w:ascii="Calibri" w:hAnsi="Calibri" w:cs="Calibri"/>
                <w:i/>
                <w:iCs/>
                <w:sz w:val="22"/>
                <w:szCs w:val="22"/>
              </w:rPr>
              <w:t xml:space="preserve">Join the club: effects of club membership on Japanese high school students’ self-concept, </w:t>
            </w:r>
            <w:r w:rsidRPr="00242EB5">
              <w:rPr>
                <w:rFonts w:ascii="Calibri" w:hAnsi="Calibri" w:cs="Calibri"/>
                <w:sz w:val="22"/>
                <w:szCs w:val="22"/>
              </w:rPr>
              <w:t xml:space="preserve"> Japan Forum, </w:t>
            </w:r>
            <w:hyperlink r:id="rId90" w:history="1">
              <w:r w:rsidRPr="00242EB5">
                <w:rPr>
                  <w:rStyle w:val="Hyperlink"/>
                  <w:rFonts w:ascii="Calibri" w:hAnsi="Calibri" w:cs="Calibri"/>
                  <w:sz w:val="22"/>
                  <w:szCs w:val="22"/>
                </w:rPr>
                <w:t xml:space="preserve"> (PDF) Join the club: effects of club membership on Japanese high school students’ self-concept</w:t>
              </w:r>
            </w:hyperlink>
          </w:p>
          <w:p w14:paraId="4DF537F8"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Japanese: Names and Gender Politics- </w:t>
            </w:r>
            <w:hyperlink r:id="rId91" w:history="1">
              <w:r w:rsidRPr="00242EB5">
                <w:rPr>
                  <w:rStyle w:val="Hyperlink"/>
                  <w:rFonts w:ascii="Calibri" w:hAnsi="Calibri" w:cs="Calibri"/>
                  <w:sz w:val="22"/>
                  <w:szCs w:val="22"/>
                </w:rPr>
                <w:t xml:space="preserve"> Japan seeks to legally recognize birth names for married couples | The Asahi Shimbun: Breaking News, Japan News and Analysis</w:t>
              </w:r>
            </w:hyperlink>
            <w:r w:rsidRPr="00242EB5">
              <w:rPr>
                <w:rFonts w:ascii="Calibri" w:hAnsi="Calibri" w:cs="Calibri"/>
                <w:sz w:val="22"/>
                <w:szCs w:val="22"/>
              </w:rPr>
              <w:t>;</w:t>
            </w:r>
            <w:hyperlink r:id="rId92" w:history="1">
              <w:r w:rsidRPr="00242EB5">
                <w:rPr>
                  <w:rStyle w:val="Hyperlink"/>
                  <w:rFonts w:ascii="Calibri" w:hAnsi="Calibri" w:cs="Calibri"/>
                  <w:sz w:val="22"/>
                  <w:szCs w:val="22"/>
                </w:rPr>
                <w:t xml:space="preserve"> Sui and Minato: Japan’s Top 2025 Baby Names | Nippon.com</w:t>
              </w:r>
            </w:hyperlink>
          </w:p>
          <w:p w14:paraId="537104ED"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Italian: Naming Practices in Italy- </w:t>
            </w:r>
            <w:hyperlink r:id="rId93" w:history="1">
              <w:r w:rsidRPr="00242EB5">
                <w:rPr>
                  <w:rStyle w:val="Hyperlink"/>
                  <w:rFonts w:ascii="Calibri" w:hAnsi="Calibri" w:cs="Calibri"/>
                  <w:sz w:val="22"/>
                  <w:szCs w:val="22"/>
                </w:rPr>
                <w:t xml:space="preserve"> Buon </w:t>
              </w:r>
              <w:proofErr w:type="spellStart"/>
              <w:r w:rsidRPr="00242EB5">
                <w:rPr>
                  <w:rStyle w:val="Hyperlink"/>
                  <w:rFonts w:ascii="Calibri" w:hAnsi="Calibri" w:cs="Calibri"/>
                  <w:sz w:val="22"/>
                  <w:szCs w:val="22"/>
                </w:rPr>
                <w:t>Onomastico</w:t>
              </w:r>
              <w:proofErr w:type="spellEnd"/>
              <w:r w:rsidRPr="00242EB5">
                <w:rPr>
                  <w:rStyle w:val="Hyperlink"/>
                  <w:rFonts w:ascii="Calibri" w:hAnsi="Calibri" w:cs="Calibri"/>
                  <w:sz w:val="22"/>
                  <w:szCs w:val="22"/>
                </w:rPr>
                <w:t xml:space="preserve">, The Italian Name Day - La Gazzetta </w:t>
              </w:r>
              <w:proofErr w:type="spellStart"/>
              <w:r w:rsidRPr="00242EB5">
                <w:rPr>
                  <w:rStyle w:val="Hyperlink"/>
                  <w:rFonts w:ascii="Calibri" w:hAnsi="Calibri" w:cs="Calibri"/>
                  <w:sz w:val="22"/>
                  <w:szCs w:val="22"/>
                </w:rPr>
                <w:t>Italiana</w:t>
              </w:r>
              <w:proofErr w:type="spellEnd"/>
            </w:hyperlink>
            <w:r w:rsidRPr="00242EB5">
              <w:rPr>
                <w:rFonts w:ascii="Calibri" w:hAnsi="Calibri" w:cs="Calibri"/>
                <w:sz w:val="22"/>
                <w:szCs w:val="22"/>
              </w:rPr>
              <w:t>;</w:t>
            </w:r>
            <w:hyperlink r:id="rId94" w:history="1">
              <w:r w:rsidRPr="00242EB5">
                <w:rPr>
                  <w:rStyle w:val="Hyperlink"/>
                  <w:rFonts w:ascii="Calibri" w:hAnsi="Calibri" w:cs="Calibri"/>
                  <w:sz w:val="22"/>
                  <w:szCs w:val="22"/>
                </w:rPr>
                <w:t xml:space="preserve"> Regionality of Name - Italian Names Maps</w:t>
              </w:r>
            </w:hyperlink>
          </w:p>
          <w:p w14:paraId="31D6DE27"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Korean: Korean Naming Practices, Names and History/Politics- </w:t>
            </w:r>
            <w:hyperlink r:id="rId95" w:history="1">
              <w:r w:rsidRPr="00242EB5">
                <w:rPr>
                  <w:rStyle w:val="Hyperlink"/>
                  <w:rFonts w:ascii="Calibri" w:hAnsi="Calibri" w:cs="Calibri"/>
                  <w:sz w:val="22"/>
                  <w:szCs w:val="22"/>
                </w:rPr>
                <w:t xml:space="preserve"> Most Popular Korean Names in 2025: Trends, Meanings &amp; What's Hot | </w:t>
              </w:r>
              <w:proofErr w:type="spellStart"/>
              <w:r w:rsidRPr="00242EB5">
                <w:rPr>
                  <w:rStyle w:val="Hyperlink"/>
                  <w:rFonts w:ascii="Calibri" w:hAnsi="Calibri" w:cs="Calibri"/>
                  <w:sz w:val="22"/>
                  <w:szCs w:val="22"/>
                </w:rPr>
                <w:t>KWave</w:t>
              </w:r>
              <w:proofErr w:type="spellEnd"/>
              <w:r w:rsidRPr="00242EB5">
                <w:rPr>
                  <w:rStyle w:val="Hyperlink"/>
                  <w:rFonts w:ascii="Calibri" w:hAnsi="Calibri" w:cs="Calibri"/>
                  <w:sz w:val="22"/>
                  <w:szCs w:val="22"/>
                </w:rPr>
                <w:t xml:space="preserve"> Tools</w:t>
              </w:r>
            </w:hyperlink>
            <w:r w:rsidRPr="00242EB5">
              <w:rPr>
                <w:rFonts w:ascii="Calibri" w:hAnsi="Calibri" w:cs="Calibri"/>
                <w:sz w:val="22"/>
                <w:szCs w:val="22"/>
              </w:rPr>
              <w:t>;</w:t>
            </w:r>
            <w:hyperlink r:id="rId96" w:history="1">
              <w:r w:rsidRPr="00242EB5">
                <w:rPr>
                  <w:rStyle w:val="Hyperlink"/>
                  <w:rFonts w:ascii="Calibri" w:hAnsi="Calibri" w:cs="Calibri"/>
                  <w:sz w:val="22"/>
                  <w:szCs w:val="22"/>
                </w:rPr>
                <w:t xml:space="preserve"> Korea's </w:t>
              </w:r>
              <w:proofErr w:type="spellStart"/>
              <w:r w:rsidRPr="00242EB5">
                <w:rPr>
                  <w:rStyle w:val="Hyperlink"/>
                  <w:rFonts w:ascii="Calibri" w:hAnsi="Calibri" w:cs="Calibri"/>
                  <w:sz w:val="22"/>
                  <w:szCs w:val="22"/>
                </w:rPr>
                <w:t>favorite</w:t>
              </w:r>
              <w:proofErr w:type="spellEnd"/>
              <w:r w:rsidRPr="00242EB5">
                <w:rPr>
                  <w:rStyle w:val="Hyperlink"/>
                  <w:rFonts w:ascii="Calibri" w:hAnsi="Calibri" w:cs="Calibri"/>
                  <w:sz w:val="22"/>
                  <w:szCs w:val="22"/>
                </w:rPr>
                <w:t xml:space="preserve"> baby names of 2025 - The Korea Times</w:t>
              </w:r>
            </w:hyperlink>
            <w:r w:rsidRPr="00242EB5">
              <w:rPr>
                <w:rFonts w:ascii="Calibri" w:hAnsi="Calibri" w:cs="Calibri"/>
                <w:sz w:val="22"/>
                <w:szCs w:val="22"/>
              </w:rPr>
              <w:t xml:space="preserve">; </w:t>
            </w:r>
            <w:proofErr w:type="spellStart"/>
            <w:r w:rsidRPr="00242EB5">
              <w:rPr>
                <w:rFonts w:ascii="Calibri" w:hAnsi="Calibri" w:cs="Calibri"/>
                <w:sz w:val="22"/>
                <w:szCs w:val="22"/>
              </w:rPr>
              <w:t>Bongwan</w:t>
            </w:r>
            <w:proofErr w:type="spellEnd"/>
            <w:r w:rsidRPr="00242EB5">
              <w:rPr>
                <w:rFonts w:ascii="Calibri" w:hAnsi="Calibri" w:cs="Calibri"/>
                <w:sz w:val="22"/>
                <w:szCs w:val="22"/>
              </w:rPr>
              <w:t>-</w:t>
            </w:r>
            <w:hyperlink r:id="rId97" w:history="1">
              <w:r w:rsidRPr="00242EB5">
                <w:rPr>
                  <w:rStyle w:val="Hyperlink"/>
                  <w:rFonts w:ascii="Calibri" w:hAnsi="Calibri" w:cs="Calibri"/>
                  <w:sz w:val="22"/>
                  <w:szCs w:val="22"/>
                </w:rPr>
                <w:t xml:space="preserve"> Korean clans - Wikipedia</w:t>
              </w:r>
            </w:hyperlink>
          </w:p>
          <w:p w14:paraId="1B1540C8"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Hindi: Naming conventions in India and Politics of names- </w:t>
            </w:r>
            <w:hyperlink r:id="rId98" w:history="1">
              <w:r w:rsidRPr="00242EB5">
                <w:rPr>
                  <w:rStyle w:val="Hyperlink"/>
                  <w:rFonts w:ascii="Calibri" w:hAnsi="Calibri" w:cs="Calibri"/>
                  <w:sz w:val="22"/>
                  <w:szCs w:val="22"/>
                </w:rPr>
                <w:t xml:space="preserve"> Understanding Indian Names in Naming Conventions, Discovery, and Standardisation - Library Professionals Organization | Library Association of Singapore</w:t>
              </w:r>
            </w:hyperlink>
            <w:r w:rsidRPr="00242EB5">
              <w:rPr>
                <w:rFonts w:ascii="Calibri" w:hAnsi="Calibri" w:cs="Calibri"/>
                <w:sz w:val="22"/>
                <w:szCs w:val="22"/>
              </w:rPr>
              <w:t>;</w:t>
            </w:r>
            <w:hyperlink r:id="rId99" w:history="1">
              <w:r w:rsidRPr="00242EB5">
                <w:rPr>
                  <w:rStyle w:val="Hyperlink"/>
                  <w:rFonts w:ascii="Calibri" w:hAnsi="Calibri" w:cs="Calibri"/>
                  <w:sz w:val="22"/>
                  <w:szCs w:val="22"/>
                </w:rPr>
                <w:t xml:space="preserve"> View of Caste Aside? Names, Networks and Justice in the Courts of Bihar, India</w:t>
              </w:r>
            </w:hyperlink>
            <w:r w:rsidRPr="00242EB5">
              <w:rPr>
                <w:rFonts w:ascii="Calibri" w:hAnsi="Calibri" w:cs="Calibri"/>
                <w:sz w:val="22"/>
                <w:szCs w:val="22"/>
              </w:rPr>
              <w:t>;</w:t>
            </w:r>
            <w:hyperlink r:id="rId100" w:anchor="abstract" w:history="1">
              <w:r w:rsidRPr="00242EB5">
                <w:rPr>
                  <w:rStyle w:val="Hyperlink"/>
                  <w:rFonts w:ascii="Calibri" w:hAnsi="Calibri" w:cs="Calibri"/>
                  <w:sz w:val="22"/>
                  <w:szCs w:val="22"/>
                </w:rPr>
                <w:t xml:space="preserve"> Full article: Undignified names: caste, politics, and everyday life in North India</w:t>
              </w:r>
            </w:hyperlink>
            <w:r w:rsidRPr="00242EB5">
              <w:rPr>
                <w:rFonts w:ascii="Calibri" w:hAnsi="Calibri" w:cs="Calibri"/>
                <w:sz w:val="22"/>
                <w:szCs w:val="22"/>
              </w:rPr>
              <w:t>;</w:t>
            </w:r>
            <w:hyperlink r:id="rId101" w:history="1">
              <w:r w:rsidRPr="00242EB5">
                <w:rPr>
                  <w:rStyle w:val="Hyperlink"/>
                  <w:rFonts w:ascii="Calibri" w:hAnsi="Calibri" w:cs="Calibri"/>
                  <w:sz w:val="22"/>
                  <w:szCs w:val="22"/>
                </w:rPr>
                <w:t xml:space="preserve"> How India Uses Surnames to Perpetuate Caste Discrimination</w:t>
              </w:r>
            </w:hyperlink>
          </w:p>
          <w:p w14:paraId="1962FE7E" w14:textId="77777777" w:rsidR="005C501C"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German: Unpopular German names and Dating site analysis- </w:t>
            </w:r>
            <w:hyperlink r:id="rId102" w:history="1">
              <w:r w:rsidRPr="00242EB5">
                <w:rPr>
                  <w:rStyle w:val="Hyperlink"/>
                  <w:rFonts w:ascii="Calibri" w:hAnsi="Calibri" w:cs="Calibri"/>
                  <w:sz w:val="22"/>
                  <w:szCs w:val="22"/>
                </w:rPr>
                <w:t>The life-long curse of an unpopular name | BPS</w:t>
              </w:r>
            </w:hyperlink>
            <w:r w:rsidRPr="00242EB5">
              <w:rPr>
                <w:rFonts w:ascii="Calibri" w:hAnsi="Calibri" w:cs="Calibri"/>
                <w:sz w:val="22"/>
                <w:szCs w:val="22"/>
              </w:rPr>
              <w:t>;</w:t>
            </w:r>
            <w:hyperlink r:id="rId103" w:history="1">
              <w:r w:rsidRPr="00242EB5">
                <w:rPr>
                  <w:rStyle w:val="Hyperlink"/>
                  <w:rFonts w:ascii="Calibri" w:hAnsi="Calibri" w:cs="Calibri"/>
                  <w:sz w:val="22"/>
                  <w:szCs w:val="22"/>
                </w:rPr>
                <w:t xml:space="preserve"> The Strange German Disease Called "Kevinism": Can a Lame Name Mess Up Your Life? | Discover Magazine</w:t>
              </w:r>
            </w:hyperlink>
          </w:p>
          <w:p w14:paraId="6A8DA2A6" w14:textId="77777777" w:rsidR="00966E15" w:rsidRPr="00242EB5" w:rsidRDefault="005C501C" w:rsidP="001A24F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 xml:space="preserve">German: Demography and youth experiences and opinions- Shell </w:t>
            </w:r>
            <w:proofErr w:type="spellStart"/>
            <w:r w:rsidRPr="00242EB5">
              <w:rPr>
                <w:rFonts w:ascii="Calibri" w:hAnsi="Calibri" w:cs="Calibri"/>
                <w:sz w:val="22"/>
                <w:szCs w:val="22"/>
              </w:rPr>
              <w:t>Jugendstudie</w:t>
            </w:r>
            <w:proofErr w:type="spellEnd"/>
            <w:r w:rsidRPr="00242EB5">
              <w:rPr>
                <w:rFonts w:ascii="Calibri" w:hAnsi="Calibri" w:cs="Calibri"/>
                <w:sz w:val="22"/>
                <w:szCs w:val="22"/>
              </w:rPr>
              <w:t xml:space="preserve">: </w:t>
            </w:r>
            <w:hyperlink r:id="rId104" w:history="1">
              <w:r w:rsidRPr="00242EB5">
                <w:rPr>
                  <w:rStyle w:val="Hyperlink"/>
                  <w:rFonts w:ascii="Calibri" w:hAnsi="Calibri" w:cs="Calibri"/>
                  <w:sz w:val="22"/>
                  <w:szCs w:val="22"/>
                </w:rPr>
                <w:t>https://www.shell.de/ueber-uns/initiativen/shell-jugendstudie-2024.html</w:t>
              </w:r>
            </w:hyperlink>
          </w:p>
          <w:p w14:paraId="3A83077C" w14:textId="77759C35" w:rsidR="005C501C" w:rsidRPr="009D7194" w:rsidRDefault="005C501C" w:rsidP="009D7194">
            <w:pPr>
              <w:pStyle w:val="ListParagraph"/>
              <w:numPr>
                <w:ilvl w:val="0"/>
                <w:numId w:val="13"/>
              </w:numPr>
              <w:spacing w:line="276" w:lineRule="auto"/>
              <w:rPr>
                <w:rFonts w:ascii="Calibri" w:hAnsi="Calibri" w:cs="Calibri"/>
                <w:sz w:val="22"/>
                <w:szCs w:val="22"/>
              </w:rPr>
            </w:pPr>
            <w:r w:rsidRPr="00242EB5">
              <w:rPr>
                <w:rFonts w:ascii="Calibri" w:hAnsi="Calibri" w:cs="Calibri"/>
                <w:sz w:val="22"/>
                <w:szCs w:val="22"/>
              </w:rPr>
              <w:t>Indonesian: Language and Identity in Indonesia-</w:t>
            </w:r>
            <w:hyperlink r:id="rId105" w:history="1">
              <w:r w:rsidRPr="00242EB5">
                <w:rPr>
                  <w:rStyle w:val="Hyperlink"/>
                  <w:rFonts w:ascii="Calibri" w:hAnsi="Calibri" w:cs="Calibri"/>
                  <w:sz w:val="22"/>
                  <w:szCs w:val="22"/>
                </w:rPr>
                <w:t xml:space="preserve"> A reflection on language and identity in Indonesia | Melbourne Asia Review</w:t>
              </w:r>
            </w:hyperlink>
            <w:r w:rsidRPr="00242EB5">
              <w:rPr>
                <w:rFonts w:ascii="Calibri" w:hAnsi="Calibri" w:cs="Calibri"/>
                <w:sz w:val="22"/>
                <w:szCs w:val="22"/>
              </w:rPr>
              <w:t xml:space="preserve"> ;</w:t>
            </w:r>
            <w:hyperlink r:id="rId106" w:history="1">
              <w:r w:rsidRPr="00242EB5">
                <w:rPr>
                  <w:rStyle w:val="Hyperlink"/>
                  <w:rFonts w:ascii="Calibri" w:hAnsi="Calibri" w:cs="Calibri"/>
                  <w:sz w:val="22"/>
                  <w:szCs w:val="22"/>
                </w:rPr>
                <w:t xml:space="preserve"> (PDF) National Identity : The Dynamics and Challenges of Indonesia People</w:t>
              </w:r>
            </w:hyperlink>
            <w:r w:rsidRPr="00242EB5">
              <w:rPr>
                <w:rFonts w:ascii="Calibri" w:hAnsi="Calibri" w:cs="Calibri"/>
                <w:sz w:val="22"/>
                <w:szCs w:val="22"/>
              </w:rPr>
              <w:t xml:space="preserve"> ;</w:t>
            </w:r>
            <w:hyperlink r:id="rId107" w:history="1">
              <w:r w:rsidRPr="00242EB5">
                <w:rPr>
                  <w:rStyle w:val="Hyperlink"/>
                  <w:rFonts w:ascii="Calibri" w:hAnsi="Calibri" w:cs="Calibri"/>
                  <w:sz w:val="22"/>
                  <w:szCs w:val="22"/>
                </w:rPr>
                <w:t xml:space="preserve"> The Development of Indonesian National Language and Identity | Nusantara Museum</w:t>
              </w:r>
            </w:hyperlink>
            <w:r w:rsidRPr="00242EB5">
              <w:rPr>
                <w:rFonts w:ascii="Calibri" w:hAnsi="Calibri" w:cs="Calibri"/>
                <w:sz w:val="22"/>
                <w:szCs w:val="22"/>
              </w:rPr>
              <w:t xml:space="preserve"> ;</w:t>
            </w:r>
            <w:hyperlink r:id="rId108" w:history="1">
              <w:r w:rsidRPr="00242EB5">
                <w:rPr>
                  <w:rStyle w:val="Hyperlink"/>
                  <w:rFonts w:ascii="Calibri" w:hAnsi="Calibri" w:cs="Calibri"/>
                  <w:sz w:val="22"/>
                  <w:szCs w:val="22"/>
                </w:rPr>
                <w:t xml:space="preserve"> (PDF) </w:t>
              </w:r>
              <w:proofErr w:type="spellStart"/>
              <w:r w:rsidRPr="00242EB5">
                <w:rPr>
                  <w:rStyle w:val="Hyperlink"/>
                  <w:rFonts w:ascii="Calibri" w:hAnsi="Calibri" w:cs="Calibri"/>
                  <w:sz w:val="22"/>
                  <w:szCs w:val="22"/>
                </w:rPr>
                <w:t>Mbok</w:t>
              </w:r>
              <w:proofErr w:type="spellEnd"/>
              <w:r w:rsidRPr="00242EB5">
                <w:rPr>
                  <w:rStyle w:val="Hyperlink"/>
                  <w:rFonts w:ascii="Calibri" w:hAnsi="Calibri" w:cs="Calibri"/>
                  <w:sz w:val="22"/>
                  <w:szCs w:val="22"/>
                </w:rPr>
                <w:t>: Its Meaning, Distribution, and Function</w:t>
              </w:r>
            </w:hyperlink>
          </w:p>
        </w:tc>
      </w:tr>
      <w:tr w:rsidR="005C501C" w:rsidRPr="00242EB5" w14:paraId="394739B1" w14:textId="77777777" w:rsidTr="005C501C">
        <w:trPr>
          <w:trHeight w:val="379"/>
        </w:trPr>
        <w:tc>
          <w:tcPr>
            <w:tcW w:w="297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60" w:type="dxa"/>
              <w:bottom w:w="0" w:type="dxa"/>
              <w:right w:w="60" w:type="dxa"/>
            </w:tcMar>
          </w:tcPr>
          <w:p w14:paraId="633DA204" w14:textId="1BA71830" w:rsidR="005C501C" w:rsidRPr="00242EB5" w:rsidRDefault="005C501C" w:rsidP="005C501C">
            <w:pPr>
              <w:ind w:left="142"/>
              <w:rPr>
                <w:rFonts w:ascii="Calibri" w:hAnsi="Calibri" w:cs="Calibri"/>
                <w:b/>
                <w:bCs/>
                <w:sz w:val="22"/>
                <w:szCs w:val="22"/>
              </w:rPr>
            </w:pPr>
            <w:r w:rsidRPr="00242EB5">
              <w:rPr>
                <w:rFonts w:ascii="Calibri" w:hAnsi="Calibri" w:cs="Calibri"/>
                <w:b/>
                <w:bCs/>
                <w:sz w:val="22"/>
                <w:szCs w:val="22"/>
              </w:rPr>
              <w:lastRenderedPageBreak/>
              <w:t>apply emerging intercultural understanding about relationships and experiences of individuals to evaluate the appropriateness of register and reasons for perspectives and/or behaviours with supporting evidence</w:t>
            </w:r>
          </w:p>
        </w:tc>
        <w:tc>
          <w:tcPr>
            <w:tcW w:w="12753"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0" w:type="dxa"/>
              <w:bottom w:w="0" w:type="dxa"/>
              <w:right w:w="100" w:type="dxa"/>
            </w:tcMar>
          </w:tcPr>
          <w:p w14:paraId="74579A83" w14:textId="0ADB881B" w:rsidR="005C501C" w:rsidRPr="00242EB5" w:rsidRDefault="005C501C" w:rsidP="00966E15">
            <w:pPr>
              <w:rPr>
                <w:rFonts w:ascii="Calibri" w:hAnsi="Calibri" w:cs="Calibri"/>
                <w:sz w:val="22"/>
                <w:szCs w:val="22"/>
              </w:rPr>
            </w:pPr>
            <w:r w:rsidRPr="00242EB5">
              <w:rPr>
                <w:rFonts w:ascii="Calibri" w:hAnsi="Calibri" w:cs="Calibri"/>
                <w:sz w:val="22"/>
                <w:szCs w:val="22"/>
              </w:rPr>
              <w:t xml:space="preserve">Students evaluate texts for use of register and draw conclusions about purpose of the texts. They consider the behaviours, family and relational conduct, and language choices of the people involved to gain insight into culturally appropriate conduct and expression for varied contexts within the language and culture being studied. </w:t>
            </w:r>
          </w:p>
          <w:p w14:paraId="5FCF92D1"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 xml:space="preserve">For example, students encounter and evaluate diction/word choice, grammatical modes in text to draw conclusions about the context and purpose of the text, such as, academic, journalistic, business, formal, informal, friendly, unfriendly </w:t>
            </w:r>
          </w:p>
          <w:p w14:paraId="39404640"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 students evaluate multimedia texts to consider regional variation and dialect/accents and consider politics, humour, literary, or cultural implications of use accent and dialect/regional languages</w:t>
            </w:r>
          </w:p>
          <w:p w14:paraId="6F8B9739" w14:textId="77777777" w:rsidR="00966E15" w:rsidRPr="00242EB5" w:rsidRDefault="005C501C" w:rsidP="00966E15">
            <w:pPr>
              <w:rPr>
                <w:rFonts w:ascii="Calibri" w:hAnsi="Calibri" w:cs="Calibri"/>
                <w:sz w:val="22"/>
                <w:szCs w:val="22"/>
              </w:rPr>
            </w:pPr>
            <w:r w:rsidRPr="00242EB5">
              <w:rPr>
                <w:rFonts w:ascii="Calibri" w:hAnsi="Calibri" w:cs="Calibri"/>
                <w:sz w:val="22"/>
                <w:szCs w:val="22"/>
              </w:rPr>
              <w:t>For example, students refine the use of language for agreement and disagreement and expressing personal needs and preferences for more nuanced and specific contexts, such as, comments section in newspapers/social media</w:t>
            </w:r>
          </w:p>
          <w:p w14:paraId="66AF77B5" w14:textId="450EFE51" w:rsidR="005C501C" w:rsidRPr="00242EB5" w:rsidRDefault="00966E15" w:rsidP="00966E15">
            <w:pPr>
              <w:rPr>
                <w:rFonts w:ascii="Calibri" w:hAnsi="Calibri" w:cs="Calibri"/>
                <w:sz w:val="22"/>
                <w:szCs w:val="22"/>
              </w:rPr>
            </w:pPr>
            <w:r w:rsidRPr="00242EB5">
              <w:rPr>
                <w:rFonts w:ascii="Calibri" w:hAnsi="Calibri" w:cs="Calibri"/>
                <w:sz w:val="22"/>
                <w:szCs w:val="22"/>
              </w:rPr>
              <w:t>For example, s</w:t>
            </w:r>
            <w:r w:rsidR="005C501C" w:rsidRPr="00242EB5">
              <w:rPr>
                <w:rFonts w:ascii="Calibri" w:hAnsi="Calibri" w:cs="Calibri"/>
                <w:sz w:val="22"/>
                <w:szCs w:val="22"/>
              </w:rPr>
              <w:t>tudents evaluate texts that contain expressions of national identity in words and images.</w:t>
            </w:r>
          </w:p>
          <w:p w14:paraId="7490551C" w14:textId="6B3F3E9E" w:rsidR="005C501C" w:rsidRPr="00242EB5" w:rsidRDefault="005C501C" w:rsidP="00966E15">
            <w:pPr>
              <w:rPr>
                <w:rFonts w:ascii="Calibri" w:hAnsi="Calibri" w:cs="Calibri"/>
                <w:sz w:val="22"/>
                <w:szCs w:val="22"/>
              </w:rPr>
            </w:pPr>
            <w:r w:rsidRPr="00242EB5">
              <w:rPr>
                <w:rFonts w:ascii="Calibri" w:hAnsi="Calibri" w:cs="Calibri"/>
                <w:sz w:val="22"/>
                <w:szCs w:val="22"/>
              </w:rPr>
              <w:t>For example, national mythologies and foundation stories, explain usages and hegemonic versus regional uses of national and regional symbols. Evaluate patriotic practices of fans at sporting events.</w:t>
            </w:r>
          </w:p>
          <w:p w14:paraId="601E04C3" w14:textId="77777777" w:rsidR="005C501C" w:rsidRPr="00242EB5" w:rsidRDefault="005C501C" w:rsidP="00D77B32">
            <w:pPr>
              <w:rPr>
                <w:rFonts w:ascii="Calibri" w:hAnsi="Calibri" w:cs="Calibri"/>
                <w:sz w:val="22"/>
                <w:szCs w:val="22"/>
              </w:rPr>
            </w:pPr>
            <w:r w:rsidRPr="00242EB5">
              <w:rPr>
                <w:rFonts w:ascii="Calibri" w:hAnsi="Calibri" w:cs="Calibri"/>
                <w:b/>
                <w:bCs/>
                <w:sz w:val="22"/>
                <w:szCs w:val="22"/>
              </w:rPr>
              <w:t>Possible Resources</w:t>
            </w:r>
          </w:p>
          <w:p w14:paraId="7AA994C3"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German: Gender inclusive language-</w:t>
            </w:r>
            <w:hyperlink r:id="rId109" w:history="1">
              <w:r w:rsidRPr="00242EB5">
                <w:rPr>
                  <w:rStyle w:val="Hyperlink"/>
                  <w:rFonts w:ascii="Calibri" w:hAnsi="Calibri" w:cs="Calibri"/>
                  <w:sz w:val="22"/>
                  <w:szCs w:val="22"/>
                </w:rPr>
                <w:t xml:space="preserve"> How Language Use Can Empower Women: The Discourse on Gender-Equitable Language in Germany | Springer Nature Link</w:t>
              </w:r>
            </w:hyperlink>
          </w:p>
          <w:p w14:paraId="56BCFA92"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Japanese: Patriotism and fear of Jingoism-</w:t>
            </w:r>
            <w:hyperlink r:id="rId110" w:history="1">
              <w:r w:rsidRPr="00242EB5">
                <w:rPr>
                  <w:rStyle w:val="Hyperlink"/>
                  <w:rFonts w:ascii="Calibri" w:hAnsi="Calibri" w:cs="Calibri"/>
                  <w:sz w:val="22"/>
                  <w:szCs w:val="22"/>
                </w:rPr>
                <w:t xml:space="preserve"> The Flag and the Anthem: Enforcing Japanese Patriotism | Asia-Pacific Journal | Cambridge Core</w:t>
              </w:r>
            </w:hyperlink>
            <w:r w:rsidRPr="00242EB5">
              <w:rPr>
                <w:rFonts w:ascii="Calibri" w:hAnsi="Calibri" w:cs="Calibri"/>
                <w:sz w:val="22"/>
                <w:szCs w:val="22"/>
              </w:rPr>
              <w:t>;</w:t>
            </w:r>
            <w:hyperlink r:id="rId111" w:history="1">
              <w:r w:rsidRPr="00242EB5">
                <w:rPr>
                  <w:rStyle w:val="Hyperlink"/>
                  <w:rFonts w:ascii="Calibri" w:hAnsi="Calibri" w:cs="Calibri"/>
                  <w:sz w:val="22"/>
                  <w:szCs w:val="22"/>
                </w:rPr>
                <w:t xml:space="preserve"> Why do flags matter? The case of Japan</w:t>
              </w:r>
            </w:hyperlink>
          </w:p>
          <w:p w14:paraId="2AE58516"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 xml:space="preserve">Spanish: Formality and Informality and other conventions in Spanish, </w:t>
            </w:r>
            <w:hyperlink r:id="rId112" w:history="1">
              <w:r w:rsidRPr="00242EB5">
                <w:rPr>
                  <w:rStyle w:val="Hyperlink"/>
                  <w:rFonts w:ascii="Calibri" w:hAnsi="Calibri" w:cs="Calibri"/>
                  <w:sz w:val="22"/>
                  <w:szCs w:val="22"/>
                </w:rPr>
                <w:t> Spanish - Communication — Cultural Atlas</w:t>
              </w:r>
            </w:hyperlink>
            <w:r w:rsidRPr="00242EB5">
              <w:rPr>
                <w:rFonts w:ascii="Calibri" w:hAnsi="Calibri" w:cs="Calibri"/>
                <w:sz w:val="22"/>
                <w:szCs w:val="22"/>
              </w:rPr>
              <w:t> </w:t>
            </w:r>
          </w:p>
          <w:p w14:paraId="422F72DC"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Spanish- Regional identity and politics:</w:t>
            </w:r>
            <w:hyperlink r:id="rId113" w:history="1">
              <w:r w:rsidRPr="00242EB5">
                <w:rPr>
                  <w:rStyle w:val="Hyperlink"/>
                  <w:rFonts w:ascii="Calibri" w:hAnsi="Calibri" w:cs="Calibri"/>
                  <w:sz w:val="22"/>
                  <w:szCs w:val="22"/>
                </w:rPr>
                <w:t xml:space="preserve"> Catalonia's bid for independence from Spain explained - BBC News</w:t>
              </w:r>
            </w:hyperlink>
            <w:r w:rsidRPr="00242EB5">
              <w:rPr>
                <w:rFonts w:ascii="Calibri" w:hAnsi="Calibri" w:cs="Calibri"/>
                <w:sz w:val="22"/>
                <w:szCs w:val="22"/>
              </w:rPr>
              <w:t xml:space="preserve"> ;</w:t>
            </w:r>
            <w:hyperlink r:id="rId114"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Independentismo</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catalán</w:t>
              </w:r>
              <w:proofErr w:type="spellEnd"/>
              <w:r w:rsidRPr="00242EB5">
                <w:rPr>
                  <w:rStyle w:val="Hyperlink"/>
                  <w:rFonts w:ascii="Calibri" w:hAnsi="Calibri" w:cs="Calibri"/>
                  <w:sz w:val="22"/>
                  <w:szCs w:val="22"/>
                </w:rPr>
                <w:t xml:space="preserve"> - Wikipedia, la </w:t>
              </w:r>
              <w:proofErr w:type="spellStart"/>
              <w:r w:rsidRPr="00242EB5">
                <w:rPr>
                  <w:rStyle w:val="Hyperlink"/>
                  <w:rFonts w:ascii="Calibri" w:hAnsi="Calibri" w:cs="Calibri"/>
                  <w:sz w:val="22"/>
                  <w:szCs w:val="22"/>
                </w:rPr>
                <w:t>enciclopedia</w:t>
              </w:r>
              <w:proofErr w:type="spellEnd"/>
              <w:r w:rsidRPr="00242EB5">
                <w:rPr>
                  <w:rStyle w:val="Hyperlink"/>
                  <w:rFonts w:ascii="Calibri" w:hAnsi="Calibri" w:cs="Calibri"/>
                  <w:sz w:val="22"/>
                  <w:szCs w:val="22"/>
                </w:rPr>
                <w:t xml:space="preserve"> libre</w:t>
              </w:r>
            </w:hyperlink>
            <w:r w:rsidRPr="00242EB5">
              <w:rPr>
                <w:rFonts w:ascii="Calibri" w:hAnsi="Calibri" w:cs="Calibri"/>
                <w:sz w:val="22"/>
                <w:szCs w:val="22"/>
              </w:rPr>
              <w:t xml:space="preserve"> ;</w:t>
            </w:r>
            <w:hyperlink r:id="rId115"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Proceso</w:t>
              </w:r>
              <w:proofErr w:type="spellEnd"/>
              <w:r w:rsidRPr="00242EB5">
                <w:rPr>
                  <w:rStyle w:val="Hyperlink"/>
                  <w:rFonts w:ascii="Calibri" w:hAnsi="Calibri" w:cs="Calibri"/>
                  <w:sz w:val="22"/>
                  <w:szCs w:val="22"/>
                </w:rPr>
                <w:t xml:space="preserve"> independentista de Cataluña: </w:t>
              </w:r>
              <w:proofErr w:type="spellStart"/>
              <w:r w:rsidRPr="00242EB5">
                <w:rPr>
                  <w:rStyle w:val="Hyperlink"/>
                  <w:rFonts w:ascii="Calibri" w:hAnsi="Calibri" w:cs="Calibri"/>
                  <w:sz w:val="22"/>
                  <w:szCs w:val="22"/>
                </w:rPr>
                <w:t>resumen</w:t>
              </w:r>
              <w:proofErr w:type="spellEnd"/>
              <w:r w:rsidRPr="00242EB5">
                <w:rPr>
                  <w:rStyle w:val="Hyperlink"/>
                  <w:rFonts w:ascii="Calibri" w:hAnsi="Calibri" w:cs="Calibri"/>
                  <w:sz w:val="22"/>
                  <w:szCs w:val="22"/>
                </w:rPr>
                <w:t xml:space="preserve"> claro del </w:t>
              </w:r>
              <w:proofErr w:type="spellStart"/>
              <w:r w:rsidRPr="00242EB5">
                <w:rPr>
                  <w:rStyle w:val="Hyperlink"/>
                  <w:rFonts w:ascii="Calibri" w:hAnsi="Calibri" w:cs="Calibri"/>
                  <w:sz w:val="22"/>
                  <w:szCs w:val="22"/>
                </w:rPr>
                <w:t>procés</w:t>
              </w:r>
              <w:proofErr w:type="spellEnd"/>
              <w:r w:rsidRPr="00242EB5">
                <w:rPr>
                  <w:rStyle w:val="Hyperlink"/>
                  <w:rFonts w:ascii="Calibri" w:hAnsi="Calibri" w:cs="Calibri"/>
                  <w:sz w:val="22"/>
                  <w:szCs w:val="22"/>
                </w:rPr>
                <w:t xml:space="preserve"> y </w:t>
              </w:r>
              <w:proofErr w:type="spellStart"/>
              <w:r w:rsidRPr="00242EB5">
                <w:rPr>
                  <w:rStyle w:val="Hyperlink"/>
                  <w:rFonts w:ascii="Calibri" w:hAnsi="Calibri" w:cs="Calibri"/>
                  <w:sz w:val="22"/>
                  <w:szCs w:val="22"/>
                </w:rPr>
                <w:t>cronología</w:t>
              </w:r>
              <w:proofErr w:type="spellEnd"/>
              <w:r w:rsidRPr="00242EB5">
                <w:rPr>
                  <w:rStyle w:val="Hyperlink"/>
                  <w:rFonts w:ascii="Calibri" w:hAnsi="Calibri" w:cs="Calibri"/>
                  <w:sz w:val="22"/>
                  <w:szCs w:val="22"/>
                </w:rPr>
                <w:t xml:space="preserve"> 2010</w:t>
              </w:r>
              <w:r w:rsidRPr="00242EB5">
                <w:rPr>
                  <w:rStyle w:val="Hyperlink"/>
                  <w:rFonts w:ascii="Calibri" w:hAnsi="Calibri" w:cs="Calibri"/>
                  <w:sz w:val="22"/>
                  <w:szCs w:val="22"/>
                </w:rPr>
                <w:noBreakHyphen/>
                <w:t>2024</w:t>
              </w:r>
            </w:hyperlink>
            <w:r w:rsidRPr="00242EB5">
              <w:rPr>
                <w:rFonts w:ascii="Calibri" w:hAnsi="Calibri" w:cs="Calibri"/>
                <w:sz w:val="22"/>
                <w:szCs w:val="22"/>
              </w:rPr>
              <w:t xml:space="preserve"> ;</w:t>
            </w:r>
            <w:hyperlink r:id="rId116" w:history="1">
              <w:r w:rsidRPr="00242EB5">
                <w:rPr>
                  <w:rStyle w:val="Hyperlink"/>
                  <w:rFonts w:ascii="Calibri" w:hAnsi="Calibri" w:cs="Calibri"/>
                  <w:sz w:val="22"/>
                  <w:szCs w:val="22"/>
                </w:rPr>
                <w:t xml:space="preserve"> La </w:t>
              </w:r>
              <w:proofErr w:type="spellStart"/>
              <w:r w:rsidRPr="00242EB5">
                <w:rPr>
                  <w:rStyle w:val="Hyperlink"/>
                  <w:rFonts w:ascii="Calibri" w:hAnsi="Calibri" w:cs="Calibri"/>
                  <w:sz w:val="22"/>
                  <w:szCs w:val="22"/>
                </w:rPr>
                <w:t>evolución</w:t>
              </w:r>
              <w:proofErr w:type="spellEnd"/>
              <w:r w:rsidRPr="00242EB5">
                <w:rPr>
                  <w:rStyle w:val="Hyperlink"/>
                  <w:rFonts w:ascii="Calibri" w:hAnsi="Calibri" w:cs="Calibri"/>
                  <w:sz w:val="22"/>
                  <w:szCs w:val="22"/>
                </w:rPr>
                <w:t xml:space="preserve"> del </w:t>
              </w:r>
              <w:proofErr w:type="spellStart"/>
              <w:r w:rsidRPr="00242EB5">
                <w:rPr>
                  <w:rStyle w:val="Hyperlink"/>
                  <w:rFonts w:ascii="Calibri" w:hAnsi="Calibri" w:cs="Calibri"/>
                  <w:sz w:val="22"/>
                  <w:szCs w:val="22"/>
                </w:rPr>
                <w:t>movimiento</w:t>
              </w:r>
              <w:proofErr w:type="spellEnd"/>
              <w:r w:rsidRPr="00242EB5">
                <w:rPr>
                  <w:rStyle w:val="Hyperlink"/>
                  <w:rFonts w:ascii="Calibri" w:hAnsi="Calibri" w:cs="Calibri"/>
                  <w:sz w:val="22"/>
                  <w:szCs w:val="22"/>
                </w:rPr>
                <w:t xml:space="preserve"> independentista </w:t>
              </w:r>
              <w:proofErr w:type="spellStart"/>
              <w:r w:rsidRPr="00242EB5">
                <w:rPr>
                  <w:rStyle w:val="Hyperlink"/>
                  <w:rFonts w:ascii="Calibri" w:hAnsi="Calibri" w:cs="Calibri"/>
                  <w:sz w:val="22"/>
                  <w:szCs w:val="22"/>
                </w:rPr>
                <w:t>catalán</w:t>
              </w:r>
              <w:proofErr w:type="spellEnd"/>
              <w:r w:rsidRPr="00242EB5">
                <w:rPr>
                  <w:rStyle w:val="Hyperlink"/>
                  <w:rFonts w:ascii="Calibri" w:hAnsi="Calibri" w:cs="Calibri"/>
                  <w:sz w:val="22"/>
                  <w:szCs w:val="22"/>
                </w:rPr>
                <w:t xml:space="preserve"> en el </w:t>
              </w:r>
              <w:proofErr w:type="spellStart"/>
              <w:r w:rsidRPr="00242EB5">
                <w:rPr>
                  <w:rStyle w:val="Hyperlink"/>
                  <w:rFonts w:ascii="Calibri" w:hAnsi="Calibri" w:cs="Calibri"/>
                  <w:sz w:val="22"/>
                  <w:szCs w:val="22"/>
                </w:rPr>
                <w:t>siglo</w:t>
              </w:r>
              <w:proofErr w:type="spellEnd"/>
              <w:r w:rsidRPr="00242EB5">
                <w:rPr>
                  <w:rStyle w:val="Hyperlink"/>
                  <w:rFonts w:ascii="Calibri" w:hAnsi="Calibri" w:cs="Calibri"/>
                  <w:sz w:val="22"/>
                  <w:szCs w:val="22"/>
                </w:rPr>
                <w:t xml:space="preserve"> XXI y </w:t>
              </w:r>
              <w:proofErr w:type="spellStart"/>
              <w:r w:rsidRPr="00242EB5">
                <w:rPr>
                  <w:rStyle w:val="Hyperlink"/>
                  <w:rFonts w:ascii="Calibri" w:hAnsi="Calibri" w:cs="Calibri"/>
                  <w:sz w:val="22"/>
                  <w:szCs w:val="22"/>
                </w:rPr>
                <w:t>su</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impacto</w:t>
              </w:r>
              <w:proofErr w:type="spellEnd"/>
              <w:r w:rsidRPr="00242EB5">
                <w:rPr>
                  <w:rStyle w:val="Hyperlink"/>
                  <w:rFonts w:ascii="Calibri" w:hAnsi="Calibri" w:cs="Calibri"/>
                  <w:sz w:val="22"/>
                  <w:szCs w:val="22"/>
                </w:rPr>
                <w:t xml:space="preserve"> en la </w:t>
              </w:r>
              <w:proofErr w:type="spellStart"/>
              <w:r w:rsidRPr="00242EB5">
                <w:rPr>
                  <w:rStyle w:val="Hyperlink"/>
                  <w:rFonts w:ascii="Calibri" w:hAnsi="Calibri" w:cs="Calibri"/>
                  <w:sz w:val="22"/>
                  <w:szCs w:val="22"/>
                </w:rPr>
                <w:t>política</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española</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Historiados</w:t>
              </w:r>
              <w:proofErr w:type="spellEnd"/>
            </w:hyperlink>
          </w:p>
          <w:p w14:paraId="315641E8"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Spanish: Settlement and Frontier Conflict in Argentina-</w:t>
            </w:r>
            <w:hyperlink r:id="rId117" w:history="1">
              <w:r w:rsidRPr="00242EB5">
                <w:rPr>
                  <w:rStyle w:val="Hyperlink"/>
                  <w:rFonts w:ascii="Calibri" w:hAnsi="Calibri" w:cs="Calibri"/>
                  <w:sz w:val="22"/>
                  <w:szCs w:val="22"/>
                </w:rPr>
                <w:t xml:space="preserve"> https://www.youtube.com/watch?v=vdgFGwbruVc</w:t>
              </w:r>
            </w:hyperlink>
            <w:r w:rsidRPr="00242EB5">
              <w:rPr>
                <w:rFonts w:ascii="Calibri" w:hAnsi="Calibri" w:cs="Calibri"/>
                <w:sz w:val="22"/>
                <w:szCs w:val="22"/>
              </w:rPr>
              <w:t>; Timeline of Argentina</w:t>
            </w:r>
            <w:hyperlink r:id="rId118" w:history="1">
              <w:r w:rsidRPr="00242EB5">
                <w:rPr>
                  <w:rStyle w:val="Hyperlink"/>
                  <w:rFonts w:ascii="Calibri" w:hAnsi="Calibri" w:cs="Calibri"/>
                  <w:sz w:val="22"/>
                  <w:szCs w:val="22"/>
                </w:rPr>
                <w:t xml:space="preserve"> https://www.bbc.com/news/world-latin-america-18712378</w:t>
              </w:r>
            </w:hyperlink>
            <w:r w:rsidRPr="00242EB5">
              <w:rPr>
                <w:rFonts w:ascii="Calibri" w:hAnsi="Calibri" w:cs="Calibri"/>
                <w:sz w:val="22"/>
                <w:szCs w:val="22"/>
                <w:u w:val="single"/>
              </w:rPr>
              <w:t xml:space="preserve">; </w:t>
            </w:r>
            <w:r w:rsidRPr="00242EB5">
              <w:rPr>
                <w:rFonts w:ascii="Calibri" w:hAnsi="Calibri" w:cs="Calibri"/>
                <w:sz w:val="22"/>
                <w:szCs w:val="22"/>
              </w:rPr>
              <w:t xml:space="preserve">¿Por </w:t>
            </w:r>
            <w:proofErr w:type="spellStart"/>
            <w:r w:rsidRPr="00242EB5">
              <w:rPr>
                <w:rFonts w:ascii="Calibri" w:hAnsi="Calibri" w:cs="Calibri"/>
                <w:sz w:val="22"/>
                <w:szCs w:val="22"/>
              </w:rPr>
              <w:t>qué</w:t>
            </w:r>
            <w:proofErr w:type="spellEnd"/>
            <w:r w:rsidRPr="00242EB5">
              <w:rPr>
                <w:rFonts w:ascii="Calibri" w:hAnsi="Calibri" w:cs="Calibri"/>
                <w:sz w:val="22"/>
                <w:szCs w:val="22"/>
              </w:rPr>
              <w:t xml:space="preserve"> no hay </w:t>
            </w:r>
            <w:proofErr w:type="spellStart"/>
            <w:r w:rsidRPr="00242EB5">
              <w:rPr>
                <w:rFonts w:ascii="Calibri" w:hAnsi="Calibri" w:cs="Calibri"/>
                <w:sz w:val="22"/>
                <w:szCs w:val="22"/>
              </w:rPr>
              <w:t>afrodescendientes</w:t>
            </w:r>
            <w:proofErr w:type="spellEnd"/>
            <w:r w:rsidRPr="00242EB5">
              <w:rPr>
                <w:rFonts w:ascii="Calibri" w:hAnsi="Calibri" w:cs="Calibri"/>
                <w:sz w:val="22"/>
                <w:szCs w:val="22"/>
              </w:rPr>
              <w:t xml:space="preserve"> en la </w:t>
            </w:r>
            <w:proofErr w:type="spellStart"/>
            <w:r w:rsidRPr="00242EB5">
              <w:rPr>
                <w:rFonts w:ascii="Calibri" w:hAnsi="Calibri" w:cs="Calibri"/>
                <w:sz w:val="22"/>
                <w:szCs w:val="22"/>
              </w:rPr>
              <w:t>selección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argentina</w:t>
            </w:r>
            <w:proofErr w:type="spellEnd"/>
            <w:r w:rsidRPr="00242EB5">
              <w:rPr>
                <w:rFonts w:ascii="Calibri" w:hAnsi="Calibri" w:cs="Calibri"/>
                <w:sz w:val="22"/>
                <w:szCs w:val="22"/>
              </w:rPr>
              <w:t>?</w:t>
            </w:r>
            <w:hyperlink r:id="rId119" w:history="1">
              <w:r w:rsidRPr="00242EB5">
                <w:rPr>
                  <w:rStyle w:val="Hyperlink"/>
                  <w:rFonts w:ascii="Calibri" w:hAnsi="Calibri" w:cs="Calibri"/>
                  <w:sz w:val="22"/>
                  <w:szCs w:val="22"/>
                </w:rPr>
                <w:t xml:space="preserve"> https://www.youtube.com/watch?v=N-jTUtL5s7w</w:t>
              </w:r>
            </w:hyperlink>
            <w:r w:rsidRPr="00242EB5">
              <w:rPr>
                <w:rFonts w:ascii="Calibri" w:hAnsi="Calibri" w:cs="Calibri"/>
                <w:sz w:val="22"/>
                <w:szCs w:val="22"/>
                <w:u w:val="single"/>
              </w:rPr>
              <w:t>[RY1] </w:t>
            </w:r>
          </w:p>
          <w:p w14:paraId="552B2EE8"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 xml:space="preserve">Korean: Cinematic Historical Foundation legends - Korea- History in Minutes </w:t>
            </w:r>
            <w:hyperlink r:id="rId120" w:history="1">
              <w:r w:rsidRPr="00242EB5">
                <w:rPr>
                  <w:rStyle w:val="Hyperlink"/>
                  <w:rFonts w:ascii="Calibri" w:hAnsi="Calibri" w:cs="Calibri"/>
                  <w:sz w:val="22"/>
                  <w:szCs w:val="22"/>
                </w:rPr>
                <w:t>https://www.youtube.com/watch?v=uficJwaZygw</w:t>
              </w:r>
            </w:hyperlink>
            <w:r w:rsidRPr="00242EB5">
              <w:rPr>
                <w:rFonts w:ascii="Calibri" w:hAnsi="Calibri" w:cs="Calibri"/>
                <w:sz w:val="22"/>
                <w:szCs w:val="22"/>
              </w:rPr>
              <w:t xml:space="preserve"> ; War of the Arrows</w:t>
            </w:r>
            <w:hyperlink r:id="rId121" w:history="1">
              <w:r w:rsidRPr="00242EB5">
                <w:rPr>
                  <w:rStyle w:val="Hyperlink"/>
                  <w:rFonts w:ascii="Calibri" w:hAnsi="Calibri" w:cs="Calibri"/>
                  <w:sz w:val="22"/>
                  <w:szCs w:val="22"/>
                </w:rPr>
                <w:t xml:space="preserve"> https://www.imdb.com/title/tt2025526/</w:t>
              </w:r>
            </w:hyperlink>
            <w:r w:rsidRPr="00242EB5">
              <w:rPr>
                <w:rFonts w:ascii="Calibri" w:hAnsi="Calibri" w:cs="Calibri"/>
                <w:sz w:val="22"/>
                <w:szCs w:val="22"/>
              </w:rPr>
              <w:t xml:space="preserve">  (Netflix, SBS etc.) Masquerade </w:t>
            </w:r>
            <w:r w:rsidRPr="00242EB5">
              <w:rPr>
                <w:rFonts w:ascii="Calibri" w:eastAsia="Batang" w:hAnsi="Calibri" w:cs="Calibri"/>
                <w:sz w:val="22"/>
                <w:szCs w:val="22"/>
              </w:rPr>
              <w:t>광해</w:t>
            </w:r>
            <w:r w:rsidRPr="00242EB5">
              <w:rPr>
                <w:rFonts w:ascii="Calibri" w:hAnsi="Calibri" w:cs="Calibri"/>
                <w:sz w:val="22"/>
                <w:szCs w:val="22"/>
              </w:rPr>
              <w:t xml:space="preserve">: </w:t>
            </w:r>
            <w:r w:rsidRPr="00242EB5">
              <w:rPr>
                <w:rFonts w:ascii="Calibri" w:eastAsia="Batang" w:hAnsi="Calibri" w:cs="Calibri"/>
                <w:sz w:val="22"/>
                <w:szCs w:val="22"/>
              </w:rPr>
              <w:t>왕이</w:t>
            </w:r>
            <w:r w:rsidRPr="00242EB5">
              <w:rPr>
                <w:rFonts w:ascii="Calibri" w:hAnsi="Calibri" w:cs="Calibri"/>
                <w:sz w:val="22"/>
                <w:szCs w:val="22"/>
              </w:rPr>
              <w:t xml:space="preserve"> </w:t>
            </w:r>
            <w:r w:rsidRPr="00242EB5">
              <w:rPr>
                <w:rFonts w:ascii="Calibri" w:eastAsia="Batang" w:hAnsi="Calibri" w:cs="Calibri"/>
                <w:sz w:val="22"/>
                <w:szCs w:val="22"/>
              </w:rPr>
              <w:t>된</w:t>
            </w:r>
            <w:r w:rsidRPr="00242EB5">
              <w:rPr>
                <w:rFonts w:ascii="Calibri" w:hAnsi="Calibri" w:cs="Calibri"/>
                <w:sz w:val="22"/>
                <w:szCs w:val="22"/>
              </w:rPr>
              <w:t xml:space="preserve"> </w:t>
            </w:r>
            <w:r w:rsidRPr="00242EB5">
              <w:rPr>
                <w:rFonts w:ascii="Calibri" w:eastAsia="Batang" w:hAnsi="Calibri" w:cs="Calibri"/>
                <w:sz w:val="22"/>
                <w:szCs w:val="22"/>
              </w:rPr>
              <w:t>남자</w:t>
            </w:r>
            <w:r w:rsidRPr="00242EB5">
              <w:rPr>
                <w:rFonts w:ascii="Calibri" w:hAnsi="Calibri" w:cs="Calibri"/>
                <w:sz w:val="22"/>
                <w:szCs w:val="22"/>
              </w:rPr>
              <w:fldChar w:fldCharType="begin"/>
            </w:r>
            <w:r w:rsidRPr="00242EB5">
              <w:rPr>
                <w:rFonts w:ascii="Calibri" w:hAnsi="Calibri" w:cs="Calibri"/>
                <w:sz w:val="22"/>
                <w:szCs w:val="22"/>
              </w:rPr>
              <w:instrText>HYPERLINK "https://www.imdb.com/title/tt2290840/"</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xml:space="preserve"> https://www.imdb.com/title/tt2290840/</w:t>
            </w:r>
            <w:r w:rsidRPr="00242EB5">
              <w:rPr>
                <w:rFonts w:ascii="Calibri" w:hAnsi="Calibri" w:cs="Calibri"/>
                <w:sz w:val="22"/>
                <w:szCs w:val="22"/>
              </w:rPr>
              <w:fldChar w:fldCharType="end"/>
            </w:r>
            <w:r w:rsidRPr="00242EB5">
              <w:rPr>
                <w:rFonts w:ascii="Calibri" w:hAnsi="Calibri" w:cs="Calibri"/>
                <w:sz w:val="22"/>
                <w:szCs w:val="22"/>
              </w:rPr>
              <w:t xml:space="preserve"> 2012. (Netflix, SBS etc.)</w:t>
            </w:r>
          </w:p>
          <w:p w14:paraId="74B35B03" w14:textId="77777777"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t>Japanese: Cinematic Historical Foundation legends -  Japan- Mononoke Hime, Dir H Miyazaki ; MUMON /</w:t>
            </w:r>
            <w:r w:rsidRPr="00242EB5">
              <w:rPr>
                <w:rFonts w:ascii="Calibri" w:hAnsi="Calibri" w:cs="Calibri"/>
                <w:sz w:val="22"/>
                <w:szCs w:val="22"/>
              </w:rPr>
              <w:t>忍びの国忍びの国</w:t>
            </w:r>
            <w:r w:rsidRPr="00242EB5">
              <w:rPr>
                <w:rFonts w:ascii="Calibri" w:hAnsi="Calibri" w:cs="Calibri"/>
                <w:sz w:val="22"/>
                <w:szCs w:val="22"/>
              </w:rPr>
              <w:t>, "Survival Family" (2017).</w:t>
            </w:r>
          </w:p>
          <w:p w14:paraId="4E7D5589" w14:textId="1DFB5DD1" w:rsidR="005C501C" w:rsidRPr="00242EB5" w:rsidRDefault="005C501C" w:rsidP="001A24F4">
            <w:pPr>
              <w:pStyle w:val="ListParagraph"/>
              <w:numPr>
                <w:ilvl w:val="0"/>
                <w:numId w:val="14"/>
              </w:numPr>
              <w:spacing w:line="276" w:lineRule="auto"/>
              <w:rPr>
                <w:rFonts w:ascii="Calibri" w:hAnsi="Calibri" w:cs="Calibri"/>
                <w:sz w:val="22"/>
                <w:szCs w:val="22"/>
              </w:rPr>
            </w:pPr>
            <w:r w:rsidRPr="00242EB5">
              <w:rPr>
                <w:rFonts w:ascii="Calibri" w:hAnsi="Calibri" w:cs="Calibri"/>
                <w:sz w:val="22"/>
                <w:szCs w:val="22"/>
              </w:rPr>
              <w:lastRenderedPageBreak/>
              <w:t>Italian: Foundation and History of Italy – Unification-</w:t>
            </w:r>
            <w:hyperlink r:id="rId122" w:history="1">
              <w:r w:rsidRPr="00242EB5">
                <w:rPr>
                  <w:rStyle w:val="Hyperlink"/>
                  <w:rFonts w:ascii="Calibri" w:hAnsi="Calibri" w:cs="Calibri"/>
                  <w:sz w:val="22"/>
                  <w:szCs w:val="22"/>
                </w:rPr>
                <w:t xml:space="preserve"> https://www.youtube.com/watch?v=kjFscoiE8eI</w:t>
              </w:r>
            </w:hyperlink>
            <w:r w:rsidRPr="00242EB5">
              <w:rPr>
                <w:rFonts w:ascii="Calibri" w:hAnsi="Calibri" w:cs="Calibri"/>
                <w:sz w:val="22"/>
                <w:szCs w:val="22"/>
              </w:rPr>
              <w:t xml:space="preserve"> ; Garibaldi-</w:t>
            </w:r>
            <w:hyperlink r:id="rId123" w:history="1">
              <w:r w:rsidRPr="00242EB5">
                <w:rPr>
                  <w:rStyle w:val="Hyperlink"/>
                  <w:rFonts w:ascii="Calibri" w:hAnsi="Calibri" w:cs="Calibri"/>
                  <w:sz w:val="22"/>
                  <w:szCs w:val="22"/>
                </w:rPr>
                <w:t xml:space="preserve"> https://www.youtube.com/watch?v=_kbjIwH8jBM</w:t>
              </w:r>
            </w:hyperlink>
            <w:r w:rsidRPr="00242EB5">
              <w:rPr>
                <w:rFonts w:ascii="Calibri" w:hAnsi="Calibri" w:cs="Calibri"/>
                <w:sz w:val="22"/>
                <w:szCs w:val="22"/>
              </w:rPr>
              <w:t xml:space="preserve"> ; Cartoon Form</w:t>
            </w:r>
            <w:hyperlink r:id="rId124" w:history="1">
              <w:r w:rsidRPr="00242EB5">
                <w:rPr>
                  <w:rStyle w:val="Hyperlink"/>
                  <w:rFonts w:ascii="Calibri" w:hAnsi="Calibri" w:cs="Calibri"/>
                  <w:sz w:val="22"/>
                  <w:szCs w:val="22"/>
                </w:rPr>
                <w:t xml:space="preserve"> https://www.youtube.com/watch?v=WGMt8uLFgCc</w:t>
              </w:r>
            </w:hyperlink>
            <w:r w:rsidRPr="00242EB5">
              <w:rPr>
                <w:rFonts w:ascii="Calibri" w:hAnsi="Calibri" w:cs="Calibri"/>
                <w:sz w:val="22"/>
                <w:szCs w:val="22"/>
              </w:rPr>
              <w:t xml:space="preserve"> ; Vittorio Emmanuele II-</w:t>
            </w:r>
            <w:hyperlink r:id="rId125" w:history="1">
              <w:r w:rsidRPr="00242EB5">
                <w:rPr>
                  <w:rStyle w:val="Hyperlink"/>
                  <w:rFonts w:ascii="Calibri" w:hAnsi="Calibri" w:cs="Calibri"/>
                  <w:sz w:val="22"/>
                  <w:szCs w:val="22"/>
                </w:rPr>
                <w:t>https://vive.cultura.gov.it/it/vittoriano/storia/vittorio-emanuele-ii-e-il-processo-risorgimentale</w:t>
              </w:r>
            </w:hyperlink>
            <w:r w:rsidRPr="00242EB5">
              <w:rPr>
                <w:rFonts w:ascii="Calibri" w:hAnsi="Calibri" w:cs="Calibri"/>
                <w:sz w:val="22"/>
                <w:szCs w:val="22"/>
              </w:rPr>
              <w:t>; Why San Marino?</w:t>
            </w:r>
            <w:hyperlink r:id="rId126" w:history="1">
              <w:r w:rsidRPr="00242EB5">
                <w:rPr>
                  <w:rStyle w:val="Hyperlink"/>
                  <w:rFonts w:ascii="Calibri" w:hAnsi="Calibri" w:cs="Calibri"/>
                  <w:sz w:val="22"/>
                  <w:szCs w:val="22"/>
                </w:rPr>
                <w:t xml:space="preserve"> https://www.youtube.com/watch?v=KniHBbR_Nv4</w:t>
              </w:r>
            </w:hyperlink>
          </w:p>
        </w:tc>
      </w:tr>
      <w:tr w:rsidR="005C501C" w:rsidRPr="00242EB5" w14:paraId="78FFC608" w14:textId="77777777" w:rsidTr="009D7194">
        <w:trPr>
          <w:trHeight w:val="833"/>
        </w:trPr>
        <w:tc>
          <w:tcPr>
            <w:tcW w:w="297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60" w:type="dxa"/>
              <w:bottom w:w="0" w:type="dxa"/>
              <w:right w:w="60" w:type="dxa"/>
            </w:tcMar>
          </w:tcPr>
          <w:p w14:paraId="38C95C0B" w14:textId="4A588DC9" w:rsidR="005C501C" w:rsidRPr="00242EB5" w:rsidRDefault="005C501C" w:rsidP="005C501C">
            <w:pPr>
              <w:ind w:left="142"/>
              <w:rPr>
                <w:rFonts w:ascii="Calibri" w:hAnsi="Calibri" w:cs="Calibri"/>
                <w:b/>
                <w:bCs/>
                <w:sz w:val="22"/>
                <w:szCs w:val="22"/>
              </w:rPr>
            </w:pPr>
            <w:r w:rsidRPr="00242EB5">
              <w:rPr>
                <w:rFonts w:ascii="Calibri" w:hAnsi="Calibri" w:cs="Calibri"/>
                <w:b/>
                <w:bCs/>
                <w:sz w:val="22"/>
                <w:szCs w:val="22"/>
              </w:rPr>
              <w:t>evaluate concepts about individuality, relationships, and identity in texts with evidence for ideas</w:t>
            </w:r>
          </w:p>
        </w:tc>
        <w:tc>
          <w:tcPr>
            <w:tcW w:w="12753"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0" w:type="dxa"/>
              <w:bottom w:w="0" w:type="dxa"/>
              <w:right w:w="100" w:type="dxa"/>
            </w:tcMar>
          </w:tcPr>
          <w:p w14:paraId="424426C5"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 xml:space="preserve">Students engage with new texts modified for language learners or authentic texts accessible to learners using existing language repertoire and also to develop the additional language skills necessary </w:t>
            </w:r>
            <w:proofErr w:type="gramStart"/>
            <w:r w:rsidRPr="00242EB5">
              <w:rPr>
                <w:rFonts w:ascii="Calibri" w:hAnsi="Calibri" w:cs="Calibri"/>
                <w:sz w:val="22"/>
                <w:szCs w:val="22"/>
              </w:rPr>
              <w:t>to  evaluate</w:t>
            </w:r>
            <w:proofErr w:type="gramEnd"/>
            <w:r w:rsidRPr="00242EB5">
              <w:rPr>
                <w:rFonts w:ascii="Calibri" w:hAnsi="Calibri" w:cs="Calibri"/>
                <w:sz w:val="22"/>
                <w:szCs w:val="22"/>
              </w:rPr>
              <w:t xml:space="preserve"> ideas presented in texts to draw their own conclusions about the ideas presented by the creators. </w:t>
            </w:r>
          </w:p>
          <w:p w14:paraId="4B9029BC"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For example:</w:t>
            </w:r>
          </w:p>
          <w:p w14:paraId="749DE6CA"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Evaluate significant cultural concepts that might appear in a range of texts relevant to personal identity and relationships</w:t>
            </w:r>
          </w:p>
          <w:p w14:paraId="68ABB6E3"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Evaluate evidence of patriarchy/machismo; feminine/masculine modes of expression</w:t>
            </w:r>
          </w:p>
          <w:p w14:paraId="1E9404B3"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 xml:space="preserve">Evaluate the experience, positive and negative of multi-generational households </w:t>
            </w:r>
          </w:p>
          <w:p w14:paraId="2F84FF86"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Evaluate self-presentation, lives and choices of people in autobiographical texts about public figures</w:t>
            </w:r>
          </w:p>
          <w:p w14:paraId="1C4B8FDF"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Evaluate texts for evidence of cultural stereotypes in interpersonal conduct, e.g., reserve, friendliness, rudeness</w:t>
            </w:r>
          </w:p>
          <w:p w14:paraId="19DB2FD6" w14:textId="77777777" w:rsidR="005C501C" w:rsidRPr="00242EB5" w:rsidRDefault="005C501C" w:rsidP="005C501C">
            <w:pPr>
              <w:rPr>
                <w:rFonts w:ascii="Calibri" w:hAnsi="Calibri" w:cs="Calibri"/>
                <w:sz w:val="22"/>
                <w:szCs w:val="22"/>
              </w:rPr>
            </w:pPr>
            <w:r w:rsidRPr="00242EB5">
              <w:rPr>
                <w:rFonts w:ascii="Calibri" w:hAnsi="Calibri" w:cs="Calibri"/>
                <w:sz w:val="22"/>
                <w:szCs w:val="22"/>
              </w:rPr>
              <w:t xml:space="preserve">Evaluate uses of expression of affection in terms of idiomatic practice to draw conclusions about the nature of relationships in a text, e.g. like/love distinctions and using terms appropriate for relationships- </w:t>
            </w:r>
            <w:proofErr w:type="spellStart"/>
            <w:r w:rsidRPr="00242EB5">
              <w:rPr>
                <w:rFonts w:ascii="Calibri" w:hAnsi="Calibri" w:cs="Calibri"/>
                <w:sz w:val="22"/>
                <w:szCs w:val="22"/>
              </w:rPr>
              <w:t>tsuki</w:t>
            </w:r>
            <w:proofErr w:type="spellEnd"/>
            <w:r w:rsidRPr="00242EB5">
              <w:rPr>
                <w:rFonts w:ascii="Calibri" w:hAnsi="Calibri" w:cs="Calibri"/>
                <w:sz w:val="22"/>
                <w:szCs w:val="22"/>
              </w:rPr>
              <w:t>/</w:t>
            </w:r>
            <w:proofErr w:type="spellStart"/>
            <w:r w:rsidRPr="00242EB5">
              <w:rPr>
                <w:rFonts w:ascii="Calibri" w:hAnsi="Calibri" w:cs="Calibri"/>
                <w:sz w:val="22"/>
                <w:szCs w:val="22"/>
              </w:rPr>
              <w:t>diatsuki</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encantar</w:t>
            </w:r>
            <w:proofErr w:type="spellEnd"/>
            <w:r w:rsidRPr="00242EB5">
              <w:rPr>
                <w:rFonts w:ascii="Calibri" w:hAnsi="Calibri" w:cs="Calibri"/>
                <w:sz w:val="22"/>
                <w:szCs w:val="22"/>
              </w:rPr>
              <w:t>/</w:t>
            </w:r>
            <w:proofErr w:type="spellStart"/>
            <w:r w:rsidRPr="00242EB5">
              <w:rPr>
                <w:rFonts w:ascii="Calibri" w:hAnsi="Calibri" w:cs="Calibri"/>
                <w:sz w:val="22"/>
                <w:szCs w:val="22"/>
              </w:rPr>
              <w:t>gustar</w:t>
            </w:r>
            <w:proofErr w:type="spellEnd"/>
            <w:r w:rsidRPr="00242EB5">
              <w:rPr>
                <w:rFonts w:ascii="Calibri" w:hAnsi="Calibri" w:cs="Calibri"/>
                <w:sz w:val="22"/>
                <w:szCs w:val="22"/>
              </w:rPr>
              <w:t>/amor/</w:t>
            </w:r>
            <w:proofErr w:type="spellStart"/>
            <w:r w:rsidRPr="00242EB5">
              <w:rPr>
                <w:rFonts w:ascii="Calibri" w:hAnsi="Calibri" w:cs="Calibri"/>
                <w:sz w:val="22"/>
                <w:szCs w:val="22"/>
              </w:rPr>
              <w:t>quiero</w:t>
            </w:r>
            <w:proofErr w:type="spellEnd"/>
            <w:r w:rsidRPr="00242EB5">
              <w:rPr>
                <w:rFonts w:ascii="Calibri" w:hAnsi="Calibri" w:cs="Calibri"/>
                <w:sz w:val="22"/>
                <w:szCs w:val="22"/>
              </w:rPr>
              <w:t>; amiga/</w:t>
            </w:r>
            <w:proofErr w:type="spellStart"/>
            <w:r w:rsidRPr="00242EB5">
              <w:rPr>
                <w:rFonts w:ascii="Calibri" w:hAnsi="Calibri" w:cs="Calibri"/>
                <w:sz w:val="22"/>
                <w:szCs w:val="22"/>
              </w:rPr>
              <w:t>novia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aime</w:t>
            </w:r>
            <w:proofErr w:type="spellEnd"/>
            <w:r w:rsidRPr="00242EB5">
              <w:rPr>
                <w:rFonts w:ascii="Calibri" w:hAnsi="Calibri" w:cs="Calibri"/>
                <w:sz w:val="22"/>
                <w:szCs w:val="22"/>
              </w:rPr>
              <w:t xml:space="preserve">/adore; ich </w:t>
            </w:r>
            <w:proofErr w:type="spellStart"/>
            <w:r w:rsidRPr="00242EB5">
              <w:rPr>
                <w:rFonts w:ascii="Calibri" w:hAnsi="Calibri" w:cs="Calibri"/>
                <w:sz w:val="22"/>
                <w:szCs w:val="22"/>
              </w:rPr>
              <w:t>liebe</w:t>
            </w:r>
            <w:proofErr w:type="spellEnd"/>
            <w:r w:rsidRPr="00242EB5">
              <w:rPr>
                <w:rFonts w:ascii="Calibri" w:hAnsi="Calibri" w:cs="Calibri"/>
                <w:sz w:val="22"/>
                <w:szCs w:val="22"/>
              </w:rPr>
              <w:t xml:space="preserve"> dich/ich </w:t>
            </w:r>
            <w:proofErr w:type="spellStart"/>
            <w:r w:rsidRPr="00242EB5">
              <w:rPr>
                <w:rFonts w:ascii="Calibri" w:hAnsi="Calibri" w:cs="Calibri"/>
                <w:sz w:val="22"/>
                <w:szCs w:val="22"/>
              </w:rPr>
              <w:t>habe</w:t>
            </w:r>
            <w:proofErr w:type="spellEnd"/>
            <w:r w:rsidRPr="00242EB5">
              <w:rPr>
                <w:rFonts w:ascii="Calibri" w:hAnsi="Calibri" w:cs="Calibri"/>
                <w:sz w:val="22"/>
                <w:szCs w:val="22"/>
              </w:rPr>
              <w:t xml:space="preserve"> dich </w:t>
            </w:r>
            <w:proofErr w:type="spellStart"/>
            <w:r w:rsidRPr="00242EB5">
              <w:rPr>
                <w:rFonts w:ascii="Calibri" w:hAnsi="Calibri" w:cs="Calibri"/>
                <w:sz w:val="22"/>
                <w:szCs w:val="22"/>
              </w:rPr>
              <w:t>lieb</w:t>
            </w:r>
            <w:proofErr w:type="spellEnd"/>
            <w:r w:rsidRPr="00242EB5">
              <w:rPr>
                <w:rFonts w:ascii="Calibri" w:hAnsi="Calibri" w:cs="Calibri"/>
                <w:sz w:val="22"/>
                <w:szCs w:val="22"/>
              </w:rPr>
              <w:t>;</w:t>
            </w:r>
          </w:p>
          <w:p w14:paraId="08C6E5B5" w14:textId="77777777" w:rsidR="005C501C" w:rsidRPr="00242EB5" w:rsidRDefault="005C501C" w:rsidP="00D77B32">
            <w:pPr>
              <w:rPr>
                <w:rFonts w:ascii="Calibri" w:hAnsi="Calibri" w:cs="Calibri"/>
                <w:sz w:val="22"/>
                <w:szCs w:val="22"/>
              </w:rPr>
            </w:pPr>
            <w:r w:rsidRPr="00242EB5">
              <w:rPr>
                <w:rFonts w:ascii="Calibri" w:hAnsi="Calibri" w:cs="Calibri"/>
                <w:b/>
                <w:bCs/>
                <w:sz w:val="22"/>
                <w:szCs w:val="22"/>
              </w:rPr>
              <w:t>Possible Resources</w:t>
            </w:r>
          </w:p>
          <w:p w14:paraId="516716BC"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Spanish: Gender in Latin America:</w:t>
            </w:r>
            <w:hyperlink r:id="rId127" w:history="1">
              <w:r w:rsidRPr="00242EB5">
                <w:rPr>
                  <w:rStyle w:val="Hyperlink"/>
                  <w:rFonts w:ascii="Calibri" w:hAnsi="Calibri" w:cs="Calibri"/>
                  <w:sz w:val="22"/>
                  <w:szCs w:val="22"/>
                </w:rPr>
                <w:t xml:space="preserve"> What US Latinos Say About Machismo and What It Means to Them | Pew Research </w:t>
              </w:r>
              <w:proofErr w:type="spellStart"/>
              <w:r w:rsidRPr="00242EB5">
                <w:rPr>
                  <w:rStyle w:val="Hyperlink"/>
                  <w:rFonts w:ascii="Calibri" w:hAnsi="Calibri" w:cs="Calibri"/>
                  <w:sz w:val="22"/>
                  <w:szCs w:val="22"/>
                </w:rPr>
                <w:t>Center</w:t>
              </w:r>
              <w:proofErr w:type="spellEnd"/>
            </w:hyperlink>
            <w:r w:rsidRPr="00242EB5">
              <w:rPr>
                <w:rFonts w:ascii="Calibri" w:hAnsi="Calibri" w:cs="Calibri"/>
                <w:sz w:val="22"/>
                <w:szCs w:val="22"/>
              </w:rPr>
              <w:t>;</w:t>
            </w:r>
            <w:hyperlink r:id="rId128" w:history="1">
              <w:r w:rsidRPr="00242EB5">
                <w:rPr>
                  <w:rStyle w:val="Hyperlink"/>
                  <w:rFonts w:ascii="Calibri" w:hAnsi="Calibri" w:cs="Calibri"/>
                  <w:sz w:val="22"/>
                  <w:szCs w:val="22"/>
                </w:rPr>
                <w:t xml:space="preserve"> Machismo Culture and Gender-Based Violence in Latin America are Connected Phenomena – Journal on World Affairs, UCLA</w:t>
              </w:r>
            </w:hyperlink>
          </w:p>
          <w:p w14:paraId="7AE01D29"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 xml:space="preserve">Spanish: </w:t>
            </w:r>
            <w:proofErr w:type="spellStart"/>
            <w:r w:rsidRPr="00242EB5">
              <w:rPr>
                <w:rFonts w:ascii="Calibri" w:hAnsi="Calibri" w:cs="Calibri"/>
                <w:sz w:val="22"/>
                <w:szCs w:val="22"/>
              </w:rPr>
              <w:t>Statitics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Perfiles</w:t>
            </w:r>
            <w:proofErr w:type="spellEnd"/>
            <w:r w:rsidRPr="00242EB5">
              <w:rPr>
                <w:rFonts w:ascii="Calibri" w:hAnsi="Calibri" w:cs="Calibri"/>
                <w:sz w:val="22"/>
                <w:szCs w:val="22"/>
              </w:rPr>
              <w:t xml:space="preserve"> de </w:t>
            </w:r>
            <w:proofErr w:type="spellStart"/>
            <w:r w:rsidRPr="00242EB5">
              <w:rPr>
                <w:rFonts w:ascii="Calibri" w:hAnsi="Calibri" w:cs="Calibri"/>
                <w:sz w:val="22"/>
                <w:szCs w:val="22"/>
              </w:rPr>
              <w:t>Género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por</w:t>
            </w:r>
            <w:proofErr w:type="spellEnd"/>
            <w:r w:rsidRPr="00242EB5">
              <w:rPr>
                <w:rFonts w:ascii="Calibri" w:hAnsi="Calibri" w:cs="Calibri"/>
                <w:sz w:val="22"/>
                <w:szCs w:val="22"/>
              </w:rPr>
              <w:t xml:space="preserve"> País en América Latina y el Caribe [RY1]</w:t>
            </w:r>
            <w:r w:rsidRPr="00242EB5">
              <w:rPr>
                <w:rFonts w:ascii="Calibri" w:hAnsi="Calibri" w:cs="Calibri"/>
                <w:sz w:val="22"/>
                <w:szCs w:val="22"/>
                <w:u w:val="single"/>
              </w:rPr>
              <w:t xml:space="preserve"> </w:t>
            </w:r>
            <w:hyperlink r:id="rId129" w:history="1">
              <w:r w:rsidRPr="00242EB5">
                <w:rPr>
                  <w:rStyle w:val="Hyperlink"/>
                  <w:rFonts w:ascii="Calibri" w:hAnsi="Calibri" w:cs="Calibri"/>
                  <w:sz w:val="22"/>
                  <w:szCs w:val="22"/>
                </w:rPr>
                <w:t>https://www.bancomundial.org/es/region/lac/brief/country-gender-profiles-for-latin-america-and-the-caribbean</w:t>
              </w:r>
            </w:hyperlink>
          </w:p>
          <w:p w14:paraId="02CB9932"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Japanese: Cultural significance of ‘</w:t>
            </w:r>
            <w:proofErr w:type="spellStart"/>
            <w:r w:rsidRPr="00242EB5">
              <w:rPr>
                <w:rFonts w:ascii="Calibri" w:hAnsi="Calibri" w:cs="Calibri"/>
                <w:sz w:val="22"/>
                <w:szCs w:val="22"/>
              </w:rPr>
              <w:t>genkiness</w:t>
            </w:r>
            <w:proofErr w:type="spellEnd"/>
            <w:r w:rsidRPr="00242EB5">
              <w:rPr>
                <w:rFonts w:ascii="Calibri" w:hAnsi="Calibri" w:cs="Calibri"/>
                <w:sz w:val="22"/>
                <w:szCs w:val="22"/>
              </w:rPr>
              <w:t>’:</w:t>
            </w:r>
            <w:hyperlink r:id="rId130" w:history="1">
              <w:r w:rsidRPr="00242EB5">
                <w:rPr>
                  <w:rStyle w:val="Hyperlink"/>
                  <w:rFonts w:ascii="Calibri" w:hAnsi="Calibri" w:cs="Calibri"/>
                  <w:sz w:val="22"/>
                  <w:szCs w:val="22"/>
                </w:rPr>
                <w:t xml:space="preserve"> The Meaning of Genki: Going Way Beyond "O Genki </w:t>
              </w:r>
              <w:proofErr w:type="spellStart"/>
              <w:r w:rsidRPr="00242EB5">
                <w:rPr>
                  <w:rStyle w:val="Hyperlink"/>
                  <w:rFonts w:ascii="Calibri" w:hAnsi="Calibri" w:cs="Calibri"/>
                  <w:sz w:val="22"/>
                  <w:szCs w:val="22"/>
                </w:rPr>
                <w:t>Desu</w:t>
              </w:r>
              <w:proofErr w:type="spellEnd"/>
              <w:r w:rsidRPr="00242EB5">
                <w:rPr>
                  <w:rStyle w:val="Hyperlink"/>
                  <w:rFonts w:ascii="Calibri" w:hAnsi="Calibri" w:cs="Calibri"/>
                  <w:sz w:val="22"/>
                  <w:szCs w:val="22"/>
                </w:rPr>
                <w:t xml:space="preserve"> Ka"</w:t>
              </w:r>
            </w:hyperlink>
          </w:p>
          <w:p w14:paraId="57C0CAD6"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French: Song Lyrics as Poetry –</w:t>
            </w:r>
            <w:hyperlink r:id="rId131" w:history="1">
              <w:r w:rsidRPr="00242EB5">
                <w:rPr>
                  <w:rStyle w:val="Hyperlink"/>
                  <w:rFonts w:ascii="Calibri" w:hAnsi="Calibri" w:cs="Calibri"/>
                  <w:sz w:val="22"/>
                  <w:szCs w:val="22"/>
                </w:rPr>
                <w:t xml:space="preserve"> Love Story by Indila — French Lyrics &amp; English Translation</w:t>
              </w:r>
            </w:hyperlink>
            <w:r w:rsidRPr="00242EB5">
              <w:rPr>
                <w:rFonts w:ascii="Calibri" w:hAnsi="Calibri" w:cs="Calibri"/>
                <w:sz w:val="22"/>
                <w:szCs w:val="22"/>
              </w:rPr>
              <w:t>;</w:t>
            </w:r>
            <w:hyperlink r:id="rId132" w:history="1">
              <w:r w:rsidRPr="00242EB5">
                <w:rPr>
                  <w:rStyle w:val="Hyperlink"/>
                  <w:rFonts w:ascii="Calibri" w:hAnsi="Calibri" w:cs="Calibri"/>
                  <w:sz w:val="22"/>
                  <w:szCs w:val="22"/>
                </w:rPr>
                <w:t xml:space="preserve"> Easy French Love Song for Beginners </w:t>
              </w:r>
              <w:r w:rsidRPr="00242EB5">
                <w:rPr>
                  <w:rStyle w:val="Hyperlink"/>
                  <w:rFonts w:ascii="Segoe UI Emoji" w:hAnsi="Segoe UI Emoji" w:cs="Segoe UI Emoji"/>
                  <w:sz w:val="22"/>
                  <w:szCs w:val="22"/>
                </w:rPr>
                <w:t>🇫🇷</w:t>
              </w:r>
              <w:r w:rsidRPr="00242EB5">
                <w:rPr>
                  <w:rStyle w:val="Hyperlink"/>
                  <w:rFonts w:ascii="Calibri" w:hAnsi="Calibri" w:cs="Calibri"/>
                  <w:sz w:val="22"/>
                  <w:szCs w:val="22"/>
                </w:rPr>
                <w:t xml:space="preserve"> | Slow + With English Translation</w:t>
              </w:r>
            </w:hyperlink>
          </w:p>
          <w:p w14:paraId="1A324C03"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French: Intersectional identity and life choices -</w:t>
            </w:r>
            <w:hyperlink r:id="rId133" w:history="1">
              <w:r w:rsidRPr="00242EB5">
                <w:rPr>
                  <w:rStyle w:val="Hyperlink"/>
                  <w:rFonts w:ascii="Calibri" w:hAnsi="Calibri" w:cs="Calibri"/>
                  <w:sz w:val="22"/>
                  <w:szCs w:val="22"/>
                </w:rPr>
                <w:t xml:space="preserve"> We Look The Same | Asian Short Films | </w:t>
              </w:r>
              <w:proofErr w:type="spellStart"/>
              <w:r w:rsidRPr="00242EB5">
                <w:rPr>
                  <w:rStyle w:val="Hyperlink"/>
                  <w:rFonts w:ascii="Calibri" w:hAnsi="Calibri" w:cs="Calibri"/>
                  <w:sz w:val="22"/>
                  <w:szCs w:val="22"/>
                </w:rPr>
                <w:t>CinemaSHORT</w:t>
              </w:r>
              <w:proofErr w:type="spellEnd"/>
              <w:r w:rsidRPr="00242EB5">
                <w:rPr>
                  <w:rStyle w:val="Hyperlink"/>
                  <w:rFonts w:ascii="Calibri" w:hAnsi="Calibri" w:cs="Calibri"/>
                  <w:sz w:val="22"/>
                  <w:szCs w:val="22"/>
                </w:rPr>
                <w:t xml:space="preserve"> - YouTube</w:t>
              </w:r>
            </w:hyperlink>
            <w:r w:rsidRPr="00242EB5">
              <w:rPr>
                <w:rFonts w:ascii="Calibri" w:hAnsi="Calibri" w:cs="Calibri"/>
                <w:sz w:val="22"/>
                <w:szCs w:val="22"/>
              </w:rPr>
              <w:t xml:space="preserve"> </w:t>
            </w:r>
          </w:p>
          <w:p w14:paraId="169AD886"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Korean: Intersectional identity and life choices- Short Film Prize Winner-</w:t>
            </w:r>
            <w:hyperlink r:id="rId134" w:history="1">
              <w:r w:rsidRPr="00242EB5">
                <w:rPr>
                  <w:rStyle w:val="Hyperlink"/>
                  <w:rFonts w:ascii="Calibri" w:hAnsi="Calibri" w:cs="Calibri"/>
                  <w:sz w:val="22"/>
                  <w:szCs w:val="22"/>
                </w:rPr>
                <w:t xml:space="preserve"> FLOWER IN WINTER </w:t>
              </w:r>
              <w:r w:rsidRPr="00242EB5">
                <w:rPr>
                  <w:rStyle w:val="Hyperlink"/>
                  <w:rFonts w:ascii="Segoe UI Emoji" w:hAnsi="Segoe UI Emoji" w:cs="Segoe UI Emoji"/>
                  <w:sz w:val="22"/>
                  <w:szCs w:val="22"/>
                </w:rPr>
                <w:t>🏆</w:t>
              </w:r>
              <w:r w:rsidRPr="00242EB5">
                <w:rPr>
                  <w:rStyle w:val="Hyperlink"/>
                  <w:rFonts w:ascii="Calibri" w:hAnsi="Calibri" w:cs="Calibri"/>
                  <w:sz w:val="22"/>
                  <w:szCs w:val="22"/>
                </w:rPr>
                <w:t xml:space="preserve"> Award Winning Short Film</w:t>
              </w:r>
            </w:hyperlink>
          </w:p>
          <w:p w14:paraId="4D714074" w14:textId="77777777" w:rsidR="005C501C"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Italian: Interpersonal Relationships and Loneliness- Short Film Prize Winner-</w:t>
            </w:r>
            <w:hyperlink r:id="rId135" w:history="1">
              <w:r w:rsidRPr="00242EB5">
                <w:rPr>
                  <w:rStyle w:val="Hyperlink"/>
                  <w:rFonts w:ascii="Calibri" w:hAnsi="Calibri" w:cs="Calibri"/>
                  <w:sz w:val="22"/>
                  <w:szCs w:val="22"/>
                </w:rPr>
                <w:t xml:space="preserve"> Online Premiere: Black by Sara </w:t>
              </w:r>
              <w:proofErr w:type="spellStart"/>
              <w:r w:rsidRPr="00242EB5">
                <w:rPr>
                  <w:rStyle w:val="Hyperlink"/>
                  <w:rFonts w:ascii="Calibri" w:hAnsi="Calibri" w:cs="Calibri"/>
                  <w:sz w:val="22"/>
                  <w:szCs w:val="22"/>
                </w:rPr>
                <w:t>Taigher</w:t>
              </w:r>
              <w:proofErr w:type="spellEnd"/>
              <w:r w:rsidRPr="00242EB5">
                <w:rPr>
                  <w:rStyle w:val="Hyperlink"/>
                  <w:rFonts w:ascii="Calibri" w:hAnsi="Calibri" w:cs="Calibri"/>
                  <w:sz w:val="22"/>
                  <w:szCs w:val="22"/>
                </w:rPr>
                <w:t xml:space="preserve"> | Good Short Films</w:t>
              </w:r>
            </w:hyperlink>
            <w:r w:rsidRPr="00242EB5">
              <w:rPr>
                <w:rFonts w:ascii="Calibri" w:hAnsi="Calibri" w:cs="Calibri"/>
                <w:sz w:val="22"/>
                <w:szCs w:val="22"/>
              </w:rPr>
              <w:t xml:space="preserve"> ;</w:t>
            </w:r>
          </w:p>
          <w:p w14:paraId="1FDCE9BD" w14:textId="2E0E5804" w:rsidR="005C501C" w:rsidRPr="009D7194" w:rsidRDefault="005C501C" w:rsidP="009D719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lastRenderedPageBreak/>
              <w:t>Chinese: Life experiences in different genre- Short Films-</w:t>
            </w:r>
            <w:hyperlink r:id="rId136" w:history="1">
              <w:r w:rsidRPr="00242EB5">
                <w:rPr>
                  <w:rStyle w:val="Hyperlink"/>
                  <w:rFonts w:ascii="Calibri" w:hAnsi="Calibri" w:cs="Calibri"/>
                  <w:sz w:val="22"/>
                  <w:szCs w:val="22"/>
                </w:rPr>
                <w:t xml:space="preserve"> CGI Animated Short </w:t>
              </w:r>
              <w:proofErr w:type="gramStart"/>
              <w:r w:rsidRPr="00242EB5">
                <w:rPr>
                  <w:rStyle w:val="Hyperlink"/>
                  <w:rFonts w:ascii="Calibri" w:hAnsi="Calibri" w:cs="Calibri"/>
                  <w:sz w:val="22"/>
                  <w:szCs w:val="22"/>
                </w:rPr>
                <w:t>Film</w:t>
              </w:r>
              <w:proofErr w:type="gramEnd"/>
              <w:r w:rsidRPr="00242EB5">
                <w:rPr>
                  <w:rStyle w:val="Hyperlink"/>
                  <w:rFonts w:ascii="Calibri" w:hAnsi="Calibri" w:cs="Calibri"/>
                  <w:sz w:val="22"/>
                  <w:szCs w:val="22"/>
                </w:rPr>
                <w:t xml:space="preserve">: "Watermelon A Cautionary Tale" by </w:t>
              </w:r>
              <w:proofErr w:type="spellStart"/>
              <w:r w:rsidRPr="00242EB5">
                <w:rPr>
                  <w:rStyle w:val="Hyperlink"/>
                  <w:rFonts w:ascii="Calibri" w:hAnsi="Calibri" w:cs="Calibri"/>
                  <w:sz w:val="22"/>
                  <w:szCs w:val="22"/>
                </w:rPr>
                <w:t>Kefei</w:t>
              </w:r>
              <w:proofErr w:type="spellEnd"/>
              <w:r w:rsidRPr="00242EB5">
                <w:rPr>
                  <w:rStyle w:val="Hyperlink"/>
                  <w:rFonts w:ascii="Calibri" w:hAnsi="Calibri" w:cs="Calibri"/>
                  <w:sz w:val="22"/>
                  <w:szCs w:val="22"/>
                </w:rPr>
                <w:t xml:space="preserve"> Li &amp; Connie Qin He | </w:t>
              </w:r>
              <w:proofErr w:type="spellStart"/>
              <w:r w:rsidRPr="00242EB5">
                <w:rPr>
                  <w:rStyle w:val="Hyperlink"/>
                  <w:rFonts w:ascii="Calibri" w:hAnsi="Calibri" w:cs="Calibri"/>
                  <w:sz w:val="22"/>
                  <w:szCs w:val="22"/>
                </w:rPr>
                <w:t>CGMeetup</w:t>
              </w:r>
              <w:proofErr w:type="spellEnd"/>
            </w:hyperlink>
            <w:r w:rsidRPr="00242EB5">
              <w:rPr>
                <w:rFonts w:ascii="Calibri" w:hAnsi="Calibri" w:cs="Calibri"/>
                <w:sz w:val="22"/>
                <w:szCs w:val="22"/>
              </w:rPr>
              <w:t xml:space="preserve"> ;</w:t>
            </w:r>
            <w:hyperlink r:id="rId137" w:history="1">
              <w:r w:rsidRPr="00242EB5">
                <w:rPr>
                  <w:rStyle w:val="Hyperlink"/>
                  <w:rFonts w:ascii="Calibri" w:hAnsi="Calibri" w:cs="Calibri"/>
                  <w:sz w:val="22"/>
                  <w:szCs w:val="22"/>
                </w:rPr>
                <w:t xml:space="preserve"> Covert | Asian Short Films | </w:t>
              </w:r>
              <w:proofErr w:type="spellStart"/>
              <w:r w:rsidRPr="00242EB5">
                <w:rPr>
                  <w:rStyle w:val="Hyperlink"/>
                  <w:rFonts w:ascii="Calibri" w:hAnsi="Calibri" w:cs="Calibri"/>
                  <w:sz w:val="22"/>
                  <w:szCs w:val="22"/>
                </w:rPr>
                <w:t>CinemaSHORT</w:t>
              </w:r>
              <w:proofErr w:type="spellEnd"/>
            </w:hyperlink>
            <w:r w:rsidRPr="00242EB5">
              <w:rPr>
                <w:rFonts w:ascii="Calibri" w:hAnsi="Calibri" w:cs="Calibri"/>
                <w:sz w:val="22"/>
                <w:szCs w:val="22"/>
              </w:rPr>
              <w:t xml:space="preserve"> ;</w:t>
            </w:r>
            <w:hyperlink r:id="rId138" w:history="1">
              <w:r w:rsidRPr="00242EB5">
                <w:rPr>
                  <w:rStyle w:val="Hyperlink"/>
                  <w:rFonts w:ascii="Calibri" w:hAnsi="Calibri" w:cs="Calibri"/>
                  <w:sz w:val="22"/>
                  <w:szCs w:val="22"/>
                </w:rPr>
                <w:t xml:space="preserve"> On </w:t>
              </w:r>
              <w:proofErr w:type="gramStart"/>
              <w:r w:rsidRPr="00242EB5">
                <w:rPr>
                  <w:rStyle w:val="Hyperlink"/>
                  <w:rFonts w:ascii="Calibri" w:hAnsi="Calibri" w:cs="Calibri"/>
                  <w:sz w:val="22"/>
                  <w:szCs w:val="22"/>
                </w:rPr>
                <w:t>The</w:t>
              </w:r>
              <w:proofErr w:type="gramEnd"/>
              <w:r w:rsidRPr="00242EB5">
                <w:rPr>
                  <w:rStyle w:val="Hyperlink"/>
                  <w:rFonts w:ascii="Calibri" w:hAnsi="Calibri" w:cs="Calibri"/>
                  <w:sz w:val="22"/>
                  <w:szCs w:val="22"/>
                </w:rPr>
                <w:t xml:space="preserve"> Way Home | Asian Short Films | </w:t>
              </w:r>
              <w:proofErr w:type="spellStart"/>
              <w:r w:rsidRPr="00242EB5">
                <w:rPr>
                  <w:rStyle w:val="Hyperlink"/>
                  <w:rFonts w:ascii="Calibri" w:hAnsi="Calibri" w:cs="Calibri"/>
                  <w:sz w:val="22"/>
                  <w:szCs w:val="22"/>
                </w:rPr>
                <w:t>CinemaSHORT</w:t>
              </w:r>
              <w:proofErr w:type="spellEnd"/>
            </w:hyperlink>
          </w:p>
        </w:tc>
      </w:tr>
      <w:tr w:rsidR="005C501C" w:rsidRPr="009D7194" w14:paraId="1A13B8C5" w14:textId="77777777" w:rsidTr="005C501C">
        <w:trPr>
          <w:trHeight w:val="379"/>
        </w:trPr>
        <w:tc>
          <w:tcPr>
            <w:tcW w:w="297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60" w:type="dxa"/>
              <w:bottom w:w="0" w:type="dxa"/>
              <w:right w:w="60" w:type="dxa"/>
            </w:tcMar>
          </w:tcPr>
          <w:p w14:paraId="68A3BC2A" w14:textId="184C919F" w:rsidR="005C501C" w:rsidRPr="00242EB5" w:rsidRDefault="005C501C" w:rsidP="005C501C">
            <w:pPr>
              <w:ind w:left="142"/>
              <w:rPr>
                <w:rFonts w:ascii="Calibri" w:hAnsi="Calibri" w:cs="Calibri"/>
                <w:b/>
                <w:bCs/>
                <w:sz w:val="22"/>
                <w:szCs w:val="22"/>
              </w:rPr>
            </w:pPr>
            <w:r w:rsidRPr="00242EB5">
              <w:rPr>
                <w:rFonts w:ascii="Calibri" w:hAnsi="Calibri" w:cs="Calibri"/>
                <w:b/>
                <w:bCs/>
                <w:sz w:val="22"/>
                <w:szCs w:val="22"/>
              </w:rPr>
              <w:lastRenderedPageBreak/>
              <w:t>create insightful, accurate texts about relationships, identity and the experiences of individuals with depth and breadth for intended purpose, audience and context</w:t>
            </w:r>
          </w:p>
        </w:tc>
        <w:tc>
          <w:tcPr>
            <w:tcW w:w="12753"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0" w:type="dxa"/>
              <w:bottom w:w="0" w:type="dxa"/>
              <w:right w:w="100" w:type="dxa"/>
            </w:tcMar>
          </w:tcPr>
          <w:p w14:paraId="4C7B453F" w14:textId="77777777" w:rsidR="005C501C" w:rsidRPr="00242EB5" w:rsidRDefault="005C501C" w:rsidP="00D77B32">
            <w:pPr>
              <w:rPr>
                <w:rFonts w:ascii="Calibri" w:hAnsi="Calibri" w:cs="Calibri"/>
                <w:sz w:val="22"/>
                <w:szCs w:val="22"/>
              </w:rPr>
            </w:pPr>
            <w:r w:rsidRPr="00242EB5">
              <w:rPr>
                <w:rFonts w:ascii="Calibri" w:hAnsi="Calibri" w:cs="Calibri"/>
                <w:sz w:val="22"/>
                <w:szCs w:val="22"/>
              </w:rPr>
              <w:t>Students apply their language skills, learned textual structures and conventions, and ideas about relationships, identity and the experiences of individuals to create their own texts reflecting the genres of texts studied in class, e.g., Feature article, photo essay, advice column writing</w:t>
            </w:r>
          </w:p>
          <w:p w14:paraId="301C5C7A" w14:textId="77777777" w:rsidR="005C501C" w:rsidRPr="00242EB5" w:rsidRDefault="005C501C" w:rsidP="00D77B32">
            <w:pPr>
              <w:rPr>
                <w:rFonts w:ascii="Calibri" w:hAnsi="Calibri" w:cs="Calibri"/>
                <w:sz w:val="22"/>
                <w:szCs w:val="22"/>
              </w:rPr>
            </w:pPr>
            <w:r w:rsidRPr="00242EB5">
              <w:rPr>
                <w:rFonts w:ascii="Calibri" w:hAnsi="Calibri" w:cs="Calibri"/>
                <w:sz w:val="22"/>
                <w:szCs w:val="22"/>
              </w:rPr>
              <w:t>For example, students create fiction or non-fiction pieces accompanied by rationales in which they justify their language choices for intercultural understanding, purpose, audience, and context</w:t>
            </w:r>
          </w:p>
          <w:p w14:paraId="4B147EF3" w14:textId="77777777" w:rsidR="005C501C" w:rsidRPr="00242EB5" w:rsidRDefault="005C501C" w:rsidP="00D77B32">
            <w:pPr>
              <w:rPr>
                <w:rFonts w:ascii="Calibri" w:hAnsi="Calibri" w:cs="Calibri"/>
                <w:sz w:val="22"/>
                <w:szCs w:val="22"/>
              </w:rPr>
            </w:pPr>
            <w:r w:rsidRPr="00242EB5">
              <w:rPr>
                <w:rFonts w:ascii="Calibri" w:hAnsi="Calibri" w:cs="Calibri"/>
                <w:sz w:val="22"/>
                <w:szCs w:val="22"/>
              </w:rPr>
              <w:t xml:space="preserve">For example, students create fiction or non-fiction biographical/autobiographical writing- students can create their own, a biography/autobiography for a famous person or an imaginary person, teachers may provide a list of characteristics from which to work. </w:t>
            </w:r>
          </w:p>
          <w:p w14:paraId="6C5706D1" w14:textId="77777777" w:rsidR="005C501C" w:rsidRPr="00242EB5" w:rsidRDefault="005C501C" w:rsidP="00D77B32">
            <w:pPr>
              <w:rPr>
                <w:rFonts w:ascii="Calibri" w:hAnsi="Calibri" w:cs="Calibri"/>
                <w:sz w:val="22"/>
                <w:szCs w:val="22"/>
              </w:rPr>
            </w:pPr>
            <w:r w:rsidRPr="00242EB5">
              <w:rPr>
                <w:rFonts w:ascii="Calibri" w:hAnsi="Calibri" w:cs="Calibri"/>
                <w:sz w:val="22"/>
                <w:szCs w:val="22"/>
              </w:rPr>
              <w:t xml:space="preserve">For example, students create fiction or non-fiction simulated social media posts – Students create a social media character and have that person describe themselves with a photo essay or a series of fabricated social media posts. Or a fixed set of characteristics given by the teacher is converted into a social media profile with text and pictures. </w:t>
            </w:r>
          </w:p>
          <w:p w14:paraId="61AD7842" w14:textId="77777777" w:rsidR="005C501C" w:rsidRPr="00242EB5" w:rsidRDefault="005C501C" w:rsidP="00D77B32">
            <w:pPr>
              <w:rPr>
                <w:rFonts w:ascii="Calibri" w:hAnsi="Calibri" w:cs="Calibri"/>
                <w:b/>
                <w:bCs/>
                <w:sz w:val="22"/>
                <w:szCs w:val="22"/>
              </w:rPr>
            </w:pPr>
            <w:r w:rsidRPr="00242EB5">
              <w:rPr>
                <w:rFonts w:ascii="Calibri" w:hAnsi="Calibri" w:cs="Calibri"/>
                <w:b/>
                <w:bCs/>
                <w:sz w:val="22"/>
                <w:szCs w:val="22"/>
              </w:rPr>
              <w:t>Possible Resources</w:t>
            </w:r>
          </w:p>
          <w:p w14:paraId="460CD8FE" w14:textId="77777777" w:rsidR="00D77B32"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Source texts for learning textual conventions and useful language:</w:t>
            </w:r>
          </w:p>
          <w:p w14:paraId="4C5928C0" w14:textId="77777777" w:rsidR="00D77B32"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Italian: Free online newspaper</w:t>
            </w:r>
            <w:hyperlink r:id="rId139" w:history="1">
              <w:r w:rsidRPr="00242EB5">
                <w:rPr>
                  <w:rStyle w:val="Hyperlink"/>
                  <w:rFonts w:ascii="Calibri" w:hAnsi="Calibri" w:cs="Calibri"/>
                  <w:sz w:val="22"/>
                  <w:szCs w:val="22"/>
                </w:rPr>
                <w:t xml:space="preserve"> https://www.ilpost.it/</w:t>
              </w:r>
            </w:hyperlink>
          </w:p>
          <w:p w14:paraId="4189B85A" w14:textId="77777777" w:rsidR="00D77B32"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 xml:space="preserve">Chinese: Easy </w:t>
            </w:r>
            <w:proofErr w:type="spellStart"/>
            <w:r w:rsidRPr="00242EB5">
              <w:rPr>
                <w:rFonts w:ascii="Calibri" w:hAnsi="Calibri" w:cs="Calibri"/>
                <w:sz w:val="22"/>
                <w:szCs w:val="22"/>
              </w:rPr>
              <w:t>MandarinNews</w:t>
            </w:r>
            <w:proofErr w:type="spellEnd"/>
            <w:r w:rsidRPr="00242EB5">
              <w:rPr>
                <w:rFonts w:ascii="Calibri" w:hAnsi="Calibri" w:cs="Calibri"/>
                <w:sz w:val="22"/>
                <w:szCs w:val="22"/>
              </w:rPr>
              <w:t>-</w:t>
            </w:r>
            <w:hyperlink r:id="rId140" w:history="1">
              <w:r w:rsidRPr="00242EB5">
                <w:rPr>
                  <w:rStyle w:val="Hyperlink"/>
                  <w:rFonts w:ascii="Calibri" w:hAnsi="Calibri" w:cs="Calibri"/>
                  <w:sz w:val="22"/>
                  <w:szCs w:val="22"/>
                </w:rPr>
                <w:t xml:space="preserve"> Easy Mandarin News - Simple Chinese news articles for language learners</w:t>
              </w:r>
            </w:hyperlink>
          </w:p>
          <w:p w14:paraId="612033E3" w14:textId="77777777" w:rsidR="00D77B32"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Korean: Korean Times: Beginner Korean</w:t>
            </w:r>
            <w:hyperlink r:id="rId141" w:history="1">
              <w:r w:rsidRPr="00242EB5">
                <w:rPr>
                  <w:rStyle w:val="Hyperlink"/>
                  <w:rFonts w:ascii="Calibri" w:hAnsi="Calibri" w:cs="Calibri"/>
                  <w:sz w:val="22"/>
                  <w:szCs w:val="22"/>
                </w:rPr>
                <w:t xml:space="preserve"> Learning Korean - The Korea Times</w:t>
              </w:r>
            </w:hyperlink>
          </w:p>
          <w:p w14:paraId="1EB2E205" w14:textId="77777777" w:rsidR="00D77B32" w:rsidRPr="00242EB5" w:rsidRDefault="005C501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Arabic: Al Jazeera Learning Arabic-</w:t>
            </w:r>
            <w:hyperlink r:id="rId142" w:history="1">
              <w:r w:rsidRPr="00242EB5">
                <w:rPr>
                  <w:rStyle w:val="Hyperlink"/>
                  <w:rFonts w:ascii="Calibri" w:hAnsi="Calibri" w:cs="Calibri"/>
                  <w:sz w:val="22"/>
                  <w:szCs w:val="22"/>
                </w:rPr>
                <w:t xml:space="preserve"> Learning Arabic | </w:t>
              </w:r>
              <w:r w:rsidRPr="00242EB5">
                <w:rPr>
                  <w:rStyle w:val="Hyperlink"/>
                  <w:rFonts w:ascii="Calibri" w:hAnsi="Calibri" w:cs="Calibri"/>
                  <w:sz w:val="22"/>
                  <w:szCs w:val="22"/>
                  <w:rtl/>
                </w:rPr>
                <w:t>تعلم العربية</w:t>
              </w:r>
            </w:hyperlink>
          </w:p>
          <w:p w14:paraId="6C768686" w14:textId="61E9AD80" w:rsidR="005C501C" w:rsidRPr="009D7194" w:rsidRDefault="005C501C" w:rsidP="009D7194">
            <w:pPr>
              <w:pStyle w:val="ListParagraph"/>
              <w:numPr>
                <w:ilvl w:val="0"/>
                <w:numId w:val="15"/>
              </w:numPr>
              <w:spacing w:line="276" w:lineRule="auto"/>
              <w:rPr>
                <w:rFonts w:ascii="Calibri" w:hAnsi="Calibri" w:cs="Calibri"/>
                <w:sz w:val="22"/>
                <w:szCs w:val="22"/>
                <w:lang w:val="it-IT"/>
              </w:rPr>
            </w:pPr>
            <w:r w:rsidRPr="00242EB5">
              <w:rPr>
                <w:rFonts w:ascii="Calibri" w:hAnsi="Calibri" w:cs="Calibri"/>
                <w:sz w:val="22"/>
                <w:szCs w:val="22"/>
                <w:lang w:val="it-IT"/>
              </w:rPr>
              <w:t>French: TV 5 Monde EDU, Apprendre Le Francais-</w:t>
            </w:r>
            <w:r w:rsidRPr="00242EB5">
              <w:rPr>
                <w:rFonts w:ascii="Calibri" w:hAnsi="Calibri" w:cs="Calibri"/>
                <w:sz w:val="22"/>
                <w:szCs w:val="22"/>
              </w:rPr>
              <w:fldChar w:fldCharType="begin"/>
            </w:r>
            <w:r w:rsidRPr="00242EB5">
              <w:rPr>
                <w:rFonts w:ascii="Calibri" w:hAnsi="Calibri" w:cs="Calibri"/>
                <w:sz w:val="22"/>
                <w:szCs w:val="22"/>
                <w:lang w:val="it-IT"/>
              </w:rPr>
              <w:instrText>HYPERLINK "https://apprendre.tv5monde.com/fr/exercices/premiere-classe"</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Débuter gratuitement en français | Apprendre le français avec TV5MONDE</w:t>
            </w:r>
            <w:r w:rsidRPr="00242EB5">
              <w:rPr>
                <w:rFonts w:ascii="Calibri" w:hAnsi="Calibri" w:cs="Calibri"/>
                <w:sz w:val="22"/>
                <w:szCs w:val="22"/>
              </w:rPr>
              <w:fldChar w:fldCharType="end"/>
            </w:r>
          </w:p>
        </w:tc>
      </w:tr>
      <w:tr w:rsidR="001D73C8" w:rsidRPr="009D7194" w14:paraId="3A646A4F" w14:textId="77777777" w:rsidTr="005C501C">
        <w:trPr>
          <w:trHeight w:val="379"/>
        </w:trPr>
        <w:tc>
          <w:tcPr>
            <w:tcW w:w="297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60" w:type="dxa"/>
              <w:bottom w:w="0" w:type="dxa"/>
              <w:right w:w="60" w:type="dxa"/>
            </w:tcMar>
          </w:tcPr>
          <w:p w14:paraId="1367D468" w14:textId="089FF6C6" w:rsidR="001D73C8" w:rsidRPr="00242EB5" w:rsidRDefault="001D73C8" w:rsidP="001D73C8">
            <w:pPr>
              <w:ind w:left="142"/>
              <w:rPr>
                <w:rFonts w:ascii="Calibri" w:hAnsi="Calibri" w:cs="Calibri"/>
                <w:b/>
                <w:bCs/>
                <w:sz w:val="22"/>
                <w:szCs w:val="22"/>
              </w:rPr>
            </w:pPr>
            <w:r w:rsidRPr="00242EB5">
              <w:rPr>
                <w:rFonts w:ascii="Calibri" w:hAnsi="Calibri" w:cs="Calibri"/>
                <w:b/>
                <w:bCs/>
                <w:sz w:val="22"/>
                <w:szCs w:val="22"/>
              </w:rPr>
              <w:t>create insightful, accurate texts about relationships, identity and the experiences of individuals with depth and breadth for intended purpose, audience and context</w:t>
            </w:r>
          </w:p>
        </w:tc>
        <w:tc>
          <w:tcPr>
            <w:tcW w:w="12753"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0" w:type="dxa"/>
              <w:bottom w:w="0" w:type="dxa"/>
              <w:right w:w="100" w:type="dxa"/>
            </w:tcMar>
          </w:tcPr>
          <w:p w14:paraId="7BCAC2F2"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Students apply their language skills, learned textual structures and conventions, and ideas about relationships, identity and the experiences of individuals to create their own texts reflecting the genres of texts studied in class, e.g., Feature article, photo essay, advice column writing</w:t>
            </w:r>
          </w:p>
          <w:p w14:paraId="2CA5C6E2"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students create fiction or non-fiction pieces accompanied by rationales in which they justify their language choices for intercultural understanding, purpose, audience, and context</w:t>
            </w:r>
          </w:p>
          <w:p w14:paraId="6ECBA770"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 xml:space="preserve">For example, students create fiction or non-fiction biographical/autobiographical writing- students can create their own, a biography/autobiography for a famous person or an imaginary person, teachers may provide a list of characteristics from which to work. </w:t>
            </w:r>
          </w:p>
          <w:p w14:paraId="15E35DA4"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 xml:space="preserve">For example, students create fiction or non-fiction simulated social media posts – Students create a social media character and have that person describe themselves with a photo essay or a series of fabricated social media posts. Or a fixed set of characteristics given by the teacher is converted into a social media profile with text and pictures. </w:t>
            </w:r>
          </w:p>
          <w:p w14:paraId="4E8C0A0F" w14:textId="77777777" w:rsidR="001D73C8" w:rsidRPr="00242EB5" w:rsidRDefault="001D73C8" w:rsidP="001D73C8">
            <w:pPr>
              <w:ind w:left="142"/>
              <w:rPr>
                <w:rFonts w:ascii="Calibri" w:hAnsi="Calibri" w:cs="Calibri"/>
                <w:b/>
                <w:bCs/>
                <w:sz w:val="22"/>
                <w:szCs w:val="22"/>
              </w:rPr>
            </w:pPr>
            <w:r w:rsidRPr="00242EB5">
              <w:rPr>
                <w:rFonts w:ascii="Calibri" w:hAnsi="Calibri" w:cs="Calibri"/>
                <w:b/>
                <w:bCs/>
                <w:sz w:val="22"/>
                <w:szCs w:val="22"/>
              </w:rPr>
              <w:t>Possible Resources</w:t>
            </w:r>
          </w:p>
          <w:p w14:paraId="77390BB9" w14:textId="77777777" w:rsidR="00D77B32"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lastRenderedPageBreak/>
              <w:t>Source texts for learning textual conventions and useful language:</w:t>
            </w:r>
          </w:p>
          <w:p w14:paraId="1D58D3A3" w14:textId="77777777" w:rsidR="00D77B32"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Italian: Free online newspaper</w:t>
            </w:r>
            <w:hyperlink r:id="rId143" w:history="1">
              <w:r w:rsidRPr="00242EB5">
                <w:rPr>
                  <w:rStyle w:val="Hyperlink"/>
                  <w:rFonts w:ascii="Calibri" w:hAnsi="Calibri" w:cs="Calibri"/>
                  <w:sz w:val="22"/>
                  <w:szCs w:val="22"/>
                </w:rPr>
                <w:t xml:space="preserve"> https://www.ilpost.it/</w:t>
              </w:r>
            </w:hyperlink>
          </w:p>
          <w:p w14:paraId="40A0F2FB" w14:textId="77777777" w:rsidR="00D77B32"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 xml:space="preserve">Chinese: Easy </w:t>
            </w:r>
            <w:proofErr w:type="spellStart"/>
            <w:r w:rsidRPr="00242EB5">
              <w:rPr>
                <w:rFonts w:ascii="Calibri" w:hAnsi="Calibri" w:cs="Calibri"/>
                <w:sz w:val="22"/>
                <w:szCs w:val="22"/>
              </w:rPr>
              <w:t>MandarinNews</w:t>
            </w:r>
            <w:proofErr w:type="spellEnd"/>
            <w:r w:rsidRPr="00242EB5">
              <w:rPr>
                <w:rFonts w:ascii="Calibri" w:hAnsi="Calibri" w:cs="Calibri"/>
                <w:sz w:val="22"/>
                <w:szCs w:val="22"/>
              </w:rPr>
              <w:t>-</w:t>
            </w:r>
            <w:hyperlink r:id="rId144" w:history="1">
              <w:r w:rsidRPr="00242EB5">
                <w:rPr>
                  <w:rStyle w:val="Hyperlink"/>
                  <w:rFonts w:ascii="Calibri" w:hAnsi="Calibri" w:cs="Calibri"/>
                  <w:sz w:val="22"/>
                  <w:szCs w:val="22"/>
                </w:rPr>
                <w:t xml:space="preserve"> Easy Mandarin News - Simple Chinese news articles for language learners</w:t>
              </w:r>
            </w:hyperlink>
          </w:p>
          <w:p w14:paraId="771936A3" w14:textId="77777777" w:rsidR="00D77B32"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Korean: Korean Times: Beginner Korean</w:t>
            </w:r>
            <w:hyperlink r:id="rId145" w:history="1">
              <w:r w:rsidRPr="00242EB5">
                <w:rPr>
                  <w:rStyle w:val="Hyperlink"/>
                  <w:rFonts w:ascii="Calibri" w:hAnsi="Calibri" w:cs="Calibri"/>
                  <w:sz w:val="22"/>
                  <w:szCs w:val="22"/>
                </w:rPr>
                <w:t xml:space="preserve"> Learning Korean - The Korea Times</w:t>
              </w:r>
            </w:hyperlink>
          </w:p>
          <w:p w14:paraId="36A69B58" w14:textId="175370C0" w:rsidR="001D73C8"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Arabic: Al Jazeera Learning Arabic-</w:t>
            </w:r>
            <w:hyperlink r:id="rId146" w:history="1">
              <w:r w:rsidRPr="00242EB5">
                <w:rPr>
                  <w:rStyle w:val="Hyperlink"/>
                  <w:rFonts w:ascii="Calibri" w:hAnsi="Calibri" w:cs="Calibri"/>
                  <w:sz w:val="22"/>
                  <w:szCs w:val="22"/>
                </w:rPr>
                <w:t xml:space="preserve"> Learning Arabic | </w:t>
              </w:r>
              <w:r w:rsidRPr="00242EB5">
                <w:rPr>
                  <w:rStyle w:val="Hyperlink"/>
                  <w:rFonts w:ascii="Calibri" w:hAnsi="Calibri" w:cs="Calibri"/>
                  <w:sz w:val="22"/>
                  <w:szCs w:val="22"/>
                  <w:rtl/>
                </w:rPr>
                <w:t>تعلم العربية</w:t>
              </w:r>
            </w:hyperlink>
          </w:p>
          <w:p w14:paraId="114C6251" w14:textId="30A23D76" w:rsidR="001D73C8" w:rsidRPr="00242EB5" w:rsidRDefault="001D73C8" w:rsidP="001D73C8">
            <w:pPr>
              <w:ind w:left="142"/>
              <w:rPr>
                <w:rFonts w:ascii="Calibri" w:hAnsi="Calibri" w:cs="Calibri"/>
                <w:sz w:val="22"/>
                <w:szCs w:val="22"/>
                <w:lang w:val="it-IT"/>
              </w:rPr>
            </w:pPr>
            <w:r w:rsidRPr="00242EB5">
              <w:rPr>
                <w:rFonts w:ascii="Calibri" w:hAnsi="Calibri" w:cs="Calibri"/>
                <w:sz w:val="22"/>
                <w:szCs w:val="22"/>
                <w:lang w:val="it-IT"/>
              </w:rPr>
              <w:t>French: TV 5 Monde EDU, Apprendre Le Francais-</w:t>
            </w:r>
            <w:r w:rsidRPr="00242EB5">
              <w:rPr>
                <w:rFonts w:ascii="Calibri" w:hAnsi="Calibri" w:cs="Calibri"/>
                <w:sz w:val="22"/>
                <w:szCs w:val="22"/>
              </w:rPr>
              <w:fldChar w:fldCharType="begin"/>
            </w:r>
            <w:r w:rsidRPr="00242EB5">
              <w:rPr>
                <w:rFonts w:ascii="Calibri" w:hAnsi="Calibri" w:cs="Calibri"/>
                <w:sz w:val="22"/>
                <w:szCs w:val="22"/>
                <w:lang w:val="it-IT"/>
              </w:rPr>
              <w:instrText>HYPERLINK "https://apprendre.tv5monde.com/fr/exercices/premiere-classe"</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Débuter gratuitement en français | Apprendre le français avec TV5MONDE</w:t>
            </w:r>
            <w:r w:rsidRPr="00242EB5">
              <w:rPr>
                <w:rFonts w:ascii="Calibri" w:hAnsi="Calibri" w:cs="Calibri"/>
                <w:sz w:val="22"/>
                <w:szCs w:val="22"/>
              </w:rPr>
              <w:fldChar w:fldCharType="end"/>
            </w:r>
          </w:p>
        </w:tc>
      </w:tr>
      <w:tr w:rsidR="001D73C8" w:rsidRPr="00242EB5" w14:paraId="719E90D2" w14:textId="77777777" w:rsidTr="001D73C8">
        <w:trPr>
          <w:trHeight w:val="4785"/>
        </w:trPr>
        <w:tc>
          <w:tcPr>
            <w:tcW w:w="2972"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tcPr>
          <w:p w14:paraId="524EB492" w14:textId="3FE85276" w:rsidR="001D73C8" w:rsidRPr="00242EB5" w:rsidRDefault="001D73C8" w:rsidP="001D73C8">
            <w:pPr>
              <w:ind w:left="142"/>
              <w:rPr>
                <w:rFonts w:ascii="Calibri" w:hAnsi="Calibri" w:cs="Calibri"/>
                <w:b/>
                <w:bCs/>
                <w:sz w:val="22"/>
                <w:szCs w:val="22"/>
              </w:rPr>
            </w:pPr>
            <w:r w:rsidRPr="00242EB5">
              <w:rPr>
                <w:rFonts w:ascii="Calibri" w:hAnsi="Calibri" w:cs="Calibri"/>
                <w:b/>
                <w:bCs/>
                <w:sz w:val="22"/>
                <w:szCs w:val="22"/>
              </w:rPr>
              <w:t>apply familiar and unfamiliar conventions of texts and culture to enhance understanding and mediate meaning about diverse linguistic practices and experiences of individuals</w:t>
            </w:r>
          </w:p>
        </w:tc>
        <w:tc>
          <w:tcPr>
            <w:tcW w:w="12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EB04080" w14:textId="1D23471B" w:rsidR="001D73C8" w:rsidRPr="00242EB5" w:rsidRDefault="001D73C8" w:rsidP="00D77B32">
            <w:pPr>
              <w:rPr>
                <w:rFonts w:ascii="Calibri" w:hAnsi="Calibri" w:cs="Calibri"/>
                <w:sz w:val="22"/>
                <w:szCs w:val="22"/>
              </w:rPr>
            </w:pPr>
            <w:r w:rsidRPr="00242EB5">
              <w:rPr>
                <w:rFonts w:ascii="Calibri" w:hAnsi="Calibri" w:cs="Calibri"/>
                <w:sz w:val="22"/>
                <w:szCs w:val="22"/>
              </w:rPr>
              <w:t>Students engage with explicitly taught or familiar material/text types</w:t>
            </w:r>
            <w:r w:rsidR="00007163" w:rsidRPr="00242EB5">
              <w:rPr>
                <w:rFonts w:ascii="Calibri" w:hAnsi="Calibri" w:cs="Calibri"/>
                <w:sz w:val="22"/>
                <w:szCs w:val="22"/>
              </w:rPr>
              <w:t xml:space="preserve"> encountered in texts studied and in classwork undertaken,</w:t>
            </w:r>
            <w:r w:rsidRPr="00242EB5">
              <w:rPr>
                <w:rFonts w:ascii="Calibri" w:hAnsi="Calibri" w:cs="Calibri"/>
                <w:sz w:val="22"/>
                <w:szCs w:val="22"/>
              </w:rPr>
              <w:t xml:space="preserve">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5AA73ADA"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conversation with clarification questions, respond to a movie review, notated retelling of a story from another perspective</w:t>
            </w:r>
          </w:p>
          <w:p w14:paraId="5C899A8E"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multimedia texts, e.g. annotated self-portraits, social media entries,</w:t>
            </w:r>
          </w:p>
          <w:p w14:paraId="25FB1FDD"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intonation, with particular significance if this is the first unit.</w:t>
            </w:r>
          </w:p>
          <w:p w14:paraId="2E0238CE"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orthography learning spelling rules for phonemes, particularly new phonemes in the first semester</w:t>
            </w:r>
          </w:p>
          <w:p w14:paraId="2649F04F"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In languages with new alphabets/syllabary with  a focus on learning the characters and phonemes in the first semester; learning some relevant kanji in Japanese- I, country, person, mother, father, learning pinyin and some characters</w:t>
            </w:r>
          </w:p>
          <w:p w14:paraId="7D94C663" w14:textId="77777777" w:rsidR="001D73C8" w:rsidRPr="00242EB5" w:rsidRDefault="001D73C8" w:rsidP="00D77B32">
            <w:pPr>
              <w:rPr>
                <w:rFonts w:ascii="Calibri" w:hAnsi="Calibri" w:cs="Calibri"/>
                <w:sz w:val="22"/>
                <w:szCs w:val="22"/>
              </w:rPr>
            </w:pPr>
            <w:r w:rsidRPr="00242EB5">
              <w:rPr>
                <w:rFonts w:ascii="Calibri" w:hAnsi="Calibri" w:cs="Calibri"/>
                <w:sz w:val="22"/>
                <w:szCs w:val="22"/>
              </w:rPr>
              <w:t>For example, abbreviations e.g. for titles,</w:t>
            </w:r>
          </w:p>
          <w:p w14:paraId="2EFB1698" w14:textId="4F8BACF0" w:rsidR="001D73C8" w:rsidRPr="00242EB5" w:rsidRDefault="001D73C8" w:rsidP="00D77B32">
            <w:pPr>
              <w:rPr>
                <w:rFonts w:ascii="Calibri" w:hAnsi="Calibri" w:cs="Calibri"/>
                <w:sz w:val="22"/>
                <w:szCs w:val="22"/>
              </w:rPr>
            </w:pPr>
            <w:r w:rsidRPr="00242EB5">
              <w:rPr>
                <w:rFonts w:ascii="Calibri" w:hAnsi="Calibri" w:cs="Calibri"/>
                <w:sz w:val="22"/>
                <w:szCs w:val="22"/>
              </w:rPr>
              <w:t>For example, gestures e.g. expressing relationships with body language such as cheek kissing, hugging, bowing</w:t>
            </w:r>
          </w:p>
        </w:tc>
      </w:tr>
      <w:tr w:rsidR="00966E15" w:rsidRPr="009D7194" w14:paraId="730933FA" w14:textId="77777777" w:rsidTr="001D73C8">
        <w:trPr>
          <w:trHeight w:val="833"/>
        </w:trPr>
        <w:tc>
          <w:tcPr>
            <w:tcW w:w="2972"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tcPr>
          <w:p w14:paraId="04589CAE" w14:textId="34DA4DD7" w:rsidR="00966E15" w:rsidRPr="00242EB5" w:rsidRDefault="00966E15" w:rsidP="00966E15">
            <w:pPr>
              <w:ind w:left="142"/>
              <w:rPr>
                <w:rFonts w:ascii="Calibri" w:hAnsi="Calibri" w:cs="Calibri"/>
                <w:b/>
                <w:bCs/>
                <w:sz w:val="22"/>
                <w:szCs w:val="22"/>
              </w:rPr>
            </w:pPr>
            <w:r w:rsidRPr="00242EB5">
              <w:rPr>
                <w:rFonts w:ascii="Calibri" w:hAnsi="Calibri" w:cs="Calibri"/>
                <w:b/>
                <w:bCs/>
                <w:sz w:val="22"/>
                <w:szCs w:val="22"/>
              </w:rPr>
              <w:t>apply complex grammar, familiar and unfamiliar vocabulary and idiomatic expressions to exchange evaluations of ideas about individuality, relationships and identity clearly, coherently and with impact</w:t>
            </w:r>
          </w:p>
        </w:tc>
        <w:tc>
          <w:tcPr>
            <w:tcW w:w="12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F6F007" w14:textId="235EEC77" w:rsidR="00966E15" w:rsidRPr="00242EB5" w:rsidRDefault="00966E15" w:rsidP="00966E15">
            <w:pPr>
              <w:ind w:left="142"/>
              <w:rPr>
                <w:rFonts w:ascii="Calibri" w:hAnsi="Calibri" w:cs="Calibri"/>
                <w:sz w:val="22"/>
                <w:szCs w:val="22"/>
              </w:rPr>
            </w:pPr>
            <w:r w:rsidRPr="00242EB5">
              <w:rPr>
                <w:rFonts w:ascii="Calibri" w:hAnsi="Calibri" w:cs="Calibri"/>
                <w:sz w:val="22"/>
                <w:szCs w:val="22"/>
              </w:rPr>
              <w:t>Students engage with explicitly taught or familiar language</w:t>
            </w:r>
            <w:r w:rsidR="00007163" w:rsidRPr="00242EB5">
              <w:rPr>
                <w:rFonts w:ascii="Calibri" w:hAnsi="Calibri" w:cs="Calibri"/>
                <w:sz w:val="22"/>
                <w:szCs w:val="22"/>
              </w:rPr>
              <w:t xml:space="preserve"> encountered in texts studied and in classwork undertaken,</w:t>
            </w:r>
            <w:r w:rsidRPr="00242EB5">
              <w:rPr>
                <w:rFonts w:ascii="Calibri" w:hAnsi="Calibri" w:cs="Calibri"/>
                <w:sz w:val="22"/>
                <w:szCs w:val="22"/>
              </w:rPr>
              <w:t xml:space="preserv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2BDAC7C1" w14:textId="2DD6D3C3" w:rsidR="00966E15" w:rsidRPr="00242EB5" w:rsidRDefault="00966E15" w:rsidP="00966E15">
            <w:pPr>
              <w:ind w:left="142"/>
              <w:rPr>
                <w:rFonts w:ascii="Calibri" w:hAnsi="Calibri" w:cs="Calibri"/>
                <w:sz w:val="22"/>
                <w:szCs w:val="22"/>
              </w:rPr>
            </w:pPr>
            <w:r w:rsidRPr="00242EB5">
              <w:rPr>
                <w:rFonts w:ascii="Calibri" w:hAnsi="Calibri" w:cs="Calibri"/>
                <w:sz w:val="22"/>
                <w:szCs w:val="22"/>
              </w:rPr>
              <w:t> This will depend on target text types, point in the course, and chosen topics. Refer to the sample grammar sequences.</w:t>
            </w:r>
          </w:p>
          <w:p w14:paraId="6B5E2BDD" w14:textId="77777777" w:rsidR="00007163" w:rsidRPr="00242EB5" w:rsidRDefault="00007163" w:rsidP="00007163">
            <w:pPr>
              <w:spacing w:line="276" w:lineRule="auto"/>
              <w:rPr>
                <w:rFonts w:ascii="Calibri" w:hAnsi="Calibri" w:cs="Calibri"/>
                <w:sz w:val="22"/>
                <w:szCs w:val="22"/>
              </w:rPr>
            </w:pPr>
            <w:r w:rsidRPr="00242EB5">
              <w:rPr>
                <w:rFonts w:ascii="Calibri" w:hAnsi="Calibri" w:cs="Calibri"/>
                <w:sz w:val="22"/>
                <w:szCs w:val="22"/>
              </w:rPr>
              <w:t xml:space="preserve">For example, applying </w:t>
            </w:r>
            <w:r w:rsidR="00966E15" w:rsidRPr="00242EB5">
              <w:rPr>
                <w:rFonts w:ascii="Calibri" w:hAnsi="Calibri" w:cs="Calibri"/>
                <w:sz w:val="22"/>
                <w:szCs w:val="22"/>
              </w:rPr>
              <w:t xml:space="preserve">language of complaint and opinion, </w:t>
            </w:r>
          </w:p>
          <w:p w14:paraId="032E021F" w14:textId="0F7BD3EA" w:rsidR="00966E15" w:rsidRPr="00242EB5" w:rsidRDefault="00007163" w:rsidP="00007163">
            <w:pPr>
              <w:spacing w:line="276" w:lineRule="auto"/>
              <w:rPr>
                <w:rFonts w:ascii="Calibri" w:hAnsi="Calibri" w:cs="Calibri"/>
                <w:sz w:val="22"/>
                <w:szCs w:val="22"/>
              </w:rPr>
            </w:pPr>
            <w:r w:rsidRPr="00242EB5">
              <w:rPr>
                <w:rFonts w:ascii="Calibri" w:hAnsi="Calibri" w:cs="Calibri"/>
                <w:sz w:val="22"/>
                <w:szCs w:val="22"/>
              </w:rPr>
              <w:t xml:space="preserve">For example, showing understanding of context and idiom by </w:t>
            </w:r>
            <w:r w:rsidR="00966E15" w:rsidRPr="00242EB5">
              <w:rPr>
                <w:rFonts w:ascii="Calibri" w:hAnsi="Calibri" w:cs="Calibri"/>
                <w:sz w:val="22"/>
                <w:szCs w:val="22"/>
              </w:rPr>
              <w:t>code switching between informal and formal register</w:t>
            </w:r>
          </w:p>
          <w:p w14:paraId="17140BEC" w14:textId="5C5FCC5B" w:rsidR="00966E15" w:rsidRPr="00242EB5" w:rsidRDefault="00007163" w:rsidP="00007163">
            <w:pPr>
              <w:spacing w:line="276" w:lineRule="auto"/>
              <w:rPr>
                <w:rFonts w:ascii="Calibri" w:hAnsi="Calibri" w:cs="Calibri"/>
                <w:sz w:val="22"/>
                <w:szCs w:val="22"/>
              </w:rPr>
            </w:pPr>
            <w:r w:rsidRPr="00242EB5">
              <w:rPr>
                <w:rFonts w:ascii="Calibri" w:hAnsi="Calibri" w:cs="Calibri"/>
                <w:sz w:val="22"/>
                <w:szCs w:val="22"/>
              </w:rPr>
              <w:t xml:space="preserve">For example, showing understanding of </w:t>
            </w:r>
            <w:r w:rsidR="00966E15" w:rsidRPr="00242EB5">
              <w:rPr>
                <w:rFonts w:ascii="Calibri" w:hAnsi="Calibri" w:cs="Calibri"/>
                <w:sz w:val="22"/>
                <w:szCs w:val="22"/>
              </w:rPr>
              <w:t>formal/informal register, e.g. write/speak a text for addressing people formally and informally such as job application cover letter/interview and a text to a friend/ party conversation with others of the same age.</w:t>
            </w:r>
          </w:p>
          <w:p w14:paraId="771A1A1A" w14:textId="08584311" w:rsidR="00966E15" w:rsidRPr="00242EB5" w:rsidRDefault="00007163" w:rsidP="00007163">
            <w:pPr>
              <w:spacing w:line="276" w:lineRule="auto"/>
              <w:rPr>
                <w:rFonts w:ascii="Calibri" w:hAnsi="Calibri" w:cs="Calibri"/>
                <w:sz w:val="22"/>
                <w:szCs w:val="22"/>
              </w:rPr>
            </w:pPr>
            <w:r w:rsidRPr="00242EB5">
              <w:rPr>
                <w:rFonts w:ascii="Calibri" w:hAnsi="Calibri" w:cs="Calibri"/>
                <w:sz w:val="22"/>
                <w:szCs w:val="22"/>
              </w:rPr>
              <w:lastRenderedPageBreak/>
              <w:t xml:space="preserve">For example, show understanding </w:t>
            </w:r>
            <w:r w:rsidR="004A707D" w:rsidRPr="00242EB5">
              <w:rPr>
                <w:rFonts w:ascii="Calibri" w:hAnsi="Calibri" w:cs="Calibri"/>
                <w:sz w:val="22"/>
                <w:szCs w:val="22"/>
              </w:rPr>
              <w:t xml:space="preserve">of complex grammar </w:t>
            </w:r>
            <w:r w:rsidRPr="00242EB5">
              <w:rPr>
                <w:rFonts w:ascii="Calibri" w:hAnsi="Calibri" w:cs="Calibri"/>
                <w:sz w:val="22"/>
                <w:szCs w:val="22"/>
              </w:rPr>
              <w:t xml:space="preserve">by applying rules to produce alternate third and </w:t>
            </w:r>
            <w:r w:rsidR="004A707D" w:rsidRPr="00242EB5">
              <w:rPr>
                <w:rFonts w:ascii="Calibri" w:hAnsi="Calibri" w:cs="Calibri"/>
                <w:sz w:val="22"/>
                <w:szCs w:val="22"/>
              </w:rPr>
              <w:t>first-person</w:t>
            </w:r>
            <w:r w:rsidR="00966E15" w:rsidRPr="00242EB5">
              <w:rPr>
                <w:rFonts w:ascii="Calibri" w:hAnsi="Calibri" w:cs="Calibri"/>
                <w:sz w:val="22"/>
                <w:szCs w:val="22"/>
              </w:rPr>
              <w:t xml:space="preserve"> narrative</w:t>
            </w:r>
            <w:r w:rsidR="004A707D" w:rsidRPr="00242EB5">
              <w:rPr>
                <w:rFonts w:ascii="Calibri" w:hAnsi="Calibri" w:cs="Calibri"/>
                <w:sz w:val="22"/>
                <w:szCs w:val="22"/>
              </w:rPr>
              <w:t>s</w:t>
            </w:r>
            <w:r w:rsidR="00966E15" w:rsidRPr="00242EB5">
              <w:rPr>
                <w:rFonts w:ascii="Calibri" w:hAnsi="Calibri" w:cs="Calibri"/>
                <w:sz w:val="22"/>
                <w:szCs w:val="22"/>
              </w:rPr>
              <w:t>, e.g., read and respond to biographical texts about famous people in present or past tenses depending on when this unit comes in the course.</w:t>
            </w:r>
          </w:p>
          <w:p w14:paraId="3F683F39" w14:textId="371BA91D" w:rsidR="00966E15" w:rsidRPr="00242EB5" w:rsidRDefault="004A707D" w:rsidP="004A707D">
            <w:pPr>
              <w:spacing w:line="276" w:lineRule="auto"/>
              <w:rPr>
                <w:rFonts w:ascii="Calibri" w:hAnsi="Calibri" w:cs="Calibri"/>
                <w:sz w:val="22"/>
                <w:szCs w:val="22"/>
              </w:rPr>
            </w:pPr>
            <w:r w:rsidRPr="00242EB5">
              <w:rPr>
                <w:rFonts w:ascii="Calibri" w:hAnsi="Calibri" w:cs="Calibri"/>
                <w:sz w:val="22"/>
                <w:szCs w:val="22"/>
              </w:rPr>
              <w:t xml:space="preserve">For example, showing understanding of formal/informal register by applying to </w:t>
            </w:r>
            <w:r w:rsidR="00966E15" w:rsidRPr="00242EB5">
              <w:rPr>
                <w:rFonts w:ascii="Calibri" w:hAnsi="Calibri" w:cs="Calibri"/>
                <w:sz w:val="22"/>
                <w:szCs w:val="22"/>
              </w:rPr>
              <w:t>polite or casual questioning and disagreement, e.g., discuss personal music and movie preferences</w:t>
            </w:r>
          </w:p>
          <w:p w14:paraId="5CA8F3B9" w14:textId="2B26A2D5" w:rsidR="00966E15" w:rsidRPr="00242EB5" w:rsidRDefault="00966E15" w:rsidP="00966E15">
            <w:pPr>
              <w:ind w:left="142"/>
              <w:rPr>
                <w:rFonts w:ascii="Calibri" w:hAnsi="Calibri" w:cs="Calibri"/>
                <w:sz w:val="22"/>
                <w:szCs w:val="22"/>
              </w:rPr>
            </w:pPr>
            <w:r w:rsidRPr="00242EB5">
              <w:rPr>
                <w:rFonts w:ascii="Calibri" w:hAnsi="Calibri" w:cs="Calibri"/>
                <w:sz w:val="22"/>
                <w:szCs w:val="22"/>
              </w:rPr>
              <w:t> Grammar and Vocabulary Work</w:t>
            </w:r>
          </w:p>
          <w:p w14:paraId="0BB5EF25" w14:textId="77777777" w:rsidR="00D77B32" w:rsidRPr="00242EB5" w:rsidRDefault="00966E15"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 xml:space="preserve">Free Rice, World Food Program,  </w:t>
            </w:r>
            <w:hyperlink r:id="rId147" w:history="1">
              <w:r w:rsidRPr="00242EB5">
                <w:rPr>
                  <w:rStyle w:val="Hyperlink"/>
                  <w:rFonts w:ascii="Calibri" w:hAnsi="Calibri" w:cs="Calibri"/>
                  <w:sz w:val="22"/>
                  <w:szCs w:val="22"/>
                </w:rPr>
                <w:t> www.Freerice.com</w:t>
              </w:r>
            </w:hyperlink>
          </w:p>
          <w:p w14:paraId="4B21F93F" w14:textId="77777777" w:rsidR="00D77B32" w:rsidRPr="00242EB5" w:rsidRDefault="00966E15"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Online Italian Club-</w:t>
            </w:r>
            <w:hyperlink r:id="rId148" w:history="1">
              <w:r w:rsidRPr="00242EB5">
                <w:rPr>
                  <w:rStyle w:val="Hyperlink"/>
                  <w:rFonts w:ascii="Calibri" w:hAnsi="Calibri" w:cs="Calibri"/>
                  <w:sz w:val="22"/>
                  <w:szCs w:val="22"/>
                </w:rPr>
                <w:t xml:space="preserve"> Free B1 Intermediate Italian Exercises</w:t>
              </w:r>
            </w:hyperlink>
          </w:p>
          <w:p w14:paraId="787B1A26" w14:textId="77777777" w:rsidR="00D77B32" w:rsidRPr="00242EB5" w:rsidRDefault="00966E15"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Oak Academy Lessons-</w:t>
            </w:r>
            <w:hyperlink r:id="rId149" w:history="1">
              <w:r w:rsidRPr="00242EB5">
                <w:rPr>
                  <w:rStyle w:val="Hyperlink"/>
                  <w:rFonts w:ascii="Calibri" w:hAnsi="Calibri" w:cs="Calibri"/>
                  <w:sz w:val="22"/>
                  <w:szCs w:val="22"/>
                </w:rPr>
                <w:t xml:space="preserve"> Free Secondary German AQA Lesson &amp; Curriculum Resources | Oak National Academy</w:t>
              </w:r>
            </w:hyperlink>
          </w:p>
          <w:p w14:paraId="76A72803" w14:textId="77777777" w:rsidR="00D77B32" w:rsidRPr="00242EB5" w:rsidRDefault="00966E15"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JLPT N4 Grammar Tests-</w:t>
            </w:r>
            <w:hyperlink r:id="rId150"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JapaneseJLPT</w:t>
              </w:r>
              <w:proofErr w:type="spellEnd"/>
              <w:r w:rsidRPr="00242EB5">
                <w:rPr>
                  <w:rStyle w:val="Hyperlink"/>
                  <w:rFonts w:ascii="Calibri" w:hAnsi="Calibri" w:cs="Calibri"/>
                  <w:sz w:val="22"/>
                  <w:szCs w:val="22"/>
                </w:rPr>
                <w:t xml:space="preserve"> | JLPT Study Resources</w:t>
              </w:r>
            </w:hyperlink>
          </w:p>
          <w:p w14:paraId="01CE8354" w14:textId="2C60A3BA" w:rsidR="00007163" w:rsidRPr="00242EB5" w:rsidRDefault="00966E15" w:rsidP="00007163">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King Seong Institute</w:t>
            </w:r>
            <w:r w:rsidR="00007163" w:rsidRPr="00242EB5">
              <w:rPr>
                <w:rFonts w:ascii="Calibri" w:hAnsi="Calibri" w:cs="Calibri"/>
                <w:sz w:val="22"/>
                <w:szCs w:val="22"/>
              </w:rPr>
              <w:t xml:space="preserve">- </w:t>
            </w:r>
            <w:r w:rsidRPr="00242EB5">
              <w:rPr>
                <w:rFonts w:ascii="Calibri" w:hAnsi="Calibri" w:cs="Calibri"/>
                <w:sz w:val="22"/>
                <w:szCs w:val="22"/>
              </w:rPr>
              <w:t>Online Grammar Quiz-</w:t>
            </w:r>
            <w:hyperlink r:id="rId151" w:history="1">
              <w:r w:rsidRPr="00242EB5">
                <w:rPr>
                  <w:rStyle w:val="Hyperlink"/>
                  <w:rFonts w:ascii="Calibri" w:hAnsi="Calibri" w:cs="Calibri"/>
                  <w:sz w:val="22"/>
                  <w:szCs w:val="22"/>
                </w:rPr>
                <w:t xml:space="preserve"> https://nuri.iksi.or.kr/front/cms/contents/practice/list.do</w:t>
              </w:r>
            </w:hyperlink>
          </w:p>
          <w:p w14:paraId="567F771B" w14:textId="6E4FD028" w:rsidR="00966E15" w:rsidRPr="00242EB5" w:rsidRDefault="00966E15" w:rsidP="00007163">
            <w:pPr>
              <w:pStyle w:val="ListParagraph"/>
              <w:numPr>
                <w:ilvl w:val="0"/>
                <w:numId w:val="15"/>
              </w:numPr>
              <w:spacing w:line="276" w:lineRule="auto"/>
              <w:rPr>
                <w:rFonts w:ascii="Calibri" w:hAnsi="Calibri" w:cs="Calibri"/>
                <w:sz w:val="22"/>
                <w:szCs w:val="22"/>
                <w:lang w:val="it-IT"/>
              </w:rPr>
            </w:pPr>
            <w:r w:rsidRPr="00242EB5">
              <w:rPr>
                <w:rFonts w:ascii="Calibri" w:hAnsi="Calibri" w:cs="Calibri"/>
                <w:sz w:val="22"/>
                <w:szCs w:val="22"/>
                <w:lang w:val="it-IT"/>
              </w:rPr>
              <w:t>Aprender Espanol</w:t>
            </w:r>
            <w:r w:rsidR="00007163" w:rsidRPr="00242EB5">
              <w:rPr>
                <w:rFonts w:ascii="Calibri" w:hAnsi="Calibri" w:cs="Calibri"/>
                <w:sz w:val="22"/>
                <w:szCs w:val="22"/>
                <w:lang w:val="it-IT"/>
              </w:rPr>
              <w:t>-</w:t>
            </w:r>
            <w:r w:rsidRPr="00242EB5">
              <w:rPr>
                <w:rFonts w:ascii="Calibri" w:hAnsi="Calibri" w:cs="Calibri"/>
                <w:sz w:val="22"/>
                <w:szCs w:val="22"/>
                <w:lang w:val="it-IT"/>
              </w:rPr>
              <w:t> </w:t>
            </w:r>
            <w:r w:rsidRPr="00242EB5">
              <w:rPr>
                <w:rFonts w:ascii="Calibri" w:hAnsi="Calibri" w:cs="Calibri"/>
                <w:sz w:val="22"/>
                <w:szCs w:val="22"/>
                <w:u w:val="single"/>
                <w:lang w:val="it-IT"/>
              </w:rPr>
              <w:t>  Aprender Español[RY1] . Ejercicios de español</w:t>
            </w:r>
            <w:r w:rsidRPr="00242EB5">
              <w:rPr>
                <w:rFonts w:ascii="Calibri" w:hAnsi="Calibri" w:cs="Calibri"/>
                <w:sz w:val="22"/>
                <w:szCs w:val="22"/>
              </w:rPr>
              <w:fldChar w:fldCharType="begin"/>
            </w:r>
            <w:r w:rsidRPr="00242EB5">
              <w:rPr>
                <w:rFonts w:ascii="Calibri" w:hAnsi="Calibri" w:cs="Calibri"/>
                <w:sz w:val="22"/>
                <w:szCs w:val="22"/>
                <w:lang w:val="it-IT"/>
              </w:rPr>
              <w:instrText>HYPERLINK "https://aprenderespanol.org/"</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https://aprenderespanol.org/</w:t>
            </w:r>
            <w:r w:rsidRPr="00242EB5">
              <w:rPr>
                <w:rFonts w:ascii="Calibri" w:hAnsi="Calibri" w:cs="Calibri"/>
                <w:sz w:val="22"/>
                <w:szCs w:val="22"/>
              </w:rPr>
              <w:fldChar w:fldCharType="end"/>
            </w:r>
          </w:p>
        </w:tc>
      </w:tr>
      <w:tr w:rsidR="00F85DAC" w:rsidRPr="00242EB5" w14:paraId="57D4E04C" w14:textId="77777777" w:rsidTr="00E923C1">
        <w:trPr>
          <w:trHeight w:val="2670"/>
        </w:trPr>
        <w:tc>
          <w:tcPr>
            <w:tcW w:w="2972"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01023A93" w14:textId="571AA936"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apply the principles of academic integrity consistently and clearly to enhance audience confidence in ideas about individuality, relationships and identity</w:t>
            </w:r>
          </w:p>
        </w:tc>
        <w:tc>
          <w:tcPr>
            <w:tcW w:w="12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E86F60B" w14:textId="77777777" w:rsidR="00007163" w:rsidRPr="00242EB5" w:rsidRDefault="00007163" w:rsidP="00007163">
            <w:pPr>
              <w:ind w:left="142"/>
              <w:rPr>
                <w:rFonts w:ascii="Calibri" w:hAnsi="Calibri" w:cs="Calibri"/>
                <w:sz w:val="22"/>
                <w:szCs w:val="22"/>
              </w:rPr>
            </w:pPr>
            <w:r w:rsidRPr="00242EB5">
              <w:rPr>
                <w:rFonts w:ascii="Calibri" w:hAnsi="Calibri" w:cs="Calibri"/>
                <w:sz w:val="22"/>
                <w:szCs w:val="22"/>
              </w:rPr>
              <w:t>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ANSA.it/English, Al Jazeera, BBC in various languages, Dainik Jagran/Daily Jagran</w:t>
            </w:r>
          </w:p>
          <w:p w14:paraId="2A99DA77" w14:textId="77777777" w:rsidR="00007163" w:rsidRPr="00242EB5" w:rsidRDefault="00007163" w:rsidP="00007163">
            <w:pPr>
              <w:ind w:left="142"/>
              <w:rPr>
                <w:rFonts w:ascii="Calibri" w:hAnsi="Calibri" w:cs="Calibri"/>
                <w:sz w:val="22"/>
                <w:szCs w:val="22"/>
              </w:rPr>
            </w:pPr>
            <w:r w:rsidRPr="00242EB5">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university Press- </w:t>
            </w:r>
            <w:proofErr w:type="spellStart"/>
            <w:r w:rsidRPr="00242EB5">
              <w:rPr>
                <w:rFonts w:ascii="Calibri" w:hAnsi="Calibri" w:cs="Calibri"/>
                <w:sz w:val="22"/>
                <w:szCs w:val="22"/>
              </w:rPr>
              <w:t>Normes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Editoriales</w:t>
            </w:r>
            <w:proofErr w:type="spellEnd"/>
            <w:r w:rsidRPr="00242EB5">
              <w:rPr>
                <w:rFonts w:ascii="Calibri" w:hAnsi="Calibri" w:cs="Calibri"/>
                <w:sz w:val="22"/>
                <w:szCs w:val="22"/>
              </w:rPr>
              <w:t xml:space="preserve">: References </w:t>
            </w:r>
            <w:proofErr w:type="spellStart"/>
            <w:r w:rsidRPr="00242EB5">
              <w:rPr>
                <w:rFonts w:ascii="Calibri" w:hAnsi="Calibri" w:cs="Calibri"/>
                <w:sz w:val="22"/>
                <w:szCs w:val="22"/>
              </w:rPr>
              <w:t>Bibliographiques</w:t>
            </w:r>
            <w:proofErr w:type="spellEnd"/>
            <w:r w:rsidRPr="00242EB5">
              <w:rPr>
                <w:rFonts w:ascii="Calibri" w:hAnsi="Calibri" w:cs="Calibri"/>
                <w:sz w:val="22"/>
                <w:szCs w:val="22"/>
              </w:rPr>
              <w:t>; MLA; Harvard; SWET Japan Style Sheet; Brill Chinese Citation Style Guide; Yale Library Citation Style for Chinese, Japanese and Korean Sources.</w:t>
            </w:r>
          </w:p>
          <w:p w14:paraId="027C8FB5" w14:textId="7A952A3F" w:rsidR="00007163" w:rsidRPr="00242EB5" w:rsidRDefault="00007163" w:rsidP="00007163">
            <w:pPr>
              <w:ind w:left="142"/>
              <w:rPr>
                <w:rFonts w:ascii="Calibri" w:hAnsi="Calibri" w:cs="Calibri"/>
                <w:sz w:val="22"/>
                <w:szCs w:val="22"/>
              </w:rPr>
            </w:pPr>
            <w:r w:rsidRPr="00242EB5">
              <w:rPr>
                <w:rFonts w:ascii="Calibri" w:hAnsi="Calibri" w:cs="Calibri"/>
                <w:sz w:val="22"/>
                <w:szCs w:val="22"/>
              </w:rPr>
              <w:t xml:space="preserve">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 Writing in English on the language and cultural practices learned about in the unit and how that has surprised, pleased or frustrated them and why. Writing about any realisations about English and their own life in contrast to the language and cultures studied. They consider the human and personal aspects of working, being and interrelating with people in the language and culture/s being studied. </w:t>
            </w:r>
          </w:p>
          <w:p w14:paraId="74D62EF8" w14:textId="7FA1BB23" w:rsidR="00F85DAC" w:rsidRPr="00242EB5" w:rsidRDefault="00F85DAC" w:rsidP="00007163">
            <w:pPr>
              <w:ind w:left="142"/>
              <w:rPr>
                <w:rFonts w:ascii="Calibri" w:hAnsi="Calibri" w:cs="Calibri"/>
              </w:rPr>
            </w:pPr>
          </w:p>
        </w:tc>
      </w:tr>
      <w:tr w:rsidR="00F85DAC" w:rsidRPr="00242EB5" w14:paraId="487042BC" w14:textId="77777777" w:rsidTr="00007163">
        <w:trPr>
          <w:trHeight w:val="1125"/>
        </w:trPr>
        <w:tc>
          <w:tcPr>
            <w:tcW w:w="2972"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1CAD955C" w14:textId="35E9070D"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 xml:space="preserve">reflect on own language learning practices and apply feedback to propose </w:t>
            </w:r>
            <w:r w:rsidRPr="00242EB5">
              <w:rPr>
                <w:rFonts w:ascii="Calibri" w:hAnsi="Calibri" w:cs="Calibri"/>
                <w:b/>
                <w:bCs/>
                <w:sz w:val="22"/>
                <w:szCs w:val="22"/>
              </w:rPr>
              <w:lastRenderedPageBreak/>
              <w:t>appropriate, specific, personal improvements</w:t>
            </w:r>
          </w:p>
        </w:tc>
        <w:tc>
          <w:tcPr>
            <w:tcW w:w="12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C8B2DF" w14:textId="3E7CDE53" w:rsidR="00007163" w:rsidRPr="00242EB5" w:rsidRDefault="00007163" w:rsidP="00007163">
            <w:pPr>
              <w:rPr>
                <w:rFonts w:ascii="Calibri" w:hAnsi="Calibri" w:cs="Calibri"/>
                <w:sz w:val="22"/>
                <w:szCs w:val="22"/>
              </w:rPr>
            </w:pPr>
            <w:r w:rsidRPr="00242EB5">
              <w:rPr>
                <w:rFonts w:ascii="Calibri" w:hAnsi="Calibri" w:cs="Calibri"/>
                <w:sz w:val="22"/>
                <w:szCs w:val="22"/>
              </w:rPr>
              <w:lastRenderedPageBreak/>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w:t>
            </w:r>
            <w:r w:rsidRPr="00242EB5">
              <w:rPr>
                <w:rFonts w:ascii="Calibri" w:hAnsi="Calibri" w:cs="Calibri"/>
                <w:sz w:val="22"/>
                <w:szCs w:val="22"/>
              </w:rPr>
              <w:lastRenderedPageBreak/>
              <w:t xml:space="preserve">They reflect on the specific feedback provided by their teacher and their own insights. They discuss how they used the feedback to improve their work across the semester.  </w:t>
            </w:r>
          </w:p>
          <w:p w14:paraId="1376D3FD" w14:textId="77777777" w:rsidR="00007163" w:rsidRPr="00242EB5" w:rsidRDefault="00007163" w:rsidP="00007163">
            <w:pPr>
              <w:ind w:left="142"/>
              <w:rPr>
                <w:rFonts w:ascii="Calibri" w:hAnsi="Calibri" w:cs="Calibri"/>
                <w:sz w:val="22"/>
                <w:szCs w:val="22"/>
              </w:rPr>
            </w:pPr>
            <w:r w:rsidRPr="00242EB5">
              <w:rPr>
                <w:rFonts w:ascii="Calibri" w:hAnsi="Calibri" w:cs="Calibri"/>
                <w:sz w:val="22"/>
                <w:szCs w:val="22"/>
              </w:rPr>
              <w:t>For example, they might write a piece reflecting on their time management, discussing goals, and evaluating their implementation of summative and formative feedback</w:t>
            </w:r>
          </w:p>
          <w:p w14:paraId="4A47A46B" w14:textId="5CA4150E" w:rsidR="00F85DAC"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T</w:t>
            </w:r>
            <w:r w:rsidR="00F85DAC" w:rsidRPr="00242EB5">
              <w:rPr>
                <w:rFonts w:ascii="Calibri" w:hAnsi="Calibri" w:cs="Calibri"/>
                <w:sz w:val="22"/>
                <w:szCs w:val="22"/>
              </w:rPr>
              <w:t>ime management, discussing goals, implementing formative feedback</w:t>
            </w:r>
          </w:p>
          <w:p w14:paraId="397B66FA" w14:textId="0505A72A" w:rsidR="00F85DAC" w:rsidRPr="00242EB5" w:rsidRDefault="00F85DA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End of unit reflection question in an exam, written in English.</w:t>
            </w:r>
            <w:r w:rsidR="00007163" w:rsidRPr="00242EB5">
              <w:rPr>
                <w:rFonts w:ascii="Calibri" w:hAnsi="Calibri" w:cs="Calibri"/>
                <w:sz w:val="22"/>
                <w:szCs w:val="22"/>
              </w:rPr>
              <w:t xml:space="preserve"> </w:t>
            </w:r>
          </w:p>
          <w:p w14:paraId="4E2A50F2" w14:textId="7B14B98E" w:rsidR="00F85DAC" w:rsidRPr="00242EB5" w:rsidRDefault="00F85DAC"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Writing a project management plan for the completion of a creative project in the target language drawing on research on good language learning practices, with a reflection on process as the final element in the project- plan, implement, evaluate for im</w:t>
            </w:r>
            <w:r w:rsidR="00007163" w:rsidRPr="00242EB5">
              <w:rPr>
                <w:rFonts w:ascii="Calibri" w:hAnsi="Calibri" w:cs="Calibri"/>
                <w:sz w:val="22"/>
                <w:szCs w:val="22"/>
              </w:rPr>
              <w:t>pr</w:t>
            </w:r>
            <w:r w:rsidRPr="00242EB5">
              <w:rPr>
                <w:rFonts w:ascii="Calibri" w:hAnsi="Calibri" w:cs="Calibri"/>
                <w:sz w:val="22"/>
                <w:szCs w:val="22"/>
              </w:rPr>
              <w:t>ovements</w:t>
            </w:r>
            <w:r w:rsidR="00007163" w:rsidRPr="00242EB5">
              <w:rPr>
                <w:rFonts w:ascii="Calibri" w:hAnsi="Calibri" w:cs="Calibri"/>
                <w:sz w:val="22"/>
                <w:szCs w:val="22"/>
              </w:rPr>
              <w:t>.</w:t>
            </w:r>
          </w:p>
        </w:tc>
      </w:tr>
      <w:tr w:rsidR="00F85DAC" w:rsidRPr="00242EB5" w14:paraId="18D73A7D" w14:textId="77777777" w:rsidTr="00E923C1">
        <w:trPr>
          <w:trHeight w:val="1545"/>
        </w:trPr>
        <w:tc>
          <w:tcPr>
            <w:tcW w:w="2972"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hideMark/>
          </w:tcPr>
          <w:p w14:paraId="15BCF294" w14:textId="263D37C9"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lastRenderedPageBreak/>
              <w:t>reflect genuinely and with insight on self and relationships between culture and language</w:t>
            </w:r>
          </w:p>
        </w:tc>
        <w:tc>
          <w:tcPr>
            <w:tcW w:w="12753"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400EA0" w14:textId="673D76D1" w:rsidR="00007163" w:rsidRPr="00242EB5" w:rsidRDefault="00007163" w:rsidP="00007163">
            <w:pPr>
              <w:ind w:left="142"/>
              <w:rPr>
                <w:rFonts w:ascii="Calibri" w:hAnsi="Calibri" w:cs="Calibri"/>
                <w:sz w:val="22"/>
                <w:szCs w:val="22"/>
              </w:rPr>
            </w:pPr>
            <w:r w:rsidRPr="00242EB5">
              <w:rPr>
                <w:rFonts w:ascii="Calibri" w:hAnsi="Calibri" w:cs="Calibri"/>
                <w:sz w:val="22"/>
                <w:szCs w:val="22"/>
              </w:rPr>
              <w:t xml:space="preserve">Writing in </w:t>
            </w:r>
            <w:proofErr w:type="gramStart"/>
            <w:r w:rsidRPr="00242EB5">
              <w:rPr>
                <w:rFonts w:ascii="Calibri" w:hAnsi="Calibri" w:cs="Calibri"/>
                <w:sz w:val="22"/>
                <w:szCs w:val="22"/>
              </w:rPr>
              <w:t>English, and</w:t>
            </w:r>
            <w:proofErr w:type="gramEnd"/>
            <w:r w:rsidRPr="00242EB5">
              <w:rPr>
                <w:rFonts w:ascii="Calibri" w:hAnsi="Calibri" w:cs="Calibri"/>
                <w:sz w:val="22"/>
                <w:szCs w:val="22"/>
              </w:rPr>
              <w:t xml:space="preserve"> quoting and using in language studied as much as possible, on the language and cultural practices learned about in the unit and how that has surprised, pleased or frustrated them and why. Writing about any realisations about English and their own life in contrast to the language and cultures studied. They consider the human and personal aspects of working, being and interrelating with people in the language and culture/s being studied. </w:t>
            </w:r>
          </w:p>
          <w:p w14:paraId="0CB2C7CC" w14:textId="422B0A89" w:rsidR="00F85DAC" w:rsidRPr="00242EB5" w:rsidRDefault="001D73C8" w:rsidP="001A24F4">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I</w:t>
            </w:r>
            <w:r w:rsidR="00F85DAC" w:rsidRPr="00242EB5">
              <w:rPr>
                <w:rFonts w:ascii="Calibri" w:hAnsi="Calibri" w:cs="Calibri"/>
                <w:sz w:val="22"/>
                <w:szCs w:val="22"/>
              </w:rPr>
              <w:t>nsights into nature, personal insights into nature of family life and friendships </w:t>
            </w:r>
          </w:p>
          <w:p w14:paraId="56DDDF95" w14:textId="4840A3C2" w:rsidR="00F85DAC" w:rsidRPr="00242EB5" w:rsidRDefault="00F85DAC" w:rsidP="00007163">
            <w:pPr>
              <w:pStyle w:val="ListParagraph"/>
              <w:numPr>
                <w:ilvl w:val="0"/>
                <w:numId w:val="15"/>
              </w:numPr>
              <w:spacing w:line="276" w:lineRule="auto"/>
              <w:rPr>
                <w:rFonts w:ascii="Calibri" w:hAnsi="Calibri" w:cs="Calibri"/>
                <w:sz w:val="22"/>
                <w:szCs w:val="22"/>
              </w:rPr>
            </w:pPr>
            <w:r w:rsidRPr="00242EB5">
              <w:rPr>
                <w:rFonts w:ascii="Calibri" w:hAnsi="Calibri" w:cs="Calibri"/>
                <w:sz w:val="22"/>
                <w:szCs w:val="22"/>
              </w:rPr>
              <w:t>Annotated texts that justify language choices made in creating a text. Annotations are in English.</w:t>
            </w:r>
          </w:p>
        </w:tc>
      </w:tr>
    </w:tbl>
    <w:p w14:paraId="13EB7B5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w:t>
      </w:r>
    </w:p>
    <w:p w14:paraId="1DEBCD53" w14:textId="77777777" w:rsidR="001D73C8" w:rsidRPr="00242EB5" w:rsidRDefault="001D73C8">
      <w:pPr>
        <w:rPr>
          <w:rFonts w:ascii="Calibri" w:eastAsiaTheme="majorEastAsia" w:hAnsi="Calibri" w:cs="Calibri"/>
          <w:color w:val="0F4761" w:themeColor="accent1" w:themeShade="BF"/>
          <w:sz w:val="32"/>
          <w:szCs w:val="32"/>
        </w:rPr>
      </w:pPr>
      <w:bookmarkStart w:id="60" w:name="_Toc238135728"/>
      <w:r w:rsidRPr="00242EB5">
        <w:rPr>
          <w:rFonts w:ascii="Calibri" w:hAnsi="Calibri" w:cs="Calibri"/>
        </w:rPr>
        <w:br w:type="page"/>
      </w:r>
    </w:p>
    <w:p w14:paraId="2181E908" w14:textId="57D83EBD" w:rsidR="00F85DAC" w:rsidRPr="00242EB5" w:rsidRDefault="00F85DAC" w:rsidP="00D71287">
      <w:pPr>
        <w:pStyle w:val="Heading2"/>
        <w:rPr>
          <w:rFonts w:ascii="Calibri" w:hAnsi="Calibri" w:cs="Calibri"/>
          <w:b/>
          <w:bCs/>
          <w:sz w:val="28"/>
          <w:szCs w:val="28"/>
        </w:rPr>
      </w:pPr>
      <w:bookmarkStart w:id="61" w:name="_Toc241575289"/>
      <w:r w:rsidRPr="00242EB5">
        <w:rPr>
          <w:rFonts w:ascii="Calibri" w:hAnsi="Calibri" w:cs="Calibri"/>
          <w:b/>
          <w:bCs/>
          <w:sz w:val="28"/>
          <w:szCs w:val="28"/>
        </w:rPr>
        <w:lastRenderedPageBreak/>
        <w:t>Society and Community</w:t>
      </w:r>
      <w:bookmarkEnd w:id="60"/>
      <w:bookmarkEnd w:id="61"/>
    </w:p>
    <w:p w14:paraId="0FD59BB8" w14:textId="77777777" w:rsidR="00F85DAC" w:rsidRPr="00242EB5" w:rsidRDefault="00F85DAC" w:rsidP="00F85DAC">
      <w:pPr>
        <w:ind w:left="142"/>
        <w:rPr>
          <w:rFonts w:ascii="Calibri" w:hAnsi="Calibri" w:cs="Calibri"/>
        </w:rPr>
      </w:pPr>
      <w:r w:rsidRPr="00242EB5">
        <w:rPr>
          <w:rFonts w:ascii="Calibri" w:hAnsi="Calibri" w:cs="Calibri"/>
        </w:rPr>
        <w:t>Students continue learning about living in societies and communities. They express their understanding of how to participate in societies and communities through an increasing repertoire of target language, and cultural and intercultural capabilities. Students engage with how target language communities use language to relate to each other and the wider world. They reflect on diverse cultural and linguistic practices and consider these in relation to their own.</w:t>
      </w:r>
    </w:p>
    <w:p w14:paraId="3C7A82FC" w14:textId="501EEA09" w:rsidR="00F85DAC" w:rsidRPr="00242EB5" w:rsidRDefault="00F85DAC" w:rsidP="00D71287">
      <w:pPr>
        <w:ind w:left="142"/>
        <w:rPr>
          <w:rFonts w:ascii="Calibri" w:hAnsi="Calibri" w:cs="Calibri"/>
          <w:b/>
          <w:bCs/>
        </w:rPr>
      </w:pPr>
      <w:r w:rsidRPr="00242EB5">
        <w:rPr>
          <w:rFonts w:ascii="Calibri" w:hAnsi="Calibri" w:cs="Calibri"/>
          <w:b/>
          <w:bCs/>
        </w:rPr>
        <w:t> Possible topics</w:t>
      </w:r>
      <w:r w:rsidR="00D71287" w:rsidRPr="00242EB5">
        <w:rPr>
          <w:rFonts w:ascii="Calibri" w:hAnsi="Calibri" w:cs="Calibri"/>
          <w:b/>
          <w:bCs/>
        </w:rPr>
        <w:t>:</w:t>
      </w:r>
    </w:p>
    <w:p w14:paraId="42FFD0B8"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Protest- Gilets Juanes, French Revolution, </w:t>
      </w:r>
    </w:p>
    <w:p w14:paraId="6AF6EE25" w14:textId="2B3C8096" w:rsidR="00F85DAC" w:rsidRPr="00242EB5" w:rsidRDefault="00D71287" w:rsidP="001A24F4">
      <w:pPr>
        <w:pStyle w:val="ListParagraph"/>
        <w:numPr>
          <w:ilvl w:val="0"/>
          <w:numId w:val="7"/>
        </w:numPr>
        <w:rPr>
          <w:rFonts w:ascii="Calibri" w:hAnsi="Calibri" w:cs="Calibri"/>
        </w:rPr>
      </w:pPr>
      <w:r w:rsidRPr="00242EB5">
        <w:rPr>
          <w:rFonts w:ascii="Calibri" w:hAnsi="Calibri" w:cs="Calibri"/>
        </w:rPr>
        <w:t>F</w:t>
      </w:r>
      <w:r w:rsidR="00F85DAC" w:rsidRPr="00242EB5">
        <w:rPr>
          <w:rFonts w:ascii="Calibri" w:hAnsi="Calibri" w:cs="Calibri"/>
        </w:rPr>
        <w:t>ilm study </w:t>
      </w:r>
    </w:p>
    <w:p w14:paraId="1E1AF056"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Educational systems and experiences</w:t>
      </w:r>
    </w:p>
    <w:p w14:paraId="0A82E67E" w14:textId="6951EDB5"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Health</w:t>
      </w:r>
      <w:r w:rsidR="00D71287" w:rsidRPr="00242EB5">
        <w:rPr>
          <w:rFonts w:ascii="Calibri" w:hAnsi="Calibri" w:cs="Calibri"/>
        </w:rPr>
        <w:t xml:space="preserve"> and Wellbeing-</w:t>
      </w:r>
      <w:r w:rsidRPr="00242EB5">
        <w:rPr>
          <w:rFonts w:ascii="Calibri" w:hAnsi="Calibri" w:cs="Calibri"/>
        </w:rPr>
        <w:t xml:space="preserve"> systems and experiences</w:t>
      </w:r>
    </w:p>
    <w:p w14:paraId="5AD11BAE"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Target Language’s cultures’ influence on the world</w:t>
      </w:r>
    </w:p>
    <w:p w14:paraId="4E70E034" w14:textId="77777777" w:rsidR="00D71287" w:rsidRPr="00242EB5" w:rsidRDefault="00F85DAC" w:rsidP="001A24F4">
      <w:pPr>
        <w:pStyle w:val="ListParagraph"/>
        <w:numPr>
          <w:ilvl w:val="0"/>
          <w:numId w:val="7"/>
        </w:numPr>
        <w:rPr>
          <w:rFonts w:ascii="Calibri" w:hAnsi="Calibri" w:cs="Calibri"/>
        </w:rPr>
      </w:pPr>
      <w:r w:rsidRPr="00242EB5">
        <w:rPr>
          <w:rFonts w:ascii="Calibri" w:hAnsi="Calibri" w:cs="Calibri"/>
        </w:rPr>
        <w:t xml:space="preserve">Travel and Tourism, </w:t>
      </w:r>
    </w:p>
    <w:p w14:paraId="61ABB1B9" w14:textId="77777777" w:rsidR="00D71287" w:rsidRPr="00242EB5" w:rsidRDefault="00D71287" w:rsidP="001A24F4">
      <w:pPr>
        <w:pStyle w:val="ListParagraph"/>
        <w:numPr>
          <w:ilvl w:val="0"/>
          <w:numId w:val="7"/>
        </w:numPr>
        <w:rPr>
          <w:rFonts w:ascii="Calibri" w:hAnsi="Calibri" w:cs="Calibri"/>
        </w:rPr>
      </w:pPr>
      <w:r w:rsidRPr="00242EB5">
        <w:rPr>
          <w:rFonts w:ascii="Calibri" w:hAnsi="Calibri" w:cs="Calibri"/>
        </w:rPr>
        <w:t>S</w:t>
      </w:r>
      <w:r w:rsidR="00F85DAC" w:rsidRPr="00242EB5">
        <w:rPr>
          <w:rFonts w:ascii="Calibri" w:hAnsi="Calibri" w:cs="Calibri"/>
        </w:rPr>
        <w:t xml:space="preserve">ocietal issues (unemployment, poverty, immigration), </w:t>
      </w:r>
    </w:p>
    <w:p w14:paraId="7ECE4164" w14:textId="77777777" w:rsidR="00D71287" w:rsidRPr="00242EB5" w:rsidRDefault="00F85DAC" w:rsidP="001A24F4">
      <w:pPr>
        <w:pStyle w:val="ListParagraph"/>
        <w:numPr>
          <w:ilvl w:val="0"/>
          <w:numId w:val="7"/>
        </w:numPr>
        <w:rPr>
          <w:rFonts w:ascii="Calibri" w:hAnsi="Calibri" w:cs="Calibri"/>
        </w:rPr>
      </w:pPr>
      <w:r w:rsidRPr="00242EB5">
        <w:rPr>
          <w:rFonts w:ascii="Calibri" w:hAnsi="Calibri" w:cs="Calibri"/>
        </w:rPr>
        <w:t xml:space="preserve">leisure activities and interests, </w:t>
      </w:r>
    </w:p>
    <w:p w14:paraId="231FCCFC" w14:textId="38D43DC2" w:rsidR="00F85DAC" w:rsidRPr="00242EB5" w:rsidRDefault="00D71287" w:rsidP="001A24F4">
      <w:pPr>
        <w:pStyle w:val="ListParagraph"/>
        <w:numPr>
          <w:ilvl w:val="0"/>
          <w:numId w:val="7"/>
        </w:numPr>
        <w:rPr>
          <w:rFonts w:ascii="Calibri" w:hAnsi="Calibri" w:cs="Calibri"/>
        </w:rPr>
      </w:pPr>
      <w:r w:rsidRPr="00242EB5">
        <w:rPr>
          <w:rFonts w:ascii="Calibri" w:hAnsi="Calibri" w:cs="Calibri"/>
        </w:rPr>
        <w:t>F</w:t>
      </w:r>
      <w:r w:rsidR="00F85DAC" w:rsidRPr="00242EB5">
        <w:rPr>
          <w:rFonts w:ascii="Calibri" w:hAnsi="Calibri" w:cs="Calibri"/>
        </w:rPr>
        <w:t>ashion</w:t>
      </w:r>
    </w:p>
    <w:p w14:paraId="1607B32B"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Social Issues and Equality</w:t>
      </w:r>
    </w:p>
    <w:p w14:paraId="6AFEBF74" w14:textId="0B273035" w:rsidR="00D71287" w:rsidRPr="00242EB5" w:rsidRDefault="00F85DAC" w:rsidP="001A24F4">
      <w:pPr>
        <w:pStyle w:val="ListParagraph"/>
        <w:numPr>
          <w:ilvl w:val="0"/>
          <w:numId w:val="7"/>
        </w:numPr>
        <w:rPr>
          <w:rFonts w:ascii="Calibri" w:hAnsi="Calibri" w:cs="Calibri"/>
        </w:rPr>
      </w:pPr>
      <w:r w:rsidRPr="00242EB5">
        <w:rPr>
          <w:rFonts w:ascii="Calibri" w:hAnsi="Calibri" w:cs="Calibri"/>
        </w:rPr>
        <w:t xml:space="preserve">Community and </w:t>
      </w:r>
      <w:r w:rsidR="00D71287" w:rsidRPr="00242EB5">
        <w:rPr>
          <w:rFonts w:ascii="Calibri" w:hAnsi="Calibri" w:cs="Calibri"/>
        </w:rPr>
        <w:t>belonging</w:t>
      </w:r>
      <w:r w:rsidRPr="00242EB5">
        <w:rPr>
          <w:rFonts w:ascii="Calibri" w:hAnsi="Calibri" w:cs="Calibri"/>
        </w:rPr>
        <w:t xml:space="preserve">, </w:t>
      </w:r>
    </w:p>
    <w:p w14:paraId="4071475F" w14:textId="07192721"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Racism and Immigration</w:t>
      </w:r>
    </w:p>
    <w:p w14:paraId="54CBDDAE"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Comparing national days</w:t>
      </w:r>
    </w:p>
    <w:p w14:paraId="2C0431B5" w14:textId="77777777" w:rsidR="00F85DAC" w:rsidRPr="00242EB5" w:rsidRDefault="00F85DAC" w:rsidP="001A24F4">
      <w:pPr>
        <w:pStyle w:val="ListParagraph"/>
        <w:numPr>
          <w:ilvl w:val="0"/>
          <w:numId w:val="7"/>
        </w:numPr>
        <w:rPr>
          <w:rFonts w:ascii="Calibri" w:hAnsi="Calibri" w:cs="Calibri"/>
        </w:rPr>
      </w:pPr>
      <w:r w:rsidRPr="00242EB5">
        <w:rPr>
          <w:rFonts w:ascii="Calibri" w:hAnsi="Calibri" w:cs="Calibri"/>
        </w:rPr>
        <w:t>Indigenous people and experiences</w:t>
      </w:r>
    </w:p>
    <w:p w14:paraId="37F3A9E5" w14:textId="12071452" w:rsidR="00EE25AD" w:rsidRPr="00242EB5" w:rsidRDefault="00F85DAC" w:rsidP="001A24F4">
      <w:pPr>
        <w:pStyle w:val="ListParagraph"/>
        <w:numPr>
          <w:ilvl w:val="0"/>
          <w:numId w:val="7"/>
        </w:numPr>
        <w:rPr>
          <w:rFonts w:ascii="Calibri" w:hAnsi="Calibri" w:cs="Calibri"/>
        </w:rPr>
      </w:pPr>
      <w:r w:rsidRPr="00242EB5">
        <w:rPr>
          <w:rFonts w:ascii="Calibri" w:hAnsi="Calibri" w:cs="Calibri"/>
        </w:rPr>
        <w:t>Social Activism and Activist heroes. </w:t>
      </w:r>
    </w:p>
    <w:p w14:paraId="34A35AAB" w14:textId="77777777" w:rsidR="00EE25AD" w:rsidRPr="00242EB5" w:rsidRDefault="00EE25AD">
      <w:pPr>
        <w:rPr>
          <w:rFonts w:ascii="Calibri" w:hAnsi="Calibri" w:cs="Calibri"/>
        </w:rPr>
      </w:pPr>
      <w:r w:rsidRPr="00242EB5">
        <w:rPr>
          <w:rFonts w:ascii="Calibri" w:hAnsi="Calibri" w:cs="Calibri"/>
        </w:rPr>
        <w:br w:type="page"/>
      </w:r>
    </w:p>
    <w:p w14:paraId="5E94EAF8" w14:textId="77777777" w:rsidR="001D73C8" w:rsidRPr="00242EB5" w:rsidRDefault="001D73C8" w:rsidP="00EE25AD">
      <w:pPr>
        <w:rPr>
          <w:rFonts w:ascii="Calibri" w:hAnsi="Calibri" w:cs="Calibri"/>
        </w:rPr>
      </w:pPr>
    </w:p>
    <w:tbl>
      <w:tblPr>
        <w:tblStyle w:val="TableGrid"/>
        <w:tblW w:w="0" w:type="auto"/>
        <w:tblLook w:val="04A0" w:firstRow="1" w:lastRow="0" w:firstColumn="1" w:lastColumn="0" w:noHBand="0" w:noVBand="1"/>
      </w:tblPr>
      <w:tblGrid>
        <w:gridCol w:w="2035"/>
        <w:gridCol w:w="13690"/>
      </w:tblGrid>
      <w:tr w:rsidR="00EE25AD" w:rsidRPr="009D7194" w14:paraId="7693CB35" w14:textId="77777777" w:rsidTr="00EE25AD">
        <w:tc>
          <w:tcPr>
            <w:tcW w:w="2035" w:type="dxa"/>
          </w:tcPr>
          <w:p w14:paraId="23254293" w14:textId="5A74ACBA" w:rsidR="00EE25AD" w:rsidRPr="00242EB5" w:rsidRDefault="00EE25AD" w:rsidP="00EE25AD">
            <w:pPr>
              <w:rPr>
                <w:rFonts w:ascii="Calibri" w:hAnsi="Calibri" w:cs="Calibri"/>
                <w:sz w:val="22"/>
                <w:szCs w:val="22"/>
              </w:rPr>
            </w:pPr>
            <w:r w:rsidRPr="00242EB5">
              <w:rPr>
                <w:rFonts w:ascii="Calibri" w:hAnsi="Calibri" w:cs="Calibri"/>
                <w:b/>
                <w:bCs/>
                <w:sz w:val="22"/>
                <w:szCs w:val="22"/>
              </w:rPr>
              <w:t>critically analyse familiar and unfamiliar target language and/or script about living and participating in a community to decode and infer meaning and draw logical conclusions</w:t>
            </w:r>
          </w:p>
        </w:tc>
        <w:tc>
          <w:tcPr>
            <w:tcW w:w="13690" w:type="dxa"/>
          </w:tcPr>
          <w:p w14:paraId="4913442C" w14:textId="19F5F911" w:rsidR="00EE25AD" w:rsidRPr="00242EB5" w:rsidRDefault="00EE25AD" w:rsidP="00D77B32">
            <w:pPr>
              <w:rPr>
                <w:rFonts w:ascii="Calibri" w:hAnsi="Calibri" w:cs="Calibri"/>
                <w:sz w:val="22"/>
                <w:szCs w:val="22"/>
              </w:rPr>
            </w:pPr>
            <w:r w:rsidRPr="00242EB5">
              <w:rPr>
                <w:rFonts w:ascii="Calibri" w:hAnsi="Calibri" w:cs="Calibri"/>
                <w:sz w:val="22"/>
                <w:szCs w:val="22"/>
              </w:rPr>
              <w:t>Students read, listen and view a range of texts modified for language learners, or s</w:t>
            </w:r>
            <w:r w:rsidR="00065F3A" w:rsidRPr="00242EB5">
              <w:rPr>
                <w:rFonts w:ascii="Calibri" w:hAnsi="Calibri" w:cs="Calibri"/>
                <w:sz w:val="22"/>
                <w:szCs w:val="22"/>
              </w:rPr>
              <w:t>uitable</w:t>
            </w:r>
            <w:r w:rsidRPr="00242EB5">
              <w:rPr>
                <w:rFonts w:ascii="Calibri" w:hAnsi="Calibri" w:cs="Calibri"/>
                <w:sz w:val="22"/>
                <w:szCs w:val="22"/>
              </w:rPr>
              <w:t xml:space="preserve"> authentic texts</w:t>
            </w:r>
            <w:r w:rsidR="00065F3A" w:rsidRPr="00242EB5">
              <w:rPr>
                <w:rFonts w:ascii="Calibri" w:hAnsi="Calibri" w:cs="Calibri"/>
                <w:sz w:val="22"/>
                <w:szCs w:val="22"/>
              </w:rPr>
              <w:t>, such as that compiled in textbooks</w:t>
            </w:r>
            <w:r w:rsidRPr="00242EB5">
              <w:rPr>
                <w:rFonts w:ascii="Calibri" w:hAnsi="Calibri" w:cs="Calibri"/>
                <w:sz w:val="22"/>
                <w:szCs w:val="22"/>
              </w:rPr>
              <w:t>. They rehearse and learn with explicitly taught texts and topics. They develop skills in inferring meaning and making good guesses with unfamiliar language encountered in unseen texts. In assessment they will engage with texts that approximate previously taught texts, and more novel and unfamiliar texts. Students must demonstrate the ability to use language from coursework and are encouraged to use language they have learned independently.  Texts may engage with the themes about living and participating in a community. Teachers can select a more specific context of change to develop understanding about the particular aspect, and focus vocabulary/ character, usage and idiom development.  </w:t>
            </w:r>
          </w:p>
          <w:p w14:paraId="032B1558" w14:textId="77777777" w:rsidR="00EE25AD" w:rsidRPr="00242EB5" w:rsidRDefault="00EE25AD" w:rsidP="00EE25AD">
            <w:pPr>
              <w:ind w:left="142"/>
              <w:rPr>
                <w:rFonts w:ascii="Calibri" w:hAnsi="Calibri" w:cs="Calibri"/>
                <w:sz w:val="22"/>
                <w:szCs w:val="22"/>
              </w:rPr>
            </w:pPr>
          </w:p>
          <w:p w14:paraId="416D9A95" w14:textId="42AB3DA5" w:rsidR="00065F3A" w:rsidRPr="00242EB5" w:rsidRDefault="00EE25AD" w:rsidP="00065F3A">
            <w:pPr>
              <w:rPr>
                <w:rFonts w:ascii="Calibri" w:hAnsi="Calibri" w:cs="Calibri"/>
              </w:rPr>
            </w:pPr>
            <w:r w:rsidRPr="00242EB5">
              <w:rPr>
                <w:rFonts w:ascii="Calibri" w:hAnsi="Calibri" w:cs="Calibri"/>
                <w:sz w:val="22"/>
                <w:szCs w:val="22"/>
              </w:rPr>
              <w:t xml:space="preserve">Students drill and exercise in isolation or in the contexts of texts for the vocabulary and usages for naming habits, lifestyles, hobbies, societies, communities and social phenomenon, and contemporary changes in language communities. </w:t>
            </w:r>
          </w:p>
          <w:p w14:paraId="5532DE67" w14:textId="77777777" w:rsidR="00065F3A" w:rsidRPr="00242EB5" w:rsidRDefault="00065F3A" w:rsidP="00D77B32">
            <w:pPr>
              <w:rPr>
                <w:rFonts w:ascii="Calibri" w:hAnsi="Calibri" w:cs="Calibri"/>
                <w:sz w:val="22"/>
                <w:szCs w:val="22"/>
              </w:rPr>
            </w:pPr>
          </w:p>
          <w:p w14:paraId="26DE7DC7" w14:textId="3E68CAA5" w:rsidR="00EE25AD" w:rsidRPr="00242EB5" w:rsidRDefault="00EE25AD" w:rsidP="00D77B32">
            <w:pPr>
              <w:rPr>
                <w:rFonts w:ascii="Calibri" w:hAnsi="Calibri" w:cs="Calibri"/>
                <w:sz w:val="22"/>
                <w:szCs w:val="22"/>
              </w:rPr>
            </w:pPr>
            <w:r w:rsidRPr="00242EB5">
              <w:rPr>
                <w:rFonts w:ascii="Calibri" w:hAnsi="Calibri" w:cs="Calibri"/>
                <w:sz w:val="22"/>
                <w:szCs w:val="22"/>
              </w:rPr>
              <w:t>They focus in on more specific themes such as</w:t>
            </w:r>
          </w:p>
          <w:p w14:paraId="408C0699"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Education</w:t>
            </w:r>
          </w:p>
          <w:p w14:paraId="56E5FB1D"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Community celebrations</w:t>
            </w:r>
          </w:p>
          <w:p w14:paraId="4FDF7814"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Leisure</w:t>
            </w:r>
          </w:p>
          <w:p w14:paraId="1E516D0C" w14:textId="6C2DD716" w:rsidR="00D77B32" w:rsidRPr="00242EB5" w:rsidRDefault="00EE25AD" w:rsidP="00065F3A">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Tourism</w:t>
            </w:r>
          </w:p>
          <w:p w14:paraId="6A3F56E1" w14:textId="35A15F8E" w:rsidR="00EE25AD" w:rsidRPr="00242EB5" w:rsidRDefault="00EE25AD" w:rsidP="00065F3A">
            <w:pPr>
              <w:rPr>
                <w:rFonts w:ascii="Calibri" w:hAnsi="Calibri" w:cs="Calibri"/>
                <w:sz w:val="22"/>
                <w:szCs w:val="22"/>
              </w:rPr>
            </w:pPr>
            <w:r w:rsidRPr="00242EB5">
              <w:rPr>
                <w:rFonts w:ascii="Calibri" w:hAnsi="Calibri" w:cs="Calibri"/>
                <w:sz w:val="22"/>
                <w:szCs w:val="22"/>
              </w:rPr>
              <w:t>For example:</w:t>
            </w:r>
          </w:p>
          <w:p w14:paraId="1AF4E289"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Texts of social commentary, research into community life, interpreting graphs</w:t>
            </w:r>
          </w:p>
          <w:p w14:paraId="7C4E7269"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Critically analyse texts modified for language learners about the habits and routines of a range of people to draw conclusions about preferences, occupations, personalities etc. Students directly comprehend and infer meaning from texts.  Argumentative and opinion texts as well as narratives and information texts will allow students to draw meaning for comprehension and inference.</w:t>
            </w:r>
          </w:p>
          <w:p w14:paraId="4B2B2AF5"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Critically analyse texts modified for simple authentic texts and texts for intermediate language learners about community life and social issues, e.g. modal and conditional language, rhetoric of persuasion, such as advertising texts, preferences, geographic texts about places, editorials and news reports.</w:t>
            </w:r>
          </w:p>
          <w:p w14:paraId="100FDEAC"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Critically analyse texts modified for language learners about community practices and social activities using language to describe places e.g. changing traditions, social anxieties, social conflict, new developments, people changing the world</w:t>
            </w:r>
          </w:p>
          <w:p w14:paraId="4BDE164B" w14:textId="77777777" w:rsidR="00EE25AD" w:rsidRPr="00242EB5" w:rsidRDefault="00EE25AD" w:rsidP="00D77B32">
            <w:pPr>
              <w:pStyle w:val="ListParagraph"/>
              <w:spacing w:line="276" w:lineRule="auto"/>
              <w:rPr>
                <w:rFonts w:ascii="Calibri" w:hAnsi="Calibri" w:cs="Calibri"/>
                <w:sz w:val="22"/>
                <w:szCs w:val="22"/>
              </w:rPr>
            </w:pPr>
          </w:p>
          <w:p w14:paraId="220A22B9" w14:textId="77777777" w:rsidR="00EE25AD" w:rsidRPr="00242EB5" w:rsidRDefault="00EE25AD" w:rsidP="00EE25AD">
            <w:pPr>
              <w:ind w:left="142"/>
              <w:rPr>
                <w:rFonts w:ascii="Calibri" w:hAnsi="Calibri" w:cs="Calibri"/>
                <w:sz w:val="22"/>
                <w:szCs w:val="22"/>
              </w:rPr>
            </w:pPr>
            <w:r w:rsidRPr="00242EB5">
              <w:rPr>
                <w:rFonts w:ascii="Calibri" w:hAnsi="Calibri" w:cs="Calibri"/>
                <w:b/>
                <w:bCs/>
                <w:sz w:val="22"/>
                <w:szCs w:val="22"/>
              </w:rPr>
              <w:t>Possible Resources</w:t>
            </w:r>
          </w:p>
          <w:p w14:paraId="17F148CD"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Oak Academy-</w:t>
            </w:r>
            <w:hyperlink r:id="rId152" w:history="1">
              <w:r w:rsidRPr="00242EB5">
                <w:rPr>
                  <w:rStyle w:val="Hyperlink"/>
                  <w:rFonts w:ascii="Calibri" w:hAnsi="Calibri" w:cs="Calibri"/>
                  <w:sz w:val="22"/>
                  <w:szCs w:val="22"/>
                </w:rPr>
                <w:t xml:space="preserve"> The environment: verbs of opinion KS3 | Y9 German | Lesson Resources | Oak National Academy</w:t>
              </w:r>
            </w:hyperlink>
            <w:r w:rsidRPr="00242EB5">
              <w:rPr>
                <w:rFonts w:ascii="Calibri" w:hAnsi="Calibri" w:cs="Calibri"/>
                <w:sz w:val="22"/>
                <w:szCs w:val="22"/>
              </w:rPr>
              <w:t>;</w:t>
            </w:r>
            <w:hyperlink r:id="rId153" w:history="1">
              <w:r w:rsidRPr="00242EB5">
                <w:rPr>
                  <w:rStyle w:val="Hyperlink"/>
                  <w:rFonts w:ascii="Calibri" w:hAnsi="Calibri" w:cs="Calibri"/>
                  <w:sz w:val="22"/>
                  <w:szCs w:val="22"/>
                </w:rPr>
                <w:t xml:space="preserve"> Places and projects: imperfect modal verbs KS3 | Y9 German | Lesson Resources | Oak National Academy</w:t>
              </w:r>
            </w:hyperlink>
            <w:r w:rsidRPr="00242EB5">
              <w:rPr>
                <w:rFonts w:ascii="Calibri" w:hAnsi="Calibri" w:cs="Calibri"/>
                <w:sz w:val="22"/>
                <w:szCs w:val="22"/>
              </w:rPr>
              <w:t>;</w:t>
            </w:r>
            <w:hyperlink r:id="rId154" w:history="1">
              <w:r w:rsidRPr="00242EB5">
                <w:rPr>
                  <w:rStyle w:val="Hyperlink"/>
                  <w:rFonts w:ascii="Calibri" w:hAnsi="Calibri" w:cs="Calibri"/>
                  <w:sz w:val="22"/>
                  <w:szCs w:val="22"/>
                </w:rPr>
                <w:t xml:space="preserve"> How things used to be: imperfect tense, ordinal numbers KS3 | Y9 French | Lesson Resources | Oak National Academy</w:t>
              </w:r>
            </w:hyperlink>
            <w:r w:rsidRPr="00242EB5">
              <w:rPr>
                <w:rFonts w:ascii="Calibri" w:hAnsi="Calibri" w:cs="Calibri"/>
                <w:sz w:val="22"/>
                <w:szCs w:val="22"/>
              </w:rPr>
              <w:t>;</w:t>
            </w:r>
            <w:hyperlink r:id="rId155" w:history="1">
              <w:r w:rsidRPr="00242EB5">
                <w:rPr>
                  <w:rStyle w:val="Hyperlink"/>
                  <w:rFonts w:ascii="Calibri" w:hAnsi="Calibri" w:cs="Calibri"/>
                  <w:sz w:val="22"/>
                  <w:szCs w:val="22"/>
                </w:rPr>
                <w:t xml:space="preserve"> Refugees in France: reflexive verbs KS3 | Y9 French | Lesson Resources | Oak National Academy</w:t>
              </w:r>
            </w:hyperlink>
            <w:r w:rsidRPr="00242EB5">
              <w:rPr>
                <w:rFonts w:ascii="Calibri" w:hAnsi="Calibri" w:cs="Calibri"/>
                <w:sz w:val="22"/>
                <w:szCs w:val="22"/>
              </w:rPr>
              <w:t>;</w:t>
            </w:r>
            <w:hyperlink r:id="rId156" w:history="1">
              <w:r w:rsidRPr="00242EB5">
                <w:rPr>
                  <w:rStyle w:val="Hyperlink"/>
                  <w:rFonts w:ascii="Calibri" w:hAnsi="Calibri" w:cs="Calibri"/>
                  <w:sz w:val="22"/>
                  <w:szCs w:val="22"/>
                </w:rPr>
                <w:t xml:space="preserve"> Inspiring people: 3rd person singular and plural </w:t>
              </w:r>
              <w:proofErr w:type="spellStart"/>
              <w:r w:rsidRPr="00242EB5">
                <w:rPr>
                  <w:rStyle w:val="Hyperlink"/>
                  <w:rFonts w:ascii="Calibri" w:hAnsi="Calibri" w:cs="Calibri"/>
                  <w:sz w:val="22"/>
                  <w:szCs w:val="22"/>
                </w:rPr>
                <w:t>preterite</w:t>
              </w:r>
              <w:proofErr w:type="spellEnd"/>
              <w:r w:rsidRPr="00242EB5">
                <w:rPr>
                  <w:rStyle w:val="Hyperlink"/>
                  <w:rFonts w:ascii="Calibri" w:hAnsi="Calibri" w:cs="Calibri"/>
                  <w:sz w:val="22"/>
                  <w:szCs w:val="22"/>
                </w:rPr>
                <w:t xml:space="preserve"> KS3 | Y9 Spanish | Lesson Resources | Oak National Academy</w:t>
              </w:r>
            </w:hyperlink>
          </w:p>
          <w:p w14:paraId="04C3B66D"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hyperlink r:id="rId157" w:history="1">
              <w:r w:rsidRPr="00242EB5">
                <w:rPr>
                  <w:rStyle w:val="Hyperlink"/>
                  <w:rFonts w:ascii="Calibri" w:hAnsi="Calibri" w:cs="Calibri"/>
                  <w:sz w:val="22"/>
                  <w:szCs w:val="22"/>
                </w:rPr>
                <w:t> EasyItalianNews.com - Read and listen to easy Italian!</w:t>
              </w:r>
            </w:hyperlink>
          </w:p>
          <w:p w14:paraId="7830DCD0"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Create Travelogues</w:t>
            </w:r>
            <w:hyperlink r:id="rId158" w:history="1">
              <w:r w:rsidRPr="00242EB5">
                <w:rPr>
                  <w:rStyle w:val="Hyperlink"/>
                  <w:rFonts w:ascii="Calibri" w:hAnsi="Calibri" w:cs="Calibri"/>
                  <w:sz w:val="22"/>
                  <w:szCs w:val="22"/>
                </w:rPr>
                <w:t xml:space="preserve"> Discover Incredible India: Travel Guide &amp; Tourism Info | Incredible India</w:t>
              </w:r>
            </w:hyperlink>
          </w:p>
          <w:p w14:paraId="71C326C2"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lastRenderedPageBreak/>
              <w:t>Traditional Chinese Culture and Everyday Life -</w:t>
            </w:r>
            <w:hyperlink r:id="rId159" w:history="1">
              <w:r w:rsidRPr="00242EB5">
                <w:rPr>
                  <w:rStyle w:val="Hyperlink"/>
                  <w:rFonts w:ascii="Calibri" w:hAnsi="Calibri" w:cs="Calibri"/>
                  <w:sz w:val="22"/>
                  <w:szCs w:val="22"/>
                </w:rPr>
                <w:t xml:space="preserve"> 13719.pdf</w:t>
              </w:r>
            </w:hyperlink>
            <w:r w:rsidRPr="00242EB5">
              <w:rPr>
                <w:rFonts w:ascii="Calibri" w:hAnsi="Calibri" w:cs="Calibri"/>
                <w:sz w:val="22"/>
                <w:szCs w:val="22"/>
              </w:rPr>
              <w:t>;</w:t>
            </w:r>
          </w:p>
          <w:p w14:paraId="12CBFA54"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 xml:space="preserve">Analyse communal behaviour -  </w:t>
            </w:r>
            <w:hyperlink r:id="rId160" w:history="1">
              <w:proofErr w:type="spellStart"/>
              <w:r w:rsidRPr="00242EB5">
                <w:rPr>
                  <w:rStyle w:val="Hyperlink"/>
                  <w:rFonts w:ascii="Calibri" w:hAnsi="Calibri" w:cs="Calibri"/>
                  <w:sz w:val="22"/>
                  <w:szCs w:val="22"/>
                </w:rPr>
                <w:t>Guangchangwu</w:t>
              </w:r>
              <w:proofErr w:type="spellEnd"/>
            </w:hyperlink>
            <w:r w:rsidRPr="00242EB5">
              <w:rPr>
                <w:rFonts w:ascii="Calibri" w:hAnsi="Calibri" w:cs="Calibri"/>
                <w:sz w:val="22"/>
                <w:szCs w:val="22"/>
              </w:rPr>
              <w:t xml:space="preserve"> -</w:t>
            </w:r>
            <w:hyperlink r:id="rId161" w:history="1">
              <w:r w:rsidRPr="00242EB5">
                <w:rPr>
                  <w:rStyle w:val="Hyperlink"/>
                  <w:rFonts w:ascii="Calibri" w:hAnsi="Calibri" w:cs="Calibri"/>
                  <w:sz w:val="22"/>
                  <w:szCs w:val="22"/>
                </w:rPr>
                <w:t xml:space="preserve"> </w:t>
              </w:r>
              <w:r w:rsidRPr="00242EB5">
                <w:rPr>
                  <w:rStyle w:val="Hyperlink"/>
                  <w:rFonts w:ascii="Calibri" w:hAnsi="Calibri" w:cs="Calibri"/>
                  <w:sz w:val="22"/>
                  <w:szCs w:val="22"/>
                </w:rPr>
                <w:t>广</w:t>
              </w:r>
              <w:r w:rsidRPr="00242EB5">
                <w:rPr>
                  <w:rStyle w:val="Hyperlink"/>
                  <w:rFonts w:ascii="Calibri" w:eastAsia="SimSun" w:hAnsi="Calibri" w:cs="Calibri"/>
                  <w:sz w:val="22"/>
                  <w:szCs w:val="22"/>
                </w:rPr>
                <w:t>场</w:t>
              </w:r>
              <w:r w:rsidRPr="00242EB5">
                <w:rPr>
                  <w:rStyle w:val="Hyperlink"/>
                  <w:rFonts w:ascii="Calibri" w:eastAsia="Yu Mincho" w:hAnsi="Calibri" w:cs="Calibri"/>
                  <w:sz w:val="22"/>
                  <w:szCs w:val="22"/>
                </w:rPr>
                <w:t>舞</w:t>
              </w:r>
              <w:r w:rsidRPr="00242EB5">
                <w:rPr>
                  <w:rStyle w:val="Hyperlink"/>
                  <w:rFonts w:ascii="Calibri" w:hAnsi="Calibri" w:cs="Calibri"/>
                  <w:sz w:val="22"/>
                  <w:szCs w:val="22"/>
                </w:rPr>
                <w:t xml:space="preserve"> - </w:t>
              </w:r>
              <w:r w:rsidRPr="00242EB5">
                <w:rPr>
                  <w:rStyle w:val="Hyperlink"/>
                  <w:rFonts w:ascii="Calibri" w:eastAsia="SimSun" w:hAnsi="Calibri" w:cs="Calibri"/>
                  <w:sz w:val="22"/>
                  <w:szCs w:val="22"/>
                </w:rPr>
                <w:t>维</w:t>
              </w:r>
              <w:r w:rsidRPr="00242EB5">
                <w:rPr>
                  <w:rStyle w:val="Hyperlink"/>
                  <w:rFonts w:ascii="Calibri" w:eastAsia="Yu Mincho" w:hAnsi="Calibri" w:cs="Calibri"/>
                  <w:sz w:val="22"/>
                  <w:szCs w:val="22"/>
                </w:rPr>
                <w:t>基百科，自由的百科全</w:t>
              </w:r>
              <w:r w:rsidRPr="00242EB5">
                <w:rPr>
                  <w:rStyle w:val="Hyperlink"/>
                  <w:rFonts w:ascii="Calibri" w:eastAsia="SimSun" w:hAnsi="Calibri" w:cs="Calibri"/>
                  <w:sz w:val="22"/>
                  <w:szCs w:val="22"/>
                </w:rPr>
                <w:t>书</w:t>
              </w:r>
            </w:hyperlink>
            <w:r w:rsidRPr="00242EB5">
              <w:rPr>
                <w:rFonts w:ascii="Calibri" w:hAnsi="Calibri" w:cs="Calibri"/>
                <w:sz w:val="22"/>
                <w:szCs w:val="22"/>
              </w:rPr>
              <w:t xml:space="preserve">  </w:t>
            </w:r>
            <w:hyperlink r:id="rId162" w:history="1">
              <w:r w:rsidRPr="00242EB5">
                <w:rPr>
                  <w:rStyle w:val="Hyperlink"/>
                  <w:rFonts w:ascii="Calibri" w:hAnsi="Calibri" w:cs="Calibri"/>
                  <w:sz w:val="22"/>
                  <w:szCs w:val="22"/>
                </w:rPr>
                <w:t>; Little Apple (song) - Wikipedia ; Explainer | Why Chinese love to dance in public – parks, even restaurants? For health, socialisation or self-expression? | South China Morning Post</w:t>
              </w:r>
            </w:hyperlink>
            <w:r w:rsidRPr="00242EB5">
              <w:rPr>
                <w:rFonts w:ascii="Calibri" w:hAnsi="Calibri" w:cs="Calibri"/>
                <w:sz w:val="22"/>
                <w:szCs w:val="22"/>
              </w:rPr>
              <w:t>;</w:t>
            </w:r>
            <w:hyperlink r:id="rId163" w:history="1">
              <w:r w:rsidRPr="00242EB5">
                <w:rPr>
                  <w:rStyle w:val="Hyperlink"/>
                  <w:rFonts w:ascii="Calibri" w:hAnsi="Calibri" w:cs="Calibri"/>
                  <w:sz w:val="22"/>
                  <w:szCs w:val="22"/>
                </w:rPr>
                <w:t xml:space="preserve"> A brief history of square dancing in China</w:t>
              </w:r>
            </w:hyperlink>
            <w:r w:rsidRPr="00242EB5">
              <w:rPr>
                <w:rFonts w:ascii="Calibri" w:hAnsi="Calibri" w:cs="Calibri"/>
                <w:sz w:val="22"/>
                <w:szCs w:val="22"/>
              </w:rPr>
              <w:t xml:space="preserve"> The Macao News ;</w:t>
            </w:r>
          </w:p>
          <w:p w14:paraId="00B5FB97"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 xml:space="preserve">Information and Analysis and creating commentaries-  </w:t>
            </w:r>
            <w:proofErr w:type="spellStart"/>
            <w:r w:rsidRPr="00242EB5">
              <w:rPr>
                <w:rFonts w:ascii="Calibri" w:hAnsi="Calibri" w:cs="Calibri"/>
                <w:sz w:val="22"/>
                <w:szCs w:val="22"/>
              </w:rPr>
              <w:t>Inlineskaten</w:t>
            </w:r>
            <w:proofErr w:type="spellEnd"/>
            <w:r w:rsidRPr="00242EB5">
              <w:rPr>
                <w:rFonts w:ascii="Calibri" w:hAnsi="Calibri" w:cs="Calibri"/>
                <w:sz w:val="22"/>
                <w:szCs w:val="22"/>
              </w:rPr>
              <w:t xml:space="preserve"> in Germany-</w:t>
            </w:r>
            <w:hyperlink r:id="rId164"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Inlineskaten</w:t>
              </w:r>
              <w:proofErr w:type="spellEnd"/>
              <w:r w:rsidRPr="00242EB5">
                <w:rPr>
                  <w:rStyle w:val="Hyperlink"/>
                  <w:rFonts w:ascii="Calibri" w:hAnsi="Calibri" w:cs="Calibri"/>
                  <w:sz w:val="22"/>
                  <w:szCs w:val="22"/>
                </w:rPr>
                <w:t xml:space="preserve"> – Wikipedia</w:t>
              </w:r>
            </w:hyperlink>
            <w:r w:rsidRPr="00242EB5">
              <w:rPr>
                <w:rFonts w:ascii="Calibri" w:hAnsi="Calibri" w:cs="Calibri"/>
                <w:sz w:val="22"/>
                <w:szCs w:val="22"/>
              </w:rPr>
              <w:t xml:space="preserve"> ;</w:t>
            </w:r>
            <w:hyperlink r:id="rId165" w:history="1">
              <w:r w:rsidRPr="00242EB5">
                <w:rPr>
                  <w:rStyle w:val="Hyperlink"/>
                  <w:rFonts w:ascii="Calibri" w:hAnsi="Calibri" w:cs="Calibri"/>
                  <w:sz w:val="22"/>
                  <w:szCs w:val="22"/>
                </w:rPr>
                <w:t xml:space="preserve"> Newsclip BMW BERLIN-MARATHON INLINESKATING 2018</w:t>
              </w:r>
            </w:hyperlink>
            <w:r w:rsidRPr="00242EB5">
              <w:rPr>
                <w:rFonts w:ascii="Calibri" w:hAnsi="Calibri" w:cs="Calibri"/>
                <w:sz w:val="22"/>
                <w:szCs w:val="22"/>
              </w:rPr>
              <w:t xml:space="preserve"> ;</w:t>
            </w:r>
            <w:hyperlink r:id="rId166" w:history="1">
              <w:r w:rsidRPr="00242EB5">
                <w:rPr>
                  <w:rStyle w:val="Hyperlink"/>
                  <w:rFonts w:ascii="Calibri" w:hAnsi="Calibri" w:cs="Calibri"/>
                  <w:sz w:val="22"/>
                  <w:szCs w:val="22"/>
                </w:rPr>
                <w:t xml:space="preserve"> BMW BERLIN- MARATHON </w:t>
              </w:r>
              <w:proofErr w:type="spellStart"/>
              <w:r w:rsidRPr="00242EB5">
                <w:rPr>
                  <w:rStyle w:val="Hyperlink"/>
                  <w:rFonts w:ascii="Calibri" w:hAnsi="Calibri" w:cs="Calibri"/>
                  <w:sz w:val="22"/>
                  <w:szCs w:val="22"/>
                </w:rPr>
                <w:t>Inlineskating</w:t>
              </w:r>
              <w:proofErr w:type="spellEnd"/>
            </w:hyperlink>
            <w:r w:rsidRPr="00242EB5">
              <w:rPr>
                <w:rFonts w:ascii="Calibri" w:hAnsi="Calibri" w:cs="Calibri"/>
                <w:sz w:val="22"/>
                <w:szCs w:val="22"/>
              </w:rPr>
              <w:t xml:space="preserve"> ;</w:t>
            </w:r>
            <w:hyperlink r:id="rId167" w:history="1">
              <w:r w:rsidRPr="00242EB5">
                <w:rPr>
                  <w:rStyle w:val="Hyperlink"/>
                  <w:rFonts w:ascii="Calibri" w:hAnsi="Calibri" w:cs="Calibri"/>
                  <w:sz w:val="22"/>
                  <w:szCs w:val="22"/>
                </w:rPr>
                <w:t xml:space="preserve"> BMW BERLIN-MARATHON </w:t>
              </w:r>
              <w:proofErr w:type="spellStart"/>
              <w:r w:rsidRPr="00242EB5">
                <w:rPr>
                  <w:rStyle w:val="Hyperlink"/>
                  <w:rFonts w:ascii="Calibri" w:hAnsi="Calibri" w:cs="Calibri"/>
                  <w:sz w:val="22"/>
                  <w:szCs w:val="22"/>
                </w:rPr>
                <w:t>Inlineskating</w:t>
              </w:r>
              <w:proofErr w:type="spellEnd"/>
              <w:r w:rsidRPr="00242EB5">
                <w:rPr>
                  <w:rStyle w:val="Hyperlink"/>
                  <w:rFonts w:ascii="Calibri" w:hAnsi="Calibri" w:cs="Calibri"/>
                  <w:sz w:val="22"/>
                  <w:szCs w:val="22"/>
                </w:rPr>
                <w:t xml:space="preserve"> 2021</w:t>
              </w:r>
            </w:hyperlink>
            <w:r w:rsidRPr="00242EB5">
              <w:rPr>
                <w:rFonts w:ascii="Calibri" w:hAnsi="Calibri" w:cs="Calibri"/>
                <w:sz w:val="22"/>
                <w:szCs w:val="22"/>
              </w:rPr>
              <w:t xml:space="preserve"> ;</w:t>
            </w:r>
            <w:hyperlink r:id="rId168"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Halbmarathon</w:t>
              </w:r>
              <w:proofErr w:type="spellEnd"/>
              <w:r w:rsidRPr="00242EB5">
                <w:rPr>
                  <w:rStyle w:val="Hyperlink"/>
                  <w:rFonts w:ascii="Calibri" w:hAnsi="Calibri" w:cs="Calibri"/>
                  <w:sz w:val="22"/>
                  <w:szCs w:val="22"/>
                </w:rPr>
                <w:t xml:space="preserve"> Berlin 2021 Inline - Full Race Block B - Zeit: 39:30min - Cam Insta360</w:t>
              </w:r>
            </w:hyperlink>
            <w:r w:rsidRPr="00242EB5">
              <w:rPr>
                <w:rFonts w:ascii="Calibri" w:hAnsi="Calibri" w:cs="Calibri"/>
                <w:sz w:val="22"/>
                <w:szCs w:val="22"/>
              </w:rPr>
              <w:t xml:space="preserve"> ;</w:t>
            </w:r>
            <w:hyperlink r:id="rId169" w:history="1">
              <w:r w:rsidRPr="00242EB5">
                <w:rPr>
                  <w:rStyle w:val="Hyperlink"/>
                  <w:rFonts w:ascii="Calibri" w:hAnsi="Calibri" w:cs="Calibri"/>
                  <w:sz w:val="22"/>
                  <w:szCs w:val="22"/>
                </w:rPr>
                <w:t xml:space="preserve"> Where to go </w:t>
              </w:r>
              <w:proofErr w:type="spellStart"/>
              <w:r w:rsidRPr="00242EB5">
                <w:rPr>
                  <w:rStyle w:val="Hyperlink"/>
                  <w:rFonts w:ascii="Calibri" w:hAnsi="Calibri" w:cs="Calibri"/>
                  <w:sz w:val="22"/>
                  <w:szCs w:val="22"/>
                </w:rPr>
                <w:t>rollerskating</w:t>
              </w:r>
              <w:proofErr w:type="spellEnd"/>
              <w:r w:rsidRPr="00242EB5">
                <w:rPr>
                  <w:rStyle w:val="Hyperlink"/>
                  <w:rFonts w:ascii="Calibri" w:hAnsi="Calibri" w:cs="Calibri"/>
                  <w:sz w:val="22"/>
                  <w:szCs w:val="22"/>
                </w:rPr>
                <w:t xml:space="preserve"> in Europe: five of the best destinations | National Geographic</w:t>
              </w:r>
            </w:hyperlink>
          </w:p>
          <w:p w14:paraId="6B4D9FC8"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Roleplays-</w:t>
            </w:r>
            <w:hyperlink r:id="rId170" w:history="1">
              <w:r w:rsidRPr="00242EB5">
                <w:rPr>
                  <w:rStyle w:val="Hyperlink"/>
                  <w:rFonts w:ascii="Calibri" w:hAnsi="Calibri" w:cs="Calibri"/>
                  <w:sz w:val="22"/>
                  <w:szCs w:val="22"/>
                </w:rPr>
                <w:t xml:space="preserve"> Everyday German Etiquette: The Unspoken Rules That Surprise Tourists</w:t>
              </w:r>
            </w:hyperlink>
            <w:r w:rsidRPr="00242EB5">
              <w:rPr>
                <w:rFonts w:ascii="Calibri" w:hAnsi="Calibri" w:cs="Calibri"/>
                <w:sz w:val="22"/>
                <w:szCs w:val="22"/>
              </w:rPr>
              <w:t>;</w:t>
            </w:r>
            <w:hyperlink r:id="rId171" w:history="1">
              <w:r w:rsidRPr="00242EB5">
                <w:rPr>
                  <w:rStyle w:val="Hyperlink"/>
                  <w:rFonts w:ascii="Calibri" w:hAnsi="Calibri" w:cs="Calibri"/>
                  <w:sz w:val="22"/>
                  <w:szCs w:val="22"/>
                </w:rPr>
                <w:t xml:space="preserve"> How Germans Queue (or Don’t): Line Etiquette Across the Country</w:t>
              </w:r>
            </w:hyperlink>
          </w:p>
          <w:p w14:paraId="5F8AA343" w14:textId="7A1AA58A" w:rsidR="00EE25AD" w:rsidRPr="00242EB5" w:rsidRDefault="00EE25AD" w:rsidP="001A24F4">
            <w:pPr>
              <w:pStyle w:val="ListParagraph"/>
              <w:numPr>
                <w:ilvl w:val="0"/>
                <w:numId w:val="15"/>
              </w:numPr>
              <w:spacing w:after="160" w:line="276" w:lineRule="auto"/>
              <w:rPr>
                <w:rFonts w:ascii="Calibri" w:hAnsi="Calibri" w:cs="Calibri"/>
                <w:sz w:val="22"/>
                <w:szCs w:val="22"/>
                <w:lang w:val="it-IT"/>
              </w:rPr>
            </w:pPr>
            <w:r w:rsidRPr="00242EB5">
              <w:rPr>
                <w:rFonts w:ascii="Calibri" w:hAnsi="Calibri" w:cs="Calibri"/>
                <w:sz w:val="22"/>
                <w:szCs w:val="22"/>
              </w:rPr>
              <w:t xml:space="preserve"> </w:t>
            </w:r>
            <w:r w:rsidRPr="00242EB5">
              <w:rPr>
                <w:rFonts w:ascii="Calibri" w:hAnsi="Calibri" w:cs="Calibri"/>
                <w:sz w:val="22"/>
                <w:szCs w:val="22"/>
                <w:lang w:val="it-IT"/>
              </w:rPr>
              <w:t>Information and Analysis - Vespas  -</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"https://www.youtube.com/watch?v=2Nkh74w0Rbs"</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La storia della Vespa - Italian reading level B2 C1</w:t>
            </w:r>
            <w:r w:rsidRPr="00242EB5">
              <w:rPr>
                <w:rFonts w:ascii="Calibri" w:hAnsi="Calibri" w:cs="Calibri"/>
                <w:sz w:val="22"/>
                <w:szCs w:val="22"/>
              </w:rPr>
              <w:fldChar w:fldCharType="end"/>
            </w:r>
            <w:r w:rsidRPr="00242EB5">
              <w:rPr>
                <w:rFonts w:ascii="Calibri" w:hAnsi="Calibri" w:cs="Calibri"/>
                <w:sz w:val="22"/>
                <w:szCs w:val="22"/>
                <w:lang w:val="it-IT"/>
              </w:rPr>
              <w:t xml:space="preserve"> ;</w:t>
            </w:r>
            <w:hyperlink r:id="rId172" w:history="1">
              <w:r w:rsidRPr="00242EB5">
                <w:rPr>
                  <w:rStyle w:val="Hyperlink"/>
                  <w:rFonts w:ascii="Calibri" w:hAnsi="Calibri" w:cs="Calibri"/>
                  <w:sz w:val="22"/>
                  <w:szCs w:val="22"/>
                  <w:lang w:val="it-IT"/>
                </w:rPr>
                <w:t xml:space="preserve"> Vespa - Storia di un mito italiano</w:t>
              </w:r>
            </w:hyperlink>
          </w:p>
          <w:p w14:paraId="6777B626" w14:textId="64A61F4C" w:rsidR="00EE25AD" w:rsidRPr="00242EB5" w:rsidRDefault="00EE25AD" w:rsidP="00EE25AD">
            <w:pPr>
              <w:rPr>
                <w:rFonts w:ascii="Calibri" w:hAnsi="Calibri" w:cs="Calibri"/>
                <w:sz w:val="22"/>
                <w:szCs w:val="22"/>
                <w:lang w:val="it-IT"/>
              </w:rPr>
            </w:pPr>
            <w:r w:rsidRPr="00242EB5">
              <w:rPr>
                <w:rFonts w:ascii="Calibri" w:hAnsi="Calibri" w:cs="Calibri"/>
                <w:sz w:val="22"/>
                <w:szCs w:val="22"/>
                <w:lang w:val="it-IT"/>
              </w:rPr>
              <w:t> </w:t>
            </w:r>
          </w:p>
        </w:tc>
      </w:tr>
      <w:tr w:rsidR="00EE25AD" w:rsidRPr="00242EB5" w14:paraId="578D855B" w14:textId="77777777" w:rsidTr="00EE25AD">
        <w:tc>
          <w:tcPr>
            <w:tcW w:w="2035" w:type="dxa"/>
          </w:tcPr>
          <w:p w14:paraId="41D1F701" w14:textId="5590F929" w:rsidR="00EE25AD" w:rsidRPr="00242EB5" w:rsidRDefault="00EE25AD" w:rsidP="00EE25AD">
            <w:pPr>
              <w:rPr>
                <w:rFonts w:ascii="Calibri" w:hAnsi="Calibri" w:cs="Calibri"/>
                <w:b/>
                <w:bCs/>
                <w:sz w:val="22"/>
                <w:szCs w:val="22"/>
              </w:rPr>
            </w:pPr>
            <w:r w:rsidRPr="00242EB5">
              <w:rPr>
                <w:rFonts w:ascii="Calibri" w:hAnsi="Calibri" w:cs="Calibri"/>
                <w:b/>
                <w:bCs/>
                <w:sz w:val="22"/>
                <w:szCs w:val="22"/>
              </w:rPr>
              <w:t>apply developing intercultural understanding about living and participating in communities to evaluate the appropriateness of register and reasons for perspectives and/or behaviours with supporting evidence</w:t>
            </w:r>
          </w:p>
        </w:tc>
        <w:tc>
          <w:tcPr>
            <w:tcW w:w="13690" w:type="dxa"/>
          </w:tcPr>
          <w:p w14:paraId="42077960" w14:textId="5B4D3A41" w:rsidR="00065F3A" w:rsidRPr="00242EB5" w:rsidRDefault="00065F3A" w:rsidP="00D77B32">
            <w:pPr>
              <w:rPr>
                <w:rFonts w:ascii="Calibri" w:hAnsi="Calibri" w:cs="Calibri"/>
                <w:sz w:val="22"/>
                <w:szCs w:val="22"/>
              </w:rPr>
            </w:pPr>
            <w:r w:rsidRPr="00242EB5">
              <w:rPr>
                <w:rFonts w:ascii="Calibri" w:hAnsi="Calibri" w:cs="Calibri"/>
                <w:sz w:val="22"/>
                <w:szCs w:val="22"/>
              </w:rPr>
              <w:t>Students read, listen and view a range of texts modified for language learners, or suitable authentic texts, such as that compiled in textbooks. They rehearse and learn with explicitly taught texts and topics. They develop skills in inferring meaning and making good guesses with unfamiliar language encountered in unseen texts. In assessment they will engage with texts that approximate previously taught texts, and more novel and unfamiliar texts. Students must demonstrate the ability to use language from coursework and are encouraged to use language they have learned independently. </w:t>
            </w:r>
          </w:p>
          <w:p w14:paraId="35826B77" w14:textId="77777777" w:rsidR="00065F3A" w:rsidRPr="00242EB5" w:rsidRDefault="00065F3A" w:rsidP="00D77B32">
            <w:pPr>
              <w:rPr>
                <w:rFonts w:ascii="Calibri" w:hAnsi="Calibri" w:cs="Calibri"/>
                <w:sz w:val="22"/>
                <w:szCs w:val="22"/>
              </w:rPr>
            </w:pPr>
          </w:p>
          <w:p w14:paraId="35B38412" w14:textId="3E935417" w:rsidR="00EE25AD" w:rsidRPr="00242EB5" w:rsidRDefault="00065F3A" w:rsidP="00D77B32">
            <w:pPr>
              <w:rPr>
                <w:rFonts w:ascii="Calibri" w:hAnsi="Calibri" w:cs="Calibri"/>
                <w:sz w:val="22"/>
                <w:szCs w:val="22"/>
              </w:rPr>
            </w:pPr>
            <w:r w:rsidRPr="00242EB5">
              <w:rPr>
                <w:rFonts w:ascii="Calibri" w:hAnsi="Calibri" w:cs="Calibri"/>
                <w:sz w:val="22"/>
                <w:szCs w:val="22"/>
              </w:rPr>
              <w:t>They then a</w:t>
            </w:r>
            <w:r w:rsidR="00EE25AD" w:rsidRPr="00242EB5">
              <w:rPr>
                <w:rFonts w:ascii="Calibri" w:hAnsi="Calibri" w:cs="Calibri"/>
                <w:sz w:val="22"/>
                <w:szCs w:val="22"/>
              </w:rPr>
              <w:t>pply increasing understanding of language</w:t>
            </w:r>
            <w:r w:rsidRPr="00242EB5">
              <w:rPr>
                <w:rFonts w:ascii="Calibri" w:hAnsi="Calibri" w:cs="Calibri"/>
                <w:sz w:val="22"/>
                <w:szCs w:val="22"/>
              </w:rPr>
              <w:t xml:space="preserve"> and culture derived from their reading/listening/viewing</w:t>
            </w:r>
            <w:r w:rsidR="00EE25AD" w:rsidRPr="00242EB5">
              <w:rPr>
                <w:rFonts w:ascii="Calibri" w:hAnsi="Calibri" w:cs="Calibri"/>
                <w:sz w:val="22"/>
                <w:szCs w:val="22"/>
              </w:rPr>
              <w:t xml:space="preserve"> to evaluate texts written for Language learners to draw meaning for comprehension and inference.</w:t>
            </w:r>
          </w:p>
          <w:p w14:paraId="42DE68C7" w14:textId="77777777" w:rsidR="00EE25AD" w:rsidRPr="00242EB5" w:rsidRDefault="00EE25AD" w:rsidP="00EE25AD">
            <w:pPr>
              <w:ind w:left="142"/>
              <w:rPr>
                <w:rFonts w:ascii="Calibri" w:hAnsi="Calibri" w:cs="Calibri"/>
                <w:sz w:val="22"/>
                <w:szCs w:val="22"/>
              </w:rPr>
            </w:pPr>
          </w:p>
          <w:p w14:paraId="696663A5" w14:textId="77777777" w:rsidR="00EE25AD" w:rsidRPr="00242EB5" w:rsidRDefault="00EE25AD" w:rsidP="00D77B32">
            <w:pPr>
              <w:rPr>
                <w:rFonts w:ascii="Calibri" w:hAnsi="Calibri" w:cs="Calibri"/>
                <w:sz w:val="22"/>
                <w:szCs w:val="22"/>
              </w:rPr>
            </w:pPr>
            <w:r w:rsidRPr="00242EB5">
              <w:rPr>
                <w:rFonts w:ascii="Calibri" w:hAnsi="Calibri" w:cs="Calibri"/>
                <w:sz w:val="22"/>
                <w:szCs w:val="22"/>
              </w:rPr>
              <w:t>For example:</w:t>
            </w:r>
          </w:p>
          <w:p w14:paraId="1809AA7A"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Evaluate community interactions to draw conclusions about participants, register and context.</w:t>
            </w:r>
          </w:p>
          <w:p w14:paraId="45DDD5A0"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Evaluate dialogues involving social interactions in particular communities to draw conclusions about rules for behaviour and conduct and context.</w:t>
            </w:r>
          </w:p>
          <w:p w14:paraId="6A5923A7"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Evaluate dialogues involving social interactions to interpret cultural gestures/ body language to draw conclusions about rules for behaviour and conduct and context.</w:t>
            </w:r>
          </w:p>
          <w:p w14:paraId="78B9B746" w14:textId="77777777" w:rsidR="00EE25AD" w:rsidRPr="00242EB5" w:rsidRDefault="00EE25AD" w:rsidP="00EE25AD">
            <w:pPr>
              <w:pStyle w:val="ListParagraph"/>
              <w:ind w:left="862"/>
              <w:rPr>
                <w:rFonts w:ascii="Calibri" w:hAnsi="Calibri" w:cs="Calibri"/>
                <w:sz w:val="22"/>
                <w:szCs w:val="22"/>
              </w:rPr>
            </w:pPr>
          </w:p>
          <w:p w14:paraId="07B8F111" w14:textId="77777777" w:rsidR="00EE25AD" w:rsidRPr="00242EB5" w:rsidRDefault="00EE25AD" w:rsidP="00EE25AD">
            <w:pPr>
              <w:ind w:left="142"/>
              <w:rPr>
                <w:rFonts w:ascii="Calibri" w:hAnsi="Calibri" w:cs="Calibri"/>
                <w:sz w:val="22"/>
                <w:szCs w:val="22"/>
              </w:rPr>
            </w:pPr>
            <w:r w:rsidRPr="00242EB5">
              <w:rPr>
                <w:rFonts w:ascii="Calibri" w:hAnsi="Calibri" w:cs="Calibri"/>
                <w:b/>
                <w:bCs/>
                <w:sz w:val="22"/>
                <w:szCs w:val="22"/>
              </w:rPr>
              <w:t>Possible Resources</w:t>
            </w:r>
          </w:p>
          <w:p w14:paraId="5D04DDBC"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 xml:space="preserve">Japanese Conversation  </w:t>
            </w:r>
            <w:hyperlink r:id="rId173" w:history="1">
              <w:r w:rsidRPr="00242EB5">
                <w:rPr>
                  <w:rStyle w:val="Hyperlink"/>
                  <w:rFonts w:ascii="Calibri" w:hAnsi="Calibri" w:cs="Calibri"/>
                  <w:sz w:val="22"/>
                  <w:szCs w:val="22"/>
                </w:rPr>
                <w:t> 120 Minutes of Simple Japanese Conversations for Beginners | Real Japanese Dialogues ( N5–N3 )</w:t>
              </w:r>
            </w:hyperlink>
          </w:p>
          <w:p w14:paraId="1EBB56DB"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 xml:space="preserve"> Easy Japanese News, </w:t>
            </w:r>
            <w:hyperlink r:id="rId174" w:history="1">
              <w:r w:rsidRPr="00242EB5">
                <w:rPr>
                  <w:rStyle w:val="Hyperlink"/>
                  <w:rFonts w:ascii="Calibri" w:hAnsi="Calibri" w:cs="Calibri"/>
                  <w:sz w:val="22"/>
                  <w:szCs w:val="22"/>
                </w:rPr>
                <w:t> Nihongo News / Easy Japanese News w/ Subtitle &amp; Vocabulary List 2022/06/27</w:t>
              </w:r>
            </w:hyperlink>
          </w:p>
          <w:p w14:paraId="795578FD"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Osoji –</w:t>
            </w:r>
            <w:hyperlink r:id="rId175" w:history="1">
              <w:r w:rsidRPr="00242EB5">
                <w:rPr>
                  <w:rStyle w:val="Hyperlink"/>
                  <w:rFonts w:ascii="Calibri" w:hAnsi="Calibri" w:cs="Calibri"/>
                  <w:sz w:val="22"/>
                  <w:szCs w:val="22"/>
                </w:rPr>
                <w:t xml:space="preserve"> Japanese School Cleaning Time!</w:t>
              </w:r>
            </w:hyperlink>
            <w:r w:rsidRPr="00242EB5">
              <w:rPr>
                <w:rFonts w:ascii="Calibri" w:hAnsi="Calibri" w:cs="Calibri"/>
                <w:sz w:val="22"/>
                <w:szCs w:val="22"/>
              </w:rPr>
              <w:t>, UNESCO ;</w:t>
            </w:r>
            <w:hyperlink r:id="rId176" w:history="1">
              <w:r w:rsidRPr="00242EB5">
                <w:rPr>
                  <w:rStyle w:val="Hyperlink"/>
                  <w:rFonts w:ascii="Calibri" w:hAnsi="Calibri" w:cs="Calibri"/>
                  <w:sz w:val="22"/>
                  <w:szCs w:val="22"/>
                </w:rPr>
                <w:t xml:space="preserve"> Without Janitors, Students Are In Charge Of Keeping School Shipshape : NPR Ed : NPR</w:t>
              </w:r>
            </w:hyperlink>
          </w:p>
          <w:p w14:paraId="096BF6B4"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Unicycle Riding-</w:t>
            </w:r>
            <w:hyperlink r:id="rId177" w:history="1">
              <w:r w:rsidRPr="00242EB5">
                <w:rPr>
                  <w:rStyle w:val="Hyperlink"/>
                  <w:rFonts w:ascii="Calibri" w:hAnsi="Calibri" w:cs="Calibri"/>
                  <w:sz w:val="22"/>
                  <w:szCs w:val="22"/>
                </w:rPr>
                <w:t xml:space="preserve"> One-Wheeled Fun for Students in Japan | The New York Times</w:t>
              </w:r>
            </w:hyperlink>
            <w:r w:rsidRPr="00242EB5">
              <w:rPr>
                <w:rFonts w:ascii="Calibri" w:hAnsi="Calibri" w:cs="Calibri"/>
                <w:sz w:val="22"/>
                <w:szCs w:val="22"/>
              </w:rPr>
              <w:t>;</w:t>
            </w:r>
            <w:hyperlink r:id="rId178" w:history="1">
              <w:r w:rsidRPr="00242EB5">
                <w:rPr>
                  <w:rStyle w:val="Hyperlink"/>
                  <w:rFonts w:ascii="Calibri" w:hAnsi="Calibri" w:cs="Calibri"/>
                  <w:sz w:val="22"/>
                  <w:szCs w:val="22"/>
                </w:rPr>
                <w:t xml:space="preserve"> </w:t>
              </w:r>
              <w:r w:rsidRPr="00242EB5">
                <w:rPr>
                  <w:rStyle w:val="Hyperlink"/>
                  <w:rFonts w:ascii="Calibri" w:hAnsi="Calibri" w:cs="Calibri"/>
                  <w:sz w:val="22"/>
                  <w:szCs w:val="22"/>
                </w:rPr>
                <w:t>【番外編】子どものランチ・学校給食</w:t>
              </w:r>
              <w:r w:rsidRPr="00242EB5">
                <w:rPr>
                  <w:rStyle w:val="Hyperlink"/>
                  <w:rFonts w:ascii="Calibri" w:hAnsi="Calibri" w:cs="Calibri"/>
                  <w:sz w:val="22"/>
                  <w:szCs w:val="22"/>
                </w:rPr>
                <w:t xml:space="preserve"> | nippon.com</w:t>
              </w:r>
            </w:hyperlink>
            <w:r w:rsidRPr="00242EB5">
              <w:rPr>
                <w:rFonts w:ascii="Calibri" w:hAnsi="Calibri" w:cs="Calibri"/>
                <w:sz w:val="22"/>
                <w:szCs w:val="22"/>
              </w:rPr>
              <w:t>;</w:t>
            </w:r>
            <w:hyperlink r:id="rId179" w:history="1">
              <w:r w:rsidRPr="00242EB5">
                <w:rPr>
                  <w:rStyle w:val="Hyperlink"/>
                  <w:rFonts w:ascii="Calibri" w:hAnsi="Calibri" w:cs="Calibri"/>
                  <w:sz w:val="22"/>
                  <w:szCs w:val="22"/>
                </w:rPr>
                <w:t xml:space="preserve"> Power Lunch at Japanese Schools (2) | Nippon.com</w:t>
              </w:r>
            </w:hyperlink>
          </w:p>
          <w:p w14:paraId="33910E16"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 xml:space="preserve">Arabic Listening Practice- Short Videos, </w:t>
            </w:r>
            <w:hyperlink r:id="rId180" w:history="1">
              <w:r w:rsidRPr="00242EB5">
                <w:rPr>
                  <w:rStyle w:val="Hyperlink"/>
                  <w:rFonts w:ascii="Calibri" w:hAnsi="Calibri" w:cs="Calibri"/>
                  <w:sz w:val="22"/>
                  <w:szCs w:val="22"/>
                </w:rPr>
                <w:t> Arabic Listening Practice | Easy Story with Sami and Basbous</w:t>
              </w:r>
            </w:hyperlink>
            <w:r w:rsidRPr="00242EB5">
              <w:rPr>
                <w:rFonts w:ascii="Calibri" w:hAnsi="Calibri" w:cs="Calibri"/>
                <w:sz w:val="22"/>
                <w:szCs w:val="22"/>
              </w:rPr>
              <w:t xml:space="preserve"> ;</w:t>
            </w:r>
            <w:hyperlink r:id="rId181" w:history="1">
              <w:r w:rsidRPr="00242EB5">
                <w:rPr>
                  <w:rStyle w:val="Hyperlink"/>
                  <w:rFonts w:ascii="Calibri" w:hAnsi="Calibri" w:cs="Calibri"/>
                  <w:sz w:val="22"/>
                  <w:szCs w:val="22"/>
                </w:rPr>
                <w:t xml:space="preserve"> https://en.wikipedia.org/wiki/Varieties_of_Arabic</w:t>
              </w:r>
            </w:hyperlink>
          </w:p>
          <w:p w14:paraId="5BE74648"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lastRenderedPageBreak/>
              <w:t>Information and Analysis - Regional Patois</w:t>
            </w:r>
            <w:hyperlink r:id="rId182" w:history="1">
              <w:r w:rsidRPr="00242EB5">
                <w:rPr>
                  <w:rStyle w:val="Hyperlink"/>
                  <w:rFonts w:ascii="Calibri" w:hAnsi="Calibri" w:cs="Calibri"/>
                  <w:sz w:val="22"/>
                  <w:szCs w:val="22"/>
                </w:rPr>
                <w:t xml:space="preserve"> Beyond Bonjour: Regional French Expressions Across France - Language Trainers UK Blog</w:t>
              </w:r>
            </w:hyperlink>
          </w:p>
          <w:p w14:paraId="2E45A495" w14:textId="77777777" w:rsidR="00D77B32"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Information and Analysis – Diversity of Italian -</w:t>
            </w:r>
            <w:hyperlink r:id="rId183" w:history="1">
              <w:r w:rsidRPr="00242EB5">
                <w:rPr>
                  <w:rStyle w:val="Hyperlink"/>
                  <w:rFonts w:ascii="Calibri" w:hAnsi="Calibri" w:cs="Calibri"/>
                  <w:sz w:val="22"/>
                  <w:szCs w:val="22"/>
                </w:rPr>
                <w:t xml:space="preserve"> Italian Versus Lombard- https://youtube.com/shorts/-hYgwZrwBjY?si=RStXtsarx4Sd8kLd</w:t>
              </w:r>
            </w:hyperlink>
            <w:r w:rsidRPr="00242EB5">
              <w:rPr>
                <w:rFonts w:ascii="Calibri" w:hAnsi="Calibri" w:cs="Calibri"/>
                <w:sz w:val="22"/>
                <w:szCs w:val="22"/>
              </w:rPr>
              <w:t>  ;</w:t>
            </w:r>
            <w:hyperlink r:id="rId184" w:history="1">
              <w:r w:rsidRPr="00242EB5">
                <w:rPr>
                  <w:rStyle w:val="Hyperlink"/>
                  <w:rFonts w:ascii="Calibri" w:hAnsi="Calibri" w:cs="Calibri"/>
                  <w:sz w:val="22"/>
                  <w:szCs w:val="22"/>
                </w:rPr>
                <w:t xml:space="preserve"> How do you know if someone is from Florence, Intrepid, https://youtube.com/shorts/tEQ9mu5c4MQ?si=rqwYHjiBBWXCMpwG</w:t>
              </w:r>
            </w:hyperlink>
            <w:r w:rsidRPr="00242EB5">
              <w:rPr>
                <w:rFonts w:ascii="Calibri" w:hAnsi="Calibri" w:cs="Calibri"/>
                <w:sz w:val="22"/>
                <w:szCs w:val="22"/>
              </w:rPr>
              <w:t>  ;</w:t>
            </w:r>
            <w:hyperlink r:id="rId185" w:history="1">
              <w:r w:rsidRPr="00242EB5">
                <w:rPr>
                  <w:rStyle w:val="Hyperlink"/>
                  <w:rFonts w:ascii="Calibri" w:hAnsi="Calibri" w:cs="Calibri"/>
                  <w:sz w:val="22"/>
                  <w:szCs w:val="22"/>
                </w:rPr>
                <w:t xml:space="preserve"> Paolo Coluzzi, Endangered minority and regional languages (‘dialects’) in Italy,</w:t>
              </w:r>
            </w:hyperlink>
          </w:p>
          <w:p w14:paraId="3DFF5476" w14:textId="77777777" w:rsidR="00D77B32" w:rsidRPr="00242EB5" w:rsidRDefault="00D77B32" w:rsidP="001A24F4">
            <w:pPr>
              <w:pStyle w:val="ListParagraph"/>
              <w:numPr>
                <w:ilvl w:val="0"/>
                <w:numId w:val="15"/>
              </w:numPr>
              <w:spacing w:after="160" w:line="276" w:lineRule="auto"/>
              <w:rPr>
                <w:rFonts w:ascii="Calibri" w:hAnsi="Calibri" w:cs="Calibri"/>
                <w:sz w:val="22"/>
                <w:szCs w:val="22"/>
              </w:rPr>
            </w:pPr>
            <w:hyperlink r:id="rId186" w:history="1">
              <w:r w:rsidRPr="00242EB5">
                <w:rPr>
                  <w:rStyle w:val="Hyperlink"/>
                  <w:rFonts w:ascii="Calibri" w:hAnsi="Calibri" w:cs="Calibri"/>
                  <w:sz w:val="22"/>
                  <w:szCs w:val="22"/>
                </w:rPr>
                <w:t>https://www.researchgate.net/publication/248977696_Endangered_Minority_and_Regional_Languages_'dialects'_in_Italy</w:t>
              </w:r>
            </w:hyperlink>
            <w:r w:rsidR="00EE25AD" w:rsidRPr="00242EB5">
              <w:rPr>
                <w:rFonts w:ascii="Calibri" w:hAnsi="Calibri" w:cs="Calibri"/>
                <w:sz w:val="22"/>
                <w:szCs w:val="22"/>
              </w:rPr>
              <w:t xml:space="preserve"> ;</w:t>
            </w:r>
            <w:hyperlink r:id="rId187" w:history="1">
              <w:r w:rsidR="00EE25AD" w:rsidRPr="00242EB5">
                <w:rPr>
                  <w:rStyle w:val="Hyperlink"/>
                  <w:rFonts w:ascii="Calibri" w:hAnsi="Calibri" w:cs="Calibri"/>
                  <w:sz w:val="22"/>
                  <w:szCs w:val="22"/>
                </w:rPr>
                <w:t xml:space="preserve"> Martina Boi, Language Attitudes in Italy: Regional Accents and Popular Representations,</w:t>
              </w:r>
              <w:r w:rsidR="00EE25AD" w:rsidRPr="00242EB5">
                <w:rPr>
                  <w:rStyle w:val="Hyperlink"/>
                  <w:rFonts w:ascii="Calibri" w:hAnsi="Calibri" w:cs="Calibri"/>
                  <w:i/>
                  <w:iCs/>
                  <w:sz w:val="22"/>
                  <w:szCs w:val="22"/>
                </w:rPr>
                <w:t xml:space="preserve"> Educational Sociolinguistics,</w:t>
              </w:r>
              <w:r w:rsidR="00EE25AD" w:rsidRPr="00242EB5">
                <w:rPr>
                  <w:rStyle w:val="Hyperlink"/>
                  <w:rFonts w:ascii="Calibri" w:hAnsi="Calibri" w:cs="Calibri"/>
                  <w:sz w:val="22"/>
                  <w:szCs w:val="22"/>
                </w:rPr>
                <w:t xml:space="preserve"> https://bild-lida.ca/educationalsociolinguistics/fall-2022/language-attitudes-in-italy-regional-accents-and-popular-representations/</w:t>
              </w:r>
            </w:hyperlink>
            <w:r w:rsidR="00EE25AD" w:rsidRPr="00242EB5">
              <w:rPr>
                <w:rFonts w:ascii="Calibri" w:hAnsi="Calibri" w:cs="Calibri"/>
                <w:sz w:val="22"/>
                <w:szCs w:val="22"/>
              </w:rPr>
              <w:t xml:space="preserve"> ;</w:t>
            </w:r>
            <w:hyperlink r:id="rId188" w:history="1">
              <w:r w:rsidR="00EE25AD" w:rsidRPr="00242EB5">
                <w:rPr>
                  <w:rStyle w:val="Hyperlink"/>
                  <w:rFonts w:ascii="Calibri" w:hAnsi="Calibri" w:cs="Calibri"/>
                  <w:sz w:val="22"/>
                  <w:szCs w:val="22"/>
                </w:rPr>
                <w:t xml:space="preserve"> https://commons.wikimedia.org/wiki/File:Dialetti_e_lingue_in_Italia.png</w:t>
              </w:r>
            </w:hyperlink>
            <w:r w:rsidR="00EE25AD" w:rsidRPr="00242EB5">
              <w:rPr>
                <w:rFonts w:ascii="Calibri" w:hAnsi="Calibri" w:cs="Calibri"/>
                <w:sz w:val="22"/>
                <w:szCs w:val="22"/>
              </w:rPr>
              <w:t xml:space="preserve"> ;</w:t>
            </w:r>
            <w:hyperlink r:id="rId189" w:history="1">
              <w:r w:rsidR="00EE25AD" w:rsidRPr="00242EB5">
                <w:rPr>
                  <w:rStyle w:val="Hyperlink"/>
                  <w:rFonts w:ascii="Calibri" w:hAnsi="Calibri" w:cs="Calibri"/>
                  <w:sz w:val="22"/>
                  <w:szCs w:val="22"/>
                </w:rPr>
                <w:t xml:space="preserve"> Alan Ramponi, Language Varieties of Italy: Technology Challenges and Opportunities, MIT, https://direct.mit.edu/tacl/article/doi/10.1162/tacl_a_00631/119058/Language-Varieties-of-Italy-Technology-Challenges</w:t>
              </w:r>
            </w:hyperlink>
          </w:p>
          <w:p w14:paraId="2EFDBECD" w14:textId="2B03707E"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Cracking India’s mystifying ‘nod code’;</w:t>
            </w:r>
            <w:hyperlink r:id="rId190" w:history="1">
              <w:r w:rsidRPr="00242EB5">
                <w:rPr>
                  <w:rStyle w:val="Hyperlink"/>
                  <w:rFonts w:ascii="Calibri" w:hAnsi="Calibri" w:cs="Calibri"/>
                  <w:sz w:val="22"/>
                  <w:szCs w:val="22"/>
                </w:rPr>
                <w:t>  https://www.bbc.com/travel/article/20180722-cracking-indias-mystifying-nod-code</w:t>
              </w:r>
            </w:hyperlink>
          </w:p>
        </w:tc>
      </w:tr>
      <w:tr w:rsidR="00EE25AD" w:rsidRPr="00242EB5" w14:paraId="309C97BD" w14:textId="77777777" w:rsidTr="00EE25AD">
        <w:tc>
          <w:tcPr>
            <w:tcW w:w="2035" w:type="dxa"/>
          </w:tcPr>
          <w:p w14:paraId="327471DD" w14:textId="4FAFDEBD" w:rsidR="00EE25AD" w:rsidRPr="00242EB5" w:rsidRDefault="00EE25AD" w:rsidP="00EE25AD">
            <w:pPr>
              <w:rPr>
                <w:rFonts w:ascii="Calibri" w:hAnsi="Calibri" w:cs="Calibri"/>
                <w:b/>
                <w:bCs/>
                <w:sz w:val="22"/>
                <w:szCs w:val="22"/>
              </w:rPr>
            </w:pPr>
            <w:r w:rsidRPr="00242EB5">
              <w:rPr>
                <w:rFonts w:ascii="Calibri" w:hAnsi="Calibri" w:cs="Calibri"/>
                <w:b/>
                <w:bCs/>
                <w:sz w:val="22"/>
                <w:szCs w:val="22"/>
              </w:rPr>
              <w:t>evaluate concepts about living in a community in texts with evidence for ideas</w:t>
            </w:r>
          </w:p>
        </w:tc>
        <w:tc>
          <w:tcPr>
            <w:tcW w:w="13690" w:type="dxa"/>
          </w:tcPr>
          <w:p w14:paraId="2900DC64" w14:textId="49AF9098" w:rsidR="00EE25AD" w:rsidRPr="00242EB5" w:rsidRDefault="00EE25AD" w:rsidP="00985255">
            <w:pPr>
              <w:rPr>
                <w:rFonts w:ascii="Calibri" w:hAnsi="Calibri" w:cs="Calibri"/>
                <w:sz w:val="22"/>
                <w:szCs w:val="22"/>
              </w:rPr>
            </w:pPr>
            <w:r w:rsidRPr="00242EB5">
              <w:rPr>
                <w:rFonts w:ascii="Calibri" w:hAnsi="Calibri" w:cs="Calibri"/>
                <w:sz w:val="22"/>
                <w:szCs w:val="22"/>
              </w:rPr>
              <w:t>Evaluate general media and texts for intermediate learners from textbooks and other language learning material</w:t>
            </w:r>
            <w:r w:rsidR="00065F3A" w:rsidRPr="00242EB5">
              <w:rPr>
                <w:rFonts w:ascii="Calibri" w:hAnsi="Calibri" w:cs="Calibri"/>
                <w:sz w:val="22"/>
                <w:szCs w:val="22"/>
              </w:rPr>
              <w:t>, such as that compiled in textbooks</w:t>
            </w:r>
            <w:r w:rsidRPr="00242EB5">
              <w:rPr>
                <w:rFonts w:ascii="Calibri" w:hAnsi="Calibri" w:cs="Calibri"/>
                <w:sz w:val="22"/>
                <w:szCs w:val="22"/>
              </w:rPr>
              <w:t>. Use relevant texts and analyse the validity and evidence base for their ideas about community life and issues and the shape and practices of societies, using research.  Students reflect on their own experiences of similar phenomena and clarify their own idea.</w:t>
            </w:r>
          </w:p>
          <w:p w14:paraId="2113B91A" w14:textId="77777777" w:rsidR="00EE25AD" w:rsidRPr="00242EB5" w:rsidRDefault="00EE25AD" w:rsidP="00EE25AD">
            <w:pPr>
              <w:ind w:left="142" w:hanging="687"/>
              <w:rPr>
                <w:rFonts w:ascii="Calibri" w:hAnsi="Calibri" w:cs="Calibri"/>
                <w:sz w:val="22"/>
                <w:szCs w:val="22"/>
              </w:rPr>
            </w:pPr>
          </w:p>
          <w:p w14:paraId="0CB0ECF2" w14:textId="77777777" w:rsidR="00EE25AD" w:rsidRPr="00242EB5" w:rsidRDefault="00EE25AD" w:rsidP="005F4697">
            <w:pPr>
              <w:ind w:left="142" w:hanging="34"/>
              <w:rPr>
                <w:rFonts w:ascii="Calibri" w:hAnsi="Calibri" w:cs="Calibri"/>
                <w:sz w:val="22"/>
                <w:szCs w:val="22"/>
              </w:rPr>
            </w:pPr>
            <w:r w:rsidRPr="00242EB5">
              <w:rPr>
                <w:rFonts w:ascii="Calibri" w:hAnsi="Calibri" w:cs="Calibri"/>
                <w:b/>
                <w:bCs/>
                <w:sz w:val="22"/>
                <w:szCs w:val="22"/>
              </w:rPr>
              <w:t>Possible Resources</w:t>
            </w:r>
          </w:p>
          <w:p w14:paraId="7A7EB2DD"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hyperlink r:id="rId191" w:history="1">
              <w:r w:rsidRPr="00242EB5">
                <w:rPr>
                  <w:rStyle w:val="Hyperlink"/>
                  <w:rFonts w:ascii="Calibri" w:hAnsi="Calibri" w:cs="Calibri"/>
                  <w:sz w:val="22"/>
                  <w:szCs w:val="22"/>
                </w:rPr>
                <w:t>Gender Statistics Database | European Institute for Gender Equality</w:t>
              </w:r>
            </w:hyperlink>
            <w:r w:rsidRPr="00242EB5">
              <w:rPr>
                <w:rFonts w:ascii="Calibri" w:hAnsi="Calibri" w:cs="Calibri"/>
                <w:sz w:val="22"/>
                <w:szCs w:val="22"/>
              </w:rPr>
              <w:t xml:space="preserve"> </w:t>
            </w:r>
            <w:hyperlink r:id="rId192" w:history="1">
              <w:r w:rsidRPr="00242EB5">
                <w:rPr>
                  <w:rStyle w:val="Hyperlink"/>
                  <w:rFonts w:ascii="Calibri" w:hAnsi="Calibri" w:cs="Calibri"/>
                  <w:sz w:val="22"/>
                  <w:szCs w:val="22"/>
                </w:rPr>
                <w:t> Indicator: In general, how often are you involved in cooking and/or housework outside of work? (% of respondents, 18+ population) | </w:t>
              </w:r>
            </w:hyperlink>
          </w:p>
          <w:p w14:paraId="69A0B5E7"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hyperlink r:id="rId193" w:history="1">
              <w:r w:rsidRPr="00242EB5">
                <w:rPr>
                  <w:rStyle w:val="Hyperlink"/>
                  <w:rFonts w:ascii="Calibri" w:hAnsi="Calibri" w:cs="Calibri"/>
                  <w:sz w:val="22"/>
                  <w:szCs w:val="22"/>
                </w:rPr>
                <w:t> </w:t>
              </w:r>
              <w:proofErr w:type="spellStart"/>
              <w:r w:rsidRPr="00242EB5">
                <w:rPr>
                  <w:rStyle w:val="Hyperlink"/>
                  <w:rFonts w:ascii="Calibri" w:hAnsi="Calibri" w:cs="Calibri"/>
                  <w:sz w:val="22"/>
                  <w:szCs w:val="22"/>
                </w:rPr>
                <w:t>Jóvenes</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mundo</w:t>
              </w:r>
              <w:proofErr w:type="spellEnd"/>
              <w:r w:rsidRPr="00242EB5">
                <w:rPr>
                  <w:rStyle w:val="Hyperlink"/>
                  <w:rFonts w:ascii="Calibri" w:hAnsi="Calibri" w:cs="Calibri"/>
                  <w:sz w:val="22"/>
                  <w:szCs w:val="22"/>
                </w:rPr>
                <w:t xml:space="preserve"> digital - </w:t>
              </w:r>
              <w:proofErr w:type="spellStart"/>
              <w:r w:rsidRPr="00242EB5">
                <w:rPr>
                  <w:rStyle w:val="Hyperlink"/>
                  <w:rFonts w:ascii="Calibri" w:hAnsi="Calibri" w:cs="Calibri"/>
                  <w:sz w:val="22"/>
                  <w:szCs w:val="22"/>
                </w:rPr>
                <w:t>Estadísticas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explicadas</w:t>
              </w:r>
              <w:proofErr w:type="spellEnd"/>
              <w:r w:rsidRPr="00242EB5">
                <w:rPr>
                  <w:rStyle w:val="Hyperlink"/>
                  <w:rFonts w:ascii="Calibri" w:hAnsi="Calibri" w:cs="Calibri"/>
                  <w:sz w:val="22"/>
                  <w:szCs w:val="22"/>
                </w:rPr>
                <w:t xml:space="preserve"> - Eurostat</w:t>
              </w:r>
            </w:hyperlink>
          </w:p>
          <w:p w14:paraId="556F553B" w14:textId="77777777" w:rsidR="00EE25AD" w:rsidRPr="00242EB5" w:rsidRDefault="00EE25AD" w:rsidP="001A24F4">
            <w:pPr>
              <w:pStyle w:val="ListParagraph"/>
              <w:numPr>
                <w:ilvl w:val="0"/>
                <w:numId w:val="15"/>
              </w:numPr>
              <w:spacing w:after="160" w:line="276" w:lineRule="auto"/>
              <w:rPr>
                <w:rFonts w:ascii="Calibri" w:hAnsi="Calibri" w:cs="Calibri"/>
                <w:sz w:val="22"/>
                <w:szCs w:val="22"/>
              </w:rPr>
            </w:pPr>
            <w:r w:rsidRPr="00242EB5">
              <w:rPr>
                <w:rFonts w:ascii="Calibri" w:hAnsi="Calibri" w:cs="Calibri"/>
                <w:sz w:val="22"/>
                <w:szCs w:val="22"/>
              </w:rPr>
              <w:t>Newspaper and textbook sources listed in the general resources.</w:t>
            </w:r>
          </w:p>
          <w:p w14:paraId="2B258B02" w14:textId="77777777" w:rsidR="00EE25AD" w:rsidRPr="00242EB5" w:rsidRDefault="00EE25AD" w:rsidP="001A24F4">
            <w:pPr>
              <w:pStyle w:val="ListParagraph"/>
              <w:numPr>
                <w:ilvl w:val="0"/>
                <w:numId w:val="15"/>
              </w:numPr>
              <w:spacing w:after="160" w:line="276" w:lineRule="auto"/>
              <w:rPr>
                <w:rStyle w:val="Hyperlink"/>
                <w:rFonts w:ascii="Calibri" w:hAnsi="Calibri" w:cs="Calibri"/>
                <w:color w:val="auto"/>
              </w:rPr>
            </w:pPr>
            <w:r w:rsidRPr="00242EB5">
              <w:rPr>
                <w:rStyle w:val="Hyperlink"/>
                <w:rFonts w:ascii="Calibri" w:hAnsi="Calibri" w:cs="Calibri"/>
                <w:color w:val="auto"/>
              </w:rPr>
              <w:t>Significant community issues of the past, present and future</w:t>
            </w:r>
          </w:p>
          <w:p w14:paraId="1018EC39" w14:textId="77777777" w:rsidR="00985255" w:rsidRPr="00242EB5" w:rsidRDefault="00EE25AD" w:rsidP="001A24F4">
            <w:pPr>
              <w:pStyle w:val="ListParagraph"/>
              <w:numPr>
                <w:ilvl w:val="0"/>
                <w:numId w:val="15"/>
              </w:numPr>
              <w:spacing w:after="160" w:line="276" w:lineRule="auto"/>
              <w:rPr>
                <w:rStyle w:val="Hyperlink"/>
                <w:rFonts w:ascii="Calibri" w:hAnsi="Calibri" w:cs="Calibri"/>
                <w:color w:val="auto"/>
              </w:rPr>
            </w:pPr>
            <w:r w:rsidRPr="00242EB5">
              <w:rPr>
                <w:rStyle w:val="Hyperlink"/>
                <w:rFonts w:ascii="Calibri" w:hAnsi="Calibri" w:cs="Calibri"/>
                <w:color w:val="auto"/>
              </w:rPr>
              <w:t>India -</w:t>
            </w:r>
            <w:hyperlink r:id="rId194" w:history="1">
              <w:r w:rsidRPr="00242EB5">
                <w:rPr>
                  <w:rStyle w:val="Hyperlink"/>
                  <w:rFonts w:ascii="Calibri" w:hAnsi="Calibri" w:cs="Calibri"/>
                  <w:color w:val="auto"/>
                  <w:sz w:val="22"/>
                  <w:szCs w:val="22"/>
                </w:rPr>
                <w:t xml:space="preserve"> Collections - The 1947 partition archive</w:t>
              </w:r>
            </w:hyperlink>
            <w:r w:rsidRPr="00242EB5">
              <w:rPr>
                <w:rStyle w:val="Hyperlink"/>
                <w:rFonts w:ascii="Calibri" w:hAnsi="Calibri" w:cs="Calibri"/>
                <w:color w:val="auto"/>
              </w:rPr>
              <w:t>;</w:t>
            </w:r>
          </w:p>
          <w:p w14:paraId="081D1470" w14:textId="77777777" w:rsidR="00985255" w:rsidRPr="00242EB5" w:rsidRDefault="00EE25AD" w:rsidP="001A24F4">
            <w:pPr>
              <w:pStyle w:val="ListParagraph"/>
              <w:numPr>
                <w:ilvl w:val="0"/>
                <w:numId w:val="15"/>
              </w:numPr>
              <w:spacing w:after="160" w:line="276" w:lineRule="auto"/>
              <w:rPr>
                <w:rFonts w:ascii="Calibri" w:hAnsi="Calibri" w:cs="Calibri"/>
                <w:u w:val="single"/>
              </w:rPr>
            </w:pPr>
            <w:r w:rsidRPr="00242EB5">
              <w:rPr>
                <w:rFonts w:ascii="Calibri" w:hAnsi="Calibri" w:cs="Calibri"/>
                <w:sz w:val="22"/>
                <w:szCs w:val="22"/>
              </w:rPr>
              <w:t>Hiroshima Survivors Speak -</w:t>
            </w:r>
            <w:hyperlink r:id="rId195" w:history="1">
              <w:r w:rsidRPr="00242EB5">
                <w:rPr>
                  <w:rStyle w:val="Hyperlink"/>
                  <w:rFonts w:ascii="Calibri" w:hAnsi="Calibri" w:cs="Calibri"/>
                  <w:sz w:val="22"/>
                  <w:szCs w:val="22"/>
                </w:rPr>
                <w:t xml:space="preserve"> Audio - 1945</w:t>
              </w:r>
            </w:hyperlink>
          </w:p>
          <w:p w14:paraId="5F5F328B" w14:textId="77777777" w:rsidR="00985255" w:rsidRPr="00242EB5" w:rsidRDefault="00EE25AD" w:rsidP="001A24F4">
            <w:pPr>
              <w:pStyle w:val="ListParagraph"/>
              <w:numPr>
                <w:ilvl w:val="0"/>
                <w:numId w:val="15"/>
              </w:numPr>
              <w:spacing w:after="160" w:line="276" w:lineRule="auto"/>
              <w:rPr>
                <w:rFonts w:ascii="Calibri" w:hAnsi="Calibri" w:cs="Calibri"/>
                <w:u w:val="single"/>
              </w:rPr>
            </w:pPr>
            <w:r w:rsidRPr="00242EB5">
              <w:rPr>
                <w:rFonts w:ascii="Calibri" w:hAnsi="Calibri" w:cs="Calibri"/>
                <w:sz w:val="22"/>
                <w:szCs w:val="22"/>
              </w:rPr>
              <w:t>German Oral History Archive-</w:t>
            </w:r>
            <w:hyperlink r:id="rId196"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Unterrichtsfilme</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Bundesarchiv</w:t>
              </w:r>
              <w:proofErr w:type="spellEnd"/>
            </w:hyperlink>
            <w:r w:rsidRPr="00242EB5">
              <w:rPr>
                <w:rFonts w:ascii="Calibri" w:hAnsi="Calibri" w:cs="Calibri"/>
                <w:sz w:val="22"/>
                <w:szCs w:val="22"/>
              </w:rPr>
              <w:t xml:space="preserve"> ;</w:t>
            </w:r>
            <w:hyperlink r:id="rId197" w:history="1">
              <w:r w:rsidRPr="00242EB5">
                <w:rPr>
                  <w:rStyle w:val="Hyperlink"/>
                  <w:rFonts w:ascii="Calibri" w:hAnsi="Calibri" w:cs="Calibri"/>
                  <w:sz w:val="22"/>
                  <w:szCs w:val="22"/>
                </w:rPr>
                <w:t xml:space="preserve"> Stasi </w:t>
              </w:r>
              <w:proofErr w:type="spellStart"/>
              <w:r w:rsidRPr="00242EB5">
                <w:rPr>
                  <w:rStyle w:val="Hyperlink"/>
                  <w:rFonts w:ascii="Calibri" w:hAnsi="Calibri" w:cs="Calibri"/>
                  <w:sz w:val="22"/>
                  <w:szCs w:val="22"/>
                </w:rPr>
                <w:t>Mediathek</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Mediathek</w:t>
              </w:r>
              <w:proofErr w:type="spellEnd"/>
              <w:r w:rsidRPr="00242EB5">
                <w:rPr>
                  <w:rStyle w:val="Hyperlink"/>
                  <w:rFonts w:ascii="Calibri" w:hAnsi="Calibri" w:cs="Calibri"/>
                  <w:sz w:val="22"/>
                  <w:szCs w:val="22"/>
                </w:rPr>
                <w:t xml:space="preserve"> des Stasi-</w:t>
              </w:r>
              <w:proofErr w:type="spellStart"/>
              <w:r w:rsidRPr="00242EB5">
                <w:rPr>
                  <w:rStyle w:val="Hyperlink"/>
                  <w:rFonts w:ascii="Calibri" w:hAnsi="Calibri" w:cs="Calibri"/>
                  <w:sz w:val="22"/>
                  <w:szCs w:val="22"/>
                </w:rPr>
                <w:t>Unterlagen</w:t>
              </w:r>
              <w:proofErr w:type="spellEnd"/>
              <w:r w:rsidRPr="00242EB5">
                <w:rPr>
                  <w:rStyle w:val="Hyperlink"/>
                  <w:rFonts w:ascii="Calibri" w:hAnsi="Calibri" w:cs="Calibri"/>
                  <w:sz w:val="22"/>
                  <w:szCs w:val="22"/>
                </w:rPr>
                <w:t>-</w:t>
              </w:r>
              <w:proofErr w:type="spellStart"/>
              <w:r w:rsidRPr="00242EB5">
                <w:rPr>
                  <w:rStyle w:val="Hyperlink"/>
                  <w:rFonts w:ascii="Calibri" w:hAnsi="Calibri" w:cs="Calibri"/>
                  <w:sz w:val="22"/>
                  <w:szCs w:val="22"/>
                </w:rPr>
                <w:t>Archivs</w:t>
              </w:r>
              <w:proofErr w:type="spellEnd"/>
            </w:hyperlink>
            <w:r w:rsidRPr="00242EB5">
              <w:rPr>
                <w:rFonts w:ascii="Calibri" w:hAnsi="Calibri" w:cs="Calibri"/>
                <w:sz w:val="22"/>
                <w:szCs w:val="22"/>
              </w:rPr>
              <w:t> </w:t>
            </w:r>
          </w:p>
          <w:p w14:paraId="2521B455" w14:textId="77777777" w:rsidR="00985255" w:rsidRPr="00242EB5" w:rsidRDefault="00EE25AD" w:rsidP="001A24F4">
            <w:pPr>
              <w:pStyle w:val="ListParagraph"/>
              <w:numPr>
                <w:ilvl w:val="0"/>
                <w:numId w:val="15"/>
              </w:numPr>
              <w:spacing w:after="160" w:line="276" w:lineRule="auto"/>
              <w:rPr>
                <w:rFonts w:ascii="Calibri" w:hAnsi="Calibri" w:cs="Calibri"/>
                <w:u w:val="single"/>
              </w:rPr>
            </w:pPr>
            <w:r w:rsidRPr="00242EB5">
              <w:rPr>
                <w:rFonts w:ascii="Calibri" w:hAnsi="Calibri" w:cs="Calibri"/>
                <w:sz w:val="22"/>
                <w:szCs w:val="22"/>
              </w:rPr>
              <w:t>Italian Oral History archive-</w:t>
            </w:r>
            <w:hyperlink r:id="rId198"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Associazione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Italiana</w:t>
              </w:r>
              <w:proofErr w:type="spellEnd"/>
              <w:r w:rsidRPr="00242EB5">
                <w:rPr>
                  <w:rStyle w:val="Hyperlink"/>
                  <w:rFonts w:ascii="Calibri" w:hAnsi="Calibri" w:cs="Calibri"/>
                  <w:sz w:val="22"/>
                  <w:szCs w:val="22"/>
                </w:rPr>
                <w:t xml:space="preserve"> di Storia </w:t>
              </w:r>
              <w:proofErr w:type="spellStart"/>
              <w:r w:rsidRPr="00242EB5">
                <w:rPr>
                  <w:rStyle w:val="Hyperlink"/>
                  <w:rFonts w:ascii="Calibri" w:hAnsi="Calibri" w:cs="Calibri"/>
                  <w:sz w:val="22"/>
                  <w:szCs w:val="22"/>
                </w:rPr>
                <w:t>Orale</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Aiso</w:t>
              </w:r>
              <w:proofErr w:type="spellEnd"/>
              <w:r w:rsidRPr="00242EB5">
                <w:rPr>
                  <w:rStyle w:val="Hyperlink"/>
                  <w:rFonts w:ascii="Calibri" w:hAnsi="Calibri" w:cs="Calibri"/>
                  <w:sz w:val="22"/>
                  <w:szCs w:val="22"/>
                </w:rPr>
                <w:t xml:space="preserve"> Italia</w:t>
              </w:r>
            </w:hyperlink>
            <w:r w:rsidRPr="00242EB5">
              <w:rPr>
                <w:rFonts w:ascii="Calibri" w:hAnsi="Calibri" w:cs="Calibri"/>
                <w:sz w:val="22"/>
                <w:szCs w:val="22"/>
              </w:rPr>
              <w:t xml:space="preserve"> ;</w:t>
            </w:r>
            <w:hyperlink r:id="rId199"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Circolo</w:t>
              </w:r>
              <w:proofErr w:type="spellEnd"/>
              <w:r w:rsidRPr="00242EB5">
                <w:rPr>
                  <w:rStyle w:val="Hyperlink"/>
                  <w:rFonts w:ascii="Calibri" w:hAnsi="Calibri" w:cs="Calibri"/>
                  <w:sz w:val="22"/>
                  <w:szCs w:val="22"/>
                </w:rPr>
                <w:t xml:space="preserve"> Gianni Bosio</w:t>
              </w:r>
            </w:hyperlink>
            <w:r w:rsidRPr="00242EB5">
              <w:rPr>
                <w:rFonts w:ascii="Calibri" w:hAnsi="Calibri" w:cs="Calibri"/>
                <w:sz w:val="22"/>
                <w:szCs w:val="22"/>
              </w:rPr>
              <w:t xml:space="preserve"> ;</w:t>
            </w:r>
            <w:hyperlink r:id="rId200" w:history="1">
              <w:r w:rsidRPr="00242EB5">
                <w:rPr>
                  <w:rStyle w:val="Hyperlink"/>
                  <w:rFonts w:ascii="Calibri" w:hAnsi="Calibri" w:cs="Calibri"/>
                  <w:sz w:val="22"/>
                  <w:szCs w:val="22"/>
                </w:rPr>
                <w:t xml:space="preserve"> "Vincent Zarrilli Interview" by Vincenza Iadevaia, Viviana Pezzullo et al.</w:t>
              </w:r>
            </w:hyperlink>
            <w:r w:rsidRPr="00242EB5">
              <w:rPr>
                <w:rFonts w:ascii="Calibri" w:hAnsi="Calibri" w:cs="Calibri"/>
                <w:sz w:val="22"/>
                <w:szCs w:val="22"/>
              </w:rPr>
              <w:t xml:space="preserve"> ;</w:t>
            </w:r>
            <w:hyperlink r:id="rId201" w:history="1">
              <w:r w:rsidRPr="00242EB5">
                <w:rPr>
                  <w:rStyle w:val="Hyperlink"/>
                  <w:rFonts w:ascii="Calibri" w:hAnsi="Calibri" w:cs="Calibri"/>
                  <w:sz w:val="22"/>
                  <w:szCs w:val="22"/>
                </w:rPr>
                <w:t xml:space="preserve"> United States – Voices of Italian Immigrants: A Journey of Discovery</w:t>
              </w:r>
            </w:hyperlink>
            <w:r w:rsidRPr="00242EB5">
              <w:rPr>
                <w:rFonts w:ascii="Calibri" w:hAnsi="Calibri" w:cs="Calibri"/>
                <w:sz w:val="22"/>
                <w:szCs w:val="22"/>
              </w:rPr>
              <w:t>;</w:t>
            </w:r>
          </w:p>
          <w:p w14:paraId="2F4AD1B4" w14:textId="77777777" w:rsidR="00985255" w:rsidRPr="00242EB5" w:rsidRDefault="00EE25AD" w:rsidP="001A24F4">
            <w:pPr>
              <w:pStyle w:val="ListParagraph"/>
              <w:numPr>
                <w:ilvl w:val="0"/>
                <w:numId w:val="15"/>
              </w:numPr>
              <w:spacing w:after="160" w:line="276" w:lineRule="auto"/>
              <w:rPr>
                <w:rFonts w:ascii="Calibri" w:hAnsi="Calibri" w:cs="Calibri"/>
                <w:u w:val="single"/>
              </w:rPr>
            </w:pPr>
            <w:r w:rsidRPr="00242EB5">
              <w:rPr>
                <w:rFonts w:ascii="Calibri" w:hAnsi="Calibri" w:cs="Calibri"/>
                <w:sz w:val="22"/>
                <w:szCs w:val="22"/>
              </w:rPr>
              <w:t>Spanish Civil War -</w:t>
            </w:r>
            <w:hyperlink r:id="rId202" w:history="1">
              <w:r w:rsidRPr="00242EB5">
                <w:rPr>
                  <w:rStyle w:val="Hyperlink"/>
                  <w:rFonts w:ascii="Calibri" w:hAnsi="Calibri" w:cs="Calibri"/>
                  <w:sz w:val="22"/>
                  <w:szCs w:val="22"/>
                </w:rPr>
                <w:t xml:space="preserve"> Spanish Civil War Memory Project</w:t>
              </w:r>
            </w:hyperlink>
            <w:r w:rsidRPr="00242EB5">
              <w:rPr>
                <w:rFonts w:ascii="Calibri" w:hAnsi="Calibri" w:cs="Calibri"/>
                <w:sz w:val="22"/>
                <w:szCs w:val="22"/>
              </w:rPr>
              <w:t xml:space="preserve">  ; La Guerra civil para </w:t>
            </w:r>
            <w:proofErr w:type="spellStart"/>
            <w:r w:rsidRPr="00242EB5">
              <w:rPr>
                <w:rFonts w:ascii="Calibri" w:hAnsi="Calibri" w:cs="Calibri"/>
                <w:sz w:val="22"/>
                <w:szCs w:val="22"/>
              </w:rPr>
              <w:t>niños</w:t>
            </w:r>
            <w:proofErr w:type="spellEnd"/>
            <w:r w:rsidRPr="00242EB5">
              <w:rPr>
                <w:rFonts w:ascii="Calibri" w:hAnsi="Calibri" w:cs="Calibri"/>
                <w:sz w:val="22"/>
                <w:szCs w:val="22"/>
              </w:rPr>
              <w:t xml:space="preserve"> [RY1] </w:t>
            </w:r>
            <w:hyperlink r:id="rId203" w:history="1">
              <w:r w:rsidRPr="00242EB5">
                <w:rPr>
                  <w:rStyle w:val="Hyperlink"/>
                  <w:rFonts w:ascii="Calibri" w:hAnsi="Calibri" w:cs="Calibri"/>
                  <w:sz w:val="22"/>
                  <w:szCs w:val="22"/>
                </w:rPr>
                <w:t>https://fenomenal.fr/historia-y-geografia/la-guerra-civil/</w:t>
              </w:r>
            </w:hyperlink>
          </w:p>
          <w:p w14:paraId="0CD8622D" w14:textId="66ED0E4F" w:rsidR="00EE25AD" w:rsidRPr="00242EB5" w:rsidRDefault="00EE25AD" w:rsidP="001A24F4">
            <w:pPr>
              <w:pStyle w:val="ListParagraph"/>
              <w:numPr>
                <w:ilvl w:val="0"/>
                <w:numId w:val="15"/>
              </w:numPr>
              <w:spacing w:after="160" w:line="276" w:lineRule="auto"/>
              <w:rPr>
                <w:rFonts w:ascii="Calibri" w:hAnsi="Calibri" w:cs="Calibri"/>
                <w:u w:val="single"/>
              </w:rPr>
            </w:pPr>
            <w:r w:rsidRPr="00242EB5">
              <w:rPr>
                <w:rFonts w:ascii="Calibri" w:hAnsi="Calibri" w:cs="Calibri"/>
                <w:sz w:val="22"/>
                <w:szCs w:val="22"/>
              </w:rPr>
              <w:t xml:space="preserve">Argentina- La </w:t>
            </w:r>
            <w:proofErr w:type="spellStart"/>
            <w:r w:rsidRPr="00242EB5">
              <w:rPr>
                <w:rFonts w:ascii="Calibri" w:hAnsi="Calibri" w:cs="Calibri"/>
                <w:sz w:val="22"/>
                <w:szCs w:val="22"/>
              </w:rPr>
              <w:t>Peclicula</w:t>
            </w:r>
            <w:proofErr w:type="spellEnd"/>
            <w:r w:rsidRPr="00242EB5">
              <w:rPr>
                <w:rFonts w:ascii="Calibri" w:hAnsi="Calibri" w:cs="Calibri"/>
                <w:sz w:val="22"/>
                <w:szCs w:val="22"/>
              </w:rPr>
              <w:t xml:space="preserve">- La </w:t>
            </w:r>
            <w:proofErr w:type="spellStart"/>
            <w:r w:rsidRPr="00242EB5">
              <w:rPr>
                <w:rFonts w:ascii="Calibri" w:hAnsi="Calibri" w:cs="Calibri"/>
                <w:sz w:val="22"/>
                <w:szCs w:val="22"/>
              </w:rPr>
              <w:t>noche</w:t>
            </w:r>
            <w:proofErr w:type="spellEnd"/>
            <w:r w:rsidRPr="00242EB5">
              <w:rPr>
                <w:rFonts w:ascii="Calibri" w:hAnsi="Calibri" w:cs="Calibri"/>
                <w:sz w:val="22"/>
                <w:szCs w:val="22"/>
              </w:rPr>
              <w:t xml:space="preserve"> de </w:t>
            </w:r>
            <w:proofErr w:type="spellStart"/>
            <w:r w:rsidRPr="00242EB5">
              <w:rPr>
                <w:rFonts w:ascii="Calibri" w:hAnsi="Calibri" w:cs="Calibri"/>
                <w:sz w:val="22"/>
                <w:szCs w:val="22"/>
              </w:rPr>
              <w:t>los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lápices</w:t>
            </w:r>
            <w:proofErr w:type="spellEnd"/>
            <w:r w:rsidRPr="00242EB5">
              <w:rPr>
                <w:rFonts w:ascii="Calibri" w:hAnsi="Calibri" w:cs="Calibri"/>
                <w:sz w:val="22"/>
                <w:szCs w:val="22"/>
              </w:rPr>
              <w:t>, 1986-</w:t>
            </w:r>
            <w:hyperlink r:id="rId204" w:history="1">
              <w:r w:rsidRPr="00242EB5">
                <w:rPr>
                  <w:rStyle w:val="Hyperlink"/>
                  <w:rFonts w:ascii="Calibri" w:hAnsi="Calibri" w:cs="Calibri"/>
                  <w:sz w:val="22"/>
                  <w:szCs w:val="22"/>
                </w:rPr>
                <w:t xml:space="preserve"> Bing Videos</w:t>
              </w:r>
            </w:hyperlink>
            <w:r w:rsidRPr="00242EB5">
              <w:rPr>
                <w:rFonts w:ascii="Calibri" w:hAnsi="Calibri" w:cs="Calibri"/>
                <w:sz w:val="22"/>
                <w:szCs w:val="22"/>
              </w:rPr>
              <w:t xml:space="preserve"> ;</w:t>
            </w:r>
            <w:hyperlink r:id="rId205" w:history="1">
              <w:r w:rsidRPr="00242EB5">
                <w:rPr>
                  <w:rStyle w:val="Hyperlink"/>
                  <w:rFonts w:ascii="Calibri" w:hAnsi="Calibri" w:cs="Calibri"/>
                  <w:sz w:val="22"/>
                  <w:szCs w:val="22"/>
                </w:rPr>
                <w:t xml:space="preserve"> La Noche de </w:t>
              </w:r>
              <w:proofErr w:type="spellStart"/>
              <w:r w:rsidRPr="00242EB5">
                <w:rPr>
                  <w:rStyle w:val="Hyperlink"/>
                  <w:rFonts w:ascii="Calibri" w:hAnsi="Calibri" w:cs="Calibri"/>
                  <w:sz w:val="22"/>
                  <w:szCs w:val="22"/>
                </w:rPr>
                <w:t>los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Lapices</w:t>
              </w:r>
              <w:proofErr w:type="spellEnd"/>
              <w:r w:rsidRPr="00242EB5">
                <w:rPr>
                  <w:rStyle w:val="Hyperlink"/>
                  <w:rFonts w:ascii="Calibri" w:hAnsi="Calibri" w:cs="Calibri"/>
                  <w:sz w:val="22"/>
                  <w:szCs w:val="22"/>
                </w:rPr>
                <w:t xml:space="preserve"> (Night of the Pencils with English subtitles) 1986</w:t>
              </w:r>
            </w:hyperlink>
            <w:r w:rsidRPr="00242EB5">
              <w:rPr>
                <w:rFonts w:ascii="Calibri" w:hAnsi="Calibri" w:cs="Calibri"/>
                <w:sz w:val="22"/>
                <w:szCs w:val="22"/>
              </w:rPr>
              <w:t>;</w:t>
            </w:r>
            <w:hyperlink r:id="rId206" w:history="1">
              <w:r w:rsidRPr="00242EB5">
                <w:rPr>
                  <w:rStyle w:val="Hyperlink"/>
                  <w:rFonts w:ascii="Calibri" w:hAnsi="Calibri" w:cs="Calibri"/>
                  <w:sz w:val="22"/>
                  <w:szCs w:val="22"/>
                </w:rPr>
                <w:t xml:space="preserve"> BBC Audio | Witness History | ‘The disappeared’ of Argentina</w:t>
              </w:r>
            </w:hyperlink>
            <w:r w:rsidRPr="00242EB5">
              <w:rPr>
                <w:rFonts w:ascii="Calibri" w:hAnsi="Calibri" w:cs="Calibri"/>
                <w:sz w:val="22"/>
                <w:szCs w:val="22"/>
              </w:rPr>
              <w:t xml:space="preserve"> ;</w:t>
            </w:r>
            <w:hyperlink r:id="rId207" w:history="1">
              <w:r w:rsidRPr="00242EB5">
                <w:rPr>
                  <w:rStyle w:val="Hyperlink"/>
                  <w:rFonts w:ascii="Calibri" w:hAnsi="Calibri" w:cs="Calibri"/>
                  <w:sz w:val="22"/>
                  <w:szCs w:val="22"/>
                </w:rPr>
                <w:t xml:space="preserve"> Night of the Pencils - Wikipedia</w:t>
              </w:r>
            </w:hyperlink>
          </w:p>
          <w:p w14:paraId="3840FFA8" w14:textId="643B217A" w:rsidR="00EE25AD" w:rsidRPr="00242EB5" w:rsidRDefault="00EE25AD" w:rsidP="00EE25AD">
            <w:pPr>
              <w:ind w:left="142"/>
              <w:rPr>
                <w:rFonts w:ascii="Calibri" w:hAnsi="Calibri" w:cs="Calibri"/>
                <w:sz w:val="22"/>
                <w:szCs w:val="22"/>
              </w:rPr>
            </w:pPr>
            <w:r w:rsidRPr="00242EB5">
              <w:rPr>
                <w:rFonts w:ascii="Calibri" w:hAnsi="Calibri" w:cs="Calibri"/>
                <w:sz w:val="22"/>
                <w:szCs w:val="22"/>
              </w:rPr>
              <w:t> </w:t>
            </w:r>
          </w:p>
        </w:tc>
      </w:tr>
      <w:tr w:rsidR="00EE25AD" w:rsidRPr="00242EB5" w14:paraId="4FC03084" w14:textId="77777777" w:rsidTr="00EE25AD">
        <w:tc>
          <w:tcPr>
            <w:tcW w:w="2035" w:type="dxa"/>
          </w:tcPr>
          <w:p w14:paraId="145552AC" w14:textId="1D973083" w:rsidR="00EE25AD" w:rsidRPr="00242EB5" w:rsidRDefault="00EE25AD" w:rsidP="00EE25AD">
            <w:pPr>
              <w:rPr>
                <w:rFonts w:ascii="Calibri" w:hAnsi="Calibri" w:cs="Calibri"/>
                <w:b/>
                <w:bCs/>
                <w:sz w:val="22"/>
                <w:szCs w:val="22"/>
              </w:rPr>
            </w:pPr>
            <w:r w:rsidRPr="00242EB5">
              <w:rPr>
                <w:rFonts w:ascii="Calibri" w:hAnsi="Calibri" w:cs="Calibri"/>
                <w:b/>
                <w:bCs/>
                <w:sz w:val="22"/>
                <w:szCs w:val="22"/>
              </w:rPr>
              <w:t xml:space="preserve">create fluent, detailed texts about living in a </w:t>
            </w:r>
            <w:r w:rsidRPr="00242EB5">
              <w:rPr>
                <w:rFonts w:ascii="Calibri" w:hAnsi="Calibri" w:cs="Calibri"/>
                <w:b/>
                <w:bCs/>
                <w:sz w:val="22"/>
                <w:szCs w:val="22"/>
              </w:rPr>
              <w:lastRenderedPageBreak/>
              <w:t>community, appropriate for purpose, audience, and context</w:t>
            </w:r>
          </w:p>
        </w:tc>
        <w:tc>
          <w:tcPr>
            <w:tcW w:w="13690" w:type="dxa"/>
          </w:tcPr>
          <w:p w14:paraId="12B24DA6" w14:textId="3D3A68A0" w:rsidR="00816916" w:rsidRPr="00242EB5" w:rsidRDefault="00816916" w:rsidP="00985255">
            <w:pPr>
              <w:rPr>
                <w:rFonts w:ascii="Calibri" w:hAnsi="Calibri" w:cs="Calibri"/>
                <w:sz w:val="22"/>
                <w:szCs w:val="22"/>
              </w:rPr>
            </w:pPr>
            <w:r w:rsidRPr="00242EB5">
              <w:rPr>
                <w:rFonts w:ascii="Calibri" w:hAnsi="Calibri" w:cs="Calibri"/>
                <w:sz w:val="22"/>
                <w:szCs w:val="22"/>
              </w:rPr>
              <w:lastRenderedPageBreak/>
              <w:t xml:space="preserve">Student apply the languages skills derived from engaging with texts in the studied language to create their own texts using those models, rules, conventions, vocabulary and grammar derived from those previous studies. </w:t>
            </w:r>
          </w:p>
          <w:p w14:paraId="526604B4" w14:textId="77777777" w:rsidR="00816916" w:rsidRPr="00242EB5" w:rsidRDefault="00816916" w:rsidP="00985255">
            <w:pPr>
              <w:rPr>
                <w:rFonts w:ascii="Calibri" w:hAnsi="Calibri" w:cs="Calibri"/>
                <w:sz w:val="22"/>
                <w:szCs w:val="22"/>
              </w:rPr>
            </w:pPr>
          </w:p>
          <w:p w14:paraId="4C2CD327" w14:textId="5D59A043" w:rsidR="00EE25AD" w:rsidRPr="00242EB5" w:rsidRDefault="00EE25AD" w:rsidP="00985255">
            <w:pPr>
              <w:rPr>
                <w:rFonts w:ascii="Calibri" w:hAnsi="Calibri" w:cs="Calibri"/>
                <w:sz w:val="22"/>
                <w:szCs w:val="22"/>
              </w:rPr>
            </w:pPr>
            <w:r w:rsidRPr="00242EB5">
              <w:rPr>
                <w:rFonts w:ascii="Calibri" w:hAnsi="Calibri" w:cs="Calibri"/>
                <w:sz w:val="22"/>
                <w:szCs w:val="22"/>
              </w:rPr>
              <w:lastRenderedPageBreak/>
              <w:t>For example, design a social change advertising campaign, reflecting on visiting an event/festival, responding to an opinion article</w:t>
            </w:r>
          </w:p>
          <w:p w14:paraId="6EAD5688" w14:textId="77777777" w:rsidR="00EE25AD" w:rsidRPr="00242EB5" w:rsidRDefault="00EE25AD" w:rsidP="00985255">
            <w:pPr>
              <w:rPr>
                <w:rFonts w:ascii="Calibri" w:hAnsi="Calibri" w:cs="Calibri"/>
                <w:sz w:val="22"/>
                <w:szCs w:val="22"/>
              </w:rPr>
            </w:pPr>
            <w:r w:rsidRPr="00242EB5">
              <w:rPr>
                <w:rFonts w:ascii="Calibri" w:hAnsi="Calibri" w:cs="Calibri"/>
                <w:sz w:val="22"/>
                <w:szCs w:val="22"/>
              </w:rPr>
              <w:t>Students create fiction or non-fiction pieces accompanied by rationales in which they justify their language choices for intercultural understanding, purpose, audience, and context</w:t>
            </w:r>
          </w:p>
          <w:p w14:paraId="4B5E9332" w14:textId="77777777" w:rsidR="00EE25AD" w:rsidRPr="00242EB5" w:rsidRDefault="00EE25AD" w:rsidP="00EE25AD">
            <w:pPr>
              <w:ind w:left="142"/>
              <w:rPr>
                <w:rFonts w:ascii="Calibri" w:hAnsi="Calibri" w:cs="Calibri"/>
                <w:sz w:val="22"/>
                <w:szCs w:val="22"/>
              </w:rPr>
            </w:pPr>
          </w:p>
          <w:p w14:paraId="0ADD97AB" w14:textId="77777777" w:rsidR="00EE25AD" w:rsidRPr="00242EB5" w:rsidRDefault="00EE25AD" w:rsidP="00985255">
            <w:pPr>
              <w:rPr>
                <w:rFonts w:ascii="Calibri" w:hAnsi="Calibri" w:cs="Calibri"/>
                <w:sz w:val="22"/>
                <w:szCs w:val="22"/>
              </w:rPr>
            </w:pPr>
            <w:r w:rsidRPr="00242EB5">
              <w:rPr>
                <w:rFonts w:ascii="Calibri" w:hAnsi="Calibri" w:cs="Calibri"/>
                <w:sz w:val="22"/>
                <w:szCs w:val="22"/>
              </w:rPr>
              <w:t>Students write and deliver a text for the visually based regional tourism advertising.</w:t>
            </w:r>
          </w:p>
          <w:p w14:paraId="72104320" w14:textId="727003C6" w:rsidR="00EE25AD" w:rsidRPr="00242EB5" w:rsidRDefault="00EE25AD" w:rsidP="001A24F4">
            <w:pPr>
              <w:pStyle w:val="ListParagraph"/>
              <w:numPr>
                <w:ilvl w:val="0"/>
                <w:numId w:val="16"/>
              </w:numPr>
              <w:rPr>
                <w:rFonts w:ascii="Calibri" w:hAnsi="Calibri" w:cs="Calibri"/>
                <w:sz w:val="22"/>
                <w:szCs w:val="22"/>
              </w:rPr>
            </w:pPr>
            <w:r w:rsidRPr="00242EB5">
              <w:rPr>
                <w:rFonts w:ascii="Calibri" w:hAnsi="Calibri" w:cs="Calibri"/>
                <w:sz w:val="22"/>
                <w:szCs w:val="22"/>
              </w:rPr>
              <w:t>tourism social media post with rationale/ annotations,</w:t>
            </w:r>
          </w:p>
          <w:p w14:paraId="478B32B2" w14:textId="77777777" w:rsidR="00816916" w:rsidRPr="00242EB5" w:rsidRDefault="00EE25AD" w:rsidP="00816916">
            <w:pPr>
              <w:pStyle w:val="ListParagraph"/>
              <w:numPr>
                <w:ilvl w:val="0"/>
                <w:numId w:val="16"/>
              </w:numPr>
              <w:rPr>
                <w:rFonts w:ascii="Calibri" w:hAnsi="Calibri" w:cs="Calibri"/>
                <w:sz w:val="22"/>
                <w:szCs w:val="22"/>
              </w:rPr>
            </w:pPr>
            <w:r w:rsidRPr="00242EB5">
              <w:rPr>
                <w:rFonts w:ascii="Calibri" w:hAnsi="Calibri" w:cs="Calibri"/>
                <w:sz w:val="22"/>
                <w:szCs w:val="22"/>
              </w:rPr>
              <w:t>autobiographical writing,</w:t>
            </w:r>
          </w:p>
          <w:p w14:paraId="5D5F611A" w14:textId="77777777" w:rsidR="00816916" w:rsidRPr="00242EB5" w:rsidRDefault="00EE25AD" w:rsidP="00816916">
            <w:pPr>
              <w:pStyle w:val="ListParagraph"/>
              <w:numPr>
                <w:ilvl w:val="0"/>
                <w:numId w:val="16"/>
              </w:numPr>
              <w:rPr>
                <w:rFonts w:ascii="Calibri" w:hAnsi="Calibri" w:cs="Calibri"/>
                <w:sz w:val="22"/>
                <w:szCs w:val="22"/>
              </w:rPr>
            </w:pPr>
            <w:r w:rsidRPr="00242EB5">
              <w:rPr>
                <w:rFonts w:ascii="Calibri" w:hAnsi="Calibri" w:cs="Calibri"/>
                <w:sz w:val="22"/>
                <w:szCs w:val="22"/>
              </w:rPr>
              <w:t>scripting and performing role plays</w:t>
            </w:r>
            <w:r w:rsidR="00816916" w:rsidRPr="00242EB5">
              <w:rPr>
                <w:rFonts w:ascii="Calibri" w:hAnsi="Calibri" w:cs="Calibri"/>
                <w:sz w:val="22"/>
                <w:szCs w:val="22"/>
              </w:rPr>
              <w:t xml:space="preserve"> </w:t>
            </w:r>
          </w:p>
          <w:p w14:paraId="1F746E0C" w14:textId="10A8FBBF" w:rsidR="00EE25AD" w:rsidRPr="00242EB5" w:rsidRDefault="00816916" w:rsidP="00816916">
            <w:pPr>
              <w:pStyle w:val="ListParagraph"/>
              <w:numPr>
                <w:ilvl w:val="0"/>
                <w:numId w:val="16"/>
              </w:numPr>
              <w:rPr>
                <w:rFonts w:ascii="Calibri" w:hAnsi="Calibri" w:cs="Calibri"/>
                <w:sz w:val="22"/>
                <w:szCs w:val="22"/>
              </w:rPr>
            </w:pPr>
            <w:r w:rsidRPr="00242EB5">
              <w:rPr>
                <w:rFonts w:ascii="Calibri" w:hAnsi="Calibri" w:cs="Calibri"/>
                <w:sz w:val="22"/>
                <w:szCs w:val="22"/>
              </w:rPr>
              <w:t xml:space="preserve">Draw on National Identity, Tourism Texts and Advertising with Visual, Spoken and Written Language to make their own. </w:t>
            </w:r>
          </w:p>
          <w:p w14:paraId="35B984BC" w14:textId="77777777" w:rsidR="00816916" w:rsidRPr="00242EB5" w:rsidRDefault="00816916" w:rsidP="00816916">
            <w:pPr>
              <w:rPr>
                <w:rFonts w:ascii="Calibri" w:hAnsi="Calibri" w:cs="Calibri"/>
                <w:sz w:val="22"/>
                <w:szCs w:val="22"/>
              </w:rPr>
            </w:pPr>
          </w:p>
          <w:p w14:paraId="19562566" w14:textId="77777777" w:rsidR="00816916" w:rsidRPr="00242EB5" w:rsidRDefault="00816916" w:rsidP="00816916">
            <w:pPr>
              <w:ind w:left="142"/>
              <w:rPr>
                <w:rFonts w:ascii="Calibri" w:hAnsi="Calibri" w:cs="Calibri"/>
              </w:rPr>
            </w:pPr>
            <w:r w:rsidRPr="00242EB5">
              <w:rPr>
                <w:rFonts w:ascii="Calibri" w:hAnsi="Calibri" w:cs="Calibri"/>
                <w:b/>
                <w:bCs/>
              </w:rPr>
              <w:t>Possible Resources</w:t>
            </w:r>
          </w:p>
          <w:p w14:paraId="0BB02F1D" w14:textId="77777777" w:rsidR="00EE25AD" w:rsidRPr="00242EB5" w:rsidRDefault="00EE25AD" w:rsidP="00EE25AD">
            <w:pPr>
              <w:ind w:left="142"/>
              <w:rPr>
                <w:rFonts w:ascii="Calibri" w:hAnsi="Calibri" w:cs="Calibri"/>
                <w:sz w:val="22"/>
                <w:szCs w:val="22"/>
              </w:rPr>
            </w:pPr>
          </w:p>
          <w:p w14:paraId="5B621BC9" w14:textId="77777777" w:rsidR="00EE25AD" w:rsidRPr="00242EB5" w:rsidRDefault="00EE25AD"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Spanish Tourism-</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"https://www.youtube.com/watch?v=N1E1fhkQkHw"</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Campaña 2024. Turismo de Galicia</w:t>
            </w:r>
            <w:r w:rsidRPr="00242EB5">
              <w:rPr>
                <w:rFonts w:ascii="Calibri" w:hAnsi="Calibri" w:cs="Calibri"/>
                <w:sz w:val="22"/>
                <w:szCs w:val="22"/>
              </w:rPr>
              <w:fldChar w:fldCharType="end"/>
            </w:r>
            <w:r w:rsidRPr="00242EB5">
              <w:rPr>
                <w:rFonts w:ascii="Calibri" w:hAnsi="Calibri" w:cs="Calibri"/>
                <w:sz w:val="22"/>
                <w:szCs w:val="22"/>
                <w:lang w:val="it-IT"/>
              </w:rPr>
              <w:t>;</w:t>
            </w:r>
            <w:hyperlink r:id="rId208" w:history="1">
              <w:r w:rsidRPr="00242EB5">
                <w:rPr>
                  <w:rStyle w:val="Hyperlink"/>
                  <w:rFonts w:ascii="Calibri" w:hAnsi="Calibri" w:cs="Calibri"/>
                  <w:sz w:val="22"/>
                  <w:szCs w:val="22"/>
                  <w:lang w:val="it-IT"/>
                </w:rPr>
                <w:t xml:space="preserve"> Vídeo oficial de turismo de la provincia de Granada 2022</w:t>
              </w:r>
            </w:hyperlink>
            <w:r w:rsidRPr="00242EB5">
              <w:rPr>
                <w:rFonts w:ascii="Calibri" w:hAnsi="Calibri" w:cs="Calibri"/>
                <w:sz w:val="22"/>
                <w:szCs w:val="22"/>
                <w:lang w:val="it-IT"/>
              </w:rPr>
              <w:t xml:space="preserve"> ;</w:t>
            </w:r>
            <w:hyperlink r:id="rId209" w:history="1">
              <w:r w:rsidRPr="00242EB5">
                <w:rPr>
                  <w:rStyle w:val="Hyperlink"/>
                  <w:rFonts w:ascii="Calibri" w:hAnsi="Calibri" w:cs="Calibri"/>
                  <w:sz w:val="22"/>
                  <w:szCs w:val="22"/>
                  <w:lang w:val="it-IT"/>
                </w:rPr>
                <w:t xml:space="preserve"> ARAGON TE DA VIDA</w:t>
              </w:r>
            </w:hyperlink>
            <w:r w:rsidRPr="00242EB5">
              <w:rPr>
                <w:rFonts w:ascii="Calibri" w:hAnsi="Calibri" w:cs="Calibri"/>
                <w:sz w:val="22"/>
                <w:szCs w:val="22"/>
                <w:lang w:val="it-IT"/>
              </w:rPr>
              <w:t xml:space="preserve"> ;</w:t>
            </w:r>
            <w:hyperlink r:id="rId210" w:history="1">
              <w:r w:rsidRPr="00242EB5">
                <w:rPr>
                  <w:rStyle w:val="Hyperlink"/>
                  <w:rFonts w:ascii="Calibri" w:hAnsi="Calibri" w:cs="Calibri"/>
                  <w:sz w:val="22"/>
                  <w:szCs w:val="22"/>
                  <w:lang w:val="it-IT"/>
                </w:rPr>
                <w:t xml:space="preserve"> Corporación de Turismo de San Pedro de Atacama</w:t>
              </w:r>
            </w:hyperlink>
            <w:r w:rsidRPr="00242EB5">
              <w:rPr>
                <w:rFonts w:ascii="Calibri" w:hAnsi="Calibri" w:cs="Calibri"/>
                <w:sz w:val="22"/>
                <w:szCs w:val="22"/>
                <w:lang w:val="it-IT"/>
              </w:rPr>
              <w:t xml:space="preserve"> ;</w:t>
            </w:r>
            <w:hyperlink r:id="rId211" w:history="1">
              <w:r w:rsidRPr="00242EB5">
                <w:rPr>
                  <w:rStyle w:val="Hyperlink"/>
                  <w:rFonts w:ascii="Calibri" w:hAnsi="Calibri" w:cs="Calibri"/>
                  <w:sz w:val="22"/>
                  <w:szCs w:val="22"/>
                  <w:lang w:val="it-IT"/>
                </w:rPr>
                <w:t xml:space="preserve"> San Pedro de Atacama: un destino que transmite energía</w:t>
              </w:r>
            </w:hyperlink>
            <w:r w:rsidRPr="00242EB5">
              <w:rPr>
                <w:rFonts w:ascii="Calibri" w:hAnsi="Calibri" w:cs="Calibri"/>
                <w:sz w:val="22"/>
                <w:szCs w:val="22"/>
                <w:lang w:val="it-IT"/>
              </w:rPr>
              <w:t xml:space="preserve"> ;</w:t>
            </w:r>
            <w:hyperlink r:id="rId212" w:history="1">
              <w:r w:rsidRPr="00242EB5">
                <w:rPr>
                  <w:rStyle w:val="Hyperlink"/>
                  <w:rFonts w:ascii="Calibri" w:hAnsi="Calibri" w:cs="Calibri"/>
                  <w:sz w:val="22"/>
                  <w:szCs w:val="22"/>
                  <w:lang w:val="it-IT"/>
                </w:rPr>
                <w:t xml:space="preserve"> Tesoros por descubrir de la Patagonia Video regional</w:t>
              </w:r>
            </w:hyperlink>
            <w:r w:rsidRPr="00242EB5">
              <w:rPr>
                <w:rFonts w:ascii="Calibri" w:hAnsi="Calibri" w:cs="Calibri"/>
                <w:sz w:val="22"/>
                <w:szCs w:val="22"/>
                <w:lang w:val="it-IT"/>
              </w:rPr>
              <w:t xml:space="preserve"> ;</w:t>
            </w:r>
            <w:hyperlink r:id="rId213" w:history="1">
              <w:r w:rsidRPr="00242EB5">
                <w:rPr>
                  <w:rStyle w:val="Hyperlink"/>
                  <w:rFonts w:ascii="Calibri" w:hAnsi="Calibri" w:cs="Calibri"/>
                  <w:sz w:val="22"/>
                  <w:szCs w:val="22"/>
                  <w:lang w:val="it-IT"/>
                </w:rPr>
                <w:t xml:space="preserve"> 10 Mejores Lugares para Visitar en Puerto Rico</w:t>
              </w:r>
            </w:hyperlink>
            <w:r w:rsidRPr="00242EB5">
              <w:rPr>
                <w:rFonts w:ascii="Calibri" w:hAnsi="Calibri" w:cs="Calibri"/>
                <w:sz w:val="22"/>
                <w:szCs w:val="22"/>
                <w:lang w:val="it-IT"/>
              </w:rPr>
              <w:t xml:space="preserve"> ;</w:t>
            </w:r>
            <w:hyperlink r:id="rId214" w:history="1">
              <w:r w:rsidRPr="00242EB5">
                <w:rPr>
                  <w:rStyle w:val="Hyperlink"/>
                  <w:rFonts w:ascii="Calibri" w:hAnsi="Calibri" w:cs="Calibri"/>
                  <w:sz w:val="22"/>
                  <w:szCs w:val="22"/>
                  <w:lang w:val="it-IT"/>
                </w:rPr>
                <w:t xml:space="preserve"> 12 Hours With Bad Bunny In Puerto Rico | Vogue</w:t>
              </w:r>
            </w:hyperlink>
            <w:r w:rsidRPr="00242EB5">
              <w:rPr>
                <w:rFonts w:ascii="Calibri" w:hAnsi="Calibri" w:cs="Calibri"/>
                <w:sz w:val="22"/>
                <w:szCs w:val="22"/>
                <w:u w:val="single"/>
                <w:lang w:val="it-IT"/>
              </w:rPr>
              <w:t>;</w:t>
            </w:r>
            <w:r w:rsidRPr="00242EB5">
              <w:rPr>
                <w:rFonts w:ascii="Calibri" w:hAnsi="Calibri" w:cs="Calibri"/>
                <w:sz w:val="22"/>
                <w:szCs w:val="22"/>
                <w:lang w:val="it-IT"/>
              </w:rPr>
              <w:t xml:space="preserve"> Turismo Peru – Diversity, Culture, Gastronomy and Nature [RY1] </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"https://www.peru.travel/"</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https://www.peru.travel/</w:t>
            </w:r>
            <w:r w:rsidRPr="00242EB5">
              <w:rPr>
                <w:rFonts w:ascii="Calibri" w:hAnsi="Calibri" w:cs="Calibri"/>
                <w:sz w:val="22"/>
                <w:szCs w:val="22"/>
              </w:rPr>
              <w:fldChar w:fldCharType="end"/>
            </w:r>
          </w:p>
          <w:p w14:paraId="11A8B05D" w14:textId="77777777" w:rsidR="00EE25AD" w:rsidRPr="00242EB5" w:rsidRDefault="00EE25AD"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Italian Tourism-</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"https://www.youtube.com/watch?v=2b_qJ4KiXvQ"</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48 ore nella costa ionica della Calabria</w:t>
            </w:r>
            <w:r w:rsidRPr="00242EB5">
              <w:rPr>
                <w:rFonts w:ascii="Calibri" w:hAnsi="Calibri" w:cs="Calibri"/>
                <w:sz w:val="22"/>
                <w:szCs w:val="22"/>
              </w:rPr>
              <w:fldChar w:fldCharType="end"/>
            </w:r>
            <w:r w:rsidRPr="00242EB5">
              <w:rPr>
                <w:rFonts w:ascii="Calibri" w:hAnsi="Calibri" w:cs="Calibri"/>
                <w:sz w:val="22"/>
                <w:szCs w:val="22"/>
                <w:lang w:val="it-IT"/>
              </w:rPr>
              <w:t>;</w:t>
            </w:r>
            <w:hyperlink r:id="rId215" w:history="1">
              <w:r w:rsidRPr="00242EB5">
                <w:rPr>
                  <w:rStyle w:val="Hyperlink"/>
                  <w:rFonts w:ascii="Calibri" w:hAnsi="Calibri" w:cs="Calibri"/>
                  <w:sz w:val="22"/>
                  <w:szCs w:val="22"/>
                  <w:lang w:val="it-IT"/>
                </w:rPr>
                <w:t xml:space="preserve"> 48 ore a Bologna | Lonely Planet</w:t>
              </w:r>
            </w:hyperlink>
            <w:r w:rsidRPr="00242EB5">
              <w:rPr>
                <w:rFonts w:ascii="Calibri" w:hAnsi="Calibri" w:cs="Calibri"/>
                <w:sz w:val="22"/>
                <w:szCs w:val="22"/>
                <w:lang w:val="it-IT"/>
              </w:rPr>
              <w:t xml:space="preserve"> ;</w:t>
            </w:r>
            <w:hyperlink r:id="rId216" w:history="1">
              <w:r w:rsidRPr="00242EB5">
                <w:rPr>
                  <w:rStyle w:val="Hyperlink"/>
                  <w:rFonts w:ascii="Calibri" w:hAnsi="Calibri" w:cs="Calibri"/>
                  <w:sz w:val="22"/>
                  <w:szCs w:val="22"/>
                  <w:lang w:val="it-IT"/>
                </w:rPr>
                <w:t xml:space="preserve"> Piemonte, la tua vacanza speciale sulla neve</w:t>
              </w:r>
            </w:hyperlink>
            <w:r w:rsidRPr="00242EB5">
              <w:rPr>
                <w:rFonts w:ascii="Calibri" w:hAnsi="Calibri" w:cs="Calibri"/>
                <w:sz w:val="22"/>
                <w:szCs w:val="22"/>
                <w:lang w:val="it-IT"/>
              </w:rPr>
              <w:t>;</w:t>
            </w:r>
            <w:hyperlink r:id="rId217" w:history="1">
              <w:r w:rsidRPr="00242EB5">
                <w:rPr>
                  <w:rStyle w:val="Hyperlink"/>
                  <w:rFonts w:ascii="Calibri" w:hAnsi="Calibri" w:cs="Calibri"/>
                  <w:sz w:val="22"/>
                  <w:szCs w:val="22"/>
                  <w:lang w:val="it-IT"/>
                </w:rPr>
                <w:t xml:space="preserve"> PIEMONTEis | L'UNESCO In Piemonte Arte, città e natura</w:t>
              </w:r>
            </w:hyperlink>
          </w:p>
          <w:p w14:paraId="212CCDEF" w14:textId="77777777" w:rsidR="00EE25AD" w:rsidRPr="00242EB5" w:rsidRDefault="00EE25AD"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Austria -</w:t>
            </w:r>
            <w:hyperlink r:id="rId218" w:history="1">
              <w:r w:rsidRPr="00242EB5">
                <w:rPr>
                  <w:rStyle w:val="Hyperlink"/>
                  <w:rFonts w:ascii="Calibri" w:hAnsi="Calibri" w:cs="Calibri"/>
                  <w:sz w:val="22"/>
                  <w:szCs w:val="22"/>
                </w:rPr>
                <w:t xml:space="preserve"> Auf </w:t>
              </w:r>
              <w:proofErr w:type="spellStart"/>
              <w:r w:rsidRPr="00242EB5">
                <w:rPr>
                  <w:rStyle w:val="Hyperlink"/>
                  <w:rFonts w:ascii="Calibri" w:hAnsi="Calibri" w:cs="Calibri"/>
                  <w:sz w:val="22"/>
                  <w:szCs w:val="22"/>
                </w:rPr>
                <w:t>zum</w:t>
              </w:r>
              <w:proofErr w:type="spellEnd"/>
              <w:r w:rsidRPr="00242EB5">
                <w:rPr>
                  <w:rStyle w:val="Hyperlink"/>
                  <w:rFonts w:ascii="Calibri" w:hAnsi="Calibri" w:cs="Calibri"/>
                  <w:sz w:val="22"/>
                  <w:szCs w:val="22"/>
                </w:rPr>
                <w:t xml:space="preserve"> Wein</w:t>
              </w:r>
            </w:hyperlink>
            <w:r w:rsidRPr="00242EB5">
              <w:rPr>
                <w:rFonts w:ascii="Calibri" w:hAnsi="Calibri" w:cs="Calibri"/>
                <w:sz w:val="22"/>
                <w:szCs w:val="22"/>
              </w:rPr>
              <w:t xml:space="preserve"> ;</w:t>
            </w:r>
            <w:hyperlink r:id="rId219" w:history="1">
              <w:r w:rsidRPr="00242EB5">
                <w:rPr>
                  <w:rStyle w:val="Hyperlink"/>
                  <w:rFonts w:ascii="Calibri" w:hAnsi="Calibri" w:cs="Calibri"/>
                  <w:sz w:val="22"/>
                  <w:szCs w:val="22"/>
                </w:rPr>
                <w:t xml:space="preserve"> Österreich. </w:t>
              </w:r>
              <w:proofErr w:type="spellStart"/>
              <w:r w:rsidRPr="00242EB5">
                <w:rPr>
                  <w:rStyle w:val="Hyperlink"/>
                  <w:rFonts w:ascii="Calibri" w:hAnsi="Calibri" w:cs="Calibri"/>
                  <w:sz w:val="22"/>
                  <w:szCs w:val="22"/>
                </w:rPr>
                <w:t>Wirkt</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nach</w:t>
              </w:r>
              <w:proofErr w:type="spellEnd"/>
              <w:r w:rsidRPr="00242EB5">
                <w:rPr>
                  <w:rStyle w:val="Hyperlink"/>
                  <w:rFonts w:ascii="Calibri" w:hAnsi="Calibri" w:cs="Calibri"/>
                  <w:sz w:val="22"/>
                  <w:szCs w:val="22"/>
                </w:rPr>
                <w:t xml:space="preserve">. Ein </w:t>
              </w:r>
              <w:proofErr w:type="spellStart"/>
              <w:r w:rsidRPr="00242EB5">
                <w:rPr>
                  <w:rStyle w:val="Hyperlink"/>
                  <w:rFonts w:ascii="Calibri" w:hAnsi="Calibri" w:cs="Calibri"/>
                  <w:sz w:val="22"/>
                  <w:szCs w:val="22"/>
                </w:rPr>
                <w:t>Lebensgefühl</w:t>
              </w:r>
              <w:proofErr w:type="spellEnd"/>
              <w:r w:rsidRPr="00242EB5">
                <w:rPr>
                  <w:rStyle w:val="Hyperlink"/>
                  <w:rFonts w:ascii="Calibri" w:hAnsi="Calibri" w:cs="Calibri"/>
                  <w:sz w:val="22"/>
                  <w:szCs w:val="22"/>
                </w:rPr>
                <w:t>.</w:t>
              </w:r>
            </w:hyperlink>
            <w:r w:rsidRPr="00242EB5">
              <w:rPr>
                <w:rFonts w:ascii="Calibri" w:hAnsi="Calibri" w:cs="Calibri"/>
                <w:sz w:val="22"/>
                <w:szCs w:val="22"/>
              </w:rPr>
              <w:t xml:space="preserve"> Liechtenstein </w:t>
            </w:r>
            <w:proofErr w:type="spellStart"/>
            <w:r w:rsidRPr="00242EB5">
              <w:rPr>
                <w:rFonts w:ascii="Calibri" w:hAnsi="Calibri" w:cs="Calibri"/>
                <w:sz w:val="22"/>
                <w:szCs w:val="22"/>
              </w:rPr>
              <w:t>Tourismus</w:t>
            </w:r>
            <w:proofErr w:type="spellEnd"/>
            <w:r w:rsidRPr="00242EB5">
              <w:rPr>
                <w:rFonts w:ascii="Calibri" w:hAnsi="Calibri" w:cs="Calibri"/>
                <w:sz w:val="22"/>
                <w:szCs w:val="22"/>
              </w:rPr>
              <w:t xml:space="preserve"> -</w:t>
            </w:r>
            <w:hyperlink r:id="rId220" w:history="1">
              <w:r w:rsidRPr="00242EB5">
                <w:rPr>
                  <w:rStyle w:val="Hyperlink"/>
                  <w:rFonts w:ascii="Calibri" w:hAnsi="Calibri" w:cs="Calibri"/>
                  <w:sz w:val="22"/>
                  <w:szCs w:val="22"/>
                </w:rPr>
                <w:t xml:space="preserve"> Als Liechtensteiner in Liechtenstein </w:t>
              </w:r>
              <w:proofErr w:type="spellStart"/>
              <w:r w:rsidRPr="00242EB5">
                <w:rPr>
                  <w:rStyle w:val="Hyperlink"/>
                  <w:rFonts w:ascii="Calibri" w:hAnsi="Calibri" w:cs="Calibri"/>
                  <w:sz w:val="22"/>
                  <w:szCs w:val="22"/>
                </w:rPr>
                <w:t>unterwegs</w:t>
              </w:r>
              <w:proofErr w:type="spellEnd"/>
              <w:r w:rsidRPr="00242EB5">
                <w:rPr>
                  <w:rStyle w:val="Hyperlink"/>
                  <w:rFonts w:ascii="Calibri" w:hAnsi="Calibri" w:cs="Calibri"/>
                  <w:sz w:val="22"/>
                  <w:szCs w:val="22"/>
                </w:rPr>
                <w:t xml:space="preserve"> | </w:t>
              </w:r>
              <w:proofErr w:type="spellStart"/>
              <w:r w:rsidRPr="00242EB5">
                <w:rPr>
                  <w:rStyle w:val="Hyperlink"/>
                  <w:rFonts w:ascii="Calibri" w:hAnsi="Calibri" w:cs="Calibri"/>
                  <w:sz w:val="22"/>
                  <w:szCs w:val="22"/>
                </w:rPr>
                <w:t>Euromaxx</w:t>
              </w:r>
              <w:proofErr w:type="spellEnd"/>
            </w:hyperlink>
            <w:r w:rsidRPr="00242EB5">
              <w:rPr>
                <w:rFonts w:ascii="Calibri" w:hAnsi="Calibri" w:cs="Calibri"/>
                <w:sz w:val="22"/>
                <w:szCs w:val="22"/>
              </w:rPr>
              <w:t>;</w:t>
            </w:r>
            <w:hyperlink r:id="rId221" w:history="1">
              <w:r w:rsidRPr="00242EB5">
                <w:rPr>
                  <w:rStyle w:val="Hyperlink"/>
                  <w:rFonts w:ascii="Calibri" w:hAnsi="Calibri" w:cs="Calibri"/>
                  <w:sz w:val="22"/>
                  <w:szCs w:val="22"/>
                </w:rPr>
                <w:t xml:space="preserve"> Hoi Liechtenstein - </w:t>
              </w:r>
              <w:proofErr w:type="spellStart"/>
              <w:r w:rsidRPr="00242EB5">
                <w:rPr>
                  <w:rStyle w:val="Hyperlink"/>
                  <w:rFonts w:ascii="Calibri" w:hAnsi="Calibri" w:cs="Calibri"/>
                  <w:sz w:val="22"/>
                  <w:szCs w:val="22"/>
                </w:rPr>
                <w:t>kleines</w:t>
              </w:r>
              <w:proofErr w:type="spellEnd"/>
              <w:r w:rsidRPr="00242EB5">
                <w:rPr>
                  <w:rStyle w:val="Hyperlink"/>
                  <w:rFonts w:ascii="Calibri" w:hAnsi="Calibri" w:cs="Calibri"/>
                  <w:sz w:val="22"/>
                  <w:szCs w:val="22"/>
                </w:rPr>
                <w:t xml:space="preserve"> Land, </w:t>
              </w:r>
              <w:proofErr w:type="spellStart"/>
              <w:r w:rsidRPr="00242EB5">
                <w:rPr>
                  <w:rStyle w:val="Hyperlink"/>
                  <w:rFonts w:ascii="Calibri" w:hAnsi="Calibri" w:cs="Calibri"/>
                  <w:sz w:val="22"/>
                  <w:szCs w:val="22"/>
                </w:rPr>
                <w:t>grosse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Erlebnisvielfalt</w:t>
              </w:r>
              <w:proofErr w:type="spellEnd"/>
              <w:r w:rsidRPr="00242EB5">
                <w:rPr>
                  <w:rStyle w:val="Hyperlink"/>
                  <w:rFonts w:ascii="Calibri" w:hAnsi="Calibri" w:cs="Calibri"/>
                  <w:sz w:val="22"/>
                  <w:szCs w:val="22"/>
                </w:rPr>
                <w:t xml:space="preserve"> | small country - big moments</w:t>
              </w:r>
            </w:hyperlink>
            <w:r w:rsidRPr="00242EB5">
              <w:rPr>
                <w:rFonts w:ascii="Calibri" w:hAnsi="Calibri" w:cs="Calibri"/>
                <w:sz w:val="22"/>
                <w:szCs w:val="22"/>
              </w:rPr>
              <w:t xml:space="preserve">  </w:t>
            </w:r>
          </w:p>
          <w:p w14:paraId="0DDA61EC" w14:textId="77777777" w:rsidR="005F4697" w:rsidRPr="00242EB5" w:rsidRDefault="00EE25AD"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Germany-</w:t>
            </w:r>
            <w:hyperlink r:id="rId222"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Nordseetourismus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Kulinarik</w:t>
              </w:r>
              <w:proofErr w:type="spellEnd"/>
            </w:hyperlink>
            <w:r w:rsidRPr="00242EB5">
              <w:rPr>
                <w:rFonts w:ascii="Calibri" w:hAnsi="Calibri" w:cs="Calibri"/>
                <w:sz w:val="22"/>
                <w:szCs w:val="22"/>
              </w:rPr>
              <w:t xml:space="preserve"> ;</w:t>
            </w:r>
            <w:hyperlink r:id="rId223" w:history="1">
              <w:r w:rsidRPr="00242EB5">
                <w:rPr>
                  <w:rStyle w:val="Hyperlink"/>
                  <w:rFonts w:ascii="Calibri" w:hAnsi="Calibri" w:cs="Calibri"/>
                  <w:sz w:val="22"/>
                  <w:szCs w:val="22"/>
                </w:rPr>
                <w:t xml:space="preserve"> Holstein </w:t>
              </w:r>
              <w:proofErr w:type="spellStart"/>
              <w:r w:rsidRPr="00242EB5">
                <w:rPr>
                  <w:rStyle w:val="Hyperlink"/>
                  <w:rFonts w:ascii="Calibri" w:hAnsi="Calibri" w:cs="Calibri"/>
                  <w:sz w:val="22"/>
                  <w:szCs w:val="22"/>
                </w:rPr>
                <w:t>Tourismus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Imagevideo</w:t>
              </w:r>
              <w:proofErr w:type="spellEnd"/>
            </w:hyperlink>
            <w:r w:rsidRPr="00242EB5">
              <w:rPr>
                <w:rFonts w:ascii="Calibri" w:hAnsi="Calibri" w:cs="Calibri"/>
                <w:sz w:val="22"/>
                <w:szCs w:val="22"/>
              </w:rPr>
              <w:t xml:space="preserve"> ;</w:t>
            </w:r>
            <w:hyperlink r:id="rId224" w:history="1">
              <w:r w:rsidRPr="00242EB5">
                <w:rPr>
                  <w:rStyle w:val="Hyperlink"/>
                  <w:rFonts w:ascii="Calibri" w:hAnsi="Calibri" w:cs="Calibri"/>
                  <w:sz w:val="22"/>
                  <w:szCs w:val="22"/>
                </w:rPr>
                <w:t xml:space="preserve"> Düsseldorf in 5 Minuten | </w:t>
              </w:r>
              <w:proofErr w:type="spellStart"/>
              <w:r w:rsidRPr="00242EB5">
                <w:rPr>
                  <w:rStyle w:val="Hyperlink"/>
                  <w:rFonts w:ascii="Calibri" w:hAnsi="Calibri" w:cs="Calibri"/>
                  <w:sz w:val="22"/>
                  <w:szCs w:val="22"/>
                </w:rPr>
                <w:t>Reiseführer</w:t>
              </w:r>
              <w:proofErr w:type="spellEnd"/>
              <w:r w:rsidRPr="00242EB5">
                <w:rPr>
                  <w:rStyle w:val="Hyperlink"/>
                  <w:rFonts w:ascii="Calibri" w:hAnsi="Calibri" w:cs="Calibri"/>
                  <w:sz w:val="22"/>
                  <w:szCs w:val="22"/>
                </w:rPr>
                <w:t xml:space="preserve"> | Die </w:t>
              </w:r>
              <w:proofErr w:type="spellStart"/>
              <w:r w:rsidRPr="00242EB5">
                <w:rPr>
                  <w:rStyle w:val="Hyperlink"/>
                  <w:rFonts w:ascii="Calibri" w:hAnsi="Calibri" w:cs="Calibri"/>
                  <w:sz w:val="22"/>
                  <w:szCs w:val="22"/>
                </w:rPr>
                <w:t>besten</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Sehenswürdigkeiten</w:t>
              </w:r>
              <w:proofErr w:type="spellEnd"/>
            </w:hyperlink>
            <w:r w:rsidRPr="00242EB5">
              <w:rPr>
                <w:rFonts w:ascii="Calibri" w:hAnsi="Calibri" w:cs="Calibri"/>
                <w:sz w:val="22"/>
                <w:szCs w:val="22"/>
              </w:rPr>
              <w:t xml:space="preserve"> ;</w:t>
            </w:r>
            <w:hyperlink r:id="rId225" w:history="1">
              <w:r w:rsidRPr="00242EB5">
                <w:rPr>
                  <w:rStyle w:val="Hyperlink"/>
                  <w:rFonts w:ascii="Calibri" w:hAnsi="Calibri" w:cs="Calibri"/>
                  <w:sz w:val="22"/>
                  <w:szCs w:val="22"/>
                </w:rPr>
                <w:t xml:space="preserve"> Heidelberg: Stadt der </w:t>
              </w:r>
              <w:proofErr w:type="spellStart"/>
              <w:r w:rsidRPr="00242EB5">
                <w:rPr>
                  <w:rStyle w:val="Hyperlink"/>
                  <w:rFonts w:ascii="Calibri" w:hAnsi="Calibri" w:cs="Calibri"/>
                  <w:sz w:val="22"/>
                  <w:szCs w:val="22"/>
                </w:rPr>
                <w:t>Romantik</w:t>
              </w:r>
              <w:proofErr w:type="spellEnd"/>
              <w:r w:rsidRPr="00242EB5">
                <w:rPr>
                  <w:rStyle w:val="Hyperlink"/>
                  <w:rFonts w:ascii="Calibri" w:hAnsi="Calibri" w:cs="Calibri"/>
                  <w:sz w:val="22"/>
                  <w:szCs w:val="22"/>
                </w:rPr>
                <w:t>, DW Deutsch</w:t>
              </w:r>
            </w:hyperlink>
          </w:p>
          <w:p w14:paraId="042D67B9" w14:textId="77777777" w:rsidR="005F4697" w:rsidRPr="00242EB5" w:rsidRDefault="00EE25AD"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Japan -</w:t>
            </w:r>
            <w:hyperlink r:id="rId226" w:history="1">
              <w:r w:rsidRPr="00242EB5">
                <w:rPr>
                  <w:rStyle w:val="Hyperlink"/>
                  <w:rFonts w:ascii="Calibri" w:hAnsi="Calibri" w:cs="Calibri"/>
                  <w:sz w:val="22"/>
                  <w:szCs w:val="22"/>
                </w:rPr>
                <w:t xml:space="preserve"> 2014_JTB</w:t>
              </w:r>
              <w:r w:rsidRPr="00242EB5">
                <w:rPr>
                  <w:rStyle w:val="Hyperlink"/>
                  <w:rFonts w:ascii="Calibri" w:hAnsi="Calibri" w:cs="Calibri"/>
                  <w:sz w:val="22"/>
                  <w:szCs w:val="22"/>
                </w:rPr>
                <w:t>の夏旅</w:t>
              </w:r>
              <w:r w:rsidRPr="00242EB5">
                <w:rPr>
                  <w:rStyle w:val="Hyperlink"/>
                  <w:rFonts w:ascii="Calibri" w:hAnsi="Calibri" w:cs="Calibri"/>
                  <w:sz w:val="22"/>
                  <w:szCs w:val="22"/>
                </w:rPr>
                <w:t>CM_HAWAII&amp;OKINAWA</w:t>
              </w:r>
              <w:r w:rsidRPr="00242EB5">
                <w:rPr>
                  <w:rStyle w:val="Hyperlink"/>
                  <w:rFonts w:ascii="Calibri" w:hAnsi="Calibri" w:cs="Calibri"/>
                  <w:sz w:val="22"/>
                  <w:szCs w:val="22"/>
                </w:rPr>
                <w:t>篇</w:t>
              </w:r>
              <w:r w:rsidRPr="00242EB5">
                <w:rPr>
                  <w:rStyle w:val="Hyperlink"/>
                  <w:rFonts w:ascii="Calibri" w:hAnsi="Calibri" w:cs="Calibri"/>
                  <w:sz w:val="22"/>
                  <w:szCs w:val="22"/>
                </w:rPr>
                <w:t xml:space="preserve"> JTB </w:t>
              </w:r>
              <w:proofErr w:type="spellStart"/>
              <w:r w:rsidRPr="00242EB5">
                <w:rPr>
                  <w:rStyle w:val="Hyperlink"/>
                  <w:rFonts w:ascii="Calibri" w:hAnsi="Calibri" w:cs="Calibri"/>
                  <w:sz w:val="22"/>
                  <w:szCs w:val="22"/>
                </w:rPr>
                <w:t>okinawa</w:t>
              </w:r>
              <w:proofErr w:type="spellEnd"/>
              <w:r w:rsidRPr="00242EB5">
                <w:rPr>
                  <w:rStyle w:val="Hyperlink"/>
                  <w:rFonts w:ascii="Calibri" w:hAnsi="Calibri" w:cs="Calibri"/>
                  <w:sz w:val="22"/>
                  <w:szCs w:val="22"/>
                </w:rPr>
                <w:t xml:space="preserve"> 30s c</w:t>
              </w:r>
            </w:hyperlink>
            <w:r w:rsidRPr="00242EB5">
              <w:rPr>
                <w:rFonts w:ascii="Calibri" w:hAnsi="Calibri" w:cs="Calibri"/>
                <w:sz w:val="22"/>
                <w:szCs w:val="22"/>
              </w:rPr>
              <w:t xml:space="preserve"> ;</w:t>
            </w:r>
            <w:hyperlink r:id="rId227" w:history="1">
              <w:r w:rsidRPr="00242EB5">
                <w:rPr>
                  <w:rStyle w:val="Hyperlink"/>
                  <w:rFonts w:ascii="Calibri" w:hAnsi="Calibri" w:cs="Calibri"/>
                  <w:sz w:val="22"/>
                  <w:szCs w:val="22"/>
                </w:rPr>
                <w:t xml:space="preserve"> Unveiling a New Japan, Captivating Experience, Okinawa | JNTO</w:t>
              </w:r>
            </w:hyperlink>
            <w:proofErr w:type="gramStart"/>
            <w:r w:rsidRPr="00242EB5">
              <w:rPr>
                <w:rFonts w:ascii="Calibri" w:hAnsi="Calibri" w:cs="Calibri"/>
                <w:sz w:val="22"/>
                <w:szCs w:val="22"/>
              </w:rPr>
              <w:t>; ;</w:t>
            </w:r>
            <w:proofErr w:type="gramEnd"/>
            <w:r w:rsidRPr="00242EB5">
              <w:rPr>
                <w:rFonts w:ascii="Calibri" w:hAnsi="Calibri" w:cs="Calibri"/>
              </w:rPr>
              <w:fldChar w:fldCharType="begin"/>
            </w:r>
            <w:r w:rsidRPr="00242EB5">
              <w:rPr>
                <w:rFonts w:ascii="Calibri" w:hAnsi="Calibri" w:cs="Calibri"/>
              </w:rPr>
              <w:instrText>HYPERLINK "https://www.youtube.com/watch?v=ZlOaN9HiOTo"</w:instrText>
            </w:r>
            <w:r w:rsidRPr="00242EB5">
              <w:rPr>
                <w:rFonts w:ascii="Calibri" w:hAnsi="Calibri" w:cs="Calibri"/>
              </w:rPr>
            </w:r>
            <w:r w:rsidRPr="00242EB5">
              <w:rPr>
                <w:rFonts w:ascii="Calibri" w:hAnsi="Calibri" w:cs="Calibri"/>
              </w:rPr>
              <w:fldChar w:fldCharType="separate"/>
            </w:r>
            <w:r w:rsidRPr="00242EB5">
              <w:rPr>
                <w:rStyle w:val="Hyperlink"/>
                <w:rFonts w:ascii="Calibri" w:hAnsi="Calibri" w:cs="Calibri"/>
                <w:sz w:val="22"/>
                <w:szCs w:val="22"/>
              </w:rPr>
              <w:t xml:space="preserve"> Hiking the </w:t>
            </w:r>
            <w:proofErr w:type="spellStart"/>
            <w:r w:rsidRPr="00242EB5">
              <w:rPr>
                <w:rStyle w:val="Hyperlink"/>
                <w:rFonts w:ascii="Calibri" w:hAnsi="Calibri" w:cs="Calibri"/>
                <w:sz w:val="22"/>
                <w:szCs w:val="22"/>
              </w:rPr>
              <w:t>San'in</w:t>
            </w:r>
            <w:proofErr w:type="spellEnd"/>
            <w:r w:rsidRPr="00242EB5">
              <w:rPr>
                <w:rStyle w:val="Hyperlink"/>
                <w:rFonts w:ascii="Calibri" w:hAnsi="Calibri" w:cs="Calibri"/>
                <w:sz w:val="22"/>
                <w:szCs w:val="22"/>
              </w:rPr>
              <w:t xml:space="preserve"> Coast: Tottori - Journeys in Japan</w:t>
            </w:r>
            <w:r w:rsidRPr="00242EB5">
              <w:rPr>
                <w:rFonts w:ascii="Calibri" w:hAnsi="Calibri" w:cs="Calibri"/>
              </w:rPr>
              <w:fldChar w:fldCharType="end"/>
            </w:r>
            <w:r w:rsidRPr="00242EB5">
              <w:rPr>
                <w:rFonts w:ascii="Calibri" w:hAnsi="Calibri" w:cs="Calibri"/>
                <w:sz w:val="22"/>
                <w:szCs w:val="22"/>
              </w:rPr>
              <w:t xml:space="preserve"> ;</w:t>
            </w:r>
            <w:hyperlink r:id="rId228" w:history="1">
              <w:r w:rsidRPr="00242EB5">
                <w:rPr>
                  <w:rStyle w:val="Hyperlink"/>
                  <w:rFonts w:ascii="Calibri" w:hAnsi="Calibri" w:cs="Calibri"/>
                  <w:sz w:val="22"/>
                  <w:szCs w:val="22"/>
                </w:rPr>
                <w:t xml:space="preserve"> The Kingdom of Winds - The Soul of Tottori –</w:t>
              </w:r>
            </w:hyperlink>
          </w:p>
          <w:p w14:paraId="28513DE5" w14:textId="5CF0D057" w:rsidR="00EE25AD" w:rsidRPr="00242EB5" w:rsidRDefault="00EE25AD"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Taiwan-</w:t>
            </w:r>
            <w:hyperlink r:id="rId229" w:history="1">
              <w:r w:rsidRPr="00242EB5">
                <w:rPr>
                  <w:rStyle w:val="Hyperlink"/>
                  <w:rFonts w:ascii="Calibri" w:hAnsi="Calibri" w:cs="Calibri"/>
                  <w:sz w:val="22"/>
                  <w:szCs w:val="22"/>
                </w:rPr>
                <w:t xml:space="preserve"> </w:t>
              </w:r>
              <w:r w:rsidRPr="00242EB5">
                <w:rPr>
                  <w:rStyle w:val="Hyperlink"/>
                  <w:rFonts w:ascii="Calibri" w:hAnsi="Calibri" w:cs="Calibri"/>
                  <w:sz w:val="22"/>
                  <w:szCs w:val="22"/>
                </w:rPr>
                <w:t>全新台灣觀光品牌</w:t>
              </w:r>
              <w:r w:rsidRPr="00242EB5">
                <w:rPr>
                  <w:rStyle w:val="Hyperlink"/>
                  <w:rFonts w:ascii="Calibri" w:hAnsi="Calibri" w:cs="Calibri"/>
                  <w:sz w:val="22"/>
                  <w:szCs w:val="22"/>
                </w:rPr>
                <w:t>3.0</w:t>
              </w:r>
              <w:r w:rsidRPr="00242EB5">
                <w:rPr>
                  <w:rStyle w:val="Hyperlink"/>
                  <w:rFonts w:ascii="Calibri" w:hAnsi="Calibri" w:cs="Calibri"/>
                  <w:sz w:val="22"/>
                  <w:szCs w:val="22"/>
                </w:rPr>
                <w:t>版「</w:t>
              </w:r>
              <w:r w:rsidRPr="00242EB5">
                <w:rPr>
                  <w:rStyle w:val="Hyperlink"/>
                  <w:rFonts w:ascii="Calibri" w:hAnsi="Calibri" w:cs="Calibri"/>
                  <w:sz w:val="22"/>
                  <w:szCs w:val="22"/>
                </w:rPr>
                <w:t>TAIWAN-Waves of Wonder</w:t>
              </w:r>
              <w:r w:rsidRPr="00242EB5">
                <w:rPr>
                  <w:rStyle w:val="Hyperlink"/>
                  <w:rFonts w:ascii="Calibri" w:hAnsi="Calibri" w:cs="Calibri"/>
                  <w:sz w:val="22"/>
                  <w:szCs w:val="22"/>
                </w:rPr>
                <w:t>」動畫短片</w:t>
              </w:r>
              <w:r w:rsidRPr="00242EB5">
                <w:rPr>
                  <w:rStyle w:val="Hyperlink"/>
                  <w:rFonts w:ascii="Calibri" w:hAnsi="Calibri" w:cs="Calibri"/>
                  <w:sz w:val="22"/>
                  <w:szCs w:val="22"/>
                </w:rPr>
                <w:t>(88</w:t>
              </w:r>
              <w:r w:rsidRPr="00242EB5">
                <w:rPr>
                  <w:rStyle w:val="Hyperlink"/>
                  <w:rFonts w:ascii="Calibri" w:hAnsi="Calibri" w:cs="Calibri"/>
                  <w:sz w:val="22"/>
                  <w:szCs w:val="22"/>
                </w:rPr>
                <w:t>秒</w:t>
              </w:r>
              <w:r w:rsidRPr="00242EB5">
                <w:rPr>
                  <w:rStyle w:val="Hyperlink"/>
                  <w:rFonts w:ascii="Calibri" w:hAnsi="Calibri" w:cs="Calibri"/>
                  <w:sz w:val="22"/>
                  <w:szCs w:val="22"/>
                </w:rPr>
                <w:t>)</w:t>
              </w:r>
            </w:hyperlink>
            <w:r w:rsidRPr="00242EB5">
              <w:rPr>
                <w:rFonts w:ascii="Calibri" w:hAnsi="Calibri" w:cs="Calibri"/>
                <w:sz w:val="22"/>
                <w:szCs w:val="22"/>
              </w:rPr>
              <w:t xml:space="preserve"> ;</w:t>
            </w:r>
            <w:hyperlink r:id="rId230" w:history="1">
              <w:r w:rsidRPr="00242EB5">
                <w:rPr>
                  <w:rStyle w:val="Hyperlink"/>
                  <w:rFonts w:ascii="Calibri" w:hAnsi="Calibri" w:cs="Calibri"/>
                  <w:sz w:val="22"/>
                  <w:szCs w:val="22"/>
                </w:rPr>
                <w:t xml:space="preserve"> “TAIWAN-Waves of Wonder” Transit Tourism Promotional Video</w:t>
              </w:r>
              <w:r w:rsidRPr="00242EB5">
                <w:rPr>
                  <w:rStyle w:val="Hyperlink"/>
                  <w:rFonts w:ascii="Calibri" w:hAnsi="Calibri" w:cs="Calibri"/>
                  <w:sz w:val="22"/>
                  <w:szCs w:val="22"/>
                </w:rPr>
                <w:t>台灣過境旅遊主題宣傳影片</w:t>
              </w:r>
              <w:r w:rsidRPr="00242EB5">
                <w:rPr>
                  <w:rStyle w:val="Hyperlink"/>
                  <w:rFonts w:ascii="Calibri" w:hAnsi="Calibri" w:cs="Calibri"/>
                  <w:sz w:val="22"/>
                  <w:szCs w:val="22"/>
                </w:rPr>
                <w:t>(125</w:t>
              </w:r>
              <w:r w:rsidRPr="00242EB5">
                <w:rPr>
                  <w:rStyle w:val="Hyperlink"/>
                  <w:rFonts w:ascii="Calibri" w:hAnsi="Calibri" w:cs="Calibri"/>
                  <w:sz w:val="22"/>
                  <w:szCs w:val="22"/>
                </w:rPr>
                <w:t>秒</w:t>
              </w:r>
              <w:r w:rsidRPr="00242EB5">
                <w:rPr>
                  <w:rStyle w:val="Hyperlink"/>
                  <w:rFonts w:ascii="Calibri" w:hAnsi="Calibri" w:cs="Calibri"/>
                  <w:sz w:val="22"/>
                  <w:szCs w:val="22"/>
                </w:rPr>
                <w:t>)</w:t>
              </w:r>
            </w:hyperlink>
          </w:p>
        </w:tc>
      </w:tr>
      <w:tr w:rsidR="005F4697" w:rsidRPr="00242EB5" w14:paraId="351F0AEC" w14:textId="77777777" w:rsidTr="00EE25AD">
        <w:tc>
          <w:tcPr>
            <w:tcW w:w="2035" w:type="dxa"/>
          </w:tcPr>
          <w:p w14:paraId="71DB5774" w14:textId="040F1FA5"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apply familiar and unfamiliar conventions of texts and culture to enhance understanding and mediate meaning about living in a community</w:t>
            </w:r>
          </w:p>
        </w:tc>
        <w:tc>
          <w:tcPr>
            <w:tcW w:w="13690" w:type="dxa"/>
          </w:tcPr>
          <w:p w14:paraId="533DB9A2" w14:textId="77777777" w:rsidR="005F4697" w:rsidRPr="00242EB5" w:rsidRDefault="005F4697" w:rsidP="00985255">
            <w:pPr>
              <w:rPr>
                <w:rFonts w:ascii="Calibri" w:hAnsi="Calibri" w:cs="Calibri"/>
                <w:sz w:val="22"/>
                <w:szCs w:val="22"/>
              </w:rPr>
            </w:pPr>
            <w:r w:rsidRPr="00242EB5">
              <w:rPr>
                <w:rFonts w:ascii="Calibri" w:hAnsi="Calibri" w:cs="Calibri"/>
                <w:sz w:val="22"/>
                <w:szCs w:val="22"/>
              </w:rPr>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76B1473A" w14:textId="77777777" w:rsidR="005F4697" w:rsidRPr="00242EB5" w:rsidRDefault="005F4697" w:rsidP="005F4697">
            <w:pPr>
              <w:ind w:left="142"/>
              <w:rPr>
                <w:rFonts w:ascii="Calibri" w:hAnsi="Calibri" w:cs="Calibri"/>
                <w:sz w:val="22"/>
                <w:szCs w:val="22"/>
              </w:rPr>
            </w:pPr>
          </w:p>
          <w:p w14:paraId="63DFB8DB" w14:textId="77777777" w:rsidR="005F4697" w:rsidRPr="00242EB5" w:rsidRDefault="005F4697" w:rsidP="00985255">
            <w:pPr>
              <w:rPr>
                <w:rFonts w:ascii="Calibri" w:hAnsi="Calibri" w:cs="Calibri"/>
                <w:sz w:val="22"/>
                <w:szCs w:val="22"/>
              </w:rPr>
            </w:pPr>
            <w:r w:rsidRPr="00242EB5">
              <w:rPr>
                <w:rFonts w:ascii="Calibri" w:hAnsi="Calibri" w:cs="Calibri"/>
                <w:sz w:val="22"/>
                <w:szCs w:val="22"/>
              </w:rPr>
              <w:t>For example:</w:t>
            </w:r>
          </w:p>
          <w:p w14:paraId="02075AA4" w14:textId="18C3A5F1"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simulated interview with a local leader/activist, annotated translation, write for different audiences, travel advice texts, progress journal</w:t>
            </w:r>
          </w:p>
          <w:p w14:paraId="6F2CF06F" w14:textId="7DDCEF68" w:rsidR="005F4697" w:rsidRPr="00242EB5" w:rsidRDefault="005F4697"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multimedia texts, e.g. travelogue,</w:t>
            </w:r>
          </w:p>
          <w:p w14:paraId="2A10CEA2" w14:textId="764B9822"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conversations about life and habits, e.g., social role plays, film/ TV show extracts</w:t>
            </w:r>
          </w:p>
          <w:p w14:paraId="61D3F471" w14:textId="25E9F7DD"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consider persuasive language and rhetorical devices for political speech and advertising</w:t>
            </w:r>
          </w:p>
          <w:p w14:paraId="1B5579DB" w14:textId="628C9AC5"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lastRenderedPageBreak/>
              <w:t>considers the political cultures and styles of communication by politicians in the target language and the significance of social media in civic participation</w:t>
            </w:r>
          </w:p>
          <w:p w14:paraId="4FEDFE01" w14:textId="77777777" w:rsidR="005F4697" w:rsidRPr="00242EB5" w:rsidRDefault="005F4697" w:rsidP="005F4697">
            <w:pPr>
              <w:pStyle w:val="ListParagraph"/>
              <w:rPr>
                <w:rFonts w:ascii="Calibri" w:hAnsi="Calibri" w:cs="Calibri"/>
                <w:sz w:val="22"/>
                <w:szCs w:val="22"/>
              </w:rPr>
            </w:pPr>
          </w:p>
          <w:p w14:paraId="39308221" w14:textId="77777777" w:rsidR="005F4697" w:rsidRPr="00242EB5" w:rsidRDefault="005F4697" w:rsidP="005F4697">
            <w:pPr>
              <w:ind w:left="142"/>
              <w:rPr>
                <w:rFonts w:ascii="Calibri" w:hAnsi="Calibri" w:cs="Calibri"/>
                <w:sz w:val="22"/>
                <w:szCs w:val="22"/>
              </w:rPr>
            </w:pPr>
            <w:r w:rsidRPr="00242EB5">
              <w:rPr>
                <w:rFonts w:ascii="Calibri" w:hAnsi="Calibri" w:cs="Calibri"/>
                <w:b/>
                <w:bCs/>
                <w:sz w:val="22"/>
                <w:szCs w:val="22"/>
              </w:rPr>
              <w:t>Possible Resources</w:t>
            </w:r>
          </w:p>
          <w:p w14:paraId="17AC0F04"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Kanji Practice Game- Japanese Unlocked-</w:t>
            </w:r>
            <w:hyperlink r:id="rId231" w:history="1">
              <w:r w:rsidRPr="00242EB5">
                <w:rPr>
                  <w:rStyle w:val="Hyperlink"/>
                  <w:rFonts w:ascii="Calibri" w:hAnsi="Calibri" w:cs="Calibri"/>
                  <w:sz w:val="22"/>
                  <w:szCs w:val="22"/>
                </w:rPr>
                <w:t xml:space="preserve"> https://japaneseunlocked.com/kanji/</w:t>
              </w:r>
            </w:hyperlink>
          </w:p>
          <w:p w14:paraId="51E3825E"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French Language Exercises- the conditional and Imperative, Columbia University-</w:t>
            </w:r>
            <w:hyperlink r:id="rId232" w:history="1">
              <w:r w:rsidRPr="00242EB5">
                <w:rPr>
                  <w:rStyle w:val="Hyperlink"/>
                  <w:rFonts w:ascii="Calibri" w:hAnsi="Calibri" w:cs="Calibri"/>
                  <w:sz w:val="22"/>
                  <w:szCs w:val="22"/>
                </w:rPr>
                <w:t xml:space="preserve"> https://www.columbia.edu/~ab410/drills.html</w:t>
              </w:r>
            </w:hyperlink>
            <w:r w:rsidRPr="00242EB5">
              <w:rPr>
                <w:rFonts w:ascii="Calibri" w:hAnsi="Calibri" w:cs="Calibri"/>
                <w:sz w:val="22"/>
                <w:szCs w:val="22"/>
              </w:rPr>
              <w:t xml:space="preserve"> ; French Grammar Drill- U of Texas Austin-</w:t>
            </w:r>
            <w:hyperlink r:id="rId233" w:history="1">
              <w:r w:rsidRPr="00242EB5">
                <w:rPr>
                  <w:rStyle w:val="Hyperlink"/>
                  <w:rFonts w:ascii="Calibri" w:hAnsi="Calibri" w:cs="Calibri"/>
                  <w:sz w:val="22"/>
                  <w:szCs w:val="22"/>
                </w:rPr>
                <w:t xml:space="preserve"> index: la </w:t>
              </w:r>
              <w:proofErr w:type="spellStart"/>
              <w:r w:rsidRPr="00242EB5">
                <w:rPr>
                  <w:rStyle w:val="Hyperlink"/>
                  <w:rFonts w:ascii="Calibri" w:hAnsi="Calibri" w:cs="Calibri"/>
                  <w:sz w:val="22"/>
                  <w:szCs w:val="22"/>
                </w:rPr>
                <w:t>grammaire</w:t>
              </w:r>
              <w:proofErr w:type="spellEnd"/>
              <w:r w:rsidRPr="00242EB5">
                <w:rPr>
                  <w:rStyle w:val="Hyperlink"/>
                  <w:rFonts w:ascii="Calibri" w:hAnsi="Calibri" w:cs="Calibri"/>
                  <w:sz w:val="22"/>
                  <w:szCs w:val="22"/>
                </w:rPr>
                <w:t xml:space="preserve"> de </w:t>
              </w:r>
              <w:proofErr w:type="spellStart"/>
              <w:r w:rsidRPr="00242EB5">
                <w:rPr>
                  <w:rStyle w:val="Hyperlink"/>
                  <w:rFonts w:ascii="Calibri" w:hAnsi="Calibri" w:cs="Calibri"/>
                  <w:sz w:val="22"/>
                  <w:szCs w:val="22"/>
                </w:rPr>
                <w:t>l'absurde</w:t>
              </w:r>
              <w:proofErr w:type="spellEnd"/>
            </w:hyperlink>
          </w:p>
          <w:p w14:paraId="174E7E94"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French Culture in Translation, OER Commons,</w:t>
            </w:r>
            <w:hyperlink r:id="rId234" w:history="1">
              <w:r w:rsidRPr="00242EB5">
                <w:rPr>
                  <w:rStyle w:val="Hyperlink"/>
                  <w:rFonts w:ascii="Calibri" w:hAnsi="Calibri" w:cs="Calibri"/>
                  <w:sz w:val="22"/>
                  <w:szCs w:val="22"/>
                </w:rPr>
                <w:t xml:space="preserve"> RVCC FRENCH 211: Culture in Translation | OER Commons</w:t>
              </w:r>
            </w:hyperlink>
          </w:p>
          <w:p w14:paraId="277EC03F"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Political Leaders</w:t>
            </w:r>
            <w:hyperlink r:id="rId235" w:history="1">
              <w:r w:rsidRPr="00242EB5">
                <w:rPr>
                  <w:rStyle w:val="Hyperlink"/>
                  <w:rFonts w:ascii="Calibri" w:hAnsi="Calibri" w:cs="Calibri"/>
                  <w:sz w:val="22"/>
                  <w:szCs w:val="22"/>
                </w:rPr>
                <w:t xml:space="preserve"> Emmanuel Macron, the (social media) king of Europe | Euronews</w:t>
              </w:r>
            </w:hyperlink>
          </w:p>
          <w:p w14:paraId="03BF50C3"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Political Leaders</w:t>
            </w:r>
            <w:hyperlink r:id="rId236" w:history="1">
              <w:r w:rsidRPr="00242EB5">
                <w:rPr>
                  <w:rStyle w:val="Hyperlink"/>
                  <w:rFonts w:ascii="Calibri" w:hAnsi="Calibri" w:cs="Calibri"/>
                  <w:sz w:val="22"/>
                  <w:szCs w:val="22"/>
                </w:rPr>
                <w:t xml:space="preserve"> Claudia Sheinbaum, the trending president: Why the Mexican leader has gone viral | International | EL PAÍS English</w:t>
              </w:r>
            </w:hyperlink>
          </w:p>
          <w:p w14:paraId="1FE4B1E6"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Political Leaders</w:t>
            </w:r>
            <w:hyperlink r:id="rId237" w:anchor="google_vignette" w:history="1">
              <w:r w:rsidRPr="00242EB5">
                <w:rPr>
                  <w:rStyle w:val="Hyperlink"/>
                  <w:rFonts w:ascii="Calibri" w:hAnsi="Calibri" w:cs="Calibri"/>
                  <w:sz w:val="22"/>
                  <w:szCs w:val="22"/>
                </w:rPr>
                <w:t xml:space="preserve"> Who is Takato Ishida? Japan's Youngest Governor Goes Viral on Social Media - Heraldo USA</w:t>
              </w:r>
            </w:hyperlink>
          </w:p>
          <w:p w14:paraId="53969253"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Strategic Use of Social Media by Political Parties: Evidence from Italy</w:t>
            </w:r>
            <w:hyperlink r:id="rId238"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Sharelatex</w:t>
              </w:r>
              <w:proofErr w:type="spellEnd"/>
              <w:r w:rsidRPr="00242EB5">
                <w:rPr>
                  <w:rStyle w:val="Hyperlink"/>
                  <w:rFonts w:ascii="Calibri" w:hAnsi="Calibri" w:cs="Calibri"/>
                  <w:sz w:val="22"/>
                  <w:szCs w:val="22"/>
                </w:rPr>
                <w:t xml:space="preserve"> Example</w:t>
              </w:r>
            </w:hyperlink>
            <w:r w:rsidRPr="00242EB5">
              <w:rPr>
                <w:rFonts w:ascii="Calibri" w:hAnsi="Calibri" w:cs="Calibri"/>
                <w:sz w:val="22"/>
                <w:szCs w:val="22"/>
              </w:rPr>
              <w:t>;</w:t>
            </w:r>
            <w:hyperlink r:id="rId239" w:history="1">
              <w:r w:rsidRPr="00242EB5">
                <w:rPr>
                  <w:rStyle w:val="Hyperlink"/>
                  <w:rFonts w:ascii="Calibri" w:hAnsi="Calibri" w:cs="Calibri"/>
                  <w:sz w:val="22"/>
                  <w:szCs w:val="22"/>
                </w:rPr>
                <w:t xml:space="preserve"> (Nearly) Ten Years of Social Media and Political Elections in Italy: Questions, Platforms, and Methods - Luca Rossi, Nicola Righetti, Giada Marino, 2021</w:t>
              </w:r>
            </w:hyperlink>
          </w:p>
          <w:p w14:paraId="0D7DFB1C"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Social Media and Politics in Germany</w:t>
            </w:r>
            <w:hyperlink r:id="rId240" w:history="1">
              <w:r w:rsidRPr="00242EB5">
                <w:rPr>
                  <w:rStyle w:val="Hyperlink"/>
                  <w:rFonts w:ascii="Calibri" w:hAnsi="Calibri" w:cs="Calibri"/>
                  <w:sz w:val="22"/>
                  <w:szCs w:val="22"/>
                </w:rPr>
                <w:t xml:space="preserve"> The Role of Social Media in Youth Radicalization: The 2025 German Federal Election Case - Transatlantic Dialogue </w:t>
              </w:r>
              <w:proofErr w:type="spellStart"/>
              <w:r w:rsidRPr="00242EB5">
                <w:rPr>
                  <w:rStyle w:val="Hyperlink"/>
                  <w:rFonts w:ascii="Calibri" w:hAnsi="Calibri" w:cs="Calibri"/>
                  <w:sz w:val="22"/>
                  <w:szCs w:val="22"/>
                </w:rPr>
                <w:t>Center</w:t>
              </w:r>
              <w:proofErr w:type="spellEnd"/>
            </w:hyperlink>
          </w:p>
          <w:p w14:paraId="50CFBEDE"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Social Media as a Platform for Incessant Political Communication:  A Case Study of Modi’s “Clean India” Campaign</w:t>
            </w:r>
            <w:hyperlink r:id="rId241" w:history="1">
              <w:r w:rsidRPr="00242EB5">
                <w:rPr>
                  <w:rStyle w:val="Hyperlink"/>
                  <w:rFonts w:ascii="Calibri" w:hAnsi="Calibri" w:cs="Calibri"/>
                  <w:sz w:val="22"/>
                  <w:szCs w:val="22"/>
                </w:rPr>
                <w:t xml:space="preserve"> 264683847_oa.pdf</w:t>
              </w:r>
            </w:hyperlink>
            <w:r w:rsidRPr="00242EB5">
              <w:rPr>
                <w:rFonts w:ascii="Calibri" w:hAnsi="Calibri" w:cs="Calibri"/>
                <w:sz w:val="22"/>
                <w:szCs w:val="22"/>
              </w:rPr>
              <w:t xml:space="preserve"> ;</w:t>
            </w:r>
            <w:hyperlink r:id="rId242" w:history="1">
              <w:r w:rsidRPr="00242EB5">
                <w:rPr>
                  <w:rStyle w:val="Hyperlink"/>
                  <w:rFonts w:ascii="Calibri" w:hAnsi="Calibri" w:cs="Calibri"/>
                  <w:sz w:val="22"/>
                  <w:szCs w:val="22"/>
                </w:rPr>
                <w:t xml:space="preserve"> Parody Cockroach Janta political party’s rise reflects youth anger in India | India | The Guardian</w:t>
              </w:r>
            </w:hyperlink>
            <w:r w:rsidRPr="00242EB5">
              <w:rPr>
                <w:rFonts w:ascii="Calibri" w:hAnsi="Calibri" w:cs="Calibri"/>
                <w:sz w:val="22"/>
                <w:szCs w:val="22"/>
              </w:rPr>
              <w:t xml:space="preserve"> ;</w:t>
            </w:r>
            <w:hyperlink r:id="rId243" w:history="1">
              <w:r w:rsidRPr="00242EB5">
                <w:rPr>
                  <w:rStyle w:val="Hyperlink"/>
                  <w:rFonts w:ascii="Calibri" w:hAnsi="Calibri" w:cs="Calibri"/>
                  <w:sz w:val="22"/>
                  <w:szCs w:val="22"/>
                </w:rPr>
                <w:t xml:space="preserve"> Narendra Modi has successfully used social media: Study - The Economic Times</w:t>
              </w:r>
            </w:hyperlink>
            <w:r w:rsidRPr="00242EB5">
              <w:rPr>
                <w:rFonts w:ascii="Calibri" w:hAnsi="Calibri" w:cs="Calibri"/>
                <w:sz w:val="22"/>
                <w:szCs w:val="22"/>
              </w:rPr>
              <w:t xml:space="preserve"> (also in other Indian Languages)</w:t>
            </w:r>
          </w:p>
          <w:p w14:paraId="435D7031" w14:textId="1FDBDD91"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Social Media and Politics in Indonesia</w:t>
            </w:r>
            <w:hyperlink r:id="rId244" w:history="1">
              <w:r w:rsidRPr="00242EB5">
                <w:rPr>
                  <w:rStyle w:val="Hyperlink"/>
                  <w:rFonts w:ascii="Calibri" w:hAnsi="Calibri" w:cs="Calibri"/>
                  <w:sz w:val="22"/>
                  <w:szCs w:val="22"/>
                </w:rPr>
                <w:t xml:space="preserve"> Social media activism and digital authoritarian drift in flawed democracies: The case of Indonesia - Benazir Bona </w:t>
              </w:r>
              <w:proofErr w:type="spellStart"/>
              <w:r w:rsidRPr="00242EB5">
                <w:rPr>
                  <w:rStyle w:val="Hyperlink"/>
                  <w:rFonts w:ascii="Calibri" w:hAnsi="Calibri" w:cs="Calibri"/>
                  <w:sz w:val="22"/>
                  <w:szCs w:val="22"/>
                </w:rPr>
                <w:t>Pratamawaty</w:t>
              </w:r>
              <w:proofErr w:type="spellEnd"/>
              <w:r w:rsidRPr="00242EB5">
                <w:rPr>
                  <w:rStyle w:val="Hyperlink"/>
                  <w:rFonts w:ascii="Calibri" w:hAnsi="Calibri" w:cs="Calibri"/>
                  <w:sz w:val="22"/>
                  <w:szCs w:val="22"/>
                </w:rPr>
                <w:t>, 2025</w:t>
              </w:r>
            </w:hyperlink>
            <w:r w:rsidRPr="00242EB5">
              <w:rPr>
                <w:rFonts w:ascii="Calibri" w:hAnsi="Calibri" w:cs="Calibri"/>
                <w:sz w:val="22"/>
                <w:szCs w:val="22"/>
              </w:rPr>
              <w:t>;</w:t>
            </w:r>
            <w:hyperlink r:id="rId245" w:anchor="d1e214" w:history="1">
              <w:r w:rsidRPr="00242EB5">
                <w:rPr>
                  <w:rStyle w:val="Hyperlink"/>
                  <w:rFonts w:ascii="Calibri" w:hAnsi="Calibri" w:cs="Calibri"/>
                  <w:sz w:val="22"/>
                  <w:szCs w:val="22"/>
                </w:rPr>
                <w:t xml:space="preserve"> Full article: Politics in Indonesia: democracy, social networks and youth political participation</w:t>
              </w:r>
            </w:hyperlink>
          </w:p>
          <w:p w14:paraId="06B6FD46" w14:textId="72A5DFEA" w:rsidR="005F4697" w:rsidRPr="00242EB5" w:rsidRDefault="005F4697" w:rsidP="005F4697">
            <w:pPr>
              <w:ind w:left="142"/>
              <w:rPr>
                <w:rFonts w:ascii="Calibri" w:hAnsi="Calibri" w:cs="Calibri"/>
                <w:sz w:val="22"/>
                <w:szCs w:val="22"/>
              </w:rPr>
            </w:pPr>
            <w:r w:rsidRPr="00242EB5">
              <w:rPr>
                <w:rFonts w:ascii="Calibri" w:hAnsi="Calibri" w:cs="Calibri"/>
                <w:sz w:val="22"/>
                <w:szCs w:val="22"/>
              </w:rPr>
              <w:t> </w:t>
            </w:r>
          </w:p>
        </w:tc>
      </w:tr>
      <w:tr w:rsidR="005F4697" w:rsidRPr="009D7194" w14:paraId="0837BEC3" w14:textId="77777777" w:rsidTr="00EE25AD">
        <w:tc>
          <w:tcPr>
            <w:tcW w:w="2035" w:type="dxa"/>
          </w:tcPr>
          <w:p w14:paraId="2DE09FA6" w14:textId="72779DDB"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apply complex grammar, familiar and unfamiliar vocabulary and idiomatic expressions to exchange evaluations of ideas about living in a community clearly, coherently and with impact</w:t>
            </w:r>
          </w:p>
        </w:tc>
        <w:tc>
          <w:tcPr>
            <w:tcW w:w="13690" w:type="dxa"/>
          </w:tcPr>
          <w:p w14:paraId="71EFCC99" w14:textId="77777777" w:rsidR="005F4697" w:rsidRPr="00242EB5" w:rsidRDefault="005F4697" w:rsidP="005F4697">
            <w:pPr>
              <w:ind w:left="142"/>
              <w:rPr>
                <w:rFonts w:ascii="Calibri" w:hAnsi="Calibri" w:cs="Calibri"/>
                <w:sz w:val="22"/>
                <w:szCs w:val="22"/>
              </w:rPr>
            </w:pPr>
            <w:r w:rsidRPr="00242EB5">
              <w:rPr>
                <w:rFonts w:ascii="Calibri" w:hAnsi="Calibri" w:cs="Calibri"/>
                <w:sz w:val="22"/>
                <w:szCs w:val="22"/>
              </w:rPr>
              <w:t>Students engage with explicitly taught or familiar language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4EC863D5" w14:textId="77777777" w:rsidR="00523666" w:rsidRPr="00242EB5" w:rsidRDefault="00523666" w:rsidP="00523666">
            <w:pPr>
              <w:ind w:left="142"/>
              <w:rPr>
                <w:rFonts w:ascii="Calibri" w:hAnsi="Calibri" w:cs="Calibri"/>
                <w:sz w:val="22"/>
                <w:szCs w:val="22"/>
              </w:rPr>
            </w:pPr>
          </w:p>
          <w:p w14:paraId="2522C073" w14:textId="663D0A7E" w:rsidR="00523666" w:rsidRPr="00242EB5" w:rsidRDefault="00523666" w:rsidP="00523666">
            <w:pPr>
              <w:ind w:left="142"/>
              <w:rPr>
                <w:rFonts w:ascii="Calibri" w:hAnsi="Calibri" w:cs="Calibri"/>
                <w:sz w:val="22"/>
                <w:szCs w:val="22"/>
              </w:rPr>
            </w:pPr>
            <w:r w:rsidRPr="00242EB5">
              <w:rPr>
                <w:rFonts w:ascii="Calibri" w:hAnsi="Calibri" w:cs="Calibri"/>
                <w:sz w:val="22"/>
                <w:szCs w:val="22"/>
              </w:rPr>
              <w:t>This will depend on target text types, point in the course, and chosen topics. Refer to the sample grammar sequences.</w:t>
            </w:r>
          </w:p>
          <w:p w14:paraId="1CBDD035" w14:textId="483A4B11" w:rsidR="005F4697" w:rsidRPr="00242EB5" w:rsidRDefault="005F4697" w:rsidP="00523666">
            <w:pPr>
              <w:rPr>
                <w:rFonts w:ascii="Calibri" w:hAnsi="Calibri" w:cs="Calibri"/>
                <w:sz w:val="22"/>
                <w:szCs w:val="22"/>
              </w:rPr>
            </w:pPr>
          </w:p>
          <w:p w14:paraId="46920AC9" w14:textId="77777777" w:rsidR="005F4697" w:rsidRPr="00242EB5" w:rsidRDefault="005F4697" w:rsidP="005F4697">
            <w:pPr>
              <w:ind w:left="142"/>
              <w:rPr>
                <w:rFonts w:ascii="Calibri" w:hAnsi="Calibri" w:cs="Calibri"/>
                <w:sz w:val="22"/>
                <w:szCs w:val="22"/>
              </w:rPr>
            </w:pPr>
            <w:r w:rsidRPr="00242EB5">
              <w:rPr>
                <w:rFonts w:ascii="Calibri" w:hAnsi="Calibri" w:cs="Calibri"/>
                <w:sz w:val="22"/>
                <w:szCs w:val="22"/>
              </w:rPr>
              <w:t>For example:</w:t>
            </w:r>
          </w:p>
          <w:p w14:paraId="551BC079" w14:textId="77777777"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using quotations- direct and indirect speech, language of social/economic/scientific analysis, simple elements of rhetoric and persuasion- bandwagon, call to action, imperative mood, modal verbs; future aspirations and goals</w:t>
            </w:r>
          </w:p>
          <w:p w14:paraId="01868EA0" w14:textId="77777777"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expresses/ disagrees with arguments and perspectives, e.g., conversation about preferred policies, sports phenomenon, musical aesthetics, carbon footprints, analyse statistics about communities</w:t>
            </w:r>
          </w:p>
          <w:p w14:paraId="4B7ACAFF" w14:textId="77777777"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discusses idiomatic usages for persuasive and advertising speech, e.g., compares and contrasts cars/houses/clothing, to express preferences, such as red-carpet gowns, new car awards, real estate pages in target language newspapers, popular music awards</w:t>
            </w:r>
          </w:p>
          <w:p w14:paraId="382A669B" w14:textId="3C7ABB93"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analyses statistics comparing own and other countries general trends and preferences</w:t>
            </w:r>
          </w:p>
          <w:p w14:paraId="3200DF35" w14:textId="77777777" w:rsidR="005F4697" w:rsidRPr="00242EB5" w:rsidRDefault="005F4697" w:rsidP="005F4697">
            <w:pPr>
              <w:pStyle w:val="ListParagraph"/>
              <w:ind w:left="862"/>
              <w:rPr>
                <w:rFonts w:ascii="Calibri" w:hAnsi="Calibri" w:cs="Calibri"/>
                <w:sz w:val="22"/>
                <w:szCs w:val="22"/>
              </w:rPr>
            </w:pPr>
          </w:p>
          <w:p w14:paraId="4DAF08E5" w14:textId="77777777" w:rsidR="005F4697" w:rsidRPr="00242EB5" w:rsidRDefault="005F4697" w:rsidP="005F4697">
            <w:pPr>
              <w:ind w:left="142"/>
              <w:rPr>
                <w:rFonts w:ascii="Calibri" w:hAnsi="Calibri" w:cs="Calibri"/>
                <w:sz w:val="22"/>
                <w:szCs w:val="22"/>
              </w:rPr>
            </w:pPr>
            <w:r w:rsidRPr="00242EB5">
              <w:rPr>
                <w:rFonts w:ascii="Calibri" w:hAnsi="Calibri" w:cs="Calibri"/>
                <w:b/>
                <w:bCs/>
                <w:sz w:val="22"/>
                <w:szCs w:val="22"/>
              </w:rPr>
              <w:lastRenderedPageBreak/>
              <w:t>Possible Resources</w:t>
            </w:r>
          </w:p>
          <w:p w14:paraId="63F7F7FA" w14:textId="77777777" w:rsidR="00985255" w:rsidRPr="00242EB5" w:rsidRDefault="005F4697" w:rsidP="001A24F4">
            <w:pPr>
              <w:pStyle w:val="ListParagraph"/>
              <w:numPr>
                <w:ilvl w:val="0"/>
                <w:numId w:val="16"/>
              </w:numPr>
              <w:spacing w:line="276" w:lineRule="auto"/>
              <w:rPr>
                <w:rFonts w:ascii="Calibri" w:hAnsi="Calibri" w:cs="Calibri"/>
                <w:sz w:val="22"/>
                <w:szCs w:val="22"/>
              </w:rPr>
            </w:pPr>
            <w:hyperlink r:id="rId246" w:history="1">
              <w:r w:rsidRPr="00242EB5">
                <w:rPr>
                  <w:rStyle w:val="Hyperlink"/>
                  <w:rFonts w:ascii="Calibri" w:hAnsi="Calibri" w:cs="Calibri"/>
                  <w:sz w:val="22"/>
                  <w:szCs w:val="22"/>
                </w:rPr>
                <w:t xml:space="preserve">NRJ Music Awards 2025 </w:t>
              </w:r>
              <w:r w:rsidRPr="00242EB5">
                <w:rPr>
                  <w:rStyle w:val="Hyperlink"/>
                  <w:rFonts w:ascii="Segoe UI Emoji" w:hAnsi="Segoe UI Emoji" w:cs="Segoe UI Emoji"/>
                  <w:sz w:val="22"/>
                  <w:szCs w:val="22"/>
                </w:rPr>
                <w:t>🎧</w:t>
              </w:r>
              <w:r w:rsidRPr="00242EB5">
                <w:rPr>
                  <w:rStyle w:val="Hyperlink"/>
                  <w:rFonts w:ascii="Calibri" w:hAnsi="Calibri" w:cs="Calibri"/>
                  <w:sz w:val="22"/>
                  <w:szCs w:val="22"/>
                </w:rPr>
                <w:t xml:space="preserve"> - NRJ.fr</w:t>
              </w:r>
            </w:hyperlink>
            <w:r w:rsidRPr="00242EB5">
              <w:rPr>
                <w:rFonts w:ascii="Calibri" w:hAnsi="Calibri" w:cs="Calibri"/>
                <w:sz w:val="22"/>
                <w:szCs w:val="22"/>
                <w:u w:val="single"/>
              </w:rPr>
              <w:t xml:space="preserve"> ;</w:t>
            </w:r>
            <w:r w:rsidRPr="00242EB5">
              <w:rPr>
                <w:rFonts w:ascii="Calibri" w:hAnsi="Calibri" w:cs="Calibri"/>
                <w:sz w:val="22"/>
                <w:szCs w:val="22"/>
              </w:rPr>
              <w:t xml:space="preserve"> Environmental News-</w:t>
            </w:r>
            <w:hyperlink r:id="rId247" w:history="1">
              <w:r w:rsidRPr="00242EB5">
                <w:rPr>
                  <w:rStyle w:val="Hyperlink"/>
                  <w:rFonts w:ascii="Calibri" w:hAnsi="Calibri" w:cs="Calibri"/>
                  <w:sz w:val="22"/>
                  <w:szCs w:val="22"/>
                </w:rPr>
                <w:t xml:space="preserve"> https://fr.mongabay.com/</w:t>
              </w:r>
            </w:hyperlink>
            <w:r w:rsidRPr="00242EB5">
              <w:rPr>
                <w:rFonts w:ascii="Calibri" w:hAnsi="Calibri" w:cs="Calibri"/>
                <w:sz w:val="22"/>
                <w:szCs w:val="22"/>
              </w:rPr>
              <w:t xml:space="preserve"> ; French Grammar Games, Middlebury College, </w:t>
            </w:r>
            <w:hyperlink r:id="rId248" w:history="1">
              <w:r w:rsidRPr="00242EB5">
                <w:rPr>
                  <w:rStyle w:val="Hyperlink"/>
                  <w:rFonts w:ascii="Calibri" w:hAnsi="Calibri" w:cs="Calibri"/>
                  <w:sz w:val="22"/>
                  <w:szCs w:val="22"/>
                </w:rPr>
                <w:t> https://frenchgrammargames.net/</w:t>
              </w:r>
            </w:hyperlink>
            <w:r w:rsidRPr="00242EB5">
              <w:rPr>
                <w:rFonts w:ascii="Calibri" w:hAnsi="Calibri" w:cs="Calibri"/>
                <w:sz w:val="22"/>
                <w:szCs w:val="22"/>
              </w:rPr>
              <w:t>;</w:t>
            </w:r>
            <w:hyperlink r:id="rId249" w:history="1">
              <w:r w:rsidRPr="00242EB5">
                <w:rPr>
                  <w:rStyle w:val="Hyperlink"/>
                  <w:rFonts w:ascii="Calibri" w:hAnsi="Calibri" w:cs="Calibri"/>
                  <w:sz w:val="22"/>
                  <w:szCs w:val="22"/>
                </w:rPr>
                <w:t xml:space="preserve"> Awards du </w:t>
              </w:r>
              <w:proofErr w:type="spellStart"/>
              <w:r w:rsidRPr="00242EB5">
                <w:rPr>
                  <w:rStyle w:val="Hyperlink"/>
                  <w:rFonts w:ascii="Calibri" w:hAnsi="Calibri" w:cs="Calibri"/>
                  <w:sz w:val="22"/>
                  <w:szCs w:val="22"/>
                </w:rPr>
                <w:t>mannequinat</w:t>
              </w:r>
              <w:proofErr w:type="spellEnd"/>
              <w:r w:rsidRPr="00242EB5">
                <w:rPr>
                  <w:rStyle w:val="Hyperlink"/>
                  <w:rFonts w:ascii="Calibri" w:hAnsi="Calibri" w:cs="Calibri"/>
                  <w:sz w:val="22"/>
                  <w:szCs w:val="22"/>
                </w:rPr>
                <w:t xml:space="preserve"> 2025 : les talents du continent </w:t>
              </w:r>
              <w:proofErr w:type="spellStart"/>
              <w:r w:rsidRPr="00242EB5">
                <w:rPr>
                  <w:rStyle w:val="Hyperlink"/>
                  <w:rFonts w:ascii="Calibri" w:hAnsi="Calibri" w:cs="Calibri"/>
                  <w:sz w:val="22"/>
                  <w:szCs w:val="22"/>
                </w:rPr>
                <w:t>africain</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célébrés</w:t>
              </w:r>
              <w:proofErr w:type="spellEnd"/>
              <w:r w:rsidRPr="00242EB5">
                <w:rPr>
                  <w:rStyle w:val="Hyperlink"/>
                  <w:rFonts w:ascii="Calibri" w:hAnsi="Calibri" w:cs="Calibri"/>
                  <w:sz w:val="22"/>
                  <w:szCs w:val="22"/>
                </w:rPr>
                <w:t xml:space="preserve"> | Africa24 TV</w:t>
              </w:r>
            </w:hyperlink>
            <w:r w:rsidRPr="00242EB5">
              <w:rPr>
                <w:rFonts w:ascii="Calibri" w:hAnsi="Calibri" w:cs="Calibri"/>
                <w:sz w:val="22"/>
                <w:szCs w:val="22"/>
              </w:rPr>
              <w:t>;</w:t>
            </w:r>
            <w:hyperlink r:id="rId250"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L'importance</w:t>
              </w:r>
              <w:proofErr w:type="spellEnd"/>
              <w:r w:rsidRPr="00242EB5">
                <w:rPr>
                  <w:rStyle w:val="Hyperlink"/>
                  <w:rFonts w:ascii="Calibri" w:hAnsi="Calibri" w:cs="Calibri"/>
                  <w:sz w:val="22"/>
                  <w:szCs w:val="22"/>
                </w:rPr>
                <w:t xml:space="preserve"> de la </w:t>
              </w:r>
              <w:proofErr w:type="spellStart"/>
              <w:r w:rsidRPr="00242EB5">
                <w:rPr>
                  <w:rStyle w:val="Hyperlink"/>
                  <w:rFonts w:ascii="Calibri" w:hAnsi="Calibri" w:cs="Calibri"/>
                  <w:sz w:val="22"/>
                  <w:szCs w:val="22"/>
                </w:rPr>
                <w:t>représentation</w:t>
              </w:r>
              <w:proofErr w:type="spellEnd"/>
              <w:r w:rsidRPr="00242EB5">
                <w:rPr>
                  <w:rStyle w:val="Hyperlink"/>
                  <w:rFonts w:ascii="Calibri" w:hAnsi="Calibri" w:cs="Calibri"/>
                  <w:sz w:val="22"/>
                  <w:szCs w:val="22"/>
                </w:rPr>
                <w:t xml:space="preserve"> : la conception des mannequins de </w:t>
              </w:r>
              <w:proofErr w:type="spellStart"/>
              <w:r w:rsidRPr="00242EB5">
                <w:rPr>
                  <w:rStyle w:val="Hyperlink"/>
                  <w:rFonts w:ascii="Calibri" w:hAnsi="Calibri" w:cs="Calibri"/>
                  <w:sz w:val="22"/>
                  <w:szCs w:val="22"/>
                </w:rPr>
                <w:t>l’exposition</w:t>
              </w:r>
              <w:proofErr w:type="spellEnd"/>
              <w:r w:rsidRPr="00242EB5">
                <w:rPr>
                  <w:rStyle w:val="Hyperlink"/>
                  <w:rFonts w:ascii="Calibri" w:hAnsi="Calibri" w:cs="Calibri"/>
                  <w:sz w:val="22"/>
                  <w:szCs w:val="22"/>
                </w:rPr>
                <w:t xml:space="preserve"> Afrique Mode - </w:t>
              </w:r>
              <w:proofErr w:type="spellStart"/>
              <w:r w:rsidRPr="00242EB5">
                <w:rPr>
                  <w:rStyle w:val="Hyperlink"/>
                  <w:rFonts w:ascii="Calibri" w:hAnsi="Calibri" w:cs="Calibri"/>
                  <w:sz w:val="22"/>
                  <w:szCs w:val="22"/>
                </w:rPr>
                <w:t>Musée</w:t>
              </w:r>
              <w:proofErr w:type="spellEnd"/>
              <w:r w:rsidRPr="00242EB5">
                <w:rPr>
                  <w:rStyle w:val="Hyperlink"/>
                  <w:rFonts w:ascii="Calibri" w:hAnsi="Calibri" w:cs="Calibri"/>
                  <w:sz w:val="22"/>
                  <w:szCs w:val="22"/>
                </w:rPr>
                <w:t xml:space="preserve"> McCord Stewart</w:t>
              </w:r>
            </w:hyperlink>
          </w:p>
          <w:p w14:paraId="5E0F0E35" w14:textId="77777777" w:rsidR="00985255" w:rsidRPr="00242EB5" w:rsidRDefault="005F4697" w:rsidP="001A24F4">
            <w:pPr>
              <w:pStyle w:val="ListParagraph"/>
              <w:numPr>
                <w:ilvl w:val="0"/>
                <w:numId w:val="16"/>
              </w:numPr>
              <w:spacing w:line="276" w:lineRule="auto"/>
              <w:rPr>
                <w:rFonts w:ascii="Calibri" w:hAnsi="Calibri" w:cs="Calibri"/>
                <w:sz w:val="22"/>
                <w:szCs w:val="22"/>
                <w:lang w:val="it-IT"/>
              </w:rPr>
            </w:pPr>
            <w:hyperlink r:id="rId251" w:history="1">
              <w:r w:rsidRPr="009D7194">
                <w:rPr>
                  <w:rStyle w:val="Hyperlink"/>
                  <w:rFonts w:ascii="Calibri" w:hAnsi="Calibri" w:cs="Calibri"/>
                  <w:sz w:val="22"/>
                  <w:szCs w:val="22"/>
                </w:rPr>
                <w:t> </w:t>
              </w:r>
              <w:r w:rsidRPr="00242EB5">
                <w:rPr>
                  <w:rStyle w:val="Hyperlink"/>
                  <w:rFonts w:ascii="Calibri" w:hAnsi="Calibri" w:cs="Calibri"/>
                  <w:sz w:val="22"/>
                  <w:szCs w:val="22"/>
                  <w:lang w:val="it-IT"/>
                </w:rPr>
                <w:t>Casas y pisos en alquiler de larga temporada en Madrid — idealista</w:t>
              </w:r>
            </w:hyperlink>
            <w:r w:rsidRPr="00242EB5">
              <w:rPr>
                <w:rFonts w:ascii="Calibri" w:hAnsi="Calibri" w:cs="Calibri"/>
                <w:sz w:val="22"/>
                <w:szCs w:val="22"/>
                <w:lang w:val="it-IT"/>
              </w:rPr>
              <w:t>;</w:t>
            </w:r>
            <w:hyperlink r:id="rId252" w:history="1">
              <w:r w:rsidRPr="00242EB5">
                <w:rPr>
                  <w:rStyle w:val="Hyperlink"/>
                  <w:rFonts w:ascii="Calibri" w:hAnsi="Calibri" w:cs="Calibri"/>
                  <w:sz w:val="22"/>
                  <w:szCs w:val="22"/>
                  <w:lang w:val="it-IT"/>
                </w:rPr>
                <w:t xml:space="preserve"> 679 departamentos en arriendo en Santiago centro dueño directo – Casasparati</w:t>
              </w:r>
            </w:hyperlink>
            <w:r w:rsidRPr="00242EB5">
              <w:rPr>
                <w:rFonts w:ascii="Calibri" w:hAnsi="Calibri" w:cs="Calibri"/>
                <w:sz w:val="22"/>
                <w:szCs w:val="22"/>
                <w:lang w:val="it-IT"/>
              </w:rPr>
              <w:t xml:space="preserve"> ;</w:t>
            </w:r>
            <w:hyperlink r:id="rId253" w:history="1">
              <w:r w:rsidRPr="00242EB5">
                <w:rPr>
                  <w:rStyle w:val="Hyperlink"/>
                  <w:rFonts w:ascii="Calibri" w:hAnsi="Calibri" w:cs="Calibri"/>
                  <w:sz w:val="22"/>
                  <w:szCs w:val="22"/>
                  <w:lang w:val="it-IT"/>
                </w:rPr>
                <w:t xml:space="preserve"> Air BnB Protests in Barcelona, https://apnews.com/article/barcelona-madrid-turismo-airbnb-controles-protestas-deb7a057d5c7f0ec528719a23578a59c</w:t>
              </w:r>
            </w:hyperlink>
            <w:r w:rsidRPr="00242EB5">
              <w:rPr>
                <w:rFonts w:ascii="Calibri" w:hAnsi="Calibri" w:cs="Calibri"/>
                <w:sz w:val="22"/>
                <w:szCs w:val="22"/>
                <w:lang w:val="it-IT"/>
              </w:rPr>
              <w:t xml:space="preserve"> ; Biodiversity in Spain, </w:t>
            </w:r>
            <w:r>
              <w:fldChar w:fldCharType="begin"/>
            </w:r>
            <w:r w:rsidRPr="009D7194">
              <w:rPr>
                <w:lang w:val="it-IT"/>
              </w:rPr>
              <w:instrText>HYPERLINK "https://ecologiaverde.elperiodico.com/biodiversidad-en-espana-3667.html"</w:instrText>
            </w:r>
            <w:r>
              <w:fldChar w:fldCharType="separate"/>
            </w:r>
            <w:r w:rsidRPr="00242EB5">
              <w:rPr>
                <w:rStyle w:val="Hyperlink"/>
                <w:rFonts w:ascii="Calibri" w:hAnsi="Calibri" w:cs="Calibri"/>
                <w:sz w:val="22"/>
                <w:szCs w:val="22"/>
                <w:lang w:val="it-IT"/>
              </w:rPr>
              <w:t> Biodiversidad en España - Guía de características, especies y conservación</w:t>
            </w:r>
            <w:r>
              <w:fldChar w:fldCharType="end"/>
            </w:r>
            <w:r w:rsidRPr="00242EB5">
              <w:rPr>
                <w:rFonts w:ascii="Calibri" w:hAnsi="Calibri" w:cs="Calibri"/>
                <w:sz w:val="22"/>
                <w:szCs w:val="22"/>
                <w:lang w:val="it-IT"/>
              </w:rPr>
              <w:t xml:space="preserve"> ;</w:t>
            </w:r>
            <w:hyperlink r:id="rId254" w:history="1">
              <w:r w:rsidRPr="00242EB5">
                <w:rPr>
                  <w:rStyle w:val="Hyperlink"/>
                  <w:rFonts w:ascii="Calibri" w:hAnsi="Calibri" w:cs="Calibri"/>
                  <w:sz w:val="22"/>
                  <w:szCs w:val="22"/>
                  <w:lang w:val="it-IT"/>
                </w:rPr>
                <w:t xml:space="preserve"> Inicio - Fundación Biodiversidad</w:t>
              </w:r>
            </w:hyperlink>
            <w:r w:rsidRPr="00242EB5">
              <w:rPr>
                <w:rFonts w:ascii="Calibri" w:hAnsi="Calibri" w:cs="Calibri"/>
                <w:sz w:val="22"/>
                <w:szCs w:val="22"/>
                <w:lang w:val="it-IT"/>
              </w:rPr>
              <w:t xml:space="preserve"> ;</w:t>
            </w:r>
            <w:hyperlink r:id="rId255" w:history="1">
              <w:r w:rsidRPr="00242EB5">
                <w:rPr>
                  <w:rStyle w:val="Hyperlink"/>
                  <w:rFonts w:ascii="Calibri" w:hAnsi="Calibri" w:cs="Calibri"/>
                  <w:sz w:val="22"/>
                  <w:szCs w:val="22"/>
                  <w:lang w:val="it-IT"/>
                </w:rPr>
                <w:t xml:space="preserve"> Informe Estado del Patrimonio Natural y de la Biodiversidad en España IEPNB 2024.pdf</w:t>
              </w:r>
            </w:hyperlink>
            <w:r w:rsidRPr="00242EB5">
              <w:rPr>
                <w:rFonts w:ascii="Calibri" w:hAnsi="Calibri" w:cs="Calibri"/>
                <w:sz w:val="22"/>
                <w:szCs w:val="22"/>
                <w:lang w:val="it-IT"/>
              </w:rPr>
              <w:t xml:space="preserve"> ;Biodiversity in Spain</w:t>
            </w:r>
            <w:r w:rsidRPr="00242EB5">
              <w:rPr>
                <w:rFonts w:ascii="Calibri" w:hAnsi="Calibri" w:cs="Calibri"/>
                <w:sz w:val="22"/>
                <w:szCs w:val="22"/>
              </w:rPr>
              <w:fldChar w:fldCharType="begin"/>
            </w:r>
            <w:r w:rsidRPr="00242EB5">
              <w:rPr>
                <w:rFonts w:ascii="Calibri" w:hAnsi="Calibri" w:cs="Calibri"/>
                <w:sz w:val="22"/>
                <w:szCs w:val="22"/>
                <w:lang w:val="it-IT"/>
              </w:rPr>
              <w:instrText>HYPERLINK "https://es.mongabay.com/"</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https://es.mongabay.com/</w:t>
            </w:r>
            <w:r w:rsidRPr="00242EB5">
              <w:rPr>
                <w:rFonts w:ascii="Calibri" w:hAnsi="Calibri" w:cs="Calibri"/>
                <w:sz w:val="22"/>
                <w:szCs w:val="22"/>
              </w:rPr>
              <w:fldChar w:fldCharType="end"/>
            </w:r>
          </w:p>
          <w:p w14:paraId="7C34CAAB"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UK Ministry of Education, Oak Academy Continuing German Lessons-</w:t>
            </w:r>
            <w:hyperlink r:id="rId256" w:history="1">
              <w:r w:rsidRPr="00242EB5">
                <w:rPr>
                  <w:rStyle w:val="Hyperlink"/>
                  <w:rFonts w:ascii="Calibri" w:hAnsi="Calibri" w:cs="Calibri"/>
                  <w:sz w:val="22"/>
                  <w:szCs w:val="22"/>
                </w:rPr>
                <w:t xml:space="preserve"> https://www.thenational.academy/teachers/programmes/german-secondary-aqa/units</w:t>
              </w:r>
            </w:hyperlink>
            <w:r w:rsidRPr="00242EB5">
              <w:rPr>
                <w:rFonts w:ascii="Calibri" w:hAnsi="Calibri" w:cs="Calibri"/>
                <w:sz w:val="22"/>
                <w:szCs w:val="22"/>
              </w:rPr>
              <w:t xml:space="preserve"> ;</w:t>
            </w:r>
            <w:hyperlink r:id="rId257" w:history="1">
              <w:r w:rsidRPr="00242EB5">
                <w:rPr>
                  <w:rStyle w:val="Hyperlink"/>
                  <w:rFonts w:ascii="Calibri" w:hAnsi="Calibri" w:cs="Calibri"/>
                  <w:sz w:val="22"/>
                  <w:szCs w:val="22"/>
                </w:rPr>
                <w:t xml:space="preserve"> AirBnB protests in Germany,  https://www.spiegel.de/wirtschaft/soziales/airbnb-treibt-mietpreise-in-die-hoehe-a-ba3b2104-4d8e-4c46-91f8-d0b12e4f2b15</w:t>
              </w:r>
            </w:hyperlink>
            <w:r w:rsidRPr="00242EB5">
              <w:rPr>
                <w:rFonts w:ascii="Calibri" w:hAnsi="Calibri" w:cs="Calibri"/>
                <w:sz w:val="22"/>
                <w:szCs w:val="22"/>
              </w:rPr>
              <w:t xml:space="preserve"> </w:t>
            </w:r>
            <w:hyperlink r:id="rId258" w:history="1">
              <w:r w:rsidRPr="00242EB5">
                <w:rPr>
                  <w:rStyle w:val="Hyperlink"/>
                  <w:rFonts w:ascii="Calibri" w:hAnsi="Calibri" w:cs="Calibri"/>
                  <w:sz w:val="22"/>
                  <w:szCs w:val="22"/>
                </w:rPr>
                <w:t>   Housing Shortages in Berlin- https://www.zeit.de/gesellschaft/2016-05/berlin-hausbesetzung-ferienwohnungen-airbnb-polizei</w:t>
              </w:r>
            </w:hyperlink>
            <w:r w:rsidRPr="00242EB5">
              <w:rPr>
                <w:rFonts w:ascii="Calibri" w:hAnsi="Calibri" w:cs="Calibri"/>
                <w:sz w:val="22"/>
                <w:szCs w:val="22"/>
              </w:rPr>
              <w:t xml:space="preserve"> ;</w:t>
            </w:r>
            <w:hyperlink r:id="rId259" w:history="1">
              <w:r w:rsidRPr="00242EB5">
                <w:rPr>
                  <w:rStyle w:val="Hyperlink"/>
                  <w:rFonts w:ascii="Calibri" w:hAnsi="Calibri" w:cs="Calibri"/>
                  <w:sz w:val="22"/>
                  <w:szCs w:val="22"/>
                </w:rPr>
                <w:t xml:space="preserve"> Cost of Housing in Berlin- https://www.youtube.com/shorts/NkmK-vrQkUo</w:t>
              </w:r>
            </w:hyperlink>
            <w:r w:rsidRPr="00242EB5">
              <w:rPr>
                <w:rFonts w:ascii="Calibri" w:hAnsi="Calibri" w:cs="Calibri"/>
                <w:sz w:val="22"/>
                <w:szCs w:val="22"/>
                <w:u w:val="single"/>
              </w:rPr>
              <w:t> </w:t>
            </w:r>
          </w:p>
          <w:p w14:paraId="53C36537" w14:textId="77777777" w:rsidR="00985255" w:rsidRPr="00242EB5" w:rsidRDefault="005F4697"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Discrimination in Sport in Italy-   </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"https://www.gazzetta.it/Calcio/Serie-A/09-02-2024/insulti-e-razzismo-in-crescita-nel-calcio-i-dati-dell-osservatorio.shtml"</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Insulti e razzismo in crescita nel calcio, i dati dell'osservatorio | Gazzetta.it</w:t>
            </w:r>
            <w:r w:rsidRPr="00242EB5">
              <w:rPr>
                <w:rFonts w:ascii="Calibri" w:hAnsi="Calibri" w:cs="Calibri"/>
                <w:sz w:val="22"/>
                <w:szCs w:val="22"/>
              </w:rPr>
              <w:fldChar w:fldCharType="end"/>
            </w:r>
            <w:r w:rsidRPr="00242EB5">
              <w:rPr>
                <w:rFonts w:ascii="Calibri" w:hAnsi="Calibri" w:cs="Calibri"/>
                <w:sz w:val="22"/>
                <w:szCs w:val="22"/>
                <w:lang w:val="it-IT"/>
              </w:rPr>
              <w:t xml:space="preserve"> ;</w:t>
            </w:r>
            <w:hyperlink r:id="rId260" w:history="1">
              <w:r w:rsidRPr="00242EB5">
                <w:rPr>
                  <w:rStyle w:val="Hyperlink"/>
                  <w:rFonts w:ascii="Calibri" w:hAnsi="Calibri" w:cs="Calibri"/>
                  <w:sz w:val="22"/>
                  <w:szCs w:val="22"/>
                  <w:lang w:val="it-IT"/>
                </w:rPr>
                <w:t xml:space="preserve"> Racism in Italy, La discriminazione razziale nel calcio italiano - Treccani</w:t>
              </w:r>
            </w:hyperlink>
          </w:p>
          <w:p w14:paraId="60DDA7BE" w14:textId="77777777" w:rsidR="00985255" w:rsidRPr="00242EB5" w:rsidRDefault="005F4697"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u w:val="single"/>
                <w:lang w:val="it-IT"/>
              </w:rPr>
              <w:t>Anime Awards-</w:t>
            </w:r>
            <w:r w:rsidRPr="00242EB5">
              <w:rPr>
                <w:rFonts w:ascii="Calibri" w:hAnsi="Calibri" w:cs="Calibri"/>
                <w:sz w:val="22"/>
                <w:szCs w:val="22"/>
              </w:rPr>
              <w:fldChar w:fldCharType="begin"/>
            </w:r>
            <w:r w:rsidRPr="00242EB5">
              <w:rPr>
                <w:rFonts w:ascii="Calibri" w:hAnsi="Calibri" w:cs="Calibri"/>
                <w:sz w:val="22"/>
                <w:szCs w:val="22"/>
                <w:lang w:val="it-IT"/>
              </w:rPr>
              <w:instrText>HYPERLINK "https://animefestival.jp/ja/award/aoy/"</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アニメ</w:t>
            </w:r>
            <w:r w:rsidRPr="00242EB5">
              <w:rPr>
                <w:rStyle w:val="Hyperlink"/>
                <w:rFonts w:ascii="Calibri" w:hAnsi="Calibri" w:cs="Calibri"/>
                <w:sz w:val="22"/>
                <w:szCs w:val="22"/>
                <w:lang w:val="it-IT"/>
              </w:rPr>
              <w:t xml:space="preserve"> </w:t>
            </w:r>
            <w:r w:rsidRPr="00242EB5">
              <w:rPr>
                <w:rStyle w:val="Hyperlink"/>
                <w:rFonts w:ascii="Calibri" w:hAnsi="Calibri" w:cs="Calibri"/>
                <w:sz w:val="22"/>
                <w:szCs w:val="22"/>
              </w:rPr>
              <w:t>オブ</w:t>
            </w:r>
            <w:r w:rsidRPr="00242EB5">
              <w:rPr>
                <w:rStyle w:val="Hyperlink"/>
                <w:rFonts w:ascii="Calibri" w:hAnsi="Calibri" w:cs="Calibri"/>
                <w:sz w:val="22"/>
                <w:szCs w:val="22"/>
                <w:lang w:val="it-IT"/>
              </w:rPr>
              <w:t xml:space="preserve"> </w:t>
            </w:r>
            <w:r w:rsidRPr="00242EB5">
              <w:rPr>
                <w:rStyle w:val="Hyperlink"/>
                <w:rFonts w:ascii="Calibri" w:hAnsi="Calibri" w:cs="Calibri"/>
                <w:sz w:val="22"/>
                <w:szCs w:val="22"/>
              </w:rPr>
              <w:t>ザ</w:t>
            </w:r>
            <w:r w:rsidRPr="00242EB5">
              <w:rPr>
                <w:rStyle w:val="Hyperlink"/>
                <w:rFonts w:ascii="Calibri" w:hAnsi="Calibri" w:cs="Calibri"/>
                <w:sz w:val="22"/>
                <w:szCs w:val="22"/>
                <w:lang w:val="it-IT"/>
              </w:rPr>
              <w:t xml:space="preserve"> </w:t>
            </w:r>
            <w:r w:rsidRPr="00242EB5">
              <w:rPr>
                <w:rStyle w:val="Hyperlink"/>
                <w:rFonts w:ascii="Calibri" w:hAnsi="Calibri" w:cs="Calibri"/>
                <w:sz w:val="22"/>
                <w:szCs w:val="22"/>
              </w:rPr>
              <w:t>イヤー</w:t>
            </w:r>
            <w:r w:rsidRPr="00242EB5">
              <w:rPr>
                <w:rStyle w:val="Hyperlink"/>
                <w:rFonts w:ascii="Calibri" w:hAnsi="Calibri" w:cs="Calibri"/>
                <w:sz w:val="22"/>
                <w:szCs w:val="22"/>
                <w:lang w:val="it-IT"/>
              </w:rPr>
              <w:t xml:space="preserve"> | </w:t>
            </w:r>
            <w:r w:rsidRPr="00242EB5">
              <w:rPr>
                <w:rStyle w:val="Hyperlink"/>
                <w:rFonts w:ascii="Calibri" w:hAnsi="Calibri" w:cs="Calibri"/>
                <w:sz w:val="22"/>
                <w:szCs w:val="22"/>
              </w:rPr>
              <w:t>東京アニメアワードフェスティバル</w:t>
            </w:r>
            <w:r w:rsidRPr="00242EB5">
              <w:rPr>
                <w:rStyle w:val="Hyperlink"/>
                <w:rFonts w:ascii="Calibri" w:hAnsi="Calibri" w:cs="Calibri"/>
                <w:sz w:val="22"/>
                <w:szCs w:val="22"/>
                <w:lang w:val="it-IT"/>
              </w:rPr>
              <w:t>2026</w:t>
            </w:r>
            <w:r w:rsidRPr="00242EB5">
              <w:rPr>
                <w:rFonts w:ascii="Calibri" w:hAnsi="Calibri" w:cs="Calibri"/>
                <w:sz w:val="22"/>
                <w:szCs w:val="22"/>
              </w:rPr>
              <w:fldChar w:fldCharType="end"/>
            </w:r>
            <w:r w:rsidRPr="00242EB5">
              <w:rPr>
                <w:rFonts w:ascii="Calibri" w:hAnsi="Calibri" w:cs="Calibri"/>
                <w:sz w:val="22"/>
                <w:szCs w:val="22"/>
                <w:u w:val="single"/>
                <w:lang w:val="it-IT"/>
              </w:rPr>
              <w:t xml:space="preserve"> ;  </w:t>
            </w:r>
            <w:r w:rsidRPr="00242EB5">
              <w:rPr>
                <w:rFonts w:ascii="Calibri" w:hAnsi="Calibri" w:cs="Calibri"/>
                <w:sz w:val="22"/>
                <w:szCs w:val="22"/>
                <w:lang w:val="it-IT"/>
              </w:rPr>
              <w:t>Mainichi Fashion Grand Prix -</w:t>
            </w:r>
            <w:r w:rsidRPr="00242EB5">
              <w:rPr>
                <w:rFonts w:ascii="Calibri" w:hAnsi="Calibri" w:cs="Calibri"/>
                <w:sz w:val="22"/>
                <w:szCs w:val="22"/>
              </w:rPr>
              <w:fldChar w:fldCharType="begin"/>
            </w:r>
            <w:r w:rsidRPr="00242EB5">
              <w:rPr>
                <w:rFonts w:ascii="Calibri" w:hAnsi="Calibri" w:cs="Calibri"/>
                <w:sz w:val="22"/>
                <w:szCs w:val="22"/>
                <w:lang w:val="it-IT"/>
              </w:rPr>
              <w:instrText>HYPERLINK "https://macs.mainichi.co.jp/fashion/win43/index.html"</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https://macs.mainichi.co.jp/fashion/win43/index.html</w:t>
            </w:r>
            <w:r w:rsidRPr="00242EB5">
              <w:rPr>
                <w:rFonts w:ascii="Calibri" w:hAnsi="Calibri" w:cs="Calibri"/>
                <w:sz w:val="22"/>
                <w:szCs w:val="22"/>
              </w:rPr>
              <w:fldChar w:fldCharType="end"/>
            </w:r>
          </w:p>
          <w:p w14:paraId="0D283D32"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Pollution in India-</w:t>
            </w:r>
            <w:hyperlink r:id="rId261" w:history="1">
              <w:r w:rsidRPr="00242EB5">
                <w:rPr>
                  <w:rStyle w:val="Hyperlink"/>
                  <w:rFonts w:ascii="Calibri" w:hAnsi="Calibri" w:cs="Calibri"/>
                  <w:sz w:val="22"/>
                  <w:szCs w:val="22"/>
                </w:rPr>
                <w:t xml:space="preserve"> https://moef.gov.in/pollution</w:t>
              </w:r>
            </w:hyperlink>
            <w:r w:rsidRPr="00242EB5">
              <w:rPr>
                <w:rFonts w:ascii="Calibri" w:hAnsi="Calibri" w:cs="Calibri"/>
                <w:sz w:val="22"/>
                <w:szCs w:val="22"/>
              </w:rPr>
              <w:t xml:space="preserve"> (English and Hindi version)</w:t>
            </w:r>
          </w:p>
          <w:p w14:paraId="2CB51493"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Indonesian Music Awards.    </w:t>
            </w:r>
            <w:r w:rsidRPr="00242EB5">
              <w:rPr>
                <w:rFonts w:ascii="Calibri" w:hAnsi="Calibri" w:cs="Calibri"/>
                <w:sz w:val="22"/>
                <w:szCs w:val="22"/>
                <w:u w:val="single"/>
              </w:rPr>
              <w:t xml:space="preserve">Sejarah </w:t>
            </w:r>
            <w:proofErr w:type="spellStart"/>
            <w:r w:rsidRPr="00242EB5">
              <w:rPr>
                <w:rFonts w:ascii="Calibri" w:hAnsi="Calibri" w:cs="Calibri"/>
                <w:sz w:val="22"/>
                <w:szCs w:val="22"/>
                <w:u w:val="single"/>
              </w:rPr>
              <w:t>Penghargaan</w:t>
            </w:r>
            <w:proofErr w:type="spellEnd"/>
            <w:r w:rsidRPr="00242EB5">
              <w:rPr>
                <w:rFonts w:ascii="Calibri" w:hAnsi="Calibri" w:cs="Calibri"/>
                <w:sz w:val="22"/>
                <w:szCs w:val="22"/>
                <w:u w:val="single"/>
              </w:rPr>
              <w:t xml:space="preserve"> Musik </w:t>
            </w:r>
            <w:proofErr w:type="spellStart"/>
            <w:r w:rsidRPr="00242EB5">
              <w:rPr>
                <w:rFonts w:ascii="Calibri" w:hAnsi="Calibri" w:cs="Calibri"/>
                <w:sz w:val="22"/>
                <w:szCs w:val="22"/>
                <w:u w:val="single"/>
              </w:rPr>
              <w:t>Terbesar</w:t>
            </w:r>
            <w:proofErr w:type="spellEnd"/>
            <w:r w:rsidRPr="00242EB5">
              <w:rPr>
                <w:rFonts w:ascii="Calibri" w:hAnsi="Calibri" w:cs="Calibri"/>
                <w:sz w:val="22"/>
                <w:szCs w:val="22"/>
                <w:u w:val="single"/>
              </w:rPr>
              <w:t xml:space="preserve"> di Indonesia, Wadah </w:t>
            </w:r>
            <w:proofErr w:type="spellStart"/>
            <w:r w:rsidRPr="00242EB5">
              <w:rPr>
                <w:rFonts w:ascii="Calibri" w:hAnsi="Calibri" w:cs="Calibri"/>
                <w:sz w:val="22"/>
                <w:szCs w:val="22"/>
                <w:u w:val="single"/>
              </w:rPr>
              <w:t>Unjuk</w:t>
            </w:r>
            <w:proofErr w:type="spellEnd"/>
            <w:r w:rsidRPr="00242EB5">
              <w:rPr>
                <w:rFonts w:ascii="Calibri" w:hAnsi="Calibri" w:cs="Calibri"/>
                <w:sz w:val="22"/>
                <w:szCs w:val="22"/>
                <w:u w:val="single"/>
              </w:rPr>
              <w:t xml:space="preserve"> Gigi Musisi Berkarya-</w:t>
            </w:r>
            <w:hyperlink r:id="rId262" w:history="1">
              <w:r w:rsidRPr="00242EB5">
                <w:rPr>
                  <w:rStyle w:val="Hyperlink"/>
                  <w:rFonts w:ascii="Calibri" w:hAnsi="Calibri" w:cs="Calibri"/>
                  <w:sz w:val="22"/>
                  <w:szCs w:val="22"/>
                </w:rPr>
                <w:t xml:space="preserve"> https://www.inews.id/lifestyle/music/penghargaan-musik-terbesar-di-indonesia</w:t>
              </w:r>
            </w:hyperlink>
          </w:p>
          <w:p w14:paraId="7351E5AC"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Saving Orangutans</w:t>
            </w:r>
            <w:r w:rsidRPr="00242EB5">
              <w:rPr>
                <w:rFonts w:ascii="Calibri" w:hAnsi="Calibri" w:cs="Calibri"/>
                <w:sz w:val="22"/>
                <w:szCs w:val="22"/>
                <w:u w:val="single"/>
              </w:rPr>
              <w:t>-</w:t>
            </w:r>
            <w:hyperlink r:id="rId263" w:history="1">
              <w:r w:rsidRPr="00242EB5">
                <w:rPr>
                  <w:rStyle w:val="Hyperlink"/>
                  <w:rFonts w:ascii="Calibri" w:hAnsi="Calibri" w:cs="Calibri"/>
                  <w:sz w:val="22"/>
                  <w:szCs w:val="22"/>
                </w:rPr>
                <w:t xml:space="preserve"> https://www.orangutan.or.id/id/palm-oil</w:t>
              </w:r>
            </w:hyperlink>
            <w:r w:rsidRPr="00242EB5">
              <w:rPr>
                <w:rFonts w:ascii="Calibri" w:hAnsi="Calibri" w:cs="Calibri"/>
                <w:sz w:val="22"/>
                <w:szCs w:val="22"/>
                <w:u w:val="single"/>
              </w:rPr>
              <w:t>;</w:t>
            </w:r>
            <w:hyperlink r:id="rId264" w:history="1">
              <w:r w:rsidRPr="00242EB5">
                <w:rPr>
                  <w:rStyle w:val="Hyperlink"/>
                  <w:rFonts w:ascii="Calibri" w:hAnsi="Calibri" w:cs="Calibri"/>
                  <w:sz w:val="22"/>
                  <w:szCs w:val="22"/>
                </w:rPr>
                <w:t xml:space="preserve"> https://news.mongabay.com/2009/12/menyelamatkan-orangutan-di-borneo/</w:t>
              </w:r>
            </w:hyperlink>
          </w:p>
          <w:p w14:paraId="2C226BDF"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Environmental News in Hindi-</w:t>
            </w:r>
            <w:hyperlink r:id="rId265" w:history="1">
              <w:r w:rsidRPr="00242EB5">
                <w:rPr>
                  <w:rStyle w:val="Hyperlink"/>
                  <w:rFonts w:ascii="Calibri" w:hAnsi="Calibri" w:cs="Calibri"/>
                  <w:sz w:val="22"/>
                  <w:szCs w:val="22"/>
                </w:rPr>
                <w:t xml:space="preserve"> https://hindi.mongabay.com/</w:t>
              </w:r>
            </w:hyperlink>
          </w:p>
          <w:p w14:paraId="4CDA336D" w14:textId="019AD678" w:rsidR="005F4697"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Chinese Language News Source-</w:t>
            </w:r>
            <w:hyperlink r:id="rId266" w:history="1">
              <w:r w:rsidRPr="00242EB5">
                <w:rPr>
                  <w:rStyle w:val="Hyperlink"/>
                  <w:rFonts w:ascii="Calibri" w:hAnsi="Calibri" w:cs="Calibri"/>
                  <w:sz w:val="22"/>
                  <w:szCs w:val="22"/>
                </w:rPr>
                <w:t>  https://www.dw.com/zh-hant/%E5%9C%A8%E7%BA%BF%E6%8A%A5%E5%AF%BC/s-9058</w:t>
              </w:r>
            </w:hyperlink>
          </w:p>
          <w:p w14:paraId="69F3C8DE" w14:textId="77777777" w:rsidR="005F4697" w:rsidRPr="00242EB5" w:rsidRDefault="005F4697" w:rsidP="005F4697">
            <w:pPr>
              <w:ind w:left="142"/>
              <w:rPr>
                <w:rFonts w:ascii="Calibri" w:hAnsi="Calibri" w:cs="Calibri"/>
                <w:sz w:val="22"/>
                <w:szCs w:val="22"/>
              </w:rPr>
            </w:pPr>
            <w:r w:rsidRPr="00242EB5">
              <w:rPr>
                <w:rFonts w:ascii="Calibri" w:hAnsi="Calibri" w:cs="Calibri"/>
                <w:sz w:val="22"/>
                <w:szCs w:val="22"/>
              </w:rPr>
              <w:t> </w:t>
            </w:r>
          </w:p>
          <w:p w14:paraId="486DD88C" w14:textId="77777777" w:rsidR="005F4697" w:rsidRPr="00242EB5" w:rsidRDefault="005F4697" w:rsidP="005F4697">
            <w:pPr>
              <w:ind w:left="142"/>
              <w:rPr>
                <w:rFonts w:ascii="Calibri" w:hAnsi="Calibri" w:cs="Calibri"/>
                <w:sz w:val="22"/>
                <w:szCs w:val="22"/>
              </w:rPr>
            </w:pPr>
            <w:r w:rsidRPr="00242EB5">
              <w:rPr>
                <w:rFonts w:ascii="Calibri" w:hAnsi="Calibri" w:cs="Calibri"/>
                <w:sz w:val="22"/>
                <w:szCs w:val="22"/>
              </w:rPr>
              <w:t>Grammar and Vocabulary Work</w:t>
            </w:r>
          </w:p>
          <w:p w14:paraId="7CD981BC"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Free </w:t>
            </w:r>
            <w:hyperlink r:id="rId267" w:history="1">
              <w:r w:rsidRPr="00242EB5">
                <w:rPr>
                  <w:rStyle w:val="Hyperlink"/>
                  <w:rFonts w:ascii="Calibri" w:hAnsi="Calibri" w:cs="Calibri"/>
                  <w:sz w:val="22"/>
                  <w:szCs w:val="22"/>
                </w:rPr>
                <w:t>Rice.com</w:t>
              </w:r>
            </w:hyperlink>
            <w:r w:rsidRPr="00242EB5">
              <w:rPr>
                <w:rFonts w:ascii="Calibri" w:hAnsi="Calibri" w:cs="Calibri"/>
                <w:sz w:val="22"/>
                <w:szCs w:val="22"/>
              </w:rPr>
              <w:t xml:space="preserve"> Language Games for Charity, World Food Program,   </w:t>
            </w:r>
            <w:hyperlink r:id="rId268" w:history="1">
              <w:r w:rsidRPr="00242EB5">
                <w:rPr>
                  <w:rStyle w:val="Hyperlink"/>
                  <w:rFonts w:ascii="Calibri" w:hAnsi="Calibri" w:cs="Calibri"/>
                  <w:sz w:val="22"/>
                  <w:szCs w:val="22"/>
                </w:rPr>
                <w:t> www.Freerice.com</w:t>
              </w:r>
            </w:hyperlink>
          </w:p>
          <w:p w14:paraId="58880E71"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Online Italian Club-</w:t>
            </w:r>
            <w:hyperlink r:id="rId269" w:history="1">
              <w:r w:rsidRPr="00242EB5">
                <w:rPr>
                  <w:rStyle w:val="Hyperlink"/>
                  <w:rFonts w:ascii="Calibri" w:hAnsi="Calibri" w:cs="Calibri"/>
                  <w:sz w:val="22"/>
                  <w:szCs w:val="22"/>
                </w:rPr>
                <w:t xml:space="preserve"> Free B1 Intermediate Italian Exercises</w:t>
              </w:r>
            </w:hyperlink>
          </w:p>
          <w:p w14:paraId="2C3500B8"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Oak Academy Lessons-</w:t>
            </w:r>
            <w:hyperlink r:id="rId270" w:history="1">
              <w:r w:rsidRPr="00242EB5">
                <w:rPr>
                  <w:rStyle w:val="Hyperlink"/>
                  <w:rFonts w:ascii="Calibri" w:hAnsi="Calibri" w:cs="Calibri"/>
                  <w:sz w:val="22"/>
                  <w:szCs w:val="22"/>
                </w:rPr>
                <w:t xml:space="preserve"> Free Secondary German AQA Lesson &amp; Curriculum Resources | Oak National Academy</w:t>
              </w:r>
            </w:hyperlink>
          </w:p>
          <w:p w14:paraId="05C4DE1D"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JLPT N4 Grammar Tests-</w:t>
            </w:r>
            <w:hyperlink r:id="rId271" w:history="1">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JapaneseJLPT</w:t>
              </w:r>
              <w:proofErr w:type="spellEnd"/>
              <w:r w:rsidRPr="00242EB5">
                <w:rPr>
                  <w:rStyle w:val="Hyperlink"/>
                  <w:rFonts w:ascii="Calibri" w:hAnsi="Calibri" w:cs="Calibri"/>
                  <w:sz w:val="22"/>
                  <w:szCs w:val="22"/>
                </w:rPr>
                <w:t xml:space="preserve"> | JLPT Study Resources</w:t>
              </w:r>
            </w:hyperlink>
          </w:p>
          <w:p w14:paraId="15E0429F" w14:textId="77777777" w:rsidR="00985255" w:rsidRPr="00242EB5" w:rsidRDefault="005F4697"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King Seong Institute – Online Grammar Quiz-</w:t>
            </w:r>
            <w:hyperlink r:id="rId272" w:history="1">
              <w:r w:rsidRPr="00242EB5">
                <w:rPr>
                  <w:rStyle w:val="Hyperlink"/>
                  <w:rFonts w:ascii="Calibri" w:hAnsi="Calibri" w:cs="Calibri"/>
                  <w:sz w:val="22"/>
                  <w:szCs w:val="22"/>
                </w:rPr>
                <w:t xml:space="preserve"> https://nuri.iksi.or.kr/front/cms/contents/practice/list.do</w:t>
              </w:r>
            </w:hyperlink>
          </w:p>
          <w:p w14:paraId="6FD8BA7F" w14:textId="77777777" w:rsidR="005F4697" w:rsidRPr="00242EB5" w:rsidRDefault="005F4697"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Aprender Espanol,  </w:t>
            </w:r>
            <w:r w:rsidRPr="00242EB5">
              <w:rPr>
                <w:rFonts w:ascii="Calibri" w:hAnsi="Calibri" w:cs="Calibri"/>
                <w:sz w:val="22"/>
                <w:szCs w:val="22"/>
                <w:u w:val="single"/>
                <w:lang w:val="it-IT"/>
              </w:rPr>
              <w:t>  Aprender Español[RY1] . Ejercicios de español</w:t>
            </w:r>
            <w:r w:rsidRPr="00242EB5">
              <w:rPr>
                <w:rFonts w:ascii="Calibri" w:hAnsi="Calibri" w:cs="Calibri"/>
                <w:sz w:val="22"/>
                <w:szCs w:val="22"/>
              </w:rPr>
              <w:fldChar w:fldCharType="begin"/>
            </w:r>
            <w:r w:rsidRPr="00242EB5">
              <w:rPr>
                <w:rFonts w:ascii="Calibri" w:hAnsi="Calibri" w:cs="Calibri"/>
                <w:sz w:val="22"/>
                <w:szCs w:val="22"/>
                <w:lang w:val="it-IT"/>
              </w:rPr>
              <w:instrText>HYPERLINK "https://aprenderespanol.org/"</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https://aprenderespanol.org/</w:t>
            </w:r>
            <w:r w:rsidRPr="00242EB5">
              <w:rPr>
                <w:rFonts w:ascii="Calibri" w:hAnsi="Calibri" w:cs="Calibri"/>
                <w:sz w:val="22"/>
                <w:szCs w:val="22"/>
              </w:rPr>
              <w:fldChar w:fldCharType="end"/>
            </w:r>
          </w:p>
          <w:p w14:paraId="1D595C54" w14:textId="23CD4BC3" w:rsidR="00523666" w:rsidRPr="00242EB5" w:rsidRDefault="00523666" w:rsidP="00523666">
            <w:pPr>
              <w:pStyle w:val="ListParagraph"/>
              <w:spacing w:line="276" w:lineRule="auto"/>
              <w:ind w:left="646"/>
              <w:rPr>
                <w:rFonts w:ascii="Calibri" w:hAnsi="Calibri" w:cs="Calibri"/>
                <w:sz w:val="22"/>
                <w:szCs w:val="22"/>
                <w:lang w:val="it-IT"/>
              </w:rPr>
            </w:pPr>
          </w:p>
        </w:tc>
      </w:tr>
      <w:tr w:rsidR="005F4697" w:rsidRPr="00242EB5" w14:paraId="29F68D35" w14:textId="77777777" w:rsidTr="00EE25AD">
        <w:tc>
          <w:tcPr>
            <w:tcW w:w="2035" w:type="dxa"/>
          </w:tcPr>
          <w:p w14:paraId="6FACE148" w14:textId="71A2748B"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 xml:space="preserve">apply the principles of academic integrity </w:t>
            </w:r>
            <w:r w:rsidRPr="00242EB5">
              <w:rPr>
                <w:rFonts w:ascii="Calibri" w:hAnsi="Calibri" w:cs="Calibri"/>
                <w:b/>
                <w:bCs/>
                <w:sz w:val="22"/>
                <w:szCs w:val="22"/>
              </w:rPr>
              <w:lastRenderedPageBreak/>
              <w:t>consistently and clearly to enhance audience confidence in ideas about living in a community</w:t>
            </w:r>
          </w:p>
        </w:tc>
        <w:tc>
          <w:tcPr>
            <w:tcW w:w="13690" w:type="dxa"/>
          </w:tcPr>
          <w:p w14:paraId="36DD9687" w14:textId="04D6ECCB" w:rsidR="004A707D" w:rsidRPr="00242EB5" w:rsidRDefault="004A707D" w:rsidP="009A3DF3">
            <w:pPr>
              <w:rPr>
                <w:rFonts w:ascii="Calibri" w:hAnsi="Calibri" w:cs="Calibri"/>
                <w:sz w:val="22"/>
                <w:szCs w:val="22"/>
              </w:rPr>
            </w:pPr>
            <w:r w:rsidRPr="00242EB5">
              <w:rPr>
                <w:rFonts w:ascii="Calibri" w:hAnsi="Calibri" w:cs="Calibri"/>
                <w:sz w:val="22"/>
                <w:szCs w:val="22"/>
              </w:rPr>
              <w:lastRenderedPageBreak/>
              <w:t xml:space="preserve">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w:t>
            </w:r>
          </w:p>
          <w:p w14:paraId="568BD747" w14:textId="7E950B40" w:rsidR="004A707D" w:rsidRPr="00242EB5" w:rsidRDefault="004A707D" w:rsidP="009A3DF3">
            <w:pPr>
              <w:rPr>
                <w:rFonts w:ascii="Calibri" w:hAnsi="Calibri" w:cs="Calibri"/>
                <w:sz w:val="22"/>
                <w:szCs w:val="22"/>
              </w:rPr>
            </w:pPr>
            <w:r w:rsidRPr="00242EB5">
              <w:rPr>
                <w:rFonts w:ascii="Calibri" w:hAnsi="Calibri" w:cs="Calibri"/>
                <w:sz w:val="22"/>
                <w:szCs w:val="22"/>
              </w:rPr>
              <w:lastRenderedPageBreak/>
              <w:t>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 English, Al Jazeera, BBC in various languages, Dainik Jagran/Daily Jagran</w:t>
            </w:r>
          </w:p>
          <w:p w14:paraId="5D49AAAE" w14:textId="77777777" w:rsidR="004A707D" w:rsidRPr="00242EB5" w:rsidRDefault="004A707D" w:rsidP="009A3DF3">
            <w:pPr>
              <w:rPr>
                <w:rFonts w:ascii="Calibri" w:hAnsi="Calibri" w:cs="Calibri"/>
                <w:sz w:val="22"/>
                <w:szCs w:val="22"/>
              </w:rPr>
            </w:pPr>
          </w:p>
          <w:p w14:paraId="4DCE9D5A" w14:textId="01921C05" w:rsidR="004A707D" w:rsidRPr="00242EB5" w:rsidRDefault="004A707D" w:rsidP="009A3DF3">
            <w:pPr>
              <w:rPr>
                <w:rFonts w:ascii="Calibri" w:hAnsi="Calibri" w:cs="Calibri"/>
                <w:sz w:val="22"/>
                <w:szCs w:val="22"/>
              </w:rPr>
            </w:pPr>
            <w:r w:rsidRPr="00242EB5">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university Press- </w:t>
            </w:r>
            <w:proofErr w:type="spellStart"/>
            <w:r w:rsidRPr="00242EB5">
              <w:rPr>
                <w:rFonts w:ascii="Calibri" w:hAnsi="Calibri" w:cs="Calibri"/>
                <w:sz w:val="22"/>
                <w:szCs w:val="22"/>
              </w:rPr>
              <w:t>Normes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Editoriales</w:t>
            </w:r>
            <w:proofErr w:type="spellEnd"/>
            <w:r w:rsidRPr="00242EB5">
              <w:rPr>
                <w:rFonts w:ascii="Calibri" w:hAnsi="Calibri" w:cs="Calibri"/>
                <w:sz w:val="22"/>
                <w:szCs w:val="22"/>
              </w:rPr>
              <w:t xml:space="preserve">: References </w:t>
            </w:r>
            <w:proofErr w:type="spellStart"/>
            <w:r w:rsidRPr="00242EB5">
              <w:rPr>
                <w:rFonts w:ascii="Calibri" w:hAnsi="Calibri" w:cs="Calibri"/>
                <w:sz w:val="22"/>
                <w:szCs w:val="22"/>
              </w:rPr>
              <w:t>Bibliographiques</w:t>
            </w:r>
            <w:proofErr w:type="spellEnd"/>
            <w:r w:rsidRPr="00242EB5">
              <w:rPr>
                <w:rFonts w:ascii="Calibri" w:hAnsi="Calibri" w:cs="Calibri"/>
                <w:sz w:val="22"/>
                <w:szCs w:val="22"/>
              </w:rPr>
              <w:t>; MLA; Harvard; SWET Japan Style Sheet; Brill Chinese Citation Style Guide; Yale Library Citation Style for Chinese, Japanese and Korean Sources.</w:t>
            </w:r>
          </w:p>
          <w:p w14:paraId="3900E89B" w14:textId="77777777" w:rsidR="004A707D" w:rsidRPr="00242EB5" w:rsidRDefault="004A707D" w:rsidP="009A3DF3">
            <w:pPr>
              <w:rPr>
                <w:rFonts w:ascii="Calibri" w:hAnsi="Calibri" w:cs="Calibri"/>
                <w:sz w:val="22"/>
                <w:szCs w:val="22"/>
              </w:rPr>
            </w:pPr>
          </w:p>
          <w:p w14:paraId="0A776861" w14:textId="6E25BE42" w:rsidR="004A707D" w:rsidRPr="00242EB5" w:rsidRDefault="004A707D" w:rsidP="009A3DF3">
            <w:pPr>
              <w:rPr>
                <w:rFonts w:ascii="Calibri" w:hAnsi="Calibri" w:cs="Calibri"/>
                <w:sz w:val="22"/>
                <w:szCs w:val="22"/>
              </w:rPr>
            </w:pPr>
            <w:r w:rsidRPr="00242EB5">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w:t>
            </w:r>
          </w:p>
          <w:p w14:paraId="564B833D" w14:textId="0017B6BC" w:rsidR="005F4697" w:rsidRPr="00242EB5" w:rsidRDefault="005F4697" w:rsidP="005F4697">
            <w:pPr>
              <w:ind w:left="142" w:hanging="639"/>
              <w:rPr>
                <w:rFonts w:ascii="Calibri" w:hAnsi="Calibri" w:cs="Calibri"/>
                <w:sz w:val="22"/>
                <w:szCs w:val="22"/>
              </w:rPr>
            </w:pPr>
          </w:p>
        </w:tc>
      </w:tr>
      <w:tr w:rsidR="005F4697" w:rsidRPr="00242EB5" w14:paraId="44658F96" w14:textId="77777777" w:rsidTr="00EE25AD">
        <w:tc>
          <w:tcPr>
            <w:tcW w:w="2035" w:type="dxa"/>
          </w:tcPr>
          <w:p w14:paraId="41C515D8" w14:textId="77777777"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reflect on own language learning practices and applies feedback to propose appropriate, specific, personal improvements including linguistic knowledge and practices about living in a community</w:t>
            </w:r>
          </w:p>
          <w:p w14:paraId="7294001E" w14:textId="40E3DE67"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 </w:t>
            </w:r>
          </w:p>
        </w:tc>
        <w:tc>
          <w:tcPr>
            <w:tcW w:w="13690" w:type="dxa"/>
          </w:tcPr>
          <w:p w14:paraId="57017107" w14:textId="77777777" w:rsidR="004A707D" w:rsidRPr="00242EB5" w:rsidRDefault="004A707D" w:rsidP="004A707D">
            <w:pPr>
              <w:rPr>
                <w:rFonts w:ascii="Calibri" w:hAnsi="Calibri" w:cs="Calibri"/>
                <w:sz w:val="22"/>
                <w:szCs w:val="22"/>
              </w:rPr>
            </w:pPr>
            <w:r w:rsidRPr="00242EB5">
              <w:rPr>
                <w:rFonts w:ascii="Calibri" w:hAnsi="Calibri" w:cs="Calibri"/>
                <w:sz w:val="22"/>
                <w:szCs w:val="22"/>
              </w:rPr>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how they used the feedback to improve their work across the semester.  </w:t>
            </w:r>
          </w:p>
          <w:p w14:paraId="24BBFB98" w14:textId="77777777" w:rsidR="004A707D" w:rsidRPr="00242EB5" w:rsidRDefault="004A707D" w:rsidP="004A707D">
            <w:pPr>
              <w:rPr>
                <w:rFonts w:ascii="Calibri" w:hAnsi="Calibri" w:cs="Calibri"/>
                <w:sz w:val="22"/>
                <w:szCs w:val="22"/>
              </w:rPr>
            </w:pPr>
          </w:p>
          <w:p w14:paraId="1CC44B3C" w14:textId="77777777" w:rsidR="004A707D" w:rsidRPr="00242EB5" w:rsidRDefault="004A707D" w:rsidP="004A707D">
            <w:pPr>
              <w:rPr>
                <w:rFonts w:ascii="Calibri" w:hAnsi="Calibri" w:cs="Calibri"/>
                <w:sz w:val="22"/>
                <w:szCs w:val="22"/>
              </w:rPr>
            </w:pPr>
            <w:r w:rsidRPr="00242EB5">
              <w:rPr>
                <w:rFonts w:ascii="Calibri" w:hAnsi="Calibri" w:cs="Calibri"/>
                <w:sz w:val="22"/>
                <w:szCs w:val="22"/>
              </w:rPr>
              <w:t>For example, they might write a piece reflecting on their time management, discussing goals, and evaluating their implementation of summative and formative feedback</w:t>
            </w:r>
          </w:p>
          <w:p w14:paraId="09BDED82" w14:textId="77777777" w:rsidR="004A707D" w:rsidRPr="00242EB5" w:rsidRDefault="004A707D" w:rsidP="004A707D">
            <w:pPr>
              <w:ind w:left="142"/>
              <w:rPr>
                <w:rFonts w:ascii="Calibri" w:hAnsi="Calibri" w:cs="Calibri"/>
                <w:sz w:val="22"/>
                <w:szCs w:val="22"/>
              </w:rPr>
            </w:pPr>
          </w:p>
          <w:p w14:paraId="22943D7A" w14:textId="5B50511F" w:rsidR="004A707D" w:rsidRPr="00242EB5" w:rsidRDefault="004A707D" w:rsidP="004A707D">
            <w:pPr>
              <w:rPr>
                <w:rFonts w:ascii="Calibri" w:hAnsi="Calibri" w:cs="Calibri"/>
                <w:sz w:val="22"/>
                <w:szCs w:val="22"/>
              </w:rPr>
            </w:pPr>
            <w:r w:rsidRPr="00242EB5">
              <w:rPr>
                <w:rFonts w:ascii="Calibri" w:hAnsi="Calibri" w:cs="Calibri"/>
                <w:sz w:val="22"/>
                <w:szCs w:val="22"/>
              </w:rPr>
              <w:t>For example, end of unit reflection question in an exam, written in the studied language.</w:t>
            </w:r>
          </w:p>
          <w:p w14:paraId="26602F78" w14:textId="77777777" w:rsidR="004A707D" w:rsidRPr="00242EB5" w:rsidRDefault="004A707D" w:rsidP="004A707D">
            <w:pPr>
              <w:ind w:left="142"/>
              <w:rPr>
                <w:rFonts w:ascii="Calibri" w:hAnsi="Calibri" w:cs="Calibri"/>
                <w:sz w:val="22"/>
                <w:szCs w:val="22"/>
              </w:rPr>
            </w:pPr>
          </w:p>
          <w:p w14:paraId="2C0728D8" w14:textId="72E06A70" w:rsidR="004A707D" w:rsidRPr="00242EB5" w:rsidRDefault="004A707D" w:rsidP="004A707D">
            <w:pPr>
              <w:rPr>
                <w:rFonts w:ascii="Calibri" w:hAnsi="Calibri" w:cs="Calibri"/>
                <w:sz w:val="22"/>
                <w:szCs w:val="22"/>
              </w:rPr>
            </w:pPr>
            <w:r w:rsidRPr="00242EB5">
              <w:rPr>
                <w:rFonts w:ascii="Calibri" w:hAnsi="Calibri" w:cs="Calibri"/>
                <w:sz w:val="22"/>
                <w:szCs w:val="22"/>
              </w:rPr>
              <w:t xml:space="preserve">For example, responding to a reading on language learning. </w:t>
            </w:r>
          </w:p>
          <w:p w14:paraId="698D7578" w14:textId="77777777" w:rsidR="004A707D" w:rsidRPr="00242EB5" w:rsidRDefault="004A707D" w:rsidP="004A707D">
            <w:pPr>
              <w:spacing w:line="276" w:lineRule="auto"/>
              <w:rPr>
                <w:rFonts w:ascii="Calibri" w:hAnsi="Calibri" w:cs="Calibri"/>
                <w:sz w:val="22"/>
                <w:szCs w:val="22"/>
              </w:rPr>
            </w:pPr>
          </w:p>
          <w:p w14:paraId="32D5853F" w14:textId="4889CD15" w:rsidR="005F4697" w:rsidRPr="00242EB5" w:rsidRDefault="004A707D" w:rsidP="004A707D">
            <w:pPr>
              <w:spacing w:line="276" w:lineRule="auto"/>
              <w:rPr>
                <w:rFonts w:ascii="Calibri" w:hAnsi="Calibri" w:cs="Calibri"/>
                <w:sz w:val="22"/>
                <w:szCs w:val="22"/>
              </w:rPr>
            </w:pPr>
            <w:r w:rsidRPr="00242EB5">
              <w:rPr>
                <w:rFonts w:ascii="Calibri" w:hAnsi="Calibri" w:cs="Calibri"/>
                <w:sz w:val="22"/>
                <w:szCs w:val="22"/>
              </w:rPr>
              <w:t>For example, writing a project management plan for the completion of a creative project in the target language drawing on research on good language learning practices, with a reflection on process as the final element in the project- plan, implement, evaluate for improvements</w:t>
            </w:r>
          </w:p>
        </w:tc>
      </w:tr>
      <w:tr w:rsidR="005F4697" w:rsidRPr="00242EB5" w14:paraId="0F7F615C" w14:textId="77777777" w:rsidTr="00523666">
        <w:trPr>
          <w:trHeight w:val="70"/>
        </w:trPr>
        <w:tc>
          <w:tcPr>
            <w:tcW w:w="2035" w:type="dxa"/>
          </w:tcPr>
          <w:p w14:paraId="09D5D563" w14:textId="42E0C1D3" w:rsidR="005F4697" w:rsidRPr="00242EB5" w:rsidRDefault="005F4697" w:rsidP="005F4697">
            <w:pPr>
              <w:rPr>
                <w:rFonts w:ascii="Calibri" w:hAnsi="Calibri" w:cs="Calibri"/>
                <w:b/>
                <w:bCs/>
                <w:sz w:val="22"/>
                <w:szCs w:val="22"/>
              </w:rPr>
            </w:pPr>
            <w:r w:rsidRPr="00242EB5">
              <w:rPr>
                <w:rFonts w:ascii="Calibri" w:hAnsi="Calibri" w:cs="Calibri"/>
                <w:b/>
                <w:bCs/>
                <w:sz w:val="22"/>
                <w:szCs w:val="22"/>
              </w:rPr>
              <w:t>reflect analytically on and others own cultural assumptions and perspectives about living in a community</w:t>
            </w:r>
          </w:p>
        </w:tc>
        <w:tc>
          <w:tcPr>
            <w:tcW w:w="13690" w:type="dxa"/>
          </w:tcPr>
          <w:p w14:paraId="2987BC5A" w14:textId="5CC48F72" w:rsidR="004A707D" w:rsidRPr="00242EB5" w:rsidRDefault="004A707D" w:rsidP="009A3DF3">
            <w:pPr>
              <w:ind w:left="-17"/>
              <w:rPr>
                <w:rFonts w:ascii="Calibri" w:hAnsi="Calibri" w:cs="Calibri"/>
                <w:sz w:val="22"/>
                <w:szCs w:val="22"/>
              </w:rPr>
            </w:pPr>
            <w:r w:rsidRPr="00242EB5">
              <w:rPr>
                <w:rFonts w:ascii="Calibri" w:hAnsi="Calibri" w:cs="Calibri"/>
                <w:sz w:val="22"/>
                <w:szCs w:val="22"/>
              </w:rPr>
              <w:t xml:space="preserve">Writing in English on the language and cultural practices learned about in the unit and how that has surprised, pleased or frustrated them and why. Writing about any realisations about English or own language/s and their own life in contrast to the language and cultures studied. They consider the human and personal aspects of working, being and interrelating with people in the language and culture/s being studied. </w:t>
            </w:r>
          </w:p>
          <w:p w14:paraId="0EB6027E" w14:textId="77777777" w:rsidR="004A707D" w:rsidRPr="00242EB5" w:rsidRDefault="004A707D" w:rsidP="009A3DF3">
            <w:pPr>
              <w:ind w:left="-17"/>
              <w:rPr>
                <w:rFonts w:ascii="Calibri" w:hAnsi="Calibri" w:cs="Calibri"/>
                <w:sz w:val="22"/>
                <w:szCs w:val="22"/>
              </w:rPr>
            </w:pPr>
          </w:p>
          <w:p w14:paraId="0EB62B72" w14:textId="098AB3D8" w:rsidR="004A707D" w:rsidRPr="00242EB5" w:rsidRDefault="004A707D" w:rsidP="009A3DF3">
            <w:pPr>
              <w:pStyle w:val="ListParagraph"/>
              <w:numPr>
                <w:ilvl w:val="0"/>
                <w:numId w:val="37"/>
              </w:numPr>
              <w:rPr>
                <w:rFonts w:ascii="Calibri" w:hAnsi="Calibri" w:cs="Calibri"/>
                <w:sz w:val="22"/>
                <w:szCs w:val="22"/>
              </w:rPr>
            </w:pPr>
            <w:r w:rsidRPr="00242EB5">
              <w:rPr>
                <w:rFonts w:ascii="Calibri" w:hAnsi="Calibri" w:cs="Calibri"/>
                <w:sz w:val="22"/>
                <w:szCs w:val="22"/>
              </w:rPr>
              <w:t xml:space="preserve">For example, students make commentary on examples of the studied language to outline linguistic and cultural insights. </w:t>
            </w:r>
          </w:p>
          <w:p w14:paraId="52FB9625" w14:textId="1F5B3847" w:rsidR="004A707D" w:rsidRPr="00242EB5" w:rsidRDefault="004A707D" w:rsidP="009A3DF3">
            <w:pPr>
              <w:pStyle w:val="ListParagraph"/>
              <w:numPr>
                <w:ilvl w:val="0"/>
                <w:numId w:val="37"/>
              </w:numPr>
              <w:rPr>
                <w:rFonts w:ascii="Calibri" w:hAnsi="Calibri" w:cs="Calibri"/>
                <w:sz w:val="22"/>
                <w:szCs w:val="22"/>
              </w:rPr>
            </w:pPr>
            <w:r w:rsidRPr="00242EB5">
              <w:rPr>
                <w:rFonts w:ascii="Calibri" w:hAnsi="Calibri" w:cs="Calibri"/>
                <w:sz w:val="22"/>
                <w:szCs w:val="22"/>
              </w:rPr>
              <w:t xml:space="preserve">For example, personal insights into nature of </w:t>
            </w:r>
            <w:r w:rsidR="00523666" w:rsidRPr="00242EB5">
              <w:rPr>
                <w:rFonts w:ascii="Calibri" w:hAnsi="Calibri" w:cs="Calibri"/>
                <w:sz w:val="22"/>
                <w:szCs w:val="22"/>
              </w:rPr>
              <w:t>social and community life</w:t>
            </w:r>
            <w:r w:rsidRPr="00242EB5">
              <w:rPr>
                <w:rFonts w:ascii="Calibri" w:hAnsi="Calibri" w:cs="Calibri"/>
                <w:sz w:val="22"/>
                <w:szCs w:val="22"/>
              </w:rPr>
              <w:t> </w:t>
            </w:r>
          </w:p>
          <w:p w14:paraId="7BEB48BD" w14:textId="1CEF31EE" w:rsidR="004A707D" w:rsidRPr="00242EB5" w:rsidRDefault="004A707D" w:rsidP="009A3DF3">
            <w:pPr>
              <w:pStyle w:val="ListParagraph"/>
              <w:numPr>
                <w:ilvl w:val="0"/>
                <w:numId w:val="37"/>
              </w:numPr>
              <w:rPr>
                <w:rFonts w:ascii="Calibri" w:hAnsi="Calibri" w:cs="Calibri"/>
                <w:sz w:val="22"/>
                <w:szCs w:val="22"/>
              </w:rPr>
            </w:pPr>
            <w:r w:rsidRPr="00242EB5">
              <w:rPr>
                <w:rFonts w:ascii="Calibri" w:hAnsi="Calibri" w:cs="Calibri"/>
                <w:sz w:val="22"/>
                <w:szCs w:val="22"/>
              </w:rPr>
              <w:t xml:space="preserve">For example, make annotated texts that justify language choices made in creating a text. Annotations are in English or in language studied. </w:t>
            </w:r>
          </w:p>
          <w:p w14:paraId="6B67FDC5" w14:textId="393A988E" w:rsidR="005F4697" w:rsidRPr="00242EB5" w:rsidRDefault="004A707D" w:rsidP="009A3DF3">
            <w:pPr>
              <w:pStyle w:val="ListParagraph"/>
              <w:numPr>
                <w:ilvl w:val="0"/>
                <w:numId w:val="37"/>
              </w:numPr>
              <w:rPr>
                <w:rFonts w:ascii="Calibri" w:hAnsi="Calibri" w:cs="Calibri"/>
              </w:rPr>
            </w:pPr>
            <w:r w:rsidRPr="00242EB5">
              <w:rPr>
                <w:rFonts w:ascii="Calibri" w:hAnsi="Calibri" w:cs="Calibri"/>
                <w:sz w:val="22"/>
                <w:szCs w:val="22"/>
              </w:rPr>
              <w:t>For example,</w:t>
            </w:r>
            <w:r w:rsidR="005F4697" w:rsidRPr="00242EB5">
              <w:rPr>
                <w:rFonts w:ascii="Calibri" w:hAnsi="Calibri" w:cs="Calibri"/>
                <w:sz w:val="22"/>
                <w:szCs w:val="22"/>
              </w:rPr>
              <w:t xml:space="preserve"> express preferences and opinions on trends and fashion, describe statistics comparing own and other countries general trends and preferences</w:t>
            </w:r>
            <w:r w:rsidR="005F4697" w:rsidRPr="00242EB5">
              <w:rPr>
                <w:rFonts w:ascii="Calibri" w:hAnsi="Calibri" w:cs="Calibri"/>
              </w:rPr>
              <w:t> </w:t>
            </w:r>
          </w:p>
        </w:tc>
      </w:tr>
    </w:tbl>
    <w:p w14:paraId="35364CF8" w14:textId="7F2B8BB6" w:rsidR="00EE25AD" w:rsidRPr="00242EB5" w:rsidRDefault="00EE25AD">
      <w:pPr>
        <w:rPr>
          <w:rFonts w:ascii="Calibri" w:hAnsi="Calibri" w:cs="Calibri"/>
          <w:sz w:val="22"/>
          <w:szCs w:val="22"/>
        </w:rPr>
      </w:pPr>
    </w:p>
    <w:p w14:paraId="17DF9AF9" w14:textId="77777777" w:rsidR="001D73C8" w:rsidRPr="00242EB5" w:rsidRDefault="001D73C8" w:rsidP="001D73C8">
      <w:pPr>
        <w:rPr>
          <w:rFonts w:ascii="Calibri" w:hAnsi="Calibri" w:cs="Calibri"/>
          <w:sz w:val="22"/>
          <w:szCs w:val="22"/>
        </w:rPr>
      </w:pPr>
    </w:p>
    <w:p w14:paraId="0819A898" w14:textId="26DE3224" w:rsidR="00F85DAC" w:rsidRPr="00242EB5" w:rsidRDefault="00F85DAC" w:rsidP="001D73C8">
      <w:pPr>
        <w:rPr>
          <w:rFonts w:ascii="Calibri" w:hAnsi="Calibri" w:cs="Calibri"/>
        </w:rPr>
      </w:pPr>
    </w:p>
    <w:p w14:paraId="0043D1FC" w14:textId="72E240F2" w:rsidR="00D71287" w:rsidRPr="00242EB5" w:rsidRDefault="00F85DAC" w:rsidP="00A524D7">
      <w:pPr>
        <w:ind w:left="142"/>
        <w:rPr>
          <w:rFonts w:ascii="Calibri" w:hAnsi="Calibri" w:cs="Calibri"/>
          <w:b/>
          <w:bCs/>
        </w:rPr>
      </w:pPr>
      <w:r w:rsidRPr="00242EB5">
        <w:rPr>
          <w:rFonts w:ascii="Calibri" w:hAnsi="Calibri" w:cs="Calibri"/>
        </w:rPr>
        <w:lastRenderedPageBreak/>
        <w:t> </w:t>
      </w:r>
    </w:p>
    <w:p w14:paraId="0A9C3D87" w14:textId="797107C4" w:rsidR="00F85DAC" w:rsidRPr="00242EB5" w:rsidRDefault="00F85DAC" w:rsidP="00D71287">
      <w:pPr>
        <w:pStyle w:val="Heading2"/>
        <w:rPr>
          <w:rFonts w:ascii="Calibri" w:hAnsi="Calibri" w:cs="Calibri"/>
          <w:b/>
          <w:bCs/>
          <w:sz w:val="28"/>
          <w:szCs w:val="28"/>
        </w:rPr>
      </w:pPr>
      <w:bookmarkStart w:id="62" w:name="_Toc238135729"/>
      <w:bookmarkStart w:id="63" w:name="_Toc241575290"/>
      <w:r w:rsidRPr="00242EB5">
        <w:rPr>
          <w:rFonts w:ascii="Calibri" w:hAnsi="Calibri" w:cs="Calibri"/>
          <w:b/>
          <w:bCs/>
          <w:sz w:val="28"/>
          <w:szCs w:val="28"/>
        </w:rPr>
        <w:t>The Changing World</w:t>
      </w:r>
      <w:bookmarkEnd w:id="62"/>
      <w:bookmarkEnd w:id="63"/>
    </w:p>
    <w:p w14:paraId="0A0BFBE6" w14:textId="14522B73" w:rsidR="00F85DAC" w:rsidRPr="00242EB5" w:rsidRDefault="00F85DAC" w:rsidP="00D71287">
      <w:pPr>
        <w:ind w:left="142"/>
        <w:rPr>
          <w:rFonts w:ascii="Calibri" w:hAnsi="Calibri" w:cs="Calibri"/>
        </w:rPr>
      </w:pPr>
      <w:r w:rsidRPr="00242EB5">
        <w:rPr>
          <w:rFonts w:ascii="Calibri" w:hAnsi="Calibri" w:cs="Calibri"/>
        </w:rPr>
        <w:t>Students explore the array of perspectives on personal, local and global change. They investigate changes in communities. Students further their learning about how values and cultures shape understanding and communication about issues that impact our world. They apply their increasing repertoire of target language and cultural capabilities to share understanding about change. Students reflect on diverse cultural and linguistic practices for addressing personal, local and global change.</w:t>
      </w:r>
    </w:p>
    <w:p w14:paraId="08CB5012" w14:textId="77777777" w:rsidR="00F85DAC" w:rsidRPr="00242EB5" w:rsidRDefault="00F85DAC" w:rsidP="00F85DAC">
      <w:pPr>
        <w:ind w:left="142"/>
        <w:rPr>
          <w:rFonts w:ascii="Calibri" w:hAnsi="Calibri" w:cs="Calibri"/>
          <w:b/>
          <w:bCs/>
        </w:rPr>
      </w:pPr>
      <w:r w:rsidRPr="00242EB5">
        <w:rPr>
          <w:rFonts w:ascii="Calibri" w:hAnsi="Calibri" w:cs="Calibri"/>
          <w:b/>
          <w:bCs/>
        </w:rPr>
        <w:t>Topics for the thematic exploration of the unit:</w:t>
      </w:r>
    </w:p>
    <w:p w14:paraId="1B6531C2" w14:textId="77777777"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Environmental change and degradation,  </w:t>
      </w:r>
    </w:p>
    <w:p w14:paraId="77A6197C" w14:textId="77777777"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Technological change and people’s lives, </w:t>
      </w:r>
    </w:p>
    <w:p w14:paraId="5D3BDA34" w14:textId="1A9B8825"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Experiences of Migration, </w:t>
      </w:r>
    </w:p>
    <w:p w14:paraId="0B7ABAE9" w14:textId="05FB73F1" w:rsidR="00D71287" w:rsidRPr="00242EB5" w:rsidRDefault="00D71287" w:rsidP="001A24F4">
      <w:pPr>
        <w:pStyle w:val="ListParagraph"/>
        <w:numPr>
          <w:ilvl w:val="0"/>
          <w:numId w:val="8"/>
        </w:numPr>
        <w:rPr>
          <w:rFonts w:ascii="Calibri" w:hAnsi="Calibri" w:cs="Calibri"/>
        </w:rPr>
      </w:pPr>
      <w:r w:rsidRPr="00242EB5">
        <w:rPr>
          <w:rFonts w:ascii="Calibri" w:hAnsi="Calibri" w:cs="Calibri"/>
        </w:rPr>
        <w:t>F</w:t>
      </w:r>
      <w:r w:rsidR="00F85DAC" w:rsidRPr="00242EB5">
        <w:rPr>
          <w:rFonts w:ascii="Calibri" w:hAnsi="Calibri" w:cs="Calibri"/>
        </w:rPr>
        <w:t xml:space="preserve">ilm study of movie about change, </w:t>
      </w:r>
    </w:p>
    <w:p w14:paraId="7ACB67C6" w14:textId="5C2ED3A8" w:rsidR="00F85DAC" w:rsidRPr="00242EB5" w:rsidRDefault="00F85DAC" w:rsidP="001A24F4">
      <w:pPr>
        <w:pStyle w:val="ListParagraph"/>
        <w:numPr>
          <w:ilvl w:val="0"/>
          <w:numId w:val="8"/>
        </w:numPr>
        <w:rPr>
          <w:rFonts w:ascii="Calibri" w:hAnsi="Calibri" w:cs="Calibri"/>
        </w:rPr>
      </w:pPr>
      <w:r w:rsidRPr="00242EB5">
        <w:rPr>
          <w:rFonts w:ascii="Calibri" w:hAnsi="Calibri" w:cs="Calibri"/>
        </w:rPr>
        <w:t>literature study of text about change</w:t>
      </w:r>
    </w:p>
    <w:p w14:paraId="73C1ACF0" w14:textId="70263CE8"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Globalisation, urbanisation, </w:t>
      </w:r>
    </w:p>
    <w:p w14:paraId="685921B2" w14:textId="68145C4F" w:rsidR="00F85DAC" w:rsidRPr="00242EB5" w:rsidRDefault="00D71287" w:rsidP="001A24F4">
      <w:pPr>
        <w:pStyle w:val="ListParagraph"/>
        <w:numPr>
          <w:ilvl w:val="0"/>
          <w:numId w:val="8"/>
        </w:numPr>
        <w:rPr>
          <w:rFonts w:ascii="Calibri" w:hAnsi="Calibri" w:cs="Calibri"/>
        </w:rPr>
      </w:pPr>
      <w:r w:rsidRPr="00242EB5">
        <w:rPr>
          <w:rFonts w:ascii="Calibri" w:hAnsi="Calibri" w:cs="Calibri"/>
        </w:rPr>
        <w:t>S</w:t>
      </w:r>
      <w:r w:rsidR="00F85DAC" w:rsidRPr="00242EB5">
        <w:rPr>
          <w:rFonts w:ascii="Calibri" w:hAnsi="Calibri" w:cs="Calibri"/>
        </w:rPr>
        <w:t>ustainability the Sustainable Development Goals, environment</w:t>
      </w:r>
    </w:p>
    <w:p w14:paraId="3E6E92CA" w14:textId="77777777" w:rsidR="00F85DAC" w:rsidRPr="00242EB5" w:rsidRDefault="00F85DAC" w:rsidP="001A24F4">
      <w:pPr>
        <w:pStyle w:val="ListParagraph"/>
        <w:numPr>
          <w:ilvl w:val="0"/>
          <w:numId w:val="8"/>
        </w:numPr>
        <w:rPr>
          <w:rFonts w:ascii="Calibri" w:hAnsi="Calibri" w:cs="Calibri"/>
        </w:rPr>
      </w:pPr>
      <w:r w:rsidRPr="00242EB5">
        <w:rPr>
          <w:rFonts w:ascii="Calibri" w:hAnsi="Calibri" w:cs="Calibri"/>
        </w:rPr>
        <w:t>Social media and digital life</w:t>
      </w:r>
    </w:p>
    <w:p w14:paraId="33022327" w14:textId="77777777" w:rsidR="00F85DAC" w:rsidRPr="00242EB5" w:rsidRDefault="00F85DAC" w:rsidP="001A24F4">
      <w:pPr>
        <w:pStyle w:val="ListParagraph"/>
        <w:numPr>
          <w:ilvl w:val="0"/>
          <w:numId w:val="8"/>
        </w:numPr>
        <w:rPr>
          <w:rFonts w:ascii="Calibri" w:hAnsi="Calibri" w:cs="Calibri"/>
        </w:rPr>
      </w:pPr>
      <w:r w:rsidRPr="00242EB5">
        <w:rPr>
          <w:rFonts w:ascii="Calibri" w:hAnsi="Calibri" w:cs="Calibri"/>
        </w:rPr>
        <w:t>Historical events and texts</w:t>
      </w:r>
    </w:p>
    <w:p w14:paraId="740B6BDA" w14:textId="77777777" w:rsidR="00F85DAC" w:rsidRPr="00242EB5" w:rsidRDefault="00F85DAC" w:rsidP="001A24F4">
      <w:pPr>
        <w:pStyle w:val="ListParagraph"/>
        <w:numPr>
          <w:ilvl w:val="0"/>
          <w:numId w:val="8"/>
        </w:numPr>
        <w:rPr>
          <w:rFonts w:ascii="Calibri" w:hAnsi="Calibri" w:cs="Calibri"/>
        </w:rPr>
      </w:pPr>
      <w:r w:rsidRPr="00242EB5">
        <w:rPr>
          <w:rFonts w:ascii="Calibri" w:hAnsi="Calibri" w:cs="Calibri"/>
        </w:rPr>
        <w:t>Predicting the future and justifying</w:t>
      </w:r>
    </w:p>
    <w:p w14:paraId="6A1F6F51" w14:textId="52FE702F"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Intrinsic Rights of Nature. </w:t>
      </w:r>
    </w:p>
    <w:p w14:paraId="78E3634E" w14:textId="77777777"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stakeholder presentations about environmental issues, </w:t>
      </w:r>
    </w:p>
    <w:p w14:paraId="422749EB" w14:textId="02E6C505" w:rsidR="00D71287" w:rsidRPr="00242EB5" w:rsidRDefault="00F85DAC" w:rsidP="001A24F4">
      <w:pPr>
        <w:pStyle w:val="ListParagraph"/>
        <w:numPr>
          <w:ilvl w:val="0"/>
          <w:numId w:val="8"/>
        </w:numPr>
        <w:rPr>
          <w:rFonts w:ascii="Calibri" w:hAnsi="Calibri" w:cs="Calibri"/>
        </w:rPr>
      </w:pPr>
      <w:r w:rsidRPr="00242EB5">
        <w:rPr>
          <w:rFonts w:ascii="Calibri" w:hAnsi="Calibri" w:cs="Calibri"/>
        </w:rPr>
        <w:t>electrification and lithium extraction in Chile</w:t>
      </w:r>
      <w:r w:rsidR="00D71287" w:rsidRPr="00242EB5">
        <w:rPr>
          <w:rFonts w:ascii="Calibri" w:hAnsi="Calibri" w:cs="Calibri"/>
        </w:rPr>
        <w:t xml:space="preserve"> and</w:t>
      </w:r>
      <w:r w:rsidRPr="00242EB5">
        <w:rPr>
          <w:rFonts w:ascii="Calibri" w:hAnsi="Calibri" w:cs="Calibri"/>
        </w:rPr>
        <w:t xml:space="preserve"> Bolivia, </w:t>
      </w:r>
    </w:p>
    <w:p w14:paraId="7DA97489" w14:textId="645C23E1" w:rsidR="00D71287" w:rsidRPr="00242EB5" w:rsidRDefault="00D71287" w:rsidP="001A24F4">
      <w:pPr>
        <w:pStyle w:val="ListParagraph"/>
        <w:numPr>
          <w:ilvl w:val="0"/>
          <w:numId w:val="8"/>
        </w:numPr>
        <w:rPr>
          <w:rFonts w:ascii="Calibri" w:hAnsi="Calibri" w:cs="Calibri"/>
        </w:rPr>
      </w:pPr>
      <w:r w:rsidRPr="00242EB5">
        <w:rPr>
          <w:rFonts w:ascii="Calibri" w:hAnsi="Calibri" w:cs="Calibri"/>
        </w:rPr>
        <w:t>Travel</w:t>
      </w:r>
    </w:p>
    <w:p w14:paraId="75357E7B" w14:textId="425D44AD" w:rsidR="00BF2245" w:rsidRPr="00242EB5" w:rsidRDefault="00F85DAC" w:rsidP="001A24F4">
      <w:pPr>
        <w:pStyle w:val="ListParagraph"/>
        <w:numPr>
          <w:ilvl w:val="0"/>
          <w:numId w:val="8"/>
        </w:numPr>
        <w:rPr>
          <w:rFonts w:ascii="Calibri" w:hAnsi="Calibri" w:cs="Calibri"/>
        </w:rPr>
      </w:pPr>
      <w:r w:rsidRPr="00242EB5">
        <w:rPr>
          <w:rFonts w:ascii="Calibri" w:hAnsi="Calibri" w:cs="Calibri"/>
        </w:rPr>
        <w:t xml:space="preserve">Cutting-edge scientific and technological innovation. </w:t>
      </w:r>
    </w:p>
    <w:p w14:paraId="0F206ABB" w14:textId="77777777" w:rsidR="00BF2245" w:rsidRPr="00242EB5" w:rsidRDefault="00BF2245">
      <w:pPr>
        <w:rPr>
          <w:rFonts w:ascii="Calibri" w:hAnsi="Calibri" w:cs="Calibri"/>
        </w:rPr>
      </w:pPr>
      <w:r w:rsidRPr="00242EB5">
        <w:rPr>
          <w:rFonts w:ascii="Calibri" w:hAnsi="Calibri" w:cs="Calibri"/>
        </w:rPr>
        <w:br w:type="page"/>
      </w:r>
    </w:p>
    <w:tbl>
      <w:tblPr>
        <w:tblStyle w:val="TableGrid"/>
        <w:tblW w:w="0" w:type="auto"/>
        <w:tblLook w:val="04A0" w:firstRow="1" w:lastRow="0" w:firstColumn="1" w:lastColumn="0" w:noHBand="0" w:noVBand="1"/>
      </w:tblPr>
      <w:tblGrid>
        <w:gridCol w:w="2122"/>
        <w:gridCol w:w="13603"/>
      </w:tblGrid>
      <w:tr w:rsidR="00BF2245" w:rsidRPr="00242EB5" w14:paraId="36E4B5C0" w14:textId="77777777" w:rsidTr="00BF2245">
        <w:tc>
          <w:tcPr>
            <w:tcW w:w="2122" w:type="dxa"/>
          </w:tcPr>
          <w:p w14:paraId="72A10922" w14:textId="220DDC4F" w:rsidR="00BF2245" w:rsidRPr="00242EB5" w:rsidRDefault="00BF2245" w:rsidP="00BF2245">
            <w:pPr>
              <w:rPr>
                <w:rFonts w:ascii="Calibri" w:hAnsi="Calibri" w:cs="Calibri"/>
                <w:b/>
                <w:bCs/>
                <w:sz w:val="22"/>
                <w:szCs w:val="22"/>
              </w:rPr>
            </w:pPr>
            <w:r w:rsidRPr="00242EB5">
              <w:rPr>
                <w:rFonts w:ascii="Calibri" w:hAnsi="Calibri" w:cs="Calibri"/>
                <w:b/>
                <w:bCs/>
                <w:sz w:val="22"/>
                <w:szCs w:val="22"/>
              </w:rPr>
              <w:lastRenderedPageBreak/>
              <w:t>critically analyse familiar and unfamiliar target language and/or script for respectful discussion about the changing world to decode and infer meaning and draw logical conclusions</w:t>
            </w:r>
          </w:p>
        </w:tc>
        <w:tc>
          <w:tcPr>
            <w:tcW w:w="13603" w:type="dxa"/>
          </w:tcPr>
          <w:p w14:paraId="08C9998B" w14:textId="77777777" w:rsidR="00BF2245" w:rsidRPr="00242EB5" w:rsidRDefault="00BF2245" w:rsidP="00985255">
            <w:pPr>
              <w:rPr>
                <w:rFonts w:ascii="Calibri" w:hAnsi="Calibri" w:cs="Calibri"/>
                <w:sz w:val="22"/>
                <w:szCs w:val="22"/>
              </w:rPr>
            </w:pPr>
            <w:r w:rsidRPr="00242EB5">
              <w:rPr>
                <w:rFonts w:ascii="Calibri" w:hAnsi="Calibri" w:cs="Calibri"/>
                <w:sz w:val="22"/>
                <w:szCs w:val="22"/>
              </w:rPr>
              <w:t>Students read, listen and view a range of texts modified for language learners, or simple authentic texts. They rehearse and learn with explicitly taught texts and topics. They develop skills in inferring meaning and making good guesses with unfamiliar language encountered in unseen texts. </w:t>
            </w:r>
          </w:p>
          <w:p w14:paraId="603E9D31" w14:textId="77777777" w:rsidR="00BF2245" w:rsidRPr="00242EB5" w:rsidRDefault="00BF2245" w:rsidP="00BF2245">
            <w:pPr>
              <w:ind w:left="142"/>
              <w:rPr>
                <w:rFonts w:ascii="Calibri" w:hAnsi="Calibri" w:cs="Calibri"/>
                <w:sz w:val="22"/>
                <w:szCs w:val="22"/>
              </w:rPr>
            </w:pPr>
          </w:p>
          <w:p w14:paraId="391430FA" w14:textId="77777777" w:rsidR="00BF2245" w:rsidRPr="00242EB5" w:rsidRDefault="00BF2245" w:rsidP="00985255">
            <w:pPr>
              <w:rPr>
                <w:rFonts w:ascii="Calibri" w:hAnsi="Calibri" w:cs="Calibri"/>
                <w:sz w:val="22"/>
                <w:szCs w:val="22"/>
              </w:rPr>
            </w:pPr>
            <w:r w:rsidRPr="00242EB5">
              <w:rPr>
                <w:rFonts w:ascii="Calibri" w:hAnsi="Calibri" w:cs="Calibri"/>
                <w:sz w:val="22"/>
                <w:szCs w:val="22"/>
              </w:rPr>
              <w:t>In assessment they will engage with texts that approximate previously taught texts, and more novel and unfamiliar texts. Students must demonstrate the ability to use language from coursework and are encouraged to use language they have learned independently.  </w:t>
            </w:r>
          </w:p>
          <w:p w14:paraId="61B63603" w14:textId="77777777" w:rsidR="00BF2245" w:rsidRPr="00242EB5" w:rsidRDefault="00BF2245" w:rsidP="00BF2245">
            <w:pPr>
              <w:ind w:left="142"/>
              <w:rPr>
                <w:rFonts w:ascii="Calibri" w:hAnsi="Calibri" w:cs="Calibri"/>
                <w:sz w:val="22"/>
                <w:szCs w:val="22"/>
              </w:rPr>
            </w:pPr>
          </w:p>
          <w:p w14:paraId="56A7CB99" w14:textId="77777777" w:rsidR="00BF2245" w:rsidRPr="00242EB5" w:rsidRDefault="00BF2245" w:rsidP="00985255">
            <w:pPr>
              <w:rPr>
                <w:rFonts w:ascii="Calibri" w:hAnsi="Calibri" w:cs="Calibri"/>
                <w:sz w:val="22"/>
                <w:szCs w:val="22"/>
              </w:rPr>
            </w:pPr>
            <w:r w:rsidRPr="00242EB5">
              <w:rPr>
                <w:rFonts w:ascii="Calibri" w:hAnsi="Calibri" w:cs="Calibri"/>
                <w:sz w:val="22"/>
                <w:szCs w:val="22"/>
              </w:rPr>
              <w:t>Texts may engage with the themes of the changing world. Teachers can select a more specific context of change to develop understanding about the particular aspect, and focus vocabulary/ character, usage and idiom development.</w:t>
            </w:r>
          </w:p>
          <w:p w14:paraId="4A756543" w14:textId="77777777" w:rsidR="00985255" w:rsidRPr="00242EB5" w:rsidRDefault="00985255" w:rsidP="00985255">
            <w:pPr>
              <w:rPr>
                <w:rFonts w:ascii="Calibri" w:hAnsi="Calibri" w:cs="Calibri"/>
                <w:sz w:val="22"/>
                <w:szCs w:val="22"/>
              </w:rPr>
            </w:pPr>
          </w:p>
          <w:p w14:paraId="726C04E9" w14:textId="24A78A67" w:rsidR="00BF2245" w:rsidRPr="00242EB5" w:rsidRDefault="00BF2245" w:rsidP="00985255">
            <w:pPr>
              <w:rPr>
                <w:rFonts w:ascii="Calibri" w:hAnsi="Calibri" w:cs="Calibri"/>
                <w:sz w:val="22"/>
                <w:szCs w:val="22"/>
              </w:rPr>
            </w:pPr>
            <w:r w:rsidRPr="00242EB5">
              <w:rPr>
                <w:rFonts w:ascii="Calibri" w:hAnsi="Calibri" w:cs="Calibri"/>
                <w:sz w:val="22"/>
                <w:szCs w:val="22"/>
              </w:rPr>
              <w:t>Teachers and students select texts that engage with the theme of change in the world for individuals, communities and globally. Teachers can select a more specific context of change to develop understanding about the particular aspect, and focus vocabulary/ character, usage and idiom.</w:t>
            </w:r>
          </w:p>
          <w:p w14:paraId="2A50D9CA" w14:textId="77777777" w:rsidR="00BF2245" w:rsidRPr="00242EB5" w:rsidRDefault="00BF2245" w:rsidP="00BF2245">
            <w:pPr>
              <w:ind w:left="142"/>
              <w:rPr>
                <w:rFonts w:ascii="Calibri" w:hAnsi="Calibri" w:cs="Calibri"/>
                <w:sz w:val="22"/>
                <w:szCs w:val="22"/>
              </w:rPr>
            </w:pPr>
          </w:p>
          <w:p w14:paraId="7E3A922E" w14:textId="2F7F3219" w:rsidR="00BF2245" w:rsidRPr="00242EB5" w:rsidRDefault="00BF2245" w:rsidP="00985255">
            <w:pPr>
              <w:rPr>
                <w:rFonts w:ascii="Calibri" w:hAnsi="Calibri" w:cs="Calibri"/>
                <w:sz w:val="22"/>
                <w:szCs w:val="22"/>
              </w:rPr>
            </w:pPr>
            <w:r w:rsidRPr="00242EB5">
              <w:rPr>
                <w:rFonts w:ascii="Calibri" w:hAnsi="Calibri" w:cs="Calibri"/>
                <w:sz w:val="22"/>
                <w:szCs w:val="22"/>
              </w:rPr>
              <w:t>This could include:</w:t>
            </w:r>
          </w:p>
          <w:p w14:paraId="2806FA9B" w14:textId="17C4975E"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Changing demography in communities</w:t>
            </w:r>
          </w:p>
          <w:p w14:paraId="2EC8C495" w14:textId="36172A5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Rural to urban migration and declining rural populations</w:t>
            </w:r>
          </w:p>
          <w:p w14:paraId="672A4B6A" w14:textId="5146D3A9"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Changes in the local and global environment</w:t>
            </w:r>
          </w:p>
          <w:p w14:paraId="4758D155" w14:textId="77777777" w:rsidR="00BF2245" w:rsidRPr="00242EB5" w:rsidRDefault="00BF2245" w:rsidP="00BF2245">
            <w:pPr>
              <w:ind w:left="142"/>
              <w:rPr>
                <w:rFonts w:ascii="Calibri" w:hAnsi="Calibri" w:cs="Calibri"/>
                <w:sz w:val="22"/>
                <w:szCs w:val="22"/>
              </w:rPr>
            </w:pPr>
          </w:p>
          <w:p w14:paraId="5C9BFFB1" w14:textId="6F55BDA2" w:rsidR="00BF2245" w:rsidRPr="00242EB5" w:rsidRDefault="00BF2245" w:rsidP="00985255">
            <w:pPr>
              <w:rPr>
                <w:rFonts w:ascii="Calibri" w:hAnsi="Calibri" w:cs="Calibri"/>
                <w:sz w:val="22"/>
                <w:szCs w:val="22"/>
              </w:rPr>
            </w:pPr>
            <w:r w:rsidRPr="00242EB5">
              <w:rPr>
                <w:rFonts w:ascii="Calibri" w:hAnsi="Calibri" w:cs="Calibri"/>
                <w:sz w:val="22"/>
                <w:szCs w:val="22"/>
              </w:rPr>
              <w:t>For example:</w:t>
            </w:r>
          </w:p>
          <w:p w14:paraId="67AD0F80" w14:textId="0E98CA48"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Community forums, language of protest, nature/geographic texts</w:t>
            </w:r>
          </w:p>
          <w:p w14:paraId="75389869" w14:textId="48968952"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Biographical and autobiographical or fictional texts that describe personal experiences of change particularly in the context of the particular theme chosen.  </w:t>
            </w:r>
          </w:p>
          <w:p w14:paraId="173BD81A" w14:textId="11C80FBD"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Argumentative, persuasive and media texts that reveals debates and perspectives and how they are communicated  </w:t>
            </w:r>
          </w:p>
          <w:p w14:paraId="6DDE1CE8" w14:textId="2FACA20E" w:rsidR="00BF2245" w:rsidRPr="00242EB5" w:rsidRDefault="00BF2245" w:rsidP="001A24F4">
            <w:pPr>
              <w:pStyle w:val="ListParagraph"/>
              <w:numPr>
                <w:ilvl w:val="0"/>
                <w:numId w:val="16"/>
              </w:numPr>
              <w:spacing w:line="276" w:lineRule="auto"/>
              <w:rPr>
                <w:rFonts w:ascii="Calibri" w:hAnsi="Calibri" w:cs="Calibri"/>
                <w:sz w:val="22"/>
                <w:szCs w:val="22"/>
              </w:rPr>
            </w:pPr>
            <w:proofErr w:type="gramStart"/>
            <w:r w:rsidRPr="00242EB5">
              <w:rPr>
                <w:rFonts w:ascii="Calibri" w:hAnsi="Calibri" w:cs="Calibri"/>
                <w:sz w:val="22"/>
                <w:szCs w:val="22"/>
              </w:rPr>
              <w:t>Students</w:t>
            </w:r>
            <w:proofErr w:type="gramEnd"/>
            <w:r w:rsidRPr="00242EB5">
              <w:rPr>
                <w:rFonts w:ascii="Calibri" w:hAnsi="Calibri" w:cs="Calibri"/>
                <w:sz w:val="22"/>
                <w:szCs w:val="22"/>
              </w:rPr>
              <w:t xml:space="preserve"> express views on problem statements related to change in the chosen area.</w:t>
            </w:r>
          </w:p>
          <w:p w14:paraId="721A1E04" w14:textId="77777777" w:rsidR="00BF2245" w:rsidRPr="00242EB5" w:rsidRDefault="00BF2245" w:rsidP="00BF2245">
            <w:pPr>
              <w:ind w:left="142"/>
              <w:rPr>
                <w:rFonts w:ascii="Calibri" w:hAnsi="Calibri" w:cs="Calibri"/>
                <w:b/>
                <w:bCs/>
                <w:sz w:val="22"/>
                <w:szCs w:val="22"/>
              </w:rPr>
            </w:pPr>
          </w:p>
          <w:p w14:paraId="7D07EAB6" w14:textId="755FAA6D" w:rsidR="00BF2245" w:rsidRPr="00242EB5" w:rsidRDefault="00BF2245" w:rsidP="00985255">
            <w:pPr>
              <w:rPr>
                <w:rFonts w:ascii="Calibri" w:hAnsi="Calibri" w:cs="Calibri"/>
                <w:sz w:val="22"/>
                <w:szCs w:val="22"/>
              </w:rPr>
            </w:pPr>
            <w:r w:rsidRPr="00242EB5">
              <w:rPr>
                <w:rFonts w:ascii="Calibri" w:hAnsi="Calibri" w:cs="Calibri"/>
                <w:b/>
                <w:bCs/>
                <w:sz w:val="22"/>
                <w:szCs w:val="22"/>
              </w:rPr>
              <w:t>Possible Resources</w:t>
            </w:r>
          </w:p>
          <w:p w14:paraId="61F10BCD"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United Nations, Demographic Change,</w:t>
            </w:r>
            <w:hyperlink r:id="rId273" w:history="1">
              <w:r w:rsidRPr="00242EB5">
                <w:rPr>
                  <w:rStyle w:val="Hyperlink"/>
                  <w:rFonts w:ascii="Calibri" w:hAnsi="Calibri" w:cs="Calibri"/>
                  <w:sz w:val="22"/>
                  <w:szCs w:val="22"/>
                </w:rPr>
                <w:t xml:space="preserve"> https://population.un.org/wpp/</w:t>
              </w:r>
            </w:hyperlink>
          </w:p>
          <w:p w14:paraId="61BAFEBC"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Italian Demographic Statistics-</w:t>
            </w:r>
            <w:hyperlink r:id="rId274" w:history="1">
              <w:r w:rsidRPr="00242EB5">
                <w:rPr>
                  <w:rStyle w:val="Hyperlink"/>
                  <w:rFonts w:ascii="Calibri" w:hAnsi="Calibri" w:cs="Calibri"/>
                  <w:sz w:val="22"/>
                  <w:szCs w:val="22"/>
                </w:rPr>
                <w:t> </w:t>
              </w:r>
            </w:hyperlink>
          </w:p>
          <w:p w14:paraId="4C8A6F9C"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Official Italian Statistics, </w:t>
            </w:r>
            <w:hyperlink r:id="rId275" w:history="1">
              <w:r w:rsidRPr="00242EB5">
                <w:rPr>
                  <w:rStyle w:val="Hyperlink"/>
                  <w:rFonts w:ascii="Calibri" w:hAnsi="Calibri" w:cs="Calibri"/>
                  <w:sz w:val="22"/>
                  <w:szCs w:val="22"/>
                </w:rPr>
                <w:t>https://www.istat.it/</w:t>
              </w:r>
            </w:hyperlink>
            <w:r w:rsidRPr="00242EB5">
              <w:rPr>
                <w:rFonts w:ascii="Calibri" w:hAnsi="Calibri" w:cs="Calibri"/>
                <w:sz w:val="22"/>
                <w:szCs w:val="22"/>
              </w:rPr>
              <w:t> </w:t>
            </w:r>
          </w:p>
          <w:p w14:paraId="57FDE8A0"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Increase in Bear Attacks in Japan,</w:t>
            </w:r>
            <w:hyperlink r:id="rId276" w:history="1">
              <w:r w:rsidRPr="00242EB5">
                <w:rPr>
                  <w:rStyle w:val="Hyperlink"/>
                  <w:rFonts w:ascii="Calibri" w:hAnsi="Calibri" w:cs="Calibri"/>
                  <w:sz w:val="22"/>
                  <w:szCs w:val="22"/>
                </w:rPr>
                <w:t> </w:t>
              </w:r>
            </w:hyperlink>
          </w:p>
          <w:p w14:paraId="0D43110C" w14:textId="77777777" w:rsidR="0049312E" w:rsidRPr="00242EB5" w:rsidRDefault="00BF2245" w:rsidP="001A24F4">
            <w:pPr>
              <w:pStyle w:val="ListParagraph"/>
              <w:numPr>
                <w:ilvl w:val="0"/>
                <w:numId w:val="16"/>
              </w:numPr>
              <w:spacing w:line="276" w:lineRule="auto"/>
              <w:rPr>
                <w:rFonts w:ascii="Calibri" w:hAnsi="Calibri" w:cs="Calibri"/>
                <w:sz w:val="22"/>
                <w:szCs w:val="22"/>
              </w:rPr>
            </w:pPr>
            <w:hyperlink r:id="rId277" w:history="1">
              <w:r w:rsidRPr="00242EB5">
                <w:rPr>
                  <w:rStyle w:val="Hyperlink"/>
                  <w:rFonts w:ascii="Calibri" w:hAnsi="Calibri" w:cs="Calibri"/>
                  <w:sz w:val="22"/>
                  <w:szCs w:val="22"/>
                </w:rPr>
                <w:t>What’s behind a surge in bear attacks in Japan? | Wildlife News | Al Jazeera</w:t>
              </w:r>
            </w:hyperlink>
            <w:r w:rsidRPr="00242EB5">
              <w:rPr>
                <w:rFonts w:ascii="Calibri" w:hAnsi="Calibri" w:cs="Calibri"/>
                <w:sz w:val="22"/>
                <w:szCs w:val="22"/>
              </w:rPr>
              <w:t> </w:t>
            </w:r>
          </w:p>
          <w:p w14:paraId="5C2AC6A5"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Bear Encounters, Asahi News, </w:t>
            </w:r>
            <w:hyperlink r:id="rId278" w:history="1">
              <w:r w:rsidRPr="00242EB5">
                <w:rPr>
                  <w:rStyle w:val="Hyperlink"/>
                  <w:rFonts w:ascii="Calibri" w:hAnsi="Calibri" w:cs="Calibri"/>
                  <w:sz w:val="22"/>
                  <w:szCs w:val="22"/>
                </w:rPr>
                <w:t>【クマ被害】地図で見る</w:t>
              </w:r>
              <w:r w:rsidRPr="00242EB5">
                <w:rPr>
                  <w:rStyle w:val="Hyperlink"/>
                  <w:rFonts w:ascii="Calibri" w:hAnsi="Calibri" w:cs="Calibri"/>
                  <w:sz w:val="22"/>
                  <w:szCs w:val="22"/>
                </w:rPr>
                <w:t xml:space="preserve"> </w:t>
              </w:r>
              <w:r w:rsidRPr="00242EB5">
                <w:rPr>
                  <w:rStyle w:val="Hyperlink"/>
                  <w:rFonts w:ascii="Calibri" w:hAnsi="Calibri" w:cs="Calibri"/>
                  <w:sz w:val="22"/>
                  <w:szCs w:val="22"/>
                </w:rPr>
                <w:t>全国各地の熊の出没地点まとめ</w:t>
              </w:r>
            </w:hyperlink>
            <w:r w:rsidRPr="00242EB5">
              <w:rPr>
                <w:rFonts w:ascii="Calibri" w:hAnsi="Calibri" w:cs="Calibri"/>
                <w:sz w:val="22"/>
                <w:szCs w:val="22"/>
              </w:rPr>
              <w:t> </w:t>
            </w:r>
          </w:p>
          <w:p w14:paraId="19DFBD6F" w14:textId="6E6963E9"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Bear </w:t>
            </w:r>
            <w:proofErr w:type="spellStart"/>
            <w:r w:rsidRPr="00242EB5">
              <w:rPr>
                <w:rFonts w:ascii="Calibri" w:hAnsi="Calibri" w:cs="Calibri"/>
                <w:sz w:val="22"/>
                <w:szCs w:val="22"/>
              </w:rPr>
              <w:t>Ecncounters</w:t>
            </w:r>
            <w:proofErr w:type="spellEnd"/>
            <w:r w:rsidRPr="00242EB5">
              <w:rPr>
                <w:rFonts w:ascii="Calibri" w:hAnsi="Calibri" w:cs="Calibri"/>
                <w:sz w:val="22"/>
                <w:szCs w:val="22"/>
              </w:rPr>
              <w:t xml:space="preserve">, NHK News, </w:t>
            </w:r>
            <w:hyperlink r:id="rId279" w:history="1">
              <w:r w:rsidRPr="00242EB5">
                <w:rPr>
                  <w:rStyle w:val="Hyperlink"/>
                  <w:rFonts w:ascii="Calibri" w:hAnsi="Calibri" w:cs="Calibri"/>
                  <w:sz w:val="22"/>
                  <w:szCs w:val="22"/>
                </w:rPr>
                <w:t>「クマ被害」ニュース一覧</w:t>
              </w:r>
            </w:hyperlink>
          </w:p>
          <w:p w14:paraId="5E5CE87D" w14:textId="799C9F54"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Aging Populations in Japan- BBC-</w:t>
            </w:r>
            <w:r w:rsidR="0049312E" w:rsidRPr="00242EB5">
              <w:rPr>
                <w:rFonts w:ascii="Calibri" w:hAnsi="Calibri" w:cs="Calibri"/>
                <w:sz w:val="22"/>
                <w:szCs w:val="22"/>
              </w:rPr>
              <w:t xml:space="preserve"> </w:t>
            </w:r>
            <w:hyperlink r:id="rId280" w:history="1">
              <w:r w:rsidR="0049312E" w:rsidRPr="00242EB5">
                <w:rPr>
                  <w:rStyle w:val="Hyperlink"/>
                  <w:rFonts w:ascii="Calibri" w:hAnsi="Calibri" w:cs="Calibri"/>
                  <w:sz w:val="22"/>
                  <w:szCs w:val="22"/>
                </w:rPr>
                <w:t> Life in Japan’s Abandoned Homes, BBC, https://www.youtube.com/watch?v=ojNm2TxqfN4</w:t>
              </w:r>
            </w:hyperlink>
            <w:r w:rsidRPr="00242EB5">
              <w:rPr>
                <w:rFonts w:ascii="Calibri" w:hAnsi="Calibri" w:cs="Calibri"/>
                <w:sz w:val="22"/>
                <w:szCs w:val="22"/>
              </w:rPr>
              <w:t xml:space="preserve"> ;</w:t>
            </w:r>
            <w:hyperlink r:id="rId281" w:history="1">
              <w:r w:rsidRPr="00242EB5">
                <w:rPr>
                  <w:rStyle w:val="Hyperlink"/>
                  <w:rFonts w:ascii="Calibri" w:hAnsi="Calibri" w:cs="Calibri"/>
                  <w:sz w:val="22"/>
                  <w:szCs w:val="22"/>
                </w:rPr>
                <w:t> </w:t>
              </w:r>
            </w:hyperlink>
          </w:p>
          <w:p w14:paraId="54300544"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Japanese </w:t>
            </w:r>
            <w:proofErr w:type="spellStart"/>
            <w:r w:rsidRPr="00242EB5">
              <w:rPr>
                <w:rFonts w:ascii="Calibri" w:hAnsi="Calibri" w:cs="Calibri"/>
                <w:sz w:val="22"/>
                <w:szCs w:val="22"/>
              </w:rPr>
              <w:t>Offical</w:t>
            </w:r>
            <w:proofErr w:type="spellEnd"/>
            <w:r w:rsidRPr="00242EB5">
              <w:rPr>
                <w:rFonts w:ascii="Calibri" w:hAnsi="Calibri" w:cs="Calibri"/>
                <w:sz w:val="22"/>
                <w:szCs w:val="22"/>
              </w:rPr>
              <w:t xml:space="preserve"> Statistics, </w:t>
            </w:r>
            <w:hyperlink r:id="rId282" w:history="1">
              <w:r w:rsidRPr="00242EB5">
                <w:rPr>
                  <w:rStyle w:val="Hyperlink"/>
                  <w:rFonts w:ascii="Calibri" w:hAnsi="Calibri" w:cs="Calibri"/>
                  <w:sz w:val="22"/>
                  <w:szCs w:val="22"/>
                </w:rPr>
                <w:t>https://www.stat.go.jp/data/topics/pdf/topics146.pdf</w:t>
              </w:r>
            </w:hyperlink>
            <w:r w:rsidRPr="00242EB5">
              <w:rPr>
                <w:rFonts w:ascii="Calibri" w:hAnsi="Calibri" w:cs="Calibri"/>
                <w:sz w:val="22"/>
                <w:szCs w:val="22"/>
              </w:rPr>
              <w:t xml:space="preserve"> ;</w:t>
            </w:r>
            <w:hyperlink r:id="rId283" w:history="1">
              <w:r w:rsidRPr="00242EB5">
                <w:rPr>
                  <w:rStyle w:val="Hyperlink"/>
                  <w:rFonts w:ascii="Calibri" w:hAnsi="Calibri" w:cs="Calibri"/>
                  <w:sz w:val="22"/>
                  <w:szCs w:val="22"/>
                </w:rPr>
                <w:t> </w:t>
              </w:r>
            </w:hyperlink>
          </w:p>
          <w:p w14:paraId="563FB170"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Aging Population Analysis, TV Tokyo BIZ, </w:t>
            </w:r>
            <w:hyperlink r:id="rId284" w:history="1">
              <w:r w:rsidRPr="00242EB5">
                <w:rPr>
                  <w:rStyle w:val="Hyperlink"/>
                  <w:rFonts w:ascii="Calibri" w:hAnsi="Calibri" w:cs="Calibri"/>
                  <w:sz w:val="22"/>
                  <w:szCs w:val="22"/>
                </w:rPr>
                <w:t>https://www.youtube.com/watch?v=FEXoM6IDj2k</w:t>
              </w:r>
            </w:hyperlink>
          </w:p>
          <w:p w14:paraId="7CD1C812" w14:textId="77777777" w:rsidR="0049312E" w:rsidRPr="00242EB5" w:rsidRDefault="0049312E" w:rsidP="0049312E">
            <w:pPr>
              <w:spacing w:line="276" w:lineRule="auto"/>
              <w:rPr>
                <w:rFonts w:ascii="Calibri" w:hAnsi="Calibri" w:cs="Calibri"/>
                <w:sz w:val="22"/>
                <w:szCs w:val="22"/>
              </w:rPr>
            </w:pPr>
          </w:p>
          <w:p w14:paraId="50B991FF" w14:textId="08995154" w:rsidR="0049312E" w:rsidRPr="00242EB5" w:rsidRDefault="00BF2245" w:rsidP="0049312E">
            <w:pPr>
              <w:spacing w:line="276" w:lineRule="auto"/>
              <w:rPr>
                <w:rFonts w:ascii="Calibri" w:hAnsi="Calibri" w:cs="Calibri"/>
                <w:sz w:val="22"/>
                <w:szCs w:val="22"/>
              </w:rPr>
            </w:pPr>
            <w:r w:rsidRPr="00242EB5">
              <w:rPr>
                <w:rFonts w:ascii="Calibri" w:hAnsi="Calibri" w:cs="Calibri"/>
                <w:sz w:val="22"/>
                <w:szCs w:val="22"/>
              </w:rPr>
              <w:lastRenderedPageBreak/>
              <w:t xml:space="preserve">Return of Wolves to Germany </w:t>
            </w:r>
            <w:proofErr w:type="gramStart"/>
            <w:r w:rsidRPr="00242EB5">
              <w:rPr>
                <w:rFonts w:ascii="Calibri" w:hAnsi="Calibri" w:cs="Calibri"/>
                <w:sz w:val="22"/>
                <w:szCs w:val="22"/>
              </w:rPr>
              <w:t>- ;</w:t>
            </w:r>
            <w:proofErr w:type="gramEnd"/>
            <w:r w:rsidRPr="00242EB5">
              <w:rPr>
                <w:rFonts w:ascii="Calibri" w:hAnsi="Calibri" w:cs="Calibri"/>
                <w:sz w:val="22"/>
                <w:szCs w:val="22"/>
              </w:rPr>
              <w:fldChar w:fldCharType="begin"/>
            </w:r>
            <w:r w:rsidRPr="00242EB5">
              <w:rPr>
                <w:rFonts w:ascii="Calibri" w:hAnsi="Calibri" w:cs="Calibri"/>
                <w:sz w:val="22"/>
                <w:szCs w:val="22"/>
              </w:rPr>
              <w:instrText>HYPERLINK "https://www.tierschutzbund.de/tiere-themen/wildtiere/wolf/"</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w:t>
            </w:r>
            <w:r w:rsidRPr="00242EB5">
              <w:rPr>
                <w:rFonts w:ascii="Calibri" w:hAnsi="Calibri" w:cs="Calibri"/>
                <w:sz w:val="22"/>
                <w:szCs w:val="22"/>
              </w:rPr>
              <w:fldChar w:fldCharType="end"/>
            </w:r>
          </w:p>
          <w:p w14:paraId="7B4A06FA" w14:textId="0775E40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Wolves in Germany, </w:t>
            </w:r>
            <w:hyperlink r:id="rId285" w:history="1">
              <w:r w:rsidRPr="00242EB5">
                <w:rPr>
                  <w:rStyle w:val="Hyperlink"/>
                  <w:rFonts w:ascii="Calibri" w:hAnsi="Calibri" w:cs="Calibri"/>
                  <w:sz w:val="22"/>
                  <w:szCs w:val="22"/>
                </w:rPr>
                <w:t>https://www.tierschutzbund.de/tiere-themen/wildtiere/wolf/</w:t>
              </w:r>
            </w:hyperlink>
            <w:r w:rsidRPr="00242EB5">
              <w:rPr>
                <w:rFonts w:ascii="Calibri" w:hAnsi="Calibri" w:cs="Calibri"/>
                <w:sz w:val="22"/>
                <w:szCs w:val="22"/>
              </w:rPr>
              <w:t xml:space="preserve"> ;</w:t>
            </w:r>
            <w:hyperlink r:id="rId286" w:history="1">
              <w:r w:rsidRPr="00242EB5">
                <w:rPr>
                  <w:rStyle w:val="Hyperlink"/>
                  <w:rFonts w:ascii="Calibri" w:hAnsi="Calibri" w:cs="Calibri"/>
                  <w:sz w:val="22"/>
                  <w:szCs w:val="22"/>
                </w:rPr>
                <w:t> </w:t>
              </w:r>
            </w:hyperlink>
          </w:p>
          <w:p w14:paraId="61FA8E51"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Wolves in Germany Information Text, </w:t>
            </w:r>
            <w:hyperlink r:id="rId287" w:history="1">
              <w:proofErr w:type="spellStart"/>
              <w:r w:rsidRPr="00242EB5">
                <w:rPr>
                  <w:rStyle w:val="Hyperlink"/>
                  <w:rFonts w:ascii="Calibri" w:hAnsi="Calibri" w:cs="Calibri"/>
                  <w:sz w:val="22"/>
                  <w:szCs w:val="22"/>
                </w:rPr>
                <w:t>Artenschutz</w:t>
              </w:r>
              <w:proofErr w:type="spellEnd"/>
              <w:r w:rsidRPr="00242EB5">
                <w:rPr>
                  <w:rStyle w:val="Hyperlink"/>
                  <w:rFonts w:ascii="Calibri" w:hAnsi="Calibri" w:cs="Calibri"/>
                  <w:sz w:val="22"/>
                  <w:szCs w:val="22"/>
                </w:rPr>
                <w:t xml:space="preserve">: Wolf, Luchs und Elch </w:t>
              </w:r>
              <w:proofErr w:type="spellStart"/>
              <w:r w:rsidRPr="00242EB5">
                <w:rPr>
                  <w:rStyle w:val="Hyperlink"/>
                  <w:rFonts w:ascii="Calibri" w:hAnsi="Calibri" w:cs="Calibri"/>
                  <w:sz w:val="22"/>
                  <w:szCs w:val="22"/>
                </w:rPr>
                <w:t>kehren</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nach</w:t>
              </w:r>
              <w:proofErr w:type="spellEnd"/>
              <w:r w:rsidRPr="00242EB5">
                <w:rPr>
                  <w:rStyle w:val="Hyperlink"/>
                  <w:rFonts w:ascii="Calibri" w:hAnsi="Calibri" w:cs="Calibri"/>
                  <w:sz w:val="22"/>
                  <w:szCs w:val="22"/>
                </w:rPr>
                <w:t xml:space="preserve"> Deutschland </w:t>
              </w:r>
              <w:proofErr w:type="spellStart"/>
              <w:r w:rsidRPr="00242EB5">
                <w:rPr>
                  <w:rStyle w:val="Hyperlink"/>
                  <w:rFonts w:ascii="Calibri" w:hAnsi="Calibri" w:cs="Calibri"/>
                  <w:sz w:val="22"/>
                  <w:szCs w:val="22"/>
                </w:rPr>
                <w:t>zurück</w:t>
              </w:r>
              <w:proofErr w:type="spellEnd"/>
            </w:hyperlink>
            <w:r w:rsidRPr="00242EB5">
              <w:rPr>
                <w:rFonts w:ascii="Calibri" w:hAnsi="Calibri" w:cs="Calibri"/>
                <w:sz w:val="22"/>
                <w:szCs w:val="22"/>
              </w:rPr>
              <w:t xml:space="preserve"> ;</w:t>
            </w:r>
            <w:hyperlink r:id="rId288" w:history="1">
              <w:r w:rsidRPr="00242EB5">
                <w:rPr>
                  <w:rStyle w:val="Hyperlink"/>
                  <w:rFonts w:ascii="Calibri" w:hAnsi="Calibri" w:cs="Calibri"/>
                  <w:sz w:val="22"/>
                  <w:szCs w:val="22"/>
                </w:rPr>
                <w:t> </w:t>
              </w:r>
            </w:hyperlink>
          </w:p>
          <w:p w14:paraId="6432B009"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Wolves in German, DW, </w:t>
            </w:r>
            <w:hyperlink r:id="rId289" w:history="1">
              <w:r w:rsidRPr="00242EB5">
                <w:rPr>
                  <w:rStyle w:val="Hyperlink"/>
                  <w:rFonts w:ascii="Calibri" w:hAnsi="Calibri" w:cs="Calibri"/>
                  <w:sz w:val="22"/>
                  <w:szCs w:val="22"/>
                </w:rPr>
                <w:t xml:space="preserve">Wölfe in Europa: </w:t>
              </w:r>
              <w:proofErr w:type="spellStart"/>
              <w:r w:rsidRPr="00242EB5">
                <w:rPr>
                  <w:rStyle w:val="Hyperlink"/>
                  <w:rFonts w:ascii="Calibri" w:hAnsi="Calibri" w:cs="Calibri"/>
                  <w:sz w:val="22"/>
                  <w:szCs w:val="22"/>
                </w:rPr>
                <w:t>Bereicherung</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oder</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Gefahr</w:t>
              </w:r>
              <w:proofErr w:type="spellEnd"/>
              <w:r w:rsidRPr="00242EB5">
                <w:rPr>
                  <w:rStyle w:val="Hyperlink"/>
                  <w:rFonts w:ascii="Calibri" w:hAnsi="Calibri" w:cs="Calibri"/>
                  <w:sz w:val="22"/>
                  <w:szCs w:val="22"/>
                </w:rPr>
                <w:t xml:space="preserve"> für Menschen?</w:t>
              </w:r>
            </w:hyperlink>
            <w:r w:rsidRPr="00242EB5">
              <w:rPr>
                <w:rFonts w:ascii="Calibri" w:hAnsi="Calibri" w:cs="Calibri"/>
                <w:sz w:val="22"/>
                <w:szCs w:val="22"/>
              </w:rPr>
              <w:t> </w:t>
            </w:r>
          </w:p>
          <w:p w14:paraId="079837B8"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Wolves in Germany WWF Germany, </w:t>
            </w:r>
            <w:hyperlink r:id="rId290" w:history="1">
              <w:r w:rsidRPr="00242EB5">
                <w:rPr>
                  <w:rStyle w:val="Hyperlink"/>
                  <w:rFonts w:ascii="Calibri" w:hAnsi="Calibri" w:cs="Calibri"/>
                  <w:sz w:val="22"/>
                  <w:szCs w:val="22"/>
                </w:rPr>
                <w:t xml:space="preserve">Die Wölfe </w:t>
              </w:r>
              <w:proofErr w:type="spellStart"/>
              <w:r w:rsidRPr="00242EB5">
                <w:rPr>
                  <w:rStyle w:val="Hyperlink"/>
                  <w:rFonts w:ascii="Calibri" w:hAnsi="Calibri" w:cs="Calibri"/>
                  <w:sz w:val="22"/>
                  <w:szCs w:val="22"/>
                </w:rPr>
                <w:t>sind</w:t>
              </w:r>
              <w:proofErr w:type="spellEnd"/>
              <w:r w:rsidRPr="00242EB5">
                <w:rPr>
                  <w:rStyle w:val="Hyperlink"/>
                  <w:rFonts w:ascii="Calibri" w:hAnsi="Calibri" w:cs="Calibri"/>
                  <w:sz w:val="22"/>
                  <w:szCs w:val="22"/>
                </w:rPr>
                <w:t xml:space="preserve"> in </w:t>
              </w:r>
              <w:proofErr w:type="spellStart"/>
              <w:r w:rsidRPr="00242EB5">
                <w:rPr>
                  <w:rStyle w:val="Hyperlink"/>
                  <w:rFonts w:ascii="Calibri" w:hAnsi="Calibri" w:cs="Calibri"/>
                  <w:sz w:val="22"/>
                  <w:szCs w:val="22"/>
                </w:rPr>
                <w:t>Gefahr</w:t>
              </w:r>
              <w:proofErr w:type="spellEnd"/>
            </w:hyperlink>
          </w:p>
          <w:p w14:paraId="092B2902" w14:textId="77777777" w:rsidR="0049312E" w:rsidRPr="00242EB5" w:rsidRDefault="0049312E" w:rsidP="0049312E">
            <w:pPr>
              <w:spacing w:line="276" w:lineRule="auto"/>
              <w:rPr>
                <w:rFonts w:ascii="Calibri" w:hAnsi="Calibri" w:cs="Calibri"/>
                <w:sz w:val="22"/>
                <w:szCs w:val="22"/>
              </w:rPr>
            </w:pPr>
          </w:p>
          <w:p w14:paraId="759E3747" w14:textId="109D9A0A" w:rsidR="00BF2245" w:rsidRPr="00242EB5" w:rsidRDefault="00BF2245" w:rsidP="0049312E">
            <w:pPr>
              <w:spacing w:line="276" w:lineRule="auto"/>
              <w:rPr>
                <w:rFonts w:ascii="Calibri" w:hAnsi="Calibri" w:cs="Calibri"/>
                <w:sz w:val="22"/>
                <w:szCs w:val="22"/>
              </w:rPr>
            </w:pPr>
            <w:r w:rsidRPr="00242EB5">
              <w:rPr>
                <w:rFonts w:ascii="Calibri" w:hAnsi="Calibri" w:cs="Calibri"/>
                <w:sz w:val="22"/>
                <w:szCs w:val="22"/>
              </w:rPr>
              <w:t>Environmental Issues in Spain</w:t>
            </w:r>
          </w:p>
          <w:p w14:paraId="51BB89CA"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UK Ministry of Education Oak Academy Basic Modal Verbs in Spanish-</w:t>
            </w:r>
            <w:hyperlink r:id="rId291" w:history="1">
              <w:r w:rsidRPr="00242EB5">
                <w:rPr>
                  <w:rStyle w:val="Hyperlink"/>
                  <w:rFonts w:ascii="Calibri" w:hAnsi="Calibri" w:cs="Calibri"/>
                  <w:sz w:val="22"/>
                  <w:szCs w:val="22"/>
                </w:rPr>
                <w:t xml:space="preserve"> https://www.thenational.academy/teachers/programmes/spanish-secondary-ks3/units/what-we-can-and-must-do-ar-verbs-1st-person-plural-modals-poder-deber/lessons</w:t>
              </w:r>
            </w:hyperlink>
            <w:r w:rsidRPr="00242EB5">
              <w:rPr>
                <w:rFonts w:ascii="Calibri" w:hAnsi="Calibri" w:cs="Calibri"/>
                <w:sz w:val="22"/>
                <w:szCs w:val="22"/>
              </w:rPr>
              <w:t xml:space="preserve"> ; </w:t>
            </w:r>
          </w:p>
          <w:p w14:paraId="22A1F2E9"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The Conversation, Espana,  </w:t>
            </w:r>
            <w:r>
              <w:fldChar w:fldCharType="begin"/>
            </w:r>
            <w:r w:rsidRPr="009D7194">
              <w:rPr>
                <w:lang w:val="it-IT"/>
              </w:rPr>
              <w:instrText>HYPERLINK "https://theconversation.com/asi-ha-cambiado-espana-en-25-anos-127250"</w:instrText>
            </w:r>
            <w:r>
              <w:fldChar w:fldCharType="separate"/>
            </w:r>
            <w:r w:rsidRPr="00242EB5">
              <w:rPr>
                <w:rStyle w:val="Hyperlink"/>
                <w:rFonts w:ascii="Calibri" w:hAnsi="Calibri" w:cs="Calibri"/>
                <w:sz w:val="22"/>
                <w:szCs w:val="22"/>
                <w:lang w:val="it-IT"/>
              </w:rPr>
              <w:t>Así ha cambiado España en 25 años</w:t>
            </w:r>
            <w:r>
              <w:fldChar w:fldCharType="end"/>
            </w:r>
          </w:p>
          <w:p w14:paraId="39F09708"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Renewable Energy in Spanish- UN-</w:t>
            </w:r>
            <w:hyperlink r:id="rId292" w:history="1">
              <w:r w:rsidRPr="00242EB5">
                <w:rPr>
                  <w:rStyle w:val="Hyperlink"/>
                  <w:rFonts w:ascii="Calibri" w:hAnsi="Calibri" w:cs="Calibri"/>
                  <w:sz w:val="22"/>
                  <w:szCs w:val="22"/>
                </w:rPr>
                <w:t xml:space="preserve"> https://www.unef.es/es/comunicacion/comunicacion-post/el-84-2-de-los-espanoles-considera-que-la-energia-solar-fotovoltaica-es-una-alternativa-viable-y-sostenible-para-generar-electricidad-en-espana</w:t>
              </w:r>
            </w:hyperlink>
            <w:r w:rsidRPr="00242EB5">
              <w:rPr>
                <w:rFonts w:ascii="Calibri" w:hAnsi="Calibri" w:cs="Calibri"/>
                <w:sz w:val="22"/>
                <w:szCs w:val="22"/>
              </w:rPr>
              <w:t xml:space="preserve"> ; </w:t>
            </w:r>
          </w:p>
          <w:p w14:paraId="5DDEE532"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Ministerio de Agricultura, Pesca y Alimentación -</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"https://www.mapa.gob.es/dam/mapa/contenido/ministerio/servicios/servicios-de-informacion/analisis-y-prospectiva/ayp-serie-agrinfo/ayp_37_parquefotovoltaico.pdf"</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Extensión de los parques fotovoltaicos en España</w:t>
            </w:r>
            <w:r w:rsidRPr="00242EB5">
              <w:rPr>
                <w:rFonts w:ascii="Calibri" w:hAnsi="Calibri" w:cs="Calibri"/>
                <w:sz w:val="22"/>
                <w:szCs w:val="22"/>
              </w:rPr>
              <w:fldChar w:fldCharType="end"/>
            </w:r>
            <w:r w:rsidRPr="00242EB5">
              <w:rPr>
                <w:rFonts w:ascii="Calibri" w:hAnsi="Calibri" w:cs="Calibri"/>
                <w:sz w:val="22"/>
                <w:szCs w:val="22"/>
                <w:lang w:val="it-IT"/>
              </w:rPr>
              <w:t xml:space="preserve"> ; </w:t>
            </w:r>
          </w:p>
          <w:p w14:paraId="4B0BA075"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Greenpeace Spain-</w:t>
            </w:r>
            <w:hyperlink r:id="rId293" w:history="1">
              <w:r w:rsidRPr="00242EB5">
                <w:rPr>
                  <w:rStyle w:val="Hyperlink"/>
                  <w:rFonts w:ascii="Calibri" w:hAnsi="Calibri" w:cs="Calibri"/>
                  <w:sz w:val="22"/>
                  <w:szCs w:val="22"/>
                </w:rPr>
                <w:t xml:space="preserve"> https://es.greenpeace.org/es/trabajamos-en/cambio-climatico/energias-renovables/</w:t>
              </w:r>
            </w:hyperlink>
          </w:p>
          <w:p w14:paraId="3B9DE9D6" w14:textId="77777777" w:rsidR="0049312E" w:rsidRPr="00242EB5" w:rsidRDefault="0049312E" w:rsidP="0049312E">
            <w:pPr>
              <w:spacing w:line="276" w:lineRule="auto"/>
              <w:rPr>
                <w:rFonts w:ascii="Calibri" w:hAnsi="Calibri" w:cs="Calibri"/>
                <w:sz w:val="22"/>
                <w:szCs w:val="22"/>
              </w:rPr>
            </w:pPr>
          </w:p>
          <w:p w14:paraId="1817748F" w14:textId="28897017" w:rsidR="00BF2245" w:rsidRPr="00242EB5" w:rsidRDefault="00BF2245" w:rsidP="0049312E">
            <w:pPr>
              <w:spacing w:line="276" w:lineRule="auto"/>
              <w:rPr>
                <w:rFonts w:ascii="Calibri" w:hAnsi="Calibri" w:cs="Calibri"/>
                <w:sz w:val="22"/>
                <w:szCs w:val="22"/>
              </w:rPr>
            </w:pPr>
            <w:r w:rsidRPr="00242EB5">
              <w:rPr>
                <w:rFonts w:ascii="Calibri" w:hAnsi="Calibri" w:cs="Calibri"/>
                <w:sz w:val="22"/>
                <w:szCs w:val="22"/>
                <w:lang w:val="it-IT"/>
              </w:rPr>
              <w:t>Korea</w:t>
            </w:r>
            <w:r w:rsidRPr="00242EB5">
              <w:rPr>
                <w:rFonts w:ascii="Calibri" w:hAnsi="Calibri" w:cs="Calibri"/>
                <w:sz w:val="22"/>
                <w:szCs w:val="22"/>
              </w:rPr>
              <w:t xml:space="preserve"> – Aging population-</w:t>
            </w:r>
            <w:hyperlink r:id="rId294" w:history="1">
              <w:r w:rsidRPr="00242EB5">
                <w:rPr>
                  <w:rStyle w:val="Hyperlink"/>
                  <w:rFonts w:ascii="Calibri" w:hAnsi="Calibri" w:cs="Calibri"/>
                  <w:sz w:val="22"/>
                  <w:szCs w:val="22"/>
                </w:rPr>
                <w:t> </w:t>
              </w:r>
            </w:hyperlink>
          </w:p>
          <w:p w14:paraId="05A82AF6" w14:textId="77777777" w:rsidR="0049312E" w:rsidRPr="00242EB5" w:rsidRDefault="00BF2245" w:rsidP="001A24F4">
            <w:pPr>
              <w:pStyle w:val="ListParagraph"/>
              <w:numPr>
                <w:ilvl w:val="0"/>
                <w:numId w:val="16"/>
              </w:numPr>
              <w:spacing w:line="276" w:lineRule="auto"/>
              <w:rPr>
                <w:rFonts w:ascii="Calibri" w:hAnsi="Calibri" w:cs="Calibri"/>
                <w:sz w:val="22"/>
                <w:szCs w:val="22"/>
              </w:rPr>
            </w:pPr>
            <w:hyperlink r:id="rId295" w:history="1">
              <w:r w:rsidRPr="00242EB5">
                <w:rPr>
                  <w:rStyle w:val="Hyperlink"/>
                  <w:rFonts w:ascii="Calibri" w:hAnsi="Calibri" w:cs="Calibri"/>
                  <w:sz w:val="22"/>
                  <w:szCs w:val="22"/>
                </w:rPr>
                <w:t>South Korea becomes ‘super-aged’ society, new data shows | CNN</w:t>
              </w:r>
            </w:hyperlink>
            <w:r w:rsidRPr="00242EB5">
              <w:rPr>
                <w:rFonts w:ascii="Calibri" w:hAnsi="Calibri" w:cs="Calibri"/>
                <w:sz w:val="22"/>
                <w:szCs w:val="22"/>
              </w:rPr>
              <w:t> </w:t>
            </w:r>
          </w:p>
          <w:p w14:paraId="5E78FDE5"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‘2025 Elderly Statistics’, Korean Government Report, </w:t>
            </w:r>
            <w:hyperlink r:id="rId296" w:history="1">
              <w:r w:rsidRPr="00242EB5">
                <w:rPr>
                  <w:rStyle w:val="Hyperlink"/>
                  <w:rFonts w:ascii="Calibri" w:hAnsi="Calibri" w:cs="Calibri"/>
                  <w:sz w:val="22"/>
                  <w:szCs w:val="22"/>
                </w:rPr>
                <w:t xml:space="preserve">2025 </w:t>
              </w:r>
              <w:r w:rsidRPr="00242EB5">
                <w:rPr>
                  <w:rStyle w:val="Hyperlink"/>
                  <w:rFonts w:ascii="Calibri" w:eastAsia="Batang" w:hAnsi="Calibri" w:cs="Calibri"/>
                  <w:sz w:val="22"/>
                  <w:szCs w:val="22"/>
                </w:rPr>
                <w:t>고령자</w:t>
              </w:r>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통계</w:t>
              </w:r>
              <w:r w:rsidRPr="00242EB5">
                <w:rPr>
                  <w:rStyle w:val="Hyperlink"/>
                  <w:rFonts w:ascii="Calibri" w:hAnsi="Calibri" w:cs="Calibri"/>
                  <w:sz w:val="22"/>
                  <w:szCs w:val="22"/>
                </w:rPr>
                <w:t xml:space="preserve"> | </w:t>
              </w:r>
              <w:r w:rsidRPr="00242EB5">
                <w:rPr>
                  <w:rStyle w:val="Hyperlink"/>
                  <w:rFonts w:ascii="Calibri" w:eastAsia="Batang" w:hAnsi="Calibri" w:cs="Calibri"/>
                  <w:sz w:val="22"/>
                  <w:szCs w:val="22"/>
                </w:rPr>
                <w:t>전체</w:t>
              </w:r>
              <w:r w:rsidRPr="00242EB5">
                <w:rPr>
                  <w:rStyle w:val="Hyperlink"/>
                  <w:rFonts w:ascii="Calibri" w:hAnsi="Calibri" w:cs="Calibri"/>
                  <w:sz w:val="22"/>
                  <w:szCs w:val="22"/>
                </w:rPr>
                <w:t xml:space="preserve"> | </w:t>
              </w:r>
              <w:r w:rsidRPr="00242EB5">
                <w:rPr>
                  <w:rStyle w:val="Hyperlink"/>
                  <w:rFonts w:ascii="Calibri" w:eastAsia="Batang" w:hAnsi="Calibri" w:cs="Calibri"/>
                  <w:sz w:val="22"/>
                  <w:szCs w:val="22"/>
                </w:rPr>
                <w:t>보도자료</w:t>
              </w:r>
              <w:r w:rsidRPr="00242EB5">
                <w:rPr>
                  <w:rStyle w:val="Hyperlink"/>
                  <w:rFonts w:ascii="Calibri" w:hAnsi="Calibri" w:cs="Calibri"/>
                  <w:sz w:val="22"/>
                  <w:szCs w:val="22"/>
                </w:rPr>
                <w:t xml:space="preserve"> | </w:t>
              </w:r>
              <w:proofErr w:type="gramStart"/>
              <w:r w:rsidRPr="00242EB5">
                <w:rPr>
                  <w:rStyle w:val="Hyperlink"/>
                  <w:rFonts w:ascii="Calibri" w:eastAsia="Batang" w:hAnsi="Calibri" w:cs="Calibri"/>
                  <w:sz w:val="22"/>
                  <w:szCs w:val="22"/>
                </w:rPr>
                <w:t>새소식</w:t>
              </w:r>
              <w:r w:rsidRPr="00242EB5">
                <w:rPr>
                  <w:rStyle w:val="Hyperlink"/>
                  <w:rFonts w:ascii="Calibri" w:hAnsi="Calibri" w:cs="Calibri"/>
                  <w:sz w:val="22"/>
                  <w:szCs w:val="22"/>
                </w:rPr>
                <w:t xml:space="preserve"> :</w:t>
              </w:r>
              <w:proofErr w:type="gramEnd"/>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국가데이터처</w:t>
              </w:r>
            </w:hyperlink>
            <w:r w:rsidRPr="00242EB5">
              <w:rPr>
                <w:rFonts w:ascii="Calibri" w:hAnsi="Calibri" w:cs="Calibri"/>
                <w:sz w:val="22"/>
                <w:szCs w:val="22"/>
              </w:rPr>
              <w:t>    </w:t>
            </w:r>
          </w:p>
          <w:p w14:paraId="6A5C277E"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Aging Population Yonhap News, </w:t>
            </w:r>
            <w:hyperlink r:id="rId297" w:history="1">
              <w:r w:rsidRPr="00242EB5">
                <w:rPr>
                  <w:rStyle w:val="Hyperlink"/>
                  <w:rFonts w:ascii="Calibri" w:hAnsi="Calibri" w:cs="Calibri"/>
                  <w:sz w:val="22"/>
                  <w:szCs w:val="22"/>
                </w:rPr>
                <w:t>65</w:t>
              </w:r>
              <w:r w:rsidRPr="00242EB5">
                <w:rPr>
                  <w:rStyle w:val="Hyperlink"/>
                  <w:rFonts w:ascii="Calibri" w:eastAsia="Batang" w:hAnsi="Calibri" w:cs="Calibri"/>
                  <w:sz w:val="22"/>
                  <w:szCs w:val="22"/>
                </w:rPr>
                <w:t>세</w:t>
              </w:r>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이상</w:t>
              </w:r>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고령인구</w:t>
              </w:r>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비중</w:t>
              </w:r>
              <w:r w:rsidRPr="00242EB5">
                <w:rPr>
                  <w:rStyle w:val="Hyperlink"/>
                  <w:rFonts w:ascii="Calibri" w:hAnsi="Calibri" w:cs="Calibri"/>
                  <w:sz w:val="22"/>
                  <w:szCs w:val="22"/>
                </w:rPr>
                <w:t xml:space="preserve"> 21% </w:t>
              </w:r>
              <w:r w:rsidRPr="00242EB5">
                <w:rPr>
                  <w:rStyle w:val="Hyperlink"/>
                  <w:rFonts w:ascii="Calibri" w:eastAsia="Batang" w:hAnsi="Calibri" w:cs="Calibri"/>
                  <w:sz w:val="22"/>
                  <w:szCs w:val="22"/>
                </w:rPr>
                <w:t>넘겼다</w:t>
              </w:r>
              <w:r w:rsidRPr="00242EB5">
                <w:rPr>
                  <w:rStyle w:val="Hyperlink"/>
                  <w:rFonts w:ascii="Calibri" w:hAnsi="Calibri" w:cs="Calibri"/>
                  <w:sz w:val="22"/>
                  <w:szCs w:val="22"/>
                </w:rPr>
                <w:t>…</w:t>
              </w:r>
              <w:r w:rsidRPr="00242EB5">
                <w:rPr>
                  <w:rStyle w:val="Hyperlink"/>
                  <w:rFonts w:ascii="Calibri" w:eastAsia="Batang" w:hAnsi="Calibri" w:cs="Calibri"/>
                  <w:sz w:val="22"/>
                  <w:szCs w:val="22"/>
                </w:rPr>
                <w:t>초고령사회</w:t>
              </w:r>
              <w:r w:rsidRPr="00242EB5">
                <w:rPr>
                  <w:rStyle w:val="Hyperlink"/>
                  <w:rFonts w:ascii="Calibri" w:hAnsi="Calibri" w:cs="Calibri"/>
                  <w:sz w:val="22"/>
                  <w:szCs w:val="22"/>
                </w:rPr>
                <w:t xml:space="preserve"> </w:t>
              </w:r>
              <w:r w:rsidRPr="00242EB5">
                <w:rPr>
                  <w:rStyle w:val="Hyperlink"/>
                  <w:rFonts w:ascii="Calibri" w:eastAsia="Batang" w:hAnsi="Calibri" w:cs="Calibri"/>
                  <w:sz w:val="22"/>
                  <w:szCs w:val="22"/>
                </w:rPr>
                <w:t>본격화</w:t>
              </w:r>
              <w:r w:rsidRPr="00242EB5">
                <w:rPr>
                  <w:rStyle w:val="Hyperlink"/>
                  <w:rFonts w:ascii="Calibri" w:hAnsi="Calibri" w:cs="Calibri"/>
                  <w:sz w:val="22"/>
                  <w:szCs w:val="22"/>
                </w:rPr>
                <w:t xml:space="preserve"> | </w:t>
              </w:r>
              <w:r w:rsidRPr="00242EB5">
                <w:rPr>
                  <w:rStyle w:val="Hyperlink"/>
                  <w:rFonts w:ascii="Calibri" w:eastAsia="Batang" w:hAnsi="Calibri" w:cs="Calibri"/>
                  <w:sz w:val="22"/>
                  <w:szCs w:val="22"/>
                </w:rPr>
                <w:t>연합뉴스</w:t>
              </w:r>
            </w:hyperlink>
            <w:r w:rsidRPr="00242EB5">
              <w:rPr>
                <w:rFonts w:ascii="Calibri" w:hAnsi="Calibri" w:cs="Calibri"/>
                <w:sz w:val="22"/>
                <w:szCs w:val="22"/>
              </w:rPr>
              <w:t> </w:t>
            </w:r>
          </w:p>
          <w:p w14:paraId="345C54A6" w14:textId="0650F1E2"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Aging </w:t>
            </w:r>
            <w:proofErr w:type="spellStart"/>
            <w:proofErr w:type="gramStart"/>
            <w:r w:rsidRPr="00242EB5">
              <w:rPr>
                <w:rFonts w:ascii="Calibri" w:hAnsi="Calibri" w:cs="Calibri"/>
                <w:sz w:val="22"/>
                <w:szCs w:val="22"/>
              </w:rPr>
              <w:t>Population,SBS</w:t>
            </w:r>
            <w:proofErr w:type="spellEnd"/>
            <w:proofErr w:type="gramEnd"/>
            <w:r w:rsidRPr="00242EB5">
              <w:rPr>
                <w:rFonts w:ascii="Calibri" w:hAnsi="Calibri" w:cs="Calibri"/>
                <w:sz w:val="22"/>
                <w:szCs w:val="22"/>
              </w:rPr>
              <w:t xml:space="preserve"> Korean, </w:t>
            </w:r>
            <w:hyperlink r:id="rId298" w:history="1">
              <w:r w:rsidRPr="00242EB5">
                <w:rPr>
                  <w:rStyle w:val="Hyperlink"/>
                  <w:rFonts w:ascii="Calibri" w:hAnsi="Calibri" w:cs="Calibri"/>
                  <w:sz w:val="22"/>
                  <w:szCs w:val="22"/>
                </w:rPr>
                <w:t> https://www.youtube.com/watch?v=6egr_saCeOQ</w:t>
              </w:r>
            </w:hyperlink>
          </w:p>
          <w:p w14:paraId="21AC8559" w14:textId="77777777" w:rsidR="0049312E" w:rsidRPr="00242EB5" w:rsidRDefault="0049312E" w:rsidP="0049312E">
            <w:pPr>
              <w:spacing w:line="276" w:lineRule="auto"/>
              <w:rPr>
                <w:rFonts w:ascii="Calibri" w:hAnsi="Calibri" w:cs="Calibri"/>
                <w:sz w:val="22"/>
                <w:szCs w:val="22"/>
              </w:rPr>
            </w:pPr>
          </w:p>
          <w:p w14:paraId="552829B0" w14:textId="5A41998C" w:rsidR="00BF2245" w:rsidRPr="00242EB5" w:rsidRDefault="00BF2245" w:rsidP="0049312E">
            <w:pPr>
              <w:spacing w:line="276" w:lineRule="auto"/>
              <w:rPr>
                <w:rFonts w:ascii="Calibri" w:hAnsi="Calibri" w:cs="Calibri"/>
                <w:sz w:val="22"/>
                <w:szCs w:val="22"/>
              </w:rPr>
            </w:pPr>
            <w:r w:rsidRPr="00242EB5">
              <w:rPr>
                <w:rFonts w:ascii="Calibri" w:hAnsi="Calibri" w:cs="Calibri"/>
                <w:sz w:val="22"/>
                <w:szCs w:val="22"/>
              </w:rPr>
              <w:t>Indonesia Deforestation-</w:t>
            </w:r>
            <w:hyperlink r:id="rId299" w:history="1">
              <w:r w:rsidRPr="00242EB5">
                <w:rPr>
                  <w:rStyle w:val="Hyperlink"/>
                  <w:rFonts w:ascii="Calibri" w:hAnsi="Calibri" w:cs="Calibri"/>
                  <w:sz w:val="22"/>
                  <w:szCs w:val="22"/>
                </w:rPr>
                <w:t> </w:t>
              </w:r>
            </w:hyperlink>
          </w:p>
          <w:p w14:paraId="00D4266C"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BBC Indonesian, </w:t>
            </w:r>
            <w:r>
              <w:fldChar w:fldCharType="begin"/>
            </w:r>
            <w:r w:rsidRPr="009D7194">
              <w:rPr>
                <w:lang w:val="it-IT"/>
              </w:rPr>
              <w:instrText>HYPERLINK "https://www.bbc.com/indonesia/articles/cy01ywe19xdo"</w:instrText>
            </w:r>
            <w:r>
              <w:fldChar w:fldCharType="separate"/>
            </w:r>
            <w:r w:rsidRPr="00242EB5">
              <w:rPr>
                <w:rStyle w:val="Hyperlink"/>
                <w:rFonts w:ascii="Calibri" w:hAnsi="Calibri" w:cs="Calibri"/>
                <w:sz w:val="22"/>
                <w:szCs w:val="22"/>
                <w:lang w:val="it-IT"/>
              </w:rPr>
              <w:t>Lingkungan: Deforestasi Indonesia meningkat 'dan berpotensi juara tropis dunia' dalam setahun pemerintahan Prabowo</w:t>
            </w:r>
            <w:r>
              <w:fldChar w:fldCharType="end"/>
            </w:r>
            <w:r w:rsidRPr="00242EB5">
              <w:rPr>
                <w:rFonts w:ascii="Calibri" w:hAnsi="Calibri" w:cs="Calibri"/>
                <w:sz w:val="22"/>
                <w:szCs w:val="22"/>
                <w:lang w:val="it-IT"/>
              </w:rPr>
              <w:t> </w:t>
            </w:r>
          </w:p>
          <w:p w14:paraId="65D2BCC6"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Deforestation, </w:t>
            </w:r>
            <w:r>
              <w:fldChar w:fldCharType="begin"/>
            </w:r>
            <w:r w:rsidRPr="009D7194">
              <w:rPr>
                <w:lang w:val="it-IT"/>
              </w:rPr>
              <w:instrText>HYPERLINK "https://fwi.or.id/persoalan-deforestasi-di-indonesia-sebuah-polemik/"</w:instrText>
            </w:r>
            <w:r>
              <w:fldChar w:fldCharType="separate"/>
            </w:r>
            <w:r w:rsidRPr="00242EB5">
              <w:rPr>
                <w:rStyle w:val="Hyperlink"/>
                <w:rFonts w:ascii="Calibri" w:hAnsi="Calibri" w:cs="Calibri"/>
                <w:sz w:val="22"/>
                <w:szCs w:val="22"/>
                <w:lang w:val="it-IT"/>
              </w:rPr>
              <w:t>Persoalan Deforestasi di Indonesia: Sebuah Polemik Berkelanjutan</w:t>
            </w:r>
            <w:r>
              <w:fldChar w:fldCharType="end"/>
            </w:r>
            <w:r w:rsidRPr="00242EB5">
              <w:rPr>
                <w:rFonts w:ascii="Calibri" w:hAnsi="Calibri" w:cs="Calibri"/>
                <w:sz w:val="22"/>
                <w:szCs w:val="22"/>
                <w:lang w:val="it-IT"/>
              </w:rPr>
              <w:t> </w:t>
            </w:r>
          </w:p>
          <w:p w14:paraId="60A0D2F8"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Deforestation, </w:t>
            </w:r>
            <w:hyperlink r:id="rId300" w:history="1">
              <w:proofErr w:type="spellStart"/>
              <w:r w:rsidRPr="00242EB5">
                <w:rPr>
                  <w:rStyle w:val="Hyperlink"/>
                  <w:rFonts w:ascii="Calibri" w:hAnsi="Calibri" w:cs="Calibri"/>
                  <w:sz w:val="22"/>
                  <w:szCs w:val="22"/>
                </w:rPr>
                <w:t>Publikasi</w:t>
              </w:r>
              <w:proofErr w:type="spellEnd"/>
              <w:r w:rsidRPr="00242EB5">
                <w:rPr>
                  <w:rStyle w:val="Hyperlink"/>
                  <w:rFonts w:ascii="Calibri" w:hAnsi="Calibri" w:cs="Calibri"/>
                  <w:sz w:val="22"/>
                  <w:szCs w:val="22"/>
                </w:rPr>
                <w:t xml:space="preserve"> - Greenpeace Indonesia</w:t>
              </w:r>
            </w:hyperlink>
            <w:r w:rsidRPr="00242EB5">
              <w:rPr>
                <w:rFonts w:ascii="Calibri" w:hAnsi="Calibri" w:cs="Calibri"/>
                <w:sz w:val="22"/>
                <w:szCs w:val="22"/>
              </w:rPr>
              <w:t> </w:t>
            </w:r>
          </w:p>
          <w:p w14:paraId="318E719A" w14:textId="77777777" w:rsidR="0049312E" w:rsidRPr="00242EB5" w:rsidRDefault="00BF2245" w:rsidP="001A24F4">
            <w:pPr>
              <w:pStyle w:val="ListParagraph"/>
              <w:numPr>
                <w:ilvl w:val="0"/>
                <w:numId w:val="16"/>
              </w:numPr>
              <w:spacing w:line="276" w:lineRule="auto"/>
              <w:rPr>
                <w:rFonts w:ascii="Calibri" w:hAnsi="Calibri" w:cs="Calibri"/>
                <w:sz w:val="22"/>
                <w:szCs w:val="22"/>
              </w:rPr>
            </w:pPr>
            <w:proofErr w:type="spellStart"/>
            <w:r w:rsidRPr="00242EB5">
              <w:rPr>
                <w:rFonts w:ascii="Calibri" w:hAnsi="Calibri" w:cs="Calibri"/>
                <w:sz w:val="22"/>
                <w:szCs w:val="22"/>
              </w:rPr>
              <w:t>Deforesation</w:t>
            </w:r>
            <w:proofErr w:type="spellEnd"/>
            <w:r w:rsidRPr="00242EB5">
              <w:rPr>
                <w:rFonts w:ascii="Calibri" w:hAnsi="Calibri" w:cs="Calibri"/>
                <w:sz w:val="22"/>
                <w:szCs w:val="22"/>
              </w:rPr>
              <w:t xml:space="preserve">, Kompas TV, </w:t>
            </w:r>
            <w:hyperlink r:id="rId301" w:history="1">
              <w:r w:rsidRPr="00242EB5">
                <w:rPr>
                  <w:rStyle w:val="Hyperlink"/>
                  <w:rFonts w:ascii="Calibri" w:hAnsi="Calibri" w:cs="Calibri"/>
                  <w:sz w:val="22"/>
                  <w:szCs w:val="22"/>
                </w:rPr>
                <w:t>https://www.youtube.com/watch?v=JpaP_DiE-hA</w:t>
              </w:r>
            </w:hyperlink>
            <w:r w:rsidRPr="00242EB5">
              <w:rPr>
                <w:rFonts w:ascii="Calibri" w:hAnsi="Calibri" w:cs="Calibri"/>
                <w:sz w:val="22"/>
                <w:szCs w:val="22"/>
              </w:rPr>
              <w:t> </w:t>
            </w:r>
          </w:p>
          <w:p w14:paraId="30111C04" w14:textId="02CDF075" w:rsidR="00BF2245" w:rsidRPr="00242EB5" w:rsidRDefault="00BF2245" w:rsidP="001A24F4">
            <w:pPr>
              <w:pStyle w:val="ListParagraph"/>
              <w:numPr>
                <w:ilvl w:val="0"/>
                <w:numId w:val="16"/>
              </w:numPr>
              <w:spacing w:line="276" w:lineRule="auto"/>
              <w:rPr>
                <w:rFonts w:ascii="Calibri" w:hAnsi="Calibri" w:cs="Calibri"/>
                <w:sz w:val="22"/>
                <w:szCs w:val="22"/>
              </w:rPr>
            </w:pPr>
            <w:hyperlink r:id="rId302" w:history="1">
              <w:r w:rsidRPr="00242EB5">
                <w:rPr>
                  <w:rStyle w:val="Hyperlink"/>
                  <w:rFonts w:ascii="Calibri" w:hAnsi="Calibri" w:cs="Calibri"/>
                  <w:sz w:val="22"/>
                  <w:szCs w:val="22"/>
                </w:rPr>
                <w:t xml:space="preserve">Aksi </w:t>
              </w:r>
              <w:proofErr w:type="spellStart"/>
              <w:r w:rsidRPr="00242EB5">
                <w:rPr>
                  <w:rStyle w:val="Hyperlink"/>
                  <w:rFonts w:ascii="Calibri" w:hAnsi="Calibri" w:cs="Calibri"/>
                  <w:sz w:val="22"/>
                  <w:szCs w:val="22"/>
                </w:rPr>
                <w:t>protes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warnai</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diskusi</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publik</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tentang</w:t>
              </w:r>
              <w:proofErr w:type="spellEnd"/>
              <w:r w:rsidRPr="00242EB5">
                <w:rPr>
                  <w:rStyle w:val="Hyperlink"/>
                  <w:rFonts w:ascii="Calibri" w:hAnsi="Calibri" w:cs="Calibri"/>
                  <w:sz w:val="22"/>
                  <w:szCs w:val="22"/>
                </w:rPr>
                <w:t xml:space="preserve"> PSN di Papua - BBC News Indonesia</w:t>
              </w:r>
            </w:hyperlink>
          </w:p>
          <w:p w14:paraId="2A45C0C1" w14:textId="77777777" w:rsidR="0049312E" w:rsidRPr="00242EB5" w:rsidRDefault="0049312E" w:rsidP="0049312E">
            <w:pPr>
              <w:spacing w:line="276" w:lineRule="auto"/>
              <w:ind w:left="142"/>
              <w:rPr>
                <w:rFonts w:ascii="Calibri" w:hAnsi="Calibri" w:cs="Calibri"/>
                <w:sz w:val="22"/>
                <w:szCs w:val="22"/>
              </w:rPr>
            </w:pPr>
          </w:p>
          <w:p w14:paraId="1B6C88F7" w14:textId="40A8E429" w:rsidR="00BF2245" w:rsidRPr="00242EB5" w:rsidRDefault="00BF2245" w:rsidP="0049312E">
            <w:pPr>
              <w:spacing w:line="276" w:lineRule="auto"/>
              <w:rPr>
                <w:rFonts w:ascii="Calibri" w:hAnsi="Calibri" w:cs="Calibri"/>
                <w:sz w:val="22"/>
                <w:szCs w:val="22"/>
              </w:rPr>
            </w:pPr>
            <w:r w:rsidRPr="00242EB5">
              <w:rPr>
                <w:rFonts w:ascii="Calibri" w:hAnsi="Calibri" w:cs="Calibri"/>
                <w:sz w:val="22"/>
                <w:szCs w:val="22"/>
              </w:rPr>
              <w:t>Chinese Renewable Energy-</w:t>
            </w:r>
            <w:hyperlink r:id="rId303" w:history="1">
              <w:r w:rsidRPr="00242EB5">
                <w:rPr>
                  <w:rStyle w:val="Hyperlink"/>
                  <w:rFonts w:ascii="Calibri" w:hAnsi="Calibri" w:cs="Calibri"/>
                  <w:sz w:val="22"/>
                  <w:szCs w:val="22"/>
                </w:rPr>
                <w:t> </w:t>
              </w:r>
            </w:hyperlink>
          </w:p>
          <w:p w14:paraId="2DCF3875"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04" w:history="1">
              <w:r w:rsidRPr="00242EB5">
                <w:rPr>
                  <w:rStyle w:val="Hyperlink"/>
                  <w:rFonts w:ascii="Calibri" w:hAnsi="Calibri" w:cs="Calibri"/>
                  <w:sz w:val="22"/>
                  <w:szCs w:val="22"/>
                </w:rPr>
                <w:t>Must know words for Renewable Energy in Mandarin Chinese.</w:t>
              </w:r>
            </w:hyperlink>
            <w:r w:rsidRPr="00242EB5">
              <w:rPr>
                <w:rFonts w:ascii="Calibri" w:hAnsi="Calibri" w:cs="Calibri"/>
                <w:sz w:val="22"/>
                <w:szCs w:val="22"/>
              </w:rPr>
              <w:t> </w:t>
            </w:r>
          </w:p>
          <w:p w14:paraId="01B5BA59"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05" w:history="1">
              <w:r w:rsidRPr="00242EB5">
                <w:rPr>
                  <w:rStyle w:val="Hyperlink"/>
                  <w:rFonts w:ascii="Calibri" w:hAnsi="Calibri" w:cs="Calibri"/>
                  <w:sz w:val="22"/>
                  <w:szCs w:val="22"/>
                </w:rPr>
                <w:t>https://www.youtube.com/watch?v=tYnyAamblSo</w:t>
              </w:r>
            </w:hyperlink>
            <w:r w:rsidRPr="00242EB5">
              <w:rPr>
                <w:rFonts w:ascii="Calibri" w:hAnsi="Calibri" w:cs="Calibri"/>
                <w:sz w:val="22"/>
                <w:szCs w:val="22"/>
              </w:rPr>
              <w:t>  </w:t>
            </w:r>
          </w:p>
          <w:p w14:paraId="33BA93A4"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06" w:history="1">
              <w:r w:rsidRPr="00242EB5">
                <w:rPr>
                  <w:rStyle w:val="Hyperlink"/>
                  <w:rFonts w:ascii="Calibri" w:hAnsi="Calibri" w:cs="Calibri"/>
                  <w:sz w:val="22"/>
                  <w:szCs w:val="22"/>
                </w:rPr>
                <w:t>How China Became the World’s Leader on Renewable Energy - Yale E360</w:t>
              </w:r>
            </w:hyperlink>
            <w:r w:rsidRPr="00242EB5">
              <w:rPr>
                <w:rFonts w:ascii="Calibri" w:hAnsi="Calibri" w:cs="Calibri"/>
                <w:sz w:val="22"/>
                <w:szCs w:val="22"/>
              </w:rPr>
              <w:t> </w:t>
            </w:r>
          </w:p>
          <w:p w14:paraId="17BED3F9"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China News, </w:t>
            </w:r>
            <w:hyperlink r:id="rId307" w:history="1">
              <w:r w:rsidRPr="00242EB5">
                <w:rPr>
                  <w:rStyle w:val="Hyperlink"/>
                  <w:rFonts w:ascii="Calibri" w:hAnsi="Calibri" w:cs="Calibri"/>
                  <w:sz w:val="22"/>
                  <w:szCs w:val="22"/>
                </w:rPr>
                <w:t>https://www.chinanews.com.cn/cj/2026/06-22/10645256.shtml</w:t>
              </w:r>
            </w:hyperlink>
          </w:p>
          <w:p w14:paraId="0ED6B653" w14:textId="5718931D"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French </w:t>
            </w:r>
            <w:proofErr w:type="spellStart"/>
            <w:r w:rsidRPr="00242EB5">
              <w:rPr>
                <w:rFonts w:ascii="Calibri" w:hAnsi="Calibri" w:cs="Calibri"/>
                <w:sz w:val="22"/>
                <w:szCs w:val="22"/>
              </w:rPr>
              <w:t>TOurism</w:t>
            </w:r>
            <w:proofErr w:type="spellEnd"/>
            <w:r w:rsidRPr="00242EB5">
              <w:rPr>
                <w:rFonts w:ascii="Calibri" w:hAnsi="Calibri" w:cs="Calibri"/>
                <w:sz w:val="22"/>
                <w:szCs w:val="22"/>
              </w:rPr>
              <w:t xml:space="preserve"> and Overtourism</w:t>
            </w:r>
          </w:p>
          <w:p w14:paraId="5E1D50D6"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lastRenderedPageBreak/>
              <w:t>Le Surtourisme-  Le Monde</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"https://www.lemonde.fr/en/economy/article/2023/06/19/french-government-presents-plan-to-take-on-over-tourism_6034107_19.html"</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https://www.lemonde.fr/en/economy/article/2023/06/19/french-government-presents-plan-to-take-on-over-tourism_6034107_19.html</w:t>
            </w:r>
            <w:r w:rsidRPr="00242EB5">
              <w:rPr>
                <w:rFonts w:ascii="Calibri" w:hAnsi="Calibri" w:cs="Calibri"/>
                <w:sz w:val="22"/>
                <w:szCs w:val="22"/>
              </w:rPr>
              <w:fldChar w:fldCharType="end"/>
            </w:r>
            <w:r w:rsidRPr="00242EB5">
              <w:rPr>
                <w:rFonts w:ascii="Calibri" w:hAnsi="Calibri" w:cs="Calibri"/>
                <w:sz w:val="22"/>
                <w:szCs w:val="22"/>
                <w:lang w:val="it-IT"/>
              </w:rPr>
              <w:t>  </w:t>
            </w:r>
          </w:p>
          <w:p w14:paraId="25B314E9"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Radio France</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"https://www.radiofrance.fr/franceinter/podcasts/tanguy-pastureau-maltraite-l-info/tanguy-pastureau-maltraite-l-info-du-jeudi-18-juin-2026-9696810"</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https://www.radiofrance.fr/franceinter/podcasts/tanguy-pastureau-maltraite-l-info/tanguy-pastureau-maltraite-l-info-du-jeudi-18-juin-2026-9696810</w:t>
            </w:r>
            <w:r w:rsidRPr="00242EB5">
              <w:rPr>
                <w:rFonts w:ascii="Calibri" w:hAnsi="Calibri" w:cs="Calibri"/>
                <w:sz w:val="22"/>
                <w:szCs w:val="22"/>
              </w:rPr>
              <w:fldChar w:fldCharType="end"/>
            </w:r>
          </w:p>
          <w:p w14:paraId="6235E916"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Overtourism- France 24  </w:t>
            </w:r>
            <w:hyperlink r:id="rId308" w:history="1">
              <w:r w:rsidRPr="00242EB5">
                <w:rPr>
                  <w:rStyle w:val="Hyperlink"/>
                  <w:rFonts w:ascii="Calibri" w:hAnsi="Calibri" w:cs="Calibri"/>
                  <w:sz w:val="22"/>
                  <w:szCs w:val="22"/>
                </w:rPr>
                <w:t>https://www.france24.com/fr/europe/20250718-pourquoi-la-france-echappe-encore-%C3%A0-la-colere-contre-le-surtourisme-musee-louvre</w:t>
              </w:r>
            </w:hyperlink>
            <w:r w:rsidRPr="00242EB5">
              <w:rPr>
                <w:rFonts w:ascii="Calibri" w:hAnsi="Calibri" w:cs="Calibri"/>
                <w:sz w:val="22"/>
                <w:szCs w:val="22"/>
              </w:rPr>
              <w:t> </w:t>
            </w:r>
          </w:p>
          <w:p w14:paraId="493BE4E8"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Vie Publique: Au Coeur du Debate Public</w:t>
            </w:r>
            <w:hyperlink r:id="rId309" w:history="1">
              <w:r w:rsidRPr="00242EB5">
                <w:rPr>
                  <w:rStyle w:val="Hyperlink"/>
                  <w:rFonts w:ascii="Calibri" w:hAnsi="Calibri" w:cs="Calibri"/>
                  <w:sz w:val="22"/>
                  <w:szCs w:val="22"/>
                </w:rPr>
                <w:t xml:space="preserve"> https://www.vie-publique.fr/eclairage/24088-le-surtourisme-quel-impact-sur-les-villes-et-sur-lenvironnement</w:t>
              </w:r>
            </w:hyperlink>
          </w:p>
          <w:p w14:paraId="1A1FC7D4" w14:textId="77777777" w:rsidR="0049312E" w:rsidRPr="00242EB5" w:rsidRDefault="0049312E" w:rsidP="0049312E">
            <w:pPr>
              <w:pStyle w:val="ListParagraph"/>
              <w:spacing w:line="276" w:lineRule="auto"/>
              <w:ind w:left="646"/>
              <w:rPr>
                <w:rFonts w:ascii="Calibri" w:hAnsi="Calibri" w:cs="Calibri"/>
                <w:sz w:val="22"/>
                <w:szCs w:val="22"/>
              </w:rPr>
            </w:pPr>
          </w:p>
          <w:p w14:paraId="40552ADF" w14:textId="77777777" w:rsidR="0049312E" w:rsidRPr="00242EB5" w:rsidRDefault="00BF2245" w:rsidP="0049312E">
            <w:pPr>
              <w:spacing w:line="276" w:lineRule="auto"/>
              <w:rPr>
                <w:rFonts w:ascii="Calibri" w:hAnsi="Calibri" w:cs="Calibri"/>
                <w:sz w:val="22"/>
                <w:szCs w:val="22"/>
              </w:rPr>
            </w:pPr>
            <w:r w:rsidRPr="00242EB5">
              <w:rPr>
                <w:rFonts w:ascii="Calibri" w:hAnsi="Calibri" w:cs="Calibri"/>
                <w:sz w:val="22"/>
                <w:szCs w:val="22"/>
              </w:rPr>
              <w:t>Tiger Conservation and Clashes with Communities in India</w:t>
            </w:r>
          </w:p>
          <w:p w14:paraId="0AAF54DA" w14:textId="77777777" w:rsidR="0049312E"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UN News -</w:t>
            </w:r>
            <w:r w:rsidRPr="00242EB5">
              <w:rPr>
                <w:rFonts w:ascii="Calibri" w:hAnsi="Calibri" w:cs="Calibri"/>
                <w:sz w:val="22"/>
                <w:szCs w:val="22"/>
              </w:rPr>
              <w:fldChar w:fldCharType="begin"/>
            </w:r>
            <w:r w:rsidRPr="00242EB5">
              <w:rPr>
                <w:rFonts w:ascii="Calibri" w:hAnsi="Calibri" w:cs="Calibri"/>
                <w:sz w:val="22"/>
                <w:szCs w:val="22"/>
                <w:lang w:val="it-IT"/>
              </w:rPr>
              <w:instrText>HYPERLINK "https://news.un.org/hi/story/2025/08/1086663"</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https://news.un.org/hi/story/2025/08/1086663</w:t>
            </w:r>
            <w:r w:rsidRPr="00242EB5">
              <w:rPr>
                <w:rFonts w:ascii="Calibri" w:hAnsi="Calibri" w:cs="Calibri"/>
                <w:sz w:val="22"/>
                <w:szCs w:val="22"/>
              </w:rPr>
              <w:fldChar w:fldCharType="end"/>
            </w:r>
            <w:r w:rsidRPr="00242EB5">
              <w:rPr>
                <w:rFonts w:ascii="Calibri" w:hAnsi="Calibri" w:cs="Calibri"/>
                <w:sz w:val="22"/>
                <w:szCs w:val="22"/>
                <w:lang w:val="it-IT"/>
              </w:rPr>
              <w:t> </w:t>
            </w:r>
          </w:p>
          <w:p w14:paraId="110B0696"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Tiger Conservation, </w:t>
            </w:r>
            <w:proofErr w:type="spellStart"/>
            <w:r w:rsidRPr="00242EB5">
              <w:rPr>
                <w:rFonts w:ascii="Calibri" w:hAnsi="Calibri" w:cs="Calibri"/>
                <w:sz w:val="22"/>
                <w:szCs w:val="22"/>
              </w:rPr>
              <w:t>Mongbay</w:t>
            </w:r>
            <w:proofErr w:type="spellEnd"/>
            <w:r w:rsidRPr="00242EB5">
              <w:rPr>
                <w:rFonts w:ascii="Calibri" w:hAnsi="Calibri" w:cs="Calibri"/>
                <w:sz w:val="22"/>
                <w:szCs w:val="22"/>
              </w:rPr>
              <w:fldChar w:fldCharType="begin"/>
            </w:r>
            <w:r w:rsidRPr="00242EB5">
              <w:rPr>
                <w:rFonts w:ascii="Calibri" w:hAnsi="Calibri" w:cs="Calibri"/>
                <w:sz w:val="22"/>
                <w:szCs w:val="22"/>
              </w:rPr>
              <w:instrText>HYPERLINK "https://hindi.mongabay.com/2023/04/21/experts-call-for-coexistence-sustainable-development-as-tiger-population-is-close-to-saturation/"</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xml:space="preserve"> https://hindi.mongabay.com/2023/04/21/experts-call-for-coexistence-sustainable-development-as-tiger-population-is-close-to-saturation/</w:t>
            </w:r>
            <w:r w:rsidRPr="00242EB5">
              <w:rPr>
                <w:rFonts w:ascii="Calibri" w:hAnsi="Calibri" w:cs="Calibri"/>
                <w:sz w:val="22"/>
                <w:szCs w:val="22"/>
              </w:rPr>
              <w:fldChar w:fldCharType="end"/>
            </w:r>
            <w:r w:rsidRPr="00242EB5">
              <w:rPr>
                <w:rFonts w:ascii="Calibri" w:hAnsi="Calibri" w:cs="Calibri"/>
                <w:sz w:val="22"/>
                <w:szCs w:val="22"/>
              </w:rPr>
              <w:t xml:space="preserve"> ; </w:t>
            </w:r>
          </w:p>
          <w:p w14:paraId="2C2F2084" w14:textId="77777777" w:rsidR="0049312E"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Tiger Conservation, News 18-</w:t>
            </w:r>
            <w:hyperlink r:id="rId310" w:history="1">
              <w:r w:rsidRPr="00242EB5">
                <w:rPr>
                  <w:rStyle w:val="Hyperlink"/>
                  <w:rFonts w:ascii="Calibri" w:hAnsi="Calibri" w:cs="Calibri"/>
                  <w:sz w:val="22"/>
                  <w:szCs w:val="22"/>
                </w:rPr>
                <w:t xml:space="preserve"> https://hindi.news18.com/blogs/shirish-khare/tiger-hunt-in-india-the-conflict-between-tiger-and-human-has-been-increasing-why-4272713.html</w:t>
              </w:r>
            </w:hyperlink>
            <w:r w:rsidRPr="00242EB5">
              <w:rPr>
                <w:rFonts w:ascii="Calibri" w:hAnsi="Calibri" w:cs="Calibri"/>
                <w:sz w:val="22"/>
                <w:szCs w:val="22"/>
              </w:rPr>
              <w:t xml:space="preserve"> ; </w:t>
            </w:r>
          </w:p>
          <w:p w14:paraId="26E83FCF" w14:textId="6606C136"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Tiger Conservation, WWF-</w:t>
            </w:r>
            <w:proofErr w:type="gramStart"/>
            <w:r w:rsidRPr="00242EB5">
              <w:rPr>
                <w:rFonts w:ascii="Calibri" w:hAnsi="Calibri" w:cs="Calibri"/>
                <w:sz w:val="22"/>
                <w:szCs w:val="22"/>
              </w:rPr>
              <w:t>India,-</w:t>
            </w:r>
            <w:proofErr w:type="gramEnd"/>
            <w:r w:rsidRPr="00242EB5">
              <w:rPr>
                <w:rFonts w:ascii="Calibri" w:hAnsi="Calibri" w:cs="Calibri"/>
                <w:sz w:val="22"/>
                <w:szCs w:val="22"/>
              </w:rPr>
              <w:fldChar w:fldCharType="begin"/>
            </w:r>
            <w:r w:rsidRPr="00242EB5">
              <w:rPr>
                <w:rFonts w:ascii="Calibri" w:hAnsi="Calibri" w:cs="Calibri"/>
                <w:sz w:val="22"/>
                <w:szCs w:val="22"/>
              </w:rPr>
              <w:instrText>HYPERLINK "https://www.youtube.com/watch?v=1P76-tDvG6o"</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xml:space="preserve"> https://www.youtube.com/watch?v=1P76-tDvG6o</w:t>
            </w:r>
            <w:r w:rsidRPr="00242EB5">
              <w:rPr>
                <w:rFonts w:ascii="Calibri" w:hAnsi="Calibri" w:cs="Calibri"/>
                <w:sz w:val="22"/>
                <w:szCs w:val="22"/>
              </w:rPr>
              <w:fldChar w:fldCharType="end"/>
            </w:r>
          </w:p>
        </w:tc>
      </w:tr>
      <w:tr w:rsidR="00BF2245" w:rsidRPr="00242EB5" w14:paraId="6997749D" w14:textId="77777777" w:rsidTr="00BF2245">
        <w:tc>
          <w:tcPr>
            <w:tcW w:w="2122" w:type="dxa"/>
          </w:tcPr>
          <w:p w14:paraId="7F1D6083" w14:textId="6B268BC7" w:rsidR="00BF2245" w:rsidRPr="00242EB5" w:rsidRDefault="00BF2245" w:rsidP="00BF2245">
            <w:pPr>
              <w:rPr>
                <w:rFonts w:ascii="Calibri" w:hAnsi="Calibri" w:cs="Calibri"/>
                <w:sz w:val="22"/>
                <w:szCs w:val="22"/>
              </w:rPr>
            </w:pPr>
            <w:r w:rsidRPr="00242EB5">
              <w:rPr>
                <w:rFonts w:ascii="Calibri" w:hAnsi="Calibri" w:cs="Calibri"/>
                <w:b/>
                <w:bCs/>
                <w:sz w:val="22"/>
                <w:szCs w:val="22"/>
              </w:rPr>
              <w:lastRenderedPageBreak/>
              <w:t>apply emerging intercultural understanding for discussions about the changing world to evaluate the appropriateness of register and reasons for perspectives and/or behaviours</w:t>
            </w:r>
            <w:r w:rsidRPr="00242EB5">
              <w:rPr>
                <w:rFonts w:ascii="Calibri" w:hAnsi="Calibri" w:cs="Calibri"/>
                <w:sz w:val="22"/>
                <w:szCs w:val="22"/>
              </w:rPr>
              <w:t xml:space="preserve"> </w:t>
            </w:r>
            <w:r w:rsidRPr="00242EB5">
              <w:rPr>
                <w:rFonts w:ascii="Calibri" w:hAnsi="Calibri" w:cs="Calibri"/>
                <w:b/>
                <w:bCs/>
                <w:sz w:val="22"/>
                <w:szCs w:val="22"/>
              </w:rPr>
              <w:t>with supporting evidence</w:t>
            </w:r>
          </w:p>
        </w:tc>
        <w:tc>
          <w:tcPr>
            <w:tcW w:w="13603" w:type="dxa"/>
          </w:tcPr>
          <w:p w14:paraId="1E8B9498" w14:textId="68B2E150" w:rsidR="00BF2245" w:rsidRPr="00242EB5" w:rsidRDefault="00BF2245" w:rsidP="0049312E">
            <w:pPr>
              <w:rPr>
                <w:rFonts w:ascii="Calibri" w:hAnsi="Calibri" w:cs="Calibri"/>
                <w:sz w:val="22"/>
                <w:szCs w:val="22"/>
              </w:rPr>
            </w:pPr>
            <w:r w:rsidRPr="00242EB5">
              <w:rPr>
                <w:rFonts w:ascii="Calibri" w:hAnsi="Calibri" w:cs="Calibri"/>
                <w:sz w:val="22"/>
                <w:szCs w:val="22"/>
              </w:rPr>
              <w:t>Students read, listen and view a range of texts modified for language learners, or simple authentic texts, such as from textbooks.  Teachers and students select texts that engage with the theme of change in the world for individuals, communities and globally. Students respond by evaluating texts register, politeness, formality/informality to consider places and experiences if this is the first unit or opinions and views in later studies</w:t>
            </w:r>
            <w:r w:rsidR="00042D81" w:rsidRPr="00242EB5">
              <w:rPr>
                <w:rFonts w:ascii="Calibri" w:hAnsi="Calibri" w:cs="Calibri"/>
                <w:sz w:val="22"/>
                <w:szCs w:val="22"/>
              </w:rPr>
              <w:t>, such as popular science texts, interpreting statistics</w:t>
            </w:r>
            <w:r w:rsidRPr="00242EB5">
              <w:rPr>
                <w:rFonts w:ascii="Calibri" w:hAnsi="Calibri" w:cs="Calibri"/>
                <w:sz w:val="22"/>
                <w:szCs w:val="22"/>
              </w:rPr>
              <w:t>.</w:t>
            </w:r>
          </w:p>
          <w:p w14:paraId="0B037D22" w14:textId="77777777" w:rsidR="00BF2245" w:rsidRPr="00242EB5" w:rsidRDefault="00BF2245" w:rsidP="00BF2245">
            <w:pPr>
              <w:ind w:left="142"/>
              <w:rPr>
                <w:rFonts w:ascii="Calibri" w:hAnsi="Calibri" w:cs="Calibri"/>
                <w:sz w:val="22"/>
                <w:szCs w:val="22"/>
              </w:rPr>
            </w:pPr>
          </w:p>
          <w:p w14:paraId="6BD0540C" w14:textId="77777777" w:rsidR="00BF2245" w:rsidRPr="00242EB5" w:rsidRDefault="00BF2245" w:rsidP="0049312E">
            <w:pPr>
              <w:rPr>
                <w:rFonts w:ascii="Calibri" w:hAnsi="Calibri" w:cs="Calibri"/>
                <w:sz w:val="22"/>
                <w:szCs w:val="22"/>
              </w:rPr>
            </w:pPr>
            <w:r w:rsidRPr="00242EB5">
              <w:rPr>
                <w:rFonts w:ascii="Calibri" w:hAnsi="Calibri" w:cs="Calibri"/>
                <w:sz w:val="22"/>
                <w:szCs w:val="22"/>
              </w:rPr>
              <w:t>Students comprehend and produce how to state personal opinions for formal and informal registers with a sense of the difference between strong and mild views and opinions. They look at ways different languages have for softening expressions of opinion.  The develop language for connecting evidence to opinions to support their point of view- for example, such as, therefore etc. They learn about presenting differing ideas and agreeing or disagreeing with different points of view and acknowledge multiple viewpoints.</w:t>
            </w:r>
          </w:p>
          <w:p w14:paraId="23F6C7FA" w14:textId="77777777" w:rsidR="00042D81" w:rsidRPr="00242EB5" w:rsidRDefault="00042D81" w:rsidP="0049312E">
            <w:pPr>
              <w:rPr>
                <w:rFonts w:ascii="Calibri" w:hAnsi="Calibri" w:cs="Calibri"/>
                <w:sz w:val="22"/>
                <w:szCs w:val="22"/>
              </w:rPr>
            </w:pPr>
          </w:p>
          <w:p w14:paraId="4AC71807" w14:textId="66A35B69" w:rsidR="00042D81" w:rsidRPr="00242EB5" w:rsidRDefault="00BF2245" w:rsidP="0049312E">
            <w:pPr>
              <w:rPr>
                <w:rFonts w:ascii="Calibri" w:hAnsi="Calibri" w:cs="Calibri"/>
                <w:sz w:val="22"/>
                <w:szCs w:val="22"/>
              </w:rPr>
            </w:pPr>
            <w:r w:rsidRPr="00242EB5">
              <w:rPr>
                <w:rFonts w:ascii="Calibri" w:hAnsi="Calibri" w:cs="Calibri"/>
                <w:sz w:val="22"/>
                <w:szCs w:val="22"/>
              </w:rPr>
              <w:t xml:space="preserve">Responding to protest rally placards, interpreting statistics, agreeing and disagreeing with simplified argumentative texts, listing reasons for an action. </w:t>
            </w:r>
          </w:p>
          <w:p w14:paraId="1A95246E" w14:textId="77777777" w:rsidR="00042D81" w:rsidRPr="00242EB5" w:rsidRDefault="00042D81" w:rsidP="0049312E">
            <w:pPr>
              <w:rPr>
                <w:rFonts w:ascii="Calibri" w:hAnsi="Calibri" w:cs="Calibri"/>
                <w:sz w:val="22"/>
                <w:szCs w:val="22"/>
              </w:rPr>
            </w:pPr>
          </w:p>
          <w:p w14:paraId="32353F7B" w14:textId="52F1A008" w:rsidR="00BF2245" w:rsidRPr="00242EB5" w:rsidRDefault="00BF2245" w:rsidP="0049312E">
            <w:pPr>
              <w:rPr>
                <w:rFonts w:ascii="Calibri" w:hAnsi="Calibri" w:cs="Calibri"/>
                <w:sz w:val="22"/>
                <w:szCs w:val="22"/>
              </w:rPr>
            </w:pPr>
            <w:r w:rsidRPr="00242EB5">
              <w:rPr>
                <w:rFonts w:ascii="Calibri" w:hAnsi="Calibri" w:cs="Calibri"/>
                <w:sz w:val="22"/>
                <w:szCs w:val="22"/>
              </w:rPr>
              <w:t>Evaluating the validity of evidence presented in support of opinions.</w:t>
            </w:r>
          </w:p>
          <w:p w14:paraId="1069BF16" w14:textId="77777777" w:rsidR="00BF2245" w:rsidRPr="00242EB5" w:rsidRDefault="00BF2245" w:rsidP="00042D81">
            <w:pPr>
              <w:rPr>
                <w:rFonts w:ascii="Calibri" w:hAnsi="Calibri" w:cs="Calibri"/>
                <w:sz w:val="22"/>
                <w:szCs w:val="22"/>
              </w:rPr>
            </w:pPr>
          </w:p>
          <w:p w14:paraId="3FD1138C" w14:textId="77777777" w:rsidR="00BF2245" w:rsidRPr="00242EB5" w:rsidRDefault="00BF2245" w:rsidP="0049312E">
            <w:pPr>
              <w:rPr>
                <w:rFonts w:ascii="Calibri" w:hAnsi="Calibri" w:cs="Calibri"/>
                <w:sz w:val="22"/>
                <w:szCs w:val="22"/>
              </w:rPr>
            </w:pPr>
            <w:r w:rsidRPr="00242EB5">
              <w:rPr>
                <w:rFonts w:ascii="Calibri" w:hAnsi="Calibri" w:cs="Calibri"/>
                <w:b/>
                <w:bCs/>
                <w:sz w:val="22"/>
                <w:szCs w:val="22"/>
              </w:rPr>
              <w:t>Possible Resources</w:t>
            </w:r>
          </w:p>
          <w:p w14:paraId="52E7AEBC" w14:textId="7056B393" w:rsidR="00BF2245" w:rsidRPr="00242EB5" w:rsidRDefault="00BF2245" w:rsidP="001A24F4">
            <w:pPr>
              <w:pStyle w:val="ListParagraph"/>
              <w:numPr>
                <w:ilvl w:val="0"/>
                <w:numId w:val="16"/>
              </w:numPr>
              <w:spacing w:line="276" w:lineRule="auto"/>
              <w:rPr>
                <w:rFonts w:ascii="Calibri" w:hAnsi="Calibri" w:cs="Calibri"/>
                <w:sz w:val="22"/>
                <w:szCs w:val="22"/>
              </w:rPr>
            </w:pPr>
            <w:hyperlink r:id="rId311" w:history="1">
              <w:r w:rsidRPr="00242EB5">
                <w:rPr>
                  <w:rStyle w:val="Hyperlink"/>
                  <w:rFonts w:ascii="Calibri" w:hAnsi="Calibri" w:cs="Calibri"/>
                  <w:sz w:val="22"/>
                  <w:szCs w:val="22"/>
                </w:rPr>
                <w:t xml:space="preserve"> Day 26: Expressing Opinions and Engaging in Discussions - </w:t>
              </w:r>
              <w:proofErr w:type="spellStart"/>
              <w:r w:rsidRPr="00242EB5">
                <w:rPr>
                  <w:rStyle w:val="Hyperlink"/>
                  <w:rFonts w:ascii="Calibri" w:hAnsi="Calibri" w:cs="Calibri"/>
                  <w:sz w:val="22"/>
                  <w:szCs w:val="22"/>
                </w:rPr>
                <w:t>FrancoHub</w:t>
              </w:r>
              <w:proofErr w:type="spellEnd"/>
            </w:hyperlink>
          </w:p>
          <w:p w14:paraId="1D274A13" w14:textId="6E41FC8D"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BBC Languages,</w:t>
            </w:r>
            <w:hyperlink r:id="rId312" w:history="1">
              <w:r w:rsidRPr="00242EB5">
                <w:rPr>
                  <w:rStyle w:val="Hyperlink"/>
                  <w:rFonts w:ascii="Calibri" w:hAnsi="Calibri" w:cs="Calibri"/>
                  <w:sz w:val="22"/>
                  <w:szCs w:val="22"/>
                </w:rPr>
                <w:t xml:space="preserve"> BBC Languages – Free online lessons to learn and study with</w:t>
              </w:r>
            </w:hyperlink>
          </w:p>
          <w:p w14:paraId="686F981D" w14:textId="77777777" w:rsidR="00BF2245" w:rsidRPr="00242EB5" w:rsidRDefault="00BF2245" w:rsidP="00BF2245">
            <w:pPr>
              <w:ind w:left="142"/>
              <w:rPr>
                <w:rFonts w:ascii="Calibri" w:hAnsi="Calibri" w:cs="Calibri"/>
                <w:sz w:val="22"/>
                <w:szCs w:val="22"/>
              </w:rPr>
            </w:pPr>
          </w:p>
          <w:p w14:paraId="5D4E8B04" w14:textId="44DFC5BC" w:rsidR="00BF2245" w:rsidRPr="00242EB5" w:rsidRDefault="00BF2245" w:rsidP="0049312E">
            <w:pPr>
              <w:rPr>
                <w:rFonts w:ascii="Calibri" w:hAnsi="Calibri" w:cs="Calibri"/>
                <w:sz w:val="22"/>
                <w:szCs w:val="22"/>
              </w:rPr>
            </w:pPr>
            <w:r w:rsidRPr="00242EB5">
              <w:rPr>
                <w:rFonts w:ascii="Calibri" w:hAnsi="Calibri" w:cs="Calibri"/>
                <w:sz w:val="22"/>
                <w:szCs w:val="22"/>
              </w:rPr>
              <w:t>Italian- Language of Public Debate- Advertising and Protest</w:t>
            </w:r>
          </w:p>
          <w:p w14:paraId="29380600"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25 anni di spot: le pubblicità italiane più iconiche dal 1997 al 2022-</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"https://www.youtube.com/watch?v=InNh97KNn_A"</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https://www.youtube.com/watch?v=InNh97KNn_A</w:t>
            </w:r>
            <w:r w:rsidRPr="00242EB5">
              <w:rPr>
                <w:rFonts w:ascii="Calibri" w:hAnsi="Calibri" w:cs="Calibri"/>
                <w:sz w:val="22"/>
                <w:szCs w:val="22"/>
              </w:rPr>
              <w:fldChar w:fldCharType="end"/>
            </w:r>
            <w:r w:rsidRPr="00242EB5">
              <w:rPr>
                <w:rFonts w:ascii="Calibri" w:hAnsi="Calibri" w:cs="Calibri"/>
                <w:sz w:val="22"/>
                <w:szCs w:val="22"/>
                <w:lang w:val="it-IT"/>
              </w:rPr>
              <w:t> </w:t>
            </w:r>
          </w:p>
          <w:p w14:paraId="16B20FDB" w14:textId="77777777" w:rsidR="0049312E"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lastRenderedPageBreak/>
              <w:t>Manifestazioni politiche Lombardi Beni Culturali</w:t>
            </w:r>
            <w:r w:rsidRPr="00242EB5">
              <w:rPr>
                <w:rFonts w:ascii="Calibri" w:hAnsi="Calibri" w:cs="Calibri"/>
                <w:b/>
                <w:bCs/>
                <w:sz w:val="22"/>
                <w:szCs w:val="22"/>
                <w:lang w:val="it-IT"/>
              </w:rPr>
              <w:t xml:space="preserve"> -</w:t>
            </w:r>
            <w:hyperlink r:id="rId313" w:history="1">
              <w:r w:rsidRPr="00242EB5">
                <w:rPr>
                  <w:rStyle w:val="Hyperlink"/>
                  <w:rFonts w:ascii="Calibri" w:hAnsi="Calibri" w:cs="Calibri"/>
                  <w:b/>
                  <w:bCs/>
                  <w:sz w:val="22"/>
                  <w:szCs w:val="22"/>
                  <w:lang w:val="it-IT"/>
                </w:rPr>
                <w:t xml:space="preserve"> </w:t>
              </w:r>
              <w:r w:rsidRPr="00242EB5">
                <w:rPr>
                  <w:rStyle w:val="Hyperlink"/>
                  <w:rFonts w:ascii="Calibri" w:hAnsi="Calibri" w:cs="Calibri"/>
                  <w:sz w:val="22"/>
                  <w:szCs w:val="22"/>
                  <w:lang w:val="it-IT"/>
                </w:rPr>
                <w:t>https://www.lombardiabeniculturali.it/fotografie/soggetti/929/</w:t>
              </w:r>
            </w:hyperlink>
            <w:r w:rsidRPr="00242EB5">
              <w:rPr>
                <w:rFonts w:ascii="Calibri" w:hAnsi="Calibri" w:cs="Calibri"/>
                <w:sz w:val="22"/>
                <w:szCs w:val="22"/>
                <w:lang w:val="it-IT"/>
              </w:rPr>
              <w:t> </w:t>
            </w:r>
          </w:p>
          <w:p w14:paraId="07EEF202" w14:textId="38FE8145"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Protest Placard and Language of </w:t>
            </w:r>
            <w:proofErr w:type="spellStart"/>
            <w:r w:rsidRPr="00242EB5">
              <w:rPr>
                <w:rFonts w:ascii="Calibri" w:hAnsi="Calibri" w:cs="Calibri"/>
                <w:sz w:val="22"/>
                <w:szCs w:val="22"/>
              </w:rPr>
              <w:t>Prootest</w:t>
            </w:r>
            <w:proofErr w:type="spellEnd"/>
            <w:r w:rsidRPr="00242EB5">
              <w:rPr>
                <w:rFonts w:ascii="Calibri" w:hAnsi="Calibri" w:cs="Calibri"/>
                <w:sz w:val="22"/>
                <w:szCs w:val="22"/>
              </w:rPr>
              <w:t xml:space="preserve">- </w:t>
            </w:r>
            <w:hyperlink r:id="rId314" w:history="1">
              <w:r w:rsidRPr="00242EB5">
                <w:rPr>
                  <w:rStyle w:val="Hyperlink"/>
                  <w:rFonts w:ascii="Calibri" w:hAnsi="Calibri" w:cs="Calibri"/>
                  <w:sz w:val="22"/>
                  <w:szCs w:val="22"/>
                </w:rPr>
                <w:t> https://newsprima.it/glocal-news/la-protesta-dei-cartelli-arriva-in-strada-a-torino-attivisti-anti-estinzione-di-massa/</w:t>
              </w:r>
            </w:hyperlink>
          </w:p>
          <w:p w14:paraId="490711C3" w14:textId="77777777" w:rsidR="00BF2245" w:rsidRPr="00242EB5" w:rsidRDefault="00BF2245" w:rsidP="00BF2245">
            <w:pPr>
              <w:ind w:left="142"/>
              <w:rPr>
                <w:rFonts w:ascii="Calibri" w:hAnsi="Calibri" w:cs="Calibri"/>
                <w:sz w:val="22"/>
                <w:szCs w:val="22"/>
              </w:rPr>
            </w:pPr>
          </w:p>
          <w:p w14:paraId="74C6F464" w14:textId="31CBA205" w:rsidR="00BF2245" w:rsidRPr="00242EB5" w:rsidRDefault="00042D81" w:rsidP="0049312E">
            <w:pPr>
              <w:rPr>
                <w:rFonts w:ascii="Calibri" w:hAnsi="Calibri" w:cs="Calibri"/>
                <w:sz w:val="22"/>
                <w:szCs w:val="22"/>
              </w:rPr>
            </w:pPr>
            <w:r w:rsidRPr="00242EB5">
              <w:rPr>
                <w:rFonts w:ascii="Calibri" w:hAnsi="Calibri" w:cs="Calibri"/>
                <w:sz w:val="22"/>
                <w:szCs w:val="22"/>
              </w:rPr>
              <w:t xml:space="preserve">Spanish- </w:t>
            </w:r>
            <w:r w:rsidR="00BF2245" w:rsidRPr="00242EB5">
              <w:rPr>
                <w:rFonts w:ascii="Calibri" w:hAnsi="Calibri" w:cs="Calibri"/>
                <w:sz w:val="22"/>
                <w:szCs w:val="22"/>
              </w:rPr>
              <w:t>Advertising, Persuasive Essays- Language of Public Debate- Advertising and Protest  </w:t>
            </w:r>
          </w:p>
          <w:p w14:paraId="0F9A8CFA"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15" w:history="1">
              <w:r w:rsidRPr="00242EB5">
                <w:rPr>
                  <w:rStyle w:val="Hyperlink"/>
                  <w:rFonts w:ascii="Calibri" w:hAnsi="Calibri" w:cs="Calibri"/>
                  <w:sz w:val="22"/>
                  <w:szCs w:val="22"/>
                </w:rPr>
                <w:t xml:space="preserve">The Conversation: Noticias, </w:t>
              </w:r>
              <w:proofErr w:type="spellStart"/>
              <w:r w:rsidRPr="00242EB5">
                <w:rPr>
                  <w:rStyle w:val="Hyperlink"/>
                  <w:rFonts w:ascii="Calibri" w:hAnsi="Calibri" w:cs="Calibri"/>
                  <w:sz w:val="22"/>
                  <w:szCs w:val="22"/>
                </w:rPr>
                <w:t>investigaciones</w:t>
              </w:r>
              <w:proofErr w:type="spellEnd"/>
              <w:r w:rsidRPr="00242EB5">
                <w:rPr>
                  <w:rStyle w:val="Hyperlink"/>
                  <w:rFonts w:ascii="Calibri" w:hAnsi="Calibri" w:cs="Calibri"/>
                  <w:sz w:val="22"/>
                  <w:szCs w:val="22"/>
                </w:rPr>
                <w:t xml:space="preserve">, ideas y </w:t>
              </w:r>
              <w:proofErr w:type="spellStart"/>
              <w:r w:rsidRPr="00242EB5">
                <w:rPr>
                  <w:rStyle w:val="Hyperlink"/>
                  <w:rFonts w:ascii="Calibri" w:hAnsi="Calibri" w:cs="Calibri"/>
                  <w:sz w:val="22"/>
                  <w:szCs w:val="22"/>
                </w:rPr>
                <w:t>análisis</w:t>
              </w:r>
              <w:proofErr w:type="spellEnd"/>
              <w:r w:rsidRPr="00242EB5">
                <w:rPr>
                  <w:rStyle w:val="Hyperlink"/>
                  <w:rFonts w:ascii="Calibri" w:hAnsi="Calibri" w:cs="Calibri"/>
                  <w:sz w:val="22"/>
                  <w:szCs w:val="22"/>
                </w:rPr>
                <w:t xml:space="preserve"> en </w:t>
              </w:r>
              <w:proofErr w:type="spellStart"/>
              <w:r w:rsidRPr="00242EB5">
                <w:rPr>
                  <w:rStyle w:val="Hyperlink"/>
                  <w:rFonts w:ascii="Calibri" w:hAnsi="Calibri" w:cs="Calibri"/>
                  <w:sz w:val="22"/>
                  <w:szCs w:val="22"/>
                </w:rPr>
                <w:t>profundidad</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firmados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por</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académicos</w:t>
              </w:r>
              <w:proofErr w:type="spellEnd"/>
              <w:r w:rsidRPr="00242EB5">
                <w:rPr>
                  <w:rStyle w:val="Hyperlink"/>
                  <w:rFonts w:ascii="Calibri" w:hAnsi="Calibri" w:cs="Calibri"/>
                  <w:sz w:val="22"/>
                  <w:szCs w:val="22"/>
                </w:rPr>
                <w:t xml:space="preserve"> e </w:t>
              </w:r>
              <w:proofErr w:type="spellStart"/>
              <w:r w:rsidRPr="00242EB5">
                <w:rPr>
                  <w:rStyle w:val="Hyperlink"/>
                  <w:rFonts w:ascii="Calibri" w:hAnsi="Calibri" w:cs="Calibri"/>
                  <w:sz w:val="22"/>
                  <w:szCs w:val="22"/>
                </w:rPr>
                <w:t>investigadores</w:t>
              </w:r>
              <w:proofErr w:type="spellEnd"/>
              <w:r w:rsidRPr="00242EB5">
                <w:rPr>
                  <w:rStyle w:val="Hyperlink"/>
                  <w:rFonts w:ascii="Calibri" w:hAnsi="Calibri" w:cs="Calibri"/>
                  <w:sz w:val="22"/>
                  <w:szCs w:val="22"/>
                </w:rPr>
                <w:t xml:space="preserve"> de </w:t>
              </w:r>
              <w:proofErr w:type="spellStart"/>
              <w:r w:rsidRPr="00242EB5">
                <w:rPr>
                  <w:rStyle w:val="Hyperlink"/>
                  <w:rFonts w:ascii="Calibri" w:hAnsi="Calibri" w:cs="Calibri"/>
                  <w:sz w:val="22"/>
                  <w:szCs w:val="22"/>
                </w:rPr>
                <w:t>primera</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línea</w:t>
              </w:r>
              <w:proofErr w:type="spellEnd"/>
              <w:r w:rsidRPr="00242EB5">
                <w:rPr>
                  <w:rStyle w:val="Hyperlink"/>
                  <w:rFonts w:ascii="Calibri" w:hAnsi="Calibri" w:cs="Calibri"/>
                  <w:sz w:val="22"/>
                  <w:szCs w:val="22"/>
                </w:rPr>
                <w:t>.</w:t>
              </w:r>
            </w:hyperlink>
            <w:r w:rsidRPr="00242EB5">
              <w:rPr>
                <w:rFonts w:ascii="Calibri" w:hAnsi="Calibri" w:cs="Calibri"/>
                <w:sz w:val="22"/>
                <w:szCs w:val="22"/>
              </w:rPr>
              <w:t xml:space="preserve"> ;</w:t>
            </w:r>
            <w:hyperlink r:id="rId316" w:history="1">
              <w:r w:rsidRPr="00242EB5">
                <w:rPr>
                  <w:rStyle w:val="Hyperlink"/>
                  <w:rFonts w:ascii="Calibri" w:hAnsi="Calibri" w:cs="Calibri"/>
                  <w:sz w:val="22"/>
                  <w:szCs w:val="22"/>
                </w:rPr>
                <w:t> </w:t>
              </w:r>
            </w:hyperlink>
          </w:p>
          <w:p w14:paraId="371F14FC"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Opinions </w:t>
            </w:r>
            <w:hyperlink r:id="rId317" w:history="1">
              <w:r w:rsidRPr="00242EB5">
                <w:rPr>
                  <w:rStyle w:val="Hyperlink"/>
                  <w:rFonts w:ascii="Calibri" w:hAnsi="Calibri" w:cs="Calibri"/>
                  <w:sz w:val="22"/>
                  <w:szCs w:val="22"/>
                </w:rPr>
                <w:t>Bad Bunny Answers Your Questions on Movies, Tattoos, Breakfast, and More | i-D</w:t>
              </w:r>
            </w:hyperlink>
            <w:r w:rsidRPr="00242EB5">
              <w:rPr>
                <w:rFonts w:ascii="Calibri" w:hAnsi="Calibri" w:cs="Calibri"/>
                <w:sz w:val="22"/>
                <w:szCs w:val="22"/>
              </w:rPr>
              <w:t xml:space="preserve"> en Espanol </w:t>
            </w:r>
          </w:p>
          <w:p w14:paraId="3E74C9EF"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“Los </w:t>
            </w:r>
            <w:r w:rsidRPr="00242EB5">
              <w:rPr>
                <w:rFonts w:ascii="Calibri" w:hAnsi="Calibri" w:cs="Calibri"/>
                <w:sz w:val="22"/>
                <w:szCs w:val="22"/>
                <w:lang w:val="it-IT"/>
              </w:rPr>
              <w:t>Mejores</w:t>
            </w:r>
            <w:r w:rsidRPr="00242EB5">
              <w:rPr>
                <w:rFonts w:ascii="Calibri" w:hAnsi="Calibri" w:cs="Calibri"/>
                <w:sz w:val="22"/>
                <w:szCs w:val="22"/>
              </w:rPr>
              <w:t xml:space="preserve"> </w:t>
            </w:r>
            <w:proofErr w:type="spellStart"/>
            <w:r w:rsidRPr="00242EB5">
              <w:rPr>
                <w:rFonts w:ascii="Calibri" w:hAnsi="Calibri" w:cs="Calibri"/>
                <w:sz w:val="22"/>
                <w:szCs w:val="22"/>
              </w:rPr>
              <w:t>Carteles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Feministas</w:t>
            </w:r>
            <w:proofErr w:type="spellEnd"/>
            <w:r w:rsidRPr="00242EB5">
              <w:rPr>
                <w:rFonts w:ascii="Calibri" w:hAnsi="Calibri" w:cs="Calibri"/>
                <w:sz w:val="22"/>
                <w:szCs w:val="22"/>
              </w:rPr>
              <w:t xml:space="preserve"> en la </w:t>
            </w:r>
            <w:proofErr w:type="spellStart"/>
            <w:r w:rsidRPr="00242EB5">
              <w:rPr>
                <w:rFonts w:ascii="Calibri" w:hAnsi="Calibri" w:cs="Calibri"/>
                <w:sz w:val="22"/>
                <w:szCs w:val="22"/>
              </w:rPr>
              <w:t>marche</w:t>
            </w:r>
            <w:proofErr w:type="spellEnd"/>
            <w:r w:rsidRPr="00242EB5">
              <w:rPr>
                <w:rFonts w:ascii="Calibri" w:hAnsi="Calibri" w:cs="Calibri"/>
                <w:sz w:val="22"/>
                <w:szCs w:val="22"/>
              </w:rPr>
              <w:t xml:space="preserve"> con </w:t>
            </w:r>
            <w:proofErr w:type="spellStart"/>
            <w:r w:rsidRPr="00242EB5">
              <w:rPr>
                <w:rFonts w:ascii="Calibri" w:hAnsi="Calibri" w:cs="Calibri"/>
                <w:sz w:val="22"/>
                <w:szCs w:val="22"/>
              </w:rPr>
              <w:t>Feminicidios</w:t>
            </w:r>
            <w:proofErr w:type="spellEnd"/>
            <w:r w:rsidRPr="00242EB5">
              <w:rPr>
                <w:rFonts w:ascii="Calibri" w:hAnsi="Calibri" w:cs="Calibri"/>
                <w:sz w:val="22"/>
                <w:szCs w:val="22"/>
              </w:rPr>
              <w:t xml:space="preserve">” en </w:t>
            </w:r>
            <w:proofErr w:type="gramStart"/>
            <w:r w:rsidRPr="00242EB5">
              <w:rPr>
                <w:rFonts w:ascii="Calibri" w:hAnsi="Calibri" w:cs="Calibri"/>
                <w:sz w:val="22"/>
                <w:szCs w:val="22"/>
              </w:rPr>
              <w:t>Mexico ;</w:t>
            </w:r>
            <w:proofErr w:type="gramEnd"/>
            <w:r w:rsidRPr="00242EB5">
              <w:rPr>
                <w:rFonts w:ascii="Calibri" w:hAnsi="Calibri" w:cs="Calibri"/>
                <w:sz w:val="22"/>
                <w:szCs w:val="22"/>
              </w:rPr>
              <w:fldChar w:fldCharType="begin"/>
            </w:r>
            <w:r w:rsidRPr="00242EB5">
              <w:rPr>
                <w:rFonts w:ascii="Calibri" w:hAnsi="Calibri" w:cs="Calibri"/>
                <w:sz w:val="22"/>
                <w:szCs w:val="22"/>
              </w:rPr>
              <w:instrText>HYPERLINK "https://www.youtube.com/shorts/7xUkop8noY0"</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b/>
                <w:bCs/>
                <w:sz w:val="22"/>
                <w:szCs w:val="22"/>
              </w:rPr>
              <w:t xml:space="preserve"> </w:t>
            </w:r>
            <w:r w:rsidRPr="00242EB5">
              <w:rPr>
                <w:rStyle w:val="Hyperlink"/>
                <w:rFonts w:ascii="Calibri" w:hAnsi="Calibri" w:cs="Calibri"/>
                <w:sz w:val="22"/>
                <w:szCs w:val="22"/>
              </w:rPr>
              <w:t>https://www.youtube.com/shorts/7xUkop8noY0</w:t>
            </w:r>
            <w:r w:rsidRPr="00242EB5">
              <w:rPr>
                <w:rFonts w:ascii="Calibri" w:hAnsi="Calibri" w:cs="Calibri"/>
                <w:sz w:val="22"/>
                <w:szCs w:val="22"/>
              </w:rPr>
              <w:fldChar w:fldCharType="end"/>
            </w:r>
            <w:r w:rsidRPr="00242EB5">
              <w:rPr>
                <w:rFonts w:ascii="Calibri" w:hAnsi="Calibri" w:cs="Calibri"/>
                <w:sz w:val="22"/>
                <w:szCs w:val="22"/>
              </w:rPr>
              <w:t xml:space="preserve"> ;</w:t>
            </w:r>
          </w:p>
          <w:p w14:paraId="2094D6A3" w14:textId="77777777" w:rsidR="00BF2245" w:rsidRPr="00242EB5" w:rsidRDefault="00BF2245" w:rsidP="00BF2245">
            <w:pPr>
              <w:rPr>
                <w:rFonts w:ascii="Calibri" w:hAnsi="Calibri" w:cs="Calibri"/>
                <w:sz w:val="22"/>
                <w:szCs w:val="22"/>
              </w:rPr>
            </w:pPr>
          </w:p>
          <w:p w14:paraId="2173AD1E" w14:textId="08FAE836" w:rsidR="00BF2245" w:rsidRPr="00242EB5" w:rsidRDefault="00BF2245" w:rsidP="00BF2245">
            <w:pPr>
              <w:rPr>
                <w:rFonts w:ascii="Calibri" w:hAnsi="Calibri" w:cs="Calibri"/>
                <w:sz w:val="22"/>
                <w:szCs w:val="22"/>
              </w:rPr>
            </w:pPr>
            <w:r w:rsidRPr="00242EB5">
              <w:rPr>
                <w:rFonts w:ascii="Calibri" w:hAnsi="Calibri" w:cs="Calibri"/>
                <w:sz w:val="22"/>
                <w:szCs w:val="22"/>
              </w:rPr>
              <w:t>Japanese- Language of Public Debate- Advertising and Protest</w:t>
            </w:r>
          </w:p>
          <w:p w14:paraId="6DC522D3" w14:textId="77777777" w:rsidR="00BF2245" w:rsidRPr="00242EB5" w:rsidRDefault="00BF2245" w:rsidP="00042D81">
            <w:pPr>
              <w:pStyle w:val="ListParagraph"/>
              <w:numPr>
                <w:ilvl w:val="0"/>
                <w:numId w:val="16"/>
              </w:numPr>
              <w:rPr>
                <w:rFonts w:ascii="Calibri" w:hAnsi="Calibri" w:cs="Calibri"/>
                <w:sz w:val="22"/>
                <w:szCs w:val="22"/>
              </w:rPr>
            </w:pPr>
            <w:r w:rsidRPr="00242EB5">
              <w:rPr>
                <w:rFonts w:ascii="Calibri" w:hAnsi="Calibri" w:cs="Calibri"/>
                <w:sz w:val="22"/>
                <w:szCs w:val="22"/>
              </w:rPr>
              <w:t> Best Japanese TV Ads 2025 -</w:t>
            </w:r>
            <w:hyperlink r:id="rId318" w:history="1">
              <w:r w:rsidRPr="00242EB5">
                <w:rPr>
                  <w:rStyle w:val="Hyperlink"/>
                  <w:rFonts w:ascii="Calibri" w:hAnsi="Calibri" w:cs="Calibri"/>
                  <w:sz w:val="22"/>
                  <w:szCs w:val="22"/>
                </w:rPr>
                <w:t xml:space="preserve"> https://www.youtube.com/watch?v=iYa7zCARahk&amp;list=PLtXr1LCwhhyDLmCoIDINfogbMlrnVnXpG</w:t>
              </w:r>
            </w:hyperlink>
          </w:p>
          <w:p w14:paraId="3ED5EB11" w14:textId="77777777" w:rsidR="00BF2245" w:rsidRPr="00242EB5" w:rsidRDefault="00BF2245" w:rsidP="00042D81">
            <w:pPr>
              <w:pStyle w:val="ListParagraph"/>
              <w:numPr>
                <w:ilvl w:val="0"/>
                <w:numId w:val="16"/>
              </w:numPr>
              <w:rPr>
                <w:rFonts w:ascii="Calibri" w:hAnsi="Calibri" w:cs="Calibri"/>
                <w:sz w:val="22"/>
                <w:szCs w:val="22"/>
              </w:rPr>
            </w:pPr>
            <w:hyperlink r:id="rId319" w:history="1">
              <w:r w:rsidRPr="00242EB5">
                <w:rPr>
                  <w:rStyle w:val="Hyperlink"/>
                  <w:rFonts w:ascii="Calibri" w:hAnsi="Calibri" w:cs="Calibri"/>
                  <w:sz w:val="22"/>
                  <w:szCs w:val="22"/>
                </w:rPr>
                <w:t>VOX POPULI: Renewing my pledge as ‘Tensei Jingo’ turns 120 years old | The Asahi Shimbun: Breaking News, Japan News and Analysis</w:t>
              </w:r>
            </w:hyperlink>
            <w:r w:rsidRPr="00242EB5">
              <w:rPr>
                <w:rFonts w:ascii="Calibri" w:hAnsi="Calibri" w:cs="Calibri"/>
                <w:sz w:val="22"/>
                <w:szCs w:val="22"/>
              </w:rPr>
              <w:t>;</w:t>
            </w:r>
            <w:hyperlink r:id="rId320" w:history="1">
              <w:r w:rsidRPr="00242EB5">
                <w:rPr>
                  <w:rStyle w:val="Hyperlink"/>
                  <w:rFonts w:ascii="Calibri" w:hAnsi="Calibri" w:cs="Calibri"/>
                  <w:sz w:val="22"/>
                  <w:szCs w:val="22"/>
                </w:rPr>
                <w:t> </w:t>
              </w:r>
            </w:hyperlink>
          </w:p>
          <w:p w14:paraId="2FA7D31A" w14:textId="77777777" w:rsidR="00BF2245" w:rsidRPr="00242EB5" w:rsidRDefault="00BF2245" w:rsidP="00042D81">
            <w:pPr>
              <w:pStyle w:val="ListParagraph"/>
              <w:numPr>
                <w:ilvl w:val="0"/>
                <w:numId w:val="16"/>
              </w:numPr>
              <w:rPr>
                <w:rFonts w:ascii="Calibri" w:hAnsi="Calibri" w:cs="Calibri"/>
                <w:sz w:val="22"/>
                <w:szCs w:val="22"/>
              </w:rPr>
            </w:pPr>
            <w:hyperlink r:id="rId321" w:history="1">
              <w:r w:rsidRPr="00242EB5">
                <w:rPr>
                  <w:rStyle w:val="Hyperlink"/>
                  <w:rFonts w:ascii="Calibri" w:hAnsi="Calibri" w:cs="Calibri"/>
                  <w:sz w:val="22"/>
                  <w:szCs w:val="22"/>
                </w:rPr>
                <w:t>天声人語</w:t>
              </w:r>
              <w:r w:rsidRPr="00242EB5">
                <w:rPr>
                  <w:rStyle w:val="Hyperlink"/>
                  <w:rFonts w:ascii="Calibri" w:hAnsi="Calibri" w:cs="Calibri"/>
                  <w:sz w:val="22"/>
                  <w:szCs w:val="22"/>
                </w:rPr>
                <w:t xml:space="preserve"> '87</w:t>
              </w:r>
              <w:r w:rsidRPr="00242EB5">
                <w:rPr>
                  <w:rStyle w:val="Hyperlink"/>
                  <w:rFonts w:ascii="Calibri" w:hAnsi="Calibri" w:cs="Calibri"/>
                  <w:sz w:val="22"/>
                  <w:szCs w:val="22"/>
                </w:rPr>
                <w:t>冬の号</w:t>
              </w:r>
              <w:r w:rsidRPr="00242EB5">
                <w:rPr>
                  <w:rStyle w:val="Hyperlink"/>
                  <w:rFonts w:ascii="Calibri" w:hAnsi="Calibri" w:cs="Calibri"/>
                  <w:sz w:val="22"/>
                  <w:szCs w:val="22"/>
                </w:rPr>
                <w:t xml:space="preserve"> Vox Populi, Vox Dei : Asahi Shinbunsha : Free Download, Borrow, and Streaming : Internet Archive</w:t>
              </w:r>
            </w:hyperlink>
            <w:r w:rsidRPr="00242EB5">
              <w:rPr>
                <w:rFonts w:ascii="Calibri" w:hAnsi="Calibri" w:cs="Calibri"/>
                <w:sz w:val="22"/>
                <w:szCs w:val="22"/>
              </w:rPr>
              <w:t xml:space="preserve"> ;</w:t>
            </w:r>
            <w:hyperlink r:id="rId322" w:history="1">
              <w:r w:rsidRPr="00242EB5">
                <w:rPr>
                  <w:rStyle w:val="Hyperlink"/>
                  <w:rFonts w:ascii="Calibri" w:hAnsi="Calibri" w:cs="Calibri"/>
                  <w:sz w:val="22"/>
                  <w:szCs w:val="22"/>
                </w:rPr>
                <w:t xml:space="preserve"> JAPAN – Asian Music Review</w:t>
              </w:r>
            </w:hyperlink>
            <w:r w:rsidRPr="00242EB5">
              <w:rPr>
                <w:rFonts w:ascii="Calibri" w:hAnsi="Calibri" w:cs="Calibri"/>
                <w:sz w:val="22"/>
                <w:szCs w:val="22"/>
              </w:rPr>
              <w:t xml:space="preserve"> ; Interviews and News</w:t>
            </w:r>
            <w:hyperlink r:id="rId323" w:history="1">
              <w:r w:rsidRPr="00242EB5">
                <w:rPr>
                  <w:rStyle w:val="Hyperlink"/>
                  <w:rFonts w:ascii="Calibri" w:hAnsi="Calibri" w:cs="Calibri"/>
                  <w:sz w:val="22"/>
                  <w:szCs w:val="22"/>
                </w:rPr>
                <w:t xml:space="preserve"> https://www.musicvoice.jp/</w:t>
              </w:r>
            </w:hyperlink>
            <w:r w:rsidRPr="00242EB5">
              <w:rPr>
                <w:rFonts w:ascii="Calibri" w:hAnsi="Calibri" w:cs="Calibri"/>
                <w:sz w:val="22"/>
                <w:szCs w:val="22"/>
              </w:rPr>
              <w:t xml:space="preserve"> ; </w:t>
            </w:r>
          </w:p>
          <w:p w14:paraId="545A63D0" w14:textId="77777777" w:rsidR="00BF2245" w:rsidRPr="00242EB5" w:rsidRDefault="00BF2245" w:rsidP="00042D81">
            <w:pPr>
              <w:pStyle w:val="ListParagraph"/>
              <w:numPr>
                <w:ilvl w:val="0"/>
                <w:numId w:val="16"/>
              </w:numPr>
              <w:rPr>
                <w:rFonts w:ascii="Calibri" w:hAnsi="Calibri" w:cs="Calibri"/>
                <w:sz w:val="22"/>
                <w:szCs w:val="22"/>
              </w:rPr>
            </w:pPr>
            <w:r w:rsidRPr="00242EB5">
              <w:rPr>
                <w:rFonts w:ascii="Calibri" w:hAnsi="Calibri" w:cs="Calibri"/>
                <w:sz w:val="22"/>
                <w:szCs w:val="22"/>
              </w:rPr>
              <w:t>Tower Records Reviews and Ranking</w:t>
            </w:r>
            <w:hyperlink r:id="rId324" w:history="1">
              <w:r w:rsidRPr="00242EB5">
                <w:rPr>
                  <w:rStyle w:val="Hyperlink"/>
                  <w:rFonts w:ascii="Calibri" w:hAnsi="Calibri" w:cs="Calibri"/>
                  <w:sz w:val="22"/>
                  <w:szCs w:val="22"/>
                </w:rPr>
                <w:t xml:space="preserve"> https://mikiki.tokyo.jp/list/ranking/reviews</w:t>
              </w:r>
            </w:hyperlink>
          </w:p>
          <w:p w14:paraId="3545F67E" w14:textId="77777777" w:rsidR="00BF2245" w:rsidRPr="00242EB5" w:rsidRDefault="00BF2245" w:rsidP="00BF2245">
            <w:pPr>
              <w:ind w:left="142"/>
              <w:rPr>
                <w:rFonts w:ascii="Calibri" w:hAnsi="Calibri" w:cs="Calibri"/>
                <w:sz w:val="22"/>
                <w:szCs w:val="22"/>
              </w:rPr>
            </w:pPr>
          </w:p>
          <w:p w14:paraId="2AB3F476" w14:textId="69E5F070" w:rsidR="00BF2245" w:rsidRPr="00242EB5" w:rsidRDefault="00BF2245" w:rsidP="0049312E">
            <w:pPr>
              <w:rPr>
                <w:rFonts w:ascii="Calibri" w:hAnsi="Calibri" w:cs="Calibri"/>
                <w:sz w:val="22"/>
                <w:szCs w:val="22"/>
              </w:rPr>
            </w:pPr>
            <w:r w:rsidRPr="00242EB5">
              <w:rPr>
                <w:rFonts w:ascii="Calibri" w:hAnsi="Calibri" w:cs="Calibri"/>
                <w:sz w:val="22"/>
                <w:szCs w:val="22"/>
              </w:rPr>
              <w:t>Hindi Movie and Music Reviews</w:t>
            </w:r>
            <w:hyperlink r:id="rId325" w:history="1">
              <w:r w:rsidRPr="00242EB5">
                <w:rPr>
                  <w:rStyle w:val="Hyperlink"/>
                  <w:rFonts w:ascii="Calibri" w:hAnsi="Calibri" w:cs="Calibri"/>
                  <w:sz w:val="22"/>
                  <w:szCs w:val="22"/>
                </w:rPr>
                <w:t> </w:t>
              </w:r>
            </w:hyperlink>
          </w:p>
          <w:p w14:paraId="54B61ACC"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26" w:history="1">
              <w:r w:rsidRPr="00242EB5">
                <w:rPr>
                  <w:rStyle w:val="Hyperlink"/>
                  <w:rFonts w:ascii="Calibri" w:hAnsi="Calibri" w:cs="Calibri"/>
                  <w:sz w:val="22"/>
                  <w:szCs w:val="22"/>
                </w:rPr>
                <w:t xml:space="preserve">Movie Reviews in Hindi: </w:t>
              </w:r>
              <w:r w:rsidRPr="00242EB5">
                <w:rPr>
                  <w:rStyle w:val="Hyperlink"/>
                  <w:rFonts w:ascii="Mangal" w:hAnsi="Mangal" w:cs="Mangal" w:hint="cs"/>
                  <w:sz w:val="22"/>
                  <w:szCs w:val="22"/>
                  <w:cs/>
                  <w:lang w:bidi="hi-IN"/>
                </w:rPr>
                <w:t>फिल्म</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समीक्षा</w:t>
              </w:r>
              <w:r w:rsidRPr="00242EB5">
                <w:rPr>
                  <w:rStyle w:val="Hyperlink"/>
                  <w:rFonts w:ascii="Calibri" w:hAnsi="Calibri" w:cs="Calibri"/>
                  <w:sz w:val="22"/>
                  <w:szCs w:val="22"/>
                </w:rPr>
                <w:t xml:space="preserve">, </w:t>
              </w:r>
              <w:r w:rsidRPr="00242EB5">
                <w:rPr>
                  <w:rStyle w:val="Hyperlink"/>
                  <w:rFonts w:ascii="Mangal" w:hAnsi="Mangal" w:cs="Mangal" w:hint="cs"/>
                  <w:sz w:val="22"/>
                  <w:szCs w:val="22"/>
                  <w:cs/>
                  <w:lang w:bidi="hi-IN"/>
                </w:rPr>
                <w:t>हिंदी</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मूवी</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रिव्यू</w:t>
              </w:r>
              <w:r w:rsidRPr="00242EB5">
                <w:rPr>
                  <w:rStyle w:val="Hyperlink"/>
                  <w:rFonts w:ascii="Calibri" w:hAnsi="Calibri" w:cs="Calibri"/>
                  <w:sz w:val="22"/>
                  <w:szCs w:val="22"/>
                </w:rPr>
                <w:t xml:space="preserve">, </w:t>
              </w:r>
              <w:r w:rsidRPr="00242EB5">
                <w:rPr>
                  <w:rStyle w:val="Hyperlink"/>
                  <w:rFonts w:ascii="Mangal" w:hAnsi="Mangal" w:cs="Mangal" w:hint="cs"/>
                  <w:sz w:val="22"/>
                  <w:szCs w:val="22"/>
                  <w:cs/>
                  <w:lang w:bidi="hi-IN"/>
                </w:rPr>
                <w:t>बॉलीवुड</w:t>
              </w:r>
              <w:r w:rsidRPr="00242EB5">
                <w:rPr>
                  <w:rStyle w:val="Hyperlink"/>
                  <w:rFonts w:ascii="Calibri" w:hAnsi="Calibri" w:cs="Calibri"/>
                  <w:sz w:val="22"/>
                  <w:szCs w:val="22"/>
                </w:rPr>
                <w:t xml:space="preserve">, </w:t>
              </w:r>
              <w:r w:rsidRPr="00242EB5">
                <w:rPr>
                  <w:rStyle w:val="Hyperlink"/>
                  <w:rFonts w:ascii="Mangal" w:hAnsi="Mangal" w:cs="Mangal" w:hint="cs"/>
                  <w:sz w:val="22"/>
                  <w:szCs w:val="22"/>
                  <w:cs/>
                  <w:lang w:bidi="hi-IN"/>
                </w:rPr>
                <w:t>हॉलीवुड</w:t>
              </w:r>
              <w:r w:rsidRPr="00242EB5">
                <w:rPr>
                  <w:rStyle w:val="Hyperlink"/>
                  <w:rFonts w:ascii="Calibri" w:hAnsi="Calibri" w:cs="Calibri"/>
                  <w:sz w:val="22"/>
                  <w:szCs w:val="22"/>
                </w:rPr>
                <w:t xml:space="preserve">, </w:t>
              </w:r>
              <w:r w:rsidRPr="00242EB5">
                <w:rPr>
                  <w:rStyle w:val="Hyperlink"/>
                  <w:rFonts w:ascii="Mangal" w:hAnsi="Mangal" w:cs="Mangal" w:hint="cs"/>
                  <w:sz w:val="22"/>
                  <w:szCs w:val="22"/>
                  <w:cs/>
                  <w:lang w:bidi="hi-IN"/>
                </w:rPr>
                <w:t>रीजनल</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सिनेमा</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की</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रिव्यु</w:t>
              </w:r>
              <w:r w:rsidRPr="00242EB5">
                <w:rPr>
                  <w:rStyle w:val="Hyperlink"/>
                  <w:rFonts w:ascii="Calibri" w:hAnsi="Calibri" w:cs="Calibri"/>
                  <w:sz w:val="22"/>
                  <w:szCs w:val="22"/>
                  <w:cs/>
                  <w:lang w:bidi="hi-IN"/>
                </w:rPr>
                <w:t xml:space="preserve"> - </w:t>
              </w:r>
              <w:r w:rsidRPr="00242EB5">
                <w:rPr>
                  <w:rStyle w:val="Hyperlink"/>
                  <w:rFonts w:ascii="Mangal" w:hAnsi="Mangal" w:cs="Mangal" w:hint="cs"/>
                  <w:sz w:val="22"/>
                  <w:szCs w:val="22"/>
                  <w:cs/>
                  <w:lang w:bidi="hi-IN"/>
                </w:rPr>
                <w:t>नवभारत</w:t>
              </w:r>
              <w:r w:rsidRPr="00242EB5">
                <w:rPr>
                  <w:rStyle w:val="Hyperlink"/>
                  <w:rFonts w:ascii="Calibri" w:hAnsi="Calibri" w:cs="Calibri"/>
                  <w:sz w:val="22"/>
                  <w:szCs w:val="22"/>
                  <w:cs/>
                  <w:lang w:bidi="hi-IN"/>
                </w:rPr>
                <w:t xml:space="preserve"> </w:t>
              </w:r>
              <w:r w:rsidRPr="00242EB5">
                <w:rPr>
                  <w:rStyle w:val="Hyperlink"/>
                  <w:rFonts w:ascii="Mangal" w:hAnsi="Mangal" w:cs="Mangal" w:hint="cs"/>
                  <w:sz w:val="22"/>
                  <w:szCs w:val="22"/>
                  <w:cs/>
                  <w:lang w:bidi="hi-IN"/>
                </w:rPr>
                <w:t>टाइम्स</w:t>
              </w:r>
            </w:hyperlink>
            <w:r w:rsidRPr="00242EB5">
              <w:rPr>
                <w:rFonts w:ascii="Calibri" w:hAnsi="Calibri" w:cs="Calibri"/>
                <w:sz w:val="22"/>
                <w:szCs w:val="22"/>
              </w:rPr>
              <w:t xml:space="preserve"> ; </w:t>
            </w:r>
          </w:p>
          <w:p w14:paraId="692EEC55" w14:textId="77777777" w:rsidR="00BF2245" w:rsidRPr="00242EB5" w:rsidRDefault="00BF2245" w:rsidP="001A24F4">
            <w:pPr>
              <w:pStyle w:val="ListParagraph"/>
              <w:numPr>
                <w:ilvl w:val="0"/>
                <w:numId w:val="16"/>
              </w:numPr>
              <w:spacing w:line="276" w:lineRule="auto"/>
              <w:rPr>
                <w:rFonts w:ascii="Calibri" w:hAnsi="Calibri" w:cs="Calibri"/>
                <w:sz w:val="22"/>
                <w:szCs w:val="22"/>
              </w:rPr>
            </w:pPr>
            <w:proofErr w:type="spellStart"/>
            <w:r w:rsidRPr="00242EB5">
              <w:rPr>
                <w:rFonts w:ascii="Calibri" w:hAnsi="Calibri" w:cs="Calibri"/>
                <w:sz w:val="22"/>
                <w:szCs w:val="22"/>
              </w:rPr>
              <w:t>Filmibeat</w:t>
            </w:r>
            <w:proofErr w:type="spellEnd"/>
            <w:r w:rsidRPr="00242EB5">
              <w:rPr>
                <w:rFonts w:ascii="Calibri" w:hAnsi="Calibri" w:cs="Calibri"/>
                <w:sz w:val="22"/>
                <w:szCs w:val="22"/>
              </w:rPr>
              <w:fldChar w:fldCharType="begin"/>
            </w:r>
            <w:r w:rsidRPr="00242EB5">
              <w:rPr>
                <w:rFonts w:ascii="Calibri" w:hAnsi="Calibri" w:cs="Calibri"/>
                <w:sz w:val="22"/>
                <w:szCs w:val="22"/>
              </w:rPr>
              <w:instrText>HYPERLINK "https://hindi.filmibeat.com/reviews/"</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xml:space="preserve"> https://hindi.filmibeat.com/reviews/</w:t>
            </w:r>
            <w:r w:rsidRPr="00242EB5">
              <w:rPr>
                <w:rFonts w:ascii="Calibri" w:hAnsi="Calibri" w:cs="Calibri"/>
                <w:sz w:val="22"/>
                <w:szCs w:val="22"/>
              </w:rPr>
              <w:fldChar w:fldCharType="end"/>
            </w:r>
            <w:r w:rsidRPr="00242EB5">
              <w:rPr>
                <w:rFonts w:ascii="Calibri" w:hAnsi="Calibri" w:cs="Calibri"/>
                <w:sz w:val="22"/>
                <w:szCs w:val="22"/>
              </w:rPr>
              <w:t> </w:t>
            </w:r>
          </w:p>
          <w:p w14:paraId="482D6C1E"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Music in Hindi, DW, </w:t>
            </w:r>
            <w:hyperlink r:id="rId327" w:history="1">
              <w:r w:rsidRPr="00242EB5">
                <w:rPr>
                  <w:rStyle w:val="Hyperlink"/>
                  <w:rFonts w:ascii="Calibri" w:hAnsi="Calibri" w:cs="Calibri"/>
                  <w:sz w:val="22"/>
                  <w:szCs w:val="22"/>
                </w:rPr>
                <w:t> https://www.dw.com/hi/mahi-g-a-woman-rapping-for-the-environment/video-71403304</w:t>
              </w:r>
            </w:hyperlink>
            <w:r w:rsidRPr="00242EB5">
              <w:rPr>
                <w:rFonts w:ascii="Calibri" w:hAnsi="Calibri" w:cs="Calibri"/>
                <w:sz w:val="22"/>
                <w:szCs w:val="22"/>
              </w:rPr>
              <w:t> </w:t>
            </w:r>
          </w:p>
          <w:p w14:paraId="1199A2AD"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Five Indian Rappers- </w:t>
            </w:r>
            <w:hyperlink r:id="rId328" w:history="1">
              <w:r w:rsidRPr="00242EB5">
                <w:rPr>
                  <w:rStyle w:val="Hyperlink"/>
                  <w:rFonts w:ascii="Calibri" w:hAnsi="Calibri" w:cs="Calibri"/>
                  <w:sz w:val="22"/>
                  <w:szCs w:val="22"/>
                </w:rPr>
                <w:t> https://www.youtube.com/watch?v=By_qhtiOroE</w:t>
              </w:r>
            </w:hyperlink>
          </w:p>
          <w:p w14:paraId="755F3190" w14:textId="77777777" w:rsidR="00BF2245" w:rsidRPr="00242EB5" w:rsidRDefault="00BF2245" w:rsidP="00BF2245">
            <w:pPr>
              <w:ind w:left="142"/>
              <w:rPr>
                <w:rFonts w:ascii="Calibri" w:hAnsi="Calibri" w:cs="Calibri"/>
                <w:sz w:val="22"/>
                <w:szCs w:val="22"/>
              </w:rPr>
            </w:pPr>
          </w:p>
          <w:p w14:paraId="4E029047" w14:textId="2FD40F64" w:rsidR="00BF2245" w:rsidRPr="00242EB5" w:rsidRDefault="00BF2245" w:rsidP="0049312E">
            <w:pPr>
              <w:rPr>
                <w:rFonts w:ascii="Calibri" w:hAnsi="Calibri" w:cs="Calibri"/>
                <w:sz w:val="22"/>
                <w:szCs w:val="22"/>
              </w:rPr>
            </w:pPr>
            <w:r w:rsidRPr="00242EB5">
              <w:rPr>
                <w:rFonts w:ascii="Calibri" w:hAnsi="Calibri" w:cs="Calibri"/>
                <w:sz w:val="22"/>
                <w:szCs w:val="22"/>
              </w:rPr>
              <w:t>Arabic Music News and Reviews</w:t>
            </w:r>
          </w:p>
          <w:p w14:paraId="5365CDEE"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29" w:history="1">
              <w:r w:rsidRPr="00242EB5">
                <w:rPr>
                  <w:rStyle w:val="Hyperlink"/>
                  <w:rFonts w:ascii="Calibri" w:hAnsi="Calibri" w:cs="Calibri"/>
                  <w:sz w:val="22"/>
                  <w:szCs w:val="22"/>
                </w:rPr>
                <w:t> Al Jazeera News,</w:t>
              </w:r>
            </w:hyperlink>
            <w:hyperlink r:id="rId330" w:history="1">
              <w:r w:rsidRPr="00242EB5">
                <w:rPr>
                  <w:rStyle w:val="Hyperlink"/>
                  <w:rFonts w:ascii="Calibri" w:hAnsi="Calibri" w:cs="Calibri"/>
                  <w:sz w:val="22"/>
                  <w:szCs w:val="22"/>
                </w:rPr>
                <w:t xml:space="preserve"> </w:t>
              </w:r>
            </w:hyperlink>
            <w:r w:rsidRPr="00242EB5">
              <w:rPr>
                <w:rFonts w:ascii="Calibri" w:hAnsi="Calibri" w:cs="Calibri"/>
                <w:sz w:val="22"/>
                <w:szCs w:val="22"/>
              </w:rPr>
              <w:t> </w:t>
            </w:r>
            <w:hyperlink r:id="rId331" w:history="1">
              <w:r w:rsidRPr="00242EB5">
                <w:rPr>
                  <w:rStyle w:val="Hyperlink"/>
                  <w:rFonts w:ascii="Calibri" w:hAnsi="Calibri" w:cs="Calibri"/>
                  <w:sz w:val="22"/>
                  <w:szCs w:val="22"/>
                  <w:rtl/>
                </w:rPr>
                <w:t>موسيقى الـ</w:t>
              </w:r>
              <w:r w:rsidRPr="00242EB5">
                <w:rPr>
                  <w:rStyle w:val="Hyperlink"/>
                  <w:rFonts w:ascii="Calibri" w:hAnsi="Calibri" w:cs="Calibri"/>
                  <w:sz w:val="22"/>
                  <w:szCs w:val="22"/>
                </w:rPr>
                <w:t>"</w:t>
              </w:r>
              <w:r w:rsidRPr="00242EB5">
                <w:rPr>
                  <w:rStyle w:val="Hyperlink"/>
                  <w:rFonts w:ascii="Calibri" w:hAnsi="Calibri" w:cs="Calibri"/>
                  <w:sz w:val="22"/>
                  <w:szCs w:val="22"/>
                  <w:rtl/>
                </w:rPr>
                <w:t>راب</w:t>
              </w:r>
              <w:r w:rsidRPr="00242EB5">
                <w:rPr>
                  <w:rStyle w:val="Hyperlink"/>
                  <w:rFonts w:ascii="Calibri" w:hAnsi="Calibri" w:cs="Calibri"/>
                  <w:sz w:val="22"/>
                  <w:szCs w:val="22"/>
                </w:rPr>
                <w:t xml:space="preserve">" </w:t>
              </w:r>
              <w:proofErr w:type="gramStart"/>
              <w:r w:rsidRPr="00242EB5">
                <w:rPr>
                  <w:rStyle w:val="Hyperlink"/>
                  <w:rFonts w:ascii="Calibri" w:hAnsi="Calibri" w:cs="Calibri"/>
                  <w:sz w:val="22"/>
                  <w:szCs w:val="22"/>
                  <w:rtl/>
                </w:rPr>
                <w:t>العربية..</w:t>
              </w:r>
              <w:proofErr w:type="gramEnd"/>
              <w:r w:rsidRPr="00242EB5">
                <w:rPr>
                  <w:rStyle w:val="Hyperlink"/>
                  <w:rFonts w:ascii="Calibri" w:hAnsi="Calibri" w:cs="Calibri"/>
                  <w:sz w:val="22"/>
                  <w:szCs w:val="22"/>
                  <w:rtl/>
                </w:rPr>
                <w:t xml:space="preserve"> هل يحافظ</w:t>
              </w:r>
              <w:r w:rsidRPr="00242EB5">
                <w:rPr>
                  <w:rStyle w:val="Hyperlink"/>
                  <w:rFonts w:ascii="Calibri" w:hAnsi="Calibri" w:cs="Calibri"/>
                  <w:sz w:val="22"/>
                  <w:szCs w:val="22"/>
                </w:rPr>
                <w:t xml:space="preserve"> "</w:t>
              </w:r>
              <w:r w:rsidRPr="00242EB5">
                <w:rPr>
                  <w:rStyle w:val="Hyperlink"/>
                  <w:rFonts w:ascii="Calibri" w:hAnsi="Calibri" w:cs="Calibri"/>
                  <w:sz w:val="22"/>
                  <w:szCs w:val="22"/>
                  <w:rtl/>
                </w:rPr>
                <w:t>فن الشارع</w:t>
              </w:r>
              <w:r w:rsidRPr="00242EB5">
                <w:rPr>
                  <w:rStyle w:val="Hyperlink"/>
                  <w:rFonts w:ascii="Calibri" w:hAnsi="Calibri" w:cs="Calibri"/>
                  <w:sz w:val="22"/>
                  <w:szCs w:val="22"/>
                </w:rPr>
                <w:t xml:space="preserve">" </w:t>
              </w:r>
              <w:r w:rsidRPr="00242EB5">
                <w:rPr>
                  <w:rStyle w:val="Hyperlink"/>
                  <w:rFonts w:ascii="Calibri" w:hAnsi="Calibri" w:cs="Calibri"/>
                  <w:sz w:val="22"/>
                  <w:szCs w:val="22"/>
                  <w:rtl/>
                </w:rPr>
                <w:t>على وفائه لجذ</w:t>
              </w:r>
            </w:hyperlink>
            <w:r w:rsidRPr="00242EB5">
              <w:rPr>
                <w:rFonts w:ascii="Calibri" w:hAnsi="Calibri" w:cs="Calibri"/>
                <w:sz w:val="22"/>
                <w:szCs w:val="22"/>
                <w:rtl/>
              </w:rPr>
              <w:t>وره؟</w:t>
            </w:r>
          </w:p>
          <w:p w14:paraId="039A1103"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The Guardian</w:t>
            </w:r>
            <w:r w:rsidRPr="00242EB5">
              <w:rPr>
                <w:rFonts w:ascii="Calibri" w:hAnsi="Calibri" w:cs="Calibri"/>
                <w:b/>
                <w:bCs/>
                <w:sz w:val="22"/>
                <w:szCs w:val="22"/>
              </w:rPr>
              <w:t xml:space="preserve">, </w:t>
            </w:r>
            <w:proofErr w:type="spellStart"/>
            <w:r w:rsidRPr="00242EB5">
              <w:rPr>
                <w:rFonts w:ascii="Calibri" w:hAnsi="Calibri" w:cs="Calibri"/>
                <w:sz w:val="22"/>
                <w:szCs w:val="22"/>
              </w:rPr>
              <w:t>bil</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inglezi</w:t>
            </w:r>
            <w:proofErr w:type="spellEnd"/>
            <w:r w:rsidRPr="00242EB5">
              <w:rPr>
                <w:rFonts w:ascii="Calibri" w:hAnsi="Calibri" w:cs="Calibri"/>
                <w:b/>
                <w:bCs/>
                <w:sz w:val="22"/>
                <w:szCs w:val="22"/>
              </w:rPr>
              <w:t xml:space="preserve">, </w:t>
            </w:r>
            <w:hyperlink r:id="rId332" w:history="1">
              <w:r w:rsidRPr="00242EB5">
                <w:rPr>
                  <w:rStyle w:val="Hyperlink"/>
                  <w:rFonts w:ascii="Calibri" w:hAnsi="Calibri" w:cs="Calibri"/>
                  <w:sz w:val="22"/>
                  <w:szCs w:val="22"/>
                </w:rPr>
                <w:t>Saint Levant review – Palestinian pop star makes Australian debut to an ecstatic, sold-out crowd</w:t>
              </w:r>
            </w:hyperlink>
            <w:r w:rsidRPr="00242EB5">
              <w:rPr>
                <w:rFonts w:ascii="Calibri" w:hAnsi="Calibri" w:cs="Calibri"/>
                <w:sz w:val="22"/>
                <w:szCs w:val="22"/>
              </w:rPr>
              <w:t> </w:t>
            </w:r>
          </w:p>
          <w:p w14:paraId="4E40B53F"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Billboard Arabia Interview with Saint Levant</w:t>
            </w:r>
            <w:hyperlink r:id="rId333" w:history="1">
              <w:r w:rsidRPr="00242EB5">
                <w:rPr>
                  <w:rStyle w:val="Hyperlink"/>
                  <w:rFonts w:ascii="Calibri" w:hAnsi="Calibri" w:cs="Calibri"/>
                  <w:sz w:val="22"/>
                  <w:szCs w:val="22"/>
                </w:rPr>
                <w:t xml:space="preserve"> bil Arabi, https://www.youtube.com/watch?v=Pj-HX4oLRJw</w:t>
              </w:r>
            </w:hyperlink>
            <w:r w:rsidRPr="00242EB5">
              <w:rPr>
                <w:rFonts w:ascii="Calibri" w:hAnsi="Calibri" w:cs="Calibri"/>
                <w:sz w:val="22"/>
                <w:szCs w:val="22"/>
              </w:rPr>
              <w:t> </w:t>
            </w:r>
          </w:p>
          <w:p w14:paraId="250C72A9" w14:textId="0B6574DB"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Review of Saint Levant Album, The Nation Press, </w:t>
            </w:r>
            <w:proofErr w:type="spellStart"/>
            <w:r w:rsidRPr="00242EB5">
              <w:rPr>
                <w:rFonts w:ascii="Calibri" w:hAnsi="Calibri" w:cs="Calibri"/>
                <w:sz w:val="22"/>
                <w:szCs w:val="22"/>
              </w:rPr>
              <w:t>bil</w:t>
            </w:r>
            <w:proofErr w:type="spellEnd"/>
            <w:r w:rsidRPr="00242EB5">
              <w:rPr>
                <w:rFonts w:ascii="Calibri" w:hAnsi="Calibri" w:cs="Calibri"/>
                <w:sz w:val="22"/>
                <w:szCs w:val="22"/>
              </w:rPr>
              <w:t xml:space="preserve"> Arabi </w:t>
            </w:r>
            <w:hyperlink r:id="rId334" w:history="1">
              <w:r w:rsidRPr="00242EB5">
                <w:rPr>
                  <w:rStyle w:val="Hyperlink"/>
                  <w:rFonts w:ascii="Calibri" w:hAnsi="Calibri" w:cs="Calibri"/>
                  <w:sz w:val="22"/>
                  <w:szCs w:val="22"/>
                </w:rPr>
                <w:t> https://thenationpress.net/news-238876.html</w:t>
              </w:r>
            </w:hyperlink>
          </w:p>
        </w:tc>
      </w:tr>
      <w:tr w:rsidR="00BF2245" w:rsidRPr="00242EB5" w14:paraId="5705522B" w14:textId="77777777" w:rsidTr="00BF2245">
        <w:tc>
          <w:tcPr>
            <w:tcW w:w="2122" w:type="dxa"/>
          </w:tcPr>
          <w:p w14:paraId="7261A637" w14:textId="01CD4674"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evaluate concepts about the changing world in texts with evidence for ideas</w:t>
            </w:r>
          </w:p>
        </w:tc>
        <w:tc>
          <w:tcPr>
            <w:tcW w:w="13603" w:type="dxa"/>
          </w:tcPr>
          <w:p w14:paraId="2662F037" w14:textId="5BD45AC8" w:rsidR="00042D81" w:rsidRPr="00242EB5" w:rsidRDefault="00BF2245" w:rsidP="00042D81">
            <w:pPr>
              <w:rPr>
                <w:rFonts w:ascii="Calibri" w:hAnsi="Calibri" w:cs="Calibri"/>
                <w:sz w:val="22"/>
                <w:szCs w:val="22"/>
              </w:rPr>
            </w:pPr>
            <w:r w:rsidRPr="00242EB5">
              <w:rPr>
                <w:rFonts w:ascii="Calibri" w:hAnsi="Calibri" w:cs="Calibri"/>
                <w:sz w:val="22"/>
                <w:szCs w:val="22"/>
              </w:rPr>
              <w:t xml:space="preserve">Students comment on the ideas presented in texts and evaluate the validity of ideas and evidence using </w:t>
            </w:r>
            <w:r w:rsidR="00042D81" w:rsidRPr="00242EB5">
              <w:rPr>
                <w:rFonts w:ascii="Calibri" w:hAnsi="Calibri" w:cs="Calibri"/>
                <w:sz w:val="22"/>
                <w:szCs w:val="22"/>
              </w:rPr>
              <w:t xml:space="preserve">suitable </w:t>
            </w:r>
            <w:r w:rsidRPr="00242EB5">
              <w:rPr>
                <w:rFonts w:ascii="Calibri" w:hAnsi="Calibri" w:cs="Calibri"/>
                <w:sz w:val="22"/>
                <w:szCs w:val="22"/>
              </w:rPr>
              <w:t xml:space="preserve">authentic texts in non-character languages, and a </w:t>
            </w:r>
            <w:r w:rsidR="00042D81" w:rsidRPr="00242EB5">
              <w:rPr>
                <w:rFonts w:ascii="Calibri" w:hAnsi="Calibri" w:cs="Calibri"/>
                <w:sz w:val="22"/>
                <w:szCs w:val="22"/>
              </w:rPr>
              <w:t xml:space="preserve">range of texts </w:t>
            </w:r>
            <w:r w:rsidRPr="00242EB5">
              <w:rPr>
                <w:rFonts w:ascii="Calibri" w:hAnsi="Calibri" w:cs="Calibri"/>
                <w:sz w:val="22"/>
                <w:szCs w:val="22"/>
              </w:rPr>
              <w:t>in character-based languages</w:t>
            </w:r>
            <w:r w:rsidR="00042D81" w:rsidRPr="00242EB5">
              <w:rPr>
                <w:rFonts w:ascii="Calibri" w:hAnsi="Calibri" w:cs="Calibri"/>
                <w:sz w:val="22"/>
                <w:szCs w:val="22"/>
              </w:rPr>
              <w:t>, such as found in textbooks</w:t>
            </w:r>
            <w:r w:rsidRPr="00242EB5">
              <w:rPr>
                <w:rFonts w:ascii="Calibri" w:hAnsi="Calibri" w:cs="Calibri"/>
                <w:sz w:val="22"/>
                <w:szCs w:val="22"/>
              </w:rPr>
              <w:t>. Students will learn about the nature of societies and recent changes and debates. Students consider the validity of source material</w:t>
            </w:r>
            <w:r w:rsidR="00042D81" w:rsidRPr="00242EB5">
              <w:rPr>
                <w:rFonts w:ascii="Calibri" w:hAnsi="Calibri" w:cs="Calibri"/>
                <w:sz w:val="22"/>
                <w:szCs w:val="22"/>
              </w:rPr>
              <w:t xml:space="preserve">, for example, identifying bias, identifying fake news, protests signs/placards/ practices. Students with literacy needs in the studied language will need scaffolding and support to access written texts, such as </w:t>
            </w:r>
          </w:p>
          <w:p w14:paraId="4277E593" w14:textId="4D608977" w:rsidR="00BF2245" w:rsidRPr="00242EB5" w:rsidRDefault="00BF2245" w:rsidP="009F7CDF">
            <w:pPr>
              <w:rPr>
                <w:rFonts w:ascii="Calibri" w:hAnsi="Calibri" w:cs="Calibri"/>
                <w:sz w:val="22"/>
                <w:szCs w:val="22"/>
              </w:rPr>
            </w:pPr>
          </w:p>
          <w:p w14:paraId="0CAF0FEC" w14:textId="41EE7364" w:rsidR="00BF2245" w:rsidRPr="00242EB5" w:rsidRDefault="00042D81"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For example, s</w:t>
            </w:r>
            <w:r w:rsidR="00BF2245" w:rsidRPr="00242EB5">
              <w:rPr>
                <w:rFonts w:ascii="Calibri" w:hAnsi="Calibri" w:cs="Calibri"/>
                <w:sz w:val="22"/>
                <w:szCs w:val="22"/>
              </w:rPr>
              <w:t>tudents can research a changing aspect of the target culture in comparison to life in Canberra. They can develop a suitable vocabulary/character, usage and idiom repertoire to support in-class assessment. They can produce promotional material verbally or visually to support one side of an issue and then be expected to write against an unseen prompt in in-class writing.</w:t>
            </w:r>
          </w:p>
          <w:p w14:paraId="33028A35" w14:textId="31D1B7DB" w:rsidR="00BF2245" w:rsidRPr="00242EB5" w:rsidRDefault="00042D81"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lastRenderedPageBreak/>
              <w:t>For example, s</w:t>
            </w:r>
            <w:r w:rsidR="00BF2245" w:rsidRPr="00242EB5">
              <w:rPr>
                <w:rFonts w:ascii="Calibri" w:hAnsi="Calibri" w:cs="Calibri"/>
                <w:sz w:val="22"/>
                <w:szCs w:val="22"/>
              </w:rPr>
              <w:t>tudents can assess ideas and source material on a chosen topic for mis/dis/malinformation to draw conclusions about the reliability of sources in target language.</w:t>
            </w:r>
          </w:p>
          <w:p w14:paraId="024B3A79" w14:textId="77777777" w:rsidR="00BF2245" w:rsidRPr="00242EB5" w:rsidRDefault="00BF2245" w:rsidP="00BF2245">
            <w:pPr>
              <w:ind w:left="142"/>
              <w:rPr>
                <w:rFonts w:ascii="Calibri" w:hAnsi="Calibri" w:cs="Calibri"/>
                <w:sz w:val="22"/>
                <w:szCs w:val="22"/>
              </w:rPr>
            </w:pPr>
          </w:p>
          <w:p w14:paraId="2D36903F" w14:textId="71340CCA" w:rsidR="00BF2245" w:rsidRPr="00242EB5" w:rsidRDefault="00BF2245" w:rsidP="00B9363F">
            <w:pPr>
              <w:rPr>
                <w:rFonts w:ascii="Calibri" w:hAnsi="Calibri" w:cs="Calibri"/>
                <w:b/>
                <w:bCs/>
                <w:sz w:val="22"/>
                <w:szCs w:val="22"/>
              </w:rPr>
            </w:pPr>
            <w:r w:rsidRPr="00242EB5">
              <w:rPr>
                <w:rFonts w:ascii="Calibri" w:hAnsi="Calibri" w:cs="Calibri"/>
                <w:b/>
                <w:bCs/>
                <w:sz w:val="22"/>
                <w:szCs w:val="22"/>
              </w:rPr>
              <w:t>Possible Resources</w:t>
            </w:r>
          </w:p>
          <w:p w14:paraId="39DC4B21" w14:textId="79E7A602" w:rsidR="00BF2245" w:rsidRPr="00242EB5" w:rsidRDefault="00042D81"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In several languages, </w:t>
            </w:r>
            <w:hyperlink r:id="rId335" w:history="1">
              <w:r w:rsidR="00BF2245" w:rsidRPr="00242EB5">
                <w:rPr>
                  <w:rStyle w:val="Hyperlink"/>
                  <w:rFonts w:ascii="Calibri" w:hAnsi="Calibri" w:cs="Calibri"/>
                  <w:sz w:val="22"/>
                  <w:szCs w:val="22"/>
                </w:rPr>
                <w:t xml:space="preserve"> The Conversation: Noticias, </w:t>
              </w:r>
              <w:proofErr w:type="spellStart"/>
              <w:r w:rsidR="00BF2245" w:rsidRPr="00242EB5">
                <w:rPr>
                  <w:rStyle w:val="Hyperlink"/>
                  <w:rFonts w:ascii="Calibri" w:hAnsi="Calibri" w:cs="Calibri"/>
                  <w:sz w:val="22"/>
                  <w:szCs w:val="22"/>
                </w:rPr>
                <w:t>investigaciones</w:t>
              </w:r>
              <w:proofErr w:type="spellEnd"/>
              <w:r w:rsidR="00BF2245" w:rsidRPr="00242EB5">
                <w:rPr>
                  <w:rStyle w:val="Hyperlink"/>
                  <w:rFonts w:ascii="Calibri" w:hAnsi="Calibri" w:cs="Calibri"/>
                  <w:sz w:val="22"/>
                  <w:szCs w:val="22"/>
                </w:rPr>
                <w:t xml:space="preserve">, ideas y </w:t>
              </w:r>
              <w:proofErr w:type="spellStart"/>
              <w:r w:rsidR="00BF2245" w:rsidRPr="00242EB5">
                <w:rPr>
                  <w:rStyle w:val="Hyperlink"/>
                  <w:rFonts w:ascii="Calibri" w:hAnsi="Calibri" w:cs="Calibri"/>
                  <w:sz w:val="22"/>
                  <w:szCs w:val="22"/>
                </w:rPr>
                <w:t>análisis</w:t>
              </w:r>
              <w:proofErr w:type="spellEnd"/>
              <w:r w:rsidR="00BF2245" w:rsidRPr="00242EB5">
                <w:rPr>
                  <w:rStyle w:val="Hyperlink"/>
                  <w:rFonts w:ascii="Calibri" w:hAnsi="Calibri" w:cs="Calibri"/>
                  <w:sz w:val="22"/>
                  <w:szCs w:val="22"/>
                </w:rPr>
                <w:t xml:space="preserve"> en </w:t>
              </w:r>
              <w:proofErr w:type="spellStart"/>
              <w:r w:rsidR="00BF2245" w:rsidRPr="00242EB5">
                <w:rPr>
                  <w:rStyle w:val="Hyperlink"/>
                  <w:rFonts w:ascii="Calibri" w:hAnsi="Calibri" w:cs="Calibri"/>
                  <w:sz w:val="22"/>
                  <w:szCs w:val="22"/>
                </w:rPr>
                <w:t>profundidad</w:t>
              </w:r>
              <w:proofErr w:type="spellEnd"/>
              <w:r w:rsidR="00BF2245" w:rsidRPr="00242EB5">
                <w:rPr>
                  <w:rStyle w:val="Hyperlink"/>
                  <w:rFonts w:ascii="Calibri" w:hAnsi="Calibri" w:cs="Calibri"/>
                  <w:sz w:val="22"/>
                  <w:szCs w:val="22"/>
                </w:rPr>
                <w:t xml:space="preserve"> </w:t>
              </w:r>
              <w:proofErr w:type="spellStart"/>
              <w:r w:rsidR="00BF2245" w:rsidRPr="00242EB5">
                <w:rPr>
                  <w:rStyle w:val="Hyperlink"/>
                  <w:rFonts w:ascii="Calibri" w:hAnsi="Calibri" w:cs="Calibri"/>
                  <w:sz w:val="22"/>
                  <w:szCs w:val="22"/>
                </w:rPr>
                <w:t>firmados</w:t>
              </w:r>
              <w:proofErr w:type="spellEnd"/>
              <w:r w:rsidR="00BF2245" w:rsidRPr="00242EB5">
                <w:rPr>
                  <w:rStyle w:val="Hyperlink"/>
                  <w:rFonts w:ascii="Calibri" w:hAnsi="Calibri" w:cs="Calibri"/>
                  <w:sz w:val="22"/>
                  <w:szCs w:val="22"/>
                </w:rPr>
                <w:t xml:space="preserve"> </w:t>
              </w:r>
              <w:proofErr w:type="spellStart"/>
              <w:r w:rsidR="00BF2245" w:rsidRPr="00242EB5">
                <w:rPr>
                  <w:rStyle w:val="Hyperlink"/>
                  <w:rFonts w:ascii="Calibri" w:hAnsi="Calibri" w:cs="Calibri"/>
                  <w:sz w:val="22"/>
                  <w:szCs w:val="22"/>
                </w:rPr>
                <w:t>por</w:t>
              </w:r>
              <w:proofErr w:type="spellEnd"/>
              <w:r w:rsidR="00BF2245" w:rsidRPr="00242EB5">
                <w:rPr>
                  <w:rStyle w:val="Hyperlink"/>
                  <w:rFonts w:ascii="Calibri" w:hAnsi="Calibri" w:cs="Calibri"/>
                  <w:sz w:val="22"/>
                  <w:szCs w:val="22"/>
                </w:rPr>
                <w:t xml:space="preserve"> </w:t>
              </w:r>
              <w:proofErr w:type="spellStart"/>
              <w:r w:rsidR="00BF2245" w:rsidRPr="00242EB5">
                <w:rPr>
                  <w:rStyle w:val="Hyperlink"/>
                  <w:rFonts w:ascii="Calibri" w:hAnsi="Calibri" w:cs="Calibri"/>
                  <w:sz w:val="22"/>
                  <w:szCs w:val="22"/>
                </w:rPr>
                <w:t>académicos</w:t>
              </w:r>
              <w:proofErr w:type="spellEnd"/>
              <w:r w:rsidR="00BF2245" w:rsidRPr="00242EB5">
                <w:rPr>
                  <w:rStyle w:val="Hyperlink"/>
                  <w:rFonts w:ascii="Calibri" w:hAnsi="Calibri" w:cs="Calibri"/>
                  <w:sz w:val="22"/>
                  <w:szCs w:val="22"/>
                </w:rPr>
                <w:t xml:space="preserve"> e </w:t>
              </w:r>
              <w:proofErr w:type="spellStart"/>
              <w:r w:rsidR="00BF2245" w:rsidRPr="00242EB5">
                <w:rPr>
                  <w:rStyle w:val="Hyperlink"/>
                  <w:rFonts w:ascii="Calibri" w:hAnsi="Calibri" w:cs="Calibri"/>
                  <w:sz w:val="22"/>
                  <w:szCs w:val="22"/>
                </w:rPr>
                <w:t>investigadores</w:t>
              </w:r>
              <w:proofErr w:type="spellEnd"/>
              <w:r w:rsidR="00BF2245" w:rsidRPr="00242EB5">
                <w:rPr>
                  <w:rStyle w:val="Hyperlink"/>
                  <w:rFonts w:ascii="Calibri" w:hAnsi="Calibri" w:cs="Calibri"/>
                  <w:sz w:val="22"/>
                  <w:szCs w:val="22"/>
                </w:rPr>
                <w:t xml:space="preserve"> de </w:t>
              </w:r>
              <w:proofErr w:type="spellStart"/>
              <w:r w:rsidR="00BF2245" w:rsidRPr="00242EB5">
                <w:rPr>
                  <w:rStyle w:val="Hyperlink"/>
                  <w:rFonts w:ascii="Calibri" w:hAnsi="Calibri" w:cs="Calibri"/>
                  <w:sz w:val="22"/>
                  <w:szCs w:val="22"/>
                </w:rPr>
                <w:t>primera</w:t>
              </w:r>
              <w:proofErr w:type="spellEnd"/>
              <w:r w:rsidR="00BF2245" w:rsidRPr="00242EB5">
                <w:rPr>
                  <w:rStyle w:val="Hyperlink"/>
                  <w:rFonts w:ascii="Calibri" w:hAnsi="Calibri" w:cs="Calibri"/>
                  <w:sz w:val="22"/>
                  <w:szCs w:val="22"/>
                </w:rPr>
                <w:t xml:space="preserve"> </w:t>
              </w:r>
              <w:proofErr w:type="spellStart"/>
              <w:r w:rsidR="00BF2245" w:rsidRPr="00242EB5">
                <w:rPr>
                  <w:rStyle w:val="Hyperlink"/>
                  <w:rFonts w:ascii="Calibri" w:hAnsi="Calibri" w:cs="Calibri"/>
                  <w:sz w:val="22"/>
                  <w:szCs w:val="22"/>
                </w:rPr>
                <w:t>línea</w:t>
              </w:r>
              <w:proofErr w:type="spellEnd"/>
            </w:hyperlink>
          </w:p>
          <w:p w14:paraId="27327D80" w14:textId="29BAC90E" w:rsidR="00042D81" w:rsidRPr="00242EB5" w:rsidRDefault="00042D81" w:rsidP="00042D81">
            <w:pPr>
              <w:pStyle w:val="ListParagraph"/>
              <w:spacing w:line="276" w:lineRule="auto"/>
              <w:ind w:left="646"/>
              <w:rPr>
                <w:rFonts w:ascii="Calibri" w:hAnsi="Calibri" w:cs="Calibri"/>
                <w:sz w:val="22"/>
                <w:szCs w:val="22"/>
              </w:rPr>
            </w:pPr>
          </w:p>
        </w:tc>
      </w:tr>
      <w:tr w:rsidR="00BF2245" w:rsidRPr="00242EB5" w14:paraId="17AB9646" w14:textId="77777777" w:rsidTr="00BF2245">
        <w:tc>
          <w:tcPr>
            <w:tcW w:w="2122" w:type="dxa"/>
          </w:tcPr>
          <w:p w14:paraId="119BFC22" w14:textId="7D629E91"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create insightful, accurate texts about the changing world with depth and breadth for intended purpose, audience and context</w:t>
            </w:r>
          </w:p>
        </w:tc>
        <w:tc>
          <w:tcPr>
            <w:tcW w:w="13603" w:type="dxa"/>
          </w:tcPr>
          <w:p w14:paraId="4C6BD687" w14:textId="77777777" w:rsidR="00042D81" w:rsidRPr="00242EB5" w:rsidRDefault="00042D81" w:rsidP="00042D81">
            <w:pPr>
              <w:rPr>
                <w:rFonts w:ascii="Calibri" w:hAnsi="Calibri" w:cs="Calibri"/>
                <w:sz w:val="22"/>
                <w:szCs w:val="22"/>
              </w:rPr>
            </w:pPr>
            <w:r w:rsidRPr="00242EB5">
              <w:rPr>
                <w:rFonts w:ascii="Calibri" w:hAnsi="Calibri" w:cs="Calibri"/>
                <w:sz w:val="22"/>
                <w:szCs w:val="22"/>
              </w:rPr>
              <w:t xml:space="preserve">Student apply the languages skills derived from engaging with texts in the studied language to create their own texts using those models, rules, conventions, vocabulary and grammar derived from those previous studies. </w:t>
            </w:r>
          </w:p>
          <w:p w14:paraId="29F315D3" w14:textId="77777777" w:rsidR="00042D81" w:rsidRPr="00242EB5" w:rsidRDefault="00042D81" w:rsidP="00B9363F">
            <w:pPr>
              <w:rPr>
                <w:rFonts w:ascii="Calibri" w:hAnsi="Calibri" w:cs="Calibri"/>
                <w:sz w:val="22"/>
                <w:szCs w:val="22"/>
              </w:rPr>
            </w:pPr>
          </w:p>
          <w:p w14:paraId="4B6A2539" w14:textId="6011E7B6" w:rsidR="00BF2245" w:rsidRPr="00242EB5" w:rsidRDefault="00BF2245" w:rsidP="00B9363F">
            <w:pPr>
              <w:rPr>
                <w:rFonts w:ascii="Calibri" w:hAnsi="Calibri" w:cs="Calibri"/>
                <w:sz w:val="22"/>
                <w:szCs w:val="22"/>
              </w:rPr>
            </w:pPr>
            <w:r w:rsidRPr="00242EB5">
              <w:rPr>
                <w:rFonts w:ascii="Calibri" w:hAnsi="Calibri" w:cs="Calibri"/>
                <w:sz w:val="22"/>
                <w:szCs w:val="22"/>
              </w:rPr>
              <w:t>Students create fiction or non-fiction pieces accompanied by rationales in which they justify their language choices for intercultural understanding, purpose, audience, and context expressing their understanding about the particular aspect, and grasp of relevant vocabulary/ character, usage and idiom.</w:t>
            </w:r>
          </w:p>
          <w:p w14:paraId="72088F40" w14:textId="77777777" w:rsidR="00BF2245" w:rsidRPr="00242EB5" w:rsidRDefault="00BF2245" w:rsidP="00BF2245">
            <w:pPr>
              <w:ind w:left="142"/>
              <w:rPr>
                <w:rFonts w:ascii="Calibri" w:hAnsi="Calibri" w:cs="Calibri"/>
                <w:sz w:val="22"/>
                <w:szCs w:val="22"/>
              </w:rPr>
            </w:pPr>
          </w:p>
          <w:p w14:paraId="4222E1FC"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For example: speech, news article, social media post, popular science/ social science articles</w:t>
            </w:r>
          </w:p>
          <w:p w14:paraId="4F445810"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Students can compose a personal piece in the target language about their experience of the changing world in comparison/contrast to people in the target language community, with annotations justifying choices in English or target language depending on their stage of the course and own ability. This also addresses the requirements for reflexivity.  </w:t>
            </w:r>
          </w:p>
          <w:p w14:paraId="0BF33DA6"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Students can create a series of diary entries for themselves or as a piece of fiction to illustrate the experience of change, with annotations justifying choices in English or target language depending on their stage of the course and own ability. This also addresses the requirements for reflexivity.</w:t>
            </w:r>
          </w:p>
          <w:p w14:paraId="0D90C8FF"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Students can speak to an artefact that illustrates the nature of change in society. They can take questions in target language to justify their approach.</w:t>
            </w:r>
          </w:p>
          <w:p w14:paraId="282467B7" w14:textId="067BA140" w:rsidR="00BF2245" w:rsidRPr="00242EB5" w:rsidRDefault="00BF2245" w:rsidP="00BF2245">
            <w:pPr>
              <w:rPr>
                <w:rFonts w:ascii="Calibri" w:hAnsi="Calibri" w:cs="Calibri"/>
                <w:sz w:val="22"/>
                <w:szCs w:val="22"/>
              </w:rPr>
            </w:pPr>
            <w:r w:rsidRPr="00242EB5">
              <w:rPr>
                <w:rFonts w:ascii="Calibri" w:hAnsi="Calibri" w:cs="Calibri"/>
                <w:sz w:val="22"/>
                <w:szCs w:val="22"/>
              </w:rPr>
              <w:t> </w:t>
            </w:r>
          </w:p>
        </w:tc>
      </w:tr>
      <w:tr w:rsidR="00BF2245" w:rsidRPr="00242EB5" w14:paraId="4708A901" w14:textId="77777777" w:rsidTr="00BF2245">
        <w:tc>
          <w:tcPr>
            <w:tcW w:w="2122" w:type="dxa"/>
          </w:tcPr>
          <w:p w14:paraId="2CB0B726" w14:textId="4FE5DA15"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apply familiar and unfamiliar conventions of texts and culture to enhance understanding and mediate meaning about the changing world, and how to discuss challenges respectfully</w:t>
            </w:r>
          </w:p>
        </w:tc>
        <w:tc>
          <w:tcPr>
            <w:tcW w:w="13603" w:type="dxa"/>
          </w:tcPr>
          <w:p w14:paraId="3FEC3C8F"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64DC0720" w14:textId="77777777" w:rsidR="00BF2245" w:rsidRPr="00242EB5" w:rsidRDefault="00BF2245" w:rsidP="00BF2245">
            <w:pPr>
              <w:ind w:left="142"/>
              <w:rPr>
                <w:rFonts w:ascii="Calibri" w:hAnsi="Calibri" w:cs="Calibri"/>
                <w:sz w:val="22"/>
                <w:szCs w:val="22"/>
              </w:rPr>
            </w:pPr>
            <w:r w:rsidRPr="00242EB5">
              <w:rPr>
                <w:rFonts w:ascii="Calibri" w:hAnsi="Calibri" w:cs="Calibri"/>
                <w:sz w:val="22"/>
                <w:szCs w:val="22"/>
              </w:rPr>
              <w:t> </w:t>
            </w:r>
          </w:p>
          <w:p w14:paraId="680A33E9"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For example: songs or poems, slogans, respond to a campaign, write a letter to a politician</w:t>
            </w:r>
          </w:p>
          <w:p w14:paraId="126EFDBB" w14:textId="6A7650F3"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Students produce a few different text types to show awareness of the different conventions. They consider visual literacy techniques in hybrid texts such as balance in composition, labelling images, colours etc. This explore and practice a range of text types.</w:t>
            </w:r>
          </w:p>
        </w:tc>
      </w:tr>
      <w:tr w:rsidR="00BF2245" w:rsidRPr="00242EB5" w14:paraId="29C23E3B" w14:textId="77777777" w:rsidTr="00BF2245">
        <w:tc>
          <w:tcPr>
            <w:tcW w:w="2122" w:type="dxa"/>
          </w:tcPr>
          <w:p w14:paraId="05331606" w14:textId="2C4BE8ED"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 xml:space="preserve">apply complex grammar, familiar and unfamiliar </w:t>
            </w:r>
            <w:r w:rsidRPr="00242EB5">
              <w:rPr>
                <w:rFonts w:ascii="Calibri" w:hAnsi="Calibri" w:cs="Calibri"/>
                <w:b/>
                <w:bCs/>
                <w:sz w:val="22"/>
                <w:szCs w:val="22"/>
              </w:rPr>
              <w:lastRenderedPageBreak/>
              <w:t>vocabulary and idiomatic expressions to exchange evaluations of ideas clearly,</w:t>
            </w:r>
            <w:r w:rsidRPr="00242EB5">
              <w:rPr>
                <w:rFonts w:ascii="Calibri" w:hAnsi="Calibri" w:cs="Calibri"/>
                <w:sz w:val="22"/>
                <w:szCs w:val="22"/>
              </w:rPr>
              <w:t xml:space="preserve"> </w:t>
            </w:r>
            <w:r w:rsidRPr="00242EB5">
              <w:rPr>
                <w:rFonts w:ascii="Calibri" w:hAnsi="Calibri" w:cs="Calibri"/>
                <w:b/>
                <w:bCs/>
                <w:sz w:val="22"/>
                <w:szCs w:val="22"/>
              </w:rPr>
              <w:t>coherently and with impact for respectful discussion on issues in the changing world</w:t>
            </w:r>
          </w:p>
        </w:tc>
        <w:tc>
          <w:tcPr>
            <w:tcW w:w="13603" w:type="dxa"/>
          </w:tcPr>
          <w:p w14:paraId="1283C694" w14:textId="3A77B490" w:rsidR="00BF2245" w:rsidRPr="00242EB5" w:rsidRDefault="00BF2245" w:rsidP="00A524D7">
            <w:pPr>
              <w:rPr>
                <w:rFonts w:ascii="Calibri" w:hAnsi="Calibri" w:cs="Calibri"/>
                <w:sz w:val="22"/>
                <w:szCs w:val="22"/>
              </w:rPr>
            </w:pPr>
            <w:r w:rsidRPr="00242EB5">
              <w:rPr>
                <w:rFonts w:ascii="Calibri" w:hAnsi="Calibri" w:cs="Calibri"/>
                <w:sz w:val="22"/>
                <w:szCs w:val="22"/>
              </w:rPr>
              <w:lastRenderedPageBreak/>
              <w:t>Students engage with explicitly taught or familiar language but also previously unseen variations and language to develop skills in dealing with the unknown. Students may also demonstrate with their use of language not previously taught in school that they have learned more material independently, which is to be lauded.</w:t>
            </w:r>
          </w:p>
          <w:p w14:paraId="0EEE2DDA"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lastRenderedPageBreak/>
              <w:t>This will depend on target text types, point in the course, and chosen topics. Refer to the sample grammar sequences.</w:t>
            </w:r>
          </w:p>
          <w:p w14:paraId="2780EB91" w14:textId="77777777" w:rsidR="00A524D7" w:rsidRPr="00242EB5" w:rsidRDefault="00A524D7" w:rsidP="00B9363F">
            <w:pPr>
              <w:rPr>
                <w:rFonts w:ascii="Calibri" w:hAnsi="Calibri" w:cs="Calibri"/>
                <w:sz w:val="22"/>
                <w:szCs w:val="22"/>
              </w:rPr>
            </w:pPr>
          </w:p>
          <w:p w14:paraId="6261BE43" w14:textId="1D56D6F3" w:rsidR="00BF2245" w:rsidRPr="00242EB5" w:rsidRDefault="00BF2245" w:rsidP="00B9363F">
            <w:pPr>
              <w:rPr>
                <w:rFonts w:ascii="Calibri" w:hAnsi="Calibri" w:cs="Calibri"/>
                <w:sz w:val="22"/>
                <w:szCs w:val="22"/>
              </w:rPr>
            </w:pPr>
            <w:r w:rsidRPr="00242EB5">
              <w:rPr>
                <w:rFonts w:ascii="Calibri" w:hAnsi="Calibri" w:cs="Calibri"/>
                <w:sz w:val="22"/>
                <w:szCs w:val="22"/>
              </w:rPr>
              <w:t>For example: language of persuasion; simple literary devices- simile; language of marketing</w:t>
            </w:r>
          </w:p>
          <w:p w14:paraId="2F763E96" w14:textId="77777777" w:rsidR="00BF2245" w:rsidRPr="00242EB5" w:rsidRDefault="00BF2245" w:rsidP="00BF2245">
            <w:pPr>
              <w:ind w:left="142"/>
              <w:rPr>
                <w:rFonts w:ascii="Calibri" w:hAnsi="Calibri" w:cs="Calibri"/>
                <w:sz w:val="22"/>
                <w:szCs w:val="22"/>
              </w:rPr>
            </w:pPr>
          </w:p>
          <w:p w14:paraId="5ACD07C6"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Arabic - Language Techniques </w:t>
            </w:r>
          </w:p>
          <w:p w14:paraId="06B0254E"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36" w:history="1">
              <w:r w:rsidRPr="00242EB5">
                <w:rPr>
                  <w:rStyle w:val="Hyperlink"/>
                  <w:rFonts w:ascii="Calibri" w:hAnsi="Calibri" w:cs="Calibri"/>
                  <w:sz w:val="22"/>
                  <w:szCs w:val="22"/>
                </w:rPr>
                <w:t>Advertising</w:t>
              </w:r>
            </w:hyperlink>
            <w:r w:rsidRPr="00242EB5">
              <w:rPr>
                <w:rFonts w:ascii="Calibri" w:hAnsi="Calibri" w:cs="Calibri"/>
                <w:sz w:val="22"/>
                <w:szCs w:val="22"/>
              </w:rPr>
              <w:t>, </w:t>
            </w:r>
          </w:p>
          <w:p w14:paraId="2E93C3CE"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37" w:history="1">
              <w:r w:rsidRPr="00242EB5">
                <w:rPr>
                  <w:rStyle w:val="Hyperlink"/>
                  <w:rFonts w:ascii="Calibri" w:hAnsi="Calibri" w:cs="Calibri"/>
                  <w:sz w:val="22"/>
                  <w:szCs w:val="22"/>
                </w:rPr>
                <w:t>Poetry</w:t>
              </w:r>
            </w:hyperlink>
            <w:r w:rsidRPr="00242EB5">
              <w:rPr>
                <w:rFonts w:ascii="Calibri" w:hAnsi="Calibri" w:cs="Calibri"/>
                <w:sz w:val="22"/>
                <w:szCs w:val="22"/>
              </w:rPr>
              <w:t> </w:t>
            </w:r>
          </w:p>
          <w:p w14:paraId="05B36FB0" w14:textId="77777777" w:rsidR="00BF2245" w:rsidRPr="00242EB5" w:rsidRDefault="00BF2245" w:rsidP="00BF2245">
            <w:pPr>
              <w:ind w:left="720"/>
              <w:rPr>
                <w:rFonts w:ascii="Calibri" w:hAnsi="Calibri" w:cs="Calibri"/>
                <w:sz w:val="22"/>
                <w:szCs w:val="22"/>
              </w:rPr>
            </w:pPr>
          </w:p>
          <w:p w14:paraId="75CB7E97"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French- Language Techniques </w:t>
            </w:r>
          </w:p>
          <w:p w14:paraId="1AC44F02"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Advertising</w:t>
            </w:r>
            <w:hyperlink r:id="rId338" w:history="1">
              <w:r w:rsidRPr="00242EB5">
                <w:rPr>
                  <w:rStyle w:val="Hyperlink"/>
                  <w:rFonts w:ascii="Calibri" w:hAnsi="Calibri" w:cs="Calibri"/>
                  <w:sz w:val="22"/>
                  <w:szCs w:val="22"/>
                </w:rPr>
                <w:t xml:space="preserve"> https://www.les-mots-magiques.com/redaction-web/10-figures-de-style-copywriting</w:t>
              </w:r>
            </w:hyperlink>
            <w:r w:rsidRPr="00242EB5">
              <w:rPr>
                <w:rFonts w:ascii="Calibri" w:hAnsi="Calibri" w:cs="Calibri"/>
                <w:sz w:val="22"/>
                <w:szCs w:val="22"/>
              </w:rPr>
              <w:t>; </w:t>
            </w:r>
          </w:p>
          <w:p w14:paraId="7817C5C8"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Poetry</w:t>
            </w:r>
            <w:hyperlink r:id="rId339" w:history="1">
              <w:r w:rsidRPr="00242EB5">
                <w:rPr>
                  <w:rStyle w:val="Hyperlink"/>
                  <w:rFonts w:ascii="Calibri" w:hAnsi="Calibri" w:cs="Calibri"/>
                  <w:sz w:val="22"/>
                  <w:szCs w:val="22"/>
                </w:rPr>
                <w:t xml:space="preserve"> - Les Figures de Style, Project Voltaire- https://www.projet-voltaire.fr/ressources/les-figures-de-style/</w:t>
              </w:r>
            </w:hyperlink>
            <w:r w:rsidRPr="00242EB5">
              <w:rPr>
                <w:rFonts w:ascii="Calibri" w:hAnsi="Calibri" w:cs="Calibri"/>
                <w:sz w:val="22"/>
                <w:szCs w:val="22"/>
              </w:rPr>
              <w:t xml:space="preserve"> ;</w:t>
            </w:r>
            <w:hyperlink r:id="rId340" w:history="1">
              <w:r w:rsidRPr="00242EB5">
                <w:rPr>
                  <w:rStyle w:val="Hyperlink"/>
                  <w:rFonts w:ascii="Calibri" w:hAnsi="Calibri" w:cs="Calibri"/>
                  <w:sz w:val="22"/>
                  <w:szCs w:val="22"/>
                </w:rPr>
                <w:t> </w:t>
              </w:r>
            </w:hyperlink>
          </w:p>
          <w:p w14:paraId="430B837D"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41" w:history="1">
              <w:r w:rsidRPr="00242EB5">
                <w:rPr>
                  <w:rStyle w:val="Hyperlink"/>
                  <w:rFonts w:ascii="Calibri" w:hAnsi="Calibri" w:cs="Calibri"/>
                  <w:sz w:val="22"/>
                  <w:szCs w:val="22"/>
                </w:rPr>
                <w:t>Les Figures de Rhetorique- https://www.unige.ch/lettres/framo/enseignements/methodes/frhetorique/frglossa.html</w:t>
              </w:r>
            </w:hyperlink>
          </w:p>
          <w:p w14:paraId="06693F8A" w14:textId="77777777" w:rsidR="00BF2245" w:rsidRPr="00242EB5" w:rsidRDefault="00BF2245" w:rsidP="00BF2245">
            <w:pPr>
              <w:ind w:left="720"/>
              <w:rPr>
                <w:rFonts w:ascii="Calibri" w:hAnsi="Calibri" w:cs="Calibri"/>
                <w:sz w:val="22"/>
                <w:szCs w:val="22"/>
              </w:rPr>
            </w:pPr>
          </w:p>
          <w:p w14:paraId="2BC039BD"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German- Language Techniques </w:t>
            </w:r>
          </w:p>
          <w:p w14:paraId="0873CDA6"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w:t>
            </w:r>
            <w:hyperlink r:id="rId342" w:history="1">
              <w:r w:rsidRPr="00242EB5">
                <w:rPr>
                  <w:rStyle w:val="Hyperlink"/>
                  <w:rFonts w:ascii="Calibri" w:hAnsi="Calibri" w:cs="Calibri"/>
                  <w:sz w:val="22"/>
                  <w:szCs w:val="22"/>
                </w:rPr>
                <w:t xml:space="preserve">Poetry </w:t>
              </w:r>
              <w:proofErr w:type="gramStart"/>
              <w:r w:rsidRPr="00242EB5">
                <w:rPr>
                  <w:rStyle w:val="Hyperlink"/>
                  <w:rFonts w:ascii="Calibri" w:hAnsi="Calibri" w:cs="Calibri"/>
                  <w:sz w:val="22"/>
                  <w:szCs w:val="22"/>
                </w:rPr>
                <w:t xml:space="preserve">40  </w:t>
              </w:r>
              <w:proofErr w:type="spellStart"/>
              <w:r w:rsidRPr="00242EB5">
                <w:rPr>
                  <w:rStyle w:val="Hyperlink"/>
                  <w:rFonts w:ascii="Calibri" w:hAnsi="Calibri" w:cs="Calibri"/>
                  <w:sz w:val="22"/>
                  <w:szCs w:val="22"/>
                </w:rPr>
                <w:t>wichtige</w:t>
              </w:r>
              <w:proofErr w:type="spellEnd"/>
              <w:proofErr w:type="gram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rhetorische</w:t>
              </w:r>
              <w:proofErr w:type="spellEnd"/>
            </w:hyperlink>
            <w:r w:rsidRPr="00242EB5">
              <w:rPr>
                <w:rFonts w:ascii="Calibri" w:hAnsi="Calibri" w:cs="Calibri"/>
                <w:sz w:val="22"/>
                <w:szCs w:val="22"/>
              </w:rPr>
              <w:t xml:space="preserve"> </w:t>
            </w:r>
            <w:proofErr w:type="gramStart"/>
            <w:r w:rsidRPr="00242EB5">
              <w:rPr>
                <w:rFonts w:ascii="Calibri" w:hAnsi="Calibri" w:cs="Calibri"/>
                <w:sz w:val="22"/>
                <w:szCs w:val="22"/>
              </w:rPr>
              <w:t>- ;</w:t>
            </w:r>
            <w:proofErr w:type="gramEnd"/>
            <w:r w:rsidRPr="00242EB5">
              <w:rPr>
                <w:rFonts w:ascii="Calibri" w:hAnsi="Calibri" w:cs="Calibri"/>
                <w:sz w:val="22"/>
                <w:szCs w:val="22"/>
              </w:rPr>
              <w:t> </w:t>
            </w:r>
          </w:p>
          <w:p w14:paraId="5DA4FF71" w14:textId="77777777" w:rsidR="00BF2245" w:rsidRPr="00242EB5" w:rsidRDefault="00BF2245"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Advertising- </w:t>
            </w:r>
            <w:hyperlink r:id="rId343" w:history="1">
              <w:r w:rsidRPr="00242EB5">
                <w:rPr>
                  <w:rStyle w:val="Hyperlink"/>
                  <w:rFonts w:ascii="Calibri" w:hAnsi="Calibri" w:cs="Calibri"/>
                  <w:sz w:val="22"/>
                  <w:szCs w:val="22"/>
                </w:rPr>
                <w:t> </w:t>
              </w:r>
              <w:proofErr w:type="spellStart"/>
              <w:r w:rsidRPr="00242EB5">
                <w:rPr>
                  <w:rStyle w:val="Hyperlink"/>
                  <w:rFonts w:ascii="Calibri" w:hAnsi="Calibri" w:cs="Calibri"/>
                  <w:sz w:val="22"/>
                  <w:szCs w:val="22"/>
                </w:rPr>
                <w:t>Stilmittel</w:t>
              </w:r>
              <w:proofErr w:type="spellEnd"/>
              <w:r w:rsidRPr="00242EB5">
                <w:rPr>
                  <w:rStyle w:val="Hyperlink"/>
                  <w:rFonts w:ascii="Calibri" w:hAnsi="Calibri" w:cs="Calibri"/>
                  <w:sz w:val="22"/>
                  <w:szCs w:val="22"/>
                </w:rPr>
                <w:t xml:space="preserve"> in der </w:t>
              </w:r>
              <w:proofErr w:type="spellStart"/>
              <w:r w:rsidRPr="00242EB5">
                <w:rPr>
                  <w:rStyle w:val="Hyperlink"/>
                  <w:rFonts w:ascii="Calibri" w:hAnsi="Calibri" w:cs="Calibri"/>
                  <w:sz w:val="22"/>
                  <w:szCs w:val="22"/>
                </w:rPr>
                <w:t>Werbung</w:t>
              </w:r>
              <w:proofErr w:type="spellEnd"/>
              <w:r w:rsidRPr="00242EB5">
                <w:rPr>
                  <w:rStyle w:val="Hyperlink"/>
                  <w:rFonts w:ascii="Calibri" w:hAnsi="Calibri" w:cs="Calibri"/>
                  <w:sz w:val="22"/>
                  <w:szCs w:val="22"/>
                </w:rPr>
                <w:t xml:space="preserve"> </w:t>
              </w:r>
            </w:hyperlink>
            <w:r w:rsidRPr="00242EB5">
              <w:rPr>
                <w:rFonts w:ascii="Calibri" w:hAnsi="Calibri" w:cs="Calibri"/>
                <w:sz w:val="22"/>
                <w:szCs w:val="22"/>
              </w:rPr>
              <w:t>;</w:t>
            </w:r>
            <w:hyperlink r:id="rId344" w:history="1">
              <w:r w:rsidRPr="00242EB5">
                <w:rPr>
                  <w:rStyle w:val="Hyperlink"/>
                  <w:rFonts w:ascii="Calibri" w:hAnsi="Calibri" w:cs="Calibri"/>
                  <w:sz w:val="22"/>
                  <w:szCs w:val="22"/>
                </w:rPr>
                <w:t> </w:t>
              </w:r>
            </w:hyperlink>
          </w:p>
          <w:p w14:paraId="1DE87D5A"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45" w:history="1">
              <w:r w:rsidRPr="00242EB5">
                <w:rPr>
                  <w:rStyle w:val="Hyperlink"/>
                  <w:rFonts w:ascii="Calibri" w:hAnsi="Calibri" w:cs="Calibri"/>
                  <w:sz w:val="22"/>
                  <w:szCs w:val="22"/>
                </w:rPr>
                <w:t>Ten Advertising Tricks in German Video </w:t>
              </w:r>
            </w:hyperlink>
          </w:p>
          <w:p w14:paraId="29F4EDA5" w14:textId="77777777" w:rsidR="00BF2245" w:rsidRPr="00242EB5" w:rsidRDefault="00BF2245" w:rsidP="00BF2245">
            <w:pPr>
              <w:ind w:left="720"/>
              <w:rPr>
                <w:rFonts w:ascii="Calibri" w:hAnsi="Calibri" w:cs="Calibri"/>
                <w:sz w:val="22"/>
                <w:szCs w:val="22"/>
              </w:rPr>
            </w:pPr>
          </w:p>
          <w:p w14:paraId="7B1D9D5D"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Korean- Exhibition on Advertising and Language</w:t>
            </w:r>
            <w:hyperlink r:id="rId346" w:history="1">
              <w:r w:rsidRPr="00242EB5">
                <w:rPr>
                  <w:rStyle w:val="Hyperlink"/>
                  <w:rFonts w:ascii="Calibri" w:hAnsi="Calibri" w:cs="Calibri"/>
                  <w:sz w:val="22"/>
                  <w:szCs w:val="22"/>
                </w:rPr>
                <w:t xml:space="preserve"> https://www.hangeul.go.kr/exhibition/574?page=3&amp;curr_menu_cd=0102020000</w:t>
              </w:r>
            </w:hyperlink>
          </w:p>
          <w:p w14:paraId="1FDF4961" w14:textId="77777777" w:rsidR="00BF2245" w:rsidRPr="00242EB5" w:rsidRDefault="00BF2245" w:rsidP="00BF2245">
            <w:pPr>
              <w:ind w:left="142"/>
              <w:rPr>
                <w:rFonts w:ascii="Calibri" w:hAnsi="Calibri" w:cs="Calibri"/>
                <w:sz w:val="22"/>
                <w:szCs w:val="22"/>
              </w:rPr>
            </w:pPr>
          </w:p>
          <w:p w14:paraId="3A2AF76A" w14:textId="344D987A" w:rsidR="00BF2245" w:rsidRPr="00242EB5" w:rsidRDefault="00BF2245" w:rsidP="00B9363F">
            <w:pPr>
              <w:rPr>
                <w:rFonts w:ascii="Calibri" w:hAnsi="Calibri" w:cs="Calibri"/>
                <w:sz w:val="22"/>
                <w:szCs w:val="22"/>
              </w:rPr>
            </w:pPr>
            <w:r w:rsidRPr="00242EB5">
              <w:rPr>
                <w:rFonts w:ascii="Calibri" w:hAnsi="Calibri" w:cs="Calibri"/>
                <w:sz w:val="22"/>
                <w:szCs w:val="22"/>
              </w:rPr>
              <w:t>Japanese Poetry Techniques</w:t>
            </w:r>
            <w:hyperlink r:id="rId347" w:history="1">
              <w:r w:rsidRPr="00242EB5">
                <w:rPr>
                  <w:rStyle w:val="Hyperlink"/>
                  <w:rFonts w:ascii="Calibri" w:hAnsi="Calibri" w:cs="Calibri"/>
                  <w:sz w:val="22"/>
                  <w:szCs w:val="22"/>
                </w:rPr>
                <w:t> </w:t>
              </w:r>
            </w:hyperlink>
          </w:p>
          <w:p w14:paraId="1D627673"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48" w:history="1">
              <w:r w:rsidRPr="00242EB5">
                <w:rPr>
                  <w:rStyle w:val="Hyperlink"/>
                  <w:rFonts w:ascii="Calibri" w:hAnsi="Calibri" w:cs="Calibri"/>
                  <w:sz w:val="22"/>
                  <w:szCs w:val="22"/>
                </w:rPr>
                <w:t>Note- https://note.com/kind_swift9270/n/n3ccb161eaa29</w:t>
              </w:r>
            </w:hyperlink>
            <w:r w:rsidRPr="00242EB5">
              <w:rPr>
                <w:rFonts w:ascii="Calibri" w:hAnsi="Calibri" w:cs="Calibri"/>
                <w:sz w:val="22"/>
                <w:szCs w:val="22"/>
              </w:rPr>
              <w:t xml:space="preserve"> </w:t>
            </w:r>
            <w:hyperlink r:id="rId349" w:history="1">
              <w:r w:rsidRPr="00242EB5">
                <w:rPr>
                  <w:rStyle w:val="Hyperlink"/>
                  <w:rFonts w:ascii="Calibri" w:hAnsi="Calibri" w:cs="Calibri"/>
                  <w:sz w:val="22"/>
                  <w:szCs w:val="22"/>
                </w:rPr>
                <w:t> </w:t>
              </w:r>
            </w:hyperlink>
          </w:p>
          <w:p w14:paraId="6566E48E"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50" w:history="1">
              <w:r w:rsidRPr="00242EB5">
                <w:rPr>
                  <w:rStyle w:val="Hyperlink"/>
                  <w:rFonts w:ascii="Calibri" w:hAnsi="Calibri" w:cs="Calibri"/>
                  <w:sz w:val="22"/>
                  <w:szCs w:val="22"/>
                </w:rPr>
                <w:t>Yatoke- https://yattoke.com/2019/06/27/poetry-type/</w:t>
              </w:r>
            </w:hyperlink>
            <w:hyperlink r:id="rId351" w:anchor="i-14" w:history="1">
              <w:r w:rsidRPr="00242EB5">
                <w:rPr>
                  <w:rStyle w:val="Hyperlink"/>
                  <w:rFonts w:ascii="Calibri" w:hAnsi="Calibri" w:cs="Calibri"/>
                  <w:sz w:val="22"/>
                  <w:szCs w:val="22"/>
                </w:rPr>
                <w:t> </w:t>
              </w:r>
            </w:hyperlink>
          </w:p>
          <w:p w14:paraId="375B0011" w14:textId="77777777" w:rsidR="00BF2245" w:rsidRPr="00242EB5" w:rsidRDefault="00BF2245" w:rsidP="001A24F4">
            <w:pPr>
              <w:pStyle w:val="ListParagraph"/>
              <w:numPr>
                <w:ilvl w:val="0"/>
                <w:numId w:val="16"/>
              </w:numPr>
              <w:spacing w:line="276" w:lineRule="auto"/>
              <w:rPr>
                <w:rFonts w:ascii="Calibri" w:hAnsi="Calibri" w:cs="Calibri"/>
                <w:sz w:val="22"/>
                <w:szCs w:val="22"/>
              </w:rPr>
            </w:pPr>
            <w:proofErr w:type="spellStart"/>
            <w:r w:rsidRPr="00242EB5">
              <w:rPr>
                <w:rFonts w:ascii="Calibri" w:hAnsi="Calibri" w:cs="Calibri"/>
                <w:sz w:val="22"/>
                <w:szCs w:val="22"/>
              </w:rPr>
              <w:t>Rehtoric</w:t>
            </w:r>
            <w:proofErr w:type="spellEnd"/>
            <w:r w:rsidRPr="00242EB5">
              <w:rPr>
                <w:rFonts w:ascii="Calibri" w:hAnsi="Calibri" w:cs="Calibri"/>
                <w:sz w:val="22"/>
                <w:szCs w:val="22"/>
              </w:rPr>
              <w:t xml:space="preserve"> </w:t>
            </w:r>
            <w:hyperlink r:id="rId352" w:anchor="i-14" w:history="1">
              <w:r w:rsidRPr="00242EB5">
                <w:rPr>
                  <w:rStyle w:val="Hyperlink"/>
                  <w:rFonts w:ascii="Calibri" w:hAnsi="Calibri" w:cs="Calibri"/>
                  <w:sz w:val="22"/>
                  <w:szCs w:val="22"/>
                </w:rPr>
                <w:t>https://xn--3kq3hlnz13dlw7bzic.jp/rhetoric/#i-14</w:t>
              </w:r>
            </w:hyperlink>
          </w:p>
          <w:p w14:paraId="55BCF48E" w14:textId="77777777" w:rsidR="00BF2245" w:rsidRPr="00242EB5" w:rsidRDefault="00BF2245" w:rsidP="00BF2245">
            <w:pPr>
              <w:ind w:left="720"/>
              <w:rPr>
                <w:rFonts w:ascii="Calibri" w:hAnsi="Calibri" w:cs="Calibri"/>
                <w:sz w:val="22"/>
                <w:szCs w:val="22"/>
              </w:rPr>
            </w:pPr>
          </w:p>
          <w:p w14:paraId="391E55E8" w14:textId="77777777" w:rsidR="00BF2245" w:rsidRPr="00242EB5" w:rsidRDefault="00BF2245" w:rsidP="00B9363F">
            <w:pPr>
              <w:rPr>
                <w:rFonts w:ascii="Calibri" w:hAnsi="Calibri" w:cs="Calibri"/>
                <w:sz w:val="22"/>
                <w:szCs w:val="22"/>
              </w:rPr>
            </w:pPr>
            <w:r w:rsidRPr="00242EB5">
              <w:rPr>
                <w:rFonts w:ascii="Calibri" w:hAnsi="Calibri" w:cs="Calibri"/>
                <w:sz w:val="22"/>
                <w:szCs w:val="22"/>
              </w:rPr>
              <w:t>Italian- Language Techniques</w:t>
            </w:r>
            <w:hyperlink r:id="rId353" w:history="1">
              <w:r w:rsidRPr="00242EB5">
                <w:rPr>
                  <w:rStyle w:val="Hyperlink"/>
                  <w:rFonts w:ascii="Calibri" w:hAnsi="Calibri" w:cs="Calibri"/>
                  <w:sz w:val="22"/>
                  <w:szCs w:val="22"/>
                </w:rPr>
                <w:t> </w:t>
              </w:r>
            </w:hyperlink>
          </w:p>
          <w:p w14:paraId="5BD274EE"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Figure Rhetoriche </w:t>
            </w:r>
            <w:r>
              <w:fldChar w:fldCharType="begin"/>
            </w:r>
            <w:r w:rsidRPr="009D7194">
              <w:rPr>
                <w:lang w:val="it-IT"/>
              </w:rPr>
              <w:instrText>HYPERLINK "https://it.wikipedia.org/wiki/Categoria:Figure_retoriche"</w:instrText>
            </w:r>
            <w:r>
              <w:fldChar w:fldCharType="separate"/>
            </w:r>
            <w:r w:rsidRPr="00242EB5">
              <w:rPr>
                <w:rStyle w:val="Hyperlink"/>
                <w:rFonts w:ascii="Calibri" w:hAnsi="Calibri" w:cs="Calibri"/>
                <w:sz w:val="22"/>
                <w:szCs w:val="22"/>
                <w:lang w:val="it-IT"/>
              </w:rPr>
              <w:t>https://it.wikipedia.org/wiki/Categoria:Figure_retoriche</w:t>
            </w:r>
            <w:r>
              <w:fldChar w:fldCharType="end"/>
            </w:r>
            <w:r w:rsidRPr="00242EB5">
              <w:rPr>
                <w:rFonts w:ascii="Calibri" w:hAnsi="Calibri" w:cs="Calibri"/>
                <w:sz w:val="22"/>
                <w:szCs w:val="22"/>
                <w:lang w:val="it-IT"/>
              </w:rPr>
              <w:t> </w:t>
            </w:r>
          </w:p>
          <w:p w14:paraId="33DCAB86"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Figure Rhetoriche</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"https://www.lanzone.it/Materiali/FIGURE%20RETORICHE.pdf"</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https://www.lanzone.it/Materiali/FIGURE%20RETORICHE.pdf</w:t>
            </w:r>
            <w:r w:rsidRPr="00242EB5">
              <w:rPr>
                <w:rFonts w:ascii="Calibri" w:hAnsi="Calibri" w:cs="Calibri"/>
                <w:sz w:val="22"/>
                <w:szCs w:val="22"/>
              </w:rPr>
              <w:fldChar w:fldCharType="end"/>
            </w:r>
            <w:r w:rsidRPr="00242EB5">
              <w:rPr>
                <w:rFonts w:ascii="Calibri" w:hAnsi="Calibri" w:cs="Calibri"/>
                <w:sz w:val="22"/>
                <w:szCs w:val="22"/>
                <w:lang w:val="it-IT"/>
              </w:rPr>
              <w:t xml:space="preserve"> </w:t>
            </w:r>
            <w:hyperlink r:id="rId354" w:history="1">
              <w:r w:rsidRPr="00242EB5">
                <w:rPr>
                  <w:rStyle w:val="Hyperlink"/>
                  <w:rFonts w:ascii="Calibri" w:hAnsi="Calibri" w:cs="Calibri"/>
                  <w:sz w:val="22"/>
                  <w:szCs w:val="22"/>
                  <w:lang w:val="it-IT"/>
                </w:rPr>
                <w:t> </w:t>
              </w:r>
            </w:hyperlink>
          </w:p>
          <w:p w14:paraId="33ACFE16"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Figure Rhetoriche </w:t>
            </w:r>
            <w:r>
              <w:fldChar w:fldCharType="begin"/>
            </w:r>
            <w:r w:rsidRPr="009D7194">
              <w:rPr>
                <w:lang w:val="it-IT"/>
              </w:rPr>
              <w:instrText>HYPERLINK "https://www.marconiprato.edu.it/wp-content/uploads/2015/04/le_figure_retoriche.pdf"</w:instrText>
            </w:r>
            <w:r>
              <w:fldChar w:fldCharType="separate"/>
            </w:r>
            <w:r w:rsidRPr="00242EB5">
              <w:rPr>
                <w:rStyle w:val="Hyperlink"/>
                <w:rFonts w:ascii="Calibri" w:hAnsi="Calibri" w:cs="Calibri"/>
                <w:sz w:val="22"/>
                <w:szCs w:val="22"/>
                <w:lang w:val="it-IT"/>
              </w:rPr>
              <w:t>https://www.marconiprato.edu.it/wp-content/uploads/2015/04/le_figure_retoriche.pdf</w:t>
            </w:r>
            <w:r>
              <w:fldChar w:fldCharType="end"/>
            </w:r>
            <w:r w:rsidRPr="00242EB5">
              <w:rPr>
                <w:rFonts w:ascii="Calibri" w:hAnsi="Calibri" w:cs="Calibri"/>
                <w:sz w:val="22"/>
                <w:szCs w:val="22"/>
                <w:lang w:val="it-IT"/>
              </w:rPr>
              <w:t>  </w:t>
            </w:r>
          </w:p>
          <w:p w14:paraId="57409A47" w14:textId="77777777" w:rsidR="00BF2245" w:rsidRPr="00242EB5" w:rsidRDefault="00BF2245" w:rsidP="00BF2245">
            <w:pPr>
              <w:ind w:left="142"/>
              <w:rPr>
                <w:rFonts w:ascii="Calibri" w:hAnsi="Calibri" w:cs="Calibri"/>
                <w:sz w:val="22"/>
                <w:szCs w:val="22"/>
                <w:lang w:val="it-IT"/>
              </w:rPr>
            </w:pPr>
          </w:p>
          <w:p w14:paraId="0E9C53A2" w14:textId="7226D830" w:rsidR="00BF2245" w:rsidRPr="00242EB5" w:rsidRDefault="00BF2245" w:rsidP="00B9363F">
            <w:pPr>
              <w:rPr>
                <w:rFonts w:ascii="Calibri" w:hAnsi="Calibri" w:cs="Calibri"/>
                <w:sz w:val="22"/>
                <w:szCs w:val="22"/>
              </w:rPr>
            </w:pPr>
            <w:r w:rsidRPr="00242EB5">
              <w:rPr>
                <w:rFonts w:ascii="Calibri" w:hAnsi="Calibri" w:cs="Calibri"/>
                <w:sz w:val="22"/>
                <w:szCs w:val="22"/>
              </w:rPr>
              <w:t>Italian Advertising Techniques-</w:t>
            </w:r>
            <w:hyperlink r:id="rId355" w:history="1">
              <w:r w:rsidRPr="00242EB5">
                <w:rPr>
                  <w:rStyle w:val="Hyperlink"/>
                  <w:rFonts w:ascii="Calibri" w:hAnsi="Calibri" w:cs="Calibri"/>
                  <w:sz w:val="22"/>
                  <w:szCs w:val="22"/>
                </w:rPr>
                <w:t> </w:t>
              </w:r>
            </w:hyperlink>
          </w:p>
          <w:p w14:paraId="1E4125D3"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hyperlink r:id="rId356" w:history="1">
              <w:r w:rsidRPr="00242EB5">
                <w:rPr>
                  <w:rStyle w:val="Hyperlink"/>
                  <w:rFonts w:ascii="Calibri" w:hAnsi="Calibri" w:cs="Calibri"/>
                  <w:sz w:val="22"/>
                  <w:szCs w:val="22"/>
                  <w:lang w:val="it-IT"/>
                </w:rPr>
                <w:t>Esempi di figure retoriche nelle pubblicità</w:t>
              </w:r>
            </w:hyperlink>
            <w:r w:rsidRPr="00242EB5">
              <w:rPr>
                <w:rFonts w:ascii="Calibri" w:hAnsi="Calibri" w:cs="Calibri"/>
                <w:sz w:val="22"/>
                <w:szCs w:val="22"/>
                <w:lang w:val="it-IT"/>
              </w:rPr>
              <w:t>  ;</w:t>
            </w:r>
          </w:p>
          <w:p w14:paraId="4454DD6E"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"https://www.perlaretorica.it/sangemini-vespa-coca-cola-e-le-figure-retoriche-in-pubblicita/"</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Sangemini, Vespa, Coca Cola e le figure retoriche in pubblicità</w:t>
            </w:r>
            <w:r w:rsidRPr="00242EB5">
              <w:rPr>
                <w:rFonts w:ascii="Calibri" w:hAnsi="Calibri" w:cs="Calibri"/>
                <w:sz w:val="22"/>
                <w:szCs w:val="22"/>
              </w:rPr>
              <w:fldChar w:fldCharType="end"/>
            </w:r>
            <w:r w:rsidRPr="00242EB5">
              <w:rPr>
                <w:rFonts w:ascii="Calibri" w:hAnsi="Calibri" w:cs="Calibri"/>
                <w:sz w:val="22"/>
                <w:szCs w:val="22"/>
                <w:lang w:val="it-IT"/>
              </w:rPr>
              <w:t>”</w:t>
            </w:r>
            <w:hyperlink r:id="rId357" w:history="1">
              <w:r w:rsidRPr="00242EB5">
                <w:rPr>
                  <w:rStyle w:val="Hyperlink"/>
                  <w:rFonts w:ascii="Calibri" w:hAnsi="Calibri" w:cs="Calibri"/>
                  <w:sz w:val="22"/>
                  <w:szCs w:val="22"/>
                  <w:lang w:val="it-IT"/>
                </w:rPr>
                <w:t> </w:t>
              </w:r>
            </w:hyperlink>
          </w:p>
          <w:p w14:paraId="0BD6C6CC" w14:textId="77777777" w:rsidR="00BF2245" w:rsidRPr="00242EB5" w:rsidRDefault="00BF2245" w:rsidP="00BF2245">
            <w:pPr>
              <w:ind w:left="142"/>
              <w:rPr>
                <w:rFonts w:ascii="Calibri" w:hAnsi="Calibri" w:cs="Calibri"/>
                <w:sz w:val="22"/>
                <w:szCs w:val="22"/>
                <w:lang w:val="it-IT"/>
              </w:rPr>
            </w:pPr>
          </w:p>
          <w:p w14:paraId="06BF8D45" w14:textId="646B84E9" w:rsidR="00BF2245" w:rsidRPr="00242EB5" w:rsidRDefault="00BF2245" w:rsidP="00B9363F">
            <w:pPr>
              <w:rPr>
                <w:rFonts w:ascii="Calibri" w:hAnsi="Calibri" w:cs="Calibri"/>
                <w:sz w:val="22"/>
                <w:szCs w:val="22"/>
              </w:rPr>
            </w:pPr>
            <w:r w:rsidRPr="00242EB5">
              <w:rPr>
                <w:rFonts w:ascii="Calibri" w:hAnsi="Calibri" w:cs="Calibri"/>
                <w:sz w:val="22"/>
                <w:szCs w:val="22"/>
              </w:rPr>
              <w:t>Spanish – Literary Devices and Rhetoric</w:t>
            </w:r>
            <w:hyperlink r:id="rId358" w:history="1">
              <w:r w:rsidRPr="00242EB5">
                <w:rPr>
                  <w:rStyle w:val="Hyperlink"/>
                  <w:rFonts w:ascii="Calibri" w:hAnsi="Calibri" w:cs="Calibri"/>
                  <w:sz w:val="22"/>
                  <w:szCs w:val="22"/>
                </w:rPr>
                <w:t> </w:t>
              </w:r>
            </w:hyperlink>
          </w:p>
          <w:p w14:paraId="7D9B4E67" w14:textId="77777777" w:rsidR="00BF2245" w:rsidRPr="00242EB5" w:rsidRDefault="00BF2245" w:rsidP="001A24F4">
            <w:pPr>
              <w:pStyle w:val="ListParagraph"/>
              <w:numPr>
                <w:ilvl w:val="0"/>
                <w:numId w:val="16"/>
              </w:numPr>
              <w:spacing w:line="276" w:lineRule="auto"/>
              <w:rPr>
                <w:rFonts w:ascii="Calibri" w:hAnsi="Calibri" w:cs="Calibri"/>
                <w:sz w:val="22"/>
                <w:szCs w:val="22"/>
              </w:rPr>
            </w:pPr>
            <w:hyperlink r:id="rId359" w:history="1">
              <w:proofErr w:type="spellStart"/>
              <w:r w:rsidRPr="00242EB5">
                <w:rPr>
                  <w:rStyle w:val="Hyperlink"/>
                  <w:rFonts w:ascii="Calibri" w:hAnsi="Calibri" w:cs="Calibri"/>
                  <w:sz w:val="22"/>
                  <w:szCs w:val="22"/>
                </w:rPr>
                <w:t>Universitat</w:t>
              </w:r>
              <w:proofErr w:type="spellEnd"/>
              <w:r w:rsidRPr="00242EB5">
                <w:rPr>
                  <w:rStyle w:val="Hyperlink"/>
                  <w:rFonts w:ascii="Calibri" w:hAnsi="Calibri" w:cs="Calibri"/>
                  <w:sz w:val="22"/>
                  <w:szCs w:val="22"/>
                </w:rPr>
                <w:t xml:space="preserve"> de Illes </w:t>
              </w:r>
              <w:proofErr w:type="spellStart"/>
              <w:r w:rsidRPr="00242EB5">
                <w:rPr>
                  <w:rStyle w:val="Hyperlink"/>
                  <w:rFonts w:ascii="Calibri" w:hAnsi="Calibri" w:cs="Calibri"/>
                  <w:sz w:val="22"/>
                  <w:szCs w:val="22"/>
                </w:rPr>
                <w:t>Balears</w:t>
              </w:r>
              <w:proofErr w:type="spellEnd"/>
              <w:r w:rsidRPr="00242EB5">
                <w:rPr>
                  <w:rStyle w:val="Hyperlink"/>
                  <w:rFonts w:ascii="Calibri" w:hAnsi="Calibri" w:cs="Calibri"/>
                  <w:sz w:val="22"/>
                  <w:szCs w:val="22"/>
                </w:rPr>
                <w:t xml:space="preserve">- </w:t>
              </w:r>
            </w:hyperlink>
            <w:hyperlink r:id="rId360" w:history="1">
              <w:r w:rsidRPr="00242EB5">
                <w:rPr>
                  <w:rStyle w:val="Hyperlink"/>
                  <w:rFonts w:ascii="Calibri" w:hAnsi="Calibri" w:cs="Calibri"/>
                  <w:sz w:val="22"/>
                  <w:szCs w:val="22"/>
                </w:rPr>
                <w:t xml:space="preserve">Figures </w:t>
              </w:r>
              <w:proofErr w:type="spellStart"/>
              <w:r w:rsidRPr="00242EB5">
                <w:rPr>
                  <w:rStyle w:val="Hyperlink"/>
                  <w:rFonts w:ascii="Calibri" w:hAnsi="Calibri" w:cs="Calibri"/>
                  <w:sz w:val="22"/>
                  <w:szCs w:val="22"/>
                </w:rPr>
                <w:t>Retorica</w:t>
              </w:r>
            </w:hyperlink>
            <w:r w:rsidRPr="00242EB5">
              <w:rPr>
                <w:rFonts w:ascii="Calibri" w:hAnsi="Calibri" w:cs="Calibri"/>
                <w:sz w:val="22"/>
                <w:szCs w:val="22"/>
              </w:rPr>
              <w:t>s</w:t>
            </w:r>
            <w:proofErr w:type="spellEnd"/>
            <w:r w:rsidRPr="00242EB5">
              <w:rPr>
                <w:rFonts w:ascii="Calibri" w:hAnsi="Calibri" w:cs="Calibri"/>
                <w:sz w:val="22"/>
                <w:szCs w:val="22"/>
              </w:rPr>
              <w:fldChar w:fldCharType="begin"/>
            </w:r>
            <w:r w:rsidRPr="00242EB5">
              <w:rPr>
                <w:rFonts w:ascii="Calibri" w:hAnsi="Calibri" w:cs="Calibri"/>
                <w:sz w:val="22"/>
                <w:szCs w:val="22"/>
              </w:rPr>
              <w:instrText>HYPERLINK "https://dspace.uib.es/xmlui/bitstream/handle/11201/165804/FIGURAS%20RET%C3%93RICAS%20SIGLO%20DE%20ORO.pdf?sequence=1&amp;isAllowed=y"</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rPr>
              <w:t> </w:t>
            </w:r>
            <w:r w:rsidRPr="00242EB5">
              <w:rPr>
                <w:rFonts w:ascii="Calibri" w:hAnsi="Calibri" w:cs="Calibri"/>
                <w:sz w:val="22"/>
                <w:szCs w:val="22"/>
              </w:rPr>
              <w:fldChar w:fldCharType="end"/>
            </w:r>
          </w:p>
          <w:p w14:paraId="5F9244F5" w14:textId="77777777" w:rsidR="00BF2245" w:rsidRPr="00242EB5" w:rsidRDefault="00BF2245"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Figures Retoricas- </w:t>
            </w:r>
            <w:r>
              <w:fldChar w:fldCharType="begin"/>
            </w:r>
            <w:r w:rsidRPr="009D7194">
              <w:rPr>
                <w:lang w:val="it-IT"/>
              </w:rPr>
              <w:instrText>HYPERLINK "https://blocs.xtec.cat/pcarrascliteratura/figuras-retoricas/"</w:instrText>
            </w:r>
            <w:r>
              <w:fldChar w:fldCharType="separate"/>
            </w:r>
            <w:r w:rsidRPr="00242EB5">
              <w:rPr>
                <w:rStyle w:val="Hyperlink"/>
                <w:rFonts w:ascii="Calibri" w:hAnsi="Calibri" w:cs="Calibri"/>
                <w:sz w:val="22"/>
                <w:szCs w:val="22"/>
                <w:lang w:val="it-IT"/>
              </w:rPr>
              <w:t>FIGURAS RETÓRICAS | LITERATURA CASTELLANA (modalitad)</w:t>
            </w:r>
            <w:r>
              <w:fldChar w:fldCharType="end"/>
            </w:r>
            <w:r w:rsidRPr="00242EB5">
              <w:rPr>
                <w:rFonts w:ascii="Calibri" w:hAnsi="Calibri" w:cs="Calibri"/>
                <w:sz w:val="22"/>
                <w:szCs w:val="22"/>
                <w:lang w:val="it-IT"/>
              </w:rPr>
              <w:t xml:space="preserve"> ;</w:t>
            </w:r>
            <w:hyperlink r:id="rId361" w:history="1">
              <w:r w:rsidRPr="00242EB5">
                <w:rPr>
                  <w:rStyle w:val="Hyperlink"/>
                  <w:rFonts w:ascii="Calibri" w:hAnsi="Calibri" w:cs="Calibri"/>
                  <w:sz w:val="22"/>
                  <w:szCs w:val="22"/>
                  <w:lang w:val="it-IT"/>
                </w:rPr>
                <w:t> </w:t>
              </w:r>
            </w:hyperlink>
          </w:p>
          <w:p w14:paraId="13E09509" w14:textId="6A8DDE33" w:rsidR="00BF2245" w:rsidRPr="00242EB5" w:rsidRDefault="00BF2245" w:rsidP="001A24F4">
            <w:pPr>
              <w:pStyle w:val="ListParagraph"/>
              <w:numPr>
                <w:ilvl w:val="0"/>
                <w:numId w:val="16"/>
              </w:numPr>
              <w:spacing w:line="276" w:lineRule="auto"/>
              <w:rPr>
                <w:rFonts w:ascii="Calibri" w:hAnsi="Calibri" w:cs="Calibri"/>
                <w:sz w:val="22"/>
                <w:szCs w:val="22"/>
                <w:lang w:val="it-IT"/>
              </w:rPr>
            </w:pPr>
            <w:hyperlink r:id="rId362" w:history="1">
              <w:r w:rsidRPr="00242EB5">
                <w:rPr>
                  <w:rStyle w:val="Hyperlink"/>
                  <w:rFonts w:ascii="Calibri" w:hAnsi="Calibri" w:cs="Calibri"/>
                  <w:sz w:val="22"/>
                  <w:szCs w:val="22"/>
                </w:rPr>
                <w:t>Vamos Academy Spanish- La Poesia en Espanol </w:t>
              </w:r>
            </w:hyperlink>
          </w:p>
        </w:tc>
      </w:tr>
      <w:tr w:rsidR="00BF2245" w:rsidRPr="00242EB5" w14:paraId="58B744F0" w14:textId="77777777" w:rsidTr="00BF2245">
        <w:tc>
          <w:tcPr>
            <w:tcW w:w="2122" w:type="dxa"/>
          </w:tcPr>
          <w:p w14:paraId="1BDA2D9C" w14:textId="69251506" w:rsidR="00BF2245" w:rsidRPr="00242EB5" w:rsidRDefault="00BF2245" w:rsidP="00BF2245">
            <w:pPr>
              <w:rPr>
                <w:rFonts w:ascii="Calibri" w:hAnsi="Calibri" w:cs="Calibri"/>
                <w:b/>
                <w:bCs/>
                <w:sz w:val="22"/>
                <w:szCs w:val="22"/>
              </w:rPr>
            </w:pPr>
            <w:r w:rsidRPr="00242EB5">
              <w:rPr>
                <w:rFonts w:ascii="Calibri" w:hAnsi="Calibri" w:cs="Calibri"/>
                <w:b/>
                <w:bCs/>
                <w:sz w:val="22"/>
                <w:szCs w:val="22"/>
              </w:rPr>
              <w:lastRenderedPageBreak/>
              <w:t>apply the principles of academic integrity consistently and clearly to enhance audience confidence in ideas about the changing world</w:t>
            </w:r>
          </w:p>
        </w:tc>
        <w:tc>
          <w:tcPr>
            <w:tcW w:w="13603" w:type="dxa"/>
          </w:tcPr>
          <w:p w14:paraId="4238E7F4" w14:textId="77777777" w:rsidR="0054382C" w:rsidRPr="00242EB5" w:rsidRDefault="0054382C" w:rsidP="0054382C">
            <w:pPr>
              <w:ind w:left="142"/>
              <w:rPr>
                <w:rFonts w:ascii="Calibri" w:hAnsi="Calibri" w:cs="Calibri"/>
                <w:sz w:val="22"/>
                <w:szCs w:val="22"/>
              </w:rPr>
            </w:pPr>
            <w:r w:rsidRPr="00242EB5">
              <w:rPr>
                <w:rFonts w:ascii="Calibri" w:hAnsi="Calibri" w:cs="Calibri"/>
                <w:sz w:val="22"/>
                <w:szCs w:val="22"/>
              </w:rPr>
              <w:t>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ANSA.it/English, Al Jazeera, BBC in various languages, Dainik Jagran/Daily Jagran</w:t>
            </w:r>
          </w:p>
          <w:p w14:paraId="1C2762E5" w14:textId="77777777" w:rsidR="0054382C" w:rsidRPr="00242EB5" w:rsidRDefault="0054382C" w:rsidP="0054382C">
            <w:pPr>
              <w:ind w:left="142"/>
              <w:rPr>
                <w:rFonts w:ascii="Calibri" w:hAnsi="Calibri" w:cs="Calibri"/>
                <w:sz w:val="22"/>
                <w:szCs w:val="22"/>
              </w:rPr>
            </w:pPr>
            <w:r w:rsidRPr="00242EB5">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university Press- </w:t>
            </w:r>
            <w:proofErr w:type="spellStart"/>
            <w:r w:rsidRPr="00242EB5">
              <w:rPr>
                <w:rFonts w:ascii="Calibri" w:hAnsi="Calibri" w:cs="Calibri"/>
                <w:sz w:val="22"/>
                <w:szCs w:val="22"/>
              </w:rPr>
              <w:t>Normes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Editoriales</w:t>
            </w:r>
            <w:proofErr w:type="spellEnd"/>
            <w:r w:rsidRPr="00242EB5">
              <w:rPr>
                <w:rFonts w:ascii="Calibri" w:hAnsi="Calibri" w:cs="Calibri"/>
                <w:sz w:val="22"/>
                <w:szCs w:val="22"/>
              </w:rPr>
              <w:t xml:space="preserve">: References </w:t>
            </w:r>
            <w:proofErr w:type="spellStart"/>
            <w:r w:rsidRPr="00242EB5">
              <w:rPr>
                <w:rFonts w:ascii="Calibri" w:hAnsi="Calibri" w:cs="Calibri"/>
                <w:sz w:val="22"/>
                <w:szCs w:val="22"/>
              </w:rPr>
              <w:t>Bibliographiques</w:t>
            </w:r>
            <w:proofErr w:type="spellEnd"/>
            <w:r w:rsidRPr="00242EB5">
              <w:rPr>
                <w:rFonts w:ascii="Calibri" w:hAnsi="Calibri" w:cs="Calibri"/>
                <w:sz w:val="22"/>
                <w:szCs w:val="22"/>
              </w:rPr>
              <w:t>; MLA; Harvard; SWET Japan Style Sheet; Brill Chinese Citation Style Guide; Yale Library Citation Style for Chinese, Japanese and Korean Sources.</w:t>
            </w:r>
          </w:p>
          <w:p w14:paraId="2E09AA35" w14:textId="77777777" w:rsidR="0054382C" w:rsidRPr="00242EB5" w:rsidRDefault="0054382C" w:rsidP="0054382C">
            <w:pPr>
              <w:ind w:left="142"/>
              <w:rPr>
                <w:rFonts w:ascii="Calibri" w:hAnsi="Calibri" w:cs="Calibri"/>
                <w:sz w:val="22"/>
                <w:szCs w:val="22"/>
              </w:rPr>
            </w:pPr>
            <w:r w:rsidRPr="00242EB5">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w:t>
            </w:r>
          </w:p>
          <w:p w14:paraId="1C147AC9" w14:textId="5598645E" w:rsidR="00BF2245" w:rsidRPr="00242EB5" w:rsidRDefault="00BF2245" w:rsidP="00BF2245">
            <w:pPr>
              <w:ind w:left="142"/>
              <w:rPr>
                <w:rFonts w:ascii="Calibri" w:hAnsi="Calibri" w:cs="Calibri"/>
                <w:sz w:val="22"/>
                <w:szCs w:val="22"/>
              </w:rPr>
            </w:pPr>
            <w:r w:rsidRPr="00242EB5">
              <w:rPr>
                <w:rFonts w:ascii="Calibri" w:hAnsi="Calibri" w:cs="Calibri"/>
                <w:sz w:val="22"/>
                <w:szCs w:val="22"/>
              </w:rPr>
              <w:t> </w:t>
            </w:r>
          </w:p>
        </w:tc>
      </w:tr>
      <w:tr w:rsidR="00BF2245" w:rsidRPr="00242EB5" w14:paraId="00020CF1" w14:textId="77777777" w:rsidTr="00BF2245">
        <w:tc>
          <w:tcPr>
            <w:tcW w:w="2122" w:type="dxa"/>
          </w:tcPr>
          <w:p w14:paraId="4304D1E1" w14:textId="7ABE63D0"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reflect on own language learning practices and applies feedback to propose appropriate, specific, personal improvements including linguistic knowledge and practices for discussions on the changing world</w:t>
            </w:r>
          </w:p>
        </w:tc>
        <w:tc>
          <w:tcPr>
            <w:tcW w:w="13603" w:type="dxa"/>
          </w:tcPr>
          <w:p w14:paraId="40CFC5D4" w14:textId="46CD6373" w:rsidR="0054382C" w:rsidRPr="00242EB5" w:rsidRDefault="0054382C" w:rsidP="0054382C">
            <w:pPr>
              <w:rPr>
                <w:rFonts w:ascii="Calibri" w:hAnsi="Calibri" w:cs="Calibri"/>
                <w:sz w:val="22"/>
                <w:szCs w:val="22"/>
              </w:rPr>
            </w:pPr>
            <w:r w:rsidRPr="00242EB5">
              <w:rPr>
                <w:rFonts w:ascii="Calibri" w:hAnsi="Calibri" w:cs="Calibri"/>
                <w:sz w:val="22"/>
                <w:szCs w:val="22"/>
              </w:rPr>
              <w:t>Students learn about effective language learning practices for young adults in schools</w:t>
            </w:r>
            <w:r w:rsidR="001450D5" w:rsidRPr="00242EB5">
              <w:rPr>
                <w:rFonts w:ascii="Calibri" w:hAnsi="Calibri" w:cs="Calibri"/>
                <w:sz w:val="22"/>
                <w:szCs w:val="22"/>
              </w:rPr>
              <w:t>, in the studied language and in English</w:t>
            </w:r>
            <w:r w:rsidRPr="00242EB5">
              <w:rPr>
                <w:rFonts w:ascii="Calibri" w:hAnsi="Calibri" w:cs="Calibri"/>
                <w:sz w:val="22"/>
                <w:szCs w:val="22"/>
              </w:rPr>
              <w:t xml:space="preserve">.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w:t>
            </w:r>
            <w:r w:rsidR="001450D5" w:rsidRPr="00242EB5">
              <w:rPr>
                <w:rFonts w:ascii="Calibri" w:hAnsi="Calibri" w:cs="Calibri"/>
                <w:sz w:val="22"/>
                <w:szCs w:val="22"/>
              </w:rPr>
              <w:t xml:space="preserve">in the studied language, and in English where suitable, </w:t>
            </w:r>
            <w:r w:rsidRPr="00242EB5">
              <w:rPr>
                <w:rFonts w:ascii="Calibri" w:hAnsi="Calibri" w:cs="Calibri"/>
                <w:sz w:val="22"/>
                <w:szCs w:val="22"/>
              </w:rPr>
              <w:t xml:space="preserve">how they used the feedback to improve their work across the semester.  </w:t>
            </w:r>
          </w:p>
          <w:p w14:paraId="229D669D" w14:textId="77777777" w:rsidR="0054382C" w:rsidRPr="00242EB5" w:rsidRDefault="0054382C" w:rsidP="0054382C">
            <w:pPr>
              <w:rPr>
                <w:rFonts w:ascii="Calibri" w:hAnsi="Calibri" w:cs="Calibri"/>
                <w:sz w:val="22"/>
                <w:szCs w:val="22"/>
              </w:rPr>
            </w:pPr>
          </w:p>
          <w:p w14:paraId="2AF47A3C" w14:textId="3BC316ED" w:rsidR="00BF2245" w:rsidRPr="00242EB5" w:rsidRDefault="00BF2245" w:rsidP="00B9363F">
            <w:pPr>
              <w:rPr>
                <w:rFonts w:ascii="Calibri" w:hAnsi="Calibri" w:cs="Calibri"/>
                <w:sz w:val="22"/>
                <w:szCs w:val="22"/>
              </w:rPr>
            </w:pPr>
            <w:r w:rsidRPr="00242EB5">
              <w:rPr>
                <w:rFonts w:ascii="Calibri" w:hAnsi="Calibri" w:cs="Calibri"/>
                <w:sz w:val="22"/>
                <w:szCs w:val="22"/>
              </w:rPr>
              <w:t>Students can reflect</w:t>
            </w:r>
            <w:r w:rsidR="001450D5" w:rsidRPr="00242EB5">
              <w:rPr>
                <w:rFonts w:ascii="Calibri" w:hAnsi="Calibri" w:cs="Calibri"/>
                <w:sz w:val="22"/>
                <w:szCs w:val="22"/>
              </w:rPr>
              <w:t xml:space="preserve"> in the studied language, and in English where suitable,</w:t>
            </w:r>
            <w:r w:rsidRPr="00242EB5">
              <w:rPr>
                <w:rFonts w:ascii="Calibri" w:hAnsi="Calibri" w:cs="Calibri"/>
                <w:sz w:val="22"/>
                <w:szCs w:val="22"/>
              </w:rPr>
              <w:t xml:space="preserve"> on their own self-regulation of use of time and use of evidence-based techniques for learning. They could comment</w:t>
            </w:r>
            <w:r w:rsidR="001450D5" w:rsidRPr="00242EB5">
              <w:rPr>
                <w:rFonts w:ascii="Calibri" w:hAnsi="Calibri" w:cs="Calibri"/>
                <w:sz w:val="22"/>
                <w:szCs w:val="22"/>
              </w:rPr>
              <w:t xml:space="preserve"> in the studied language, and in English where suitable,</w:t>
            </w:r>
            <w:r w:rsidRPr="00242EB5">
              <w:rPr>
                <w:rFonts w:ascii="Calibri" w:hAnsi="Calibri" w:cs="Calibri"/>
                <w:sz w:val="22"/>
                <w:szCs w:val="22"/>
              </w:rPr>
              <w:t xml:space="preserve"> on techniques for managing procrastination and reformulating goals. They could respond to specific instances of feedback received and resubmit work explaining how they have used the feedback to improve.</w:t>
            </w:r>
          </w:p>
        </w:tc>
      </w:tr>
      <w:tr w:rsidR="00BF2245" w:rsidRPr="00242EB5" w14:paraId="0CEC73FD" w14:textId="77777777" w:rsidTr="00BF2245">
        <w:tc>
          <w:tcPr>
            <w:tcW w:w="2122" w:type="dxa"/>
          </w:tcPr>
          <w:p w14:paraId="69B7356B" w14:textId="5286DDD5" w:rsidR="00BF2245" w:rsidRPr="00242EB5" w:rsidRDefault="00BF2245" w:rsidP="00BF2245">
            <w:pPr>
              <w:rPr>
                <w:rFonts w:ascii="Calibri" w:hAnsi="Calibri" w:cs="Calibri"/>
                <w:b/>
                <w:bCs/>
                <w:sz w:val="22"/>
                <w:szCs w:val="22"/>
              </w:rPr>
            </w:pPr>
            <w:r w:rsidRPr="00242EB5">
              <w:rPr>
                <w:rFonts w:ascii="Calibri" w:hAnsi="Calibri" w:cs="Calibri"/>
                <w:b/>
                <w:bCs/>
                <w:sz w:val="22"/>
                <w:szCs w:val="22"/>
              </w:rPr>
              <w:t>reflect analytically on and others own cultural assumptions and perspectives about discussions on the changing world</w:t>
            </w:r>
          </w:p>
        </w:tc>
        <w:tc>
          <w:tcPr>
            <w:tcW w:w="13603" w:type="dxa"/>
          </w:tcPr>
          <w:p w14:paraId="0E834B1A" w14:textId="08C95DE6" w:rsidR="0054382C" w:rsidRPr="00242EB5" w:rsidRDefault="0054382C" w:rsidP="0054382C">
            <w:pPr>
              <w:ind w:left="142"/>
              <w:rPr>
                <w:rFonts w:ascii="Calibri" w:hAnsi="Calibri" w:cs="Calibri"/>
                <w:sz w:val="22"/>
                <w:szCs w:val="22"/>
              </w:rPr>
            </w:pPr>
            <w:r w:rsidRPr="00242EB5">
              <w:rPr>
                <w:rFonts w:ascii="Calibri" w:hAnsi="Calibri" w:cs="Calibri"/>
                <w:sz w:val="22"/>
                <w:szCs w:val="22"/>
              </w:rPr>
              <w:t xml:space="preserve">Writing in English and in the Language studied where possible, on the language and cultural practices learned about in the unit and how that has surprised, pleased or frustrated them and why. Writing about any realisations about English/ own language/s and their own life in contrast to the language and cultures studied. They consider the human and personal aspects of working, being and interrelating with people in the language and culture/s being studied. </w:t>
            </w:r>
          </w:p>
          <w:p w14:paraId="372F4CDD" w14:textId="5276504E" w:rsidR="00CE100E" w:rsidRPr="00242EB5" w:rsidRDefault="0054382C"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For example, students create </w:t>
            </w:r>
            <w:r w:rsidR="00BF2245" w:rsidRPr="00242EB5">
              <w:rPr>
                <w:rFonts w:ascii="Calibri" w:hAnsi="Calibri" w:cs="Calibri"/>
                <w:sz w:val="22"/>
                <w:szCs w:val="22"/>
              </w:rPr>
              <w:t xml:space="preserve">Annotated texts that justify language choices made in creating a text. Annotations </w:t>
            </w:r>
            <w:r w:rsidR="001450D5" w:rsidRPr="00242EB5">
              <w:rPr>
                <w:rFonts w:ascii="Calibri" w:hAnsi="Calibri" w:cs="Calibri"/>
                <w:sz w:val="22"/>
                <w:szCs w:val="22"/>
              </w:rPr>
              <w:t xml:space="preserve">predominantly in studied language but </w:t>
            </w:r>
            <w:r w:rsidR="00BF2245" w:rsidRPr="00242EB5">
              <w:rPr>
                <w:rFonts w:ascii="Calibri" w:hAnsi="Calibri" w:cs="Calibri"/>
                <w:sz w:val="22"/>
                <w:szCs w:val="22"/>
              </w:rPr>
              <w:t>may be in English</w:t>
            </w:r>
            <w:r w:rsidR="001450D5" w:rsidRPr="00242EB5">
              <w:rPr>
                <w:rFonts w:ascii="Calibri" w:hAnsi="Calibri" w:cs="Calibri"/>
                <w:sz w:val="22"/>
                <w:szCs w:val="22"/>
              </w:rPr>
              <w:t xml:space="preserve"> or studied language</w:t>
            </w:r>
            <w:r w:rsidR="00BF2245" w:rsidRPr="00242EB5">
              <w:rPr>
                <w:rFonts w:ascii="Calibri" w:hAnsi="Calibri" w:cs="Calibri"/>
                <w:sz w:val="22"/>
                <w:szCs w:val="22"/>
              </w:rPr>
              <w:t>.</w:t>
            </w:r>
          </w:p>
          <w:p w14:paraId="7CA6AE97" w14:textId="65DBB834" w:rsidR="00CE100E" w:rsidRPr="00242EB5" w:rsidRDefault="0054382C"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For example, students write</w:t>
            </w:r>
            <w:r w:rsidR="00BF2245" w:rsidRPr="00242EB5">
              <w:rPr>
                <w:rFonts w:ascii="Calibri" w:hAnsi="Calibri" w:cs="Calibri"/>
                <w:sz w:val="22"/>
                <w:szCs w:val="22"/>
              </w:rPr>
              <w:t xml:space="preserve"> in English on the language and cultural practices around change and innovation learned about in the unit and how that has surprised, pleased or frustrated them and why. Writing about any realisations about English and their own life in contrast to the language and cultures studied.</w:t>
            </w:r>
          </w:p>
          <w:p w14:paraId="7C6E09B2" w14:textId="77777777" w:rsidR="0032502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For example, </w:t>
            </w:r>
            <w:r w:rsidR="00BF2245" w:rsidRPr="00242EB5">
              <w:rPr>
                <w:rFonts w:ascii="Calibri" w:hAnsi="Calibri" w:cs="Calibri"/>
                <w:sz w:val="22"/>
                <w:szCs w:val="22"/>
              </w:rPr>
              <w:t xml:space="preserve">express preferences and opinions on aspects of change, </w:t>
            </w:r>
          </w:p>
          <w:p w14:paraId="348928BC" w14:textId="654B6FE9" w:rsidR="00BF2245" w:rsidRPr="00242EB5" w:rsidRDefault="0032502A"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For example, </w:t>
            </w:r>
            <w:r w:rsidR="00BF2245" w:rsidRPr="00242EB5">
              <w:rPr>
                <w:rFonts w:ascii="Calibri" w:hAnsi="Calibri" w:cs="Calibri"/>
                <w:sz w:val="22"/>
                <w:szCs w:val="22"/>
              </w:rPr>
              <w:t>describe statistics comparing own and other countries experiences of change, consider own parallel experiences of change</w:t>
            </w:r>
          </w:p>
        </w:tc>
      </w:tr>
    </w:tbl>
    <w:p w14:paraId="78B21206" w14:textId="3936A1BF" w:rsidR="00F85DAC" w:rsidRPr="00242EB5" w:rsidRDefault="00F85DAC" w:rsidP="00CE100E">
      <w:pPr>
        <w:pStyle w:val="Heading2"/>
        <w:rPr>
          <w:rFonts w:ascii="Calibri" w:hAnsi="Calibri" w:cs="Calibri"/>
          <w:b/>
          <w:bCs/>
          <w:sz w:val="28"/>
          <w:szCs w:val="28"/>
        </w:rPr>
      </w:pPr>
      <w:bookmarkStart w:id="64" w:name="_Toc241575291"/>
      <w:r w:rsidRPr="00242EB5">
        <w:rPr>
          <w:rFonts w:ascii="Calibri" w:hAnsi="Calibri" w:cs="Calibri"/>
          <w:b/>
          <w:bCs/>
          <w:sz w:val="28"/>
          <w:szCs w:val="28"/>
        </w:rPr>
        <w:lastRenderedPageBreak/>
        <w:t>Diverse Perspectives</w:t>
      </w:r>
      <w:bookmarkEnd w:id="64"/>
    </w:p>
    <w:p w14:paraId="626A6AB0" w14:textId="77777777" w:rsidR="00F85DAC" w:rsidRPr="00242EB5" w:rsidRDefault="00F85DAC" w:rsidP="00CE100E">
      <w:pPr>
        <w:rPr>
          <w:rFonts w:ascii="Calibri" w:hAnsi="Calibri" w:cs="Calibri"/>
          <w:sz w:val="22"/>
          <w:szCs w:val="22"/>
        </w:rPr>
      </w:pPr>
      <w:r w:rsidRPr="00242EB5">
        <w:rPr>
          <w:rFonts w:ascii="Calibri" w:hAnsi="Calibri" w:cs="Calibri"/>
          <w:sz w:val="22"/>
          <w:szCs w:val="22"/>
        </w:rPr>
        <w:t>Students learn about how diverse perspectives are expressed. They appreciate how cultural expression, perspectives and behaviours are sustained and transformed. Students apply a developing repertoire of target language, and cultural and intercultural capabilities to express views and perspectives. They reflect on their own perspectives, beliefs and cultural practices.</w:t>
      </w:r>
    </w:p>
    <w:p w14:paraId="167297FF" w14:textId="59CC9274" w:rsidR="00F85DAC" w:rsidRPr="00242EB5" w:rsidRDefault="00F85DAC" w:rsidP="00A524D7">
      <w:pPr>
        <w:rPr>
          <w:rFonts w:ascii="Calibri" w:hAnsi="Calibri" w:cs="Calibri"/>
          <w:sz w:val="22"/>
          <w:szCs w:val="22"/>
        </w:rPr>
      </w:pPr>
      <w:r w:rsidRPr="00242EB5">
        <w:rPr>
          <w:rFonts w:ascii="Calibri" w:hAnsi="Calibri" w:cs="Calibri"/>
          <w:sz w:val="22"/>
          <w:szCs w:val="22"/>
        </w:rPr>
        <w:t>Topics for the thematic exploration of the unit:</w:t>
      </w:r>
    </w:p>
    <w:p w14:paraId="453DDCDD" w14:textId="77777777" w:rsidR="00F85DAC" w:rsidRPr="00242EB5"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How different artists see the world in Visual Arts, Music, or cinema. </w:t>
      </w:r>
    </w:p>
    <w:p w14:paraId="714EF235" w14:textId="77777777" w:rsidR="00F85DAC" w:rsidRPr="00242EB5"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Regional identity</w:t>
      </w:r>
    </w:p>
    <w:p w14:paraId="7CAED8FB" w14:textId="77777777" w:rsidR="00F85DAC" w:rsidRPr="00242EB5"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Gender equality, the world of work, media and popular culture</w:t>
      </w:r>
    </w:p>
    <w:p w14:paraId="5AC70D98" w14:textId="77777777" w:rsidR="00F85DAC" w:rsidRPr="00242EB5"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Street art and attitudes to street art</w:t>
      </w:r>
    </w:p>
    <w:p w14:paraId="2161562A" w14:textId="77777777" w:rsidR="00F85DAC" w:rsidRPr="00242EB5"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Diversity of Experiences in communities.</w:t>
      </w:r>
    </w:p>
    <w:p w14:paraId="2C70170E" w14:textId="1A46DB57" w:rsidR="00CE100E" w:rsidRPr="009D7194" w:rsidRDefault="00F85DAC" w:rsidP="001A24F4">
      <w:pPr>
        <w:pStyle w:val="ListParagraph"/>
        <w:numPr>
          <w:ilvl w:val="0"/>
          <w:numId w:val="17"/>
        </w:numPr>
        <w:rPr>
          <w:rFonts w:ascii="Calibri" w:hAnsi="Calibri" w:cs="Calibri"/>
          <w:sz w:val="22"/>
          <w:szCs w:val="22"/>
        </w:rPr>
      </w:pPr>
      <w:r w:rsidRPr="00242EB5">
        <w:rPr>
          <w:rFonts w:ascii="Calibri" w:hAnsi="Calibri" w:cs="Calibri"/>
          <w:sz w:val="22"/>
          <w:szCs w:val="22"/>
        </w:rPr>
        <w:t xml:space="preserve">Traditions about birth and death. Diverse perspectives about agriculture. Diverse perspectives about music. </w:t>
      </w:r>
    </w:p>
    <w:p w14:paraId="2023E120" w14:textId="1B8047F1" w:rsidR="00A524D7" w:rsidRPr="009D7194" w:rsidRDefault="00A524D7">
      <w:pPr>
        <w:rPr>
          <w:rFonts w:ascii="Calibri" w:hAnsi="Calibri" w:cs="Calibri"/>
          <w:sz w:val="22"/>
          <w:szCs w:val="22"/>
        </w:rPr>
      </w:pPr>
      <w:r w:rsidRPr="009D7194">
        <w:rPr>
          <w:rFonts w:ascii="Calibri" w:hAnsi="Calibri" w:cs="Calibri"/>
          <w:sz w:val="22"/>
          <w:szCs w:val="22"/>
        </w:rPr>
        <w:br w:type="page"/>
      </w:r>
    </w:p>
    <w:p w14:paraId="2354AEB0" w14:textId="77777777" w:rsidR="00A524D7" w:rsidRPr="009D7194" w:rsidRDefault="00A524D7" w:rsidP="00A524D7">
      <w:pPr>
        <w:pStyle w:val="ListParagraph"/>
        <w:ind w:left="862"/>
        <w:rPr>
          <w:rFonts w:ascii="Calibri" w:hAnsi="Calibri" w:cs="Calibri"/>
          <w:sz w:val="22"/>
          <w:szCs w:val="22"/>
        </w:rPr>
      </w:pPr>
    </w:p>
    <w:tbl>
      <w:tblPr>
        <w:tblStyle w:val="TableGrid"/>
        <w:tblW w:w="0" w:type="auto"/>
        <w:tblLook w:val="04A0" w:firstRow="1" w:lastRow="0" w:firstColumn="1" w:lastColumn="0" w:noHBand="0" w:noVBand="1"/>
      </w:tblPr>
      <w:tblGrid>
        <w:gridCol w:w="2122"/>
        <w:gridCol w:w="13603"/>
      </w:tblGrid>
      <w:tr w:rsidR="00CE100E" w:rsidRPr="00242EB5" w14:paraId="1934002D" w14:textId="77777777" w:rsidTr="00CE100E">
        <w:tc>
          <w:tcPr>
            <w:tcW w:w="2122" w:type="dxa"/>
          </w:tcPr>
          <w:p w14:paraId="2FE553AF" w14:textId="1D8EA542"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critically analyse familiar and unfamiliar target language and/or script to decode and infer meaning and draw logical conclusions about how diverse perspectives are expressed</w:t>
            </w:r>
          </w:p>
        </w:tc>
        <w:tc>
          <w:tcPr>
            <w:tcW w:w="13603" w:type="dxa"/>
          </w:tcPr>
          <w:p w14:paraId="04668875" w14:textId="325434C5" w:rsidR="00CE100E" w:rsidRPr="00242EB5" w:rsidRDefault="00CE100E" w:rsidP="001A16FD">
            <w:pPr>
              <w:rPr>
                <w:rFonts w:ascii="Calibri" w:hAnsi="Calibri" w:cs="Calibri"/>
                <w:sz w:val="22"/>
                <w:szCs w:val="22"/>
              </w:rPr>
            </w:pPr>
            <w:r w:rsidRPr="00242EB5">
              <w:rPr>
                <w:rFonts w:ascii="Calibri" w:hAnsi="Calibri" w:cs="Calibri"/>
                <w:sz w:val="22"/>
                <w:szCs w:val="22"/>
              </w:rPr>
              <w:t xml:space="preserve">Students read, listen and view a range of texts modified for language learners, or </w:t>
            </w:r>
            <w:r w:rsidR="0054382C" w:rsidRPr="00242EB5">
              <w:rPr>
                <w:rFonts w:ascii="Calibri" w:hAnsi="Calibri" w:cs="Calibri"/>
                <w:sz w:val="22"/>
                <w:szCs w:val="22"/>
              </w:rPr>
              <w:t>suitable</w:t>
            </w:r>
            <w:r w:rsidRPr="00242EB5">
              <w:rPr>
                <w:rFonts w:ascii="Calibri" w:hAnsi="Calibri" w:cs="Calibri"/>
                <w:sz w:val="22"/>
                <w:szCs w:val="22"/>
              </w:rPr>
              <w:t xml:space="preserve"> authentic texts</w:t>
            </w:r>
            <w:r w:rsidR="0054382C" w:rsidRPr="00242EB5">
              <w:rPr>
                <w:rFonts w:ascii="Calibri" w:hAnsi="Calibri" w:cs="Calibri"/>
                <w:sz w:val="22"/>
                <w:szCs w:val="22"/>
              </w:rPr>
              <w:t>, such as compiled in textbooks</w:t>
            </w:r>
            <w:r w:rsidRPr="00242EB5">
              <w:rPr>
                <w:rFonts w:ascii="Calibri" w:hAnsi="Calibri" w:cs="Calibri"/>
                <w:sz w:val="22"/>
                <w:szCs w:val="22"/>
              </w:rPr>
              <w:t>. They rehearse and learn with explicitly taught texts and topics. They develop skills in inferring meaning and making good guesses with unfamiliar language encountered in unseen texts. </w:t>
            </w:r>
          </w:p>
          <w:p w14:paraId="6D4463F4" w14:textId="77777777" w:rsidR="00CE100E" w:rsidRPr="00242EB5" w:rsidRDefault="00CE100E" w:rsidP="00CE100E">
            <w:pPr>
              <w:ind w:left="142"/>
              <w:rPr>
                <w:rFonts w:ascii="Calibri" w:hAnsi="Calibri" w:cs="Calibri"/>
                <w:sz w:val="22"/>
                <w:szCs w:val="22"/>
              </w:rPr>
            </w:pPr>
          </w:p>
          <w:p w14:paraId="6C8D9BCF"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t>In assessment they will engage with texts that approximate previously taught texts, and more novel and unfamiliar texts. Students must demonstrate the ability to use language from coursework and are encouraged to use language they have learned independently.  </w:t>
            </w:r>
          </w:p>
          <w:p w14:paraId="74ED1C02" w14:textId="77777777" w:rsidR="00CE100E" w:rsidRPr="00242EB5" w:rsidRDefault="00CE100E" w:rsidP="00CE100E">
            <w:pPr>
              <w:ind w:left="142"/>
              <w:rPr>
                <w:rFonts w:ascii="Calibri" w:hAnsi="Calibri" w:cs="Calibri"/>
                <w:sz w:val="22"/>
                <w:szCs w:val="22"/>
              </w:rPr>
            </w:pPr>
          </w:p>
          <w:p w14:paraId="0F9F53F5"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t>Texts may engage with the themes of diverse perspectives and how they are expressed. Teachers can select a more specific context for perspectives to develop understanding about the particular aspect, and focus vocabulary/ character, usage and idiom. This could include:</w:t>
            </w:r>
          </w:p>
          <w:p w14:paraId="6E6485F0" w14:textId="1FDDF22B"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visual art</w:t>
            </w:r>
          </w:p>
          <w:p w14:paraId="21734146" w14:textId="4976C153"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music</w:t>
            </w:r>
          </w:p>
          <w:p w14:paraId="5D9BE249" w14:textId="37634CA3"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dance</w:t>
            </w:r>
          </w:p>
          <w:p w14:paraId="4044EBC7" w14:textId="43763EB5"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film</w:t>
            </w:r>
          </w:p>
          <w:p w14:paraId="2FDF002C" w14:textId="77777777" w:rsidR="00CE100E" w:rsidRPr="00242EB5" w:rsidRDefault="00CE100E" w:rsidP="00CE100E">
            <w:pPr>
              <w:pStyle w:val="ListParagraph"/>
              <w:ind w:left="502"/>
              <w:rPr>
                <w:rFonts w:ascii="Calibri" w:hAnsi="Calibri" w:cs="Calibri"/>
                <w:sz w:val="22"/>
                <w:szCs w:val="22"/>
              </w:rPr>
            </w:pPr>
          </w:p>
          <w:p w14:paraId="2F16024B" w14:textId="77777777" w:rsidR="00CE100E" w:rsidRPr="00242EB5" w:rsidRDefault="00CE100E" w:rsidP="001A16FD">
            <w:pPr>
              <w:rPr>
                <w:rFonts w:ascii="Calibri" w:hAnsi="Calibri" w:cs="Calibri"/>
                <w:sz w:val="22"/>
                <w:szCs w:val="22"/>
              </w:rPr>
            </w:pPr>
            <w:r w:rsidRPr="00242EB5">
              <w:rPr>
                <w:rFonts w:ascii="Calibri" w:hAnsi="Calibri" w:cs="Calibri"/>
                <w:b/>
                <w:bCs/>
                <w:sz w:val="22"/>
                <w:szCs w:val="22"/>
              </w:rPr>
              <w:t>Possible Resources</w:t>
            </w:r>
          </w:p>
          <w:p w14:paraId="2D0CDFE0"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Louvre Online Tours-</w:t>
            </w:r>
            <w:hyperlink r:id="rId363" w:history="1">
              <w:r w:rsidRPr="00242EB5">
                <w:rPr>
                  <w:rStyle w:val="Hyperlink"/>
                  <w:rFonts w:ascii="Calibri" w:hAnsi="Calibri" w:cs="Calibri"/>
                  <w:sz w:val="22"/>
                  <w:szCs w:val="22"/>
                </w:rPr>
                <w:t xml:space="preserve"> https://www.louvre.fr/en/online-tours</w:t>
              </w:r>
            </w:hyperlink>
          </w:p>
          <w:p w14:paraId="7CA31EAC"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The Belvedere, Vienna, Online Tour -</w:t>
            </w:r>
            <w:hyperlink r:id="rId364" w:history="1">
              <w:r w:rsidRPr="00242EB5">
                <w:rPr>
                  <w:rStyle w:val="Hyperlink"/>
                  <w:rFonts w:ascii="Calibri" w:hAnsi="Calibri" w:cs="Calibri"/>
                  <w:sz w:val="22"/>
                  <w:szCs w:val="22"/>
                </w:rPr>
                <w:t xml:space="preserve"> https://www.belvedere.at/en/virtual-middle-ages-new-look-old-art</w:t>
              </w:r>
            </w:hyperlink>
          </w:p>
          <w:p w14:paraId="1D7E9B3B" w14:textId="77777777" w:rsidR="00C85255" w:rsidRPr="00242EB5" w:rsidRDefault="00CE100E"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Virtual Tour Sistine Chapel Musei Vaticani,</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"https://www.museivaticani.va/content/museivaticani/en/collezioni/musei/cappella-sistina/tour-virtuale.html"</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https://www.museivaticani.va/content/museivaticani/en/collezioni/musei/cappella-sistina/tour-virtuale.html</w:t>
            </w:r>
            <w:r w:rsidRPr="00242EB5">
              <w:rPr>
                <w:rFonts w:ascii="Calibri" w:hAnsi="Calibri" w:cs="Calibri"/>
                <w:sz w:val="22"/>
                <w:szCs w:val="22"/>
              </w:rPr>
              <w:fldChar w:fldCharType="end"/>
            </w:r>
          </w:p>
          <w:p w14:paraId="45478062"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E-museum, National Museum of Tokyo</w:t>
            </w:r>
            <w:hyperlink r:id="rId365" w:history="1">
              <w:r w:rsidRPr="00242EB5">
                <w:rPr>
                  <w:rStyle w:val="Hyperlink"/>
                  <w:rFonts w:ascii="Calibri" w:hAnsi="Calibri" w:cs="Calibri"/>
                  <w:sz w:val="22"/>
                  <w:szCs w:val="22"/>
                </w:rPr>
                <w:t xml:space="preserve"> https://emuseum.nich.go.jp/</w:t>
              </w:r>
            </w:hyperlink>
          </w:p>
          <w:p w14:paraId="334865B8"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Virtual Tour of the Uffizi Galleries,</w:t>
            </w:r>
            <w:hyperlink r:id="rId366" w:history="1">
              <w:r w:rsidRPr="00242EB5">
                <w:rPr>
                  <w:rStyle w:val="Hyperlink"/>
                  <w:rFonts w:ascii="Calibri" w:hAnsi="Calibri" w:cs="Calibri"/>
                  <w:sz w:val="22"/>
                  <w:szCs w:val="22"/>
                </w:rPr>
                <w:t xml:space="preserve"> https://www.uffizi.it/en/online-exhibitions/uffizi-virtual-tour</w:t>
              </w:r>
            </w:hyperlink>
          </w:p>
          <w:p w14:paraId="23EE7D00" w14:textId="77777777" w:rsidR="00C85255" w:rsidRPr="00242EB5" w:rsidRDefault="00CE100E"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Visita virtual a la Colección Museo de Prado-</w:t>
            </w:r>
            <w:r w:rsidRPr="00242EB5">
              <w:rPr>
                <w:rFonts w:ascii="Calibri" w:hAnsi="Calibri" w:cs="Calibri"/>
                <w:sz w:val="22"/>
                <w:szCs w:val="22"/>
              </w:rPr>
              <w:fldChar w:fldCharType="begin"/>
            </w:r>
            <w:r w:rsidRPr="00242EB5">
              <w:rPr>
                <w:rFonts w:ascii="Calibri" w:hAnsi="Calibri" w:cs="Calibri"/>
                <w:sz w:val="22"/>
                <w:szCs w:val="22"/>
                <w:lang w:val="it-IT"/>
              </w:rPr>
              <w:instrText>HYPERLINK "https://www.museodelprado.es/visita-virtual-coleccion-2023"</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https://www.museodelprado.es/visita-virtual-coleccion-2023</w:t>
            </w:r>
            <w:r w:rsidRPr="00242EB5">
              <w:rPr>
                <w:rFonts w:ascii="Calibri" w:hAnsi="Calibri" w:cs="Calibri"/>
                <w:sz w:val="22"/>
                <w:szCs w:val="22"/>
              </w:rPr>
              <w:fldChar w:fldCharType="end"/>
            </w:r>
          </w:p>
          <w:p w14:paraId="0EBAB93B"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Virtual Tour of the Peruvian Museums and Archaeological Sites-</w:t>
            </w:r>
            <w:hyperlink r:id="rId367" w:history="1">
              <w:r w:rsidRPr="00242EB5">
                <w:rPr>
                  <w:rStyle w:val="Hyperlink"/>
                  <w:rFonts w:ascii="Calibri" w:hAnsi="Calibri" w:cs="Calibri"/>
                  <w:sz w:val="22"/>
                  <w:szCs w:val="22"/>
                </w:rPr>
                <w:t xml:space="preserve"> https://visitavirtual.cultura.pe/</w:t>
              </w:r>
            </w:hyperlink>
            <w:r w:rsidRPr="00242EB5">
              <w:rPr>
                <w:rFonts w:ascii="Calibri" w:hAnsi="Calibri" w:cs="Calibri"/>
                <w:sz w:val="22"/>
                <w:szCs w:val="22"/>
              </w:rPr>
              <w:t xml:space="preserve"> e.g.</w:t>
            </w:r>
            <w:hyperlink r:id="rId368" w:history="1">
              <w:r w:rsidRPr="00242EB5">
                <w:rPr>
                  <w:rStyle w:val="Hyperlink"/>
                  <w:rFonts w:ascii="Calibri" w:hAnsi="Calibri" w:cs="Calibri"/>
                  <w:sz w:val="22"/>
                  <w:szCs w:val="22"/>
                </w:rPr>
                <w:t xml:space="preserve"> https://visitavirtual.cultura.pe/recorridos/MNAAHP/peru-milenario/index.html</w:t>
              </w:r>
            </w:hyperlink>
          </w:p>
          <w:p w14:paraId="580A2297"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Virtual Tour of the Palace Museum Beijing -</w:t>
            </w:r>
            <w:hyperlink r:id="rId369" w:history="1">
              <w:r w:rsidRPr="00242EB5">
                <w:rPr>
                  <w:rStyle w:val="Hyperlink"/>
                  <w:rFonts w:ascii="Calibri" w:hAnsi="Calibri" w:cs="Calibri"/>
                  <w:sz w:val="22"/>
                  <w:szCs w:val="22"/>
                </w:rPr>
                <w:t xml:space="preserve"> https://webapp.vizen.cn/gugong_pano/index.html</w:t>
              </w:r>
            </w:hyperlink>
          </w:p>
          <w:p w14:paraId="4D04C405" w14:textId="77777777" w:rsidR="00C85255" w:rsidRPr="00242EB5" w:rsidRDefault="00CE100E"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Galeri Nasional INdonesia -</w:t>
            </w:r>
            <w:r w:rsidRPr="00242EB5">
              <w:rPr>
                <w:rFonts w:ascii="Calibri" w:hAnsi="Calibri" w:cs="Calibri"/>
                <w:sz w:val="22"/>
                <w:szCs w:val="22"/>
              </w:rPr>
              <w:fldChar w:fldCharType="begin"/>
            </w:r>
            <w:r w:rsidRPr="00242EB5">
              <w:rPr>
                <w:rFonts w:ascii="Calibri" w:hAnsi="Calibri" w:cs="Calibri"/>
                <w:sz w:val="22"/>
                <w:szCs w:val="22"/>
                <w:lang w:val="it-IT"/>
              </w:rPr>
              <w:instrText>HYPERLINK "https://gni.kemenbud.go.id/en/koleksi/lukisan"</w:instrText>
            </w:r>
            <w:r w:rsidRPr="00242EB5">
              <w:rPr>
                <w:rFonts w:ascii="Calibri" w:hAnsi="Calibri" w:cs="Calibri"/>
                <w:sz w:val="22"/>
                <w:szCs w:val="22"/>
              </w:rPr>
            </w:r>
            <w:r w:rsidRPr="00242EB5">
              <w:rPr>
                <w:rFonts w:ascii="Calibri" w:hAnsi="Calibri" w:cs="Calibri"/>
                <w:sz w:val="22"/>
                <w:szCs w:val="22"/>
              </w:rPr>
              <w:fldChar w:fldCharType="separate"/>
            </w:r>
            <w:r w:rsidRPr="00242EB5">
              <w:rPr>
                <w:rStyle w:val="Hyperlink"/>
                <w:rFonts w:ascii="Calibri" w:hAnsi="Calibri" w:cs="Calibri"/>
                <w:sz w:val="22"/>
                <w:szCs w:val="22"/>
                <w:lang w:val="it-IT"/>
              </w:rPr>
              <w:t xml:space="preserve"> https://gni.kemenbud.go.id/en/koleksi/lukisan</w:t>
            </w:r>
            <w:r w:rsidRPr="00242EB5">
              <w:rPr>
                <w:rFonts w:ascii="Calibri" w:hAnsi="Calibri" w:cs="Calibri"/>
                <w:sz w:val="22"/>
                <w:szCs w:val="22"/>
              </w:rPr>
              <w:fldChar w:fldCharType="end"/>
            </w:r>
          </w:p>
          <w:p w14:paraId="575B2794" w14:textId="77777777" w:rsidR="00C85255"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Virtual Tour National Museum of India,</w:t>
            </w:r>
            <w:hyperlink r:id="rId370" w:history="1">
              <w:r w:rsidRPr="00242EB5">
                <w:rPr>
                  <w:rStyle w:val="Hyperlink"/>
                  <w:rFonts w:ascii="Calibri" w:hAnsi="Calibri" w:cs="Calibri"/>
                  <w:sz w:val="22"/>
                  <w:szCs w:val="22"/>
                </w:rPr>
                <w:t xml:space="preserve"> https://artsandculture.google.com/partner/national-museum-delhi</w:t>
              </w:r>
            </w:hyperlink>
          </w:p>
          <w:p w14:paraId="0BC82B5B" w14:textId="6E2332A7"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 Thanjavur Virtual Tours-</w:t>
            </w:r>
            <w:hyperlink r:id="rId371" w:history="1">
              <w:r w:rsidRPr="00242EB5">
                <w:rPr>
                  <w:rStyle w:val="Hyperlink"/>
                  <w:rFonts w:ascii="Calibri" w:hAnsi="Calibri" w:cs="Calibri"/>
                  <w:sz w:val="22"/>
                  <w:szCs w:val="22"/>
                </w:rPr>
                <w:t xml:space="preserve"> https://thanjavurtourism.org/virtual-tour/</w:t>
              </w:r>
            </w:hyperlink>
          </w:p>
        </w:tc>
      </w:tr>
      <w:tr w:rsidR="00CE100E" w:rsidRPr="00242EB5" w14:paraId="0C438C26" w14:textId="77777777" w:rsidTr="00CE100E">
        <w:tc>
          <w:tcPr>
            <w:tcW w:w="2122" w:type="dxa"/>
          </w:tcPr>
          <w:p w14:paraId="7AF78813" w14:textId="63A64284"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 xml:space="preserve">apply developing intercultural understanding of diverse perspectives to evaluate the appropriateness of register and reasons </w:t>
            </w:r>
            <w:r w:rsidRPr="00242EB5">
              <w:rPr>
                <w:rFonts w:ascii="Calibri" w:hAnsi="Calibri" w:cs="Calibri"/>
                <w:b/>
                <w:bCs/>
                <w:sz w:val="22"/>
                <w:szCs w:val="22"/>
              </w:rPr>
              <w:lastRenderedPageBreak/>
              <w:t>for perspectives and/or behaviours with supporting evidence</w:t>
            </w:r>
          </w:p>
        </w:tc>
        <w:tc>
          <w:tcPr>
            <w:tcW w:w="13603" w:type="dxa"/>
          </w:tcPr>
          <w:p w14:paraId="7C52A109"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lastRenderedPageBreak/>
              <w:t>Students read, listen and view a range of texts modified for language learners, or intermediate authentic texts.  Teachers and students select texts that engage with different perspectives on the same topic/theme. Students can see how diction itself can reveal perspective.</w:t>
            </w:r>
          </w:p>
          <w:p w14:paraId="26CB2465" w14:textId="77777777" w:rsidR="00C85255" w:rsidRPr="00242EB5" w:rsidRDefault="00C85255" w:rsidP="00CE100E">
            <w:pPr>
              <w:ind w:left="142"/>
              <w:rPr>
                <w:rFonts w:ascii="Calibri" w:hAnsi="Calibri" w:cs="Calibri"/>
                <w:sz w:val="22"/>
                <w:szCs w:val="22"/>
              </w:rPr>
            </w:pPr>
          </w:p>
          <w:p w14:paraId="08F8C35E"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t>For example:</w:t>
            </w:r>
          </w:p>
          <w:p w14:paraId="4A6BB29B" w14:textId="77777777"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Study texts that use gender non-specific pronouns/ inclusive language and evaluate the context and register.</w:t>
            </w:r>
          </w:p>
          <w:p w14:paraId="20AFCCC3" w14:textId="77777777"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Study texts that have several versions of the same text and evaluate for formality and context.</w:t>
            </w:r>
          </w:p>
          <w:p w14:paraId="134F1043" w14:textId="77777777"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lastRenderedPageBreak/>
              <w:t>Student study texts with cultural expressions/idiom/proverbs to evaluate meaning and impact.</w:t>
            </w:r>
          </w:p>
          <w:p w14:paraId="583E1132" w14:textId="77777777" w:rsidR="00C85255" w:rsidRPr="00242EB5" w:rsidRDefault="00C85255" w:rsidP="00C85255">
            <w:pPr>
              <w:pStyle w:val="ListParagraph"/>
              <w:ind w:left="788"/>
              <w:rPr>
                <w:rFonts w:ascii="Calibri" w:hAnsi="Calibri" w:cs="Calibri"/>
                <w:sz w:val="22"/>
                <w:szCs w:val="22"/>
                <w:highlight w:val="yellow"/>
              </w:rPr>
            </w:pPr>
          </w:p>
          <w:p w14:paraId="5B2F8F63" w14:textId="77777777" w:rsidR="00CE100E" w:rsidRPr="00242EB5" w:rsidRDefault="00CE100E" w:rsidP="001A16FD">
            <w:pPr>
              <w:rPr>
                <w:rFonts w:ascii="Calibri" w:hAnsi="Calibri" w:cs="Calibri"/>
                <w:b/>
                <w:bCs/>
                <w:sz w:val="22"/>
                <w:szCs w:val="22"/>
              </w:rPr>
            </w:pPr>
            <w:r w:rsidRPr="00242EB5">
              <w:rPr>
                <w:rFonts w:ascii="Calibri" w:hAnsi="Calibri" w:cs="Calibri"/>
                <w:b/>
                <w:bCs/>
                <w:sz w:val="22"/>
                <w:szCs w:val="22"/>
              </w:rPr>
              <w:t>Possible Resources</w:t>
            </w:r>
          </w:p>
          <w:p w14:paraId="3B536552" w14:textId="77777777" w:rsidR="001839F8"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General Article in English-</w:t>
            </w:r>
            <w:r w:rsidRPr="00242EB5">
              <w:rPr>
                <w:rFonts w:ascii="Calibri" w:hAnsi="Calibri" w:cs="Calibri"/>
                <w:b/>
                <w:bCs/>
                <w:sz w:val="22"/>
                <w:szCs w:val="22"/>
              </w:rPr>
              <w:t xml:space="preserve"> </w:t>
            </w:r>
            <w:hyperlink r:id="rId372" w:anchor="Japanese" w:history="1">
              <w:r w:rsidRPr="00242EB5">
                <w:rPr>
                  <w:rStyle w:val="Hyperlink"/>
                  <w:rFonts w:ascii="Calibri" w:hAnsi="Calibri" w:cs="Calibri"/>
                  <w:sz w:val="22"/>
                  <w:szCs w:val="22"/>
                </w:rPr>
                <w:t>Gender neutrality in languages with gendered third-person pronouns - Wikipedia</w:t>
              </w:r>
            </w:hyperlink>
          </w:p>
          <w:p w14:paraId="1BCB3D4F" w14:textId="77777777" w:rsidR="001839F8"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UN Guidelines in French -</w:t>
            </w:r>
            <w:r w:rsidRPr="00242EB5">
              <w:rPr>
                <w:rFonts w:ascii="Calibri" w:hAnsi="Calibri" w:cs="Calibri"/>
                <w:sz w:val="22"/>
                <w:szCs w:val="22"/>
                <w:u w:val="single"/>
              </w:rPr>
              <w:t xml:space="preserve"> </w:t>
            </w:r>
            <w:hyperlink r:id="rId373" w:history="1">
              <w:r w:rsidRPr="00242EB5">
                <w:rPr>
                  <w:rStyle w:val="Hyperlink"/>
                  <w:rFonts w:ascii="Calibri" w:hAnsi="Calibri" w:cs="Calibri"/>
                  <w:sz w:val="22"/>
                  <w:szCs w:val="22"/>
                </w:rPr>
                <w:t xml:space="preserve"> NATIONS UNIES Le </w:t>
              </w:r>
              <w:proofErr w:type="spellStart"/>
              <w:r w:rsidRPr="00242EB5">
                <w:rPr>
                  <w:rStyle w:val="Hyperlink"/>
                  <w:rFonts w:ascii="Calibri" w:hAnsi="Calibri" w:cs="Calibri"/>
                  <w:sz w:val="22"/>
                  <w:szCs w:val="22"/>
                </w:rPr>
                <w:t>langage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inclusif</w:t>
              </w:r>
              <w:proofErr w:type="spellEnd"/>
            </w:hyperlink>
          </w:p>
          <w:p w14:paraId="1567BB0D"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Le Language </w:t>
            </w:r>
            <w:proofErr w:type="spellStart"/>
            <w:r w:rsidRPr="00242EB5">
              <w:rPr>
                <w:rFonts w:ascii="Calibri" w:hAnsi="Calibri" w:cs="Calibri"/>
                <w:sz w:val="22"/>
                <w:szCs w:val="22"/>
              </w:rPr>
              <w:t>Inclusif</w:t>
            </w:r>
            <w:proofErr w:type="spellEnd"/>
            <w:r w:rsidRPr="00242EB5">
              <w:rPr>
                <w:rFonts w:ascii="Calibri" w:hAnsi="Calibri" w:cs="Calibri"/>
                <w:sz w:val="22"/>
                <w:szCs w:val="22"/>
              </w:rPr>
              <w:t xml:space="preserve">- The Conversation, </w:t>
            </w:r>
            <w:hyperlink r:id="rId374" w:history="1">
              <w:r w:rsidRPr="00242EB5">
                <w:rPr>
                  <w:rStyle w:val="Hyperlink"/>
                  <w:rFonts w:ascii="Calibri" w:hAnsi="Calibri" w:cs="Calibri"/>
                  <w:sz w:val="22"/>
                  <w:szCs w:val="22"/>
                </w:rPr>
                <w:t xml:space="preserve">Françaises, </w:t>
              </w:r>
              <w:proofErr w:type="gramStart"/>
              <w:r w:rsidRPr="00242EB5">
                <w:rPr>
                  <w:rStyle w:val="Hyperlink"/>
                  <w:rFonts w:ascii="Calibri" w:hAnsi="Calibri" w:cs="Calibri"/>
                  <w:sz w:val="22"/>
                  <w:szCs w:val="22"/>
                </w:rPr>
                <w:t>Français :</w:t>
              </w:r>
              <w:proofErr w:type="gramEnd"/>
              <w:r w:rsidRPr="00242EB5">
                <w:rPr>
                  <w:rStyle w:val="Hyperlink"/>
                  <w:rFonts w:ascii="Calibri" w:hAnsi="Calibri" w:cs="Calibri"/>
                  <w:sz w:val="22"/>
                  <w:szCs w:val="22"/>
                </w:rPr>
                <w:t xml:space="preserve"> le </w:t>
              </w:r>
              <w:proofErr w:type="spellStart"/>
              <w:r w:rsidRPr="00242EB5">
                <w:rPr>
                  <w:rStyle w:val="Hyperlink"/>
                  <w:rFonts w:ascii="Calibri" w:hAnsi="Calibri" w:cs="Calibri"/>
                  <w:sz w:val="22"/>
                  <w:szCs w:val="22"/>
                </w:rPr>
                <w:t>langage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inclusif</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n’est</w:t>
              </w:r>
              <w:proofErr w:type="spellEnd"/>
              <w:r w:rsidRPr="00242EB5">
                <w:rPr>
                  <w:rStyle w:val="Hyperlink"/>
                  <w:rFonts w:ascii="Calibri" w:hAnsi="Calibri" w:cs="Calibri"/>
                  <w:sz w:val="22"/>
                  <w:szCs w:val="22"/>
                </w:rPr>
                <w:t xml:space="preserve"> pas </w:t>
              </w:r>
              <w:proofErr w:type="spellStart"/>
              <w:r w:rsidRPr="00242EB5">
                <w:rPr>
                  <w:rStyle w:val="Hyperlink"/>
                  <w:rFonts w:ascii="Calibri" w:hAnsi="Calibri" w:cs="Calibri"/>
                  <w:sz w:val="22"/>
                  <w:szCs w:val="22"/>
                </w:rPr>
                <w:t>une</w:t>
              </w:r>
              <w:proofErr w:type="spellEnd"/>
              <w:r w:rsidRPr="00242EB5">
                <w:rPr>
                  <w:rStyle w:val="Hyperlink"/>
                  <w:rFonts w:ascii="Calibri" w:hAnsi="Calibri" w:cs="Calibri"/>
                  <w:sz w:val="22"/>
                  <w:szCs w:val="22"/>
                </w:rPr>
                <w:t xml:space="preserve"> </w:t>
              </w:r>
              <w:proofErr w:type="gramStart"/>
              <w:r w:rsidRPr="00242EB5">
                <w:rPr>
                  <w:rStyle w:val="Hyperlink"/>
                  <w:rFonts w:ascii="Calibri" w:hAnsi="Calibri" w:cs="Calibri"/>
                  <w:sz w:val="22"/>
                  <w:szCs w:val="22"/>
                </w:rPr>
                <w:t>nouveauté !</w:t>
              </w:r>
              <w:proofErr w:type="gramEnd"/>
            </w:hyperlink>
            <w:r w:rsidRPr="00242EB5">
              <w:rPr>
                <w:rFonts w:ascii="Calibri" w:hAnsi="Calibri" w:cs="Calibri"/>
                <w:sz w:val="22"/>
                <w:szCs w:val="22"/>
              </w:rPr>
              <w:t xml:space="preserve"> ;</w:t>
            </w:r>
          </w:p>
          <w:p w14:paraId="47C8FF2C"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Le Language </w:t>
            </w:r>
            <w:proofErr w:type="spellStart"/>
            <w:r w:rsidRPr="00242EB5">
              <w:rPr>
                <w:rFonts w:ascii="Calibri" w:hAnsi="Calibri" w:cs="Calibri"/>
                <w:sz w:val="22"/>
                <w:szCs w:val="22"/>
              </w:rPr>
              <w:t>Inclusif</w:t>
            </w:r>
            <w:proofErr w:type="spellEnd"/>
            <w:r w:rsidRPr="00242EB5">
              <w:rPr>
                <w:rFonts w:ascii="Calibri" w:hAnsi="Calibri" w:cs="Calibri"/>
                <w:sz w:val="22"/>
                <w:szCs w:val="22"/>
              </w:rPr>
              <w:t xml:space="preserve">- Canada, </w:t>
            </w:r>
            <w:hyperlink r:id="rId375" w:history="1">
              <w:r w:rsidRPr="00242EB5">
                <w:rPr>
                  <w:rStyle w:val="Hyperlink"/>
                  <w:rFonts w:ascii="Calibri" w:hAnsi="Calibri" w:cs="Calibri"/>
                  <w:sz w:val="22"/>
                  <w:szCs w:val="22"/>
                </w:rPr>
                <w:t xml:space="preserve">Qui a </w:t>
              </w:r>
              <w:proofErr w:type="spellStart"/>
              <w:r w:rsidRPr="00242EB5">
                <w:rPr>
                  <w:rStyle w:val="Hyperlink"/>
                  <w:rFonts w:ascii="Calibri" w:hAnsi="Calibri" w:cs="Calibri"/>
                  <w:sz w:val="22"/>
                  <w:szCs w:val="22"/>
                </w:rPr>
                <w:t>dit</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que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l’écriture</w:t>
              </w:r>
              <w:proofErr w:type="spellEnd"/>
              <w:r w:rsidRPr="00242EB5">
                <w:rPr>
                  <w:rStyle w:val="Hyperlink"/>
                  <w:rFonts w:ascii="Calibri" w:hAnsi="Calibri" w:cs="Calibri"/>
                  <w:sz w:val="22"/>
                  <w:szCs w:val="22"/>
                </w:rPr>
                <w:t xml:space="preserve"> inclusive </w:t>
              </w:r>
              <w:proofErr w:type="spellStart"/>
              <w:r w:rsidRPr="00242EB5">
                <w:rPr>
                  <w:rStyle w:val="Hyperlink"/>
                  <w:rFonts w:ascii="Calibri" w:hAnsi="Calibri" w:cs="Calibri"/>
                  <w:sz w:val="22"/>
                  <w:szCs w:val="22"/>
                </w:rPr>
                <w:t>n’était</w:t>
              </w:r>
              <w:proofErr w:type="spellEnd"/>
              <w:r w:rsidRPr="00242EB5">
                <w:rPr>
                  <w:rStyle w:val="Hyperlink"/>
                  <w:rFonts w:ascii="Calibri" w:hAnsi="Calibri" w:cs="Calibri"/>
                  <w:sz w:val="22"/>
                  <w:szCs w:val="22"/>
                </w:rPr>
                <w:t xml:space="preserve"> pas compatible avec </w:t>
              </w:r>
              <w:proofErr w:type="spellStart"/>
              <w:r w:rsidRPr="00242EB5">
                <w:rPr>
                  <w:rStyle w:val="Hyperlink"/>
                  <w:rFonts w:ascii="Calibri" w:hAnsi="Calibri" w:cs="Calibri"/>
                  <w:sz w:val="22"/>
                  <w:szCs w:val="22"/>
                </w:rPr>
                <w:t>l’écriture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claire</w:t>
              </w:r>
              <w:proofErr w:type="spellEnd"/>
              <w:r w:rsidRPr="00242EB5">
                <w:rPr>
                  <w:rStyle w:val="Hyperlink"/>
                  <w:rFonts w:ascii="Calibri" w:hAnsi="Calibri" w:cs="Calibri"/>
                  <w:sz w:val="22"/>
                  <w:szCs w:val="22"/>
                </w:rPr>
                <w:t xml:space="preserve"> et simple? – </w:t>
              </w:r>
              <w:proofErr w:type="spellStart"/>
              <w:r w:rsidRPr="00242EB5">
                <w:rPr>
                  <w:rStyle w:val="Hyperlink"/>
                  <w:rFonts w:ascii="Calibri" w:hAnsi="Calibri" w:cs="Calibri"/>
                  <w:sz w:val="22"/>
                  <w:szCs w:val="22"/>
                </w:rPr>
                <w:t>Blogue</w:t>
              </w:r>
              <w:proofErr w:type="spellEnd"/>
              <w:r w:rsidRPr="00242EB5">
                <w:rPr>
                  <w:rStyle w:val="Hyperlink"/>
                  <w:rFonts w:ascii="Calibri" w:hAnsi="Calibri" w:cs="Calibri"/>
                  <w:sz w:val="22"/>
                  <w:szCs w:val="22"/>
                </w:rPr>
                <w:t xml:space="preserve"> Nos </w:t>
              </w:r>
              <w:proofErr w:type="spellStart"/>
              <w:r w:rsidRPr="00242EB5">
                <w:rPr>
                  <w:rStyle w:val="Hyperlink"/>
                  <w:rFonts w:ascii="Calibri" w:hAnsi="Calibri" w:cs="Calibri"/>
                  <w:sz w:val="22"/>
                  <w:szCs w:val="22"/>
                </w:rPr>
                <w:t>langues</w:t>
              </w:r>
              <w:proofErr w:type="spellEnd"/>
            </w:hyperlink>
          </w:p>
          <w:p w14:paraId="6473F0A9"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UN Guidelines in Spanish - </w:t>
            </w:r>
            <w:hyperlink r:id="rId376" w:history="1">
              <w:r w:rsidRPr="00242EB5">
                <w:rPr>
                  <w:rStyle w:val="Hyperlink"/>
                  <w:rFonts w:ascii="Calibri" w:hAnsi="Calibri" w:cs="Calibri"/>
                  <w:sz w:val="22"/>
                  <w:szCs w:val="22"/>
                </w:rPr>
                <w:t xml:space="preserve">NACIONES UNIDAS </w:t>
              </w:r>
              <w:proofErr w:type="spellStart"/>
              <w:r w:rsidRPr="00242EB5">
                <w:rPr>
                  <w:rStyle w:val="Hyperlink"/>
                  <w:rFonts w:ascii="Calibri" w:hAnsi="Calibri" w:cs="Calibri"/>
                  <w:sz w:val="22"/>
                  <w:szCs w:val="22"/>
                </w:rPr>
                <w:t>Lenguaje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inclusivo</w:t>
              </w:r>
              <w:proofErr w:type="spellEnd"/>
              <w:r w:rsidRPr="00242EB5">
                <w:rPr>
                  <w:rStyle w:val="Hyperlink"/>
                  <w:rFonts w:ascii="Calibri" w:hAnsi="Calibri" w:cs="Calibri"/>
                  <w:sz w:val="22"/>
                  <w:szCs w:val="22"/>
                </w:rPr>
                <w:t xml:space="preserve"> en </w:t>
              </w:r>
              <w:proofErr w:type="spellStart"/>
              <w:r w:rsidRPr="00242EB5">
                <w:rPr>
                  <w:rStyle w:val="Hyperlink"/>
                  <w:rFonts w:ascii="Calibri" w:hAnsi="Calibri" w:cs="Calibri"/>
                  <w:sz w:val="22"/>
                  <w:szCs w:val="22"/>
                </w:rPr>
                <w:t>cuanto</w:t>
              </w:r>
              <w:proofErr w:type="spellEnd"/>
              <w:r w:rsidRPr="00242EB5">
                <w:rPr>
                  <w:rStyle w:val="Hyperlink"/>
                  <w:rFonts w:ascii="Calibri" w:hAnsi="Calibri" w:cs="Calibri"/>
                  <w:sz w:val="22"/>
                  <w:szCs w:val="22"/>
                </w:rPr>
                <w:t xml:space="preserve"> al </w:t>
              </w:r>
              <w:proofErr w:type="spellStart"/>
              <w:r w:rsidRPr="00242EB5">
                <w:rPr>
                  <w:rStyle w:val="Hyperlink"/>
                  <w:rFonts w:ascii="Calibri" w:hAnsi="Calibri" w:cs="Calibri"/>
                  <w:sz w:val="22"/>
                  <w:szCs w:val="22"/>
                </w:rPr>
                <w:t>género</w:t>
              </w:r>
              <w:proofErr w:type="spellEnd"/>
            </w:hyperlink>
            <w:r w:rsidRPr="00242EB5">
              <w:rPr>
                <w:rFonts w:ascii="Calibri" w:hAnsi="Calibri" w:cs="Calibri"/>
                <w:sz w:val="22"/>
                <w:szCs w:val="22"/>
              </w:rPr>
              <w:t>;</w:t>
            </w:r>
          </w:p>
          <w:p w14:paraId="2D514301" w14:textId="77777777" w:rsidR="00004A4A" w:rsidRPr="00242EB5" w:rsidRDefault="00CE100E" w:rsidP="001A24F4">
            <w:pPr>
              <w:pStyle w:val="ListParagraph"/>
              <w:numPr>
                <w:ilvl w:val="0"/>
                <w:numId w:val="16"/>
              </w:numPr>
              <w:spacing w:line="276" w:lineRule="auto"/>
              <w:rPr>
                <w:rFonts w:ascii="Calibri" w:hAnsi="Calibri" w:cs="Calibri"/>
                <w:sz w:val="22"/>
                <w:szCs w:val="22"/>
              </w:rPr>
            </w:pPr>
            <w:hyperlink r:id="rId377" w:history="1">
              <w:r w:rsidRPr="00242EB5">
                <w:rPr>
                  <w:rStyle w:val="Hyperlink"/>
                  <w:rFonts w:ascii="Calibri" w:hAnsi="Calibri" w:cs="Calibri"/>
                  <w:sz w:val="22"/>
                  <w:szCs w:val="22"/>
                  <w:lang w:val="it-IT"/>
                </w:rPr>
                <w:t xml:space="preserve">¿El lenguaje expresa qué tan machista es una cultura? </w:t>
              </w:r>
              <w:proofErr w:type="spellStart"/>
              <w:r w:rsidRPr="00242EB5">
                <w:rPr>
                  <w:rStyle w:val="Hyperlink"/>
                  <w:rFonts w:ascii="Calibri" w:hAnsi="Calibri" w:cs="Calibri"/>
                  <w:sz w:val="22"/>
                  <w:szCs w:val="22"/>
                </w:rPr>
                <w:t>Opiniones</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sobre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lenguaje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inclusivo</w:t>
              </w:r>
              <w:proofErr w:type="spellEnd"/>
              <w:r w:rsidRPr="00242EB5">
                <w:rPr>
                  <w:rStyle w:val="Hyperlink"/>
                  <w:rFonts w:ascii="Calibri" w:hAnsi="Calibri" w:cs="Calibri"/>
                  <w:sz w:val="22"/>
                  <w:szCs w:val="22"/>
                </w:rPr>
                <w:t xml:space="preserve"> - Gaceta UNAM</w:t>
              </w:r>
            </w:hyperlink>
          </w:p>
          <w:p w14:paraId="26B8A94D"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El </w:t>
            </w:r>
            <w:proofErr w:type="spellStart"/>
            <w:r w:rsidRPr="00242EB5">
              <w:rPr>
                <w:rFonts w:ascii="Calibri" w:hAnsi="Calibri" w:cs="Calibri"/>
                <w:sz w:val="22"/>
                <w:szCs w:val="22"/>
              </w:rPr>
              <w:t>Lenguaje</w:t>
            </w:r>
            <w:proofErr w:type="spellEnd"/>
            <w:r w:rsidRPr="00242EB5">
              <w:rPr>
                <w:rFonts w:ascii="Calibri" w:hAnsi="Calibri" w:cs="Calibri"/>
                <w:sz w:val="22"/>
                <w:szCs w:val="22"/>
              </w:rPr>
              <w:t xml:space="preserve"> en Español, The Conversation in Spanish - </w:t>
            </w:r>
            <w:hyperlink r:id="rId378" w:history="1">
              <w:r w:rsidRPr="00242EB5">
                <w:rPr>
                  <w:rStyle w:val="Hyperlink"/>
                  <w:rFonts w:ascii="Calibri" w:hAnsi="Calibri" w:cs="Calibri"/>
                  <w:sz w:val="22"/>
                  <w:szCs w:val="22"/>
                </w:rPr>
                <w:t xml:space="preserve">Ellas, </w:t>
              </w:r>
              <w:proofErr w:type="spellStart"/>
              <w:r w:rsidRPr="00242EB5">
                <w:rPr>
                  <w:rStyle w:val="Hyperlink"/>
                  <w:rFonts w:ascii="Calibri" w:hAnsi="Calibri" w:cs="Calibri"/>
                  <w:sz w:val="22"/>
                  <w:szCs w:val="22"/>
                </w:rPr>
                <w:t>ellos</w:t>
              </w:r>
              <w:proofErr w:type="spellEnd"/>
              <w:r w:rsidRPr="00242EB5">
                <w:rPr>
                  <w:rStyle w:val="Hyperlink"/>
                  <w:rFonts w:ascii="Calibri" w:hAnsi="Calibri" w:cs="Calibri"/>
                  <w:sz w:val="22"/>
                  <w:szCs w:val="22"/>
                </w:rPr>
                <w:t xml:space="preserve"> y </w:t>
              </w:r>
              <w:proofErr w:type="spellStart"/>
              <w:r w:rsidRPr="00242EB5">
                <w:rPr>
                  <w:rStyle w:val="Hyperlink"/>
                  <w:rFonts w:ascii="Calibri" w:hAnsi="Calibri" w:cs="Calibri"/>
                  <w:sz w:val="22"/>
                  <w:szCs w:val="22"/>
                </w:rPr>
                <w:t>elles</w:t>
              </w:r>
              <w:proofErr w:type="spellEnd"/>
              <w:r w:rsidRPr="00242EB5">
                <w:rPr>
                  <w:rStyle w:val="Hyperlink"/>
                  <w:rFonts w:ascii="Calibri" w:hAnsi="Calibri" w:cs="Calibri"/>
                  <w:sz w:val="22"/>
                  <w:szCs w:val="22"/>
                </w:rPr>
                <w:t>: ¿</w:t>
              </w:r>
              <w:proofErr w:type="spellStart"/>
              <w:r w:rsidRPr="00242EB5">
                <w:rPr>
                  <w:rStyle w:val="Hyperlink"/>
                  <w:rFonts w:ascii="Calibri" w:hAnsi="Calibri" w:cs="Calibri"/>
                  <w:sz w:val="22"/>
                  <w:szCs w:val="22"/>
                </w:rPr>
                <w:t>por</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qué</w:t>
              </w:r>
              <w:proofErr w:type="spellEnd"/>
              <w:r w:rsidRPr="00242EB5">
                <w:rPr>
                  <w:rStyle w:val="Hyperlink"/>
                  <w:rFonts w:ascii="Calibri" w:hAnsi="Calibri" w:cs="Calibri"/>
                  <w:sz w:val="22"/>
                  <w:szCs w:val="22"/>
                </w:rPr>
                <w:t xml:space="preserve"> genera </w:t>
              </w:r>
              <w:proofErr w:type="spellStart"/>
              <w:r w:rsidRPr="00242EB5">
                <w:rPr>
                  <w:rStyle w:val="Hyperlink"/>
                  <w:rFonts w:ascii="Calibri" w:hAnsi="Calibri" w:cs="Calibri"/>
                  <w:sz w:val="22"/>
                  <w:szCs w:val="22"/>
                </w:rPr>
                <w:t>rechazo</w:t>
              </w:r>
              <w:proofErr w:type="spellEnd"/>
              <w:r w:rsidRPr="00242EB5">
                <w:rPr>
                  <w:rStyle w:val="Hyperlink"/>
                  <w:rFonts w:ascii="Calibri" w:hAnsi="Calibri" w:cs="Calibri"/>
                  <w:sz w:val="22"/>
                  <w:szCs w:val="22"/>
                </w:rPr>
                <w:t xml:space="preserve"> el </w:t>
              </w:r>
              <w:proofErr w:type="spellStart"/>
              <w:r w:rsidRPr="00242EB5">
                <w:rPr>
                  <w:rStyle w:val="Hyperlink"/>
                  <w:rFonts w:ascii="Calibri" w:hAnsi="Calibri" w:cs="Calibri"/>
                  <w:sz w:val="22"/>
                  <w:szCs w:val="22"/>
                </w:rPr>
                <w:t>lenguaje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inclusivo</w:t>
              </w:r>
              <w:proofErr w:type="spellEnd"/>
              <w:r w:rsidRPr="00242EB5">
                <w:rPr>
                  <w:rStyle w:val="Hyperlink"/>
                  <w:rFonts w:ascii="Calibri" w:hAnsi="Calibri" w:cs="Calibri"/>
                  <w:sz w:val="22"/>
                  <w:szCs w:val="22"/>
                </w:rPr>
                <w:t>?</w:t>
              </w:r>
            </w:hyperlink>
          </w:p>
          <w:p w14:paraId="1BF73AF5"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UN Guideline for Inclusive Language in Chinese</w:t>
            </w:r>
            <w:r w:rsidRPr="00242EB5">
              <w:rPr>
                <w:rFonts w:ascii="Calibri" w:hAnsi="Calibri" w:cs="Calibri"/>
                <w:sz w:val="22"/>
                <w:szCs w:val="22"/>
                <w:u w:val="single"/>
              </w:rPr>
              <w:t xml:space="preserve"> </w:t>
            </w:r>
            <w:hyperlink r:id="rId379" w:history="1">
              <w:r w:rsidRPr="00242EB5">
                <w:rPr>
                  <w:rStyle w:val="Hyperlink"/>
                  <w:rFonts w:ascii="Calibri" w:hAnsi="Calibri" w:cs="Calibri"/>
                  <w:sz w:val="22"/>
                  <w:szCs w:val="22"/>
                </w:rPr>
                <w:t> </w:t>
              </w:r>
              <w:r w:rsidRPr="00242EB5">
                <w:rPr>
                  <w:rStyle w:val="Hyperlink"/>
                  <w:rFonts w:ascii="Calibri" w:eastAsia="SimSun" w:hAnsi="Calibri" w:cs="Calibri"/>
                  <w:sz w:val="22"/>
                  <w:szCs w:val="22"/>
                </w:rPr>
                <w:t>联</w:t>
              </w:r>
              <w:r w:rsidRPr="00242EB5">
                <w:rPr>
                  <w:rStyle w:val="Hyperlink"/>
                  <w:rFonts w:ascii="Calibri" w:eastAsia="Yu Mincho" w:hAnsi="Calibri" w:cs="Calibri"/>
                  <w:sz w:val="22"/>
                  <w:szCs w:val="22"/>
                </w:rPr>
                <w:t>合国性别包容性</w:t>
              </w:r>
              <w:r w:rsidRPr="00242EB5">
                <w:rPr>
                  <w:rStyle w:val="Hyperlink"/>
                  <w:rFonts w:ascii="Calibri" w:eastAsia="SimSun" w:hAnsi="Calibri" w:cs="Calibri"/>
                  <w:sz w:val="22"/>
                  <w:szCs w:val="22"/>
                </w:rPr>
                <w:t>语</w:t>
              </w:r>
              <w:r w:rsidRPr="00242EB5">
                <w:rPr>
                  <w:rStyle w:val="Hyperlink"/>
                  <w:rFonts w:ascii="Calibri" w:eastAsia="Yu Mincho" w:hAnsi="Calibri" w:cs="Calibri"/>
                  <w:sz w:val="22"/>
                  <w:szCs w:val="22"/>
                </w:rPr>
                <w:t>言</w:t>
              </w:r>
            </w:hyperlink>
          </w:p>
          <w:p w14:paraId="61BAD7DD"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UN Guideline for Inclusive Language in Arabic </w:t>
            </w:r>
            <w:hyperlink r:id="rId380" w:history="1">
              <w:r w:rsidRPr="00242EB5">
                <w:rPr>
                  <w:rStyle w:val="Hyperlink"/>
                  <w:rFonts w:ascii="Calibri" w:hAnsi="Calibri" w:cs="Calibri"/>
                  <w:sz w:val="22"/>
                  <w:szCs w:val="22"/>
                </w:rPr>
                <w:t> </w:t>
              </w:r>
              <w:r w:rsidRPr="00242EB5">
                <w:rPr>
                  <w:rStyle w:val="Hyperlink"/>
                  <w:rFonts w:ascii="Calibri" w:hAnsi="Calibri" w:cs="Calibri"/>
                  <w:sz w:val="22"/>
                  <w:szCs w:val="22"/>
                  <w:rtl/>
                </w:rPr>
                <w:t>مبادئ توجيهية في سبيل صياغة شاملة جنسانيا باللغة العربية</w:t>
              </w:r>
            </w:hyperlink>
          </w:p>
          <w:p w14:paraId="131F046F" w14:textId="77777777" w:rsidR="00004A4A" w:rsidRPr="00242EB5" w:rsidRDefault="00CE100E" w:rsidP="001A24F4">
            <w:pPr>
              <w:pStyle w:val="ListParagraph"/>
              <w:numPr>
                <w:ilvl w:val="0"/>
                <w:numId w:val="16"/>
              </w:numPr>
              <w:spacing w:line="276" w:lineRule="auto"/>
              <w:rPr>
                <w:rFonts w:ascii="Calibri" w:hAnsi="Calibri" w:cs="Calibri"/>
                <w:sz w:val="22"/>
                <w:szCs w:val="22"/>
              </w:rPr>
            </w:pPr>
            <w:proofErr w:type="spellStart"/>
            <w:r w:rsidRPr="00242EB5">
              <w:rPr>
                <w:rFonts w:ascii="Calibri" w:hAnsi="Calibri" w:cs="Calibri"/>
                <w:sz w:val="22"/>
                <w:szCs w:val="22"/>
              </w:rPr>
              <w:t>Universitat</w:t>
            </w:r>
            <w:proofErr w:type="spellEnd"/>
            <w:r w:rsidRPr="00242EB5">
              <w:rPr>
                <w:rFonts w:ascii="Calibri" w:hAnsi="Calibri" w:cs="Calibri"/>
                <w:sz w:val="22"/>
                <w:szCs w:val="22"/>
              </w:rPr>
              <w:t xml:space="preserve"> de Illes </w:t>
            </w:r>
            <w:proofErr w:type="spellStart"/>
            <w:r w:rsidRPr="00242EB5">
              <w:rPr>
                <w:rFonts w:ascii="Calibri" w:hAnsi="Calibri" w:cs="Calibri"/>
                <w:sz w:val="22"/>
                <w:szCs w:val="22"/>
              </w:rPr>
              <w:t>Belaers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Guidlines</w:t>
            </w:r>
            <w:proofErr w:type="spellEnd"/>
            <w:r w:rsidRPr="00242EB5">
              <w:rPr>
                <w:rFonts w:ascii="Calibri" w:hAnsi="Calibri" w:cs="Calibri"/>
                <w:sz w:val="22"/>
                <w:szCs w:val="22"/>
              </w:rPr>
              <w:t xml:space="preserve">- </w:t>
            </w:r>
            <w:hyperlink r:id="rId381" w:history="1">
              <w:r w:rsidRPr="00242EB5">
                <w:rPr>
                  <w:rStyle w:val="Hyperlink"/>
                  <w:rFonts w:ascii="Calibri" w:hAnsi="Calibri" w:cs="Calibri"/>
                  <w:sz w:val="22"/>
                  <w:szCs w:val="22"/>
                </w:rPr>
                <w:t> </w:t>
              </w:r>
              <w:proofErr w:type="spellStart"/>
              <w:r w:rsidRPr="00242EB5">
                <w:rPr>
                  <w:rStyle w:val="Hyperlink"/>
                  <w:rFonts w:ascii="Calibri" w:hAnsi="Calibri" w:cs="Calibri"/>
                  <w:sz w:val="22"/>
                  <w:szCs w:val="22"/>
                </w:rPr>
                <w:t>Vademecum</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Linguaggio</w:t>
              </w:r>
              <w:proofErr w:type="spellEnd"/>
              <w:r w:rsidRPr="00242EB5">
                <w:rPr>
                  <w:rStyle w:val="Hyperlink"/>
                  <w:rFonts w:ascii="Calibri" w:hAnsi="Calibri" w:cs="Calibri"/>
                  <w:sz w:val="22"/>
                  <w:szCs w:val="22"/>
                </w:rPr>
                <w:t xml:space="preserve"> Inclusivo_DEF.pdf</w:t>
              </w:r>
            </w:hyperlink>
            <w:r w:rsidRPr="00242EB5">
              <w:rPr>
                <w:rFonts w:ascii="Calibri" w:hAnsi="Calibri" w:cs="Calibri"/>
                <w:sz w:val="22"/>
                <w:szCs w:val="22"/>
              </w:rPr>
              <w:t xml:space="preserve"> ;</w:t>
            </w:r>
          </w:p>
          <w:p w14:paraId="1C3C47BA" w14:textId="77777777" w:rsidR="00004A4A" w:rsidRPr="00242EB5" w:rsidRDefault="00CE100E" w:rsidP="001A24F4">
            <w:pPr>
              <w:pStyle w:val="ListParagraph"/>
              <w:numPr>
                <w:ilvl w:val="0"/>
                <w:numId w:val="16"/>
              </w:numPr>
              <w:spacing w:line="276" w:lineRule="auto"/>
              <w:rPr>
                <w:rFonts w:ascii="Calibri" w:hAnsi="Calibri" w:cs="Calibri"/>
                <w:sz w:val="22"/>
                <w:szCs w:val="22"/>
                <w:lang w:val="it-IT"/>
              </w:rPr>
            </w:pPr>
            <w:r w:rsidRPr="00242EB5">
              <w:rPr>
                <w:rFonts w:ascii="Calibri" w:hAnsi="Calibri" w:cs="Calibri"/>
                <w:sz w:val="22"/>
                <w:szCs w:val="22"/>
                <w:lang w:val="it-IT"/>
              </w:rPr>
              <w:t xml:space="preserve">Italian- </w:t>
            </w:r>
            <w:r>
              <w:fldChar w:fldCharType="begin"/>
            </w:r>
            <w:r w:rsidRPr="009D7194">
              <w:rPr>
                <w:lang w:val="it-IT"/>
              </w:rPr>
              <w:instrText>HYPERLINK "https://learnamo.com/linguaggio-inclusivo-italiano/"</w:instrText>
            </w:r>
            <w:r>
              <w:fldChar w:fldCharType="separate"/>
            </w:r>
            <w:r w:rsidRPr="00242EB5">
              <w:rPr>
                <w:rStyle w:val="Hyperlink"/>
                <w:rFonts w:ascii="Calibri" w:hAnsi="Calibri" w:cs="Calibri"/>
                <w:sz w:val="22"/>
                <w:szCs w:val="22"/>
                <w:lang w:val="it-IT"/>
              </w:rPr>
              <w:t>Il Linguaggio Inclusivo Spiegato Bene: SCHWA, Critiche e Posizione della Crusca – LearnAmo</w:t>
            </w:r>
            <w:r>
              <w:fldChar w:fldCharType="end"/>
            </w:r>
          </w:p>
          <w:p w14:paraId="17BE9113" w14:textId="77777777" w:rsidR="00004A4A" w:rsidRPr="00242EB5" w:rsidRDefault="00CE100E" w:rsidP="001A24F4">
            <w:pPr>
              <w:pStyle w:val="ListParagraph"/>
              <w:numPr>
                <w:ilvl w:val="0"/>
                <w:numId w:val="16"/>
              </w:numPr>
              <w:spacing w:line="276" w:lineRule="auto"/>
              <w:rPr>
                <w:rFonts w:ascii="Calibri" w:hAnsi="Calibri" w:cs="Calibri"/>
                <w:sz w:val="22"/>
                <w:szCs w:val="22"/>
                <w:lang w:val="it-IT"/>
              </w:rPr>
            </w:pPr>
            <w:hyperlink r:id="rId382" w:history="1">
              <w:r w:rsidRPr="00242EB5">
                <w:rPr>
                  <w:rStyle w:val="Hyperlink"/>
                  <w:rFonts w:ascii="Calibri" w:hAnsi="Calibri" w:cs="Calibri"/>
                  <w:sz w:val="22"/>
                  <w:szCs w:val="22"/>
                  <w:lang w:val="it-IT"/>
                </w:rPr>
                <w:t>Una lingua più inclusiva: di che “genere” di lingua parliamo?</w:t>
              </w:r>
            </w:hyperlink>
          </w:p>
          <w:p w14:paraId="2C56A0C2"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Warwick University German Department Guidelines on Inclusive Language-</w:t>
            </w:r>
            <w:r w:rsidRPr="00242EB5">
              <w:rPr>
                <w:rFonts w:ascii="Calibri" w:hAnsi="Calibri" w:cs="Calibri"/>
                <w:sz w:val="22"/>
                <w:szCs w:val="22"/>
                <w:u w:val="single"/>
              </w:rPr>
              <w:t xml:space="preserve"> </w:t>
            </w:r>
            <w:hyperlink r:id="rId383" w:history="1">
              <w:r w:rsidRPr="00242EB5">
                <w:rPr>
                  <w:rStyle w:val="Hyperlink"/>
                  <w:rFonts w:ascii="Calibri" w:hAnsi="Calibri" w:cs="Calibri"/>
                  <w:sz w:val="22"/>
                  <w:szCs w:val="22"/>
                </w:rPr>
                <w:t>German_-_inclusive_language_guide.pdf</w:t>
              </w:r>
            </w:hyperlink>
            <w:r w:rsidRPr="00242EB5">
              <w:rPr>
                <w:rFonts w:ascii="Calibri" w:hAnsi="Calibri" w:cs="Calibri"/>
                <w:sz w:val="22"/>
                <w:szCs w:val="22"/>
              </w:rPr>
              <w:t>;</w:t>
            </w:r>
          </w:p>
          <w:p w14:paraId="364A1782"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University of </w:t>
            </w:r>
            <w:proofErr w:type="spellStart"/>
            <w:r w:rsidRPr="00242EB5">
              <w:rPr>
                <w:rFonts w:ascii="Calibri" w:hAnsi="Calibri" w:cs="Calibri"/>
                <w:sz w:val="22"/>
                <w:szCs w:val="22"/>
              </w:rPr>
              <w:t>Koeln</w:t>
            </w:r>
            <w:proofErr w:type="spellEnd"/>
            <w:r w:rsidRPr="00242EB5">
              <w:rPr>
                <w:rFonts w:ascii="Calibri" w:hAnsi="Calibri" w:cs="Calibri"/>
                <w:sz w:val="22"/>
                <w:szCs w:val="22"/>
              </w:rPr>
              <w:t xml:space="preserve"> </w:t>
            </w:r>
            <w:hyperlink r:id="rId384" w:history="1">
              <w:proofErr w:type="spellStart"/>
              <w:r w:rsidRPr="00242EB5">
                <w:rPr>
                  <w:rStyle w:val="Hyperlink"/>
                  <w:rFonts w:ascii="Calibri" w:hAnsi="Calibri" w:cs="Calibri"/>
                  <w:sz w:val="22"/>
                  <w:szCs w:val="22"/>
                </w:rPr>
                <w:t>Gendergerechte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Sprache</w:t>
              </w:r>
              <w:proofErr w:type="spellEnd"/>
            </w:hyperlink>
            <w:r w:rsidRPr="00242EB5">
              <w:rPr>
                <w:rFonts w:ascii="Calibri" w:hAnsi="Calibri" w:cs="Calibri"/>
                <w:sz w:val="22"/>
                <w:szCs w:val="22"/>
              </w:rPr>
              <w:t xml:space="preserve"> ;</w:t>
            </w:r>
          </w:p>
          <w:p w14:paraId="72C0FD21" w14:textId="77777777" w:rsidR="00004A4A"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xml:space="preserve">University of the Ruhr </w:t>
            </w:r>
            <w:hyperlink r:id="rId385" w:history="1">
              <w:proofErr w:type="spellStart"/>
              <w:r w:rsidRPr="00242EB5">
                <w:rPr>
                  <w:rStyle w:val="Hyperlink"/>
                  <w:rFonts w:ascii="Calibri" w:hAnsi="Calibri" w:cs="Calibri"/>
                  <w:sz w:val="22"/>
                  <w:szCs w:val="22"/>
                </w:rPr>
                <w:t>Handreichung</w:t>
              </w:r>
              <w:proofErr w:type="spellEnd"/>
              <w:r w:rsidRPr="00242EB5">
                <w:rPr>
                  <w:rStyle w:val="Hyperlink"/>
                  <w:rFonts w:ascii="Calibri" w:hAnsi="Calibri" w:cs="Calibri"/>
                  <w:sz w:val="22"/>
                  <w:szCs w:val="22"/>
                </w:rPr>
                <w:t xml:space="preserve"> für </w:t>
              </w:r>
              <w:proofErr w:type="spellStart"/>
              <w:r w:rsidRPr="00242EB5">
                <w:rPr>
                  <w:rStyle w:val="Hyperlink"/>
                  <w:rFonts w:ascii="Calibri" w:hAnsi="Calibri" w:cs="Calibri"/>
                  <w:sz w:val="22"/>
                  <w:szCs w:val="22"/>
                </w:rPr>
                <w:t>eine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genderinklusive</w:t>
              </w:r>
              <w:proofErr w:type="spellEnd"/>
              <w:r w:rsidRPr="00242EB5">
                <w:rPr>
                  <w:rStyle w:val="Hyperlink"/>
                  <w:rFonts w:ascii="Calibri" w:hAnsi="Calibri" w:cs="Calibri"/>
                  <w:sz w:val="22"/>
                  <w:szCs w:val="22"/>
                </w:rPr>
                <w:t xml:space="preserve"> </w:t>
              </w:r>
              <w:proofErr w:type="spellStart"/>
              <w:r w:rsidRPr="00242EB5">
                <w:rPr>
                  <w:rStyle w:val="Hyperlink"/>
                  <w:rFonts w:ascii="Calibri" w:hAnsi="Calibri" w:cs="Calibri"/>
                  <w:sz w:val="22"/>
                  <w:szCs w:val="22"/>
                </w:rPr>
                <w:t>Sprache</w:t>
              </w:r>
              <w:proofErr w:type="spellEnd"/>
            </w:hyperlink>
          </w:p>
          <w:p w14:paraId="67977091" w14:textId="77777777" w:rsidR="00004A4A" w:rsidRPr="00242EB5" w:rsidRDefault="00CE100E" w:rsidP="001A24F4">
            <w:pPr>
              <w:pStyle w:val="ListParagraph"/>
              <w:numPr>
                <w:ilvl w:val="0"/>
                <w:numId w:val="16"/>
              </w:numPr>
              <w:spacing w:line="276" w:lineRule="auto"/>
              <w:rPr>
                <w:rFonts w:ascii="Calibri" w:hAnsi="Calibri" w:cs="Calibri"/>
                <w:sz w:val="22"/>
                <w:szCs w:val="22"/>
              </w:rPr>
            </w:pPr>
            <w:hyperlink r:id="rId386" w:history="1">
              <w:r w:rsidRPr="00242EB5">
                <w:rPr>
                  <w:rStyle w:val="Hyperlink"/>
                  <w:rFonts w:ascii="Calibri" w:hAnsi="Calibri" w:cs="Calibri"/>
                  <w:sz w:val="22"/>
                  <w:szCs w:val="22"/>
                </w:rPr>
                <w:t>Pronouns in Japanese - Wikip</w:t>
              </w:r>
            </w:hyperlink>
            <w:r w:rsidRPr="00242EB5">
              <w:rPr>
                <w:rFonts w:ascii="Calibri" w:hAnsi="Calibri" w:cs="Calibri"/>
                <w:sz w:val="22"/>
                <w:szCs w:val="22"/>
              </w:rPr>
              <w:t>edia</w:t>
            </w:r>
          </w:p>
          <w:p w14:paraId="315D418A" w14:textId="61A82412" w:rsidR="00004A4A" w:rsidRPr="00242EB5" w:rsidRDefault="00CE100E" w:rsidP="001A24F4">
            <w:pPr>
              <w:pStyle w:val="ListParagraph"/>
              <w:numPr>
                <w:ilvl w:val="0"/>
                <w:numId w:val="16"/>
              </w:numPr>
              <w:spacing w:line="276" w:lineRule="auto"/>
              <w:rPr>
                <w:rFonts w:ascii="Calibri" w:hAnsi="Calibri" w:cs="Calibri"/>
                <w:sz w:val="22"/>
                <w:szCs w:val="22"/>
              </w:rPr>
            </w:pPr>
            <w:hyperlink r:id="rId387" w:history="1">
              <w:r w:rsidRPr="00242EB5">
                <w:rPr>
                  <w:rStyle w:val="Hyperlink"/>
                  <w:rFonts w:ascii="Calibri" w:hAnsi="Calibri" w:cs="Calibri"/>
                  <w:sz w:val="22"/>
                  <w:szCs w:val="22"/>
                </w:rPr>
                <w:t>Pronouns in Korean - Wikipedia</w:t>
              </w:r>
            </w:hyperlink>
          </w:p>
          <w:p w14:paraId="052C36EB" w14:textId="44B00FDC"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Inclusive Language in Hindi, U</w:t>
            </w:r>
            <w:r w:rsidR="001839F8" w:rsidRPr="00242EB5">
              <w:rPr>
                <w:rFonts w:ascii="Calibri" w:hAnsi="Calibri" w:cs="Calibri"/>
                <w:sz w:val="22"/>
                <w:szCs w:val="22"/>
              </w:rPr>
              <w:t>n</w:t>
            </w:r>
            <w:r w:rsidRPr="00242EB5">
              <w:rPr>
                <w:rFonts w:ascii="Calibri" w:hAnsi="Calibri" w:cs="Calibri"/>
                <w:sz w:val="22"/>
                <w:szCs w:val="22"/>
              </w:rPr>
              <w:t xml:space="preserve">iversity of Texas,  </w:t>
            </w:r>
            <w:hyperlink r:id="rId388" w:history="1">
              <w:r w:rsidRPr="00242EB5">
                <w:rPr>
                  <w:rStyle w:val="Hyperlink"/>
                  <w:rFonts w:ascii="Calibri" w:hAnsi="Calibri" w:cs="Calibri"/>
                  <w:sz w:val="22"/>
                  <w:szCs w:val="22"/>
                </w:rPr>
                <w:t> inclusivehindi.la.utexas.edu/inclusive-</w:t>
              </w:r>
              <w:proofErr w:type="spellStart"/>
              <w:r w:rsidRPr="00242EB5">
                <w:rPr>
                  <w:rStyle w:val="Hyperlink"/>
                  <w:rFonts w:ascii="Calibri" w:hAnsi="Calibri" w:cs="Calibri"/>
                  <w:sz w:val="22"/>
                  <w:szCs w:val="22"/>
                </w:rPr>
                <w:t>hindi</w:t>
              </w:r>
              <w:proofErr w:type="spellEnd"/>
              <w:r w:rsidRPr="00242EB5">
                <w:rPr>
                  <w:rStyle w:val="Hyperlink"/>
                  <w:rFonts w:ascii="Calibri" w:hAnsi="Calibri" w:cs="Calibri"/>
                  <w:sz w:val="22"/>
                  <w:szCs w:val="22"/>
                </w:rPr>
                <w:t>-grammar/</w:t>
              </w:r>
            </w:hyperlink>
          </w:p>
        </w:tc>
      </w:tr>
      <w:tr w:rsidR="00CE100E" w:rsidRPr="00242EB5" w14:paraId="5E6138C2" w14:textId="77777777" w:rsidTr="00CE100E">
        <w:tc>
          <w:tcPr>
            <w:tcW w:w="2122" w:type="dxa"/>
          </w:tcPr>
          <w:p w14:paraId="166438D1" w14:textId="3D12921B"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evaluate concepts about sustaining and transforming cultural expression, perspectives, and behaviours in texts with evidence for ideas</w:t>
            </w:r>
          </w:p>
        </w:tc>
        <w:tc>
          <w:tcPr>
            <w:tcW w:w="13603" w:type="dxa"/>
          </w:tcPr>
          <w:p w14:paraId="1DC2B658" w14:textId="2E9F13BF" w:rsidR="001A16FD" w:rsidRPr="00242EB5" w:rsidRDefault="00CE100E" w:rsidP="0032502A">
            <w:pPr>
              <w:rPr>
                <w:rFonts w:ascii="Calibri" w:hAnsi="Calibri" w:cs="Calibri"/>
                <w:sz w:val="22"/>
                <w:szCs w:val="22"/>
              </w:rPr>
            </w:pPr>
            <w:r w:rsidRPr="00242EB5">
              <w:rPr>
                <w:rFonts w:ascii="Calibri" w:hAnsi="Calibri" w:cs="Calibri"/>
                <w:sz w:val="22"/>
                <w:szCs w:val="22"/>
              </w:rPr>
              <w:t>Students comment on the ideas presented in texts</w:t>
            </w:r>
            <w:r w:rsidR="001450D5" w:rsidRPr="00242EB5">
              <w:rPr>
                <w:rFonts w:ascii="Calibri" w:hAnsi="Calibri" w:cs="Calibri"/>
                <w:sz w:val="22"/>
                <w:szCs w:val="22"/>
              </w:rPr>
              <w:t xml:space="preserve"> predominantly in the studied languages, such as found compiled in textbooks,</w:t>
            </w:r>
            <w:r w:rsidRPr="00242EB5">
              <w:rPr>
                <w:rFonts w:ascii="Calibri" w:hAnsi="Calibri" w:cs="Calibri"/>
                <w:sz w:val="22"/>
                <w:szCs w:val="22"/>
              </w:rPr>
              <w:t xml:space="preserve"> and evaluate the validity of ideas and evidence, at the Continuing level and especially in the earlier units, this will be undertaken in the target language and English/ preferred language. Students will learn about the nature of societies and perspective on chosen topics in a mix of target language and English/preferred language texts. Students consider the validity of source material.</w:t>
            </w:r>
          </w:p>
          <w:p w14:paraId="0B4C11F8"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t>For example:</w:t>
            </w:r>
          </w:p>
          <w:p w14:paraId="005A1224" w14:textId="1B5A1A8F"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proverbs</w:t>
            </w:r>
          </w:p>
          <w:p w14:paraId="1A76A7A7" w14:textId="2A471DCA"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stereotypes</w:t>
            </w:r>
          </w:p>
          <w:p w14:paraId="550A6A77" w14:textId="209FB323"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contemporary and traditional celebrations</w:t>
            </w:r>
          </w:p>
          <w:p w14:paraId="0BA3334D" w14:textId="26F93BBD"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creation stories</w:t>
            </w:r>
          </w:p>
          <w:p w14:paraId="0EF3D563" w14:textId="1C5BB4D2"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data sets</w:t>
            </w:r>
          </w:p>
          <w:p w14:paraId="331D2819" w14:textId="77777777" w:rsidR="001A16FD" w:rsidRPr="00242EB5" w:rsidRDefault="001A16FD" w:rsidP="00CE100E">
            <w:pPr>
              <w:ind w:left="142"/>
              <w:rPr>
                <w:rFonts w:ascii="Calibri" w:hAnsi="Calibri" w:cs="Calibri"/>
                <w:sz w:val="22"/>
                <w:szCs w:val="22"/>
              </w:rPr>
            </w:pPr>
          </w:p>
          <w:p w14:paraId="6A01F5F0" w14:textId="77777777" w:rsidR="001A16FD" w:rsidRPr="00242EB5" w:rsidRDefault="00CE100E" w:rsidP="001A16FD">
            <w:pPr>
              <w:rPr>
                <w:rFonts w:ascii="Calibri" w:hAnsi="Calibri" w:cs="Calibri"/>
                <w:b/>
                <w:bCs/>
                <w:sz w:val="22"/>
                <w:szCs w:val="22"/>
              </w:rPr>
            </w:pPr>
            <w:r w:rsidRPr="00242EB5">
              <w:rPr>
                <w:rFonts w:ascii="Calibri" w:hAnsi="Calibri" w:cs="Calibri"/>
                <w:b/>
                <w:bCs/>
                <w:sz w:val="22"/>
                <w:szCs w:val="22"/>
              </w:rPr>
              <w:t>Possible Resources</w:t>
            </w:r>
          </w:p>
          <w:p w14:paraId="36392D75" w14:textId="142EFF39" w:rsidR="00CE100E" w:rsidRPr="00242EB5" w:rsidRDefault="00CE100E" w:rsidP="001A16FD">
            <w:pPr>
              <w:rPr>
                <w:rFonts w:ascii="Calibri" w:hAnsi="Calibri" w:cs="Calibri"/>
                <w:sz w:val="22"/>
                <w:szCs w:val="22"/>
              </w:rPr>
            </w:pPr>
            <w:r w:rsidRPr="00242EB5">
              <w:rPr>
                <w:rFonts w:ascii="Calibri" w:hAnsi="Calibri" w:cs="Calibri"/>
                <w:sz w:val="22"/>
                <w:szCs w:val="22"/>
              </w:rPr>
              <w:t>Idioms</w:t>
            </w:r>
          </w:p>
          <w:p w14:paraId="081BFC70" w14:textId="77777777" w:rsidR="001A16FD" w:rsidRPr="00242EB5" w:rsidRDefault="00CE100E" w:rsidP="001A24F4">
            <w:pPr>
              <w:pStyle w:val="ListParagraph"/>
              <w:numPr>
                <w:ilvl w:val="0"/>
                <w:numId w:val="16"/>
              </w:numPr>
              <w:spacing w:line="276" w:lineRule="auto"/>
              <w:rPr>
                <w:rFonts w:ascii="Calibri" w:hAnsi="Calibri" w:cs="Calibri"/>
                <w:sz w:val="22"/>
                <w:szCs w:val="22"/>
              </w:rPr>
            </w:pPr>
            <w:hyperlink r:id="rId389" w:history="1">
              <w:r w:rsidRPr="00242EB5">
                <w:rPr>
                  <w:rStyle w:val="Hyperlink"/>
                  <w:rFonts w:ascii="Calibri" w:hAnsi="Calibri" w:cs="Calibri"/>
                  <w:sz w:val="22"/>
                  <w:szCs w:val="22"/>
                </w:rPr>
                <w:t> Idiomatically - Idioms translated across languages and countries</w:t>
              </w:r>
            </w:hyperlink>
          </w:p>
          <w:p w14:paraId="534016FA" w14:textId="22D608CA" w:rsidR="00CE100E" w:rsidRPr="00242EB5" w:rsidRDefault="00CE100E" w:rsidP="001A24F4">
            <w:pPr>
              <w:pStyle w:val="ListParagraph"/>
              <w:numPr>
                <w:ilvl w:val="0"/>
                <w:numId w:val="16"/>
              </w:numPr>
              <w:spacing w:line="276" w:lineRule="auto"/>
              <w:rPr>
                <w:rFonts w:ascii="Calibri" w:hAnsi="Calibri" w:cs="Calibri"/>
                <w:sz w:val="22"/>
                <w:szCs w:val="22"/>
              </w:rPr>
            </w:pPr>
            <w:hyperlink r:id="rId390" w:history="1">
              <w:r w:rsidRPr="00242EB5">
                <w:rPr>
                  <w:rStyle w:val="Hyperlink"/>
                  <w:rFonts w:ascii="Calibri" w:hAnsi="Calibri" w:cs="Calibri"/>
                  <w:sz w:val="22"/>
                  <w:szCs w:val="22"/>
                </w:rPr>
                <w:t xml:space="preserve"> Around the World in 52 Proverbs | The </w:t>
              </w:r>
              <w:proofErr w:type="spellStart"/>
              <w:r w:rsidRPr="00242EB5">
                <w:rPr>
                  <w:rStyle w:val="Hyperlink"/>
                  <w:rFonts w:ascii="Calibri" w:hAnsi="Calibri" w:cs="Calibri"/>
                  <w:sz w:val="22"/>
                  <w:szCs w:val="22"/>
                </w:rPr>
                <w:t>Cultureur</w:t>
              </w:r>
              <w:proofErr w:type="spellEnd"/>
              <w:r w:rsidRPr="00242EB5">
                <w:rPr>
                  <w:rStyle w:val="Hyperlink"/>
                  <w:rFonts w:ascii="Calibri" w:hAnsi="Calibri" w:cs="Calibri"/>
                  <w:sz w:val="22"/>
                  <w:szCs w:val="22"/>
                </w:rPr>
                <w:t xml:space="preserve"> | For the Modern Global Citizen</w:t>
              </w:r>
            </w:hyperlink>
          </w:p>
          <w:p w14:paraId="33CFA17E" w14:textId="77777777" w:rsidR="001A16FD" w:rsidRPr="00242EB5" w:rsidRDefault="001A16FD" w:rsidP="00CE100E">
            <w:pPr>
              <w:ind w:left="142"/>
              <w:rPr>
                <w:rFonts w:ascii="Calibri" w:hAnsi="Calibri" w:cs="Calibri"/>
                <w:sz w:val="22"/>
                <w:szCs w:val="22"/>
              </w:rPr>
            </w:pPr>
          </w:p>
          <w:p w14:paraId="5CBE5853" w14:textId="6844D5EC" w:rsidR="00CE100E" w:rsidRPr="00242EB5" w:rsidRDefault="00CE100E" w:rsidP="001A16FD">
            <w:pPr>
              <w:rPr>
                <w:rFonts w:ascii="Calibri" w:hAnsi="Calibri" w:cs="Calibri"/>
                <w:sz w:val="22"/>
                <w:szCs w:val="22"/>
              </w:rPr>
            </w:pPr>
            <w:r w:rsidRPr="00242EB5">
              <w:rPr>
                <w:rFonts w:ascii="Calibri" w:hAnsi="Calibri" w:cs="Calibri"/>
                <w:sz w:val="22"/>
                <w:szCs w:val="22"/>
              </w:rPr>
              <w:t>Proverbs</w:t>
            </w:r>
          </w:p>
          <w:p w14:paraId="0D4F4A63" w14:textId="77777777"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 </w:t>
            </w:r>
            <w:hyperlink r:id="rId391" w:history="1">
              <w:r w:rsidRPr="00242EB5">
                <w:rPr>
                  <w:rStyle w:val="Hyperlink"/>
                  <w:rFonts w:ascii="Calibri" w:hAnsi="Calibri" w:cs="Calibri"/>
                  <w:color w:val="auto"/>
                  <w:sz w:val="22"/>
                  <w:szCs w:val="22"/>
                </w:rPr>
                <w:t xml:space="preserve"> Proverbs by language - </w:t>
              </w:r>
              <w:proofErr w:type="spellStart"/>
              <w:r w:rsidRPr="00242EB5">
                <w:rPr>
                  <w:rStyle w:val="Hyperlink"/>
                  <w:rFonts w:ascii="Calibri" w:hAnsi="Calibri" w:cs="Calibri"/>
                  <w:color w:val="auto"/>
                  <w:sz w:val="22"/>
                  <w:szCs w:val="22"/>
                </w:rPr>
                <w:t>Wikiquote</w:t>
              </w:r>
              <w:proofErr w:type="spellEnd"/>
            </w:hyperlink>
          </w:p>
          <w:p w14:paraId="4C10435B" w14:textId="77777777" w:rsidR="00004A4A" w:rsidRPr="00242EB5" w:rsidRDefault="00004A4A" w:rsidP="00004A4A">
            <w:pPr>
              <w:pStyle w:val="ListParagraph"/>
              <w:spacing w:line="276" w:lineRule="auto"/>
              <w:ind w:left="646"/>
              <w:rPr>
                <w:rFonts w:ascii="Calibri" w:hAnsi="Calibri" w:cs="Calibri"/>
                <w:sz w:val="22"/>
                <w:szCs w:val="22"/>
              </w:rPr>
            </w:pPr>
          </w:p>
          <w:p w14:paraId="35E57076" w14:textId="10B708C1" w:rsidR="00CE100E" w:rsidRPr="00242EB5" w:rsidRDefault="0032502A" w:rsidP="001A16FD">
            <w:pPr>
              <w:rPr>
                <w:rFonts w:ascii="Calibri" w:hAnsi="Calibri" w:cs="Calibri"/>
                <w:sz w:val="22"/>
                <w:szCs w:val="22"/>
              </w:rPr>
            </w:pPr>
            <w:r w:rsidRPr="00242EB5">
              <w:rPr>
                <w:rFonts w:ascii="Calibri" w:hAnsi="Calibri" w:cs="Calibri"/>
                <w:sz w:val="22"/>
                <w:szCs w:val="22"/>
              </w:rPr>
              <w:t xml:space="preserve">Various Languages- </w:t>
            </w:r>
            <w:r w:rsidR="00CE100E" w:rsidRPr="00242EB5">
              <w:rPr>
                <w:rFonts w:ascii="Calibri" w:hAnsi="Calibri" w:cs="Calibri"/>
                <w:sz w:val="22"/>
                <w:szCs w:val="22"/>
              </w:rPr>
              <w:t>Stereotypes in Europe</w:t>
            </w:r>
            <w:hyperlink r:id="rId392" w:history="1">
              <w:r w:rsidR="00CE100E" w:rsidRPr="00242EB5">
                <w:rPr>
                  <w:rStyle w:val="Hyperlink"/>
                  <w:rFonts w:ascii="Calibri" w:hAnsi="Calibri" w:cs="Calibri"/>
                  <w:color w:val="auto"/>
                  <w:sz w:val="22"/>
                  <w:szCs w:val="22"/>
                </w:rPr>
                <w:t> </w:t>
              </w:r>
            </w:hyperlink>
          </w:p>
          <w:p w14:paraId="5AEAF019"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rPr>
            </w:pPr>
            <w:hyperlink r:id="rId393" w:anchor="more-25527" w:history="1">
              <w:r w:rsidRPr="00242EB5">
                <w:rPr>
                  <w:rStyle w:val="Hyperlink"/>
                  <w:rFonts w:ascii="Calibri" w:hAnsi="Calibri" w:cs="Calibri"/>
                  <w:color w:val="auto"/>
                  <w:sz w:val="22"/>
                  <w:szCs w:val="22"/>
                </w:rPr>
                <w:t>Are Restaurants Legally Required To Offer Free Tap Water? - Brilliant Maps</w:t>
              </w:r>
            </w:hyperlink>
          </w:p>
          <w:p w14:paraId="070B7CA8"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rPr>
            </w:pPr>
            <w:hyperlink r:id="rId394" w:anchor="more-25492" w:history="1">
              <w:r w:rsidRPr="00242EB5">
                <w:rPr>
                  <w:rStyle w:val="Hyperlink"/>
                  <w:rFonts w:ascii="Calibri" w:hAnsi="Calibri" w:cs="Calibri"/>
                  <w:color w:val="auto"/>
                  <w:sz w:val="22"/>
                  <w:szCs w:val="22"/>
                </w:rPr>
                <w:t>Visualizing The Population of Various Countries - Brilliant Maps</w:t>
              </w:r>
            </w:hyperlink>
            <w:r w:rsidRPr="00242EB5">
              <w:rPr>
                <w:rStyle w:val="Hyperlink"/>
                <w:rFonts w:ascii="Calibri" w:hAnsi="Calibri" w:cs="Calibri"/>
                <w:color w:val="auto"/>
                <w:sz w:val="22"/>
                <w:szCs w:val="22"/>
              </w:rPr>
              <w:t> </w:t>
            </w:r>
          </w:p>
          <w:p w14:paraId="00843452"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rPr>
            </w:pPr>
            <w:hyperlink r:id="rId395" w:history="1">
              <w:r w:rsidRPr="00242EB5">
                <w:rPr>
                  <w:rStyle w:val="Hyperlink"/>
                  <w:rFonts w:ascii="Calibri" w:hAnsi="Calibri" w:cs="Calibri"/>
                  <w:color w:val="auto"/>
                  <w:sz w:val="22"/>
                  <w:szCs w:val="22"/>
                </w:rPr>
                <w:t>MAPS: a Complete Guide to National Stereotypes All Around the World - Business Insider</w:t>
              </w:r>
            </w:hyperlink>
            <w:r w:rsidRPr="00242EB5">
              <w:rPr>
                <w:rStyle w:val="Hyperlink"/>
                <w:rFonts w:ascii="Calibri" w:hAnsi="Calibri" w:cs="Calibri"/>
                <w:color w:val="auto"/>
                <w:sz w:val="22"/>
                <w:szCs w:val="22"/>
              </w:rPr>
              <w:t xml:space="preserve"> </w:t>
            </w:r>
            <w:hyperlink r:id="rId396" w:anchor="d1e130" w:history="1">
              <w:r w:rsidRPr="00242EB5">
                <w:rPr>
                  <w:rStyle w:val="Hyperlink"/>
                  <w:rFonts w:ascii="Calibri" w:hAnsi="Calibri" w:cs="Calibri"/>
                  <w:color w:val="auto"/>
                  <w:sz w:val="22"/>
                  <w:szCs w:val="22"/>
                </w:rPr>
                <w:t> </w:t>
              </w:r>
            </w:hyperlink>
          </w:p>
          <w:p w14:paraId="6838EB59" w14:textId="7C2A5ECF" w:rsidR="00CE100E" w:rsidRPr="00242EB5" w:rsidRDefault="00CE100E" w:rsidP="001A24F4">
            <w:pPr>
              <w:pStyle w:val="ListParagraph"/>
              <w:numPr>
                <w:ilvl w:val="0"/>
                <w:numId w:val="16"/>
              </w:numPr>
              <w:spacing w:line="276" w:lineRule="auto"/>
              <w:rPr>
                <w:rFonts w:ascii="Calibri" w:hAnsi="Calibri" w:cs="Calibri"/>
                <w:sz w:val="22"/>
                <w:szCs w:val="22"/>
                <w:u w:val="single"/>
              </w:rPr>
            </w:pPr>
            <w:hyperlink r:id="rId397" w:anchor="d1e130" w:history="1">
              <w:r w:rsidRPr="00242EB5">
                <w:rPr>
                  <w:rStyle w:val="Hyperlink"/>
                  <w:rFonts w:ascii="Calibri" w:hAnsi="Calibri" w:cs="Calibri"/>
                  <w:color w:val="auto"/>
                  <w:sz w:val="22"/>
                  <w:szCs w:val="22"/>
                </w:rPr>
                <w:t>Full article: National stereotypes in the context of the European crisis</w:t>
              </w:r>
            </w:hyperlink>
            <w:r w:rsidRPr="00242EB5">
              <w:rPr>
                <w:rFonts w:ascii="Calibri" w:hAnsi="Calibri" w:cs="Calibri"/>
                <w:sz w:val="22"/>
                <w:szCs w:val="22"/>
              </w:rPr>
              <w:t> </w:t>
            </w:r>
          </w:p>
          <w:p w14:paraId="1F299844" w14:textId="77777777" w:rsidR="001A16FD" w:rsidRPr="00242EB5" w:rsidRDefault="001A16FD" w:rsidP="001A24F4">
            <w:pPr>
              <w:pStyle w:val="ListParagraph"/>
              <w:numPr>
                <w:ilvl w:val="0"/>
                <w:numId w:val="16"/>
              </w:numPr>
              <w:spacing w:line="276" w:lineRule="auto"/>
              <w:rPr>
                <w:rStyle w:val="Hyperlink"/>
                <w:rFonts w:ascii="Calibri" w:hAnsi="Calibri" w:cs="Calibri"/>
                <w:color w:val="auto"/>
                <w:sz w:val="22"/>
                <w:szCs w:val="22"/>
              </w:rPr>
            </w:pPr>
            <w:hyperlink r:id="rId398" w:history="1">
              <w:r w:rsidRPr="00242EB5">
                <w:rPr>
                  <w:rStyle w:val="Hyperlink"/>
                  <w:rFonts w:ascii="Calibri" w:hAnsi="Calibri" w:cs="Calibri"/>
                  <w:color w:val="auto"/>
                  <w:sz w:val="22"/>
                  <w:szCs w:val="22"/>
                </w:rPr>
                <w:t xml:space="preserve">20 </w:t>
              </w:r>
              <w:r w:rsidRPr="00242EB5">
                <w:rPr>
                  <w:rFonts w:ascii="Calibri" w:hAnsi="Calibri" w:cs="Calibri"/>
                  <w:sz w:val="22"/>
                  <w:szCs w:val="22"/>
                </w:rPr>
                <w:t>Ways</w:t>
              </w:r>
              <w:r w:rsidRPr="00242EB5">
                <w:rPr>
                  <w:rStyle w:val="Hyperlink"/>
                  <w:rFonts w:ascii="Calibri" w:hAnsi="Calibri" w:cs="Calibri"/>
                  <w:color w:val="auto"/>
                  <w:sz w:val="22"/>
                  <w:szCs w:val="22"/>
                </w:rPr>
                <w:t xml:space="preserve"> To Divide Europe By Stereotype - Brilliant Maps</w:t>
              </w:r>
            </w:hyperlink>
            <w:r w:rsidRPr="00242EB5">
              <w:rPr>
                <w:rStyle w:val="Hyperlink"/>
                <w:rFonts w:ascii="Calibri" w:hAnsi="Calibri" w:cs="Calibri"/>
                <w:color w:val="auto"/>
                <w:sz w:val="22"/>
                <w:szCs w:val="22"/>
              </w:rPr>
              <w:t>;</w:t>
            </w:r>
            <w:hyperlink r:id="rId399" w:anchor="more-25527" w:history="1">
              <w:r w:rsidRPr="00242EB5">
                <w:rPr>
                  <w:rStyle w:val="Hyperlink"/>
                  <w:rFonts w:ascii="Calibri" w:hAnsi="Calibri" w:cs="Calibri"/>
                  <w:color w:val="auto"/>
                  <w:sz w:val="22"/>
                  <w:szCs w:val="22"/>
                </w:rPr>
                <w:t> </w:t>
              </w:r>
            </w:hyperlink>
          </w:p>
          <w:p w14:paraId="2BD7209F" w14:textId="77777777" w:rsidR="001A16FD" w:rsidRPr="00242EB5" w:rsidRDefault="00CE100E" w:rsidP="00CE100E">
            <w:pPr>
              <w:ind w:left="142"/>
              <w:rPr>
                <w:rFonts w:ascii="Calibri" w:hAnsi="Calibri" w:cs="Calibri"/>
                <w:sz w:val="22"/>
                <w:szCs w:val="22"/>
              </w:rPr>
            </w:pPr>
            <w:r w:rsidRPr="00242EB5">
              <w:rPr>
                <w:rFonts w:ascii="Calibri" w:hAnsi="Calibri" w:cs="Calibri"/>
                <w:sz w:val="22"/>
                <w:szCs w:val="22"/>
              </w:rPr>
              <w:t> </w:t>
            </w:r>
          </w:p>
          <w:p w14:paraId="22F60506" w14:textId="616EDE04" w:rsidR="001A16FD" w:rsidRPr="00242EB5" w:rsidRDefault="0032502A" w:rsidP="001A16FD">
            <w:pPr>
              <w:rPr>
                <w:rFonts w:ascii="Calibri" w:hAnsi="Calibri" w:cs="Calibri"/>
                <w:sz w:val="22"/>
                <w:szCs w:val="22"/>
              </w:rPr>
            </w:pPr>
            <w:r w:rsidRPr="00242EB5">
              <w:rPr>
                <w:rFonts w:ascii="Calibri" w:hAnsi="Calibri" w:cs="Calibri"/>
                <w:sz w:val="22"/>
                <w:szCs w:val="22"/>
              </w:rPr>
              <w:t xml:space="preserve">Various Languages- </w:t>
            </w:r>
            <w:r w:rsidR="00CE100E" w:rsidRPr="00242EB5">
              <w:rPr>
                <w:rFonts w:ascii="Calibri" w:hAnsi="Calibri" w:cs="Calibri"/>
                <w:sz w:val="22"/>
                <w:szCs w:val="22"/>
              </w:rPr>
              <w:t>Asia, Racism and Stereotypes</w:t>
            </w:r>
            <w:hyperlink r:id="rId400" w:history="1">
              <w:r w:rsidR="00CE100E" w:rsidRPr="00242EB5">
                <w:rPr>
                  <w:rStyle w:val="Hyperlink"/>
                  <w:rFonts w:ascii="Calibri" w:hAnsi="Calibri" w:cs="Calibri"/>
                  <w:color w:val="auto"/>
                  <w:sz w:val="22"/>
                  <w:szCs w:val="22"/>
                </w:rPr>
                <w:t> </w:t>
              </w:r>
            </w:hyperlink>
          </w:p>
          <w:p w14:paraId="77F2B26F"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01" w:history="1">
              <w:r w:rsidRPr="00242EB5">
                <w:rPr>
                  <w:rStyle w:val="Hyperlink"/>
                  <w:rFonts w:ascii="Calibri" w:hAnsi="Calibri" w:cs="Calibri"/>
                  <w:color w:val="auto"/>
                  <w:sz w:val="22"/>
                  <w:szCs w:val="22"/>
                </w:rPr>
                <w:t>Breaking Down Asian Stereotypes in Media</w:t>
              </w:r>
            </w:hyperlink>
            <w:r w:rsidRPr="00242EB5">
              <w:rPr>
                <w:rStyle w:val="Hyperlink"/>
                <w:rFonts w:ascii="Calibri" w:hAnsi="Calibri" w:cs="Calibri"/>
                <w:color w:val="auto"/>
                <w:sz w:val="22"/>
                <w:szCs w:val="22"/>
              </w:rPr>
              <w:t>;</w:t>
            </w:r>
            <w:hyperlink r:id="rId402" w:history="1">
              <w:r w:rsidRPr="00242EB5">
                <w:rPr>
                  <w:rStyle w:val="Hyperlink"/>
                  <w:rFonts w:ascii="Calibri" w:hAnsi="Calibri" w:cs="Calibri"/>
                  <w:color w:val="auto"/>
                  <w:sz w:val="22"/>
                  <w:szCs w:val="22"/>
                </w:rPr>
                <w:t xml:space="preserve"> Asian Americans and ‘model minority’ stereotype | Pew Research </w:t>
              </w:r>
              <w:proofErr w:type="spellStart"/>
              <w:r w:rsidRPr="00242EB5">
                <w:rPr>
                  <w:rStyle w:val="Hyperlink"/>
                  <w:rFonts w:ascii="Calibri" w:hAnsi="Calibri" w:cs="Calibri"/>
                  <w:color w:val="auto"/>
                  <w:sz w:val="22"/>
                  <w:szCs w:val="22"/>
                </w:rPr>
                <w:t>Center</w:t>
              </w:r>
              <w:proofErr w:type="spellEnd"/>
            </w:hyperlink>
            <w:r w:rsidRPr="00242EB5">
              <w:rPr>
                <w:rStyle w:val="Hyperlink"/>
                <w:rFonts w:ascii="Calibri" w:hAnsi="Calibri" w:cs="Calibri"/>
                <w:color w:val="auto"/>
                <w:sz w:val="22"/>
                <w:szCs w:val="22"/>
              </w:rPr>
              <w:t xml:space="preserve"> </w:t>
            </w:r>
            <w:hyperlink r:id="rId403" w:history="1">
              <w:r w:rsidRPr="00242EB5">
                <w:rPr>
                  <w:rStyle w:val="Hyperlink"/>
                  <w:rFonts w:ascii="Calibri" w:hAnsi="Calibri" w:cs="Calibri"/>
                  <w:color w:val="auto"/>
                  <w:sz w:val="22"/>
                  <w:szCs w:val="22"/>
                </w:rPr>
                <w:t> </w:t>
              </w:r>
            </w:hyperlink>
          </w:p>
          <w:p w14:paraId="018AF1F6"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04" w:history="1">
              <w:r w:rsidRPr="00242EB5">
                <w:rPr>
                  <w:rStyle w:val="Hyperlink"/>
                  <w:rFonts w:ascii="Calibri" w:hAnsi="Calibri" w:cs="Calibri"/>
                  <w:color w:val="auto"/>
                  <w:sz w:val="22"/>
                  <w:szCs w:val="22"/>
                </w:rPr>
                <w:t xml:space="preserve">Asian Americans and the ‘forever foreigner’ stereotype | Pew Research </w:t>
              </w:r>
              <w:proofErr w:type="spellStart"/>
              <w:r w:rsidRPr="00242EB5">
                <w:rPr>
                  <w:rStyle w:val="Hyperlink"/>
                  <w:rFonts w:ascii="Calibri" w:hAnsi="Calibri" w:cs="Calibri"/>
                  <w:color w:val="auto"/>
                  <w:sz w:val="22"/>
                  <w:szCs w:val="22"/>
                </w:rPr>
                <w:t>Center</w:t>
              </w:r>
              <w:proofErr w:type="spellEnd"/>
            </w:hyperlink>
            <w:r w:rsidRPr="00242EB5">
              <w:rPr>
                <w:rStyle w:val="Hyperlink"/>
                <w:rFonts w:ascii="Calibri" w:hAnsi="Calibri" w:cs="Calibri"/>
                <w:color w:val="auto"/>
                <w:sz w:val="22"/>
                <w:szCs w:val="22"/>
              </w:rPr>
              <w:t xml:space="preserve"> </w:t>
            </w:r>
            <w:hyperlink r:id="rId405" w:history="1">
              <w:r w:rsidRPr="00242EB5">
                <w:rPr>
                  <w:rStyle w:val="Hyperlink"/>
                  <w:rFonts w:ascii="Calibri" w:hAnsi="Calibri" w:cs="Calibri"/>
                  <w:color w:val="auto"/>
                  <w:sz w:val="22"/>
                  <w:szCs w:val="22"/>
                </w:rPr>
                <w:t> </w:t>
              </w:r>
            </w:hyperlink>
          </w:p>
          <w:p w14:paraId="73B16DDA"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06" w:history="1">
              <w:r w:rsidRPr="00242EB5">
                <w:rPr>
                  <w:rStyle w:val="Hyperlink"/>
                  <w:rFonts w:ascii="Calibri" w:hAnsi="Calibri" w:cs="Calibri"/>
                  <w:color w:val="auto"/>
                  <w:sz w:val="22"/>
                  <w:szCs w:val="22"/>
                </w:rPr>
                <w:t>Anti-Japan: The Politics of Sentiment in Postcolonial East Asia | Books Gateway | Duke University Press</w:t>
              </w:r>
            </w:hyperlink>
            <w:r w:rsidRPr="00242EB5">
              <w:rPr>
                <w:rStyle w:val="Hyperlink"/>
                <w:rFonts w:ascii="Calibri" w:hAnsi="Calibri" w:cs="Calibri"/>
                <w:color w:val="auto"/>
                <w:sz w:val="22"/>
                <w:szCs w:val="22"/>
              </w:rPr>
              <w:t> </w:t>
            </w:r>
          </w:p>
          <w:p w14:paraId="72453351"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07" w:history="1">
              <w:r w:rsidRPr="00242EB5">
                <w:rPr>
                  <w:rStyle w:val="Hyperlink"/>
                  <w:rFonts w:ascii="Calibri" w:hAnsi="Calibri" w:cs="Calibri"/>
                  <w:color w:val="auto"/>
                  <w:sz w:val="22"/>
                  <w:szCs w:val="22"/>
                </w:rPr>
                <w:t>Racism in China</w:t>
              </w:r>
            </w:hyperlink>
            <w:r w:rsidRPr="00242EB5">
              <w:rPr>
                <w:rStyle w:val="Hyperlink"/>
                <w:rFonts w:ascii="Calibri" w:hAnsi="Calibri" w:cs="Calibri"/>
                <w:color w:val="auto"/>
                <w:sz w:val="22"/>
                <w:szCs w:val="22"/>
              </w:rPr>
              <w:t>;</w:t>
            </w:r>
            <w:hyperlink r:id="rId408" w:history="1">
              <w:r w:rsidRPr="00242EB5">
                <w:rPr>
                  <w:rStyle w:val="Hyperlink"/>
                  <w:rFonts w:ascii="Calibri" w:hAnsi="Calibri" w:cs="Calibri"/>
                  <w:color w:val="auto"/>
                  <w:sz w:val="22"/>
                  <w:szCs w:val="22"/>
                </w:rPr>
                <w:t> </w:t>
              </w:r>
            </w:hyperlink>
          </w:p>
          <w:p w14:paraId="68186EAA" w14:textId="77777777" w:rsidR="001A16FD"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09" w:history="1">
              <w:r w:rsidRPr="00242EB5">
                <w:rPr>
                  <w:rStyle w:val="Hyperlink"/>
                  <w:rFonts w:ascii="Calibri" w:hAnsi="Calibri" w:cs="Calibri"/>
                  <w:color w:val="auto"/>
                  <w:sz w:val="22"/>
                  <w:szCs w:val="22"/>
                </w:rPr>
                <w:t>Most Racist Countries 2026</w:t>
              </w:r>
            </w:hyperlink>
            <w:r w:rsidRPr="00242EB5">
              <w:rPr>
                <w:rStyle w:val="Hyperlink"/>
                <w:rFonts w:ascii="Calibri" w:hAnsi="Calibri" w:cs="Calibri"/>
                <w:color w:val="auto"/>
                <w:sz w:val="22"/>
                <w:szCs w:val="22"/>
              </w:rPr>
              <w:t xml:space="preserve"> </w:t>
            </w:r>
            <w:hyperlink r:id="rId410" w:history="1">
              <w:r w:rsidRPr="00242EB5">
                <w:rPr>
                  <w:rStyle w:val="Hyperlink"/>
                  <w:rFonts w:ascii="Calibri" w:hAnsi="Calibri" w:cs="Calibri"/>
                  <w:color w:val="auto"/>
                  <w:sz w:val="22"/>
                  <w:szCs w:val="22"/>
                </w:rPr>
                <w:t> </w:t>
              </w:r>
            </w:hyperlink>
          </w:p>
          <w:p w14:paraId="5274A788" w14:textId="4A0CCCC5" w:rsidR="00CE100E" w:rsidRPr="00242EB5" w:rsidRDefault="00CE100E" w:rsidP="001A24F4">
            <w:pPr>
              <w:pStyle w:val="ListParagraph"/>
              <w:numPr>
                <w:ilvl w:val="0"/>
                <w:numId w:val="16"/>
              </w:numPr>
              <w:spacing w:line="276" w:lineRule="auto"/>
              <w:rPr>
                <w:rStyle w:val="Hyperlink"/>
                <w:rFonts w:ascii="Calibri" w:hAnsi="Calibri" w:cs="Calibri"/>
                <w:color w:val="auto"/>
                <w:sz w:val="22"/>
                <w:szCs w:val="22"/>
                <w:u w:val="none"/>
              </w:rPr>
            </w:pPr>
            <w:hyperlink r:id="rId411" w:history="1">
              <w:r w:rsidRPr="00242EB5">
                <w:rPr>
                  <w:rStyle w:val="Hyperlink"/>
                  <w:rFonts w:ascii="Calibri" w:hAnsi="Calibri" w:cs="Calibri"/>
                  <w:color w:val="auto"/>
                  <w:sz w:val="22"/>
                  <w:szCs w:val="22"/>
                </w:rPr>
                <w:t>White Australia policy | National Museum of Australia</w:t>
              </w:r>
            </w:hyperlink>
          </w:p>
          <w:p w14:paraId="1DE46772" w14:textId="094599CB" w:rsidR="00CE100E" w:rsidRPr="00242EB5" w:rsidRDefault="00CE100E" w:rsidP="001A16FD">
            <w:pPr>
              <w:ind w:left="142"/>
              <w:rPr>
                <w:rFonts w:ascii="Calibri" w:hAnsi="Calibri" w:cs="Calibri"/>
                <w:sz w:val="22"/>
                <w:szCs w:val="22"/>
              </w:rPr>
            </w:pPr>
          </w:p>
        </w:tc>
      </w:tr>
      <w:tr w:rsidR="00CE100E" w:rsidRPr="00242EB5" w14:paraId="69E9BC3B" w14:textId="77777777" w:rsidTr="00CE100E">
        <w:tc>
          <w:tcPr>
            <w:tcW w:w="2122" w:type="dxa"/>
          </w:tcPr>
          <w:p w14:paraId="52CB5B18" w14:textId="1929BB1C"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create insightful, accurate texts about diverse perspectives on cultural expression and behaviours with depth and breadth for intended purpose, audience and context</w:t>
            </w:r>
          </w:p>
        </w:tc>
        <w:tc>
          <w:tcPr>
            <w:tcW w:w="13603" w:type="dxa"/>
          </w:tcPr>
          <w:p w14:paraId="70FBE1FB" w14:textId="33B412D4" w:rsidR="00CE100E" w:rsidRPr="00242EB5" w:rsidRDefault="0054382C" w:rsidP="00004A4A">
            <w:pPr>
              <w:rPr>
                <w:rFonts w:ascii="Calibri" w:hAnsi="Calibri" w:cs="Calibri"/>
                <w:sz w:val="22"/>
                <w:szCs w:val="22"/>
              </w:rPr>
            </w:pPr>
            <w:r w:rsidRPr="00242EB5">
              <w:rPr>
                <w:rFonts w:ascii="Calibri" w:hAnsi="Calibri" w:cs="Calibri"/>
                <w:sz w:val="22"/>
                <w:szCs w:val="22"/>
              </w:rPr>
              <w:t xml:space="preserve">Students engage with a range of texts to develop capacity with a range of vocabulary, grammar and usages. They consider the cultural practices revealed in texts and how to use textual conventions appropriate for a range of purposes. Then using that knowledge and those skills, they </w:t>
            </w:r>
            <w:r w:rsidR="00CE100E" w:rsidRPr="00242EB5">
              <w:rPr>
                <w:rFonts w:ascii="Calibri" w:hAnsi="Calibri" w:cs="Calibri"/>
                <w:sz w:val="22"/>
                <w:szCs w:val="22"/>
              </w:rPr>
              <w:t>create fiction or non-fiction pieces accompanied by rationales in which they justify their language choices for intercultural understanding, purpose, audience, and context expressing their understanding about the particular aspect, and grasp of relevant vocabulary/ character, usage and idiom.</w:t>
            </w:r>
          </w:p>
          <w:p w14:paraId="0A195EF6" w14:textId="77777777" w:rsidR="00CE100E" w:rsidRPr="00242EB5" w:rsidRDefault="00CE100E" w:rsidP="00CE100E">
            <w:pPr>
              <w:ind w:left="142"/>
              <w:rPr>
                <w:rFonts w:ascii="Calibri" w:hAnsi="Calibri" w:cs="Calibri"/>
                <w:sz w:val="22"/>
                <w:szCs w:val="22"/>
              </w:rPr>
            </w:pPr>
            <w:r w:rsidRPr="00242EB5">
              <w:rPr>
                <w:rFonts w:ascii="Calibri" w:hAnsi="Calibri" w:cs="Calibri"/>
                <w:sz w:val="22"/>
                <w:szCs w:val="22"/>
              </w:rPr>
              <w:t> </w:t>
            </w:r>
          </w:p>
          <w:p w14:paraId="0A5CB1C0" w14:textId="77777777" w:rsidR="00CE100E" w:rsidRPr="00242EB5" w:rsidRDefault="00CE100E" w:rsidP="001A16FD">
            <w:pPr>
              <w:rPr>
                <w:rFonts w:ascii="Calibri" w:hAnsi="Calibri" w:cs="Calibri"/>
                <w:sz w:val="22"/>
                <w:szCs w:val="22"/>
              </w:rPr>
            </w:pPr>
            <w:r w:rsidRPr="00242EB5">
              <w:rPr>
                <w:rFonts w:ascii="Calibri" w:hAnsi="Calibri" w:cs="Calibri"/>
                <w:sz w:val="22"/>
                <w:szCs w:val="22"/>
              </w:rPr>
              <w:t>For example:</w:t>
            </w:r>
          </w:p>
          <w:p w14:paraId="211BD6F0" w14:textId="20F67211"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Develop the language and generic features of review texts to comment on travel, art, music etc.</w:t>
            </w:r>
          </w:p>
          <w:p w14:paraId="5E7281C8" w14:textId="2982BB90" w:rsidR="00CE100E" w:rsidRPr="00242EB5" w:rsidRDefault="00CE100E" w:rsidP="001A24F4">
            <w:pPr>
              <w:pStyle w:val="ListParagraph"/>
              <w:numPr>
                <w:ilvl w:val="0"/>
                <w:numId w:val="16"/>
              </w:numPr>
              <w:spacing w:line="276" w:lineRule="auto"/>
              <w:rPr>
                <w:rFonts w:ascii="Calibri" w:hAnsi="Calibri" w:cs="Calibri"/>
                <w:sz w:val="22"/>
                <w:szCs w:val="22"/>
              </w:rPr>
            </w:pPr>
            <w:r w:rsidRPr="00242EB5">
              <w:rPr>
                <w:rFonts w:ascii="Calibri" w:hAnsi="Calibri" w:cs="Calibri"/>
                <w:sz w:val="22"/>
                <w:szCs w:val="22"/>
              </w:rPr>
              <w:t>Write/present a travelogue that asserts a strong perspective on an experience.</w:t>
            </w:r>
          </w:p>
        </w:tc>
      </w:tr>
      <w:tr w:rsidR="00CE100E" w:rsidRPr="00242EB5" w14:paraId="4333238D" w14:textId="77777777" w:rsidTr="00CE100E">
        <w:tc>
          <w:tcPr>
            <w:tcW w:w="2122" w:type="dxa"/>
          </w:tcPr>
          <w:p w14:paraId="46E716D3" w14:textId="6C984007"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 xml:space="preserve">apply familiar and unfamiliar conventions of texts and culture to enhance understanding and mediate meaning </w:t>
            </w:r>
            <w:r w:rsidRPr="00242EB5">
              <w:rPr>
                <w:rFonts w:ascii="Calibri" w:hAnsi="Calibri" w:cs="Calibri"/>
                <w:b/>
                <w:bCs/>
                <w:sz w:val="22"/>
                <w:szCs w:val="22"/>
              </w:rPr>
              <w:lastRenderedPageBreak/>
              <w:t>about contemporary perspectives on traditions, practices and discussions</w:t>
            </w:r>
          </w:p>
        </w:tc>
        <w:tc>
          <w:tcPr>
            <w:tcW w:w="13603" w:type="dxa"/>
          </w:tcPr>
          <w:p w14:paraId="27DD47F4" w14:textId="77777777" w:rsidR="00CE100E" w:rsidRPr="00242EB5" w:rsidRDefault="00CE100E" w:rsidP="00004A4A">
            <w:pPr>
              <w:rPr>
                <w:rFonts w:ascii="Calibri" w:hAnsi="Calibri" w:cs="Calibri"/>
                <w:sz w:val="22"/>
                <w:szCs w:val="22"/>
              </w:rPr>
            </w:pPr>
            <w:r w:rsidRPr="00242EB5">
              <w:rPr>
                <w:rFonts w:ascii="Calibri" w:hAnsi="Calibri" w:cs="Calibri"/>
                <w:sz w:val="22"/>
                <w:szCs w:val="22"/>
              </w:rPr>
              <w:lastRenderedPageBreak/>
              <w:t>Students engage with explicitly taught or familiar material/text types but also previously unseen texts to develop skills in dealing with the unknown. Students may also demonstrate with their use of language/conventions/text types not previously taught in school that they have learned more material independently, which is to be lauded.</w:t>
            </w:r>
          </w:p>
          <w:p w14:paraId="2735A631" w14:textId="77777777" w:rsidR="001A16FD" w:rsidRPr="00242EB5" w:rsidRDefault="001A16FD" w:rsidP="00CE100E">
            <w:pPr>
              <w:ind w:left="142"/>
              <w:rPr>
                <w:rFonts w:ascii="Calibri" w:hAnsi="Calibri" w:cs="Calibri"/>
                <w:sz w:val="22"/>
                <w:szCs w:val="22"/>
              </w:rPr>
            </w:pPr>
          </w:p>
          <w:p w14:paraId="101ED246" w14:textId="77777777" w:rsidR="0054382C" w:rsidRPr="00242EB5" w:rsidRDefault="00CE100E" w:rsidP="00CE100E">
            <w:pPr>
              <w:rPr>
                <w:rFonts w:ascii="Calibri" w:hAnsi="Calibri" w:cs="Calibri"/>
                <w:sz w:val="22"/>
                <w:szCs w:val="22"/>
              </w:rPr>
            </w:pPr>
            <w:r w:rsidRPr="00242EB5">
              <w:rPr>
                <w:rFonts w:ascii="Calibri" w:hAnsi="Calibri" w:cs="Calibri"/>
                <w:sz w:val="22"/>
                <w:szCs w:val="22"/>
              </w:rPr>
              <w:t xml:space="preserve">Students produce a few different text types to show awareness of the different conventions. This includes things such as salutations, relevant abbreviations, formality/informality. They consider visual literacy techniques in hybrid texts such as balance in composition, labelling images, colours etc. </w:t>
            </w:r>
          </w:p>
          <w:p w14:paraId="7B63432A" w14:textId="77777777" w:rsidR="0054382C" w:rsidRPr="00242EB5" w:rsidRDefault="0054382C" w:rsidP="00CE100E">
            <w:pPr>
              <w:rPr>
                <w:rFonts w:ascii="Calibri" w:hAnsi="Calibri" w:cs="Calibri"/>
                <w:sz w:val="22"/>
                <w:szCs w:val="22"/>
              </w:rPr>
            </w:pPr>
          </w:p>
          <w:p w14:paraId="2A636C01" w14:textId="09757DAE" w:rsidR="00CE100E" w:rsidRPr="00242EB5" w:rsidRDefault="00CE100E" w:rsidP="00CE100E">
            <w:pPr>
              <w:rPr>
                <w:rFonts w:ascii="Calibri" w:hAnsi="Calibri" w:cs="Calibri"/>
                <w:sz w:val="22"/>
                <w:szCs w:val="22"/>
              </w:rPr>
            </w:pPr>
            <w:r w:rsidRPr="00242EB5">
              <w:rPr>
                <w:rFonts w:ascii="Calibri" w:hAnsi="Calibri" w:cs="Calibri"/>
                <w:sz w:val="22"/>
                <w:szCs w:val="22"/>
              </w:rPr>
              <w:t>This could include text types, such as, shopping/bargaining role play, simulated interviews, describing latest trends</w:t>
            </w:r>
          </w:p>
        </w:tc>
      </w:tr>
      <w:tr w:rsidR="00CE100E" w:rsidRPr="00242EB5" w14:paraId="7EFEF5E7" w14:textId="77777777" w:rsidTr="00CE100E">
        <w:tc>
          <w:tcPr>
            <w:tcW w:w="2122" w:type="dxa"/>
          </w:tcPr>
          <w:p w14:paraId="1BE7B31D" w14:textId="42848C29"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apply the principles of academic integrity consistently and clearly to enhance audience confidence in ideas about cultural expression, perspectives, and behaviours</w:t>
            </w:r>
          </w:p>
        </w:tc>
        <w:tc>
          <w:tcPr>
            <w:tcW w:w="13603" w:type="dxa"/>
          </w:tcPr>
          <w:p w14:paraId="5D9CD498" w14:textId="77777777" w:rsidR="0054382C" w:rsidRPr="00242EB5" w:rsidRDefault="0054382C" w:rsidP="0054382C">
            <w:pPr>
              <w:rPr>
                <w:rFonts w:ascii="Calibri" w:hAnsi="Calibri" w:cs="Calibri"/>
                <w:sz w:val="22"/>
                <w:szCs w:val="22"/>
              </w:rPr>
            </w:pPr>
            <w:r w:rsidRPr="00242EB5">
              <w:rPr>
                <w:rFonts w:ascii="Calibri" w:hAnsi="Calibri" w:cs="Calibri"/>
                <w:sz w:val="22"/>
                <w:szCs w:val="22"/>
              </w:rPr>
              <w:t xml:space="preserve">Students learn to about the principles of academic integrity such as honest purpose in discovering and sharing knowledge, acknowledging the work of others, providing transparency of process, fairness and openness in methodology, and using reliable information sources in target language. This also includes looking for sources that show balance, transparency of sources, deep research and honesty of purpose and language. </w:t>
            </w:r>
          </w:p>
          <w:p w14:paraId="6494A8F4" w14:textId="77777777" w:rsidR="0054382C" w:rsidRPr="00242EB5" w:rsidRDefault="0054382C" w:rsidP="0054382C">
            <w:pPr>
              <w:rPr>
                <w:rFonts w:ascii="Calibri" w:hAnsi="Calibri" w:cs="Calibri"/>
                <w:sz w:val="22"/>
                <w:szCs w:val="22"/>
              </w:rPr>
            </w:pPr>
            <w:r w:rsidRPr="00242EB5">
              <w:rPr>
                <w:rFonts w:ascii="Calibri" w:hAnsi="Calibri" w:cs="Calibri"/>
                <w:sz w:val="22"/>
                <w:szCs w:val="22"/>
              </w:rPr>
              <w:t>They discuss the significance of these principles to ensuring and supporting their own learning. They then apply that understanding find reliable sources of information in English/preferred language and the target language using sources with both English and Language versions, e.g., DW International, Le Monde International, Daily Yomiuri, ANSA.it/ English, Al Jazeera, BBC in various languages, Dainik Jagran/Daily Jagran</w:t>
            </w:r>
          </w:p>
          <w:p w14:paraId="2EA795B4" w14:textId="77777777" w:rsidR="0054382C" w:rsidRPr="00242EB5" w:rsidRDefault="0054382C" w:rsidP="0054382C">
            <w:pPr>
              <w:rPr>
                <w:rFonts w:ascii="Calibri" w:hAnsi="Calibri" w:cs="Calibri"/>
                <w:sz w:val="22"/>
                <w:szCs w:val="22"/>
              </w:rPr>
            </w:pPr>
          </w:p>
          <w:p w14:paraId="318210DE" w14:textId="3C233B52" w:rsidR="0054382C" w:rsidRPr="00242EB5" w:rsidRDefault="0054382C" w:rsidP="0054382C">
            <w:pPr>
              <w:rPr>
                <w:rFonts w:ascii="Calibri" w:hAnsi="Calibri" w:cs="Calibri"/>
                <w:sz w:val="22"/>
                <w:szCs w:val="22"/>
              </w:rPr>
            </w:pPr>
            <w:r w:rsidRPr="00242EB5">
              <w:rPr>
                <w:rFonts w:ascii="Calibri" w:hAnsi="Calibri" w:cs="Calibri"/>
                <w:sz w:val="22"/>
                <w:szCs w:val="22"/>
              </w:rPr>
              <w:t xml:space="preserve">Students look at models of referencing in the language studied and follow guides to replicate those conventions. They apply skills in referencing conventions in target language, e.g., Sorbonne university Press- </w:t>
            </w:r>
            <w:proofErr w:type="spellStart"/>
            <w:r w:rsidRPr="00242EB5">
              <w:rPr>
                <w:rFonts w:ascii="Calibri" w:hAnsi="Calibri" w:cs="Calibri"/>
                <w:sz w:val="22"/>
                <w:szCs w:val="22"/>
              </w:rPr>
              <w:t>Normes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Editoriales</w:t>
            </w:r>
            <w:proofErr w:type="spellEnd"/>
            <w:r w:rsidRPr="00242EB5">
              <w:rPr>
                <w:rFonts w:ascii="Calibri" w:hAnsi="Calibri" w:cs="Calibri"/>
                <w:sz w:val="22"/>
                <w:szCs w:val="22"/>
              </w:rPr>
              <w:t xml:space="preserve">: References </w:t>
            </w:r>
            <w:proofErr w:type="spellStart"/>
            <w:r w:rsidRPr="00242EB5">
              <w:rPr>
                <w:rFonts w:ascii="Calibri" w:hAnsi="Calibri" w:cs="Calibri"/>
                <w:sz w:val="22"/>
                <w:szCs w:val="22"/>
              </w:rPr>
              <w:t>Bibliographiques</w:t>
            </w:r>
            <w:proofErr w:type="spellEnd"/>
            <w:r w:rsidRPr="00242EB5">
              <w:rPr>
                <w:rFonts w:ascii="Calibri" w:hAnsi="Calibri" w:cs="Calibri"/>
                <w:sz w:val="22"/>
                <w:szCs w:val="22"/>
              </w:rPr>
              <w:t>; MLA; Harvard; SWET Japan Style Sheet; Brill Chinese Citation Style Guide; Yale Library Citation Style for Chinese, Japanese and Korean Sources.</w:t>
            </w:r>
          </w:p>
          <w:p w14:paraId="2540A5BE" w14:textId="77777777" w:rsidR="0054382C" w:rsidRPr="00242EB5" w:rsidRDefault="0054382C" w:rsidP="0054382C">
            <w:pPr>
              <w:rPr>
                <w:rFonts w:ascii="Calibri" w:hAnsi="Calibri" w:cs="Calibri"/>
                <w:sz w:val="22"/>
                <w:szCs w:val="22"/>
              </w:rPr>
            </w:pPr>
          </w:p>
          <w:p w14:paraId="22CF1FAD" w14:textId="65CDDA68" w:rsidR="00CE100E" w:rsidRPr="00242EB5" w:rsidRDefault="0054382C" w:rsidP="0054382C">
            <w:pPr>
              <w:rPr>
                <w:rFonts w:ascii="Calibri" w:hAnsi="Calibri" w:cs="Calibri"/>
                <w:sz w:val="22"/>
                <w:szCs w:val="22"/>
              </w:rPr>
            </w:pPr>
            <w:r w:rsidRPr="00242EB5">
              <w:rPr>
                <w:rFonts w:ascii="Calibri" w:hAnsi="Calibri" w:cs="Calibri"/>
                <w:sz w:val="22"/>
                <w:szCs w:val="22"/>
              </w:rPr>
              <w:t>If permitted by school policies and the goals of the learning and assessment, students learn about how to use AI/translation software appropriately and to enhance their interaction with language and interlocutors, e.g. annotating AI texts, providing a restricted list of allowable prompts; using AI as a target language conversation partner. </w:t>
            </w:r>
          </w:p>
        </w:tc>
      </w:tr>
      <w:tr w:rsidR="00CE100E" w:rsidRPr="00242EB5" w14:paraId="50A3AD8A" w14:textId="77777777" w:rsidTr="00CE100E">
        <w:tc>
          <w:tcPr>
            <w:tcW w:w="2122" w:type="dxa"/>
          </w:tcPr>
          <w:p w14:paraId="7162C6BF" w14:textId="48313063"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reflect on own language learning practices and applies feedback to propose appropriate, specific, personal improvements, including about diverse perspectives on traditions, practices and discussions</w:t>
            </w:r>
          </w:p>
        </w:tc>
        <w:tc>
          <w:tcPr>
            <w:tcW w:w="13603" w:type="dxa"/>
          </w:tcPr>
          <w:p w14:paraId="17ECB936" w14:textId="77777777" w:rsidR="0054382C" w:rsidRPr="00242EB5" w:rsidRDefault="0054382C" w:rsidP="0054382C">
            <w:pPr>
              <w:rPr>
                <w:rFonts w:ascii="Calibri" w:hAnsi="Calibri" w:cs="Calibri"/>
                <w:sz w:val="22"/>
                <w:szCs w:val="22"/>
              </w:rPr>
            </w:pPr>
            <w:r w:rsidRPr="00242EB5">
              <w:rPr>
                <w:rFonts w:ascii="Calibri" w:hAnsi="Calibri" w:cs="Calibri"/>
                <w:sz w:val="22"/>
                <w:szCs w:val="22"/>
              </w:rPr>
              <w:t xml:space="preserve">Students learn about effective language learning practices for young adults in schools. They consider different techniques for autonomous learning and in conjunction with others. They consider how to take advantage of direct instruction to maximise learning from time with the teacher. They consider expectations on them in terms of autonomous learning in the context of their classroom, including multilevel classes. They reflect on the specific feedback provided by their teacher and their own insights. They discuss how they used the feedback to improve their work across the semester.  </w:t>
            </w:r>
          </w:p>
          <w:p w14:paraId="1954EA33" w14:textId="77777777" w:rsidR="0054382C" w:rsidRPr="00242EB5" w:rsidRDefault="0054382C" w:rsidP="00CE100E">
            <w:pPr>
              <w:ind w:left="142"/>
              <w:rPr>
                <w:rFonts w:ascii="Calibri" w:hAnsi="Calibri" w:cs="Calibri"/>
                <w:sz w:val="22"/>
                <w:szCs w:val="22"/>
              </w:rPr>
            </w:pPr>
          </w:p>
          <w:p w14:paraId="221A1AA3" w14:textId="69A97640" w:rsidR="00CE100E" w:rsidRPr="00242EB5" w:rsidRDefault="00CE100E" w:rsidP="0054382C">
            <w:pPr>
              <w:rPr>
                <w:rFonts w:ascii="Calibri" w:hAnsi="Calibri" w:cs="Calibri"/>
                <w:sz w:val="22"/>
                <w:szCs w:val="22"/>
              </w:rPr>
            </w:pPr>
            <w:r w:rsidRPr="00242EB5">
              <w:rPr>
                <w:rFonts w:ascii="Calibri" w:hAnsi="Calibri" w:cs="Calibri"/>
                <w:sz w:val="22"/>
                <w:szCs w:val="22"/>
              </w:rPr>
              <w:t>Students reflect on their own self-regulation of use of time and use of evidence-based techniques for learning. They could comment on techniques for managing procrastination and reformulating goals. They could respond to specific instances of feedback received and resubmit work explaining how they have used the feedback to improve.</w:t>
            </w:r>
          </w:p>
          <w:p w14:paraId="756F79E1" w14:textId="5E7C9C6E" w:rsidR="00CE100E" w:rsidRPr="00242EB5" w:rsidRDefault="00CE100E" w:rsidP="00CE100E">
            <w:pPr>
              <w:rPr>
                <w:rFonts w:ascii="Calibri" w:hAnsi="Calibri" w:cs="Calibri"/>
                <w:sz w:val="22"/>
                <w:szCs w:val="22"/>
              </w:rPr>
            </w:pPr>
            <w:r w:rsidRPr="00242EB5">
              <w:rPr>
                <w:rFonts w:ascii="Calibri" w:hAnsi="Calibri" w:cs="Calibri"/>
                <w:sz w:val="22"/>
                <w:szCs w:val="22"/>
              </w:rPr>
              <w:t> </w:t>
            </w:r>
          </w:p>
        </w:tc>
      </w:tr>
      <w:tr w:rsidR="00CE100E" w:rsidRPr="00242EB5" w14:paraId="27C7CFD2" w14:textId="77777777" w:rsidTr="00CE100E">
        <w:tc>
          <w:tcPr>
            <w:tcW w:w="2122" w:type="dxa"/>
          </w:tcPr>
          <w:p w14:paraId="32456A44" w14:textId="6D8A1128" w:rsidR="00CE100E" w:rsidRPr="00242EB5" w:rsidRDefault="00CE100E" w:rsidP="00CE100E">
            <w:pPr>
              <w:rPr>
                <w:rFonts w:ascii="Calibri" w:hAnsi="Calibri" w:cs="Calibri"/>
                <w:b/>
                <w:bCs/>
                <w:sz w:val="22"/>
                <w:szCs w:val="22"/>
              </w:rPr>
            </w:pPr>
            <w:r w:rsidRPr="00242EB5">
              <w:rPr>
                <w:rFonts w:ascii="Calibri" w:hAnsi="Calibri" w:cs="Calibri"/>
                <w:b/>
                <w:bCs/>
                <w:sz w:val="22"/>
                <w:szCs w:val="22"/>
              </w:rPr>
              <w:t>reflect analytically on and others own cultural assumptions and perspectives about contemporary perspectives on traditions, practices and discussions</w:t>
            </w:r>
          </w:p>
        </w:tc>
        <w:tc>
          <w:tcPr>
            <w:tcW w:w="13603" w:type="dxa"/>
          </w:tcPr>
          <w:p w14:paraId="64AFE570" w14:textId="2FD15ED2" w:rsidR="0054382C" w:rsidRPr="00242EB5" w:rsidRDefault="0054382C" w:rsidP="0054382C">
            <w:pPr>
              <w:rPr>
                <w:rFonts w:ascii="Calibri" w:hAnsi="Calibri" w:cs="Calibri"/>
                <w:sz w:val="22"/>
                <w:szCs w:val="22"/>
              </w:rPr>
            </w:pPr>
            <w:r w:rsidRPr="00242EB5">
              <w:rPr>
                <w:rFonts w:ascii="Calibri" w:hAnsi="Calibri" w:cs="Calibri"/>
                <w:sz w:val="22"/>
                <w:szCs w:val="22"/>
              </w:rPr>
              <w:t xml:space="preserve">Writing in English, and where possible in the language studied, on the language and cultural practices learned about in the unit and how that has surprised, pleased or frustrated them and why. Writing about any realisations about English and their own life in contrast to the language and cultures studied. They consider the human and personal aspects of working, being and interrelating with people in the language and culture/s being studied. </w:t>
            </w:r>
          </w:p>
          <w:p w14:paraId="075D860C" w14:textId="77777777" w:rsidR="00CE100E" w:rsidRPr="00242EB5" w:rsidRDefault="00CE100E" w:rsidP="00CE100E">
            <w:pPr>
              <w:ind w:left="142"/>
              <w:rPr>
                <w:rFonts w:ascii="Calibri" w:hAnsi="Calibri" w:cs="Calibri"/>
                <w:sz w:val="22"/>
                <w:szCs w:val="22"/>
              </w:rPr>
            </w:pPr>
            <w:r w:rsidRPr="00242EB5">
              <w:rPr>
                <w:rFonts w:ascii="Calibri" w:hAnsi="Calibri" w:cs="Calibri"/>
                <w:sz w:val="22"/>
                <w:szCs w:val="22"/>
              </w:rPr>
              <w:t>For example:</w:t>
            </w:r>
          </w:p>
          <w:p w14:paraId="15CD1B17" w14:textId="77777777" w:rsidR="0054382C" w:rsidRPr="00242EB5" w:rsidRDefault="0054382C" w:rsidP="0054382C">
            <w:pPr>
              <w:pStyle w:val="ListParagraph"/>
              <w:numPr>
                <w:ilvl w:val="0"/>
                <w:numId w:val="38"/>
              </w:numPr>
              <w:ind w:left="601"/>
              <w:rPr>
                <w:rFonts w:ascii="Calibri" w:hAnsi="Calibri" w:cs="Calibri"/>
                <w:sz w:val="22"/>
                <w:szCs w:val="22"/>
              </w:rPr>
            </w:pPr>
            <w:r w:rsidRPr="00242EB5">
              <w:rPr>
                <w:rFonts w:ascii="Calibri" w:hAnsi="Calibri" w:cs="Calibri"/>
                <w:sz w:val="22"/>
                <w:szCs w:val="22"/>
              </w:rPr>
              <w:t>Annotated texts that justify language choices made in creating a text. Annotations are in English.</w:t>
            </w:r>
          </w:p>
          <w:p w14:paraId="29EC2299" w14:textId="77A553F5" w:rsidR="00CE100E" w:rsidRPr="00242EB5" w:rsidRDefault="00CE100E" w:rsidP="0054382C">
            <w:pPr>
              <w:pStyle w:val="ListParagraph"/>
              <w:numPr>
                <w:ilvl w:val="0"/>
                <w:numId w:val="16"/>
              </w:numPr>
              <w:spacing w:line="276" w:lineRule="auto"/>
              <w:ind w:left="601" w:hanging="360"/>
              <w:rPr>
                <w:rFonts w:ascii="Calibri" w:hAnsi="Calibri" w:cs="Calibri"/>
                <w:sz w:val="22"/>
                <w:szCs w:val="22"/>
              </w:rPr>
            </w:pPr>
            <w:r w:rsidRPr="00242EB5">
              <w:rPr>
                <w:rFonts w:ascii="Calibri" w:hAnsi="Calibri" w:cs="Calibri"/>
                <w:sz w:val="22"/>
                <w:szCs w:val="22"/>
              </w:rPr>
              <w:t>personal insights into cultural experiences,</w:t>
            </w:r>
          </w:p>
          <w:p w14:paraId="62F80FD0" w14:textId="1C92D405" w:rsidR="00CE100E" w:rsidRPr="00242EB5" w:rsidRDefault="00CE100E" w:rsidP="0054382C">
            <w:pPr>
              <w:pStyle w:val="ListParagraph"/>
              <w:numPr>
                <w:ilvl w:val="0"/>
                <w:numId w:val="16"/>
              </w:numPr>
              <w:spacing w:line="276" w:lineRule="auto"/>
              <w:ind w:left="601" w:hanging="360"/>
              <w:rPr>
                <w:rFonts w:ascii="Calibri" w:hAnsi="Calibri" w:cs="Calibri"/>
                <w:sz w:val="22"/>
                <w:szCs w:val="22"/>
              </w:rPr>
            </w:pPr>
            <w:r w:rsidRPr="00242EB5">
              <w:rPr>
                <w:rFonts w:ascii="Calibri" w:hAnsi="Calibri" w:cs="Calibri"/>
                <w:sz w:val="22"/>
                <w:szCs w:val="22"/>
              </w:rPr>
              <w:t>diverse perspectives and multiculturalism</w:t>
            </w:r>
          </w:p>
          <w:p w14:paraId="2C0A7218" w14:textId="720FC8F2" w:rsidR="00CE100E" w:rsidRPr="00242EB5" w:rsidRDefault="00CE100E" w:rsidP="0054382C">
            <w:pPr>
              <w:pStyle w:val="ListParagraph"/>
              <w:numPr>
                <w:ilvl w:val="0"/>
                <w:numId w:val="16"/>
              </w:numPr>
              <w:spacing w:line="276" w:lineRule="auto"/>
              <w:ind w:left="601" w:hanging="360"/>
              <w:rPr>
                <w:rFonts w:ascii="Calibri" w:hAnsi="Calibri" w:cs="Calibri"/>
                <w:sz w:val="22"/>
                <w:szCs w:val="22"/>
              </w:rPr>
            </w:pPr>
            <w:r w:rsidRPr="00242EB5">
              <w:rPr>
                <w:rFonts w:ascii="Calibri" w:hAnsi="Calibri" w:cs="Calibri"/>
                <w:sz w:val="22"/>
                <w:szCs w:val="22"/>
              </w:rPr>
              <w:t>not perpetuating stereotypes and prejudices in own work</w:t>
            </w:r>
          </w:p>
        </w:tc>
      </w:tr>
    </w:tbl>
    <w:p w14:paraId="6C2D0680" w14:textId="02BE4A04" w:rsidR="004457B7" w:rsidRPr="00242EB5" w:rsidRDefault="004457B7">
      <w:pPr>
        <w:rPr>
          <w:rFonts w:ascii="Calibri" w:hAnsi="Calibri" w:cs="Calibri"/>
          <w:b/>
          <w:bCs/>
          <w:sz w:val="22"/>
          <w:szCs w:val="22"/>
        </w:rPr>
      </w:pPr>
    </w:p>
    <w:p w14:paraId="1384900B" w14:textId="45C9DCEB" w:rsidR="00F85DAC" w:rsidRPr="00242EB5" w:rsidRDefault="00F85DAC" w:rsidP="004457B7">
      <w:pPr>
        <w:pStyle w:val="Heading2"/>
        <w:rPr>
          <w:rFonts w:ascii="Calibri" w:hAnsi="Calibri" w:cs="Calibri"/>
          <w:b/>
          <w:bCs/>
        </w:rPr>
      </w:pPr>
      <w:bookmarkStart w:id="65" w:name="_Toc238135730"/>
      <w:bookmarkStart w:id="66" w:name="_Toc241575292"/>
      <w:r w:rsidRPr="00242EB5">
        <w:rPr>
          <w:rFonts w:ascii="Calibri" w:hAnsi="Calibri" w:cs="Calibri"/>
          <w:b/>
          <w:bCs/>
        </w:rPr>
        <w:t>Language Development Sequences</w:t>
      </w:r>
      <w:bookmarkEnd w:id="65"/>
      <w:bookmarkEnd w:id="66"/>
    </w:p>
    <w:p w14:paraId="5F96BEC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These are suggestions from experienced teachers. The following guides to volume and complexity of language specific content taught to students, including suggested word and time limits for assessment, is provided below. The types of grammar and language elements suggested will also guide teachers in understanding what weak and strong achievement may be in terms of students comprehending and producing language over the course of the two years.</w:t>
      </w:r>
    </w:p>
    <w:p w14:paraId="3520B3E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As units in our courses can be delivered in any order, this guide is based on general language elements.</w:t>
      </w:r>
    </w:p>
    <w:p w14:paraId="42A26AD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However, the choice and order of elements may vary depending on your topic choices and available textbooks. Nevertheless, the suggested volume and complexity of language specific content suggested in the guide will still be helpful in planning how quickly the average class should move through the learning process.</w:t>
      </w:r>
      <w:r w:rsidRPr="00242EB5">
        <w:rPr>
          <w:rFonts w:ascii="Calibri" w:hAnsi="Calibri" w:cs="Calibri"/>
          <w:sz w:val="22"/>
          <w:szCs w:val="22"/>
        </w:rPr>
        <w:br/>
      </w:r>
      <w:r w:rsidRPr="00242EB5">
        <w:rPr>
          <w:rFonts w:ascii="Calibri" w:hAnsi="Calibri" w:cs="Calibri"/>
          <w:sz w:val="22"/>
          <w:szCs w:val="22"/>
        </w:rPr>
        <w:br/>
      </w:r>
    </w:p>
    <w:p w14:paraId="66934647" w14:textId="77777777" w:rsidR="00F85DAC" w:rsidRPr="00242EB5" w:rsidRDefault="00F85DAC" w:rsidP="00A524D7">
      <w:pPr>
        <w:rPr>
          <w:rFonts w:ascii="Calibri" w:hAnsi="Calibri" w:cs="Calibri"/>
          <w:sz w:val="22"/>
          <w:szCs w:val="22"/>
        </w:rPr>
      </w:pPr>
      <w:r w:rsidRPr="00242EB5">
        <w:rPr>
          <w:rFonts w:ascii="Calibri" w:hAnsi="Calibri" w:cs="Calibri"/>
          <w:sz w:val="22"/>
          <w:szCs w:val="22"/>
        </w:rPr>
        <w:t> </w:t>
      </w:r>
    </w:p>
    <w:p w14:paraId="3AFBEF87" w14:textId="77777777" w:rsidR="00F85DAC" w:rsidRPr="00242EB5" w:rsidRDefault="00F85DAC" w:rsidP="00F85DAC">
      <w:pPr>
        <w:ind w:left="142"/>
        <w:rPr>
          <w:rFonts w:ascii="Calibri" w:hAnsi="Calibri" w:cs="Calibri"/>
          <w:sz w:val="22"/>
          <w:szCs w:val="22"/>
        </w:rPr>
      </w:pPr>
    </w:p>
    <w:p w14:paraId="6E20F0C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w:t>
      </w:r>
    </w:p>
    <w:p w14:paraId="00AACD2E" w14:textId="77777777" w:rsidR="00CE100E" w:rsidRPr="00242EB5" w:rsidRDefault="00CE100E">
      <w:pPr>
        <w:rPr>
          <w:rFonts w:ascii="Calibri" w:eastAsiaTheme="majorEastAsia" w:hAnsi="Calibri" w:cs="Calibri"/>
          <w:color w:val="0F4761" w:themeColor="accent1" w:themeShade="BF"/>
          <w:sz w:val="22"/>
          <w:szCs w:val="22"/>
        </w:rPr>
      </w:pPr>
      <w:bookmarkStart w:id="67" w:name="_Toc238135731"/>
      <w:r w:rsidRPr="00242EB5">
        <w:rPr>
          <w:rFonts w:ascii="Calibri" w:hAnsi="Calibri" w:cs="Calibri"/>
          <w:sz w:val="22"/>
          <w:szCs w:val="22"/>
        </w:rPr>
        <w:br w:type="page"/>
      </w:r>
    </w:p>
    <w:p w14:paraId="00C2AB63" w14:textId="3E132CCF" w:rsidR="00F85DAC" w:rsidRPr="00242EB5" w:rsidRDefault="00F85DAC" w:rsidP="00606E51">
      <w:pPr>
        <w:pStyle w:val="Heading2"/>
        <w:rPr>
          <w:rFonts w:ascii="Calibri" w:hAnsi="Calibri" w:cs="Calibri"/>
          <w:b/>
          <w:bCs/>
          <w:sz w:val="28"/>
          <w:szCs w:val="28"/>
        </w:rPr>
      </w:pPr>
      <w:bookmarkStart w:id="68" w:name="_Toc241575293"/>
      <w:r w:rsidRPr="00242EB5">
        <w:rPr>
          <w:rFonts w:ascii="Calibri" w:hAnsi="Calibri" w:cs="Calibri"/>
          <w:b/>
          <w:bCs/>
          <w:sz w:val="28"/>
          <w:szCs w:val="28"/>
        </w:rPr>
        <w:lastRenderedPageBreak/>
        <w:t>Continuing Chinese</w:t>
      </w:r>
      <w:bookmarkEnd w:id="67"/>
      <w:bookmarkEnd w:id="68"/>
    </w:p>
    <w:p w14:paraId="4735B062" w14:textId="40B705AA" w:rsidR="00F85DAC" w:rsidRDefault="00F85DAC" w:rsidP="00F85DAC">
      <w:pPr>
        <w:ind w:left="142"/>
        <w:rPr>
          <w:rFonts w:ascii="Calibri" w:hAnsi="Calibri" w:cs="Calibri"/>
          <w:sz w:val="22"/>
          <w:szCs w:val="22"/>
        </w:rPr>
      </w:pPr>
      <w:r w:rsidRPr="00242EB5">
        <w:rPr>
          <w:rFonts w:ascii="Calibri" w:hAnsi="Calibri" w:cs="Calibri"/>
          <w:sz w:val="22"/>
          <w:szCs w:val="22"/>
        </w:rPr>
        <w:t>Teachers should take “authentic texts” to mean texts, audio or media that are created by a Chinese or near-native Chinese speaker, or that use the recorded voice of a Chinese speaker. These resources may be adapted or simplified to make them accessible to Year 11–12 learners; however, they should retain the characteristics and purpose of a real-world text, such as a message, advertisement, article, interview, announcement, social media post or other media. The intention is to expose students to Chinese as it is used in real-world contexts, while recognising that materials may need to be appropriately scaffolded for learners.</w:t>
      </w:r>
      <w:r w:rsidR="001450D5" w:rsidRPr="00242EB5">
        <w:rPr>
          <w:rFonts w:ascii="Calibri" w:hAnsi="Calibri" w:cs="Calibri"/>
          <w:sz w:val="22"/>
          <w:szCs w:val="22"/>
        </w:rPr>
        <w:t xml:space="preserve"> However, suitable texts may well be found in good textbooks alongside modified texts for learners. </w:t>
      </w:r>
    </w:p>
    <w:p w14:paraId="31B0DAAA" w14:textId="67733F2B" w:rsidR="009D7194" w:rsidRPr="00242EB5" w:rsidRDefault="009D7194" w:rsidP="00F85DAC">
      <w:pPr>
        <w:ind w:left="142"/>
        <w:rPr>
          <w:rFonts w:ascii="Calibri" w:hAnsi="Calibri" w:cs="Calibri"/>
          <w:sz w:val="22"/>
          <w:szCs w:val="22"/>
        </w:rPr>
      </w:pPr>
      <w:r>
        <w:rPr>
          <w:rFonts w:ascii="Calibri" w:hAnsi="Calibri" w:cs="Calibri"/>
          <w:sz w:val="22"/>
          <w:szCs w:val="22"/>
        </w:rPr>
        <w:t xml:space="preserve">For some students in Continuing Chinese, their primary challenge will be literacy. They may have colloquial and informal conversational Chinese from the home environment but will need texts that will build their capacity to read characters and use more formal modes and forms. Simpler texts for early reading development may be used in classwork, but care taken to find texts more suitable for adult learners. Pedagogy for literacy should be used, but uneven achievement will be expected from such students, as the Continuing level texts suitable for more literate learners must be the basis for assessment. </w:t>
      </w:r>
    </w:p>
    <w:tbl>
      <w:tblPr>
        <w:tblW w:w="15730" w:type="dxa"/>
        <w:tblCellMar>
          <w:top w:w="15" w:type="dxa"/>
          <w:left w:w="15" w:type="dxa"/>
          <w:bottom w:w="15" w:type="dxa"/>
          <w:right w:w="15" w:type="dxa"/>
        </w:tblCellMar>
        <w:tblLook w:val="04A0" w:firstRow="1" w:lastRow="0" w:firstColumn="1" w:lastColumn="0" w:noHBand="0" w:noVBand="1"/>
      </w:tblPr>
      <w:tblGrid>
        <w:gridCol w:w="3114"/>
        <w:gridCol w:w="12616"/>
      </w:tblGrid>
      <w:tr w:rsidR="00606E51" w:rsidRPr="00242EB5" w14:paraId="68EEC6CA" w14:textId="77777777" w:rsidTr="00CB2059">
        <w:trPr>
          <w:trHeight w:val="420"/>
        </w:trPr>
        <w:tc>
          <w:tcPr>
            <w:tcW w:w="15730" w:type="dxa"/>
            <w:gridSpan w:val="2"/>
            <w:tcBorders>
              <w:top w:val="single" w:sz="4" w:space="0" w:color="auto"/>
              <w:left w:val="single" w:sz="4" w:space="0" w:color="auto"/>
              <w:bottom w:val="single" w:sz="4" w:space="0" w:color="auto"/>
              <w:right w:val="single" w:sz="4" w:space="0" w:color="auto"/>
            </w:tcBorders>
            <w:shd w:val="clear" w:color="auto" w:fill="DAE9F7" w:themeFill="text2" w:themeFillTint="1A"/>
            <w:tcMar>
              <w:top w:w="20" w:type="dxa"/>
              <w:left w:w="20" w:type="dxa"/>
              <w:bottom w:w="20" w:type="dxa"/>
              <w:right w:w="20" w:type="dxa"/>
            </w:tcMar>
          </w:tcPr>
          <w:p w14:paraId="4A2E2FDB" w14:textId="715D0B3B" w:rsidR="00606E51" w:rsidRPr="00242EB5" w:rsidRDefault="003F16E8" w:rsidP="00F85DAC">
            <w:pPr>
              <w:ind w:left="142"/>
              <w:rPr>
                <w:rFonts w:ascii="Calibri" w:hAnsi="Calibri" w:cs="Calibri"/>
                <w:b/>
                <w:bCs/>
                <w:sz w:val="22"/>
                <w:szCs w:val="22"/>
              </w:rPr>
            </w:pPr>
            <w:r w:rsidRPr="00242EB5">
              <w:rPr>
                <w:rFonts w:ascii="Calibri" w:hAnsi="Calibri" w:cs="Calibri"/>
                <w:b/>
                <w:bCs/>
                <w:sz w:val="28"/>
                <w:szCs w:val="28"/>
              </w:rPr>
              <w:t>F</w:t>
            </w:r>
            <w:r w:rsidR="00606E51" w:rsidRPr="00242EB5">
              <w:rPr>
                <w:rFonts w:ascii="Calibri" w:hAnsi="Calibri" w:cs="Calibri"/>
                <w:b/>
                <w:bCs/>
                <w:sz w:val="28"/>
                <w:szCs w:val="28"/>
              </w:rPr>
              <w:t>irst Semester of Study</w:t>
            </w:r>
          </w:p>
        </w:tc>
      </w:tr>
      <w:tr w:rsidR="00F85DAC" w:rsidRPr="00242EB5" w14:paraId="5F36C056"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E8E8E8" w:themeFill="background2"/>
            <w:tcMar>
              <w:top w:w="20" w:type="dxa"/>
              <w:left w:w="20" w:type="dxa"/>
              <w:bottom w:w="20" w:type="dxa"/>
              <w:right w:w="20" w:type="dxa"/>
            </w:tcMar>
            <w:hideMark/>
          </w:tcPr>
          <w:p w14:paraId="66C81E78" w14:textId="77777777" w:rsidR="00F85DAC" w:rsidRPr="00242EB5" w:rsidRDefault="00F85DAC" w:rsidP="00F85DAC">
            <w:pPr>
              <w:ind w:left="142"/>
              <w:rPr>
                <w:rFonts w:ascii="Calibri" w:hAnsi="Calibri" w:cs="Calibri"/>
              </w:rPr>
            </w:pPr>
            <w:r w:rsidRPr="00242EB5">
              <w:rPr>
                <w:rFonts w:ascii="Calibri" w:hAnsi="Calibri" w:cs="Calibri"/>
                <w:b/>
                <w:bCs/>
              </w:rPr>
              <w:t>Component</w:t>
            </w:r>
          </w:p>
        </w:tc>
        <w:tc>
          <w:tcPr>
            <w:tcW w:w="12616" w:type="dxa"/>
            <w:tcBorders>
              <w:top w:val="single" w:sz="4" w:space="0" w:color="auto"/>
              <w:left w:val="single" w:sz="4" w:space="0" w:color="auto"/>
              <w:bottom w:val="single" w:sz="4" w:space="0" w:color="auto"/>
              <w:right w:val="single" w:sz="4" w:space="0" w:color="auto"/>
            </w:tcBorders>
            <w:shd w:val="clear" w:color="auto" w:fill="E8E8E8" w:themeFill="background2"/>
            <w:tcMar>
              <w:top w:w="20" w:type="dxa"/>
              <w:left w:w="20" w:type="dxa"/>
              <w:bottom w:w="20" w:type="dxa"/>
              <w:right w:w="20" w:type="dxa"/>
            </w:tcMar>
            <w:hideMark/>
          </w:tcPr>
          <w:p w14:paraId="2645CF84" w14:textId="77777777" w:rsidR="00F85DAC" w:rsidRPr="00242EB5" w:rsidRDefault="00F85DAC" w:rsidP="00F85DAC">
            <w:pPr>
              <w:ind w:left="142"/>
              <w:rPr>
                <w:rFonts w:ascii="Calibri" w:hAnsi="Calibri" w:cs="Calibri"/>
              </w:rPr>
            </w:pPr>
            <w:r w:rsidRPr="00242EB5">
              <w:rPr>
                <w:rFonts w:ascii="Calibri" w:hAnsi="Calibri" w:cs="Calibri"/>
                <w:b/>
                <w:bCs/>
              </w:rPr>
              <w:t>Description</w:t>
            </w:r>
          </w:p>
        </w:tc>
      </w:tr>
      <w:tr w:rsidR="00004A4A" w:rsidRPr="00242EB5" w14:paraId="15B48D23"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71414FCF" w14:textId="0F341C89" w:rsidR="00004A4A" w:rsidRPr="00242EB5" w:rsidRDefault="00004A4A" w:rsidP="00004A4A">
            <w:pPr>
              <w:ind w:left="142"/>
              <w:rPr>
                <w:rFonts w:ascii="Calibri" w:hAnsi="Calibri" w:cs="Calibri"/>
                <w:b/>
                <w:bCs/>
                <w:sz w:val="22"/>
                <w:szCs w:val="22"/>
              </w:rPr>
            </w:pPr>
            <w:r w:rsidRPr="00242EB5">
              <w:rPr>
                <w:rFonts w:ascii="Calibri" w:hAnsi="Calibri" w:cs="Calibri"/>
                <w:b/>
                <w:bCs/>
                <w:sz w:val="22"/>
                <w:szCs w:val="22"/>
              </w:rPr>
              <w:t>Key grammar structures</w:t>
            </w:r>
          </w:p>
        </w:tc>
        <w:tc>
          <w:tcPr>
            <w:tcW w:w="12616"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5D3778ED"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Nouns:</w:t>
            </w:r>
          </w:p>
          <w:p w14:paraId="34270F0A"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 xml:space="preserve">Word order and sentence patterns      </w:t>
            </w:r>
            <w:r w:rsidRPr="00242EB5">
              <w:rPr>
                <w:rFonts w:ascii="Calibri" w:hAnsi="Calibri" w:cs="Calibri"/>
                <w:sz w:val="22"/>
                <w:szCs w:val="22"/>
              </w:rPr>
              <w:tab/>
              <w:t>SVO structure; time + subject + place + verb;</w:t>
            </w:r>
          </w:p>
          <w:p w14:paraId="5978BE89"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Aspect markers:</w:t>
            </w:r>
          </w:p>
          <w:p w14:paraId="083267B0"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了</w:t>
            </w:r>
            <w:r w:rsidRPr="00242EB5">
              <w:rPr>
                <w:rFonts w:ascii="Calibri" w:hAnsi="Calibri" w:cs="Calibri"/>
                <w:sz w:val="22"/>
                <w:szCs w:val="22"/>
              </w:rPr>
              <w:t xml:space="preserve"> (completed actions), </w:t>
            </w:r>
            <w:r w:rsidRPr="00242EB5">
              <w:rPr>
                <w:rFonts w:ascii="Calibri" w:eastAsia="SimSun" w:hAnsi="Calibri" w:cs="Calibri"/>
                <w:sz w:val="22"/>
                <w:szCs w:val="22"/>
              </w:rPr>
              <w:t>过</w:t>
            </w:r>
            <w:r w:rsidRPr="00242EB5">
              <w:rPr>
                <w:rFonts w:ascii="Calibri" w:hAnsi="Calibri" w:cs="Calibri"/>
                <w:sz w:val="22"/>
                <w:szCs w:val="22"/>
              </w:rPr>
              <w:t xml:space="preserve"> (past experience),</w:t>
            </w:r>
          </w:p>
          <w:p w14:paraId="10C07D38"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在</w:t>
            </w:r>
            <w:r w:rsidRPr="00242EB5">
              <w:rPr>
                <w:rFonts w:ascii="Calibri" w:hAnsi="Calibri" w:cs="Calibri"/>
                <w:sz w:val="22"/>
                <w:szCs w:val="22"/>
              </w:rPr>
              <w:t>/</w:t>
            </w:r>
            <w:r w:rsidRPr="00242EB5">
              <w:rPr>
                <w:rFonts w:ascii="Calibri" w:hAnsi="Calibri" w:cs="Calibri"/>
                <w:sz w:val="22"/>
                <w:szCs w:val="22"/>
              </w:rPr>
              <w:t>正在</w:t>
            </w:r>
            <w:r w:rsidRPr="00242EB5">
              <w:rPr>
                <w:rFonts w:ascii="Calibri" w:hAnsi="Calibri" w:cs="Calibri"/>
                <w:sz w:val="22"/>
                <w:szCs w:val="22"/>
              </w:rPr>
              <w:t xml:space="preserve"> (ongoing actions)     </w:t>
            </w:r>
            <w:r w:rsidRPr="00242EB5">
              <w:rPr>
                <w:rFonts w:ascii="Calibri" w:hAnsi="Calibri" w:cs="Calibri"/>
                <w:sz w:val="22"/>
                <w:szCs w:val="22"/>
              </w:rPr>
              <w:tab/>
            </w:r>
          </w:p>
          <w:p w14:paraId="43907C40"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-Talk about past, present and future experiences</w:t>
            </w:r>
          </w:p>
          <w:p w14:paraId="18FB71DA"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Modal verbs:</w:t>
            </w:r>
          </w:p>
          <w:p w14:paraId="014B806E"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会</w:t>
            </w:r>
            <w:r w:rsidRPr="00242EB5">
              <w:rPr>
                <w:rFonts w:ascii="Calibri" w:hAnsi="Calibri" w:cs="Calibri"/>
                <w:sz w:val="22"/>
                <w:szCs w:val="22"/>
              </w:rPr>
              <w:t xml:space="preserve">, </w:t>
            </w:r>
            <w:r w:rsidRPr="00242EB5">
              <w:rPr>
                <w:rFonts w:ascii="Calibri" w:hAnsi="Calibri" w:cs="Calibri"/>
                <w:sz w:val="22"/>
                <w:szCs w:val="22"/>
              </w:rPr>
              <w:t>能</w:t>
            </w:r>
            <w:r w:rsidRPr="00242EB5">
              <w:rPr>
                <w:rFonts w:ascii="Calibri" w:hAnsi="Calibri" w:cs="Calibri"/>
                <w:sz w:val="22"/>
                <w:szCs w:val="22"/>
              </w:rPr>
              <w:t xml:space="preserve">, </w:t>
            </w:r>
            <w:r w:rsidRPr="00242EB5">
              <w:rPr>
                <w:rFonts w:ascii="Calibri" w:hAnsi="Calibri" w:cs="Calibri"/>
                <w:sz w:val="22"/>
                <w:szCs w:val="22"/>
              </w:rPr>
              <w:t>可以</w:t>
            </w:r>
            <w:r w:rsidRPr="00242EB5">
              <w:rPr>
                <w:rFonts w:ascii="Calibri" w:hAnsi="Calibri" w:cs="Calibri"/>
                <w:sz w:val="22"/>
                <w:szCs w:val="22"/>
              </w:rPr>
              <w:t xml:space="preserve">, </w:t>
            </w:r>
            <w:r w:rsidRPr="00242EB5">
              <w:rPr>
                <w:rFonts w:ascii="Calibri" w:hAnsi="Calibri" w:cs="Calibri"/>
                <w:sz w:val="22"/>
                <w:szCs w:val="22"/>
              </w:rPr>
              <w:t>要</w:t>
            </w:r>
            <w:r w:rsidRPr="00242EB5">
              <w:rPr>
                <w:rFonts w:ascii="Calibri" w:hAnsi="Calibri" w:cs="Calibri"/>
                <w:sz w:val="22"/>
                <w:szCs w:val="22"/>
              </w:rPr>
              <w:t xml:space="preserve">, </w:t>
            </w:r>
            <w:r w:rsidRPr="00242EB5">
              <w:rPr>
                <w:rFonts w:ascii="Calibri" w:hAnsi="Calibri" w:cs="Calibri"/>
                <w:sz w:val="22"/>
                <w:szCs w:val="22"/>
              </w:rPr>
              <w:t>想</w:t>
            </w:r>
            <w:r w:rsidRPr="00242EB5">
              <w:rPr>
                <w:rFonts w:ascii="Calibri" w:hAnsi="Calibri" w:cs="Calibri"/>
                <w:sz w:val="22"/>
                <w:szCs w:val="22"/>
              </w:rPr>
              <w:t xml:space="preserve">, </w:t>
            </w:r>
            <w:r w:rsidRPr="00242EB5">
              <w:rPr>
                <w:rFonts w:ascii="Calibri" w:eastAsia="SimSun" w:hAnsi="Calibri" w:cs="Calibri"/>
                <w:sz w:val="22"/>
                <w:szCs w:val="22"/>
              </w:rPr>
              <w:t>应该</w:t>
            </w:r>
            <w:r w:rsidRPr="00242EB5">
              <w:rPr>
                <w:rFonts w:ascii="Calibri" w:hAnsi="Calibri" w:cs="Calibri"/>
                <w:sz w:val="22"/>
                <w:szCs w:val="22"/>
              </w:rPr>
              <w:t xml:space="preserve">, </w:t>
            </w:r>
            <w:r w:rsidRPr="00242EB5">
              <w:rPr>
                <w:rFonts w:ascii="Calibri" w:hAnsi="Calibri" w:cs="Calibri"/>
                <w:sz w:val="22"/>
                <w:szCs w:val="22"/>
              </w:rPr>
              <w:t>必</w:t>
            </w:r>
            <w:r w:rsidRPr="00242EB5">
              <w:rPr>
                <w:rFonts w:ascii="Calibri" w:eastAsia="SimSun" w:hAnsi="Calibri" w:cs="Calibri"/>
                <w:sz w:val="22"/>
                <w:szCs w:val="22"/>
              </w:rPr>
              <w:t>须</w:t>
            </w:r>
            <w:r w:rsidRPr="00242EB5">
              <w:rPr>
                <w:rFonts w:ascii="Calibri" w:hAnsi="Calibri" w:cs="Calibri"/>
                <w:sz w:val="22"/>
                <w:szCs w:val="22"/>
              </w:rPr>
              <w:t xml:space="preserve"> Express ability, possibility, wishes, obligations</w:t>
            </w:r>
          </w:p>
          <w:p w14:paraId="488AB355"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 xml:space="preserve">Measure </w:t>
            </w:r>
            <w:proofErr w:type="gramStart"/>
            <w:r w:rsidRPr="00242EB5">
              <w:rPr>
                <w:rFonts w:ascii="Calibri" w:hAnsi="Calibri" w:cs="Calibri"/>
                <w:sz w:val="22"/>
                <w:szCs w:val="22"/>
              </w:rPr>
              <w:t>words :</w:t>
            </w:r>
            <w:r w:rsidRPr="00242EB5">
              <w:rPr>
                <w:rFonts w:ascii="Calibri" w:hAnsi="Calibri" w:cs="Calibri"/>
                <w:sz w:val="22"/>
                <w:szCs w:val="22"/>
              </w:rPr>
              <w:t>个</w:t>
            </w:r>
            <w:proofErr w:type="gramEnd"/>
            <w:r w:rsidRPr="00242EB5">
              <w:rPr>
                <w:rFonts w:ascii="Calibri" w:hAnsi="Calibri" w:cs="Calibri"/>
                <w:sz w:val="22"/>
                <w:szCs w:val="22"/>
              </w:rPr>
              <w:t xml:space="preserve">, </w:t>
            </w:r>
            <w:r w:rsidRPr="00242EB5">
              <w:rPr>
                <w:rFonts w:ascii="Calibri" w:hAnsi="Calibri" w:cs="Calibri"/>
                <w:sz w:val="22"/>
                <w:szCs w:val="22"/>
              </w:rPr>
              <w:t>本</w:t>
            </w:r>
            <w:r w:rsidRPr="00242EB5">
              <w:rPr>
                <w:rFonts w:ascii="Calibri" w:hAnsi="Calibri" w:cs="Calibri"/>
                <w:sz w:val="22"/>
                <w:szCs w:val="22"/>
              </w:rPr>
              <w:t xml:space="preserve">, </w:t>
            </w:r>
            <w:r w:rsidRPr="00242EB5">
              <w:rPr>
                <w:rFonts w:ascii="Calibri" w:eastAsia="SimSun" w:hAnsi="Calibri" w:cs="Calibri"/>
                <w:sz w:val="22"/>
                <w:szCs w:val="22"/>
              </w:rPr>
              <w:t>张</w:t>
            </w:r>
            <w:r w:rsidRPr="00242EB5">
              <w:rPr>
                <w:rFonts w:ascii="Calibri" w:hAnsi="Calibri" w:cs="Calibri"/>
                <w:sz w:val="22"/>
                <w:szCs w:val="22"/>
              </w:rPr>
              <w:t xml:space="preserve">, </w:t>
            </w:r>
            <w:r w:rsidRPr="00242EB5">
              <w:rPr>
                <w:rFonts w:ascii="Calibri" w:hAnsi="Calibri" w:cs="Calibri"/>
                <w:sz w:val="22"/>
                <w:szCs w:val="22"/>
              </w:rPr>
              <w:t>件</w:t>
            </w:r>
            <w:r w:rsidRPr="00242EB5">
              <w:rPr>
                <w:rFonts w:ascii="Calibri" w:hAnsi="Calibri" w:cs="Calibri"/>
                <w:sz w:val="22"/>
                <w:szCs w:val="22"/>
              </w:rPr>
              <w:t xml:space="preserve">, </w:t>
            </w:r>
            <w:r w:rsidRPr="00242EB5">
              <w:rPr>
                <w:rFonts w:ascii="Calibri" w:hAnsi="Calibri" w:cs="Calibri"/>
                <w:sz w:val="22"/>
                <w:szCs w:val="22"/>
              </w:rPr>
              <w:t>位</w:t>
            </w:r>
            <w:r w:rsidRPr="00242EB5">
              <w:rPr>
                <w:rFonts w:ascii="Calibri" w:hAnsi="Calibri" w:cs="Calibri"/>
                <w:sz w:val="22"/>
                <w:szCs w:val="22"/>
              </w:rPr>
              <w:t xml:space="preserve">, </w:t>
            </w:r>
            <w:r w:rsidRPr="00242EB5">
              <w:rPr>
                <w:rFonts w:ascii="Calibri" w:hAnsi="Calibri" w:cs="Calibri"/>
                <w:sz w:val="22"/>
                <w:szCs w:val="22"/>
              </w:rPr>
              <w:t>次</w:t>
            </w:r>
            <w:r w:rsidRPr="00242EB5">
              <w:rPr>
                <w:rFonts w:ascii="Calibri" w:hAnsi="Calibri" w:cs="Calibri"/>
                <w:sz w:val="22"/>
                <w:szCs w:val="22"/>
              </w:rPr>
              <w:t xml:space="preserve">, </w:t>
            </w:r>
            <w:r w:rsidRPr="00242EB5">
              <w:rPr>
                <w:rFonts w:ascii="Calibri" w:hAnsi="Calibri" w:cs="Calibri"/>
                <w:sz w:val="22"/>
                <w:szCs w:val="22"/>
              </w:rPr>
              <w:t>门</w:t>
            </w:r>
            <w:r w:rsidRPr="00242EB5">
              <w:rPr>
                <w:rFonts w:ascii="Calibri" w:hAnsi="Calibri" w:cs="Calibri"/>
                <w:sz w:val="22"/>
                <w:szCs w:val="22"/>
              </w:rPr>
              <w:t xml:space="preserve">, </w:t>
            </w:r>
            <w:r w:rsidRPr="00242EB5">
              <w:rPr>
                <w:rFonts w:ascii="Calibri" w:hAnsi="Calibri" w:cs="Calibri"/>
                <w:sz w:val="22"/>
                <w:szCs w:val="22"/>
              </w:rPr>
              <w:t>种</w:t>
            </w:r>
            <w:r w:rsidRPr="00242EB5">
              <w:rPr>
                <w:rFonts w:ascii="Calibri" w:hAnsi="Calibri" w:cs="Calibri"/>
                <w:sz w:val="22"/>
                <w:szCs w:val="22"/>
              </w:rPr>
              <w:t xml:space="preserve">  </w:t>
            </w:r>
            <w:r w:rsidRPr="00242EB5">
              <w:rPr>
                <w:rFonts w:ascii="Calibri" w:hAnsi="Calibri" w:cs="Calibri"/>
                <w:sz w:val="22"/>
                <w:szCs w:val="22"/>
              </w:rPr>
              <w:tab/>
            </w:r>
          </w:p>
          <w:p w14:paraId="0C0EA6A4"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 xml:space="preserve">Comparison:  </w:t>
            </w:r>
            <w:r w:rsidRPr="00242EB5">
              <w:rPr>
                <w:rFonts w:ascii="Calibri" w:hAnsi="Calibri" w:cs="Calibri"/>
                <w:sz w:val="22"/>
                <w:szCs w:val="22"/>
              </w:rPr>
              <w:tab/>
            </w:r>
            <w:r w:rsidRPr="00242EB5">
              <w:rPr>
                <w:rFonts w:ascii="Calibri" w:hAnsi="Calibri" w:cs="Calibri"/>
                <w:sz w:val="22"/>
                <w:szCs w:val="22"/>
              </w:rPr>
              <w:t>比</w:t>
            </w:r>
            <w:r w:rsidRPr="00242EB5">
              <w:rPr>
                <w:rFonts w:ascii="Calibri" w:hAnsi="Calibri" w:cs="Calibri"/>
                <w:sz w:val="22"/>
                <w:szCs w:val="22"/>
              </w:rPr>
              <w:t xml:space="preserve">, </w:t>
            </w:r>
            <w:r w:rsidRPr="00242EB5">
              <w:rPr>
                <w:rFonts w:ascii="Calibri" w:hAnsi="Calibri" w:cs="Calibri"/>
                <w:sz w:val="22"/>
                <w:szCs w:val="22"/>
              </w:rPr>
              <w:t>没有</w:t>
            </w:r>
            <w:r w:rsidRPr="00242EB5">
              <w:rPr>
                <w:rFonts w:ascii="Calibri" w:hAnsi="Calibri" w:cs="Calibri"/>
                <w:sz w:val="22"/>
                <w:szCs w:val="22"/>
              </w:rPr>
              <w:t xml:space="preserve">, </w:t>
            </w:r>
            <w:r w:rsidRPr="00242EB5">
              <w:rPr>
                <w:rFonts w:ascii="Calibri" w:hAnsi="Calibri" w:cs="Calibri"/>
                <w:sz w:val="22"/>
                <w:szCs w:val="22"/>
              </w:rPr>
              <w:t>跟</w:t>
            </w:r>
            <w:r w:rsidRPr="00242EB5">
              <w:rPr>
                <w:rFonts w:ascii="Calibri" w:hAnsi="Calibri" w:cs="Calibri"/>
                <w:sz w:val="22"/>
                <w:szCs w:val="22"/>
              </w:rPr>
              <w:t>……</w:t>
            </w:r>
            <w:r w:rsidRPr="00242EB5">
              <w:rPr>
                <w:rFonts w:ascii="Calibri" w:hAnsi="Calibri" w:cs="Calibri"/>
                <w:sz w:val="22"/>
                <w:szCs w:val="22"/>
              </w:rPr>
              <w:t>一</w:t>
            </w:r>
            <w:r w:rsidRPr="00242EB5">
              <w:rPr>
                <w:rFonts w:ascii="Calibri" w:eastAsia="SimSun" w:hAnsi="Calibri" w:cs="Calibri"/>
                <w:sz w:val="22"/>
                <w:szCs w:val="22"/>
              </w:rPr>
              <w:t>样</w:t>
            </w:r>
            <w:r w:rsidRPr="00242EB5">
              <w:rPr>
                <w:rFonts w:ascii="Calibri" w:hAnsi="Calibri" w:cs="Calibri"/>
                <w:sz w:val="22"/>
                <w:szCs w:val="22"/>
              </w:rPr>
              <w:t xml:space="preserve">, </w:t>
            </w:r>
            <w:r w:rsidRPr="00242EB5">
              <w:rPr>
                <w:rFonts w:ascii="Calibri" w:hAnsi="Calibri" w:cs="Calibri"/>
                <w:sz w:val="22"/>
                <w:szCs w:val="22"/>
              </w:rPr>
              <w:t>最</w:t>
            </w:r>
            <w:r w:rsidRPr="00242EB5">
              <w:rPr>
                <w:rFonts w:ascii="Calibri" w:hAnsi="Calibri" w:cs="Calibri"/>
                <w:sz w:val="22"/>
                <w:szCs w:val="22"/>
              </w:rPr>
              <w:t xml:space="preserve">       </w:t>
            </w:r>
            <w:r w:rsidRPr="00242EB5">
              <w:rPr>
                <w:rFonts w:ascii="Calibri" w:hAnsi="Calibri" w:cs="Calibri"/>
                <w:sz w:val="22"/>
                <w:szCs w:val="22"/>
              </w:rPr>
              <w:tab/>
            </w:r>
          </w:p>
          <w:p w14:paraId="291B8997"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 xml:space="preserve">Question structures    </w:t>
            </w:r>
            <w:r w:rsidRPr="00242EB5">
              <w:rPr>
                <w:rFonts w:ascii="Calibri" w:hAnsi="Calibri" w:cs="Calibri"/>
                <w:sz w:val="22"/>
                <w:szCs w:val="22"/>
              </w:rPr>
              <w:tab/>
            </w:r>
            <w:r w:rsidRPr="00242EB5">
              <w:rPr>
                <w:rFonts w:ascii="Calibri" w:hAnsi="Calibri" w:cs="Calibri"/>
                <w:sz w:val="22"/>
                <w:szCs w:val="22"/>
              </w:rPr>
              <w:t>什么、怎么、</w:t>
            </w:r>
            <w:r w:rsidRPr="00242EB5">
              <w:rPr>
                <w:rFonts w:ascii="Calibri" w:eastAsia="SimSun" w:hAnsi="Calibri" w:cs="Calibri"/>
                <w:sz w:val="22"/>
                <w:szCs w:val="22"/>
              </w:rPr>
              <w:t>为</w:t>
            </w:r>
            <w:r w:rsidRPr="00242EB5">
              <w:rPr>
                <w:rFonts w:ascii="Calibri" w:eastAsia="Yu Mincho" w:hAnsi="Calibri" w:cs="Calibri"/>
                <w:sz w:val="22"/>
                <w:szCs w:val="22"/>
              </w:rPr>
              <w:t>什么、哪一个、多久、多</w:t>
            </w:r>
            <w:r w:rsidRPr="00242EB5">
              <w:rPr>
                <w:rFonts w:ascii="Calibri" w:eastAsia="SimSun" w:hAnsi="Calibri" w:cs="Calibri"/>
                <w:sz w:val="22"/>
                <w:szCs w:val="22"/>
              </w:rPr>
              <w:t>长时间</w:t>
            </w:r>
            <w:r w:rsidRPr="00242EB5">
              <w:rPr>
                <w:rFonts w:ascii="Calibri" w:hAnsi="Calibri" w:cs="Calibri"/>
                <w:sz w:val="22"/>
                <w:szCs w:val="22"/>
              </w:rPr>
              <w:t>Ask for and exchange information</w:t>
            </w:r>
          </w:p>
          <w:p w14:paraId="207A3F8C" w14:textId="312C350F"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 xml:space="preserve">Negation: </w:t>
            </w:r>
            <w:r w:rsidRPr="00242EB5">
              <w:rPr>
                <w:rFonts w:ascii="Calibri" w:hAnsi="Calibri" w:cs="Calibri"/>
                <w:sz w:val="22"/>
                <w:szCs w:val="22"/>
              </w:rPr>
              <w:t>不</w:t>
            </w:r>
            <w:r w:rsidRPr="00242EB5">
              <w:rPr>
                <w:rFonts w:ascii="Calibri" w:hAnsi="Calibri" w:cs="Calibri"/>
                <w:sz w:val="22"/>
                <w:szCs w:val="22"/>
              </w:rPr>
              <w:t xml:space="preserve">, </w:t>
            </w:r>
            <w:r w:rsidRPr="00242EB5">
              <w:rPr>
                <w:rFonts w:ascii="Calibri" w:hAnsi="Calibri" w:cs="Calibri"/>
                <w:sz w:val="22"/>
                <w:szCs w:val="22"/>
              </w:rPr>
              <w:t>没</w:t>
            </w:r>
            <w:r w:rsidRPr="00242EB5">
              <w:rPr>
                <w:rFonts w:ascii="Calibri" w:hAnsi="Calibri" w:cs="Calibri"/>
                <w:sz w:val="22"/>
                <w:szCs w:val="22"/>
              </w:rPr>
              <w:t>(</w:t>
            </w:r>
            <w:r w:rsidRPr="00242EB5">
              <w:rPr>
                <w:rFonts w:ascii="Calibri" w:hAnsi="Calibri" w:cs="Calibri"/>
                <w:sz w:val="22"/>
                <w:szCs w:val="22"/>
              </w:rPr>
              <w:t>有</w:t>
            </w:r>
            <w:r w:rsidRPr="00242EB5">
              <w:rPr>
                <w:rFonts w:ascii="Calibri" w:hAnsi="Calibri" w:cs="Calibri"/>
                <w:sz w:val="22"/>
                <w:szCs w:val="22"/>
              </w:rPr>
              <w:t xml:space="preserve">), </w:t>
            </w:r>
            <w:r w:rsidRPr="00242EB5">
              <w:rPr>
                <w:rFonts w:ascii="Calibri" w:hAnsi="Calibri" w:cs="Calibri"/>
                <w:sz w:val="22"/>
                <w:szCs w:val="22"/>
              </w:rPr>
              <w:t>别</w:t>
            </w:r>
            <w:r w:rsidRPr="00242EB5">
              <w:rPr>
                <w:rFonts w:ascii="Calibri" w:hAnsi="Calibri" w:cs="Calibri"/>
                <w:sz w:val="22"/>
                <w:szCs w:val="22"/>
              </w:rPr>
              <w:t xml:space="preserve">          </w:t>
            </w:r>
            <w:r w:rsidRPr="00242EB5">
              <w:rPr>
                <w:rFonts w:ascii="Calibri" w:hAnsi="Calibri" w:cs="Calibri"/>
                <w:sz w:val="22"/>
                <w:szCs w:val="22"/>
              </w:rPr>
              <w:tab/>
              <w:t>describe choices and experiences</w:t>
            </w:r>
          </w:p>
          <w:p w14:paraId="0CE4A199" w14:textId="77777777" w:rsidR="00004A4A" w:rsidRPr="00242EB5" w:rsidRDefault="00004A4A" w:rsidP="00BF0C72">
            <w:pPr>
              <w:pStyle w:val="ListParagraph"/>
              <w:numPr>
                <w:ilvl w:val="0"/>
                <w:numId w:val="39"/>
              </w:numPr>
              <w:spacing w:line="240" w:lineRule="auto"/>
              <w:rPr>
                <w:rFonts w:ascii="Calibri" w:hAnsi="Calibri" w:cs="Calibri"/>
                <w:sz w:val="22"/>
                <w:szCs w:val="22"/>
              </w:rPr>
            </w:pPr>
            <w:r w:rsidRPr="00242EB5">
              <w:rPr>
                <w:rFonts w:ascii="Calibri" w:hAnsi="Calibri" w:cs="Calibri"/>
                <w:sz w:val="22"/>
                <w:szCs w:val="22"/>
              </w:rPr>
              <w:t>Conjunctions:</w:t>
            </w:r>
          </w:p>
          <w:p w14:paraId="3A1825DA"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 xml:space="preserve">-Developing ideas   </w:t>
            </w:r>
            <w:r w:rsidRPr="00242EB5">
              <w:rPr>
                <w:rFonts w:ascii="Calibri" w:hAnsi="Calibri" w:cs="Calibri"/>
                <w:sz w:val="22"/>
                <w:szCs w:val="22"/>
              </w:rPr>
              <w:t>不但</w:t>
            </w:r>
            <w:r w:rsidRPr="00242EB5">
              <w:rPr>
                <w:rFonts w:ascii="Calibri" w:hAnsi="Calibri" w:cs="Calibri"/>
                <w:sz w:val="22"/>
                <w:szCs w:val="22"/>
              </w:rPr>
              <w:t>……</w:t>
            </w:r>
            <w:r w:rsidRPr="00242EB5">
              <w:rPr>
                <w:rFonts w:ascii="Calibri" w:hAnsi="Calibri" w:cs="Calibri"/>
                <w:sz w:val="22"/>
                <w:szCs w:val="22"/>
              </w:rPr>
              <w:t>而且</w:t>
            </w:r>
            <w:r w:rsidRPr="00242EB5">
              <w:rPr>
                <w:rFonts w:ascii="Calibri" w:hAnsi="Calibri" w:cs="Calibri"/>
                <w:sz w:val="22"/>
                <w:szCs w:val="22"/>
              </w:rPr>
              <w:t xml:space="preserve">……                  </w:t>
            </w:r>
            <w:r w:rsidRPr="00242EB5">
              <w:rPr>
                <w:rFonts w:ascii="Calibri" w:hAnsi="Calibri" w:cs="Calibri"/>
                <w:sz w:val="22"/>
                <w:szCs w:val="22"/>
              </w:rPr>
              <w:tab/>
            </w:r>
          </w:p>
          <w:p w14:paraId="4B70E9AC"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-Adding personal experiences</w:t>
            </w:r>
            <w:r w:rsidRPr="00242EB5">
              <w:rPr>
                <w:rFonts w:ascii="Calibri" w:hAnsi="Calibri" w:cs="Calibri"/>
                <w:sz w:val="22"/>
                <w:szCs w:val="22"/>
              </w:rPr>
              <w:tab/>
            </w:r>
            <w:r w:rsidRPr="00242EB5">
              <w:rPr>
                <w:rFonts w:ascii="Calibri" w:hAnsi="Calibri" w:cs="Calibri"/>
                <w:sz w:val="22"/>
                <w:szCs w:val="22"/>
              </w:rPr>
              <w:t>除了</w:t>
            </w:r>
            <w:r w:rsidRPr="00242EB5">
              <w:rPr>
                <w:rFonts w:ascii="Calibri" w:hAnsi="Calibri" w:cs="Calibri"/>
                <w:sz w:val="22"/>
                <w:szCs w:val="22"/>
              </w:rPr>
              <w:t>……</w:t>
            </w:r>
            <w:r w:rsidRPr="00242EB5">
              <w:rPr>
                <w:rFonts w:ascii="Calibri" w:hAnsi="Calibri" w:cs="Calibri"/>
                <w:sz w:val="22"/>
                <w:szCs w:val="22"/>
              </w:rPr>
              <w:t>以外，</w:t>
            </w:r>
            <w:r w:rsidRPr="00242EB5">
              <w:rPr>
                <w:rFonts w:ascii="Calibri" w:eastAsia="SimSun" w:hAnsi="Calibri" w:cs="Calibri"/>
                <w:sz w:val="22"/>
                <w:szCs w:val="22"/>
              </w:rPr>
              <w:t>还</w:t>
            </w:r>
            <w:r w:rsidRPr="00242EB5">
              <w:rPr>
                <w:rFonts w:ascii="Calibri" w:hAnsi="Calibri" w:cs="Calibri"/>
                <w:sz w:val="22"/>
                <w:szCs w:val="22"/>
              </w:rPr>
              <w:t xml:space="preserve">…… </w:t>
            </w:r>
            <w:r w:rsidRPr="00242EB5">
              <w:rPr>
                <w:rFonts w:ascii="Calibri" w:hAnsi="Calibri" w:cs="Calibri"/>
                <w:sz w:val="22"/>
                <w:szCs w:val="22"/>
              </w:rPr>
              <w:tab/>
            </w:r>
          </w:p>
          <w:p w14:paraId="45C13E48"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 xml:space="preserve">-Showing complexity </w:t>
            </w:r>
            <w:r w:rsidRPr="00242EB5">
              <w:rPr>
                <w:rFonts w:ascii="Calibri" w:hAnsi="Calibri" w:cs="Calibri"/>
                <w:sz w:val="22"/>
                <w:szCs w:val="22"/>
              </w:rPr>
              <w:t>既</w:t>
            </w:r>
            <w:r w:rsidRPr="00242EB5">
              <w:rPr>
                <w:rFonts w:ascii="Calibri" w:hAnsi="Calibri" w:cs="Calibri"/>
                <w:sz w:val="22"/>
                <w:szCs w:val="22"/>
              </w:rPr>
              <w:t>……</w:t>
            </w:r>
            <w:r w:rsidRPr="00242EB5">
              <w:rPr>
                <w:rFonts w:ascii="Calibri" w:hAnsi="Calibri" w:cs="Calibri"/>
                <w:sz w:val="22"/>
                <w:szCs w:val="22"/>
              </w:rPr>
              <w:t>又</w:t>
            </w:r>
            <w:r w:rsidRPr="00242EB5">
              <w:rPr>
                <w:rFonts w:ascii="Calibri" w:hAnsi="Calibri" w:cs="Calibri"/>
                <w:sz w:val="22"/>
                <w:szCs w:val="22"/>
              </w:rPr>
              <w:t xml:space="preserve">……                        </w:t>
            </w:r>
            <w:r w:rsidRPr="00242EB5">
              <w:rPr>
                <w:rFonts w:ascii="Calibri" w:hAnsi="Calibri" w:cs="Calibri"/>
                <w:sz w:val="22"/>
                <w:szCs w:val="22"/>
              </w:rPr>
              <w:tab/>
            </w:r>
          </w:p>
          <w:p w14:paraId="217F1EFC"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 xml:space="preserve">-Describing change   </w:t>
            </w:r>
            <w:r w:rsidRPr="00242EB5">
              <w:rPr>
                <w:rFonts w:ascii="Calibri" w:hAnsi="Calibri" w:cs="Calibri"/>
                <w:sz w:val="22"/>
                <w:szCs w:val="22"/>
              </w:rPr>
              <w:t>越来越</w:t>
            </w:r>
            <w:r w:rsidRPr="00242EB5">
              <w:rPr>
                <w:rFonts w:ascii="Calibri" w:hAnsi="Calibri" w:cs="Calibri"/>
                <w:sz w:val="22"/>
                <w:szCs w:val="22"/>
              </w:rPr>
              <w:t xml:space="preserve">……            </w:t>
            </w:r>
            <w:r w:rsidRPr="00242EB5">
              <w:rPr>
                <w:rFonts w:ascii="Calibri" w:hAnsi="Calibri" w:cs="Calibri"/>
                <w:sz w:val="22"/>
                <w:szCs w:val="22"/>
              </w:rPr>
              <w:tab/>
            </w:r>
          </w:p>
          <w:p w14:paraId="24D46052" w14:textId="77777777"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t xml:space="preserve">-Comparing choices </w:t>
            </w:r>
            <w:r w:rsidRPr="00242EB5">
              <w:rPr>
                <w:rFonts w:ascii="Calibri" w:hAnsi="Calibri" w:cs="Calibri"/>
                <w:sz w:val="22"/>
                <w:szCs w:val="22"/>
              </w:rPr>
              <w:t>与其</w:t>
            </w:r>
            <w:r w:rsidRPr="00242EB5">
              <w:rPr>
                <w:rFonts w:ascii="Calibri" w:hAnsi="Calibri" w:cs="Calibri"/>
                <w:sz w:val="22"/>
                <w:szCs w:val="22"/>
              </w:rPr>
              <w:t>……</w:t>
            </w:r>
            <w:r w:rsidRPr="00242EB5">
              <w:rPr>
                <w:rFonts w:ascii="Calibri" w:hAnsi="Calibri" w:cs="Calibri"/>
                <w:sz w:val="22"/>
                <w:szCs w:val="22"/>
              </w:rPr>
              <w:t>不如</w:t>
            </w:r>
            <w:r w:rsidRPr="00242EB5">
              <w:rPr>
                <w:rFonts w:ascii="Calibri" w:hAnsi="Calibri" w:cs="Calibri"/>
                <w:sz w:val="22"/>
                <w:szCs w:val="22"/>
              </w:rPr>
              <w:t xml:space="preserve">……              </w:t>
            </w:r>
            <w:r w:rsidRPr="00242EB5">
              <w:rPr>
                <w:rFonts w:ascii="Calibri" w:hAnsi="Calibri" w:cs="Calibri"/>
                <w:sz w:val="22"/>
                <w:szCs w:val="22"/>
              </w:rPr>
              <w:tab/>
            </w:r>
          </w:p>
          <w:p w14:paraId="719FACC9" w14:textId="027FFB2A" w:rsidR="00004A4A" w:rsidRPr="00242EB5" w:rsidRDefault="00004A4A" w:rsidP="00BF0C72">
            <w:pPr>
              <w:pStyle w:val="ListParagraph"/>
              <w:spacing w:line="240" w:lineRule="auto"/>
              <w:ind w:left="862"/>
              <w:rPr>
                <w:rFonts w:ascii="Calibri" w:hAnsi="Calibri" w:cs="Calibri"/>
                <w:sz w:val="22"/>
                <w:szCs w:val="22"/>
              </w:rPr>
            </w:pPr>
            <w:r w:rsidRPr="00242EB5">
              <w:rPr>
                <w:rFonts w:ascii="Calibri" w:hAnsi="Calibri" w:cs="Calibri"/>
                <w:sz w:val="22"/>
                <w:szCs w:val="22"/>
              </w:rPr>
              <w:lastRenderedPageBreak/>
              <w:t xml:space="preserve">-Developing deeper </w:t>
            </w:r>
            <w:proofErr w:type="gramStart"/>
            <w:r w:rsidRPr="00242EB5">
              <w:rPr>
                <w:rFonts w:ascii="Calibri" w:hAnsi="Calibri" w:cs="Calibri"/>
                <w:sz w:val="22"/>
                <w:szCs w:val="22"/>
              </w:rPr>
              <w:t xml:space="preserve">analysis  </w:t>
            </w:r>
            <w:r w:rsidRPr="00242EB5">
              <w:rPr>
                <w:rFonts w:ascii="Calibri" w:hAnsi="Calibri" w:cs="Calibri"/>
                <w:sz w:val="22"/>
                <w:szCs w:val="22"/>
              </w:rPr>
              <w:t>不</w:t>
            </w:r>
            <w:r w:rsidRPr="00242EB5">
              <w:rPr>
                <w:rFonts w:ascii="Calibri" w:eastAsia="SimSun" w:hAnsi="Calibri" w:cs="Calibri"/>
                <w:sz w:val="22"/>
                <w:szCs w:val="22"/>
              </w:rPr>
              <w:t>仅仅</w:t>
            </w:r>
            <w:r w:rsidRPr="00242EB5">
              <w:rPr>
                <w:rFonts w:ascii="Calibri" w:eastAsia="Yu Mincho" w:hAnsi="Calibri" w:cs="Calibri"/>
                <w:sz w:val="22"/>
                <w:szCs w:val="22"/>
              </w:rPr>
              <w:t>是</w:t>
            </w:r>
            <w:proofErr w:type="gramEnd"/>
            <w:r w:rsidRPr="00242EB5">
              <w:rPr>
                <w:rFonts w:ascii="Calibri" w:hAnsi="Calibri" w:cs="Calibri"/>
                <w:sz w:val="22"/>
                <w:szCs w:val="22"/>
              </w:rPr>
              <w:t>……</w:t>
            </w:r>
            <w:r w:rsidRPr="00242EB5">
              <w:rPr>
                <w:rFonts w:ascii="Calibri" w:hAnsi="Calibri" w:cs="Calibri"/>
                <w:sz w:val="22"/>
                <w:szCs w:val="22"/>
              </w:rPr>
              <w:t>而是</w:t>
            </w:r>
            <w:r w:rsidRPr="00242EB5">
              <w:rPr>
                <w:rFonts w:ascii="Calibri" w:hAnsi="Calibri" w:cs="Calibri"/>
                <w:sz w:val="22"/>
                <w:szCs w:val="22"/>
              </w:rPr>
              <w:t xml:space="preserve">……      </w:t>
            </w:r>
            <w:r w:rsidRPr="00242EB5">
              <w:rPr>
                <w:rFonts w:ascii="Calibri" w:hAnsi="Calibri" w:cs="Calibri"/>
                <w:sz w:val="22"/>
                <w:szCs w:val="22"/>
              </w:rPr>
              <w:tab/>
              <w:t xml:space="preserve">           </w:t>
            </w:r>
            <w:r w:rsidRPr="00242EB5">
              <w:rPr>
                <w:rFonts w:ascii="Calibri" w:hAnsi="Calibri" w:cs="Calibri"/>
                <w:sz w:val="22"/>
                <w:szCs w:val="22"/>
              </w:rPr>
              <w:tab/>
            </w:r>
          </w:p>
        </w:tc>
      </w:tr>
      <w:tr w:rsidR="00004A4A" w:rsidRPr="00242EB5" w14:paraId="4B65D048"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7A86C5D4" w14:textId="26F38DF4" w:rsidR="00004A4A" w:rsidRPr="00242EB5" w:rsidRDefault="00004A4A" w:rsidP="00004A4A">
            <w:pPr>
              <w:ind w:left="142"/>
              <w:rPr>
                <w:rFonts w:ascii="Calibri" w:hAnsi="Calibri" w:cs="Calibri"/>
                <w:b/>
                <w:bCs/>
                <w:sz w:val="22"/>
                <w:szCs w:val="22"/>
              </w:rPr>
            </w:pPr>
            <w:r w:rsidRPr="00242EB5">
              <w:rPr>
                <w:rFonts w:ascii="Calibri" w:hAnsi="Calibri" w:cs="Calibri"/>
                <w:b/>
                <w:bCs/>
                <w:sz w:val="22"/>
                <w:szCs w:val="22"/>
              </w:rPr>
              <w:lastRenderedPageBreak/>
              <w:t>Engage with socio</w:t>
            </w:r>
            <w:r w:rsidRPr="00242EB5">
              <w:rPr>
                <w:rFonts w:ascii="Calibri" w:hAnsi="Calibri" w:cs="Calibri"/>
                <w:b/>
                <w:bCs/>
                <w:sz w:val="22"/>
                <w:szCs w:val="22"/>
              </w:rPr>
              <w:noBreakHyphen/>
              <w:t>linguistic concepts</w:t>
            </w:r>
          </w:p>
        </w:tc>
        <w:tc>
          <w:tcPr>
            <w:tcW w:w="12616"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1F6045E3" w14:textId="68999B4F" w:rsidR="00004A4A" w:rsidRPr="00242EB5" w:rsidRDefault="00004A4A" w:rsidP="00A7729B">
            <w:pPr>
              <w:spacing w:line="276" w:lineRule="auto"/>
              <w:ind w:left="142"/>
              <w:rPr>
                <w:rFonts w:ascii="Calibri" w:hAnsi="Calibri" w:cs="Calibri"/>
                <w:sz w:val="22"/>
                <w:szCs w:val="22"/>
              </w:rPr>
            </w:pPr>
            <w:r w:rsidRPr="00242EB5">
              <w:rPr>
                <w:rFonts w:ascii="Calibri" w:hAnsi="Calibri" w:cs="Calibri"/>
                <w:sz w:val="22"/>
                <w:szCs w:val="22"/>
              </w:rPr>
              <w:t>Appropriate use of titles; neutral register in description; avoiding over</w:t>
            </w:r>
            <w:r w:rsidRPr="00242EB5">
              <w:rPr>
                <w:rFonts w:ascii="Calibri" w:hAnsi="Calibri" w:cs="Calibri"/>
                <w:sz w:val="22"/>
                <w:szCs w:val="22"/>
              </w:rPr>
              <w:noBreakHyphen/>
              <w:t>direct expression</w:t>
            </w:r>
          </w:p>
        </w:tc>
      </w:tr>
      <w:tr w:rsidR="00004A4A" w:rsidRPr="00242EB5" w14:paraId="661B94F3"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0200242F" w14:textId="67E82573" w:rsidR="00004A4A" w:rsidRPr="00242EB5" w:rsidRDefault="00004A4A" w:rsidP="00004A4A">
            <w:pPr>
              <w:ind w:left="142"/>
              <w:rPr>
                <w:rFonts w:ascii="Calibri" w:hAnsi="Calibri" w:cs="Calibri"/>
                <w:b/>
                <w:bCs/>
                <w:sz w:val="22"/>
                <w:szCs w:val="22"/>
              </w:rPr>
            </w:pPr>
            <w:r w:rsidRPr="00242EB5">
              <w:rPr>
                <w:rFonts w:ascii="Calibri" w:hAnsi="Calibri" w:cs="Calibri"/>
                <w:b/>
                <w:bCs/>
                <w:sz w:val="22"/>
                <w:szCs w:val="22"/>
              </w:rPr>
              <w:t>Expand phonemes and scripts</w:t>
            </w:r>
          </w:p>
        </w:tc>
        <w:tc>
          <w:tcPr>
            <w:tcW w:w="12616"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5A78C49D" w14:textId="4FF1A15D" w:rsidR="00004A4A" w:rsidRPr="00242EB5" w:rsidRDefault="00004A4A" w:rsidP="00A7729B">
            <w:pPr>
              <w:spacing w:line="276" w:lineRule="auto"/>
              <w:ind w:left="142"/>
              <w:rPr>
                <w:rFonts w:ascii="Calibri" w:hAnsi="Calibri" w:cs="Calibri"/>
                <w:sz w:val="22"/>
                <w:szCs w:val="22"/>
              </w:rPr>
            </w:pPr>
            <w:r w:rsidRPr="00242EB5">
              <w:rPr>
                <w:rFonts w:ascii="Calibri" w:hAnsi="Calibri" w:cs="Calibri"/>
                <w:sz w:val="22"/>
                <w:szCs w:val="22"/>
              </w:rPr>
              <w:t>Tone accuracy in extended noun phrases; sentence</w:t>
            </w:r>
            <w:r w:rsidRPr="00242EB5">
              <w:rPr>
                <w:rFonts w:ascii="Calibri" w:hAnsi="Calibri" w:cs="Calibri"/>
                <w:sz w:val="22"/>
                <w:szCs w:val="22"/>
              </w:rPr>
              <w:noBreakHyphen/>
              <w:t>level intonation</w:t>
            </w:r>
          </w:p>
        </w:tc>
      </w:tr>
      <w:tr w:rsidR="00004A4A" w:rsidRPr="00242EB5" w14:paraId="71C1D191"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5763709C" w14:textId="03C85EE8" w:rsidR="00004A4A" w:rsidRPr="00242EB5" w:rsidRDefault="00004A4A" w:rsidP="00004A4A">
            <w:pPr>
              <w:ind w:left="142"/>
              <w:rPr>
                <w:rFonts w:ascii="Calibri" w:hAnsi="Calibri" w:cs="Calibri"/>
                <w:b/>
                <w:bCs/>
                <w:sz w:val="22"/>
                <w:szCs w:val="22"/>
              </w:rPr>
            </w:pPr>
            <w:r w:rsidRPr="00242EB5">
              <w:rPr>
                <w:rFonts w:ascii="Calibri" w:hAnsi="Calibri" w:cs="Calibri"/>
                <w:b/>
                <w:bCs/>
                <w:sz w:val="22"/>
                <w:szCs w:val="22"/>
              </w:rPr>
              <w:t>Introduction to target text types</w:t>
            </w:r>
          </w:p>
        </w:tc>
        <w:tc>
          <w:tcPr>
            <w:tcW w:w="12616"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1CE3FF32" w14:textId="38ED8FE5" w:rsidR="00004A4A" w:rsidRPr="00242EB5" w:rsidRDefault="00004A4A" w:rsidP="00A7729B">
            <w:pPr>
              <w:spacing w:line="276" w:lineRule="auto"/>
              <w:ind w:left="142"/>
              <w:rPr>
                <w:rFonts w:ascii="Calibri" w:hAnsi="Calibri" w:cs="Calibri"/>
                <w:sz w:val="22"/>
                <w:szCs w:val="22"/>
              </w:rPr>
            </w:pPr>
            <w:r w:rsidRPr="00242EB5">
              <w:rPr>
                <w:rFonts w:ascii="Calibri" w:hAnsi="Calibri" w:cs="Calibri"/>
                <w:sz w:val="22"/>
                <w:szCs w:val="22"/>
              </w:rPr>
              <w:t>Extended descriptions; short factual paragraphs</w:t>
            </w:r>
          </w:p>
        </w:tc>
      </w:tr>
      <w:tr w:rsidR="00004A4A" w:rsidRPr="00242EB5" w14:paraId="1C59D9E0" w14:textId="77777777" w:rsidTr="001450D5">
        <w:trPr>
          <w:trHeight w:val="450"/>
        </w:trPr>
        <w:tc>
          <w:tcPr>
            <w:tcW w:w="3114"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690C8A5C" w14:textId="0CB62514" w:rsidR="00004A4A" w:rsidRPr="00242EB5" w:rsidRDefault="00004A4A" w:rsidP="00004A4A">
            <w:pPr>
              <w:ind w:left="142"/>
              <w:rPr>
                <w:rFonts w:ascii="Calibri" w:hAnsi="Calibri" w:cs="Calibri"/>
                <w:b/>
                <w:bCs/>
                <w:sz w:val="22"/>
                <w:szCs w:val="22"/>
              </w:rPr>
            </w:pPr>
            <w:r w:rsidRPr="00242EB5">
              <w:rPr>
                <w:rFonts w:ascii="Calibri" w:hAnsi="Calibri" w:cs="Calibri"/>
                <w:b/>
                <w:bCs/>
                <w:sz w:val="22"/>
                <w:szCs w:val="22"/>
              </w:rPr>
              <w:t>Expected lengths</w:t>
            </w:r>
          </w:p>
        </w:tc>
        <w:tc>
          <w:tcPr>
            <w:tcW w:w="12616" w:type="dxa"/>
            <w:tcBorders>
              <w:top w:val="single" w:sz="4" w:space="0" w:color="auto"/>
              <w:left w:val="single" w:sz="4" w:space="0" w:color="auto"/>
              <w:bottom w:val="single" w:sz="4" w:space="0" w:color="auto"/>
              <w:right w:val="single" w:sz="4" w:space="0" w:color="auto"/>
            </w:tcBorders>
            <w:shd w:val="clear" w:color="auto" w:fill="FFFFFF" w:themeFill="background1"/>
            <w:tcMar>
              <w:top w:w="20" w:type="dxa"/>
              <w:left w:w="20" w:type="dxa"/>
              <w:bottom w:w="20" w:type="dxa"/>
              <w:right w:w="20" w:type="dxa"/>
            </w:tcMar>
          </w:tcPr>
          <w:p w14:paraId="2124D05A" w14:textId="42B91E6C" w:rsidR="00004A4A" w:rsidRPr="00242EB5" w:rsidRDefault="00004A4A" w:rsidP="00A7729B">
            <w:pPr>
              <w:spacing w:line="276" w:lineRule="auto"/>
              <w:ind w:left="142"/>
              <w:rPr>
                <w:rFonts w:ascii="Calibri" w:hAnsi="Calibri" w:cs="Calibri"/>
                <w:sz w:val="22"/>
                <w:szCs w:val="22"/>
              </w:rPr>
            </w:pPr>
            <w:r w:rsidRPr="00242EB5">
              <w:rPr>
                <w:rFonts w:ascii="Calibri" w:hAnsi="Calibri" w:cs="Calibri"/>
                <w:sz w:val="22"/>
                <w:szCs w:val="22"/>
              </w:rPr>
              <w:t>Reading/Listening: characters</w:t>
            </w:r>
            <w:r w:rsidRPr="00242EB5">
              <w:rPr>
                <w:rFonts w:ascii="Calibri" w:hAnsi="Calibri" w:cs="Calibri"/>
                <w:sz w:val="22"/>
                <w:szCs w:val="22"/>
              </w:rPr>
              <w:br/>
              <w:t xml:space="preserve"> Writing: characters</w:t>
            </w:r>
            <w:r w:rsidRPr="00242EB5">
              <w:rPr>
                <w:rFonts w:ascii="Calibri" w:hAnsi="Calibri" w:cs="Calibri"/>
                <w:sz w:val="22"/>
                <w:szCs w:val="22"/>
              </w:rPr>
              <w:br/>
              <w:t xml:space="preserve"> Oral: minutes</w:t>
            </w:r>
          </w:p>
        </w:tc>
      </w:tr>
    </w:tbl>
    <w:p w14:paraId="3CDC11BA" w14:textId="682A65BA" w:rsidR="00CB2059" w:rsidRPr="00242EB5" w:rsidRDefault="00F85DAC" w:rsidP="00F85DAC">
      <w:pPr>
        <w:ind w:left="142"/>
        <w:rPr>
          <w:rFonts w:ascii="Calibri" w:hAnsi="Calibri" w:cs="Calibri"/>
        </w:rPr>
      </w:pPr>
      <w:r w:rsidRPr="00242EB5">
        <w:rPr>
          <w:rFonts w:ascii="Calibri" w:hAnsi="Calibri" w:cs="Calibri"/>
        </w:rPr>
        <w:t> </w:t>
      </w:r>
    </w:p>
    <w:p w14:paraId="3D8D83CF" w14:textId="77777777" w:rsidR="00CB2059" w:rsidRPr="00242EB5" w:rsidRDefault="00CB2059">
      <w:pPr>
        <w:rPr>
          <w:rFonts w:ascii="Calibri" w:hAnsi="Calibri" w:cs="Calibri"/>
        </w:rPr>
      </w:pPr>
      <w:r w:rsidRPr="00242EB5">
        <w:rPr>
          <w:rFonts w:ascii="Calibri" w:hAnsi="Calibri" w:cs="Calibri"/>
        </w:rPr>
        <w:br w:type="page"/>
      </w:r>
    </w:p>
    <w:tbl>
      <w:tblPr>
        <w:tblStyle w:val="TableGrid"/>
        <w:tblW w:w="0" w:type="auto"/>
        <w:tblInd w:w="142" w:type="dxa"/>
        <w:tblLook w:val="04A0" w:firstRow="1" w:lastRow="0" w:firstColumn="1" w:lastColumn="0" w:noHBand="0" w:noVBand="1"/>
      </w:tblPr>
      <w:tblGrid>
        <w:gridCol w:w="3397"/>
        <w:gridCol w:w="12186"/>
      </w:tblGrid>
      <w:tr w:rsidR="00606E51" w:rsidRPr="00242EB5" w14:paraId="29C85CA6" w14:textId="77777777" w:rsidTr="00CB2059">
        <w:tc>
          <w:tcPr>
            <w:tcW w:w="15583" w:type="dxa"/>
            <w:gridSpan w:val="2"/>
            <w:shd w:val="clear" w:color="auto" w:fill="DAE9F7" w:themeFill="text2" w:themeFillTint="1A"/>
          </w:tcPr>
          <w:p w14:paraId="160315CC" w14:textId="77777777" w:rsidR="00606E51" w:rsidRPr="00242EB5" w:rsidRDefault="00606E51" w:rsidP="00606E51">
            <w:pPr>
              <w:rPr>
                <w:rFonts w:ascii="Calibri" w:hAnsi="Calibri" w:cs="Calibri"/>
                <w:b/>
                <w:bCs/>
                <w:sz w:val="28"/>
                <w:szCs w:val="28"/>
              </w:rPr>
            </w:pPr>
            <w:r w:rsidRPr="00242EB5">
              <w:rPr>
                <w:rFonts w:ascii="Calibri" w:hAnsi="Calibri" w:cs="Calibri"/>
                <w:b/>
                <w:bCs/>
                <w:sz w:val="28"/>
                <w:szCs w:val="28"/>
              </w:rPr>
              <w:lastRenderedPageBreak/>
              <w:t>Second Semester of Study</w:t>
            </w:r>
          </w:p>
          <w:p w14:paraId="6A1103B6" w14:textId="27745EBE" w:rsidR="003F16E8" w:rsidRPr="00242EB5" w:rsidRDefault="003F16E8" w:rsidP="00606E51">
            <w:pPr>
              <w:rPr>
                <w:rFonts w:ascii="Calibri" w:hAnsi="Calibri" w:cs="Calibri"/>
              </w:rPr>
            </w:pPr>
          </w:p>
        </w:tc>
      </w:tr>
      <w:tr w:rsidR="00606E51" w:rsidRPr="00242EB5" w14:paraId="54E64C60" w14:textId="77777777" w:rsidTr="00CB2059">
        <w:tc>
          <w:tcPr>
            <w:tcW w:w="3397" w:type="dxa"/>
            <w:shd w:val="clear" w:color="auto" w:fill="E8E8E8" w:themeFill="background2"/>
          </w:tcPr>
          <w:p w14:paraId="069705A1" w14:textId="09AB939B" w:rsidR="00606E51" w:rsidRPr="00242EB5" w:rsidRDefault="00606E51" w:rsidP="00606E51">
            <w:pPr>
              <w:rPr>
                <w:rFonts w:ascii="Calibri" w:hAnsi="Calibri" w:cs="Calibri"/>
              </w:rPr>
            </w:pPr>
            <w:r w:rsidRPr="00242EB5">
              <w:rPr>
                <w:rFonts w:ascii="Calibri" w:hAnsi="Calibri" w:cs="Calibri"/>
                <w:b/>
                <w:bCs/>
              </w:rPr>
              <w:t>Component</w:t>
            </w:r>
          </w:p>
        </w:tc>
        <w:tc>
          <w:tcPr>
            <w:tcW w:w="12186" w:type="dxa"/>
            <w:shd w:val="clear" w:color="auto" w:fill="E8E8E8" w:themeFill="background2"/>
          </w:tcPr>
          <w:p w14:paraId="361C8E6A" w14:textId="77777777" w:rsidR="00606E51" w:rsidRPr="00242EB5" w:rsidRDefault="00606E51" w:rsidP="00606E51">
            <w:pPr>
              <w:rPr>
                <w:rFonts w:ascii="Calibri" w:hAnsi="Calibri" w:cs="Calibri"/>
                <w:b/>
                <w:bCs/>
              </w:rPr>
            </w:pPr>
            <w:r w:rsidRPr="00242EB5">
              <w:rPr>
                <w:rFonts w:ascii="Calibri" w:hAnsi="Calibri" w:cs="Calibri"/>
                <w:b/>
                <w:bCs/>
              </w:rPr>
              <w:t>Description</w:t>
            </w:r>
          </w:p>
          <w:p w14:paraId="6ABFA33D" w14:textId="53ECB6CA" w:rsidR="00606E51" w:rsidRPr="00242EB5" w:rsidRDefault="00606E51" w:rsidP="00606E51">
            <w:pPr>
              <w:rPr>
                <w:rFonts w:ascii="Calibri" w:hAnsi="Calibri" w:cs="Calibri"/>
              </w:rPr>
            </w:pPr>
          </w:p>
        </w:tc>
      </w:tr>
      <w:tr w:rsidR="00606E51" w:rsidRPr="00242EB5" w14:paraId="0C1603DE" w14:textId="77777777" w:rsidTr="00606E51">
        <w:tc>
          <w:tcPr>
            <w:tcW w:w="3397" w:type="dxa"/>
          </w:tcPr>
          <w:p w14:paraId="220CEA53" w14:textId="283C676F" w:rsidR="00606E51" w:rsidRPr="00242EB5" w:rsidRDefault="00606E51" w:rsidP="00606E51">
            <w:pPr>
              <w:rPr>
                <w:rFonts w:ascii="Calibri" w:hAnsi="Calibri" w:cs="Calibri"/>
              </w:rPr>
            </w:pPr>
            <w:r w:rsidRPr="00242EB5">
              <w:rPr>
                <w:rFonts w:ascii="Calibri" w:hAnsi="Calibri" w:cs="Calibri"/>
                <w:b/>
                <w:bCs/>
                <w:sz w:val="22"/>
                <w:szCs w:val="22"/>
              </w:rPr>
              <w:t>Key grammar structures</w:t>
            </w:r>
          </w:p>
        </w:tc>
        <w:tc>
          <w:tcPr>
            <w:tcW w:w="12186" w:type="dxa"/>
          </w:tcPr>
          <w:p w14:paraId="3058CAB1"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 xml:space="preserve">Purpose expressions: </w:t>
            </w:r>
            <w:r w:rsidRPr="00242EB5">
              <w:rPr>
                <w:rFonts w:ascii="Calibri" w:eastAsia="SimSun" w:hAnsi="Calibri" w:cs="Calibri"/>
                <w:sz w:val="22"/>
                <w:szCs w:val="22"/>
              </w:rPr>
              <w:t>为</w:t>
            </w:r>
            <w:r w:rsidRPr="00242EB5">
              <w:rPr>
                <w:rFonts w:ascii="Calibri" w:eastAsia="Yu Mincho" w:hAnsi="Calibri" w:cs="Calibri"/>
                <w:sz w:val="22"/>
                <w:szCs w:val="22"/>
              </w:rPr>
              <w:t>了</w:t>
            </w:r>
            <w:r w:rsidRPr="00242EB5">
              <w:rPr>
                <w:rFonts w:ascii="Calibri" w:hAnsi="Calibri" w:cs="Calibri"/>
                <w:sz w:val="22"/>
                <w:szCs w:val="22"/>
              </w:rPr>
              <w:t xml:space="preserve">……, </w:t>
            </w:r>
            <w:r w:rsidRPr="00242EB5">
              <w:rPr>
                <w:rFonts w:ascii="Calibri" w:hAnsi="Calibri" w:cs="Calibri"/>
                <w:sz w:val="22"/>
                <w:szCs w:val="22"/>
              </w:rPr>
              <w:t>是</w:t>
            </w:r>
            <w:r w:rsidRPr="00242EB5">
              <w:rPr>
                <w:rFonts w:ascii="Calibri" w:eastAsia="SimSun" w:hAnsi="Calibri" w:cs="Calibri"/>
                <w:sz w:val="22"/>
                <w:szCs w:val="22"/>
              </w:rPr>
              <w:t>为</w:t>
            </w:r>
            <w:r w:rsidRPr="00242EB5">
              <w:rPr>
                <w:rFonts w:ascii="Calibri" w:eastAsia="Yu Mincho" w:hAnsi="Calibri" w:cs="Calibri"/>
                <w:sz w:val="22"/>
                <w:szCs w:val="22"/>
              </w:rPr>
              <w:t>了</w:t>
            </w:r>
            <w:r w:rsidRPr="00242EB5">
              <w:rPr>
                <w:rFonts w:ascii="Calibri" w:hAnsi="Calibri" w:cs="Calibri"/>
                <w:sz w:val="22"/>
                <w:szCs w:val="22"/>
              </w:rPr>
              <w:t xml:space="preserve">…… </w:t>
            </w:r>
            <w:r w:rsidRPr="00242EB5">
              <w:rPr>
                <w:rFonts w:ascii="Calibri" w:hAnsi="Calibri" w:cs="Calibri"/>
                <w:sz w:val="22"/>
                <w:szCs w:val="22"/>
              </w:rPr>
              <w:tab/>
              <w:t>Explain motivations</w:t>
            </w:r>
          </w:p>
          <w:p w14:paraId="5964B912"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 xml:space="preserve">Passive constructions: </w:t>
            </w:r>
            <w:r w:rsidRPr="00242EB5">
              <w:rPr>
                <w:rFonts w:ascii="Calibri" w:hAnsi="Calibri" w:cs="Calibri"/>
                <w:sz w:val="22"/>
                <w:szCs w:val="22"/>
              </w:rPr>
              <w:t>被</w:t>
            </w:r>
            <w:r w:rsidRPr="00242EB5">
              <w:rPr>
                <w:rFonts w:ascii="Calibri" w:hAnsi="Calibri" w:cs="Calibri"/>
                <w:sz w:val="22"/>
                <w:szCs w:val="22"/>
              </w:rPr>
              <w:t xml:space="preserve"> + verb           </w:t>
            </w:r>
            <w:r w:rsidRPr="00242EB5">
              <w:rPr>
                <w:rFonts w:ascii="Calibri" w:hAnsi="Calibri" w:cs="Calibri"/>
                <w:sz w:val="22"/>
                <w:szCs w:val="22"/>
              </w:rPr>
              <w:tab/>
              <w:t>Describe social issues and experiences</w:t>
            </w:r>
          </w:p>
          <w:p w14:paraId="081CE067"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把</w:t>
            </w:r>
            <w:r w:rsidRPr="00242EB5">
              <w:rPr>
                <w:rFonts w:ascii="Calibri" w:hAnsi="Calibri" w:cs="Calibri"/>
                <w:sz w:val="22"/>
                <w:szCs w:val="22"/>
              </w:rPr>
              <w:t xml:space="preserve"> construction (introductory)   </w:t>
            </w:r>
            <w:r w:rsidRPr="00242EB5">
              <w:rPr>
                <w:rFonts w:ascii="Calibri" w:hAnsi="Calibri" w:cs="Calibri"/>
                <w:sz w:val="22"/>
                <w:szCs w:val="22"/>
              </w:rPr>
              <w:t>把</w:t>
            </w:r>
            <w:r w:rsidRPr="00242EB5">
              <w:rPr>
                <w:rFonts w:ascii="Calibri" w:hAnsi="Calibri" w:cs="Calibri"/>
                <w:sz w:val="22"/>
                <w:szCs w:val="22"/>
              </w:rPr>
              <w:t xml:space="preserve"> + object + verb + result/location  Describe handling situations</w:t>
            </w:r>
          </w:p>
          <w:p w14:paraId="56D9825E"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Result complement:</w:t>
            </w:r>
            <w:r w:rsidRPr="00242EB5">
              <w:rPr>
                <w:rFonts w:ascii="Calibri" w:hAnsi="Calibri" w:cs="Calibri"/>
                <w:sz w:val="22"/>
                <w:szCs w:val="22"/>
              </w:rPr>
              <w:t>看懂</w:t>
            </w:r>
            <w:r w:rsidRPr="00242EB5">
              <w:rPr>
                <w:rFonts w:ascii="Calibri" w:hAnsi="Calibri" w:cs="Calibri"/>
                <w:sz w:val="22"/>
                <w:szCs w:val="22"/>
              </w:rPr>
              <w:t xml:space="preserve">, </w:t>
            </w:r>
            <w:r w:rsidRPr="00242EB5">
              <w:rPr>
                <w:rFonts w:ascii="Calibri" w:hAnsi="Calibri" w:cs="Calibri"/>
                <w:sz w:val="22"/>
                <w:szCs w:val="22"/>
              </w:rPr>
              <w:t>听</w:t>
            </w:r>
            <w:r w:rsidRPr="00242EB5">
              <w:rPr>
                <w:rFonts w:ascii="Calibri" w:eastAsia="SimSun" w:hAnsi="Calibri" w:cs="Calibri"/>
                <w:sz w:val="22"/>
                <w:szCs w:val="22"/>
              </w:rPr>
              <w:t>见</w:t>
            </w:r>
            <w:r w:rsidRPr="00242EB5">
              <w:rPr>
                <w:rFonts w:ascii="Calibri" w:hAnsi="Calibri" w:cs="Calibri"/>
                <w:sz w:val="22"/>
                <w:szCs w:val="22"/>
              </w:rPr>
              <w:t xml:space="preserve">, </w:t>
            </w:r>
            <w:r w:rsidRPr="00242EB5">
              <w:rPr>
                <w:rFonts w:ascii="Calibri" w:hAnsi="Calibri" w:cs="Calibri"/>
                <w:sz w:val="22"/>
                <w:szCs w:val="22"/>
              </w:rPr>
              <w:t>做完</w:t>
            </w:r>
            <w:r w:rsidRPr="00242EB5">
              <w:rPr>
                <w:rFonts w:ascii="Calibri" w:hAnsi="Calibri" w:cs="Calibri"/>
                <w:sz w:val="22"/>
                <w:szCs w:val="22"/>
              </w:rPr>
              <w:t xml:space="preserve">, </w:t>
            </w:r>
            <w:r w:rsidRPr="00242EB5">
              <w:rPr>
                <w:rFonts w:ascii="Calibri" w:hAnsi="Calibri" w:cs="Calibri"/>
                <w:sz w:val="22"/>
                <w:szCs w:val="22"/>
              </w:rPr>
              <w:t>学会</w:t>
            </w:r>
            <w:r w:rsidRPr="00242EB5">
              <w:rPr>
                <w:rFonts w:ascii="Calibri" w:hAnsi="Calibri" w:cs="Calibri"/>
                <w:sz w:val="22"/>
                <w:szCs w:val="22"/>
              </w:rPr>
              <w:t xml:space="preserve">, </w:t>
            </w:r>
            <w:r w:rsidRPr="00242EB5">
              <w:rPr>
                <w:rFonts w:ascii="Calibri" w:hAnsi="Calibri" w:cs="Calibri"/>
                <w:sz w:val="22"/>
                <w:szCs w:val="22"/>
              </w:rPr>
              <w:t>找到</w:t>
            </w:r>
            <w:r w:rsidRPr="00242EB5">
              <w:rPr>
                <w:rFonts w:ascii="Calibri" w:hAnsi="Calibri" w:cs="Calibri"/>
                <w:sz w:val="22"/>
                <w:szCs w:val="22"/>
              </w:rPr>
              <w:t xml:space="preserve"> Describe achievement and outcomes</w:t>
            </w:r>
          </w:p>
          <w:p w14:paraId="716B3DC4"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Potential complements:</w:t>
            </w:r>
            <w:r w:rsidRPr="00242EB5">
              <w:rPr>
                <w:rFonts w:ascii="Calibri" w:hAnsi="Calibri" w:cs="Calibri"/>
                <w:sz w:val="22"/>
                <w:szCs w:val="22"/>
              </w:rPr>
              <w:t>看得懂</w:t>
            </w:r>
            <w:r w:rsidRPr="00242EB5">
              <w:rPr>
                <w:rFonts w:ascii="Calibri" w:hAnsi="Calibri" w:cs="Calibri"/>
                <w:sz w:val="22"/>
                <w:szCs w:val="22"/>
              </w:rPr>
              <w:t>/</w:t>
            </w:r>
            <w:r w:rsidRPr="00242EB5">
              <w:rPr>
                <w:rFonts w:ascii="Calibri" w:hAnsi="Calibri" w:cs="Calibri"/>
                <w:sz w:val="22"/>
                <w:szCs w:val="22"/>
              </w:rPr>
              <w:t>看不懂</w:t>
            </w:r>
            <w:r w:rsidRPr="00242EB5">
              <w:rPr>
                <w:rFonts w:ascii="Calibri" w:hAnsi="Calibri" w:cs="Calibri"/>
                <w:sz w:val="22"/>
                <w:szCs w:val="22"/>
              </w:rPr>
              <w:t xml:space="preserve">, </w:t>
            </w:r>
            <w:r w:rsidRPr="00242EB5">
              <w:rPr>
                <w:rFonts w:ascii="Calibri" w:hAnsi="Calibri" w:cs="Calibri"/>
                <w:sz w:val="22"/>
                <w:szCs w:val="22"/>
              </w:rPr>
              <w:t>做得到</w:t>
            </w:r>
            <w:r w:rsidRPr="00242EB5">
              <w:rPr>
                <w:rFonts w:ascii="Calibri" w:hAnsi="Calibri" w:cs="Calibri"/>
                <w:sz w:val="22"/>
                <w:szCs w:val="22"/>
              </w:rPr>
              <w:t>/</w:t>
            </w:r>
            <w:r w:rsidRPr="00242EB5">
              <w:rPr>
                <w:rFonts w:ascii="Calibri" w:hAnsi="Calibri" w:cs="Calibri"/>
                <w:sz w:val="22"/>
                <w:szCs w:val="22"/>
              </w:rPr>
              <w:t>做不到</w:t>
            </w:r>
            <w:r w:rsidRPr="00242EB5">
              <w:rPr>
                <w:rFonts w:ascii="Calibri" w:hAnsi="Calibri" w:cs="Calibri"/>
                <w:sz w:val="22"/>
                <w:szCs w:val="22"/>
              </w:rPr>
              <w:t xml:space="preserve"> Express ability and difficulty</w:t>
            </w:r>
          </w:p>
          <w:p w14:paraId="3A2D7E71"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Directional complements:</w:t>
            </w:r>
            <w:r w:rsidRPr="00242EB5">
              <w:rPr>
                <w:rFonts w:ascii="Calibri" w:hAnsi="Calibri" w:cs="Calibri"/>
                <w:sz w:val="22"/>
                <w:szCs w:val="22"/>
              </w:rPr>
              <w:t>走</w:t>
            </w:r>
            <w:r w:rsidRPr="00242EB5">
              <w:rPr>
                <w:rFonts w:ascii="Calibri" w:eastAsia="SimSun" w:hAnsi="Calibri" w:cs="Calibri"/>
                <w:sz w:val="22"/>
                <w:szCs w:val="22"/>
              </w:rPr>
              <w:t>进</w:t>
            </w:r>
            <w:r w:rsidRPr="00242EB5">
              <w:rPr>
                <w:rFonts w:ascii="Calibri" w:eastAsia="Yu Mincho" w:hAnsi="Calibri" w:cs="Calibri"/>
                <w:sz w:val="22"/>
                <w:szCs w:val="22"/>
              </w:rPr>
              <w:t>去</w:t>
            </w:r>
            <w:r w:rsidRPr="00242EB5">
              <w:rPr>
                <w:rFonts w:ascii="Calibri" w:hAnsi="Calibri" w:cs="Calibri"/>
                <w:sz w:val="22"/>
                <w:szCs w:val="22"/>
              </w:rPr>
              <w:t xml:space="preserve">, </w:t>
            </w:r>
            <w:r w:rsidRPr="00242EB5">
              <w:rPr>
                <w:rFonts w:ascii="Calibri" w:hAnsi="Calibri" w:cs="Calibri"/>
                <w:sz w:val="22"/>
                <w:szCs w:val="22"/>
              </w:rPr>
              <w:t>拿出来</w:t>
            </w:r>
            <w:r w:rsidRPr="00242EB5">
              <w:rPr>
                <w:rFonts w:ascii="Calibri" w:hAnsi="Calibri" w:cs="Calibri"/>
                <w:sz w:val="22"/>
                <w:szCs w:val="22"/>
              </w:rPr>
              <w:t xml:space="preserve">, </w:t>
            </w:r>
            <w:r w:rsidRPr="00242EB5">
              <w:rPr>
                <w:rFonts w:ascii="Calibri" w:hAnsi="Calibri" w:cs="Calibri"/>
                <w:sz w:val="22"/>
                <w:szCs w:val="22"/>
              </w:rPr>
              <w:t>送回来</w:t>
            </w:r>
            <w:r w:rsidRPr="00242EB5">
              <w:rPr>
                <w:rFonts w:ascii="Calibri" w:hAnsi="Calibri" w:cs="Calibri"/>
                <w:sz w:val="22"/>
                <w:szCs w:val="22"/>
              </w:rPr>
              <w:t>Describe movement and actions</w:t>
            </w:r>
          </w:p>
          <w:p w14:paraId="7E5880CD"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Reduplication:</w:t>
            </w:r>
            <w:r w:rsidRPr="00242EB5">
              <w:rPr>
                <w:rFonts w:ascii="Calibri" w:hAnsi="Calibri" w:cs="Calibri"/>
                <w:sz w:val="22"/>
                <w:szCs w:val="22"/>
              </w:rPr>
              <w:t>看看</w:t>
            </w:r>
            <w:r w:rsidRPr="00242EB5">
              <w:rPr>
                <w:rFonts w:ascii="Calibri" w:hAnsi="Calibri" w:cs="Calibri"/>
                <w:sz w:val="22"/>
                <w:szCs w:val="22"/>
              </w:rPr>
              <w:t xml:space="preserve">, </w:t>
            </w:r>
            <w:r w:rsidRPr="00242EB5">
              <w:rPr>
                <w:rFonts w:ascii="Calibri" w:eastAsia="SimSun" w:hAnsi="Calibri" w:cs="Calibri"/>
                <w:sz w:val="22"/>
                <w:szCs w:val="22"/>
              </w:rPr>
              <w:t>试试</w:t>
            </w:r>
            <w:r w:rsidRPr="00242EB5">
              <w:rPr>
                <w:rFonts w:ascii="Calibri" w:eastAsia="Yu Mincho" w:hAnsi="Calibri" w:cs="Calibri"/>
                <w:sz w:val="22"/>
                <w:szCs w:val="22"/>
              </w:rPr>
              <w:t>看</w:t>
            </w:r>
            <w:r w:rsidRPr="00242EB5">
              <w:rPr>
                <w:rFonts w:ascii="Calibri" w:hAnsi="Calibri" w:cs="Calibri"/>
                <w:sz w:val="22"/>
                <w:szCs w:val="22"/>
              </w:rPr>
              <w:t xml:space="preserve">, </w:t>
            </w:r>
            <w:r w:rsidRPr="00242EB5">
              <w:rPr>
                <w:rFonts w:ascii="Calibri" w:hAnsi="Calibri" w:cs="Calibri"/>
                <w:sz w:val="22"/>
                <w:szCs w:val="22"/>
              </w:rPr>
              <w:t>慢慢地</w:t>
            </w:r>
            <w:r w:rsidRPr="00242EB5">
              <w:rPr>
                <w:rFonts w:ascii="Calibri" w:hAnsi="Calibri" w:cs="Calibri"/>
                <w:sz w:val="22"/>
                <w:szCs w:val="22"/>
              </w:rPr>
              <w:t xml:space="preserve">  </w:t>
            </w:r>
            <w:r w:rsidRPr="00242EB5">
              <w:rPr>
                <w:rFonts w:ascii="Calibri" w:hAnsi="Calibri" w:cs="Calibri"/>
                <w:sz w:val="22"/>
                <w:szCs w:val="22"/>
              </w:rPr>
              <w:tab/>
              <w:t>Express casual tone and politeness</w:t>
            </w:r>
          </w:p>
          <w:p w14:paraId="24522AD1"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Adverbs for emphasis:</w:t>
            </w:r>
            <w:r w:rsidRPr="00242EB5">
              <w:rPr>
                <w:rFonts w:ascii="Calibri" w:hAnsi="Calibri" w:cs="Calibri"/>
                <w:sz w:val="22"/>
                <w:szCs w:val="22"/>
              </w:rPr>
              <w:t>特别</w:t>
            </w:r>
            <w:r w:rsidRPr="00242EB5">
              <w:rPr>
                <w:rFonts w:ascii="Calibri" w:hAnsi="Calibri" w:cs="Calibri"/>
                <w:sz w:val="22"/>
                <w:szCs w:val="22"/>
              </w:rPr>
              <w:t xml:space="preserve">, </w:t>
            </w:r>
            <w:r w:rsidRPr="00242EB5">
              <w:rPr>
                <w:rFonts w:ascii="Calibri" w:hAnsi="Calibri" w:cs="Calibri"/>
                <w:sz w:val="22"/>
                <w:szCs w:val="22"/>
              </w:rPr>
              <w:t>尤其</w:t>
            </w:r>
            <w:r w:rsidRPr="00242EB5">
              <w:rPr>
                <w:rFonts w:ascii="Calibri" w:hAnsi="Calibri" w:cs="Calibri"/>
                <w:sz w:val="22"/>
                <w:szCs w:val="22"/>
              </w:rPr>
              <w:t xml:space="preserve">, </w:t>
            </w:r>
            <w:r w:rsidRPr="00242EB5">
              <w:rPr>
                <w:rFonts w:ascii="Calibri" w:hAnsi="Calibri" w:cs="Calibri"/>
                <w:sz w:val="22"/>
                <w:szCs w:val="22"/>
              </w:rPr>
              <w:t>甚至</w:t>
            </w:r>
            <w:r w:rsidRPr="00242EB5">
              <w:rPr>
                <w:rFonts w:ascii="Calibri" w:hAnsi="Calibri" w:cs="Calibri"/>
                <w:sz w:val="22"/>
                <w:szCs w:val="22"/>
              </w:rPr>
              <w:t xml:space="preserve">, </w:t>
            </w:r>
            <w:r w:rsidRPr="00242EB5">
              <w:rPr>
                <w:rFonts w:ascii="Calibri" w:hAnsi="Calibri" w:cs="Calibri"/>
                <w:sz w:val="22"/>
                <w:szCs w:val="22"/>
              </w:rPr>
              <w:t>其</w:t>
            </w:r>
            <w:r w:rsidRPr="00242EB5">
              <w:rPr>
                <w:rFonts w:ascii="Calibri" w:eastAsia="SimSun" w:hAnsi="Calibri" w:cs="Calibri"/>
                <w:sz w:val="22"/>
                <w:szCs w:val="22"/>
              </w:rPr>
              <w:t>实</w:t>
            </w:r>
            <w:r w:rsidRPr="00242EB5">
              <w:rPr>
                <w:rFonts w:ascii="Calibri" w:hAnsi="Calibri" w:cs="Calibri"/>
                <w:sz w:val="22"/>
                <w:szCs w:val="22"/>
              </w:rPr>
              <w:t xml:space="preserve">, </w:t>
            </w:r>
            <w:r w:rsidRPr="00242EB5">
              <w:rPr>
                <w:rFonts w:ascii="Calibri" w:hAnsi="Calibri" w:cs="Calibri"/>
                <w:sz w:val="22"/>
                <w:szCs w:val="22"/>
              </w:rPr>
              <w:t>当然</w:t>
            </w:r>
            <w:r w:rsidRPr="00242EB5">
              <w:rPr>
                <w:rFonts w:ascii="Calibri" w:hAnsi="Calibri" w:cs="Calibri"/>
                <w:sz w:val="22"/>
                <w:szCs w:val="22"/>
              </w:rPr>
              <w:t xml:space="preserve">           </w:t>
            </w:r>
            <w:r w:rsidRPr="00242EB5">
              <w:rPr>
                <w:rFonts w:ascii="Calibri" w:hAnsi="Calibri" w:cs="Calibri"/>
                <w:sz w:val="22"/>
                <w:szCs w:val="22"/>
              </w:rPr>
              <w:tab/>
              <w:t>Develop personal voice</w:t>
            </w:r>
          </w:p>
          <w:p w14:paraId="7F414E97"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Conjunction</w:t>
            </w:r>
          </w:p>
          <w:p w14:paraId="0770FFAE"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 xml:space="preserve">-Linking social change </w:t>
            </w:r>
            <w:r w:rsidRPr="00242EB5">
              <w:rPr>
                <w:rFonts w:ascii="Calibri" w:hAnsi="Calibri" w:cs="Calibri"/>
                <w:sz w:val="22"/>
                <w:szCs w:val="22"/>
              </w:rPr>
              <w:t>随着</w:t>
            </w:r>
            <w:r w:rsidRPr="00242EB5">
              <w:rPr>
                <w:rFonts w:ascii="Calibri" w:hAnsi="Calibri" w:cs="Calibri"/>
                <w:sz w:val="22"/>
                <w:szCs w:val="22"/>
              </w:rPr>
              <w:t>……</w:t>
            </w:r>
          </w:p>
          <w:p w14:paraId="150D5D67"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-Cause and effect</w:t>
            </w:r>
            <w:r w:rsidRPr="00242EB5">
              <w:rPr>
                <w:rFonts w:ascii="Calibri" w:hAnsi="Calibri" w:cs="Calibri"/>
                <w:sz w:val="22"/>
                <w:szCs w:val="22"/>
              </w:rPr>
              <w:t>由于</w:t>
            </w:r>
            <w:r w:rsidRPr="00242EB5">
              <w:rPr>
                <w:rFonts w:ascii="Calibri" w:hAnsi="Calibri" w:cs="Calibri"/>
                <w:sz w:val="22"/>
                <w:szCs w:val="22"/>
              </w:rPr>
              <w:t>……</w:t>
            </w:r>
            <w:r w:rsidRPr="00242EB5">
              <w:rPr>
                <w:rFonts w:ascii="Calibri" w:hAnsi="Calibri" w:cs="Calibri"/>
                <w:sz w:val="22"/>
                <w:szCs w:val="22"/>
              </w:rPr>
              <w:t>因此</w:t>
            </w:r>
            <w:r w:rsidRPr="00242EB5">
              <w:rPr>
                <w:rFonts w:ascii="Calibri" w:hAnsi="Calibri" w:cs="Calibri"/>
                <w:sz w:val="22"/>
                <w:szCs w:val="22"/>
              </w:rPr>
              <w:t>……</w:t>
            </w:r>
          </w:p>
          <w:p w14:paraId="3CC4EBD2"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-Explaining methods</w:t>
            </w:r>
            <w:r w:rsidRPr="00242EB5">
              <w:rPr>
                <w:rFonts w:ascii="Calibri" w:hAnsi="Calibri" w:cs="Calibri"/>
                <w:sz w:val="22"/>
                <w:szCs w:val="22"/>
              </w:rPr>
              <w:t>通</w:t>
            </w:r>
            <w:r w:rsidRPr="00242EB5">
              <w:rPr>
                <w:rFonts w:ascii="Calibri" w:eastAsia="SimSun" w:hAnsi="Calibri" w:cs="Calibri"/>
                <w:sz w:val="22"/>
                <w:szCs w:val="22"/>
              </w:rPr>
              <w:t>过</w:t>
            </w:r>
            <w:r w:rsidRPr="00242EB5">
              <w:rPr>
                <w:rFonts w:ascii="Calibri" w:hAnsi="Calibri" w:cs="Calibri"/>
                <w:sz w:val="22"/>
                <w:szCs w:val="22"/>
              </w:rPr>
              <w:t>……</w:t>
            </w:r>
          </w:p>
          <w:p w14:paraId="6997A1FE"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 Passive voice</w:t>
            </w:r>
            <w:r w:rsidRPr="00242EB5">
              <w:rPr>
                <w:rFonts w:ascii="Calibri" w:hAnsi="Calibri" w:cs="Calibri"/>
                <w:sz w:val="22"/>
                <w:szCs w:val="22"/>
              </w:rPr>
              <w:t>被</w:t>
            </w:r>
            <w:r w:rsidRPr="00242EB5">
              <w:rPr>
                <w:rFonts w:ascii="Calibri" w:hAnsi="Calibri" w:cs="Calibri"/>
                <w:sz w:val="22"/>
                <w:szCs w:val="22"/>
              </w:rPr>
              <w:t>……</w:t>
            </w:r>
            <w:r w:rsidRPr="00242EB5">
              <w:rPr>
                <w:rFonts w:ascii="Calibri" w:hAnsi="Calibri" w:cs="Calibri"/>
                <w:sz w:val="22"/>
                <w:szCs w:val="22"/>
              </w:rPr>
              <w:t>所</w:t>
            </w:r>
            <w:r w:rsidRPr="00242EB5">
              <w:rPr>
                <w:rFonts w:ascii="Calibri" w:hAnsi="Calibri" w:cs="Calibri"/>
                <w:sz w:val="22"/>
                <w:szCs w:val="22"/>
              </w:rPr>
              <w:t>……</w:t>
            </w:r>
          </w:p>
          <w:p w14:paraId="792E6AC8"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-Conditions</w:t>
            </w:r>
            <w:r w:rsidRPr="00242EB5">
              <w:rPr>
                <w:rFonts w:ascii="Calibri" w:hAnsi="Calibri" w:cs="Calibri"/>
                <w:sz w:val="22"/>
                <w:szCs w:val="22"/>
              </w:rPr>
              <w:t>只要</w:t>
            </w:r>
            <w:r w:rsidRPr="00242EB5">
              <w:rPr>
                <w:rFonts w:ascii="Calibri" w:hAnsi="Calibri" w:cs="Calibri"/>
                <w:sz w:val="22"/>
                <w:szCs w:val="22"/>
              </w:rPr>
              <w:t>……</w:t>
            </w:r>
            <w:r w:rsidRPr="00242EB5">
              <w:rPr>
                <w:rFonts w:ascii="Calibri" w:hAnsi="Calibri" w:cs="Calibri"/>
                <w:sz w:val="22"/>
                <w:szCs w:val="22"/>
              </w:rPr>
              <w:t>就</w:t>
            </w:r>
            <w:r w:rsidRPr="00242EB5">
              <w:rPr>
                <w:rFonts w:ascii="Calibri" w:hAnsi="Calibri" w:cs="Calibri"/>
                <w:sz w:val="22"/>
                <w:szCs w:val="22"/>
              </w:rPr>
              <w:t xml:space="preserve">……/ </w:t>
            </w:r>
            <w:r w:rsidRPr="00242EB5">
              <w:rPr>
                <w:rFonts w:ascii="Calibri" w:hAnsi="Calibri" w:cs="Calibri"/>
                <w:sz w:val="22"/>
                <w:szCs w:val="22"/>
              </w:rPr>
              <w:t>一</w:t>
            </w:r>
            <w:r w:rsidRPr="00242EB5">
              <w:rPr>
                <w:rFonts w:ascii="Calibri" w:hAnsi="Calibri" w:cs="Calibri"/>
                <w:sz w:val="22"/>
                <w:szCs w:val="22"/>
              </w:rPr>
              <w:t>……</w:t>
            </w:r>
            <w:r w:rsidRPr="00242EB5">
              <w:rPr>
                <w:rFonts w:ascii="Calibri" w:hAnsi="Calibri" w:cs="Calibri"/>
                <w:sz w:val="22"/>
                <w:szCs w:val="22"/>
              </w:rPr>
              <w:t>就</w:t>
            </w:r>
            <w:r w:rsidRPr="00242EB5">
              <w:rPr>
                <w:rFonts w:ascii="Calibri" w:hAnsi="Calibri" w:cs="Calibri"/>
                <w:sz w:val="22"/>
                <w:szCs w:val="22"/>
              </w:rPr>
              <w:t>……</w:t>
            </w:r>
          </w:p>
          <w:p w14:paraId="04C36EE0" w14:textId="77777777" w:rsidR="00606E51" w:rsidRPr="00242EB5" w:rsidRDefault="00606E51" w:rsidP="00A7729B">
            <w:pPr>
              <w:spacing w:line="276" w:lineRule="auto"/>
              <w:ind w:left="142"/>
              <w:rPr>
                <w:rFonts w:ascii="Calibri" w:hAnsi="Calibri" w:cs="Calibri"/>
                <w:sz w:val="22"/>
                <w:szCs w:val="22"/>
              </w:rPr>
            </w:pPr>
            <w:r w:rsidRPr="00242EB5">
              <w:rPr>
                <w:rFonts w:ascii="Calibri" w:hAnsi="Calibri" w:cs="Calibri"/>
                <w:sz w:val="22"/>
                <w:szCs w:val="22"/>
              </w:rPr>
              <w:t>-Generalisation</w:t>
            </w:r>
            <w:r w:rsidRPr="00242EB5">
              <w:rPr>
                <w:rFonts w:ascii="Calibri" w:hAnsi="Calibri" w:cs="Calibri"/>
                <w:sz w:val="22"/>
                <w:szCs w:val="22"/>
              </w:rPr>
              <w:t>无</w:t>
            </w:r>
            <w:r w:rsidRPr="00242EB5">
              <w:rPr>
                <w:rFonts w:ascii="Calibri" w:eastAsia="SimSun" w:hAnsi="Calibri" w:cs="Calibri"/>
                <w:sz w:val="22"/>
                <w:szCs w:val="22"/>
              </w:rPr>
              <w:t>论</w:t>
            </w:r>
            <w:r w:rsidRPr="00242EB5">
              <w:rPr>
                <w:rFonts w:ascii="Calibri" w:hAnsi="Calibri" w:cs="Calibri"/>
                <w:sz w:val="22"/>
                <w:szCs w:val="22"/>
              </w:rPr>
              <w:t>……</w:t>
            </w:r>
            <w:r w:rsidRPr="00242EB5">
              <w:rPr>
                <w:rFonts w:ascii="Calibri" w:hAnsi="Calibri" w:cs="Calibri"/>
                <w:sz w:val="22"/>
                <w:szCs w:val="22"/>
              </w:rPr>
              <w:t>都</w:t>
            </w:r>
            <w:r w:rsidRPr="00242EB5">
              <w:rPr>
                <w:rFonts w:ascii="Calibri" w:hAnsi="Calibri" w:cs="Calibri"/>
                <w:sz w:val="22"/>
                <w:szCs w:val="22"/>
              </w:rPr>
              <w:t>……</w:t>
            </w:r>
          </w:p>
          <w:p w14:paraId="648637C2" w14:textId="5881305C" w:rsidR="00606E51" w:rsidRPr="00242EB5" w:rsidRDefault="00606E51" w:rsidP="00A7729B">
            <w:pPr>
              <w:spacing w:line="276" w:lineRule="auto"/>
              <w:rPr>
                <w:rFonts w:ascii="Calibri" w:hAnsi="Calibri" w:cs="Calibri"/>
              </w:rPr>
            </w:pPr>
            <w:r w:rsidRPr="00242EB5">
              <w:rPr>
                <w:rFonts w:ascii="Calibri" w:hAnsi="Calibri" w:cs="Calibri"/>
                <w:sz w:val="22"/>
                <w:szCs w:val="22"/>
              </w:rPr>
              <w:t>-Contrast</w:t>
            </w:r>
            <w:r w:rsidRPr="00242EB5">
              <w:rPr>
                <w:rFonts w:ascii="Calibri" w:hAnsi="Calibri" w:cs="Calibri"/>
                <w:sz w:val="22"/>
                <w:szCs w:val="22"/>
              </w:rPr>
              <w:t>不是</w:t>
            </w:r>
            <w:r w:rsidRPr="00242EB5">
              <w:rPr>
                <w:rFonts w:ascii="Calibri" w:hAnsi="Calibri" w:cs="Calibri"/>
                <w:sz w:val="22"/>
                <w:szCs w:val="22"/>
              </w:rPr>
              <w:t>……</w:t>
            </w:r>
            <w:r w:rsidRPr="00242EB5">
              <w:rPr>
                <w:rFonts w:ascii="Calibri" w:hAnsi="Calibri" w:cs="Calibri"/>
                <w:sz w:val="22"/>
                <w:szCs w:val="22"/>
              </w:rPr>
              <w:t>而是</w:t>
            </w:r>
            <w:r w:rsidRPr="00242EB5">
              <w:rPr>
                <w:rFonts w:ascii="Calibri" w:hAnsi="Calibri" w:cs="Calibri"/>
                <w:sz w:val="22"/>
                <w:szCs w:val="22"/>
              </w:rPr>
              <w:t>……</w:t>
            </w:r>
          </w:p>
        </w:tc>
      </w:tr>
      <w:tr w:rsidR="00606E51" w:rsidRPr="00242EB5" w14:paraId="0BA86571" w14:textId="77777777" w:rsidTr="00606E51">
        <w:tc>
          <w:tcPr>
            <w:tcW w:w="3397" w:type="dxa"/>
          </w:tcPr>
          <w:p w14:paraId="439F0ED3" w14:textId="6F2920F8" w:rsidR="00606E51" w:rsidRPr="00242EB5" w:rsidRDefault="00606E51" w:rsidP="00606E51">
            <w:pPr>
              <w:rPr>
                <w:rFonts w:ascii="Calibri" w:hAnsi="Calibri" w:cs="Calibri"/>
              </w:rPr>
            </w:pPr>
            <w:r w:rsidRPr="00242EB5">
              <w:rPr>
                <w:rFonts w:ascii="Calibri" w:hAnsi="Calibri" w:cs="Calibri"/>
                <w:b/>
                <w:bCs/>
                <w:sz w:val="22"/>
                <w:szCs w:val="22"/>
              </w:rPr>
              <w:t>Engage with socio</w:t>
            </w:r>
            <w:r w:rsidRPr="00242EB5">
              <w:rPr>
                <w:rFonts w:ascii="Calibri" w:hAnsi="Calibri" w:cs="Calibri"/>
                <w:b/>
                <w:bCs/>
                <w:sz w:val="22"/>
                <w:szCs w:val="22"/>
              </w:rPr>
              <w:noBreakHyphen/>
              <w:t>linguistic concepts</w:t>
            </w:r>
          </w:p>
        </w:tc>
        <w:tc>
          <w:tcPr>
            <w:tcW w:w="12186" w:type="dxa"/>
          </w:tcPr>
          <w:p w14:paraId="480890D0" w14:textId="17E2CB59" w:rsidR="00606E51" w:rsidRPr="00242EB5" w:rsidRDefault="00606E51" w:rsidP="00A7729B">
            <w:pPr>
              <w:spacing w:line="276" w:lineRule="auto"/>
              <w:rPr>
                <w:rFonts w:ascii="Calibri" w:hAnsi="Calibri" w:cs="Calibri"/>
              </w:rPr>
            </w:pPr>
            <w:r w:rsidRPr="00242EB5">
              <w:rPr>
                <w:rFonts w:ascii="Calibri" w:hAnsi="Calibri" w:cs="Calibri"/>
                <w:sz w:val="22"/>
                <w:szCs w:val="22"/>
              </w:rPr>
              <w:t>Expressing necessity vs lack of obligation; polite questioning</w:t>
            </w:r>
          </w:p>
        </w:tc>
      </w:tr>
      <w:tr w:rsidR="00606E51" w:rsidRPr="00242EB5" w14:paraId="0CDF6A02" w14:textId="77777777" w:rsidTr="00606E51">
        <w:tc>
          <w:tcPr>
            <w:tcW w:w="3397" w:type="dxa"/>
          </w:tcPr>
          <w:p w14:paraId="5648466A" w14:textId="729FD58B" w:rsidR="00606E51" w:rsidRPr="00242EB5" w:rsidRDefault="00606E51" w:rsidP="00606E51">
            <w:pPr>
              <w:rPr>
                <w:rFonts w:ascii="Calibri" w:hAnsi="Calibri" w:cs="Calibri"/>
              </w:rPr>
            </w:pPr>
            <w:r w:rsidRPr="00242EB5">
              <w:rPr>
                <w:rFonts w:ascii="Calibri" w:hAnsi="Calibri" w:cs="Calibri"/>
                <w:b/>
                <w:bCs/>
                <w:sz w:val="22"/>
                <w:szCs w:val="22"/>
              </w:rPr>
              <w:t>Expand phonemes and scripts</w:t>
            </w:r>
          </w:p>
        </w:tc>
        <w:tc>
          <w:tcPr>
            <w:tcW w:w="12186" w:type="dxa"/>
          </w:tcPr>
          <w:p w14:paraId="1ED807BF" w14:textId="77777777" w:rsidR="00606E51" w:rsidRPr="00242EB5" w:rsidRDefault="00606E51" w:rsidP="00A7729B">
            <w:pPr>
              <w:spacing w:line="276" w:lineRule="auto"/>
              <w:rPr>
                <w:rFonts w:ascii="Calibri" w:hAnsi="Calibri" w:cs="Calibri"/>
                <w:sz w:val="22"/>
                <w:szCs w:val="22"/>
              </w:rPr>
            </w:pPr>
            <w:r w:rsidRPr="00242EB5">
              <w:rPr>
                <w:rFonts w:ascii="Calibri" w:hAnsi="Calibri" w:cs="Calibri"/>
                <w:sz w:val="22"/>
                <w:szCs w:val="22"/>
              </w:rPr>
              <w:t>Rhythm and stress in time and number expressions</w:t>
            </w:r>
          </w:p>
          <w:p w14:paraId="2DC22A59" w14:textId="78D028E2" w:rsidR="003F16E8" w:rsidRPr="00242EB5" w:rsidRDefault="003F16E8" w:rsidP="00A7729B">
            <w:pPr>
              <w:spacing w:line="276" w:lineRule="auto"/>
              <w:rPr>
                <w:rFonts w:ascii="Calibri" w:hAnsi="Calibri" w:cs="Calibri"/>
              </w:rPr>
            </w:pPr>
          </w:p>
        </w:tc>
      </w:tr>
      <w:tr w:rsidR="00606E51" w:rsidRPr="00242EB5" w14:paraId="6A82B05B" w14:textId="77777777" w:rsidTr="00606E51">
        <w:tc>
          <w:tcPr>
            <w:tcW w:w="3397" w:type="dxa"/>
          </w:tcPr>
          <w:p w14:paraId="71F281C0" w14:textId="02928790" w:rsidR="00606E51" w:rsidRPr="00242EB5" w:rsidRDefault="00606E51" w:rsidP="00606E51">
            <w:pPr>
              <w:rPr>
                <w:rFonts w:ascii="Calibri" w:hAnsi="Calibri" w:cs="Calibri"/>
              </w:rPr>
            </w:pPr>
            <w:r w:rsidRPr="00242EB5">
              <w:rPr>
                <w:rFonts w:ascii="Calibri" w:hAnsi="Calibri" w:cs="Calibri"/>
                <w:b/>
                <w:bCs/>
                <w:sz w:val="22"/>
                <w:szCs w:val="22"/>
              </w:rPr>
              <w:t>Introduction to target text types</w:t>
            </w:r>
          </w:p>
        </w:tc>
        <w:tc>
          <w:tcPr>
            <w:tcW w:w="12186" w:type="dxa"/>
          </w:tcPr>
          <w:p w14:paraId="0AAF073E" w14:textId="77777777" w:rsidR="00606E51" w:rsidRPr="00242EB5" w:rsidRDefault="00606E51" w:rsidP="00A7729B">
            <w:pPr>
              <w:spacing w:line="276" w:lineRule="auto"/>
              <w:rPr>
                <w:rFonts w:ascii="Calibri" w:hAnsi="Calibri" w:cs="Calibri"/>
                <w:sz w:val="22"/>
                <w:szCs w:val="22"/>
              </w:rPr>
            </w:pPr>
            <w:r w:rsidRPr="00242EB5">
              <w:rPr>
                <w:rFonts w:ascii="Calibri" w:hAnsi="Calibri" w:cs="Calibri"/>
                <w:sz w:val="22"/>
                <w:szCs w:val="22"/>
              </w:rPr>
              <w:t>Explanatory paragraphs; messages with time and quantity detail</w:t>
            </w:r>
          </w:p>
          <w:p w14:paraId="7F689756" w14:textId="4A67551C" w:rsidR="003F16E8" w:rsidRPr="00242EB5" w:rsidRDefault="003F16E8" w:rsidP="00A7729B">
            <w:pPr>
              <w:spacing w:line="276" w:lineRule="auto"/>
              <w:rPr>
                <w:rFonts w:ascii="Calibri" w:hAnsi="Calibri" w:cs="Calibri"/>
              </w:rPr>
            </w:pPr>
          </w:p>
        </w:tc>
      </w:tr>
    </w:tbl>
    <w:p w14:paraId="72A2CE48" w14:textId="03AB8C65" w:rsidR="00CB2059" w:rsidRPr="00242EB5" w:rsidRDefault="00CB2059" w:rsidP="00F85DAC">
      <w:pPr>
        <w:ind w:left="142"/>
        <w:rPr>
          <w:rFonts w:ascii="Calibri" w:hAnsi="Calibri" w:cs="Calibri"/>
        </w:rPr>
      </w:pPr>
    </w:p>
    <w:p w14:paraId="67359F82" w14:textId="77777777" w:rsidR="00CB2059" w:rsidRPr="00242EB5" w:rsidRDefault="00CB2059">
      <w:pPr>
        <w:rPr>
          <w:rFonts w:ascii="Calibri" w:hAnsi="Calibri" w:cs="Calibri"/>
        </w:rPr>
      </w:pPr>
      <w:r w:rsidRPr="00242EB5">
        <w:rPr>
          <w:rFonts w:ascii="Calibri" w:hAnsi="Calibri" w:cs="Calibri"/>
        </w:rPr>
        <w:br w:type="page"/>
      </w:r>
    </w:p>
    <w:tbl>
      <w:tblPr>
        <w:tblStyle w:val="TableGrid"/>
        <w:tblW w:w="0" w:type="auto"/>
        <w:tblInd w:w="142" w:type="dxa"/>
        <w:tblLook w:val="04A0" w:firstRow="1" w:lastRow="0" w:firstColumn="1" w:lastColumn="0" w:noHBand="0" w:noVBand="1"/>
      </w:tblPr>
      <w:tblGrid>
        <w:gridCol w:w="3397"/>
        <w:gridCol w:w="12186"/>
      </w:tblGrid>
      <w:tr w:rsidR="003F16E8" w:rsidRPr="00242EB5" w14:paraId="314BE7E2" w14:textId="77777777" w:rsidTr="00CB2059">
        <w:tc>
          <w:tcPr>
            <w:tcW w:w="15583" w:type="dxa"/>
            <w:gridSpan w:val="2"/>
            <w:shd w:val="clear" w:color="auto" w:fill="DAE9F7" w:themeFill="text2" w:themeFillTint="1A"/>
          </w:tcPr>
          <w:p w14:paraId="40F561AA" w14:textId="236025CA" w:rsidR="003F16E8" w:rsidRPr="00242EB5" w:rsidRDefault="003F16E8" w:rsidP="00485D0F">
            <w:pPr>
              <w:rPr>
                <w:rFonts w:ascii="Calibri" w:hAnsi="Calibri" w:cs="Calibri"/>
                <w:b/>
                <w:bCs/>
                <w:sz w:val="28"/>
                <w:szCs w:val="28"/>
              </w:rPr>
            </w:pPr>
            <w:r w:rsidRPr="00242EB5">
              <w:rPr>
                <w:rFonts w:ascii="Calibri" w:hAnsi="Calibri" w:cs="Calibri"/>
                <w:b/>
                <w:bCs/>
                <w:sz w:val="28"/>
                <w:szCs w:val="28"/>
              </w:rPr>
              <w:lastRenderedPageBreak/>
              <w:t>Third Semester of Study</w:t>
            </w:r>
          </w:p>
          <w:p w14:paraId="20B094DF" w14:textId="77777777" w:rsidR="003F16E8" w:rsidRPr="00242EB5" w:rsidRDefault="003F16E8" w:rsidP="00485D0F">
            <w:pPr>
              <w:rPr>
                <w:rFonts w:ascii="Calibri" w:hAnsi="Calibri" w:cs="Calibri"/>
              </w:rPr>
            </w:pPr>
          </w:p>
        </w:tc>
      </w:tr>
      <w:tr w:rsidR="003F16E8" w:rsidRPr="00242EB5" w14:paraId="0AC51452" w14:textId="77777777" w:rsidTr="00CB2059">
        <w:tc>
          <w:tcPr>
            <w:tcW w:w="3397" w:type="dxa"/>
            <w:shd w:val="clear" w:color="auto" w:fill="E8E8E8" w:themeFill="background2"/>
          </w:tcPr>
          <w:p w14:paraId="480B9DC5" w14:textId="77777777" w:rsidR="003F16E8" w:rsidRPr="00242EB5" w:rsidRDefault="003F16E8" w:rsidP="00485D0F">
            <w:pPr>
              <w:rPr>
                <w:rFonts w:ascii="Calibri" w:hAnsi="Calibri" w:cs="Calibri"/>
              </w:rPr>
            </w:pPr>
            <w:r w:rsidRPr="00242EB5">
              <w:rPr>
                <w:rFonts w:ascii="Calibri" w:hAnsi="Calibri" w:cs="Calibri"/>
                <w:b/>
                <w:bCs/>
              </w:rPr>
              <w:t>Component</w:t>
            </w:r>
          </w:p>
        </w:tc>
        <w:tc>
          <w:tcPr>
            <w:tcW w:w="12186" w:type="dxa"/>
            <w:shd w:val="clear" w:color="auto" w:fill="E8E8E8" w:themeFill="background2"/>
          </w:tcPr>
          <w:p w14:paraId="00B07226" w14:textId="77777777" w:rsidR="003F16E8" w:rsidRPr="00242EB5" w:rsidRDefault="003F16E8" w:rsidP="00485D0F">
            <w:pPr>
              <w:rPr>
                <w:rFonts w:ascii="Calibri" w:hAnsi="Calibri" w:cs="Calibri"/>
                <w:b/>
                <w:bCs/>
              </w:rPr>
            </w:pPr>
            <w:r w:rsidRPr="00242EB5">
              <w:rPr>
                <w:rFonts w:ascii="Calibri" w:hAnsi="Calibri" w:cs="Calibri"/>
                <w:b/>
                <w:bCs/>
              </w:rPr>
              <w:t>Description</w:t>
            </w:r>
          </w:p>
          <w:p w14:paraId="0C17DEA5" w14:textId="77777777" w:rsidR="003F16E8" w:rsidRPr="00242EB5" w:rsidRDefault="003F16E8" w:rsidP="00485D0F">
            <w:pPr>
              <w:rPr>
                <w:rFonts w:ascii="Calibri" w:hAnsi="Calibri" w:cs="Calibri"/>
              </w:rPr>
            </w:pPr>
          </w:p>
        </w:tc>
      </w:tr>
      <w:tr w:rsidR="003F16E8" w:rsidRPr="00242EB5" w14:paraId="60A09AAF" w14:textId="77777777" w:rsidTr="003F16E8">
        <w:tc>
          <w:tcPr>
            <w:tcW w:w="3397" w:type="dxa"/>
          </w:tcPr>
          <w:p w14:paraId="184DF532" w14:textId="107A4613" w:rsidR="003F16E8" w:rsidRPr="00242EB5" w:rsidRDefault="003F16E8" w:rsidP="003F16E8">
            <w:pPr>
              <w:rPr>
                <w:rFonts w:ascii="Calibri" w:hAnsi="Calibri" w:cs="Calibri"/>
              </w:rPr>
            </w:pPr>
            <w:r w:rsidRPr="00242EB5">
              <w:rPr>
                <w:rFonts w:ascii="Calibri" w:hAnsi="Calibri" w:cs="Calibri"/>
                <w:b/>
                <w:bCs/>
                <w:sz w:val="22"/>
                <w:szCs w:val="22"/>
              </w:rPr>
              <w:t>Key grammar structures</w:t>
            </w:r>
          </w:p>
        </w:tc>
        <w:tc>
          <w:tcPr>
            <w:tcW w:w="12186" w:type="dxa"/>
          </w:tcPr>
          <w:p w14:paraId="3DDEF788"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Relative clauses:</w:t>
            </w:r>
            <w:r w:rsidRPr="00242EB5">
              <w:rPr>
                <w:rFonts w:ascii="Calibri" w:hAnsi="Calibri" w:cs="Calibri"/>
                <w:sz w:val="22"/>
                <w:szCs w:val="22"/>
              </w:rPr>
              <w:t>的</w:t>
            </w:r>
            <w:r w:rsidRPr="00242EB5">
              <w:rPr>
                <w:rFonts w:ascii="Calibri" w:hAnsi="Calibri" w:cs="Calibri"/>
                <w:sz w:val="22"/>
                <w:szCs w:val="22"/>
              </w:rPr>
              <w:t xml:space="preserve"> structures (</w:t>
            </w:r>
            <w:r w:rsidRPr="00242EB5">
              <w:rPr>
                <w:rFonts w:ascii="Calibri" w:hAnsi="Calibri" w:cs="Calibri"/>
                <w:sz w:val="22"/>
                <w:szCs w:val="22"/>
              </w:rPr>
              <w:t>我喜</w:t>
            </w:r>
            <w:r w:rsidRPr="00242EB5">
              <w:rPr>
                <w:rFonts w:ascii="Calibri" w:eastAsia="SimSun" w:hAnsi="Calibri" w:cs="Calibri"/>
                <w:sz w:val="22"/>
                <w:szCs w:val="22"/>
              </w:rPr>
              <w:t>欢</w:t>
            </w:r>
            <w:r w:rsidRPr="00242EB5">
              <w:rPr>
                <w:rFonts w:ascii="Calibri" w:eastAsia="Yu Mincho" w:hAnsi="Calibri" w:cs="Calibri"/>
                <w:sz w:val="22"/>
                <w:szCs w:val="22"/>
              </w:rPr>
              <w:t>的</w:t>
            </w:r>
            <w:r w:rsidRPr="00242EB5">
              <w:rPr>
                <w:rFonts w:ascii="Calibri" w:eastAsia="SimSun" w:hAnsi="Calibri" w:cs="Calibri"/>
                <w:sz w:val="22"/>
                <w:szCs w:val="22"/>
              </w:rPr>
              <w:t>电</w:t>
            </w:r>
            <w:r w:rsidRPr="00242EB5">
              <w:rPr>
                <w:rFonts w:ascii="Calibri" w:eastAsia="Yu Mincho" w:hAnsi="Calibri" w:cs="Calibri"/>
                <w:sz w:val="22"/>
                <w:szCs w:val="22"/>
              </w:rPr>
              <w:t>影、</w:t>
            </w:r>
            <w:r w:rsidRPr="00242EB5">
              <w:rPr>
                <w:rFonts w:ascii="Calibri" w:eastAsia="SimSun" w:hAnsi="Calibri" w:cs="Calibri"/>
                <w:sz w:val="22"/>
                <w:szCs w:val="22"/>
              </w:rPr>
              <w:t>对</w:t>
            </w:r>
            <w:r w:rsidRPr="00242EB5">
              <w:rPr>
                <w:rFonts w:ascii="Calibri" w:eastAsia="Yu Mincho" w:hAnsi="Calibri" w:cs="Calibri"/>
                <w:sz w:val="22"/>
                <w:szCs w:val="22"/>
              </w:rPr>
              <w:t>年</w:t>
            </w:r>
            <w:r w:rsidRPr="00242EB5">
              <w:rPr>
                <w:rFonts w:ascii="Calibri" w:eastAsia="SimSun" w:hAnsi="Calibri" w:cs="Calibri"/>
                <w:sz w:val="22"/>
                <w:szCs w:val="22"/>
              </w:rPr>
              <w:t>轻</w:t>
            </w:r>
            <w:r w:rsidRPr="00242EB5">
              <w:rPr>
                <w:rFonts w:ascii="Calibri" w:eastAsia="Yu Mincho" w:hAnsi="Calibri" w:cs="Calibri"/>
                <w:sz w:val="22"/>
                <w:szCs w:val="22"/>
              </w:rPr>
              <w:t>人有帮助的活</w:t>
            </w:r>
            <w:r w:rsidRPr="00242EB5">
              <w:rPr>
                <w:rFonts w:ascii="Calibri" w:eastAsia="SimSun" w:hAnsi="Calibri" w:cs="Calibri"/>
                <w:sz w:val="22"/>
                <w:szCs w:val="22"/>
              </w:rPr>
              <w:t>动</w:t>
            </w:r>
            <w:r w:rsidRPr="00242EB5">
              <w:rPr>
                <w:rFonts w:ascii="Calibri" w:hAnsi="Calibri" w:cs="Calibri"/>
                <w:sz w:val="22"/>
                <w:szCs w:val="22"/>
              </w:rPr>
              <w:t xml:space="preserve">)      </w:t>
            </w:r>
            <w:r w:rsidRPr="00242EB5">
              <w:rPr>
                <w:rFonts w:ascii="Calibri" w:hAnsi="Calibri" w:cs="Calibri"/>
                <w:sz w:val="22"/>
                <w:szCs w:val="22"/>
              </w:rPr>
              <w:tab/>
              <w:t>Describe people, things and concepts</w:t>
            </w:r>
          </w:p>
          <w:p w14:paraId="2DCAF1D3"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Change of state:</w:t>
            </w:r>
            <w:r w:rsidRPr="00242EB5">
              <w:rPr>
                <w:rFonts w:ascii="Calibri" w:hAnsi="Calibri" w:cs="Calibri"/>
                <w:sz w:val="22"/>
                <w:szCs w:val="22"/>
              </w:rPr>
              <w:t>了</w:t>
            </w:r>
            <w:r w:rsidRPr="00242EB5">
              <w:rPr>
                <w:rFonts w:ascii="Calibri" w:hAnsi="Calibri" w:cs="Calibri"/>
                <w:sz w:val="22"/>
                <w:szCs w:val="22"/>
              </w:rPr>
              <w:t xml:space="preserve"> (sentence-final), </w:t>
            </w:r>
            <w:r w:rsidRPr="00242EB5">
              <w:rPr>
                <w:rFonts w:ascii="Calibri" w:eastAsia="SimSun" w:hAnsi="Calibri" w:cs="Calibri"/>
                <w:sz w:val="22"/>
                <w:szCs w:val="22"/>
              </w:rPr>
              <w:t>变</w:t>
            </w:r>
            <w:r w:rsidRPr="00242EB5">
              <w:rPr>
                <w:rFonts w:ascii="Calibri" w:eastAsia="Yu Mincho" w:hAnsi="Calibri" w:cs="Calibri"/>
                <w:sz w:val="22"/>
                <w:szCs w:val="22"/>
              </w:rPr>
              <w:t>得</w:t>
            </w:r>
            <w:r w:rsidRPr="00242EB5">
              <w:rPr>
                <w:rFonts w:ascii="Calibri" w:hAnsi="Calibri" w:cs="Calibri"/>
                <w:sz w:val="22"/>
                <w:szCs w:val="22"/>
              </w:rPr>
              <w:t xml:space="preserve">, </w:t>
            </w:r>
            <w:r w:rsidRPr="00242EB5">
              <w:rPr>
                <w:rFonts w:ascii="Calibri" w:hAnsi="Calibri" w:cs="Calibri"/>
                <w:sz w:val="22"/>
                <w:szCs w:val="22"/>
              </w:rPr>
              <w:t>成</w:t>
            </w:r>
            <w:r w:rsidRPr="00242EB5">
              <w:rPr>
                <w:rFonts w:ascii="Calibri" w:eastAsia="SimSun" w:hAnsi="Calibri" w:cs="Calibri"/>
                <w:sz w:val="22"/>
                <w:szCs w:val="22"/>
              </w:rPr>
              <w:t>为</w:t>
            </w:r>
            <w:r w:rsidRPr="00242EB5">
              <w:rPr>
                <w:rFonts w:ascii="Calibri" w:hAnsi="Calibri" w:cs="Calibri"/>
                <w:sz w:val="22"/>
                <w:szCs w:val="22"/>
              </w:rPr>
              <w:t xml:space="preserve"> Discuss social changes</w:t>
            </w:r>
          </w:p>
          <w:p w14:paraId="5DAC0830"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Passive and formal expressions:</w:t>
            </w:r>
            <w:r w:rsidRPr="00242EB5">
              <w:rPr>
                <w:rFonts w:ascii="Calibri" w:hAnsi="Calibri" w:cs="Calibri"/>
                <w:sz w:val="22"/>
                <w:szCs w:val="22"/>
              </w:rPr>
              <w:t>被</w:t>
            </w:r>
            <w:r w:rsidRPr="00242EB5">
              <w:rPr>
                <w:rFonts w:ascii="Calibri" w:hAnsi="Calibri" w:cs="Calibri"/>
                <w:sz w:val="22"/>
                <w:szCs w:val="22"/>
              </w:rPr>
              <w:t xml:space="preserve">, </w:t>
            </w:r>
            <w:r w:rsidRPr="00242EB5">
              <w:rPr>
                <w:rFonts w:ascii="Calibri" w:hAnsi="Calibri" w:cs="Calibri"/>
                <w:sz w:val="22"/>
                <w:szCs w:val="22"/>
              </w:rPr>
              <w:t>受到</w:t>
            </w:r>
            <w:r w:rsidRPr="00242EB5">
              <w:rPr>
                <w:rFonts w:ascii="Calibri" w:hAnsi="Calibri" w:cs="Calibri"/>
                <w:sz w:val="22"/>
                <w:szCs w:val="22"/>
              </w:rPr>
              <w:t xml:space="preserve">, </w:t>
            </w:r>
            <w:r w:rsidRPr="00242EB5">
              <w:rPr>
                <w:rFonts w:ascii="Calibri" w:hAnsi="Calibri" w:cs="Calibri"/>
                <w:sz w:val="22"/>
                <w:szCs w:val="22"/>
              </w:rPr>
              <w:t>得到</w:t>
            </w:r>
            <w:r w:rsidRPr="00242EB5">
              <w:rPr>
                <w:rFonts w:ascii="Calibri" w:hAnsi="Calibri" w:cs="Calibri"/>
                <w:sz w:val="22"/>
                <w:szCs w:val="22"/>
              </w:rPr>
              <w:t xml:space="preserve">, </w:t>
            </w:r>
            <w:r w:rsidRPr="00242EB5">
              <w:rPr>
                <w:rFonts w:ascii="Calibri" w:eastAsia="SimSun" w:hAnsi="Calibri" w:cs="Calibri"/>
                <w:sz w:val="22"/>
                <w:szCs w:val="22"/>
              </w:rPr>
              <w:t>进</w:t>
            </w:r>
            <w:r w:rsidRPr="00242EB5">
              <w:rPr>
                <w:rFonts w:ascii="Calibri" w:eastAsia="Yu Mincho" w:hAnsi="Calibri" w:cs="Calibri"/>
                <w:sz w:val="22"/>
                <w:szCs w:val="22"/>
              </w:rPr>
              <w:t>行</w:t>
            </w:r>
            <w:r w:rsidRPr="00242EB5">
              <w:rPr>
                <w:rFonts w:ascii="Calibri" w:hAnsi="Calibri" w:cs="Calibri"/>
                <w:sz w:val="22"/>
                <w:szCs w:val="22"/>
              </w:rPr>
              <w:t xml:space="preserve">  </w:t>
            </w:r>
            <w:r w:rsidRPr="00242EB5">
              <w:rPr>
                <w:rFonts w:ascii="Calibri" w:hAnsi="Calibri" w:cs="Calibri"/>
                <w:sz w:val="22"/>
                <w:szCs w:val="22"/>
              </w:rPr>
              <w:tab/>
              <w:t>Discuss social issues formally</w:t>
            </w:r>
          </w:p>
          <w:p w14:paraId="2BC2FFCB"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 xml:space="preserve">Formal connectors: </w:t>
            </w:r>
            <w:r w:rsidRPr="00242EB5">
              <w:rPr>
                <w:rFonts w:ascii="Calibri" w:hAnsi="Calibri" w:cs="Calibri"/>
                <w:sz w:val="22"/>
                <w:szCs w:val="22"/>
              </w:rPr>
              <w:t>此外</w:t>
            </w:r>
            <w:r w:rsidRPr="00242EB5">
              <w:rPr>
                <w:rFonts w:ascii="Calibri" w:hAnsi="Calibri" w:cs="Calibri"/>
                <w:sz w:val="22"/>
                <w:szCs w:val="22"/>
              </w:rPr>
              <w:t xml:space="preserve">, </w:t>
            </w:r>
            <w:r w:rsidRPr="00242EB5">
              <w:rPr>
                <w:rFonts w:ascii="Calibri" w:hAnsi="Calibri" w:cs="Calibri"/>
                <w:sz w:val="22"/>
                <w:szCs w:val="22"/>
              </w:rPr>
              <w:t>然而</w:t>
            </w:r>
            <w:r w:rsidRPr="00242EB5">
              <w:rPr>
                <w:rFonts w:ascii="Calibri" w:hAnsi="Calibri" w:cs="Calibri"/>
                <w:sz w:val="22"/>
                <w:szCs w:val="22"/>
              </w:rPr>
              <w:t xml:space="preserve">, </w:t>
            </w:r>
            <w:r w:rsidRPr="00242EB5">
              <w:rPr>
                <w:rFonts w:ascii="Calibri" w:hAnsi="Calibri" w:cs="Calibri"/>
                <w:sz w:val="22"/>
                <w:szCs w:val="22"/>
              </w:rPr>
              <w:t>另一方面</w:t>
            </w:r>
            <w:r w:rsidRPr="00242EB5">
              <w:rPr>
                <w:rFonts w:ascii="Calibri" w:hAnsi="Calibri" w:cs="Calibri"/>
                <w:sz w:val="22"/>
                <w:szCs w:val="22"/>
              </w:rPr>
              <w:t xml:space="preserve">, </w:t>
            </w:r>
            <w:r w:rsidRPr="00242EB5">
              <w:rPr>
                <w:rFonts w:ascii="Calibri" w:eastAsia="SimSun" w:hAnsi="Calibri" w:cs="Calibri"/>
                <w:sz w:val="22"/>
                <w:szCs w:val="22"/>
              </w:rPr>
              <w:t>总</w:t>
            </w:r>
            <w:r w:rsidRPr="00242EB5">
              <w:rPr>
                <w:rFonts w:ascii="Calibri" w:eastAsia="Yu Mincho" w:hAnsi="Calibri" w:cs="Calibri"/>
                <w:sz w:val="22"/>
                <w:szCs w:val="22"/>
              </w:rPr>
              <w:t>而言之</w:t>
            </w:r>
            <w:r w:rsidRPr="00242EB5">
              <w:rPr>
                <w:rFonts w:ascii="Calibri" w:hAnsi="Calibri" w:cs="Calibri"/>
                <w:sz w:val="22"/>
                <w:szCs w:val="22"/>
              </w:rPr>
              <w:t xml:space="preserve">           </w:t>
            </w:r>
            <w:r w:rsidRPr="00242EB5">
              <w:rPr>
                <w:rFonts w:ascii="Calibri" w:hAnsi="Calibri" w:cs="Calibri"/>
                <w:sz w:val="22"/>
                <w:szCs w:val="22"/>
              </w:rPr>
              <w:tab/>
              <w:t>Structure arguments</w:t>
            </w:r>
          </w:p>
          <w:p w14:paraId="72DBC6DD"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Emphasis structures:</w:t>
            </w:r>
            <w:r w:rsidRPr="00242EB5">
              <w:rPr>
                <w:rFonts w:ascii="Calibri" w:hAnsi="Calibri" w:cs="Calibri"/>
                <w:sz w:val="22"/>
                <w:szCs w:val="22"/>
              </w:rPr>
              <w:t>是</w:t>
            </w:r>
            <w:r w:rsidRPr="00242EB5">
              <w:rPr>
                <w:rFonts w:ascii="Calibri" w:hAnsi="Calibri" w:cs="Calibri"/>
                <w:sz w:val="22"/>
                <w:szCs w:val="22"/>
              </w:rPr>
              <w:t>……</w:t>
            </w:r>
            <w:r w:rsidRPr="00242EB5">
              <w:rPr>
                <w:rFonts w:ascii="Calibri" w:hAnsi="Calibri" w:cs="Calibri"/>
                <w:sz w:val="22"/>
                <w:szCs w:val="22"/>
              </w:rPr>
              <w:t>的</w:t>
            </w:r>
            <w:r w:rsidRPr="00242EB5">
              <w:rPr>
                <w:rFonts w:ascii="Calibri" w:hAnsi="Calibri" w:cs="Calibri"/>
                <w:sz w:val="22"/>
                <w:szCs w:val="22"/>
              </w:rPr>
              <w:t xml:space="preserve">, </w:t>
            </w:r>
            <w:r w:rsidRPr="00242EB5">
              <w:rPr>
                <w:rFonts w:ascii="Calibri" w:eastAsia="SimSun" w:hAnsi="Calibri" w:cs="Calibri"/>
                <w:sz w:val="22"/>
                <w:szCs w:val="22"/>
              </w:rPr>
              <w:t>连</w:t>
            </w:r>
            <w:r w:rsidRPr="00242EB5">
              <w:rPr>
                <w:rFonts w:ascii="Calibri" w:hAnsi="Calibri" w:cs="Calibri"/>
                <w:sz w:val="22"/>
                <w:szCs w:val="22"/>
              </w:rPr>
              <w:t>……</w:t>
            </w:r>
            <w:r w:rsidRPr="00242EB5">
              <w:rPr>
                <w:rFonts w:ascii="Calibri" w:hAnsi="Calibri" w:cs="Calibri"/>
                <w:sz w:val="22"/>
                <w:szCs w:val="22"/>
              </w:rPr>
              <w:t>都</w:t>
            </w:r>
            <w:r w:rsidRPr="00242EB5">
              <w:rPr>
                <w:rFonts w:ascii="Calibri" w:hAnsi="Calibri" w:cs="Calibri"/>
                <w:sz w:val="22"/>
                <w:szCs w:val="22"/>
              </w:rPr>
              <w:t>……  Highlight important information</w:t>
            </w:r>
          </w:p>
          <w:p w14:paraId="74690E5C"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Reported information:</w:t>
            </w:r>
            <w:r w:rsidRPr="00242EB5">
              <w:rPr>
                <w:rFonts w:ascii="Calibri" w:hAnsi="Calibri" w:cs="Calibri"/>
                <w:sz w:val="22"/>
                <w:szCs w:val="22"/>
              </w:rPr>
              <w:t>听</w:t>
            </w:r>
            <w:r w:rsidRPr="00242EB5">
              <w:rPr>
                <w:rFonts w:ascii="Calibri" w:eastAsia="SimSun" w:hAnsi="Calibri" w:cs="Calibri"/>
                <w:sz w:val="22"/>
                <w:szCs w:val="22"/>
              </w:rPr>
              <w:t>说</w:t>
            </w:r>
            <w:r w:rsidRPr="00242EB5">
              <w:rPr>
                <w:rFonts w:ascii="Calibri" w:hAnsi="Calibri" w:cs="Calibri"/>
                <w:sz w:val="22"/>
                <w:szCs w:val="22"/>
              </w:rPr>
              <w:t xml:space="preserve">, </w:t>
            </w:r>
            <w:r w:rsidRPr="00242EB5">
              <w:rPr>
                <w:rFonts w:ascii="Calibri" w:hAnsi="Calibri" w:cs="Calibri"/>
                <w:sz w:val="22"/>
                <w:szCs w:val="22"/>
              </w:rPr>
              <w:t>据</w:t>
            </w:r>
            <w:r w:rsidRPr="00242EB5">
              <w:rPr>
                <w:rFonts w:ascii="Calibri" w:eastAsia="SimSun" w:hAnsi="Calibri" w:cs="Calibri"/>
                <w:sz w:val="22"/>
                <w:szCs w:val="22"/>
              </w:rPr>
              <w:t>说</w:t>
            </w:r>
            <w:r w:rsidRPr="00242EB5">
              <w:rPr>
                <w:rFonts w:ascii="Calibri" w:hAnsi="Calibri" w:cs="Calibri"/>
                <w:sz w:val="22"/>
                <w:szCs w:val="22"/>
              </w:rPr>
              <w:t xml:space="preserve">, </w:t>
            </w:r>
            <w:r w:rsidRPr="00242EB5">
              <w:rPr>
                <w:rFonts w:ascii="Calibri" w:hAnsi="Calibri" w:cs="Calibri"/>
                <w:sz w:val="22"/>
                <w:szCs w:val="22"/>
              </w:rPr>
              <w:t>有人</w:t>
            </w:r>
            <w:r w:rsidRPr="00242EB5">
              <w:rPr>
                <w:rFonts w:ascii="Calibri" w:eastAsia="SimSun" w:hAnsi="Calibri" w:cs="Calibri"/>
                <w:sz w:val="22"/>
                <w:szCs w:val="22"/>
              </w:rPr>
              <w:t>认为</w:t>
            </w:r>
            <w:r w:rsidRPr="00242EB5">
              <w:rPr>
                <w:rFonts w:ascii="Calibri" w:hAnsi="Calibri" w:cs="Calibri"/>
                <w:sz w:val="22"/>
                <w:szCs w:val="22"/>
              </w:rPr>
              <w:t xml:space="preserve">, </w:t>
            </w:r>
            <w:r w:rsidRPr="00242EB5">
              <w:rPr>
                <w:rFonts w:ascii="Calibri" w:hAnsi="Calibri" w:cs="Calibri"/>
                <w:sz w:val="22"/>
                <w:szCs w:val="22"/>
              </w:rPr>
              <w:t>根据</w:t>
            </w:r>
            <w:r w:rsidRPr="00242EB5">
              <w:rPr>
                <w:rFonts w:ascii="Calibri" w:hAnsi="Calibri" w:cs="Calibri"/>
                <w:sz w:val="22"/>
                <w:szCs w:val="22"/>
              </w:rPr>
              <w:t>…… Refer to sources and perspectives</w:t>
            </w:r>
          </w:p>
          <w:p w14:paraId="7D58C5D8"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Opinion structures:</w:t>
            </w:r>
            <w:r w:rsidRPr="00242EB5">
              <w:rPr>
                <w:rFonts w:ascii="Calibri" w:hAnsi="Calibri" w:cs="Calibri"/>
                <w:sz w:val="22"/>
                <w:szCs w:val="22"/>
              </w:rPr>
              <w:t>我</w:t>
            </w:r>
            <w:r w:rsidRPr="00242EB5">
              <w:rPr>
                <w:rFonts w:ascii="Calibri" w:eastAsia="SimSun" w:hAnsi="Calibri" w:cs="Calibri"/>
                <w:sz w:val="22"/>
                <w:szCs w:val="22"/>
              </w:rPr>
              <w:t>认为</w:t>
            </w:r>
            <w:r w:rsidRPr="00242EB5">
              <w:rPr>
                <w:rFonts w:ascii="Calibri" w:hAnsi="Calibri" w:cs="Calibri"/>
                <w:sz w:val="22"/>
                <w:szCs w:val="22"/>
              </w:rPr>
              <w:t xml:space="preserve">……, </w:t>
            </w:r>
            <w:r w:rsidRPr="00242EB5">
              <w:rPr>
                <w:rFonts w:ascii="Calibri" w:hAnsi="Calibri" w:cs="Calibri"/>
                <w:sz w:val="22"/>
                <w:szCs w:val="22"/>
              </w:rPr>
              <w:t>我相信</w:t>
            </w:r>
            <w:r w:rsidRPr="00242EB5">
              <w:rPr>
                <w:rFonts w:ascii="Calibri" w:hAnsi="Calibri" w:cs="Calibri"/>
                <w:sz w:val="22"/>
                <w:szCs w:val="22"/>
              </w:rPr>
              <w:t xml:space="preserve">……, </w:t>
            </w:r>
            <w:r w:rsidRPr="00242EB5">
              <w:rPr>
                <w:rFonts w:ascii="Calibri" w:hAnsi="Calibri" w:cs="Calibri"/>
                <w:sz w:val="22"/>
                <w:szCs w:val="22"/>
              </w:rPr>
              <w:t>在我看来</w:t>
            </w:r>
            <w:r w:rsidRPr="00242EB5">
              <w:rPr>
                <w:rFonts w:ascii="Calibri" w:hAnsi="Calibri" w:cs="Calibri"/>
                <w:sz w:val="22"/>
                <w:szCs w:val="22"/>
              </w:rPr>
              <w:t xml:space="preserve">……           </w:t>
            </w:r>
            <w:r w:rsidRPr="00242EB5">
              <w:rPr>
                <w:rFonts w:ascii="Calibri" w:hAnsi="Calibri" w:cs="Calibri"/>
                <w:sz w:val="22"/>
                <w:szCs w:val="22"/>
              </w:rPr>
              <w:tab/>
              <w:t>Express viewpoints</w:t>
            </w:r>
          </w:p>
          <w:p w14:paraId="51AAFB5C"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Describing trend</w:t>
            </w:r>
            <w:r w:rsidRPr="00242EB5">
              <w:rPr>
                <w:rFonts w:ascii="Calibri" w:hAnsi="Calibri" w:cs="Calibri"/>
                <w:sz w:val="22"/>
                <w:szCs w:val="22"/>
              </w:rPr>
              <w:t>随着</w:t>
            </w:r>
            <w:r w:rsidRPr="00242EB5">
              <w:rPr>
                <w:rFonts w:ascii="Calibri" w:hAnsi="Calibri" w:cs="Calibri"/>
                <w:sz w:val="22"/>
                <w:szCs w:val="22"/>
              </w:rPr>
              <w:t>……</w:t>
            </w:r>
            <w:r w:rsidRPr="00242EB5">
              <w:rPr>
                <w:rFonts w:ascii="Calibri" w:hAnsi="Calibri" w:cs="Calibri"/>
                <w:sz w:val="22"/>
                <w:szCs w:val="22"/>
              </w:rPr>
              <w:t>的</w:t>
            </w:r>
            <w:r w:rsidRPr="00242EB5">
              <w:rPr>
                <w:rFonts w:ascii="Calibri" w:eastAsia="SimSun" w:hAnsi="Calibri" w:cs="Calibri"/>
                <w:sz w:val="22"/>
                <w:szCs w:val="22"/>
              </w:rPr>
              <w:t>发</w:t>
            </w:r>
            <w:r w:rsidRPr="00242EB5">
              <w:rPr>
                <w:rFonts w:ascii="Calibri" w:eastAsia="Yu Mincho" w:hAnsi="Calibri" w:cs="Calibri"/>
                <w:sz w:val="22"/>
                <w:szCs w:val="22"/>
              </w:rPr>
              <w:t>展</w:t>
            </w:r>
          </w:p>
          <w:p w14:paraId="2779D70F"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-Gradual change</w:t>
            </w:r>
            <w:r w:rsidRPr="00242EB5">
              <w:rPr>
                <w:rFonts w:ascii="Calibri" w:hAnsi="Calibri" w:cs="Calibri"/>
                <w:sz w:val="22"/>
                <w:szCs w:val="22"/>
              </w:rPr>
              <w:t>逐</w:t>
            </w:r>
            <w:r w:rsidRPr="00242EB5">
              <w:rPr>
                <w:rFonts w:ascii="Calibri" w:eastAsia="SimSun" w:hAnsi="Calibri" w:cs="Calibri"/>
                <w:sz w:val="22"/>
                <w:szCs w:val="22"/>
              </w:rPr>
              <w:t>渐</w:t>
            </w:r>
            <w:r w:rsidRPr="00242EB5">
              <w:rPr>
                <w:rFonts w:ascii="Calibri" w:hAnsi="Calibri" w:cs="Calibri"/>
                <w:sz w:val="22"/>
                <w:szCs w:val="22"/>
              </w:rPr>
              <w:t>/</w:t>
            </w:r>
            <w:r w:rsidRPr="00242EB5">
              <w:rPr>
                <w:rFonts w:ascii="Calibri" w:hAnsi="Calibri" w:cs="Calibri"/>
                <w:sz w:val="22"/>
                <w:szCs w:val="22"/>
              </w:rPr>
              <w:t>逐步</w:t>
            </w:r>
            <w:r w:rsidRPr="00242EB5">
              <w:rPr>
                <w:rFonts w:ascii="Calibri" w:hAnsi="Calibri" w:cs="Calibri"/>
                <w:sz w:val="22"/>
                <w:szCs w:val="22"/>
              </w:rPr>
              <w:t xml:space="preserve">                  </w:t>
            </w:r>
            <w:r w:rsidRPr="00242EB5">
              <w:rPr>
                <w:rFonts w:ascii="Calibri" w:hAnsi="Calibri" w:cs="Calibri"/>
                <w:sz w:val="22"/>
                <w:szCs w:val="22"/>
              </w:rPr>
              <w:tab/>
            </w:r>
          </w:p>
          <w:p w14:paraId="083C1DBD"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-Transformation</w:t>
            </w:r>
            <w:r w:rsidRPr="00242EB5">
              <w:rPr>
                <w:rFonts w:ascii="Calibri" w:hAnsi="Calibri" w:cs="Calibri"/>
                <w:sz w:val="22"/>
                <w:szCs w:val="22"/>
              </w:rPr>
              <w:t>由</w:t>
            </w:r>
            <w:r w:rsidRPr="00242EB5">
              <w:rPr>
                <w:rFonts w:ascii="Calibri" w:hAnsi="Calibri" w:cs="Calibri"/>
                <w:sz w:val="22"/>
                <w:szCs w:val="22"/>
              </w:rPr>
              <w:t>……</w:t>
            </w:r>
            <w:r w:rsidRPr="00242EB5">
              <w:rPr>
                <w:rFonts w:ascii="Calibri" w:eastAsia="SimSun" w:hAnsi="Calibri" w:cs="Calibri"/>
                <w:sz w:val="22"/>
                <w:szCs w:val="22"/>
              </w:rPr>
              <w:t>变</w:t>
            </w:r>
            <w:r w:rsidRPr="00242EB5">
              <w:rPr>
                <w:rFonts w:ascii="Calibri" w:eastAsia="Yu Mincho" w:hAnsi="Calibri" w:cs="Calibri"/>
                <w:sz w:val="22"/>
                <w:szCs w:val="22"/>
              </w:rPr>
              <w:t>成</w:t>
            </w:r>
            <w:r w:rsidRPr="00242EB5">
              <w:rPr>
                <w:rFonts w:ascii="Calibri" w:hAnsi="Calibri" w:cs="Calibri"/>
                <w:sz w:val="22"/>
                <w:szCs w:val="22"/>
              </w:rPr>
              <w:t>……</w:t>
            </w:r>
          </w:p>
          <w:p w14:paraId="054D937C"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 xml:space="preserve">-Development/change   </w:t>
            </w:r>
            <w:r w:rsidRPr="00242EB5">
              <w:rPr>
                <w:rFonts w:ascii="Calibri" w:hAnsi="Calibri" w:cs="Calibri"/>
                <w:sz w:val="22"/>
                <w:szCs w:val="22"/>
              </w:rPr>
              <w:t>从</w:t>
            </w:r>
            <w:r w:rsidRPr="00242EB5">
              <w:rPr>
                <w:rFonts w:ascii="Calibri" w:hAnsi="Calibri" w:cs="Calibri"/>
                <w:sz w:val="22"/>
                <w:szCs w:val="22"/>
              </w:rPr>
              <w:t>……</w:t>
            </w:r>
            <w:r w:rsidRPr="00242EB5">
              <w:rPr>
                <w:rFonts w:ascii="Calibri" w:hAnsi="Calibri" w:cs="Calibri"/>
                <w:sz w:val="22"/>
                <w:szCs w:val="22"/>
              </w:rPr>
              <w:t>到</w:t>
            </w:r>
            <w:r w:rsidRPr="00242EB5">
              <w:rPr>
                <w:rFonts w:ascii="Calibri" w:hAnsi="Calibri" w:cs="Calibri"/>
                <w:sz w:val="22"/>
                <w:szCs w:val="22"/>
              </w:rPr>
              <w:t>…… </w:t>
            </w:r>
          </w:p>
          <w:p w14:paraId="0C1FBBE4"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-Trends/Advanced comparisons</w:t>
            </w:r>
            <w:r w:rsidRPr="00242EB5">
              <w:rPr>
                <w:rFonts w:ascii="Calibri" w:hAnsi="Calibri" w:cs="Calibri"/>
                <w:sz w:val="22"/>
                <w:szCs w:val="22"/>
              </w:rPr>
              <w:t>越来越</w:t>
            </w:r>
            <w:r w:rsidRPr="00242EB5">
              <w:rPr>
                <w:rFonts w:ascii="Calibri" w:hAnsi="Calibri" w:cs="Calibri"/>
                <w:sz w:val="22"/>
                <w:szCs w:val="22"/>
              </w:rPr>
              <w:t xml:space="preserve">……  </w:t>
            </w:r>
            <w:r w:rsidRPr="00242EB5">
              <w:rPr>
                <w:rFonts w:ascii="Calibri" w:hAnsi="Calibri" w:cs="Calibri"/>
                <w:sz w:val="22"/>
                <w:szCs w:val="22"/>
              </w:rPr>
              <w:tab/>
            </w:r>
          </w:p>
          <w:p w14:paraId="3877C403" w14:textId="77777777" w:rsidR="003F16E8" w:rsidRPr="00242EB5" w:rsidRDefault="003F16E8" w:rsidP="00A7729B">
            <w:pPr>
              <w:spacing w:line="276" w:lineRule="auto"/>
              <w:ind w:left="142"/>
              <w:rPr>
                <w:rFonts w:ascii="Calibri" w:hAnsi="Calibri" w:cs="Calibri"/>
                <w:sz w:val="22"/>
                <w:szCs w:val="22"/>
              </w:rPr>
            </w:pPr>
            <w:r w:rsidRPr="00242EB5">
              <w:rPr>
                <w:rFonts w:ascii="Calibri" w:hAnsi="Calibri" w:cs="Calibri"/>
                <w:sz w:val="22"/>
                <w:szCs w:val="22"/>
              </w:rPr>
              <w:t>-Explaining reasons</w:t>
            </w:r>
            <w:r w:rsidRPr="00242EB5">
              <w:rPr>
                <w:rFonts w:ascii="Calibri" w:hAnsi="Calibri" w:cs="Calibri"/>
                <w:sz w:val="22"/>
                <w:szCs w:val="22"/>
              </w:rPr>
              <w:t>之所以</w:t>
            </w:r>
            <w:r w:rsidRPr="00242EB5">
              <w:rPr>
                <w:rFonts w:ascii="Calibri" w:hAnsi="Calibri" w:cs="Calibri"/>
                <w:sz w:val="22"/>
                <w:szCs w:val="22"/>
              </w:rPr>
              <w:t>……</w:t>
            </w:r>
            <w:r w:rsidRPr="00242EB5">
              <w:rPr>
                <w:rFonts w:ascii="Calibri" w:hAnsi="Calibri" w:cs="Calibri"/>
                <w:sz w:val="22"/>
                <w:szCs w:val="22"/>
              </w:rPr>
              <w:t>是因</w:t>
            </w:r>
            <w:r w:rsidRPr="00242EB5">
              <w:rPr>
                <w:rFonts w:ascii="Calibri" w:eastAsia="SimSun" w:hAnsi="Calibri" w:cs="Calibri"/>
                <w:sz w:val="22"/>
                <w:szCs w:val="22"/>
              </w:rPr>
              <w:t>为</w:t>
            </w:r>
            <w:r w:rsidRPr="00242EB5">
              <w:rPr>
                <w:rFonts w:ascii="Calibri" w:hAnsi="Calibri" w:cs="Calibri"/>
                <w:sz w:val="22"/>
                <w:szCs w:val="22"/>
              </w:rPr>
              <w:t xml:space="preserve">……                </w:t>
            </w:r>
            <w:r w:rsidRPr="00242EB5">
              <w:rPr>
                <w:rFonts w:ascii="Calibri" w:hAnsi="Calibri" w:cs="Calibri"/>
                <w:sz w:val="22"/>
                <w:szCs w:val="22"/>
              </w:rPr>
              <w:tab/>
            </w:r>
          </w:p>
          <w:p w14:paraId="01C43E8F" w14:textId="65A78B0B" w:rsidR="003F16E8" w:rsidRPr="00242EB5" w:rsidRDefault="003F16E8" w:rsidP="00A7729B">
            <w:pPr>
              <w:spacing w:line="276" w:lineRule="auto"/>
              <w:rPr>
                <w:rFonts w:ascii="Calibri" w:hAnsi="Calibri" w:cs="Calibri"/>
              </w:rPr>
            </w:pPr>
            <w:r w:rsidRPr="00242EB5">
              <w:rPr>
                <w:rFonts w:ascii="Calibri" w:hAnsi="Calibri" w:cs="Calibri"/>
                <w:sz w:val="22"/>
                <w:szCs w:val="22"/>
              </w:rPr>
              <w:t xml:space="preserve">-Concession   </w:t>
            </w:r>
            <w:r w:rsidRPr="00242EB5">
              <w:rPr>
                <w:rFonts w:ascii="Calibri" w:hAnsi="Calibri" w:cs="Calibri"/>
                <w:sz w:val="22"/>
                <w:szCs w:val="22"/>
              </w:rPr>
              <w:tab/>
            </w:r>
            <w:r w:rsidRPr="00242EB5">
              <w:rPr>
                <w:rFonts w:ascii="Calibri" w:hAnsi="Calibri" w:cs="Calibri"/>
                <w:sz w:val="22"/>
                <w:szCs w:val="22"/>
              </w:rPr>
              <w:t>即使</w:t>
            </w:r>
            <w:r w:rsidRPr="00242EB5">
              <w:rPr>
                <w:rFonts w:ascii="Calibri" w:hAnsi="Calibri" w:cs="Calibri"/>
                <w:sz w:val="22"/>
                <w:szCs w:val="22"/>
              </w:rPr>
              <w:t>……</w:t>
            </w:r>
            <w:r w:rsidRPr="00242EB5">
              <w:rPr>
                <w:rFonts w:ascii="Calibri" w:hAnsi="Calibri" w:cs="Calibri"/>
                <w:sz w:val="22"/>
                <w:szCs w:val="22"/>
              </w:rPr>
              <w:t>也</w:t>
            </w:r>
            <w:r w:rsidRPr="00242EB5">
              <w:rPr>
                <w:rFonts w:ascii="Calibri" w:hAnsi="Calibri" w:cs="Calibri"/>
                <w:sz w:val="22"/>
                <w:szCs w:val="22"/>
              </w:rPr>
              <w:t xml:space="preserve">……        </w:t>
            </w:r>
            <w:r w:rsidRPr="00242EB5">
              <w:rPr>
                <w:rFonts w:ascii="Calibri" w:hAnsi="Calibri" w:cs="Calibri"/>
                <w:sz w:val="22"/>
                <w:szCs w:val="22"/>
              </w:rPr>
              <w:tab/>
            </w:r>
          </w:p>
        </w:tc>
      </w:tr>
      <w:tr w:rsidR="003F16E8" w:rsidRPr="00242EB5" w14:paraId="29B9DE8F" w14:textId="77777777" w:rsidTr="003F16E8">
        <w:tc>
          <w:tcPr>
            <w:tcW w:w="3397" w:type="dxa"/>
          </w:tcPr>
          <w:p w14:paraId="0C5B2843" w14:textId="678E0AAC" w:rsidR="003F16E8" w:rsidRPr="00242EB5" w:rsidRDefault="003F16E8" w:rsidP="003F16E8">
            <w:pPr>
              <w:rPr>
                <w:rFonts w:ascii="Calibri" w:hAnsi="Calibri" w:cs="Calibri"/>
              </w:rPr>
            </w:pPr>
            <w:r w:rsidRPr="00242EB5">
              <w:rPr>
                <w:rFonts w:ascii="Calibri" w:hAnsi="Calibri" w:cs="Calibri"/>
                <w:b/>
                <w:bCs/>
                <w:sz w:val="22"/>
                <w:szCs w:val="22"/>
              </w:rPr>
              <w:t>Engage with socio</w:t>
            </w:r>
            <w:r w:rsidRPr="00242EB5">
              <w:rPr>
                <w:rFonts w:ascii="Calibri" w:hAnsi="Calibri" w:cs="Calibri"/>
                <w:b/>
                <w:bCs/>
                <w:sz w:val="22"/>
                <w:szCs w:val="22"/>
              </w:rPr>
              <w:noBreakHyphen/>
              <w:t>linguistic concepts</w:t>
            </w:r>
          </w:p>
        </w:tc>
        <w:tc>
          <w:tcPr>
            <w:tcW w:w="12186" w:type="dxa"/>
          </w:tcPr>
          <w:p w14:paraId="2024400C" w14:textId="4F3C54FB" w:rsidR="003F16E8" w:rsidRPr="00242EB5" w:rsidRDefault="003F16E8" w:rsidP="00A7729B">
            <w:pPr>
              <w:spacing w:line="276" w:lineRule="auto"/>
              <w:rPr>
                <w:rFonts w:ascii="Calibri" w:hAnsi="Calibri" w:cs="Calibri"/>
              </w:rPr>
            </w:pPr>
            <w:r w:rsidRPr="00242EB5">
              <w:rPr>
                <w:rFonts w:ascii="Calibri" w:hAnsi="Calibri" w:cs="Calibri"/>
                <w:sz w:val="22"/>
                <w:szCs w:val="22"/>
              </w:rPr>
              <w:t>Nuanced description of people and settings; cohesion in narration</w:t>
            </w:r>
          </w:p>
        </w:tc>
      </w:tr>
      <w:tr w:rsidR="003F16E8" w:rsidRPr="00242EB5" w14:paraId="32479DEA" w14:textId="77777777" w:rsidTr="003F16E8">
        <w:tc>
          <w:tcPr>
            <w:tcW w:w="3397" w:type="dxa"/>
          </w:tcPr>
          <w:p w14:paraId="5A9BD164" w14:textId="5894FB9F" w:rsidR="003F16E8" w:rsidRPr="00242EB5" w:rsidRDefault="003F16E8" w:rsidP="003F16E8">
            <w:pPr>
              <w:rPr>
                <w:rFonts w:ascii="Calibri" w:hAnsi="Calibri" w:cs="Calibri"/>
              </w:rPr>
            </w:pPr>
            <w:r w:rsidRPr="00242EB5">
              <w:rPr>
                <w:rFonts w:ascii="Calibri" w:hAnsi="Calibri" w:cs="Calibri"/>
                <w:b/>
                <w:bCs/>
                <w:sz w:val="22"/>
                <w:szCs w:val="22"/>
              </w:rPr>
              <w:t>Expand phonemes and scripts</w:t>
            </w:r>
          </w:p>
        </w:tc>
        <w:tc>
          <w:tcPr>
            <w:tcW w:w="12186" w:type="dxa"/>
          </w:tcPr>
          <w:p w14:paraId="0D9D800E" w14:textId="77777777" w:rsidR="003F16E8" w:rsidRPr="00242EB5" w:rsidRDefault="003F16E8" w:rsidP="00A7729B">
            <w:pPr>
              <w:spacing w:line="276" w:lineRule="auto"/>
              <w:rPr>
                <w:rFonts w:ascii="Calibri" w:hAnsi="Calibri" w:cs="Calibri"/>
                <w:sz w:val="22"/>
                <w:szCs w:val="22"/>
              </w:rPr>
            </w:pPr>
            <w:r w:rsidRPr="00242EB5">
              <w:rPr>
                <w:rFonts w:ascii="Calibri" w:hAnsi="Calibri" w:cs="Calibri"/>
                <w:sz w:val="22"/>
                <w:szCs w:val="22"/>
              </w:rPr>
              <w:t>Sustained fluency; intonation for recount</w:t>
            </w:r>
          </w:p>
          <w:p w14:paraId="26BCC112" w14:textId="6685E5D1" w:rsidR="00CB2059" w:rsidRPr="00242EB5" w:rsidRDefault="00CB2059" w:rsidP="00A7729B">
            <w:pPr>
              <w:spacing w:line="276" w:lineRule="auto"/>
              <w:rPr>
                <w:rFonts w:ascii="Calibri" w:hAnsi="Calibri" w:cs="Calibri"/>
              </w:rPr>
            </w:pPr>
          </w:p>
        </w:tc>
      </w:tr>
      <w:tr w:rsidR="003F16E8" w:rsidRPr="00242EB5" w14:paraId="7C3E6378" w14:textId="77777777" w:rsidTr="003F16E8">
        <w:tc>
          <w:tcPr>
            <w:tcW w:w="3397" w:type="dxa"/>
          </w:tcPr>
          <w:p w14:paraId="0081F3B4" w14:textId="23D74314" w:rsidR="003F16E8" w:rsidRPr="00242EB5" w:rsidRDefault="003F16E8" w:rsidP="003F16E8">
            <w:pPr>
              <w:rPr>
                <w:rFonts w:ascii="Calibri" w:hAnsi="Calibri" w:cs="Calibri"/>
              </w:rPr>
            </w:pPr>
            <w:r w:rsidRPr="00242EB5">
              <w:rPr>
                <w:rFonts w:ascii="Calibri" w:hAnsi="Calibri" w:cs="Calibri"/>
                <w:b/>
                <w:bCs/>
                <w:sz w:val="22"/>
                <w:szCs w:val="22"/>
              </w:rPr>
              <w:t>Introduction to target text types</w:t>
            </w:r>
          </w:p>
        </w:tc>
        <w:tc>
          <w:tcPr>
            <w:tcW w:w="12186" w:type="dxa"/>
          </w:tcPr>
          <w:p w14:paraId="7E0237CC" w14:textId="77777777" w:rsidR="003F16E8" w:rsidRPr="00242EB5" w:rsidRDefault="003F16E8" w:rsidP="00A7729B">
            <w:pPr>
              <w:spacing w:line="276" w:lineRule="auto"/>
              <w:rPr>
                <w:rFonts w:ascii="Calibri" w:hAnsi="Calibri" w:cs="Calibri"/>
                <w:sz w:val="22"/>
                <w:szCs w:val="22"/>
              </w:rPr>
            </w:pPr>
            <w:r w:rsidRPr="00242EB5">
              <w:rPr>
                <w:rFonts w:ascii="Calibri" w:hAnsi="Calibri" w:cs="Calibri"/>
                <w:sz w:val="22"/>
                <w:szCs w:val="22"/>
              </w:rPr>
              <w:t>Recounts; relational descriptions; informal emails</w:t>
            </w:r>
          </w:p>
          <w:p w14:paraId="146EDDC4" w14:textId="14351881" w:rsidR="00CB2059" w:rsidRPr="00242EB5" w:rsidRDefault="00CB2059" w:rsidP="00A7729B">
            <w:pPr>
              <w:spacing w:line="276" w:lineRule="auto"/>
              <w:rPr>
                <w:rFonts w:ascii="Calibri" w:hAnsi="Calibri" w:cs="Calibri"/>
              </w:rPr>
            </w:pPr>
          </w:p>
        </w:tc>
      </w:tr>
    </w:tbl>
    <w:p w14:paraId="0BE524B3" w14:textId="75A24BF3" w:rsidR="00CB2059" w:rsidRPr="00242EB5" w:rsidRDefault="00CB2059" w:rsidP="00F85DAC">
      <w:pPr>
        <w:ind w:left="142"/>
        <w:rPr>
          <w:rFonts w:ascii="Calibri" w:hAnsi="Calibri" w:cs="Calibri"/>
        </w:rPr>
      </w:pPr>
    </w:p>
    <w:p w14:paraId="6E4895EC" w14:textId="77777777" w:rsidR="00CB2059" w:rsidRPr="00242EB5" w:rsidRDefault="00CB2059">
      <w:pPr>
        <w:rPr>
          <w:rFonts w:ascii="Calibri" w:hAnsi="Calibri" w:cs="Calibri"/>
        </w:rPr>
      </w:pPr>
      <w:r w:rsidRPr="00242EB5">
        <w:rPr>
          <w:rFonts w:ascii="Calibri" w:hAnsi="Calibri" w:cs="Calibri"/>
        </w:rPr>
        <w:br w:type="page"/>
      </w:r>
    </w:p>
    <w:tbl>
      <w:tblPr>
        <w:tblStyle w:val="TableGrid"/>
        <w:tblW w:w="0" w:type="auto"/>
        <w:tblInd w:w="142" w:type="dxa"/>
        <w:tblLook w:val="04A0" w:firstRow="1" w:lastRow="0" w:firstColumn="1" w:lastColumn="0" w:noHBand="0" w:noVBand="1"/>
      </w:tblPr>
      <w:tblGrid>
        <w:gridCol w:w="3397"/>
        <w:gridCol w:w="12186"/>
      </w:tblGrid>
      <w:tr w:rsidR="003F16E8" w:rsidRPr="00242EB5" w14:paraId="6B1F8F20" w14:textId="77777777" w:rsidTr="00CB2059">
        <w:tc>
          <w:tcPr>
            <w:tcW w:w="15583" w:type="dxa"/>
            <w:gridSpan w:val="2"/>
            <w:shd w:val="clear" w:color="auto" w:fill="DAE9F7" w:themeFill="text2" w:themeFillTint="1A"/>
          </w:tcPr>
          <w:p w14:paraId="1448CB03" w14:textId="18C6D0C3" w:rsidR="003F16E8" w:rsidRPr="00242EB5" w:rsidRDefault="003F16E8" w:rsidP="003F16E8">
            <w:pPr>
              <w:rPr>
                <w:rFonts w:ascii="Calibri" w:hAnsi="Calibri" w:cs="Calibri"/>
                <w:b/>
                <w:bCs/>
                <w:sz w:val="28"/>
                <w:szCs w:val="28"/>
              </w:rPr>
            </w:pPr>
            <w:r w:rsidRPr="00242EB5">
              <w:rPr>
                <w:rFonts w:ascii="Calibri" w:hAnsi="Calibri" w:cs="Calibri"/>
                <w:b/>
                <w:bCs/>
                <w:sz w:val="28"/>
                <w:szCs w:val="28"/>
              </w:rPr>
              <w:lastRenderedPageBreak/>
              <w:t>Fourth Semester of Study</w:t>
            </w:r>
          </w:p>
          <w:p w14:paraId="020DEBE6" w14:textId="77777777" w:rsidR="003F16E8" w:rsidRPr="00242EB5" w:rsidRDefault="003F16E8" w:rsidP="00F85DAC">
            <w:pPr>
              <w:rPr>
                <w:rFonts w:ascii="Calibri" w:hAnsi="Calibri" w:cs="Calibri"/>
                <w:sz w:val="22"/>
                <w:szCs w:val="22"/>
              </w:rPr>
            </w:pPr>
          </w:p>
        </w:tc>
      </w:tr>
      <w:tr w:rsidR="003F16E8" w:rsidRPr="00242EB5" w14:paraId="19F3D3B7" w14:textId="77777777" w:rsidTr="00CB2059">
        <w:tc>
          <w:tcPr>
            <w:tcW w:w="3397" w:type="dxa"/>
            <w:shd w:val="clear" w:color="auto" w:fill="E8E8E8" w:themeFill="background2"/>
          </w:tcPr>
          <w:p w14:paraId="34C29DCA" w14:textId="7B15B0F8" w:rsidR="003F16E8" w:rsidRPr="00242EB5" w:rsidRDefault="003F16E8" w:rsidP="003F16E8">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0A330E89" w14:textId="77777777" w:rsidR="003F16E8" w:rsidRPr="00242EB5" w:rsidRDefault="003F16E8" w:rsidP="003F16E8">
            <w:pPr>
              <w:rPr>
                <w:rFonts w:ascii="Calibri" w:hAnsi="Calibri" w:cs="Calibri"/>
                <w:b/>
                <w:bCs/>
              </w:rPr>
            </w:pPr>
            <w:r w:rsidRPr="00242EB5">
              <w:rPr>
                <w:rFonts w:ascii="Calibri" w:hAnsi="Calibri" w:cs="Calibri"/>
                <w:b/>
                <w:bCs/>
              </w:rPr>
              <w:t>Description</w:t>
            </w:r>
          </w:p>
          <w:p w14:paraId="292C0CCD" w14:textId="77777777" w:rsidR="003F16E8" w:rsidRPr="00242EB5" w:rsidRDefault="003F16E8" w:rsidP="003F16E8">
            <w:pPr>
              <w:rPr>
                <w:rFonts w:ascii="Calibri" w:hAnsi="Calibri" w:cs="Calibri"/>
                <w:sz w:val="22"/>
                <w:szCs w:val="22"/>
              </w:rPr>
            </w:pPr>
          </w:p>
        </w:tc>
      </w:tr>
      <w:tr w:rsidR="003F16E8" w:rsidRPr="00242EB5" w14:paraId="033C2B2F" w14:textId="77777777" w:rsidTr="003F16E8">
        <w:tc>
          <w:tcPr>
            <w:tcW w:w="3397" w:type="dxa"/>
          </w:tcPr>
          <w:p w14:paraId="3A0DD2A5" w14:textId="65724BDF" w:rsidR="003F16E8" w:rsidRPr="00242EB5" w:rsidRDefault="003F16E8" w:rsidP="003F16E8">
            <w:pPr>
              <w:rPr>
                <w:rFonts w:ascii="Calibri" w:hAnsi="Calibri" w:cs="Calibri"/>
                <w:sz w:val="22"/>
                <w:szCs w:val="22"/>
              </w:rPr>
            </w:pPr>
            <w:r w:rsidRPr="00242EB5">
              <w:rPr>
                <w:rFonts w:ascii="Calibri" w:hAnsi="Calibri" w:cs="Calibri"/>
                <w:b/>
                <w:bCs/>
                <w:sz w:val="22"/>
                <w:szCs w:val="22"/>
              </w:rPr>
              <w:t>Key grammar structures</w:t>
            </w:r>
          </w:p>
        </w:tc>
        <w:tc>
          <w:tcPr>
            <w:tcW w:w="12186" w:type="dxa"/>
          </w:tcPr>
          <w:p w14:paraId="6CD5A365"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Complex argument </w:t>
            </w:r>
            <w:proofErr w:type="gramStart"/>
            <w:r w:rsidRPr="00242EB5">
              <w:rPr>
                <w:rFonts w:ascii="Calibri" w:hAnsi="Calibri" w:cs="Calibri"/>
                <w:sz w:val="22"/>
                <w:szCs w:val="22"/>
              </w:rPr>
              <w:t>structures:</w:t>
            </w:r>
            <w:r w:rsidRPr="00242EB5">
              <w:rPr>
                <w:rFonts w:ascii="Calibri" w:hAnsi="Calibri" w:cs="Calibri"/>
                <w:sz w:val="22"/>
                <w:szCs w:val="22"/>
              </w:rPr>
              <w:t>一方面</w:t>
            </w:r>
            <w:proofErr w:type="gramEnd"/>
            <w:r w:rsidRPr="00242EB5">
              <w:rPr>
                <w:rFonts w:ascii="Calibri" w:hAnsi="Calibri" w:cs="Calibri"/>
                <w:sz w:val="22"/>
                <w:szCs w:val="22"/>
              </w:rPr>
              <w:t>……</w:t>
            </w:r>
            <w:r w:rsidRPr="00242EB5">
              <w:rPr>
                <w:rFonts w:ascii="Calibri" w:hAnsi="Calibri" w:cs="Calibri"/>
                <w:sz w:val="22"/>
                <w:szCs w:val="22"/>
              </w:rPr>
              <w:t>另一方面</w:t>
            </w:r>
            <w:r w:rsidRPr="00242EB5">
              <w:rPr>
                <w:rFonts w:ascii="Calibri" w:hAnsi="Calibri" w:cs="Calibri"/>
                <w:sz w:val="22"/>
                <w:szCs w:val="22"/>
              </w:rPr>
              <w:t xml:space="preserve">……, </w:t>
            </w:r>
            <w:r w:rsidRPr="00242EB5">
              <w:rPr>
                <w:rFonts w:ascii="Calibri" w:hAnsi="Calibri" w:cs="Calibri"/>
                <w:sz w:val="22"/>
                <w:szCs w:val="22"/>
              </w:rPr>
              <w:t>虽然</w:t>
            </w:r>
            <w:r w:rsidRPr="00242EB5">
              <w:rPr>
                <w:rFonts w:ascii="Calibri" w:hAnsi="Calibri" w:cs="Calibri"/>
                <w:sz w:val="22"/>
                <w:szCs w:val="22"/>
              </w:rPr>
              <w:t>……</w:t>
            </w:r>
            <w:r w:rsidRPr="00242EB5">
              <w:rPr>
                <w:rFonts w:ascii="Calibri" w:hAnsi="Calibri" w:cs="Calibri"/>
                <w:sz w:val="22"/>
                <w:szCs w:val="22"/>
              </w:rPr>
              <w:t>但是</w:t>
            </w:r>
            <w:r w:rsidRPr="00242EB5">
              <w:rPr>
                <w:rFonts w:ascii="Calibri" w:hAnsi="Calibri" w:cs="Calibri"/>
                <w:sz w:val="22"/>
                <w:szCs w:val="22"/>
              </w:rPr>
              <w:t>……</w:t>
            </w:r>
            <w:r w:rsidRPr="00242EB5">
              <w:rPr>
                <w:rFonts w:ascii="Calibri" w:hAnsi="Calibri" w:cs="Calibri"/>
                <w:sz w:val="22"/>
                <w:szCs w:val="22"/>
              </w:rPr>
              <w:t>因此</w:t>
            </w:r>
            <w:r w:rsidRPr="00242EB5">
              <w:rPr>
                <w:rFonts w:ascii="Calibri" w:hAnsi="Calibri" w:cs="Calibri"/>
                <w:sz w:val="22"/>
                <w:szCs w:val="22"/>
              </w:rPr>
              <w:t xml:space="preserve">……     </w:t>
            </w:r>
            <w:r w:rsidRPr="00242EB5">
              <w:rPr>
                <w:rFonts w:ascii="Calibri" w:hAnsi="Calibri" w:cs="Calibri"/>
                <w:sz w:val="22"/>
                <w:szCs w:val="22"/>
              </w:rPr>
              <w:tab/>
              <w:t>Present balanced arguments</w:t>
            </w:r>
          </w:p>
          <w:p w14:paraId="5AEA3D6B"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Hypothetical </w:t>
            </w:r>
            <w:proofErr w:type="gramStart"/>
            <w:r w:rsidRPr="00242EB5">
              <w:rPr>
                <w:rFonts w:ascii="Calibri" w:hAnsi="Calibri" w:cs="Calibri"/>
                <w:sz w:val="22"/>
                <w:szCs w:val="22"/>
              </w:rPr>
              <w:t>situations:</w:t>
            </w:r>
            <w:r w:rsidRPr="00242EB5">
              <w:rPr>
                <w:rFonts w:ascii="Calibri" w:hAnsi="Calibri" w:cs="Calibri"/>
                <w:sz w:val="22"/>
                <w:szCs w:val="22"/>
              </w:rPr>
              <w:t>如果</w:t>
            </w:r>
            <w:proofErr w:type="gramEnd"/>
            <w:r w:rsidRPr="00242EB5">
              <w:rPr>
                <w:rFonts w:ascii="Calibri" w:hAnsi="Calibri" w:cs="Calibri"/>
                <w:sz w:val="22"/>
                <w:szCs w:val="22"/>
              </w:rPr>
              <w:t>……</w:t>
            </w:r>
            <w:r w:rsidRPr="00242EB5">
              <w:rPr>
                <w:rFonts w:ascii="Calibri" w:hAnsi="Calibri" w:cs="Calibri"/>
                <w:sz w:val="22"/>
                <w:szCs w:val="22"/>
              </w:rPr>
              <w:t>的</w:t>
            </w:r>
            <w:r w:rsidRPr="00242EB5">
              <w:rPr>
                <w:rFonts w:ascii="Calibri" w:eastAsia="SimSun" w:hAnsi="Calibri" w:cs="Calibri"/>
                <w:sz w:val="22"/>
                <w:szCs w:val="22"/>
              </w:rPr>
              <w:t>话</w:t>
            </w:r>
            <w:r w:rsidRPr="00242EB5">
              <w:rPr>
                <w:rFonts w:ascii="Calibri" w:hAnsi="Calibri" w:cs="Calibri"/>
                <w:sz w:val="22"/>
                <w:szCs w:val="22"/>
              </w:rPr>
              <w:t xml:space="preserve">, </w:t>
            </w:r>
            <w:r w:rsidRPr="00242EB5">
              <w:rPr>
                <w:rFonts w:ascii="Calibri" w:hAnsi="Calibri" w:cs="Calibri"/>
                <w:sz w:val="22"/>
                <w:szCs w:val="22"/>
              </w:rPr>
              <w:t>假如</w:t>
            </w:r>
            <w:r w:rsidRPr="00242EB5">
              <w:rPr>
                <w:rFonts w:ascii="Calibri" w:hAnsi="Calibri" w:cs="Calibri"/>
                <w:sz w:val="22"/>
                <w:szCs w:val="22"/>
              </w:rPr>
              <w:t xml:space="preserve">……, </w:t>
            </w:r>
            <w:r w:rsidRPr="00242EB5">
              <w:rPr>
                <w:rFonts w:ascii="Calibri" w:hAnsi="Calibri" w:cs="Calibri"/>
                <w:sz w:val="22"/>
                <w:szCs w:val="22"/>
              </w:rPr>
              <w:t>要是</w:t>
            </w:r>
            <w:r w:rsidRPr="00242EB5">
              <w:rPr>
                <w:rFonts w:ascii="Calibri" w:hAnsi="Calibri" w:cs="Calibri"/>
                <w:sz w:val="22"/>
                <w:szCs w:val="22"/>
              </w:rPr>
              <w:t>……</w:t>
            </w:r>
            <w:r w:rsidRPr="00242EB5">
              <w:rPr>
                <w:rFonts w:ascii="Calibri" w:hAnsi="Calibri" w:cs="Calibri"/>
                <w:sz w:val="22"/>
                <w:szCs w:val="22"/>
              </w:rPr>
              <w:t>就</w:t>
            </w:r>
            <w:r w:rsidRPr="00242EB5">
              <w:rPr>
                <w:rFonts w:ascii="Calibri" w:hAnsi="Calibri" w:cs="Calibri"/>
                <w:sz w:val="22"/>
                <w:szCs w:val="22"/>
              </w:rPr>
              <w:t>…… Discuss imagined situations</w:t>
            </w:r>
          </w:p>
          <w:p w14:paraId="67432914"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Formal written </w:t>
            </w:r>
            <w:proofErr w:type="gramStart"/>
            <w:r w:rsidRPr="00242EB5">
              <w:rPr>
                <w:rFonts w:ascii="Calibri" w:hAnsi="Calibri" w:cs="Calibri"/>
                <w:sz w:val="22"/>
                <w:szCs w:val="22"/>
              </w:rPr>
              <w:t>structures:</w:t>
            </w:r>
            <w:r w:rsidRPr="00242EB5">
              <w:rPr>
                <w:rFonts w:ascii="Calibri" w:eastAsia="SimSun" w:hAnsi="Calibri" w:cs="Calibri"/>
                <w:sz w:val="22"/>
                <w:szCs w:val="22"/>
              </w:rPr>
              <w:t>对</w:t>
            </w:r>
            <w:r w:rsidRPr="00242EB5">
              <w:rPr>
                <w:rFonts w:ascii="Calibri" w:eastAsia="Yu Mincho" w:hAnsi="Calibri" w:cs="Calibri"/>
                <w:sz w:val="22"/>
                <w:szCs w:val="22"/>
              </w:rPr>
              <w:t>于</w:t>
            </w:r>
            <w:proofErr w:type="gramEnd"/>
            <w:r w:rsidRPr="00242EB5">
              <w:rPr>
                <w:rFonts w:ascii="Calibri" w:hAnsi="Calibri" w:cs="Calibri"/>
                <w:sz w:val="22"/>
                <w:szCs w:val="22"/>
              </w:rPr>
              <w:t>……</w:t>
            </w:r>
            <w:r w:rsidRPr="00242EB5">
              <w:rPr>
                <w:rFonts w:ascii="Calibri" w:hAnsi="Calibri" w:cs="Calibri"/>
                <w:sz w:val="22"/>
                <w:szCs w:val="22"/>
              </w:rPr>
              <w:t>来</w:t>
            </w:r>
            <w:r w:rsidRPr="00242EB5">
              <w:rPr>
                <w:rFonts w:ascii="Calibri" w:eastAsia="SimSun" w:hAnsi="Calibri" w:cs="Calibri"/>
                <w:sz w:val="22"/>
                <w:szCs w:val="22"/>
              </w:rPr>
              <w:t>说</w:t>
            </w:r>
            <w:r w:rsidRPr="00242EB5">
              <w:rPr>
                <w:rFonts w:ascii="Calibri" w:hAnsi="Calibri" w:cs="Calibri"/>
                <w:sz w:val="22"/>
                <w:szCs w:val="22"/>
              </w:rPr>
              <w:t xml:space="preserve">, </w:t>
            </w:r>
            <w:r w:rsidRPr="00242EB5">
              <w:rPr>
                <w:rFonts w:ascii="Calibri" w:hAnsi="Calibri" w:cs="Calibri"/>
                <w:sz w:val="22"/>
                <w:szCs w:val="22"/>
              </w:rPr>
              <w:t>从</w:t>
            </w:r>
            <w:r w:rsidRPr="00242EB5">
              <w:rPr>
                <w:rFonts w:ascii="Calibri" w:hAnsi="Calibri" w:cs="Calibri"/>
                <w:sz w:val="22"/>
                <w:szCs w:val="22"/>
              </w:rPr>
              <w:t>……</w:t>
            </w:r>
            <w:r w:rsidRPr="00242EB5">
              <w:rPr>
                <w:rFonts w:ascii="Calibri" w:hAnsi="Calibri" w:cs="Calibri"/>
                <w:sz w:val="22"/>
                <w:szCs w:val="22"/>
              </w:rPr>
              <w:t>角度来看</w:t>
            </w:r>
            <w:r w:rsidRPr="00242EB5">
              <w:rPr>
                <w:rFonts w:ascii="Calibri" w:hAnsi="Calibri" w:cs="Calibri"/>
                <w:sz w:val="22"/>
                <w:szCs w:val="22"/>
              </w:rPr>
              <w:t xml:space="preserve">, </w:t>
            </w:r>
            <w:r w:rsidRPr="00242EB5">
              <w:rPr>
                <w:rFonts w:ascii="Calibri" w:hAnsi="Calibri" w:cs="Calibri"/>
                <w:sz w:val="22"/>
                <w:szCs w:val="22"/>
              </w:rPr>
              <w:t>随着</w:t>
            </w:r>
            <w:r w:rsidRPr="00242EB5">
              <w:rPr>
                <w:rFonts w:ascii="Calibri" w:hAnsi="Calibri" w:cs="Calibri"/>
                <w:sz w:val="22"/>
                <w:szCs w:val="22"/>
              </w:rPr>
              <w:t>…… Analyse issues academically</w:t>
            </w:r>
          </w:p>
          <w:p w14:paraId="168BE419"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Passive/formal voice: </w:t>
            </w:r>
            <w:r w:rsidRPr="00242EB5">
              <w:rPr>
                <w:rFonts w:ascii="Calibri" w:hAnsi="Calibri" w:cs="Calibri"/>
                <w:sz w:val="22"/>
                <w:szCs w:val="22"/>
              </w:rPr>
              <w:tab/>
            </w:r>
            <w:r w:rsidRPr="00242EB5">
              <w:rPr>
                <w:rFonts w:ascii="Calibri" w:hAnsi="Calibri" w:cs="Calibri"/>
                <w:sz w:val="22"/>
                <w:szCs w:val="22"/>
              </w:rPr>
              <w:t>被</w:t>
            </w:r>
            <w:r w:rsidRPr="00242EB5">
              <w:rPr>
                <w:rFonts w:ascii="Calibri" w:hAnsi="Calibri" w:cs="Calibri"/>
                <w:sz w:val="22"/>
                <w:szCs w:val="22"/>
              </w:rPr>
              <w:t xml:space="preserve">, </w:t>
            </w:r>
            <w:r w:rsidRPr="00242EB5">
              <w:rPr>
                <w:rFonts w:ascii="Calibri" w:hAnsi="Calibri" w:cs="Calibri"/>
                <w:sz w:val="22"/>
                <w:szCs w:val="22"/>
              </w:rPr>
              <w:t>受到</w:t>
            </w:r>
            <w:r w:rsidRPr="00242EB5">
              <w:rPr>
                <w:rFonts w:ascii="Calibri" w:hAnsi="Calibri" w:cs="Calibri"/>
                <w:sz w:val="22"/>
                <w:szCs w:val="22"/>
              </w:rPr>
              <w:t xml:space="preserve">, </w:t>
            </w:r>
            <w:r w:rsidRPr="00242EB5">
              <w:rPr>
                <w:rFonts w:ascii="Calibri" w:hAnsi="Calibri" w:cs="Calibri"/>
                <w:sz w:val="22"/>
                <w:szCs w:val="22"/>
              </w:rPr>
              <w:t>遭到</w:t>
            </w:r>
            <w:r w:rsidRPr="00242EB5">
              <w:rPr>
                <w:rFonts w:ascii="Calibri" w:hAnsi="Calibri" w:cs="Calibri"/>
                <w:sz w:val="22"/>
                <w:szCs w:val="22"/>
              </w:rPr>
              <w:t>Discuss social consequences</w:t>
            </w:r>
          </w:p>
          <w:p w14:paraId="0FBA41EA"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Abstract noun </w:t>
            </w:r>
            <w:proofErr w:type="gramStart"/>
            <w:r w:rsidRPr="00242EB5">
              <w:rPr>
                <w:rFonts w:ascii="Calibri" w:hAnsi="Calibri" w:cs="Calibri"/>
                <w:sz w:val="22"/>
                <w:szCs w:val="22"/>
              </w:rPr>
              <w:t>phrases:…</w:t>
            </w:r>
            <w:proofErr w:type="gramEnd"/>
            <w:r w:rsidRPr="00242EB5">
              <w:rPr>
                <w:rFonts w:ascii="Calibri" w:hAnsi="Calibri" w:cs="Calibri"/>
                <w:sz w:val="22"/>
                <w:szCs w:val="22"/>
              </w:rPr>
              <w:t>…</w:t>
            </w:r>
            <w:r w:rsidRPr="00242EB5">
              <w:rPr>
                <w:rFonts w:ascii="Calibri" w:hAnsi="Calibri" w:cs="Calibri"/>
                <w:sz w:val="22"/>
                <w:szCs w:val="22"/>
              </w:rPr>
              <w:t>的</w:t>
            </w:r>
            <w:r w:rsidRPr="00242EB5">
              <w:rPr>
                <w:rFonts w:ascii="Calibri" w:eastAsia="SimSun" w:hAnsi="Calibri" w:cs="Calibri"/>
                <w:sz w:val="22"/>
                <w:szCs w:val="22"/>
              </w:rPr>
              <w:t>问题</w:t>
            </w:r>
            <w:r w:rsidRPr="00242EB5">
              <w:rPr>
                <w:rFonts w:ascii="Calibri" w:hAnsi="Calibri" w:cs="Calibri"/>
                <w:sz w:val="22"/>
                <w:szCs w:val="22"/>
              </w:rPr>
              <w:t>, ……</w:t>
            </w:r>
            <w:r w:rsidRPr="00242EB5">
              <w:rPr>
                <w:rFonts w:ascii="Calibri" w:hAnsi="Calibri" w:cs="Calibri"/>
                <w:sz w:val="22"/>
                <w:szCs w:val="22"/>
              </w:rPr>
              <w:t>的影响</w:t>
            </w:r>
            <w:r w:rsidRPr="00242EB5">
              <w:rPr>
                <w:rFonts w:ascii="Calibri" w:hAnsi="Calibri" w:cs="Calibri"/>
                <w:sz w:val="22"/>
                <w:szCs w:val="22"/>
              </w:rPr>
              <w:t>, ……</w:t>
            </w:r>
            <w:r w:rsidRPr="00242EB5">
              <w:rPr>
                <w:rFonts w:ascii="Calibri" w:hAnsi="Calibri" w:cs="Calibri"/>
                <w:sz w:val="22"/>
                <w:szCs w:val="22"/>
              </w:rPr>
              <w:t>的重要性</w:t>
            </w:r>
            <w:r w:rsidRPr="00242EB5">
              <w:rPr>
                <w:rFonts w:ascii="Calibri" w:hAnsi="Calibri" w:cs="Calibri"/>
                <w:sz w:val="22"/>
                <w:szCs w:val="22"/>
              </w:rPr>
              <w:t xml:space="preserve">           </w:t>
            </w:r>
            <w:r w:rsidRPr="00242EB5">
              <w:rPr>
                <w:rFonts w:ascii="Calibri" w:hAnsi="Calibri" w:cs="Calibri"/>
                <w:sz w:val="22"/>
                <w:szCs w:val="22"/>
              </w:rPr>
              <w:tab/>
              <w:t>Discuss concepts</w:t>
            </w:r>
          </w:p>
          <w:p w14:paraId="777F75A3"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Advanced linking expressions:</w:t>
            </w:r>
            <w:r w:rsidRPr="00242EB5">
              <w:rPr>
                <w:rFonts w:ascii="Calibri" w:hAnsi="Calibri" w:cs="Calibri"/>
                <w:sz w:val="22"/>
                <w:szCs w:val="22"/>
              </w:rPr>
              <w:tab/>
            </w:r>
            <w:r w:rsidRPr="00242EB5">
              <w:rPr>
                <w:rFonts w:ascii="Calibri" w:hAnsi="Calibri" w:cs="Calibri"/>
                <w:sz w:val="22"/>
                <w:szCs w:val="22"/>
              </w:rPr>
              <w:t>不</w:t>
            </w:r>
            <w:r w:rsidRPr="00242EB5">
              <w:rPr>
                <w:rFonts w:ascii="Calibri" w:eastAsia="SimSun" w:hAnsi="Calibri" w:cs="Calibri"/>
                <w:sz w:val="22"/>
                <w:szCs w:val="22"/>
              </w:rPr>
              <w:t>仅</w:t>
            </w:r>
            <w:r w:rsidRPr="00242EB5">
              <w:rPr>
                <w:rFonts w:ascii="Calibri" w:eastAsia="Yu Mincho" w:hAnsi="Calibri" w:cs="Calibri"/>
                <w:sz w:val="22"/>
                <w:szCs w:val="22"/>
              </w:rPr>
              <w:t>如此</w:t>
            </w:r>
            <w:r w:rsidRPr="00242EB5">
              <w:rPr>
                <w:rFonts w:ascii="Calibri" w:hAnsi="Calibri" w:cs="Calibri"/>
                <w:sz w:val="22"/>
                <w:szCs w:val="22"/>
              </w:rPr>
              <w:t xml:space="preserve">, </w:t>
            </w:r>
            <w:r w:rsidRPr="00242EB5">
              <w:rPr>
                <w:rFonts w:ascii="Calibri" w:hAnsi="Calibri" w:cs="Calibri"/>
                <w:sz w:val="22"/>
                <w:szCs w:val="22"/>
              </w:rPr>
              <w:t>与此同</w:t>
            </w:r>
            <w:r w:rsidRPr="00242EB5">
              <w:rPr>
                <w:rFonts w:ascii="Calibri" w:eastAsia="SimSun" w:hAnsi="Calibri" w:cs="Calibri"/>
                <w:sz w:val="22"/>
                <w:szCs w:val="22"/>
              </w:rPr>
              <w:t>时</w:t>
            </w:r>
            <w:r w:rsidRPr="00242EB5">
              <w:rPr>
                <w:rFonts w:ascii="Calibri" w:hAnsi="Calibri" w:cs="Calibri"/>
                <w:sz w:val="22"/>
                <w:szCs w:val="22"/>
              </w:rPr>
              <w:t xml:space="preserve">, </w:t>
            </w:r>
            <w:r w:rsidRPr="00242EB5">
              <w:rPr>
                <w:rFonts w:ascii="Calibri" w:hAnsi="Calibri" w:cs="Calibri"/>
                <w:sz w:val="22"/>
                <w:szCs w:val="22"/>
              </w:rPr>
              <w:t>由此可</w:t>
            </w:r>
            <w:r w:rsidRPr="00242EB5">
              <w:rPr>
                <w:rFonts w:ascii="Calibri" w:eastAsia="SimSun" w:hAnsi="Calibri" w:cs="Calibri"/>
                <w:sz w:val="22"/>
                <w:szCs w:val="22"/>
              </w:rPr>
              <w:t>见</w:t>
            </w:r>
            <w:r w:rsidRPr="00242EB5">
              <w:rPr>
                <w:rFonts w:ascii="Calibri" w:hAnsi="Calibri" w:cs="Calibri"/>
                <w:sz w:val="22"/>
                <w:szCs w:val="22"/>
              </w:rPr>
              <w:t xml:space="preserve">           </w:t>
            </w:r>
            <w:r w:rsidRPr="00242EB5">
              <w:rPr>
                <w:rFonts w:ascii="Calibri" w:hAnsi="Calibri" w:cs="Calibri"/>
                <w:sz w:val="22"/>
                <w:szCs w:val="22"/>
              </w:rPr>
              <w:tab/>
              <w:t>Create coherent arguments</w:t>
            </w:r>
          </w:p>
          <w:p w14:paraId="6FD0E0ED"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Evaluation structures:</w:t>
            </w:r>
            <w:r w:rsidRPr="00242EB5">
              <w:rPr>
                <w:rFonts w:ascii="Calibri" w:hAnsi="Calibri" w:cs="Calibri"/>
                <w:sz w:val="22"/>
                <w:szCs w:val="22"/>
              </w:rPr>
              <w:tab/>
            </w:r>
            <w:r w:rsidRPr="00242EB5">
              <w:rPr>
                <w:rFonts w:ascii="Calibri" w:eastAsia="SimSun" w:hAnsi="Calibri" w:cs="Calibri"/>
                <w:sz w:val="22"/>
                <w:szCs w:val="22"/>
              </w:rPr>
              <w:t>值</w:t>
            </w:r>
            <w:r w:rsidRPr="00242EB5">
              <w:rPr>
                <w:rFonts w:ascii="Calibri" w:eastAsia="Yu Mincho" w:hAnsi="Calibri" w:cs="Calibri"/>
                <w:sz w:val="22"/>
                <w:szCs w:val="22"/>
              </w:rPr>
              <w:t>得注意的是</w:t>
            </w:r>
            <w:r w:rsidRPr="00242EB5">
              <w:rPr>
                <w:rFonts w:ascii="Calibri" w:hAnsi="Calibri" w:cs="Calibri"/>
                <w:sz w:val="22"/>
                <w:szCs w:val="22"/>
              </w:rPr>
              <w:t xml:space="preserve">……, </w:t>
            </w:r>
            <w:r w:rsidRPr="00242EB5">
              <w:rPr>
                <w:rFonts w:ascii="Calibri" w:hAnsi="Calibri" w:cs="Calibri"/>
                <w:sz w:val="22"/>
                <w:szCs w:val="22"/>
              </w:rPr>
              <w:t>不可否</w:t>
            </w:r>
            <w:r w:rsidRPr="00242EB5">
              <w:rPr>
                <w:rFonts w:ascii="Calibri" w:eastAsia="SimSun" w:hAnsi="Calibri" w:cs="Calibri"/>
                <w:sz w:val="22"/>
                <w:szCs w:val="22"/>
              </w:rPr>
              <w:t>认</w:t>
            </w:r>
            <w:r w:rsidRPr="00242EB5">
              <w:rPr>
                <w:rFonts w:ascii="Calibri" w:hAnsi="Calibri" w:cs="Calibri"/>
                <w:sz w:val="22"/>
                <w:szCs w:val="22"/>
              </w:rPr>
              <w:t xml:space="preserve">……, </w:t>
            </w:r>
            <w:r w:rsidRPr="00242EB5">
              <w:rPr>
                <w:rFonts w:ascii="Calibri" w:hAnsi="Calibri" w:cs="Calibri"/>
                <w:sz w:val="22"/>
                <w:szCs w:val="22"/>
              </w:rPr>
              <w:t>毫无疑</w:t>
            </w:r>
            <w:r w:rsidRPr="00242EB5">
              <w:rPr>
                <w:rFonts w:ascii="Calibri" w:eastAsia="SimSun" w:hAnsi="Calibri" w:cs="Calibri"/>
                <w:sz w:val="22"/>
                <w:szCs w:val="22"/>
              </w:rPr>
              <w:t>问</w:t>
            </w:r>
            <w:r w:rsidRPr="00242EB5">
              <w:rPr>
                <w:rFonts w:ascii="Calibri" w:hAnsi="Calibri" w:cs="Calibri"/>
                <w:sz w:val="22"/>
                <w:szCs w:val="22"/>
              </w:rPr>
              <w:t xml:space="preserve">……  </w:t>
            </w:r>
            <w:r w:rsidRPr="00242EB5">
              <w:rPr>
                <w:rFonts w:ascii="Calibri" w:hAnsi="Calibri" w:cs="Calibri"/>
                <w:sz w:val="22"/>
                <w:szCs w:val="22"/>
              </w:rPr>
              <w:tab/>
              <w:t>Evaluate perspectives</w:t>
            </w:r>
          </w:p>
          <w:p w14:paraId="3B51E7E6"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Contrast and cultural comparison: </w:t>
            </w:r>
            <w:r w:rsidRPr="00242EB5">
              <w:rPr>
                <w:rFonts w:ascii="Calibri" w:hAnsi="Calibri" w:cs="Calibri"/>
                <w:sz w:val="22"/>
                <w:szCs w:val="22"/>
              </w:rPr>
              <w:t>与</w:t>
            </w:r>
            <w:r w:rsidRPr="00242EB5">
              <w:rPr>
                <w:rFonts w:ascii="Calibri" w:hAnsi="Calibri" w:cs="Calibri"/>
                <w:sz w:val="22"/>
                <w:szCs w:val="22"/>
              </w:rPr>
              <w:t>……</w:t>
            </w:r>
            <w:r w:rsidRPr="00242EB5">
              <w:rPr>
                <w:rFonts w:ascii="Calibri" w:hAnsi="Calibri" w:cs="Calibri"/>
                <w:sz w:val="22"/>
                <w:szCs w:val="22"/>
              </w:rPr>
              <w:t>相比</w:t>
            </w:r>
            <w:r w:rsidRPr="00242EB5">
              <w:rPr>
                <w:rFonts w:ascii="Calibri" w:hAnsi="Calibri" w:cs="Calibri"/>
                <w:sz w:val="22"/>
                <w:szCs w:val="22"/>
              </w:rPr>
              <w:t xml:space="preserve">, </w:t>
            </w:r>
            <w:r w:rsidRPr="00242EB5">
              <w:rPr>
                <w:rFonts w:ascii="Calibri" w:hAnsi="Calibri" w:cs="Calibri"/>
                <w:sz w:val="22"/>
                <w:szCs w:val="22"/>
              </w:rPr>
              <w:t>相比之下</w:t>
            </w:r>
            <w:r w:rsidRPr="00242EB5">
              <w:rPr>
                <w:rFonts w:ascii="Calibri" w:hAnsi="Calibri" w:cs="Calibri"/>
                <w:sz w:val="22"/>
                <w:szCs w:val="22"/>
              </w:rPr>
              <w:t xml:space="preserve">, </w:t>
            </w:r>
            <w:proofErr w:type="gramStart"/>
            <w:r w:rsidRPr="00242EB5">
              <w:rPr>
                <w:rFonts w:ascii="Calibri" w:hAnsi="Calibri" w:cs="Calibri"/>
                <w:sz w:val="22"/>
                <w:szCs w:val="22"/>
              </w:rPr>
              <w:t>不同的是</w:t>
            </w:r>
            <w:r w:rsidRPr="00242EB5">
              <w:rPr>
                <w:rFonts w:ascii="Calibri" w:hAnsi="Calibri" w:cs="Calibri"/>
                <w:sz w:val="22"/>
                <w:szCs w:val="22"/>
              </w:rPr>
              <w:t xml:space="preserve">  </w:t>
            </w:r>
            <w:r w:rsidRPr="00242EB5">
              <w:rPr>
                <w:rFonts w:ascii="Calibri" w:hAnsi="Calibri" w:cs="Calibri"/>
                <w:sz w:val="22"/>
                <w:szCs w:val="22"/>
              </w:rPr>
              <w:tab/>
            </w:r>
            <w:proofErr w:type="gramEnd"/>
            <w:r w:rsidRPr="00242EB5">
              <w:rPr>
                <w:rFonts w:ascii="Calibri" w:hAnsi="Calibri" w:cs="Calibri"/>
                <w:sz w:val="22"/>
                <w:szCs w:val="22"/>
              </w:rPr>
              <w:t>Compare Chinese and Australian perspectives</w:t>
            </w:r>
          </w:p>
          <w:p w14:paraId="503A2983"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Idiomatic structures   </w:t>
            </w:r>
            <w:r w:rsidRPr="00242EB5">
              <w:rPr>
                <w:rFonts w:ascii="Calibri" w:hAnsi="Calibri" w:cs="Calibri"/>
                <w:sz w:val="22"/>
                <w:szCs w:val="22"/>
              </w:rPr>
              <w:tab/>
            </w:r>
            <w:r w:rsidRPr="00242EB5">
              <w:rPr>
                <w:rFonts w:ascii="Calibri" w:hAnsi="Calibri" w:cs="Calibri"/>
                <w:sz w:val="22"/>
                <w:szCs w:val="22"/>
              </w:rPr>
              <w:t>俗</w:t>
            </w:r>
            <w:r w:rsidRPr="00242EB5">
              <w:rPr>
                <w:rFonts w:ascii="Calibri" w:eastAsia="SimSun" w:hAnsi="Calibri" w:cs="Calibri"/>
                <w:sz w:val="22"/>
                <w:szCs w:val="22"/>
              </w:rPr>
              <w:t>话说</w:t>
            </w:r>
            <w:r w:rsidRPr="00242EB5">
              <w:rPr>
                <w:rFonts w:ascii="Calibri" w:hAnsi="Calibri" w:cs="Calibri"/>
                <w:sz w:val="22"/>
                <w:szCs w:val="22"/>
              </w:rPr>
              <w:t xml:space="preserve">……, </w:t>
            </w:r>
            <w:r w:rsidRPr="00242EB5">
              <w:rPr>
                <w:rFonts w:ascii="Calibri" w:hAnsi="Calibri" w:cs="Calibri"/>
                <w:sz w:val="22"/>
                <w:szCs w:val="22"/>
              </w:rPr>
              <w:t>正所</w:t>
            </w:r>
            <w:r w:rsidRPr="00242EB5">
              <w:rPr>
                <w:rFonts w:ascii="Calibri" w:eastAsia="SimSun" w:hAnsi="Calibri" w:cs="Calibri"/>
                <w:sz w:val="22"/>
                <w:szCs w:val="22"/>
              </w:rPr>
              <w:t>谓</w:t>
            </w:r>
            <w:r w:rsidRPr="00242EB5">
              <w:rPr>
                <w:rFonts w:ascii="Calibri" w:hAnsi="Calibri" w:cs="Calibri"/>
                <w:sz w:val="22"/>
                <w:szCs w:val="22"/>
              </w:rPr>
              <w:t xml:space="preserve">……, </w:t>
            </w:r>
            <w:r w:rsidRPr="00242EB5">
              <w:rPr>
                <w:rFonts w:ascii="Calibri" w:hAnsi="Calibri" w:cs="Calibri"/>
                <w:sz w:val="22"/>
                <w:szCs w:val="22"/>
              </w:rPr>
              <w:t>例如</w:t>
            </w:r>
            <w:r w:rsidRPr="00242EB5">
              <w:rPr>
                <w:rFonts w:ascii="Calibri" w:hAnsi="Calibri" w:cs="Calibri"/>
                <w:sz w:val="22"/>
                <w:szCs w:val="22"/>
              </w:rPr>
              <w:t xml:space="preserve">……           </w:t>
            </w:r>
            <w:r w:rsidRPr="00242EB5">
              <w:rPr>
                <w:rFonts w:ascii="Calibri" w:hAnsi="Calibri" w:cs="Calibri"/>
                <w:sz w:val="22"/>
                <w:szCs w:val="22"/>
              </w:rPr>
              <w:tab/>
              <w:t>Integrate cultural references</w:t>
            </w:r>
          </w:p>
          <w:p w14:paraId="625760F4" w14:textId="77777777"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 xml:space="preserve">Rhetorical structures: </w:t>
            </w:r>
            <w:r w:rsidRPr="00242EB5">
              <w:rPr>
                <w:rFonts w:ascii="Calibri" w:hAnsi="Calibri" w:cs="Calibri"/>
                <w:sz w:val="22"/>
                <w:szCs w:val="22"/>
              </w:rPr>
              <w:tab/>
            </w:r>
            <w:r w:rsidRPr="00242EB5">
              <w:rPr>
                <w:rFonts w:ascii="Calibri" w:eastAsia="SimSun" w:hAnsi="Calibri" w:cs="Calibri"/>
                <w:sz w:val="22"/>
                <w:szCs w:val="22"/>
              </w:rPr>
              <w:t>难</w:t>
            </w:r>
            <w:r w:rsidRPr="00242EB5">
              <w:rPr>
                <w:rFonts w:ascii="Calibri" w:eastAsia="Yu Mincho" w:hAnsi="Calibri" w:cs="Calibri"/>
                <w:sz w:val="22"/>
                <w:szCs w:val="22"/>
              </w:rPr>
              <w:t>道</w:t>
            </w:r>
            <w:r w:rsidRPr="00242EB5">
              <w:rPr>
                <w:rFonts w:ascii="Calibri" w:hAnsi="Calibri" w:cs="Calibri"/>
                <w:sz w:val="22"/>
                <w:szCs w:val="22"/>
              </w:rPr>
              <w:t>……</w:t>
            </w:r>
            <w:r w:rsidRPr="00242EB5">
              <w:rPr>
                <w:rFonts w:ascii="Calibri" w:eastAsia="SimSun" w:hAnsi="Calibri" w:cs="Calibri"/>
                <w:sz w:val="22"/>
                <w:szCs w:val="22"/>
              </w:rPr>
              <w:t>吗</w:t>
            </w:r>
            <w:r w:rsidRPr="00242EB5">
              <w:rPr>
                <w:rFonts w:ascii="Calibri" w:eastAsia="Yu Mincho" w:hAnsi="Calibri" w:cs="Calibri"/>
                <w:sz w:val="22"/>
                <w:szCs w:val="22"/>
              </w:rPr>
              <w:t>？</w:t>
            </w:r>
            <w:r w:rsidRPr="00242EB5">
              <w:rPr>
                <w:rFonts w:ascii="Calibri" w:hAnsi="Calibri" w:cs="Calibri"/>
                <w:sz w:val="22"/>
                <w:szCs w:val="22"/>
              </w:rPr>
              <w:t xml:space="preserve">, </w:t>
            </w:r>
            <w:r w:rsidRPr="00242EB5">
              <w:rPr>
                <w:rFonts w:ascii="Calibri" w:eastAsia="SimSun" w:hAnsi="Calibri" w:cs="Calibri"/>
                <w:sz w:val="22"/>
                <w:szCs w:val="22"/>
              </w:rPr>
              <w:t>谁</w:t>
            </w:r>
            <w:r w:rsidRPr="00242EB5">
              <w:rPr>
                <w:rFonts w:ascii="Calibri" w:eastAsia="Yu Mincho" w:hAnsi="Calibri" w:cs="Calibri"/>
                <w:sz w:val="22"/>
                <w:szCs w:val="22"/>
              </w:rPr>
              <w:t>不</w:t>
            </w:r>
            <w:r w:rsidRPr="00242EB5">
              <w:rPr>
                <w:rFonts w:ascii="Calibri" w:hAnsi="Calibri" w:cs="Calibri"/>
                <w:sz w:val="22"/>
                <w:szCs w:val="22"/>
              </w:rPr>
              <w:t>……</w:t>
            </w:r>
            <w:r w:rsidRPr="00242EB5">
              <w:rPr>
                <w:rFonts w:ascii="Calibri" w:hAnsi="Calibri" w:cs="Calibri"/>
                <w:sz w:val="22"/>
                <w:szCs w:val="22"/>
              </w:rPr>
              <w:t>呢？</w:t>
            </w:r>
            <w:r w:rsidRPr="00242EB5">
              <w:rPr>
                <w:rFonts w:ascii="Calibri" w:hAnsi="Calibri" w:cs="Calibri"/>
                <w:sz w:val="22"/>
                <w:szCs w:val="22"/>
              </w:rPr>
              <w:t>  Express emotion and persuasion</w:t>
            </w:r>
          </w:p>
          <w:p w14:paraId="4D2F4CBA" w14:textId="35E7545E"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Presenting contrasting views</w:t>
            </w:r>
            <w:r w:rsidRPr="00242EB5">
              <w:rPr>
                <w:rFonts w:ascii="Calibri" w:hAnsi="Calibri" w:cs="Calibri"/>
                <w:sz w:val="22"/>
                <w:szCs w:val="22"/>
              </w:rPr>
              <w:t>有人</w:t>
            </w:r>
            <w:r w:rsidRPr="00242EB5">
              <w:rPr>
                <w:rFonts w:ascii="Calibri" w:eastAsia="SimSun" w:hAnsi="Calibri" w:cs="Calibri"/>
                <w:sz w:val="22"/>
                <w:szCs w:val="22"/>
              </w:rPr>
              <w:t>认为</w:t>
            </w:r>
            <w:r w:rsidRPr="00242EB5">
              <w:rPr>
                <w:rFonts w:ascii="Calibri" w:hAnsi="Calibri" w:cs="Calibri"/>
                <w:sz w:val="22"/>
                <w:szCs w:val="22"/>
              </w:rPr>
              <w:t>……</w:t>
            </w:r>
            <w:r w:rsidRPr="00242EB5">
              <w:rPr>
                <w:rFonts w:ascii="Calibri" w:hAnsi="Calibri" w:cs="Calibri"/>
                <w:sz w:val="22"/>
                <w:szCs w:val="22"/>
              </w:rPr>
              <w:t>然而</w:t>
            </w:r>
            <w:r w:rsidRPr="00242EB5">
              <w:rPr>
                <w:rFonts w:ascii="Calibri" w:hAnsi="Calibri" w:cs="Calibri"/>
                <w:sz w:val="22"/>
                <w:szCs w:val="22"/>
              </w:rPr>
              <w:t xml:space="preserve">……            </w:t>
            </w:r>
            <w:r w:rsidRPr="00242EB5">
              <w:rPr>
                <w:rFonts w:ascii="Calibri" w:hAnsi="Calibri" w:cs="Calibri"/>
                <w:sz w:val="22"/>
                <w:szCs w:val="22"/>
              </w:rPr>
              <w:tab/>
            </w:r>
          </w:p>
          <w:p w14:paraId="2A9F5E7A" w14:textId="6AAACF80"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Balanced argument</w:t>
            </w:r>
            <w:r w:rsidRPr="00242EB5">
              <w:rPr>
                <w:rFonts w:ascii="Calibri" w:hAnsi="Calibri" w:cs="Calibri"/>
                <w:sz w:val="22"/>
                <w:szCs w:val="22"/>
              </w:rPr>
              <w:t>一方面</w:t>
            </w:r>
            <w:r w:rsidRPr="00242EB5">
              <w:rPr>
                <w:rFonts w:ascii="Calibri" w:hAnsi="Calibri" w:cs="Calibri"/>
                <w:sz w:val="22"/>
                <w:szCs w:val="22"/>
              </w:rPr>
              <w:t>……</w:t>
            </w:r>
            <w:r w:rsidRPr="00242EB5">
              <w:rPr>
                <w:rFonts w:ascii="Calibri" w:hAnsi="Calibri" w:cs="Calibri"/>
                <w:sz w:val="22"/>
                <w:szCs w:val="22"/>
              </w:rPr>
              <w:t>另一方面</w:t>
            </w:r>
            <w:r w:rsidRPr="00242EB5">
              <w:rPr>
                <w:rFonts w:ascii="Calibri" w:hAnsi="Calibri" w:cs="Calibri"/>
                <w:sz w:val="22"/>
                <w:szCs w:val="22"/>
              </w:rPr>
              <w:t xml:space="preserve">……                         </w:t>
            </w:r>
            <w:r w:rsidRPr="00242EB5">
              <w:rPr>
                <w:rFonts w:ascii="Calibri" w:hAnsi="Calibri" w:cs="Calibri"/>
                <w:sz w:val="22"/>
                <w:szCs w:val="22"/>
              </w:rPr>
              <w:tab/>
            </w:r>
          </w:p>
          <w:p w14:paraId="3EF83F2B" w14:textId="069C5F16"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Contrast</w:t>
            </w:r>
            <w:r w:rsidRPr="00242EB5">
              <w:rPr>
                <w:rFonts w:ascii="Calibri" w:hAnsi="Calibri" w:cs="Calibri"/>
                <w:sz w:val="22"/>
                <w:szCs w:val="22"/>
              </w:rPr>
              <w:t>虽然</w:t>
            </w:r>
            <w:r w:rsidRPr="00242EB5">
              <w:rPr>
                <w:rFonts w:ascii="Calibri" w:hAnsi="Calibri" w:cs="Calibri"/>
                <w:sz w:val="22"/>
                <w:szCs w:val="22"/>
              </w:rPr>
              <w:t>……</w:t>
            </w:r>
            <w:r w:rsidRPr="00242EB5">
              <w:rPr>
                <w:rFonts w:ascii="Calibri" w:hAnsi="Calibri" w:cs="Calibri"/>
                <w:sz w:val="22"/>
                <w:szCs w:val="22"/>
              </w:rPr>
              <w:t>但是</w:t>
            </w:r>
            <w:r w:rsidRPr="00242EB5">
              <w:rPr>
                <w:rFonts w:ascii="Calibri" w:hAnsi="Calibri" w:cs="Calibri"/>
                <w:sz w:val="22"/>
                <w:szCs w:val="22"/>
              </w:rPr>
              <w:t xml:space="preserve">……               </w:t>
            </w:r>
            <w:r w:rsidRPr="00242EB5">
              <w:rPr>
                <w:rFonts w:ascii="Calibri" w:hAnsi="Calibri" w:cs="Calibri"/>
                <w:sz w:val="22"/>
                <w:szCs w:val="22"/>
              </w:rPr>
              <w:tab/>
            </w:r>
          </w:p>
          <w:p w14:paraId="549C2E16" w14:textId="37F886AA"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Comparison</w:t>
            </w:r>
            <w:r w:rsidRPr="00242EB5">
              <w:rPr>
                <w:rFonts w:ascii="Calibri" w:hAnsi="Calibri" w:cs="Calibri"/>
                <w:sz w:val="22"/>
                <w:szCs w:val="22"/>
              </w:rPr>
              <w:t>与</w:t>
            </w:r>
            <w:r w:rsidRPr="00242EB5">
              <w:rPr>
                <w:rFonts w:ascii="Calibri" w:hAnsi="Calibri" w:cs="Calibri"/>
                <w:sz w:val="22"/>
                <w:szCs w:val="22"/>
              </w:rPr>
              <w:t>……</w:t>
            </w:r>
            <w:r w:rsidRPr="00242EB5">
              <w:rPr>
                <w:rFonts w:ascii="Calibri" w:hAnsi="Calibri" w:cs="Calibri"/>
                <w:sz w:val="22"/>
                <w:szCs w:val="22"/>
              </w:rPr>
              <w:t>相比</w:t>
            </w:r>
            <w:r w:rsidRPr="00242EB5">
              <w:rPr>
                <w:rFonts w:ascii="Calibri" w:hAnsi="Calibri" w:cs="Calibri"/>
                <w:sz w:val="22"/>
                <w:szCs w:val="22"/>
              </w:rPr>
              <w:t xml:space="preserve">……             </w:t>
            </w:r>
            <w:r w:rsidRPr="00242EB5">
              <w:rPr>
                <w:rFonts w:ascii="Calibri" w:hAnsi="Calibri" w:cs="Calibri"/>
                <w:sz w:val="22"/>
                <w:szCs w:val="22"/>
              </w:rPr>
              <w:tab/>
            </w:r>
          </w:p>
          <w:p w14:paraId="06A0D731" w14:textId="54530006"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Showing difference</w:t>
            </w:r>
            <w:r w:rsidRPr="00242EB5">
              <w:rPr>
                <w:rFonts w:ascii="Calibri" w:hAnsi="Calibri" w:cs="Calibri"/>
                <w:sz w:val="22"/>
                <w:szCs w:val="22"/>
              </w:rPr>
              <w:t>不同于</w:t>
            </w:r>
            <w:r w:rsidRPr="00242EB5">
              <w:rPr>
                <w:rFonts w:ascii="Calibri" w:hAnsi="Calibri" w:cs="Calibri"/>
                <w:sz w:val="22"/>
                <w:szCs w:val="22"/>
              </w:rPr>
              <w:t xml:space="preserve">……                        </w:t>
            </w:r>
            <w:r w:rsidRPr="00242EB5">
              <w:rPr>
                <w:rFonts w:ascii="Calibri" w:hAnsi="Calibri" w:cs="Calibri"/>
                <w:sz w:val="22"/>
                <w:szCs w:val="22"/>
              </w:rPr>
              <w:tab/>
            </w:r>
          </w:p>
          <w:p w14:paraId="636C1411" w14:textId="0F34BEF9" w:rsidR="003F16E8" w:rsidRPr="00242EB5" w:rsidRDefault="003F16E8" w:rsidP="00BF0C72">
            <w:pPr>
              <w:pStyle w:val="ListParagraph"/>
              <w:numPr>
                <w:ilvl w:val="0"/>
                <w:numId w:val="40"/>
              </w:numPr>
              <w:shd w:val="clear" w:color="auto" w:fill="FFFFFF" w:themeFill="background1"/>
              <w:spacing w:line="276" w:lineRule="auto"/>
              <w:rPr>
                <w:rFonts w:ascii="Calibri" w:hAnsi="Calibri" w:cs="Calibri"/>
                <w:sz w:val="22"/>
                <w:szCs w:val="22"/>
              </w:rPr>
            </w:pPr>
            <w:r w:rsidRPr="00242EB5">
              <w:rPr>
                <w:rFonts w:ascii="Calibri" w:hAnsi="Calibri" w:cs="Calibri"/>
                <w:sz w:val="22"/>
                <w:szCs w:val="22"/>
              </w:rPr>
              <w:t>Evaluating perspectives</w:t>
            </w:r>
            <w:r w:rsidRPr="00242EB5">
              <w:rPr>
                <w:rFonts w:ascii="Calibri" w:eastAsia="SimSun" w:hAnsi="Calibri" w:cs="Calibri"/>
                <w:sz w:val="22"/>
                <w:szCs w:val="22"/>
              </w:rPr>
              <w:t>这</w:t>
            </w:r>
            <w:r w:rsidRPr="00242EB5">
              <w:rPr>
                <w:rFonts w:ascii="Calibri" w:eastAsia="Yu Mincho" w:hAnsi="Calibri" w:cs="Calibri"/>
                <w:sz w:val="22"/>
                <w:szCs w:val="22"/>
              </w:rPr>
              <w:t>取决于</w:t>
            </w:r>
            <w:r w:rsidRPr="00242EB5">
              <w:rPr>
                <w:rFonts w:ascii="Calibri" w:hAnsi="Calibri" w:cs="Calibri"/>
                <w:sz w:val="22"/>
                <w:szCs w:val="22"/>
              </w:rPr>
              <w:t xml:space="preserve">……           </w:t>
            </w:r>
            <w:r w:rsidRPr="00242EB5">
              <w:rPr>
                <w:rFonts w:ascii="Calibri" w:hAnsi="Calibri" w:cs="Calibri"/>
                <w:sz w:val="22"/>
                <w:szCs w:val="22"/>
              </w:rPr>
              <w:tab/>
            </w:r>
          </w:p>
          <w:p w14:paraId="3F56E280" w14:textId="758F134C" w:rsidR="003F16E8" w:rsidRPr="00242EB5" w:rsidRDefault="003F16E8" w:rsidP="00BF0C72">
            <w:pPr>
              <w:pStyle w:val="ListParagraph"/>
              <w:numPr>
                <w:ilvl w:val="0"/>
                <w:numId w:val="40"/>
              </w:numPr>
              <w:spacing w:line="276" w:lineRule="auto"/>
              <w:rPr>
                <w:rFonts w:ascii="Calibri" w:hAnsi="Calibri" w:cs="Calibri"/>
                <w:sz w:val="22"/>
                <w:szCs w:val="22"/>
              </w:rPr>
            </w:pPr>
            <w:r w:rsidRPr="00242EB5">
              <w:rPr>
                <w:rFonts w:ascii="Calibri" w:hAnsi="Calibri" w:cs="Calibri"/>
                <w:sz w:val="22"/>
                <w:szCs w:val="22"/>
              </w:rPr>
              <w:t>Sophisticated evaluation</w:t>
            </w:r>
            <w:r w:rsidRPr="00242EB5">
              <w:rPr>
                <w:rFonts w:ascii="Calibri" w:hAnsi="Calibri" w:cs="Calibri"/>
                <w:sz w:val="22"/>
                <w:szCs w:val="22"/>
              </w:rPr>
              <w:t>不能</w:t>
            </w:r>
            <w:r w:rsidRPr="00242EB5">
              <w:rPr>
                <w:rFonts w:ascii="Calibri" w:eastAsia="SimSun" w:hAnsi="Calibri" w:cs="Calibri"/>
                <w:sz w:val="22"/>
                <w:szCs w:val="22"/>
              </w:rPr>
              <w:t>简单</w:t>
            </w:r>
            <w:r w:rsidRPr="00242EB5">
              <w:rPr>
                <w:rFonts w:ascii="Calibri" w:eastAsia="Yu Mincho" w:hAnsi="Calibri" w:cs="Calibri"/>
                <w:sz w:val="22"/>
                <w:szCs w:val="22"/>
              </w:rPr>
              <w:t>地</w:t>
            </w:r>
            <w:r w:rsidRPr="00242EB5">
              <w:rPr>
                <w:rFonts w:ascii="Calibri" w:eastAsia="SimSun" w:hAnsi="Calibri" w:cs="Calibri"/>
                <w:sz w:val="22"/>
                <w:szCs w:val="22"/>
              </w:rPr>
              <w:t>认为</w:t>
            </w:r>
            <w:r w:rsidRPr="00242EB5">
              <w:rPr>
                <w:rFonts w:ascii="Calibri" w:hAnsi="Calibri" w:cs="Calibri"/>
                <w:sz w:val="22"/>
                <w:szCs w:val="22"/>
              </w:rPr>
              <w:t xml:space="preserve">……                         </w:t>
            </w:r>
            <w:r w:rsidRPr="00242EB5">
              <w:rPr>
                <w:rFonts w:ascii="Calibri" w:hAnsi="Calibri" w:cs="Calibri"/>
                <w:sz w:val="22"/>
                <w:szCs w:val="22"/>
              </w:rPr>
              <w:tab/>
            </w:r>
          </w:p>
        </w:tc>
      </w:tr>
      <w:tr w:rsidR="003F16E8" w:rsidRPr="00242EB5" w14:paraId="480FEE3B" w14:textId="77777777" w:rsidTr="003F16E8">
        <w:tc>
          <w:tcPr>
            <w:tcW w:w="3397" w:type="dxa"/>
          </w:tcPr>
          <w:p w14:paraId="36516605" w14:textId="03238231" w:rsidR="003F16E8" w:rsidRPr="00242EB5" w:rsidRDefault="003F16E8" w:rsidP="003F16E8">
            <w:pPr>
              <w:rPr>
                <w:rFonts w:ascii="Calibri" w:hAnsi="Calibri" w:cs="Calibri"/>
                <w:sz w:val="22"/>
                <w:szCs w:val="22"/>
              </w:rPr>
            </w:pPr>
            <w:r w:rsidRPr="00242EB5">
              <w:rPr>
                <w:rFonts w:ascii="Calibri" w:hAnsi="Calibri" w:cs="Calibri"/>
                <w:b/>
                <w:bCs/>
                <w:sz w:val="22"/>
                <w:szCs w:val="22"/>
              </w:rPr>
              <w:t>Engage with socio</w:t>
            </w:r>
            <w:r w:rsidRPr="00242EB5">
              <w:rPr>
                <w:rFonts w:ascii="Calibri" w:hAnsi="Calibri" w:cs="Calibri"/>
                <w:b/>
                <w:bCs/>
                <w:sz w:val="22"/>
                <w:szCs w:val="22"/>
              </w:rPr>
              <w:noBreakHyphen/>
              <w:t>linguistic concepts</w:t>
            </w:r>
          </w:p>
        </w:tc>
        <w:tc>
          <w:tcPr>
            <w:tcW w:w="12186" w:type="dxa"/>
          </w:tcPr>
          <w:p w14:paraId="6BC38D48" w14:textId="044651B8" w:rsidR="003F16E8" w:rsidRPr="00242EB5" w:rsidRDefault="003F16E8" w:rsidP="00A7729B">
            <w:pPr>
              <w:spacing w:line="276" w:lineRule="auto"/>
              <w:rPr>
                <w:rFonts w:ascii="Calibri" w:hAnsi="Calibri" w:cs="Calibri"/>
                <w:sz w:val="22"/>
                <w:szCs w:val="22"/>
              </w:rPr>
            </w:pPr>
            <w:r w:rsidRPr="00242EB5">
              <w:rPr>
                <w:rFonts w:ascii="Calibri" w:hAnsi="Calibri" w:cs="Calibri"/>
                <w:sz w:val="22"/>
                <w:szCs w:val="22"/>
              </w:rPr>
              <w:t>Register control; polite enquiry; formal vs informal expression</w:t>
            </w:r>
          </w:p>
        </w:tc>
      </w:tr>
      <w:tr w:rsidR="003F16E8" w:rsidRPr="00242EB5" w14:paraId="22273D1C" w14:textId="77777777" w:rsidTr="003F16E8">
        <w:tc>
          <w:tcPr>
            <w:tcW w:w="3397" w:type="dxa"/>
          </w:tcPr>
          <w:p w14:paraId="263316A4" w14:textId="18B9B100" w:rsidR="003F16E8" w:rsidRPr="00242EB5" w:rsidRDefault="003F16E8" w:rsidP="003F16E8">
            <w:pPr>
              <w:rPr>
                <w:rFonts w:ascii="Calibri" w:hAnsi="Calibri" w:cs="Calibri"/>
                <w:sz w:val="22"/>
                <w:szCs w:val="22"/>
              </w:rPr>
            </w:pPr>
            <w:r w:rsidRPr="00242EB5">
              <w:rPr>
                <w:rFonts w:ascii="Calibri" w:hAnsi="Calibri" w:cs="Calibri"/>
                <w:b/>
                <w:bCs/>
                <w:sz w:val="22"/>
                <w:szCs w:val="22"/>
              </w:rPr>
              <w:t>Expand phonemes and scripts</w:t>
            </w:r>
          </w:p>
        </w:tc>
        <w:tc>
          <w:tcPr>
            <w:tcW w:w="12186" w:type="dxa"/>
          </w:tcPr>
          <w:p w14:paraId="185EB439" w14:textId="77777777" w:rsidR="003F16E8" w:rsidRPr="00242EB5" w:rsidRDefault="003F16E8" w:rsidP="00A7729B">
            <w:pPr>
              <w:spacing w:line="276" w:lineRule="auto"/>
              <w:rPr>
                <w:rFonts w:ascii="Calibri" w:hAnsi="Calibri" w:cs="Calibri"/>
                <w:sz w:val="22"/>
                <w:szCs w:val="22"/>
              </w:rPr>
            </w:pPr>
            <w:r w:rsidRPr="00242EB5">
              <w:rPr>
                <w:rFonts w:ascii="Calibri" w:hAnsi="Calibri" w:cs="Calibri"/>
                <w:sz w:val="22"/>
                <w:szCs w:val="22"/>
              </w:rPr>
              <w:t>Natural intonation across discourse; rhetorical emphasis</w:t>
            </w:r>
          </w:p>
          <w:p w14:paraId="10F856D1" w14:textId="26C81D77" w:rsidR="00CB2059" w:rsidRPr="00242EB5" w:rsidRDefault="00CB2059" w:rsidP="00A7729B">
            <w:pPr>
              <w:spacing w:line="276" w:lineRule="auto"/>
              <w:rPr>
                <w:rFonts w:ascii="Calibri" w:hAnsi="Calibri" w:cs="Calibri"/>
                <w:sz w:val="22"/>
                <w:szCs w:val="22"/>
              </w:rPr>
            </w:pPr>
          </w:p>
        </w:tc>
      </w:tr>
      <w:tr w:rsidR="003F16E8" w:rsidRPr="00242EB5" w14:paraId="7A74B394" w14:textId="77777777" w:rsidTr="003F16E8">
        <w:tc>
          <w:tcPr>
            <w:tcW w:w="3397" w:type="dxa"/>
          </w:tcPr>
          <w:p w14:paraId="566022F4" w14:textId="661F2BF7" w:rsidR="003F16E8" w:rsidRPr="00242EB5" w:rsidRDefault="003F16E8" w:rsidP="003F16E8">
            <w:pPr>
              <w:rPr>
                <w:rFonts w:ascii="Calibri" w:hAnsi="Calibri" w:cs="Calibri"/>
                <w:sz w:val="22"/>
                <w:szCs w:val="22"/>
              </w:rPr>
            </w:pPr>
            <w:r w:rsidRPr="00242EB5">
              <w:rPr>
                <w:rFonts w:ascii="Calibri" w:hAnsi="Calibri" w:cs="Calibri"/>
                <w:b/>
                <w:bCs/>
                <w:sz w:val="22"/>
                <w:szCs w:val="22"/>
              </w:rPr>
              <w:t>Introduction to target text types</w:t>
            </w:r>
          </w:p>
        </w:tc>
        <w:tc>
          <w:tcPr>
            <w:tcW w:w="12186" w:type="dxa"/>
          </w:tcPr>
          <w:p w14:paraId="7307EDB1" w14:textId="77777777" w:rsidR="003F16E8" w:rsidRPr="00242EB5" w:rsidRDefault="003F16E8" w:rsidP="00A7729B">
            <w:pPr>
              <w:spacing w:line="276" w:lineRule="auto"/>
              <w:rPr>
                <w:rFonts w:ascii="Calibri" w:hAnsi="Calibri" w:cs="Calibri"/>
                <w:sz w:val="22"/>
                <w:szCs w:val="22"/>
              </w:rPr>
            </w:pPr>
            <w:r w:rsidRPr="00242EB5">
              <w:rPr>
                <w:rFonts w:ascii="Calibri" w:hAnsi="Calibri" w:cs="Calibri"/>
                <w:sz w:val="22"/>
                <w:szCs w:val="22"/>
              </w:rPr>
              <w:t>Opinion texts; analytical and informational writing; sustained oral interaction</w:t>
            </w:r>
          </w:p>
          <w:p w14:paraId="4129C4EE" w14:textId="54E6A119" w:rsidR="00CB2059" w:rsidRPr="00242EB5" w:rsidRDefault="00CB2059" w:rsidP="00A7729B">
            <w:pPr>
              <w:spacing w:line="276" w:lineRule="auto"/>
              <w:rPr>
                <w:rFonts w:ascii="Calibri" w:hAnsi="Calibri" w:cs="Calibri"/>
                <w:sz w:val="22"/>
                <w:szCs w:val="22"/>
              </w:rPr>
            </w:pPr>
          </w:p>
        </w:tc>
      </w:tr>
    </w:tbl>
    <w:p w14:paraId="18223A87" w14:textId="22EA9D43" w:rsidR="00F85DAC" w:rsidRPr="00242EB5" w:rsidRDefault="00F85DAC" w:rsidP="00F85DAC">
      <w:pPr>
        <w:ind w:left="142"/>
        <w:rPr>
          <w:rFonts w:ascii="Calibri" w:hAnsi="Calibri" w:cs="Calibri"/>
          <w:sz w:val="22"/>
          <w:szCs w:val="22"/>
        </w:rPr>
      </w:pPr>
    </w:p>
    <w:p w14:paraId="3FC153CE" w14:textId="51840CC9" w:rsidR="00F85DAC" w:rsidRPr="00242EB5" w:rsidRDefault="00A7729B" w:rsidP="00CB2059">
      <w:pPr>
        <w:pStyle w:val="Heading2"/>
        <w:rPr>
          <w:rFonts w:ascii="Calibri" w:hAnsi="Calibri" w:cs="Calibri"/>
          <w:b/>
          <w:bCs/>
        </w:rPr>
      </w:pPr>
      <w:r w:rsidRPr="00242EB5">
        <w:rPr>
          <w:rFonts w:ascii="Calibri" w:hAnsi="Calibri" w:cs="Calibri"/>
          <w:sz w:val="22"/>
          <w:szCs w:val="22"/>
        </w:rPr>
        <w:br w:type="page"/>
      </w:r>
      <w:bookmarkStart w:id="69" w:name="_Toc238135732"/>
      <w:bookmarkStart w:id="70" w:name="_Toc241575294"/>
      <w:r w:rsidR="00F85DAC" w:rsidRPr="00242EB5">
        <w:rPr>
          <w:rFonts w:ascii="Calibri" w:hAnsi="Calibri" w:cs="Calibri"/>
          <w:b/>
          <w:bCs/>
          <w:sz w:val="28"/>
          <w:szCs w:val="28"/>
        </w:rPr>
        <w:lastRenderedPageBreak/>
        <w:t>Continuing French</w:t>
      </w:r>
      <w:bookmarkEnd w:id="69"/>
      <w:bookmarkEnd w:id="70"/>
    </w:p>
    <w:tbl>
      <w:tblPr>
        <w:tblStyle w:val="TableGrid"/>
        <w:tblW w:w="0" w:type="auto"/>
        <w:tblLook w:val="04A0" w:firstRow="1" w:lastRow="0" w:firstColumn="1" w:lastColumn="0" w:noHBand="0" w:noVBand="1"/>
      </w:tblPr>
      <w:tblGrid>
        <w:gridCol w:w="3539"/>
        <w:gridCol w:w="12186"/>
      </w:tblGrid>
      <w:tr w:rsidR="003F16E8" w:rsidRPr="00242EB5" w14:paraId="18C2CD44" w14:textId="77777777" w:rsidTr="00CB2059">
        <w:tc>
          <w:tcPr>
            <w:tcW w:w="15725" w:type="dxa"/>
            <w:gridSpan w:val="2"/>
            <w:shd w:val="clear" w:color="auto" w:fill="DAE9F7" w:themeFill="text2" w:themeFillTint="1A"/>
          </w:tcPr>
          <w:p w14:paraId="613D2655" w14:textId="50FAE13B" w:rsidR="003F16E8" w:rsidRPr="00242EB5" w:rsidRDefault="003F16E8" w:rsidP="00485D0F">
            <w:pPr>
              <w:rPr>
                <w:rFonts w:ascii="Calibri" w:hAnsi="Calibri" w:cs="Calibri"/>
                <w:b/>
                <w:bCs/>
                <w:sz w:val="28"/>
                <w:szCs w:val="28"/>
              </w:rPr>
            </w:pPr>
            <w:r w:rsidRPr="00242EB5">
              <w:rPr>
                <w:rFonts w:ascii="Calibri" w:hAnsi="Calibri" w:cs="Calibri"/>
                <w:b/>
                <w:bCs/>
                <w:sz w:val="28"/>
                <w:szCs w:val="28"/>
              </w:rPr>
              <w:t>First Semester of Study</w:t>
            </w:r>
          </w:p>
          <w:p w14:paraId="01F46B3E" w14:textId="77777777" w:rsidR="003F16E8" w:rsidRPr="00242EB5" w:rsidRDefault="003F16E8" w:rsidP="00485D0F">
            <w:pPr>
              <w:rPr>
                <w:rFonts w:ascii="Calibri" w:hAnsi="Calibri" w:cs="Calibri"/>
                <w:sz w:val="22"/>
                <w:szCs w:val="22"/>
              </w:rPr>
            </w:pPr>
          </w:p>
        </w:tc>
      </w:tr>
      <w:tr w:rsidR="003F16E8" w:rsidRPr="00242EB5" w14:paraId="2CD60CA5" w14:textId="77777777" w:rsidTr="00CB2059">
        <w:tc>
          <w:tcPr>
            <w:tcW w:w="3539" w:type="dxa"/>
            <w:shd w:val="clear" w:color="auto" w:fill="E8E8E8" w:themeFill="background2"/>
          </w:tcPr>
          <w:p w14:paraId="044975D6" w14:textId="77777777" w:rsidR="003F16E8" w:rsidRPr="00242EB5" w:rsidRDefault="003F16E8"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113A4BD7" w14:textId="77777777" w:rsidR="003F16E8" w:rsidRPr="00242EB5" w:rsidRDefault="003F16E8" w:rsidP="00485D0F">
            <w:pPr>
              <w:rPr>
                <w:rFonts w:ascii="Calibri" w:hAnsi="Calibri" w:cs="Calibri"/>
                <w:b/>
                <w:bCs/>
              </w:rPr>
            </w:pPr>
            <w:r w:rsidRPr="00242EB5">
              <w:rPr>
                <w:rFonts w:ascii="Calibri" w:hAnsi="Calibri" w:cs="Calibri"/>
                <w:b/>
                <w:bCs/>
              </w:rPr>
              <w:t>Description</w:t>
            </w:r>
          </w:p>
          <w:p w14:paraId="047C3A52" w14:textId="77777777" w:rsidR="003F16E8" w:rsidRPr="00242EB5" w:rsidRDefault="003F16E8" w:rsidP="00485D0F">
            <w:pPr>
              <w:rPr>
                <w:rFonts w:ascii="Calibri" w:hAnsi="Calibri" w:cs="Calibri"/>
                <w:sz w:val="22"/>
                <w:szCs w:val="22"/>
              </w:rPr>
            </w:pPr>
          </w:p>
        </w:tc>
      </w:tr>
      <w:tr w:rsidR="003F16E8" w:rsidRPr="00242EB5" w14:paraId="585AB040" w14:textId="77777777" w:rsidTr="003F16E8">
        <w:tc>
          <w:tcPr>
            <w:tcW w:w="3539" w:type="dxa"/>
          </w:tcPr>
          <w:p w14:paraId="3A6C5AB2" w14:textId="5D0E2004"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4DA28C75"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Revision and consolidation of present tense (regular and common irregular verbs)</w:t>
            </w:r>
          </w:p>
          <w:p w14:paraId="39C6727E"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Person and number across tenses (</w:t>
            </w:r>
            <w:r w:rsidRPr="00242EB5">
              <w:rPr>
                <w:rFonts w:ascii="Calibri" w:hAnsi="Calibri" w:cs="Calibri"/>
                <w:i/>
                <w:iCs/>
                <w:sz w:val="22"/>
                <w:szCs w:val="22"/>
              </w:rPr>
              <w:t xml:space="preserve">je </w:t>
            </w:r>
            <w:proofErr w:type="spellStart"/>
            <w:r w:rsidRPr="00242EB5">
              <w:rPr>
                <w:rFonts w:ascii="Calibri" w:hAnsi="Calibri" w:cs="Calibri"/>
                <w:i/>
                <w:iCs/>
                <w:sz w:val="22"/>
                <w:szCs w:val="22"/>
              </w:rPr>
              <w:t>crois</w:t>
            </w:r>
            <w:proofErr w:type="spellEnd"/>
            <w:r w:rsidRPr="00242EB5">
              <w:rPr>
                <w:rFonts w:ascii="Calibri" w:hAnsi="Calibri" w:cs="Calibri"/>
                <w:i/>
                <w:iCs/>
                <w:sz w:val="22"/>
                <w:szCs w:val="22"/>
              </w:rPr>
              <w:t xml:space="preserve"> / nous </w:t>
            </w:r>
            <w:proofErr w:type="spellStart"/>
            <w:r w:rsidRPr="00242EB5">
              <w:rPr>
                <w:rFonts w:ascii="Calibri" w:hAnsi="Calibri" w:cs="Calibri"/>
                <w:i/>
                <w:iCs/>
                <w:sz w:val="22"/>
                <w:szCs w:val="22"/>
              </w:rPr>
              <w:t>croyons</w:t>
            </w:r>
            <w:proofErr w:type="spellEnd"/>
            <w:r w:rsidRPr="00242EB5">
              <w:rPr>
                <w:rFonts w:ascii="Calibri" w:hAnsi="Calibri" w:cs="Calibri"/>
                <w:sz w:val="22"/>
                <w:szCs w:val="22"/>
              </w:rPr>
              <w:t>)</w:t>
            </w:r>
          </w:p>
          <w:p w14:paraId="5330FCFF"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Imperfect tense (revision and extension)</w:t>
            </w:r>
          </w:p>
          <w:p w14:paraId="2C0F11E0"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 xml:space="preserve">Perfect tense with </w:t>
            </w:r>
            <w:proofErr w:type="spellStart"/>
            <w:r w:rsidRPr="00242EB5">
              <w:rPr>
                <w:rFonts w:ascii="Calibri" w:hAnsi="Calibri" w:cs="Calibri"/>
                <w:i/>
                <w:iCs/>
                <w:sz w:val="22"/>
                <w:szCs w:val="22"/>
              </w:rPr>
              <w:t>avoir</w:t>
            </w:r>
            <w:proofErr w:type="spellEnd"/>
            <w:r w:rsidRPr="00242EB5">
              <w:rPr>
                <w:rFonts w:ascii="Calibri" w:hAnsi="Calibri" w:cs="Calibri"/>
                <w:sz w:val="22"/>
                <w:szCs w:val="22"/>
              </w:rPr>
              <w:t xml:space="preserve"> and </w:t>
            </w:r>
            <w:proofErr w:type="spellStart"/>
            <w:r w:rsidRPr="00242EB5">
              <w:rPr>
                <w:rFonts w:ascii="Calibri" w:hAnsi="Calibri" w:cs="Calibri"/>
                <w:i/>
                <w:iCs/>
                <w:sz w:val="22"/>
                <w:szCs w:val="22"/>
              </w:rPr>
              <w:t>être</w:t>
            </w:r>
            <w:proofErr w:type="spellEnd"/>
            <w:r w:rsidRPr="00242EB5">
              <w:rPr>
                <w:rFonts w:ascii="Calibri" w:hAnsi="Calibri" w:cs="Calibri"/>
                <w:sz w:val="22"/>
                <w:szCs w:val="22"/>
              </w:rPr>
              <w:t xml:space="preserve"> (revision, accuracy focus)</w:t>
            </w:r>
          </w:p>
          <w:p w14:paraId="2631A47E"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Infinitives with verbs (</w:t>
            </w:r>
            <w:proofErr w:type="spellStart"/>
            <w:r w:rsidRPr="00242EB5">
              <w:rPr>
                <w:rFonts w:ascii="Calibri" w:hAnsi="Calibri" w:cs="Calibri"/>
                <w:i/>
                <w:iCs/>
                <w:sz w:val="22"/>
                <w:szCs w:val="22"/>
              </w:rPr>
              <w:t>venir</w:t>
            </w:r>
            <w:proofErr w:type="spellEnd"/>
            <w:r w:rsidRPr="00242EB5">
              <w:rPr>
                <w:rFonts w:ascii="Calibri" w:hAnsi="Calibri" w:cs="Calibri"/>
                <w:i/>
                <w:iCs/>
                <w:sz w:val="22"/>
                <w:szCs w:val="22"/>
              </w:rPr>
              <w:t xml:space="preserve"> de</w:t>
            </w:r>
            <w:r w:rsidRPr="00242EB5">
              <w:rPr>
                <w:rFonts w:ascii="Calibri" w:hAnsi="Calibri" w:cs="Calibri"/>
                <w:sz w:val="22"/>
                <w:szCs w:val="22"/>
              </w:rPr>
              <w:t xml:space="preserve">, </w:t>
            </w:r>
            <w:proofErr w:type="spellStart"/>
            <w:r w:rsidRPr="00242EB5">
              <w:rPr>
                <w:rFonts w:ascii="Calibri" w:hAnsi="Calibri" w:cs="Calibri"/>
                <w:i/>
                <w:iCs/>
                <w:sz w:val="22"/>
                <w:szCs w:val="22"/>
              </w:rPr>
              <w:t>aller</w:t>
            </w:r>
            <w:proofErr w:type="spellEnd"/>
            <w:r w:rsidRPr="00242EB5">
              <w:rPr>
                <w:rFonts w:ascii="Calibri" w:hAnsi="Calibri" w:cs="Calibri"/>
                <w:sz w:val="22"/>
                <w:szCs w:val="22"/>
              </w:rPr>
              <w:t xml:space="preserve">, </w:t>
            </w:r>
            <w:r w:rsidRPr="00242EB5">
              <w:rPr>
                <w:rFonts w:ascii="Calibri" w:hAnsi="Calibri" w:cs="Calibri"/>
                <w:i/>
                <w:iCs/>
                <w:sz w:val="22"/>
                <w:szCs w:val="22"/>
              </w:rPr>
              <w:t xml:space="preserve">après </w:t>
            </w:r>
            <w:proofErr w:type="spellStart"/>
            <w:r w:rsidRPr="00242EB5">
              <w:rPr>
                <w:rFonts w:ascii="Calibri" w:hAnsi="Calibri" w:cs="Calibri"/>
                <w:i/>
                <w:iCs/>
                <w:sz w:val="22"/>
                <w:szCs w:val="22"/>
              </w:rPr>
              <w:t>avoir</w:t>
            </w:r>
            <w:proofErr w:type="spellEnd"/>
            <w:r w:rsidRPr="00242EB5">
              <w:rPr>
                <w:rFonts w:ascii="Calibri" w:hAnsi="Calibri" w:cs="Calibri"/>
                <w:sz w:val="22"/>
                <w:szCs w:val="22"/>
              </w:rPr>
              <w:t>)</w:t>
            </w:r>
          </w:p>
          <w:p w14:paraId="455A2A4B"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Modal verbs (</w:t>
            </w:r>
            <w:r w:rsidRPr="00242EB5">
              <w:rPr>
                <w:rFonts w:ascii="Calibri" w:hAnsi="Calibri" w:cs="Calibri"/>
                <w:i/>
                <w:iCs/>
                <w:sz w:val="22"/>
                <w:szCs w:val="22"/>
              </w:rPr>
              <w:t xml:space="preserve">devoir, </w:t>
            </w:r>
            <w:proofErr w:type="spellStart"/>
            <w:r w:rsidRPr="00242EB5">
              <w:rPr>
                <w:rFonts w:ascii="Calibri" w:hAnsi="Calibri" w:cs="Calibri"/>
                <w:i/>
                <w:iCs/>
                <w:sz w:val="22"/>
                <w:szCs w:val="22"/>
              </w:rPr>
              <w:t>pouvoir</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vouloir</w:t>
            </w:r>
            <w:proofErr w:type="spellEnd"/>
            <w:r w:rsidRPr="00242EB5">
              <w:rPr>
                <w:rFonts w:ascii="Calibri" w:hAnsi="Calibri" w:cs="Calibri"/>
                <w:i/>
                <w:iCs/>
                <w:sz w:val="22"/>
                <w:szCs w:val="22"/>
              </w:rPr>
              <w:t>, savoir</w:t>
            </w:r>
            <w:r w:rsidRPr="00242EB5">
              <w:rPr>
                <w:rFonts w:ascii="Calibri" w:hAnsi="Calibri" w:cs="Calibri"/>
                <w:sz w:val="22"/>
                <w:szCs w:val="22"/>
              </w:rPr>
              <w:t>)</w:t>
            </w:r>
          </w:p>
          <w:p w14:paraId="07FA635B"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Reflexive verbs (expanded use)</w:t>
            </w:r>
          </w:p>
          <w:p w14:paraId="28775C5E"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lang w:val="it-IT"/>
              </w:rPr>
            </w:pPr>
            <w:r w:rsidRPr="00242EB5">
              <w:rPr>
                <w:rFonts w:ascii="Calibri" w:hAnsi="Calibri" w:cs="Calibri"/>
                <w:sz w:val="22"/>
                <w:szCs w:val="22"/>
                <w:lang w:val="it-IT"/>
              </w:rPr>
              <w:t>Impersonal verbs (</w:t>
            </w:r>
            <w:r w:rsidRPr="00242EB5">
              <w:rPr>
                <w:rFonts w:ascii="Calibri" w:hAnsi="Calibri" w:cs="Calibri"/>
                <w:i/>
                <w:iCs/>
                <w:sz w:val="22"/>
                <w:szCs w:val="22"/>
                <w:lang w:val="it-IT"/>
              </w:rPr>
              <w:t>il faut, il pleut</w:t>
            </w:r>
            <w:r w:rsidRPr="00242EB5">
              <w:rPr>
                <w:rFonts w:ascii="Calibri" w:hAnsi="Calibri" w:cs="Calibri"/>
                <w:sz w:val="22"/>
                <w:szCs w:val="22"/>
                <w:lang w:val="it-IT"/>
              </w:rPr>
              <w:t>)</w:t>
            </w:r>
          </w:p>
          <w:p w14:paraId="1AAC10B9" w14:textId="77777777"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Adjective position for stylistic meaning (</w:t>
            </w:r>
            <w:r w:rsidRPr="00242EB5">
              <w:rPr>
                <w:rFonts w:ascii="Calibri" w:hAnsi="Calibri" w:cs="Calibri"/>
                <w:i/>
                <w:iCs/>
                <w:sz w:val="22"/>
                <w:szCs w:val="22"/>
              </w:rPr>
              <w:t xml:space="preserve">ma propre chambre / </w:t>
            </w:r>
            <w:proofErr w:type="spellStart"/>
            <w:r w:rsidRPr="00242EB5">
              <w:rPr>
                <w:rFonts w:ascii="Calibri" w:hAnsi="Calibri" w:cs="Calibri"/>
                <w:i/>
                <w:iCs/>
                <w:sz w:val="22"/>
                <w:szCs w:val="22"/>
              </w:rPr>
              <w:t>une</w:t>
            </w:r>
            <w:proofErr w:type="spellEnd"/>
            <w:r w:rsidRPr="00242EB5">
              <w:rPr>
                <w:rFonts w:ascii="Calibri" w:hAnsi="Calibri" w:cs="Calibri"/>
                <w:i/>
                <w:iCs/>
                <w:sz w:val="22"/>
                <w:szCs w:val="22"/>
              </w:rPr>
              <w:t xml:space="preserve"> chambre propre</w:t>
            </w:r>
            <w:r w:rsidRPr="00242EB5">
              <w:rPr>
                <w:rFonts w:ascii="Calibri" w:hAnsi="Calibri" w:cs="Calibri"/>
                <w:sz w:val="22"/>
                <w:szCs w:val="22"/>
              </w:rPr>
              <w:t>)</w:t>
            </w:r>
          </w:p>
          <w:p w14:paraId="69E02E3C" w14:textId="4566FAB0" w:rsidR="003F16E8" w:rsidRPr="00242EB5" w:rsidRDefault="003F16E8" w:rsidP="001A24F4">
            <w:pPr>
              <w:pStyle w:val="ListParagraph"/>
              <w:numPr>
                <w:ilvl w:val="0"/>
                <w:numId w:val="20"/>
              </w:numPr>
              <w:spacing w:line="360" w:lineRule="auto"/>
              <w:ind w:left="180" w:hanging="180"/>
              <w:rPr>
                <w:rFonts w:ascii="Calibri" w:hAnsi="Calibri" w:cs="Calibri"/>
                <w:sz w:val="22"/>
                <w:szCs w:val="22"/>
              </w:rPr>
            </w:pPr>
            <w:r w:rsidRPr="00242EB5">
              <w:rPr>
                <w:rFonts w:ascii="Calibri" w:hAnsi="Calibri" w:cs="Calibri"/>
                <w:sz w:val="22"/>
                <w:szCs w:val="22"/>
              </w:rPr>
              <w:t>Pronoun revision: subject, direct, indirect, disjunctive</w:t>
            </w:r>
          </w:p>
        </w:tc>
      </w:tr>
      <w:tr w:rsidR="003F16E8" w:rsidRPr="00242EB5" w14:paraId="23AB1577" w14:textId="77777777" w:rsidTr="003F16E8">
        <w:tc>
          <w:tcPr>
            <w:tcW w:w="3539" w:type="dxa"/>
          </w:tcPr>
          <w:p w14:paraId="2A287C24" w14:textId="4C1A320A"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Socio</w:t>
            </w:r>
            <w:r w:rsidRPr="00242EB5">
              <w:rPr>
                <w:rFonts w:ascii="Calibri" w:hAnsi="Calibri" w:cs="Calibri"/>
                <w:b/>
                <w:bCs/>
                <w:sz w:val="22"/>
                <w:szCs w:val="22"/>
              </w:rPr>
              <w:noBreakHyphen/>
              <w:t>linguistic development</w:t>
            </w:r>
          </w:p>
        </w:tc>
        <w:tc>
          <w:tcPr>
            <w:tcW w:w="12186" w:type="dxa"/>
          </w:tcPr>
          <w:p w14:paraId="6BC08809" w14:textId="77777777" w:rsidR="003F16E8" w:rsidRPr="00242EB5" w:rsidRDefault="003F16E8" w:rsidP="001A24F4">
            <w:pPr>
              <w:pStyle w:val="ListParagraph"/>
              <w:numPr>
                <w:ilvl w:val="0"/>
                <w:numId w:val="21"/>
              </w:numPr>
              <w:spacing w:line="360" w:lineRule="auto"/>
              <w:ind w:left="180" w:hanging="180"/>
              <w:rPr>
                <w:rFonts w:ascii="Calibri" w:hAnsi="Calibri" w:cs="Calibri"/>
                <w:b/>
                <w:bCs/>
                <w:sz w:val="22"/>
                <w:szCs w:val="22"/>
              </w:rPr>
            </w:pPr>
            <w:r w:rsidRPr="00242EB5">
              <w:rPr>
                <w:rFonts w:ascii="Calibri" w:hAnsi="Calibri" w:cs="Calibri"/>
                <w:sz w:val="22"/>
                <w:szCs w:val="22"/>
              </w:rPr>
              <w:t>Consolidation of register (</w:t>
            </w:r>
            <w:proofErr w:type="spellStart"/>
            <w:r w:rsidRPr="00242EB5">
              <w:rPr>
                <w:rFonts w:ascii="Calibri" w:hAnsi="Calibri" w:cs="Calibri"/>
                <w:i/>
                <w:iCs/>
                <w:sz w:val="22"/>
                <w:szCs w:val="22"/>
              </w:rPr>
              <w:t>tu</w:t>
            </w:r>
            <w:proofErr w:type="spellEnd"/>
            <w:r w:rsidRPr="00242EB5">
              <w:rPr>
                <w:rFonts w:ascii="Calibri" w:hAnsi="Calibri" w:cs="Calibri"/>
                <w:sz w:val="22"/>
                <w:szCs w:val="22"/>
              </w:rPr>
              <w:t xml:space="preserve"> vs </w:t>
            </w:r>
            <w:r w:rsidRPr="00242EB5">
              <w:rPr>
                <w:rFonts w:ascii="Calibri" w:hAnsi="Calibri" w:cs="Calibri"/>
                <w:i/>
                <w:iCs/>
                <w:sz w:val="22"/>
                <w:szCs w:val="22"/>
              </w:rPr>
              <w:t>vous</w:t>
            </w:r>
            <w:r w:rsidRPr="00242EB5">
              <w:rPr>
                <w:rFonts w:ascii="Calibri" w:hAnsi="Calibri" w:cs="Calibri"/>
                <w:sz w:val="22"/>
                <w:szCs w:val="22"/>
              </w:rPr>
              <w:t>)</w:t>
            </w:r>
          </w:p>
          <w:p w14:paraId="6C64515E" w14:textId="77777777" w:rsidR="003F16E8" w:rsidRPr="00242EB5" w:rsidRDefault="003F16E8" w:rsidP="001A24F4">
            <w:pPr>
              <w:pStyle w:val="ListParagraph"/>
              <w:numPr>
                <w:ilvl w:val="0"/>
                <w:numId w:val="21"/>
              </w:numPr>
              <w:spacing w:line="360" w:lineRule="auto"/>
              <w:ind w:left="180" w:hanging="180"/>
              <w:rPr>
                <w:rFonts w:ascii="Calibri" w:hAnsi="Calibri" w:cs="Calibri"/>
                <w:b/>
                <w:bCs/>
                <w:sz w:val="22"/>
                <w:szCs w:val="22"/>
              </w:rPr>
            </w:pPr>
            <w:r w:rsidRPr="00242EB5">
              <w:rPr>
                <w:rFonts w:ascii="Calibri" w:hAnsi="Calibri" w:cs="Calibri"/>
                <w:sz w:val="22"/>
                <w:szCs w:val="22"/>
              </w:rPr>
              <w:t>Appropriate formality in spoken interaction</w:t>
            </w:r>
          </w:p>
          <w:p w14:paraId="6E2F3257" w14:textId="08A99275" w:rsidR="003F16E8" w:rsidRPr="00242EB5" w:rsidRDefault="003F16E8" w:rsidP="001A24F4">
            <w:pPr>
              <w:pStyle w:val="ListParagraph"/>
              <w:numPr>
                <w:ilvl w:val="0"/>
                <w:numId w:val="21"/>
              </w:numPr>
              <w:spacing w:line="360" w:lineRule="auto"/>
              <w:ind w:left="180" w:hanging="180"/>
              <w:rPr>
                <w:rFonts w:ascii="Calibri" w:hAnsi="Calibri" w:cs="Calibri"/>
                <w:b/>
                <w:bCs/>
                <w:sz w:val="22"/>
                <w:szCs w:val="22"/>
              </w:rPr>
            </w:pPr>
            <w:r w:rsidRPr="00242EB5">
              <w:rPr>
                <w:rFonts w:ascii="Calibri" w:hAnsi="Calibri" w:cs="Calibri"/>
                <w:sz w:val="22"/>
                <w:szCs w:val="22"/>
              </w:rPr>
              <w:t>Cultural expectations in expressing personal views</w:t>
            </w:r>
          </w:p>
        </w:tc>
      </w:tr>
      <w:tr w:rsidR="003F16E8" w:rsidRPr="00242EB5" w14:paraId="556DE874" w14:textId="77777777" w:rsidTr="003F16E8">
        <w:tc>
          <w:tcPr>
            <w:tcW w:w="3539" w:type="dxa"/>
          </w:tcPr>
          <w:p w14:paraId="75633265" w14:textId="74ADB126"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Phonological development</w:t>
            </w:r>
          </w:p>
        </w:tc>
        <w:tc>
          <w:tcPr>
            <w:tcW w:w="12186" w:type="dxa"/>
          </w:tcPr>
          <w:p w14:paraId="71F1A47C" w14:textId="77777777" w:rsidR="003F16E8" w:rsidRPr="00242EB5" w:rsidRDefault="003F16E8" w:rsidP="001A24F4">
            <w:pPr>
              <w:pStyle w:val="ListParagraph"/>
              <w:numPr>
                <w:ilvl w:val="0"/>
                <w:numId w:val="22"/>
              </w:numPr>
              <w:spacing w:line="360" w:lineRule="auto"/>
              <w:ind w:left="180" w:hanging="180"/>
              <w:rPr>
                <w:rFonts w:ascii="Calibri" w:hAnsi="Calibri" w:cs="Calibri"/>
                <w:b/>
                <w:bCs/>
                <w:sz w:val="22"/>
                <w:szCs w:val="22"/>
              </w:rPr>
            </w:pPr>
            <w:r w:rsidRPr="00242EB5">
              <w:rPr>
                <w:rFonts w:ascii="Calibri" w:hAnsi="Calibri" w:cs="Calibri"/>
                <w:sz w:val="22"/>
                <w:szCs w:val="22"/>
              </w:rPr>
              <w:t>Fluency and accuracy in connected speech</w:t>
            </w:r>
          </w:p>
          <w:p w14:paraId="68C59F6D" w14:textId="77777777" w:rsidR="003F16E8" w:rsidRPr="00242EB5" w:rsidRDefault="003F16E8" w:rsidP="001A24F4">
            <w:pPr>
              <w:pStyle w:val="ListParagraph"/>
              <w:numPr>
                <w:ilvl w:val="0"/>
                <w:numId w:val="22"/>
              </w:numPr>
              <w:spacing w:line="360" w:lineRule="auto"/>
              <w:ind w:left="180" w:hanging="180"/>
              <w:rPr>
                <w:rFonts w:ascii="Calibri" w:hAnsi="Calibri" w:cs="Calibri"/>
                <w:b/>
                <w:bCs/>
                <w:sz w:val="22"/>
                <w:szCs w:val="22"/>
              </w:rPr>
            </w:pPr>
            <w:r w:rsidRPr="00242EB5">
              <w:rPr>
                <w:rFonts w:ascii="Calibri" w:hAnsi="Calibri" w:cs="Calibri"/>
                <w:sz w:val="22"/>
                <w:szCs w:val="22"/>
              </w:rPr>
              <w:t>Intonation for opinion and explanation</w:t>
            </w:r>
          </w:p>
          <w:p w14:paraId="7991476C" w14:textId="18755835" w:rsidR="003F16E8" w:rsidRPr="00242EB5" w:rsidRDefault="003F16E8" w:rsidP="001A24F4">
            <w:pPr>
              <w:pStyle w:val="ListParagraph"/>
              <w:numPr>
                <w:ilvl w:val="0"/>
                <w:numId w:val="22"/>
              </w:numPr>
              <w:spacing w:line="360" w:lineRule="auto"/>
              <w:ind w:left="180" w:hanging="180"/>
              <w:rPr>
                <w:rFonts w:ascii="Calibri" w:hAnsi="Calibri" w:cs="Calibri"/>
                <w:b/>
                <w:bCs/>
                <w:sz w:val="22"/>
                <w:szCs w:val="22"/>
              </w:rPr>
            </w:pPr>
            <w:r w:rsidRPr="00242EB5">
              <w:rPr>
                <w:rFonts w:ascii="Calibri" w:hAnsi="Calibri" w:cs="Calibri"/>
                <w:sz w:val="22"/>
                <w:szCs w:val="22"/>
              </w:rPr>
              <w:t xml:space="preserve">Liaison and </w:t>
            </w:r>
            <w:proofErr w:type="spellStart"/>
            <w:r w:rsidRPr="00242EB5">
              <w:rPr>
                <w:rFonts w:ascii="Calibri" w:hAnsi="Calibri" w:cs="Calibri"/>
                <w:i/>
                <w:iCs/>
                <w:sz w:val="22"/>
                <w:szCs w:val="22"/>
              </w:rPr>
              <w:t>enchaînement</w:t>
            </w:r>
            <w:proofErr w:type="spellEnd"/>
            <w:r w:rsidRPr="00242EB5">
              <w:rPr>
                <w:rFonts w:ascii="Calibri" w:hAnsi="Calibri" w:cs="Calibri"/>
                <w:sz w:val="22"/>
                <w:szCs w:val="22"/>
              </w:rPr>
              <w:t xml:space="preserve"> accuracy</w:t>
            </w:r>
          </w:p>
        </w:tc>
      </w:tr>
      <w:tr w:rsidR="003F16E8" w:rsidRPr="00242EB5" w14:paraId="6E05D929" w14:textId="77777777" w:rsidTr="003F16E8">
        <w:tc>
          <w:tcPr>
            <w:tcW w:w="3539" w:type="dxa"/>
          </w:tcPr>
          <w:p w14:paraId="747B8B78" w14:textId="1C42B911"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Target text types</w:t>
            </w:r>
          </w:p>
        </w:tc>
        <w:tc>
          <w:tcPr>
            <w:tcW w:w="12186" w:type="dxa"/>
          </w:tcPr>
          <w:p w14:paraId="137A6AAC" w14:textId="77777777" w:rsidR="003F16E8" w:rsidRPr="00242EB5" w:rsidRDefault="003F16E8" w:rsidP="001A24F4">
            <w:pPr>
              <w:pStyle w:val="ListParagraph"/>
              <w:numPr>
                <w:ilvl w:val="0"/>
                <w:numId w:val="23"/>
              </w:numPr>
              <w:spacing w:line="360" w:lineRule="auto"/>
              <w:ind w:left="180" w:hanging="180"/>
              <w:rPr>
                <w:rFonts w:ascii="Calibri" w:hAnsi="Calibri" w:cs="Calibri"/>
                <w:sz w:val="22"/>
                <w:szCs w:val="22"/>
              </w:rPr>
            </w:pPr>
            <w:r w:rsidRPr="00242EB5">
              <w:rPr>
                <w:rFonts w:ascii="Calibri" w:hAnsi="Calibri" w:cs="Calibri"/>
                <w:sz w:val="22"/>
                <w:szCs w:val="22"/>
              </w:rPr>
              <w:t>Extended dialogues</w:t>
            </w:r>
          </w:p>
          <w:p w14:paraId="4CB895CD" w14:textId="77777777" w:rsidR="003F16E8" w:rsidRPr="00242EB5" w:rsidRDefault="003F16E8" w:rsidP="001A24F4">
            <w:pPr>
              <w:pStyle w:val="ListParagraph"/>
              <w:numPr>
                <w:ilvl w:val="0"/>
                <w:numId w:val="23"/>
              </w:numPr>
              <w:spacing w:line="360" w:lineRule="auto"/>
              <w:ind w:left="180" w:hanging="180"/>
              <w:rPr>
                <w:rFonts w:ascii="Calibri" w:hAnsi="Calibri" w:cs="Calibri"/>
                <w:sz w:val="22"/>
                <w:szCs w:val="22"/>
              </w:rPr>
            </w:pPr>
            <w:r w:rsidRPr="00242EB5">
              <w:rPr>
                <w:rFonts w:ascii="Calibri" w:hAnsi="Calibri" w:cs="Calibri"/>
                <w:sz w:val="22"/>
                <w:szCs w:val="22"/>
              </w:rPr>
              <w:t>Personal recounts</w:t>
            </w:r>
          </w:p>
          <w:p w14:paraId="42A278EC" w14:textId="535A5D42" w:rsidR="003F16E8" w:rsidRPr="00242EB5" w:rsidRDefault="003F16E8" w:rsidP="001A24F4">
            <w:pPr>
              <w:pStyle w:val="ListParagraph"/>
              <w:numPr>
                <w:ilvl w:val="0"/>
                <w:numId w:val="23"/>
              </w:numPr>
              <w:spacing w:line="360" w:lineRule="auto"/>
              <w:ind w:left="180" w:hanging="180"/>
              <w:rPr>
                <w:rFonts w:ascii="Calibri" w:hAnsi="Calibri" w:cs="Calibri"/>
                <w:sz w:val="22"/>
                <w:szCs w:val="22"/>
              </w:rPr>
            </w:pPr>
            <w:r w:rsidRPr="00242EB5">
              <w:rPr>
                <w:rFonts w:ascii="Calibri" w:hAnsi="Calibri" w:cs="Calibri"/>
                <w:sz w:val="22"/>
                <w:szCs w:val="22"/>
              </w:rPr>
              <w:t>Structured descriptions</w:t>
            </w:r>
          </w:p>
        </w:tc>
      </w:tr>
    </w:tbl>
    <w:p w14:paraId="734172C4" w14:textId="77777777" w:rsidR="00F85DAC" w:rsidRPr="00242EB5" w:rsidRDefault="00F85DAC" w:rsidP="00606E51">
      <w:pPr>
        <w:shd w:val="clear" w:color="auto" w:fill="FFFFFF" w:themeFill="background1"/>
        <w:ind w:left="142"/>
        <w:rPr>
          <w:rFonts w:ascii="Calibri" w:hAnsi="Calibri" w:cs="Calibri"/>
          <w:sz w:val="22"/>
          <w:szCs w:val="22"/>
        </w:rPr>
      </w:pPr>
      <w:r w:rsidRPr="00242EB5">
        <w:rPr>
          <w:rFonts w:ascii="Calibri" w:hAnsi="Calibri" w:cs="Calibri"/>
          <w:sz w:val="22"/>
          <w:szCs w:val="22"/>
        </w:rPr>
        <w:t> </w:t>
      </w:r>
    </w:p>
    <w:p w14:paraId="34D354EE" w14:textId="77777777" w:rsidR="00A7729B" w:rsidRPr="00242EB5" w:rsidRDefault="00A7729B" w:rsidP="00606E51">
      <w:pPr>
        <w:shd w:val="clear" w:color="auto" w:fill="FFFFFF" w:themeFill="background1"/>
        <w:ind w:left="142"/>
        <w:rPr>
          <w:rFonts w:ascii="Calibri" w:hAnsi="Calibri" w:cs="Calibri"/>
          <w:sz w:val="22"/>
          <w:szCs w:val="22"/>
        </w:rPr>
      </w:pPr>
    </w:p>
    <w:p w14:paraId="0F0CF076" w14:textId="77777777" w:rsidR="00CB2059" w:rsidRPr="00242EB5" w:rsidRDefault="00CB2059" w:rsidP="00606E51">
      <w:pPr>
        <w:shd w:val="clear" w:color="auto" w:fill="FFFFFF" w:themeFill="background1"/>
        <w:ind w:left="142"/>
        <w:rPr>
          <w:rFonts w:ascii="Calibri" w:hAnsi="Calibri" w:cs="Calibri"/>
          <w:sz w:val="22"/>
          <w:szCs w:val="22"/>
        </w:rPr>
      </w:pPr>
    </w:p>
    <w:tbl>
      <w:tblPr>
        <w:tblStyle w:val="TableGrid"/>
        <w:tblW w:w="0" w:type="auto"/>
        <w:tblLook w:val="04A0" w:firstRow="1" w:lastRow="0" w:firstColumn="1" w:lastColumn="0" w:noHBand="0" w:noVBand="1"/>
      </w:tblPr>
      <w:tblGrid>
        <w:gridCol w:w="3539"/>
        <w:gridCol w:w="12186"/>
      </w:tblGrid>
      <w:tr w:rsidR="003F16E8" w:rsidRPr="00242EB5" w14:paraId="669F4D99" w14:textId="77777777" w:rsidTr="00CB2059">
        <w:tc>
          <w:tcPr>
            <w:tcW w:w="15725" w:type="dxa"/>
            <w:gridSpan w:val="2"/>
            <w:shd w:val="clear" w:color="auto" w:fill="DAE9F7" w:themeFill="text2" w:themeFillTint="1A"/>
          </w:tcPr>
          <w:p w14:paraId="789F0CF3" w14:textId="4FC6B3F0" w:rsidR="003F16E8" w:rsidRPr="00242EB5" w:rsidRDefault="003F16E8" w:rsidP="00485D0F">
            <w:pPr>
              <w:rPr>
                <w:rFonts w:ascii="Calibri" w:hAnsi="Calibri" w:cs="Calibri"/>
                <w:b/>
                <w:bCs/>
                <w:sz w:val="28"/>
                <w:szCs w:val="28"/>
              </w:rPr>
            </w:pPr>
            <w:r w:rsidRPr="00242EB5">
              <w:rPr>
                <w:rFonts w:ascii="Calibri" w:hAnsi="Calibri" w:cs="Calibri"/>
                <w:b/>
                <w:bCs/>
                <w:sz w:val="28"/>
                <w:szCs w:val="28"/>
              </w:rPr>
              <w:lastRenderedPageBreak/>
              <w:t>Second Semester of Study</w:t>
            </w:r>
          </w:p>
          <w:p w14:paraId="08C0C702" w14:textId="77777777" w:rsidR="003F16E8" w:rsidRPr="00242EB5" w:rsidRDefault="003F16E8" w:rsidP="00485D0F">
            <w:pPr>
              <w:rPr>
                <w:rFonts w:ascii="Calibri" w:hAnsi="Calibri" w:cs="Calibri"/>
                <w:sz w:val="22"/>
                <w:szCs w:val="22"/>
              </w:rPr>
            </w:pPr>
          </w:p>
        </w:tc>
      </w:tr>
      <w:tr w:rsidR="003F16E8" w:rsidRPr="00242EB5" w14:paraId="343D8BF6" w14:textId="77777777" w:rsidTr="00CB2059">
        <w:tc>
          <w:tcPr>
            <w:tcW w:w="3539" w:type="dxa"/>
            <w:shd w:val="clear" w:color="auto" w:fill="E8E8E8" w:themeFill="background2"/>
          </w:tcPr>
          <w:p w14:paraId="0870D76E" w14:textId="77777777" w:rsidR="003F16E8" w:rsidRPr="00242EB5" w:rsidRDefault="003F16E8"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6C053933" w14:textId="77777777" w:rsidR="003F16E8" w:rsidRPr="00242EB5" w:rsidRDefault="003F16E8" w:rsidP="00485D0F">
            <w:pPr>
              <w:rPr>
                <w:rFonts w:ascii="Calibri" w:hAnsi="Calibri" w:cs="Calibri"/>
                <w:b/>
                <w:bCs/>
              </w:rPr>
            </w:pPr>
            <w:r w:rsidRPr="00242EB5">
              <w:rPr>
                <w:rFonts w:ascii="Calibri" w:hAnsi="Calibri" w:cs="Calibri"/>
                <w:b/>
                <w:bCs/>
              </w:rPr>
              <w:t>Description</w:t>
            </w:r>
          </w:p>
          <w:p w14:paraId="1F705A1B" w14:textId="77777777" w:rsidR="003F16E8" w:rsidRPr="00242EB5" w:rsidRDefault="003F16E8" w:rsidP="00485D0F">
            <w:pPr>
              <w:rPr>
                <w:rFonts w:ascii="Calibri" w:hAnsi="Calibri" w:cs="Calibri"/>
                <w:sz w:val="22"/>
                <w:szCs w:val="22"/>
              </w:rPr>
            </w:pPr>
          </w:p>
        </w:tc>
      </w:tr>
      <w:tr w:rsidR="003F16E8" w:rsidRPr="00242EB5" w14:paraId="3D2C0236" w14:textId="77777777" w:rsidTr="00485D0F">
        <w:tc>
          <w:tcPr>
            <w:tcW w:w="3539" w:type="dxa"/>
          </w:tcPr>
          <w:p w14:paraId="382F2127" w14:textId="39129E51"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6C3D03F2"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Future tense (regular and irregular verbs)</w:t>
            </w:r>
          </w:p>
          <w:p w14:paraId="42D065A9"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Conditional present (je </w:t>
            </w:r>
            <w:proofErr w:type="spellStart"/>
            <w:r w:rsidRPr="00242EB5">
              <w:rPr>
                <w:rFonts w:ascii="Calibri" w:hAnsi="Calibri" w:cs="Calibri"/>
                <w:sz w:val="22"/>
                <w:szCs w:val="22"/>
              </w:rPr>
              <w:t>ferais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j’aimerais</w:t>
            </w:r>
            <w:proofErr w:type="spellEnd"/>
            <w:r w:rsidRPr="00242EB5">
              <w:rPr>
                <w:rFonts w:ascii="Calibri" w:hAnsi="Calibri" w:cs="Calibri"/>
                <w:sz w:val="22"/>
                <w:szCs w:val="22"/>
              </w:rPr>
              <w:t>)</w:t>
            </w:r>
          </w:p>
          <w:p w14:paraId="006342E8"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Contrast of major narrative tenses (perfect vs imperfect vs future)</w:t>
            </w:r>
          </w:p>
          <w:p w14:paraId="4D7EEBA4"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Passive voice (a </w:t>
            </w:r>
            <w:proofErr w:type="spellStart"/>
            <w:r w:rsidRPr="00242EB5">
              <w:rPr>
                <w:rFonts w:ascii="Calibri" w:hAnsi="Calibri" w:cs="Calibri"/>
                <w:sz w:val="22"/>
                <w:szCs w:val="22"/>
              </w:rPr>
              <w:t>été</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créé</w:t>
            </w:r>
            <w:proofErr w:type="spellEnd"/>
            <w:r w:rsidRPr="00242EB5">
              <w:rPr>
                <w:rFonts w:ascii="Calibri" w:hAnsi="Calibri" w:cs="Calibri"/>
                <w:sz w:val="22"/>
                <w:szCs w:val="22"/>
              </w:rPr>
              <w:t>)</w:t>
            </w:r>
          </w:p>
          <w:p w14:paraId="37E2DBC5"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 Use of on as an alternative subject</w:t>
            </w:r>
          </w:p>
          <w:p w14:paraId="2387C408"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Comparative and superlative structures (regular and irregular)</w:t>
            </w:r>
          </w:p>
          <w:p w14:paraId="1E738DB3"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Expanded object pronoun sequences (me le, </w:t>
            </w:r>
            <w:proofErr w:type="spellStart"/>
            <w:r w:rsidRPr="00242EB5">
              <w:rPr>
                <w:rFonts w:ascii="Calibri" w:hAnsi="Calibri" w:cs="Calibri"/>
                <w:sz w:val="22"/>
                <w:szCs w:val="22"/>
              </w:rPr>
              <w:t>lui</w:t>
            </w:r>
            <w:proofErr w:type="spellEnd"/>
            <w:r w:rsidRPr="00242EB5">
              <w:rPr>
                <w:rFonts w:ascii="Calibri" w:hAnsi="Calibri" w:cs="Calibri"/>
                <w:sz w:val="22"/>
                <w:szCs w:val="22"/>
              </w:rPr>
              <w:t xml:space="preserve"> en, </w:t>
            </w:r>
            <w:proofErr w:type="spellStart"/>
            <w:r w:rsidRPr="00242EB5">
              <w:rPr>
                <w:rFonts w:ascii="Calibri" w:hAnsi="Calibri" w:cs="Calibri"/>
                <w:sz w:val="22"/>
                <w:szCs w:val="22"/>
              </w:rPr>
              <w:t>y en</w:t>
            </w:r>
            <w:proofErr w:type="spellEnd"/>
            <w:r w:rsidRPr="00242EB5">
              <w:rPr>
                <w:rFonts w:ascii="Calibri" w:hAnsi="Calibri" w:cs="Calibri"/>
                <w:sz w:val="22"/>
                <w:szCs w:val="22"/>
              </w:rPr>
              <w:t>)</w:t>
            </w:r>
          </w:p>
          <w:p w14:paraId="793749F3"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Demonstrative and possessive pronouns (le mien, </w:t>
            </w:r>
            <w:proofErr w:type="spellStart"/>
            <w:r w:rsidRPr="00242EB5">
              <w:rPr>
                <w:rFonts w:ascii="Calibri" w:hAnsi="Calibri" w:cs="Calibri"/>
                <w:sz w:val="22"/>
                <w:szCs w:val="22"/>
              </w:rPr>
              <w:t>celui</w:t>
            </w:r>
            <w:proofErr w:type="spellEnd"/>
            <w:r w:rsidRPr="00242EB5">
              <w:rPr>
                <w:rFonts w:ascii="Calibri" w:hAnsi="Calibri" w:cs="Calibri"/>
                <w:sz w:val="22"/>
                <w:szCs w:val="22"/>
              </w:rPr>
              <w:noBreakHyphen/>
              <w:t>ci)</w:t>
            </w:r>
          </w:p>
          <w:p w14:paraId="2D349D8C"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Negative constructions (ne… rien, ne… </w:t>
            </w:r>
            <w:proofErr w:type="spellStart"/>
            <w:r w:rsidRPr="00242EB5">
              <w:rPr>
                <w:rFonts w:ascii="Calibri" w:hAnsi="Calibri" w:cs="Calibri"/>
                <w:sz w:val="22"/>
                <w:szCs w:val="22"/>
              </w:rPr>
              <w:t>personne</w:t>
            </w:r>
            <w:proofErr w:type="spellEnd"/>
            <w:r w:rsidRPr="00242EB5">
              <w:rPr>
                <w:rFonts w:ascii="Calibri" w:hAnsi="Calibri" w:cs="Calibri"/>
                <w:sz w:val="22"/>
                <w:szCs w:val="22"/>
              </w:rPr>
              <w:t>)</w:t>
            </w:r>
          </w:p>
          <w:p w14:paraId="0317A545" w14:textId="02A5C99F"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 xml:space="preserve">Expanded conjunctions (malgré, </w:t>
            </w:r>
            <w:proofErr w:type="spellStart"/>
            <w:r w:rsidRPr="00242EB5">
              <w:rPr>
                <w:rFonts w:ascii="Calibri" w:hAnsi="Calibri" w:cs="Calibri"/>
                <w:sz w:val="22"/>
                <w:szCs w:val="22"/>
              </w:rPr>
              <w:t>pourtant</w:t>
            </w:r>
            <w:proofErr w:type="spellEnd"/>
            <w:r w:rsidRPr="00242EB5">
              <w:rPr>
                <w:rFonts w:ascii="Calibri" w:hAnsi="Calibri" w:cs="Calibri"/>
                <w:sz w:val="22"/>
                <w:szCs w:val="22"/>
              </w:rPr>
              <w:t>)</w:t>
            </w:r>
          </w:p>
        </w:tc>
      </w:tr>
      <w:tr w:rsidR="003F16E8" w:rsidRPr="00242EB5" w14:paraId="651917A8" w14:textId="77777777" w:rsidTr="00485D0F">
        <w:tc>
          <w:tcPr>
            <w:tcW w:w="3539" w:type="dxa"/>
          </w:tcPr>
          <w:p w14:paraId="5C5DA9A9" w14:textId="17C68758"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Socio</w:t>
            </w:r>
            <w:r w:rsidRPr="00242EB5">
              <w:rPr>
                <w:rFonts w:ascii="Calibri" w:hAnsi="Calibri" w:cs="Calibri"/>
                <w:b/>
                <w:bCs/>
                <w:sz w:val="22"/>
                <w:szCs w:val="22"/>
              </w:rPr>
              <w:noBreakHyphen/>
              <w:t>linguistic development</w:t>
            </w:r>
          </w:p>
        </w:tc>
        <w:tc>
          <w:tcPr>
            <w:tcW w:w="12186" w:type="dxa"/>
          </w:tcPr>
          <w:p w14:paraId="2FD1CDFB" w14:textId="77777777" w:rsidR="003F16E8" w:rsidRPr="00242EB5" w:rsidRDefault="003F16E8" w:rsidP="00A7729B">
            <w:pPr>
              <w:spacing w:line="360" w:lineRule="auto"/>
              <w:rPr>
                <w:rFonts w:ascii="Calibri" w:hAnsi="Calibri" w:cs="Calibri"/>
                <w:sz w:val="22"/>
                <w:szCs w:val="22"/>
              </w:rPr>
            </w:pPr>
            <w:r w:rsidRPr="00242EB5">
              <w:rPr>
                <w:rFonts w:ascii="Calibri" w:hAnsi="Calibri" w:cs="Calibri"/>
                <w:sz w:val="22"/>
                <w:szCs w:val="22"/>
              </w:rPr>
              <w:t>• Nuance in expressing agreement and disagreement</w:t>
            </w:r>
          </w:p>
          <w:p w14:paraId="64E69A50"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Cultural conventions in giving explanations and reasons</w:t>
            </w:r>
          </w:p>
          <w:p w14:paraId="1A4B9AA4"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Sensitivity to audience and purpose</w:t>
            </w:r>
          </w:p>
          <w:p w14:paraId="10429349" w14:textId="61913282"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Regional variation and accent</w:t>
            </w:r>
          </w:p>
        </w:tc>
      </w:tr>
      <w:tr w:rsidR="003F16E8" w:rsidRPr="00242EB5" w14:paraId="11CF9CDA" w14:textId="77777777" w:rsidTr="00485D0F">
        <w:tc>
          <w:tcPr>
            <w:tcW w:w="3539" w:type="dxa"/>
          </w:tcPr>
          <w:p w14:paraId="0EAD7475" w14:textId="128AD95D"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Phonological development</w:t>
            </w:r>
          </w:p>
        </w:tc>
        <w:tc>
          <w:tcPr>
            <w:tcW w:w="12186" w:type="dxa"/>
          </w:tcPr>
          <w:p w14:paraId="121979C0" w14:textId="77777777" w:rsidR="003F16E8" w:rsidRPr="00242EB5" w:rsidRDefault="003F16E8" w:rsidP="00A7729B">
            <w:pPr>
              <w:spacing w:line="360" w:lineRule="auto"/>
              <w:rPr>
                <w:rFonts w:ascii="Calibri" w:hAnsi="Calibri" w:cs="Calibri"/>
                <w:sz w:val="22"/>
                <w:szCs w:val="22"/>
              </w:rPr>
            </w:pPr>
            <w:r w:rsidRPr="00242EB5">
              <w:rPr>
                <w:rFonts w:ascii="Calibri" w:hAnsi="Calibri" w:cs="Calibri"/>
                <w:sz w:val="22"/>
                <w:szCs w:val="22"/>
              </w:rPr>
              <w:t>• Intonation patterns for contrast and justification</w:t>
            </w:r>
          </w:p>
          <w:p w14:paraId="2F59599D" w14:textId="681F4150" w:rsidR="003F16E8" w:rsidRPr="00242EB5" w:rsidRDefault="003F16E8" w:rsidP="001A24F4">
            <w:pPr>
              <w:pStyle w:val="ListParagraph"/>
              <w:numPr>
                <w:ilvl w:val="0"/>
                <w:numId w:val="19"/>
              </w:numPr>
              <w:spacing w:line="360" w:lineRule="auto"/>
              <w:ind w:left="180" w:hanging="180"/>
              <w:rPr>
                <w:rFonts w:ascii="Calibri" w:hAnsi="Calibri" w:cs="Calibri"/>
                <w:sz w:val="22"/>
                <w:szCs w:val="22"/>
              </w:rPr>
            </w:pPr>
            <w:r w:rsidRPr="00242EB5">
              <w:rPr>
                <w:rFonts w:ascii="Calibri" w:hAnsi="Calibri" w:cs="Calibri"/>
                <w:sz w:val="22"/>
                <w:szCs w:val="22"/>
              </w:rPr>
              <w:t>Improved pacing in longer spoken texts</w:t>
            </w:r>
          </w:p>
        </w:tc>
      </w:tr>
      <w:tr w:rsidR="003F16E8" w:rsidRPr="00242EB5" w14:paraId="0F622541" w14:textId="77777777" w:rsidTr="00485D0F">
        <w:tc>
          <w:tcPr>
            <w:tcW w:w="3539" w:type="dxa"/>
          </w:tcPr>
          <w:p w14:paraId="64C10F3D" w14:textId="63E6E934"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Target text types</w:t>
            </w:r>
          </w:p>
        </w:tc>
        <w:tc>
          <w:tcPr>
            <w:tcW w:w="12186" w:type="dxa"/>
          </w:tcPr>
          <w:p w14:paraId="0E586976"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Emails and messages with explanation</w:t>
            </w:r>
          </w:p>
          <w:p w14:paraId="53BC2C75" w14:textId="77777777"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Short reflective texts</w:t>
            </w:r>
          </w:p>
          <w:p w14:paraId="5D729244" w14:textId="26382A51" w:rsidR="003F16E8" w:rsidRPr="00242EB5" w:rsidRDefault="003F16E8" w:rsidP="001A24F4">
            <w:pPr>
              <w:pStyle w:val="ListParagraph"/>
              <w:numPr>
                <w:ilvl w:val="0"/>
                <w:numId w:val="18"/>
              </w:numPr>
              <w:spacing w:line="360" w:lineRule="auto"/>
              <w:ind w:left="180" w:hanging="180"/>
              <w:rPr>
                <w:rFonts w:ascii="Calibri" w:hAnsi="Calibri" w:cs="Calibri"/>
                <w:sz w:val="22"/>
                <w:szCs w:val="22"/>
              </w:rPr>
            </w:pPr>
            <w:r w:rsidRPr="00242EB5">
              <w:rPr>
                <w:rFonts w:ascii="Calibri" w:hAnsi="Calibri" w:cs="Calibri"/>
                <w:sz w:val="22"/>
                <w:szCs w:val="22"/>
              </w:rPr>
              <w:t>Structured oral presentations</w:t>
            </w:r>
          </w:p>
        </w:tc>
      </w:tr>
    </w:tbl>
    <w:p w14:paraId="30DCC8F5" w14:textId="421FE231" w:rsidR="00A7729B" w:rsidRPr="00242EB5" w:rsidRDefault="00A7729B" w:rsidP="00606E51">
      <w:pPr>
        <w:shd w:val="clear" w:color="auto" w:fill="FFFFFF" w:themeFill="background1"/>
        <w:ind w:left="142"/>
        <w:rPr>
          <w:rFonts w:ascii="Calibri" w:hAnsi="Calibri" w:cs="Calibri"/>
          <w:sz w:val="22"/>
          <w:szCs w:val="22"/>
        </w:rPr>
      </w:pPr>
    </w:p>
    <w:p w14:paraId="5C3539A8" w14:textId="77777777" w:rsidR="00A7729B" w:rsidRPr="00242EB5" w:rsidRDefault="00A7729B">
      <w:pPr>
        <w:rPr>
          <w:rFonts w:ascii="Calibri" w:hAnsi="Calibri" w:cs="Calibri"/>
          <w:sz w:val="22"/>
          <w:szCs w:val="22"/>
        </w:rPr>
      </w:pPr>
      <w:r w:rsidRPr="00242EB5">
        <w:rPr>
          <w:rFonts w:ascii="Calibri" w:hAnsi="Calibri" w:cs="Calibri"/>
          <w:sz w:val="22"/>
          <w:szCs w:val="22"/>
        </w:rPr>
        <w:br w:type="page"/>
      </w:r>
    </w:p>
    <w:p w14:paraId="5A1065D7" w14:textId="77777777" w:rsidR="00F85DAC" w:rsidRPr="00242EB5" w:rsidRDefault="00F85DAC" w:rsidP="00606E51">
      <w:pPr>
        <w:shd w:val="clear" w:color="auto" w:fill="FFFFFF" w:themeFill="background1"/>
        <w:ind w:left="142"/>
        <w:rPr>
          <w:rFonts w:ascii="Calibri" w:hAnsi="Calibri" w:cs="Calibri"/>
          <w:sz w:val="22"/>
          <w:szCs w:val="22"/>
        </w:rPr>
      </w:pPr>
    </w:p>
    <w:tbl>
      <w:tblPr>
        <w:tblStyle w:val="TableGrid"/>
        <w:tblW w:w="0" w:type="auto"/>
        <w:tblLook w:val="04A0" w:firstRow="1" w:lastRow="0" w:firstColumn="1" w:lastColumn="0" w:noHBand="0" w:noVBand="1"/>
      </w:tblPr>
      <w:tblGrid>
        <w:gridCol w:w="3539"/>
        <w:gridCol w:w="12186"/>
      </w:tblGrid>
      <w:tr w:rsidR="003F16E8" w:rsidRPr="00242EB5" w14:paraId="2A4D42B0" w14:textId="77777777" w:rsidTr="00CB2059">
        <w:tc>
          <w:tcPr>
            <w:tcW w:w="15725" w:type="dxa"/>
            <w:gridSpan w:val="2"/>
            <w:shd w:val="clear" w:color="auto" w:fill="DAE9F7" w:themeFill="text2" w:themeFillTint="1A"/>
          </w:tcPr>
          <w:p w14:paraId="114A3156" w14:textId="64F73D09" w:rsidR="003F16E8" w:rsidRPr="00242EB5" w:rsidRDefault="00F85DAC" w:rsidP="00485D0F">
            <w:pPr>
              <w:rPr>
                <w:rFonts w:ascii="Calibri" w:hAnsi="Calibri" w:cs="Calibri"/>
                <w:b/>
                <w:bCs/>
                <w:sz w:val="28"/>
                <w:szCs w:val="28"/>
              </w:rPr>
            </w:pPr>
            <w:r w:rsidRPr="00242EB5">
              <w:rPr>
                <w:rFonts w:ascii="Calibri" w:hAnsi="Calibri" w:cs="Calibri"/>
                <w:b/>
                <w:bCs/>
                <w:sz w:val="22"/>
                <w:szCs w:val="22"/>
              </w:rPr>
              <w:t> </w:t>
            </w:r>
            <w:r w:rsidRPr="00242EB5">
              <w:rPr>
                <w:rFonts w:ascii="Calibri" w:hAnsi="Calibri" w:cs="Calibri"/>
                <w:sz w:val="22"/>
                <w:szCs w:val="22"/>
              </w:rPr>
              <w:t> </w:t>
            </w:r>
            <w:r w:rsidR="003F16E8" w:rsidRPr="00242EB5">
              <w:rPr>
                <w:rFonts w:ascii="Calibri" w:hAnsi="Calibri" w:cs="Calibri"/>
                <w:b/>
                <w:bCs/>
                <w:sz w:val="28"/>
                <w:szCs w:val="28"/>
              </w:rPr>
              <w:t>Third Semester of Study</w:t>
            </w:r>
          </w:p>
          <w:p w14:paraId="6653721A" w14:textId="77777777" w:rsidR="003F16E8" w:rsidRPr="00242EB5" w:rsidRDefault="003F16E8" w:rsidP="00485D0F">
            <w:pPr>
              <w:rPr>
                <w:rFonts w:ascii="Calibri" w:hAnsi="Calibri" w:cs="Calibri"/>
                <w:sz w:val="22"/>
                <w:szCs w:val="22"/>
              </w:rPr>
            </w:pPr>
          </w:p>
        </w:tc>
      </w:tr>
      <w:tr w:rsidR="003F16E8" w:rsidRPr="00242EB5" w14:paraId="218C9463" w14:textId="77777777" w:rsidTr="00CB2059">
        <w:tc>
          <w:tcPr>
            <w:tcW w:w="3539" w:type="dxa"/>
            <w:shd w:val="clear" w:color="auto" w:fill="E8E8E8" w:themeFill="background2"/>
          </w:tcPr>
          <w:p w14:paraId="71041B59" w14:textId="77777777" w:rsidR="003F16E8" w:rsidRPr="00242EB5" w:rsidRDefault="003F16E8"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459A1520" w14:textId="77777777" w:rsidR="003F16E8" w:rsidRPr="00242EB5" w:rsidRDefault="003F16E8" w:rsidP="00485D0F">
            <w:pPr>
              <w:rPr>
                <w:rFonts w:ascii="Calibri" w:hAnsi="Calibri" w:cs="Calibri"/>
                <w:b/>
                <w:bCs/>
              </w:rPr>
            </w:pPr>
            <w:r w:rsidRPr="00242EB5">
              <w:rPr>
                <w:rFonts w:ascii="Calibri" w:hAnsi="Calibri" w:cs="Calibri"/>
                <w:b/>
                <w:bCs/>
              </w:rPr>
              <w:t>Description</w:t>
            </w:r>
          </w:p>
          <w:p w14:paraId="432946C4" w14:textId="77777777" w:rsidR="003F16E8" w:rsidRPr="00242EB5" w:rsidRDefault="003F16E8" w:rsidP="00485D0F">
            <w:pPr>
              <w:rPr>
                <w:rFonts w:ascii="Calibri" w:hAnsi="Calibri" w:cs="Calibri"/>
                <w:sz w:val="22"/>
                <w:szCs w:val="22"/>
              </w:rPr>
            </w:pPr>
          </w:p>
        </w:tc>
      </w:tr>
      <w:tr w:rsidR="003F16E8" w:rsidRPr="00242EB5" w14:paraId="7FE1B06B" w14:textId="77777777" w:rsidTr="00485D0F">
        <w:tc>
          <w:tcPr>
            <w:tcW w:w="3539" w:type="dxa"/>
          </w:tcPr>
          <w:p w14:paraId="292562DF" w14:textId="555D1042"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32E7C0F1" w14:textId="4895F009" w:rsidR="003F16E8" w:rsidRPr="00242EB5" w:rsidRDefault="003F16E8"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Subjunctive (most common uses):</w:t>
            </w:r>
            <w:r w:rsidRPr="00242EB5">
              <w:rPr>
                <w:rFonts w:ascii="Calibri" w:hAnsi="Calibri" w:cs="Calibri"/>
                <w:sz w:val="22"/>
                <w:szCs w:val="22"/>
              </w:rPr>
              <w:br/>
              <w:t xml:space="preserve">   – present (</w:t>
            </w:r>
            <w:r w:rsidRPr="00242EB5">
              <w:rPr>
                <w:rFonts w:ascii="Calibri" w:hAnsi="Calibri" w:cs="Calibri"/>
                <w:i/>
                <w:iCs/>
                <w:sz w:val="22"/>
                <w:szCs w:val="22"/>
              </w:rPr>
              <w:t xml:space="preserve">il faut </w:t>
            </w:r>
            <w:proofErr w:type="spellStart"/>
            <w:r w:rsidRPr="00242EB5">
              <w:rPr>
                <w:rFonts w:ascii="Calibri" w:hAnsi="Calibri" w:cs="Calibri"/>
                <w:i/>
                <w:iCs/>
                <w:sz w:val="22"/>
                <w:szCs w:val="22"/>
              </w:rPr>
              <w:t>que</w:t>
            </w:r>
            <w:proofErr w:type="spellEnd"/>
            <w:r w:rsidRPr="00242EB5">
              <w:rPr>
                <w:rFonts w:ascii="Calibri" w:hAnsi="Calibri" w:cs="Calibri"/>
                <w:i/>
                <w:iCs/>
                <w:sz w:val="22"/>
                <w:szCs w:val="22"/>
              </w:rPr>
              <w:t>…</w:t>
            </w:r>
            <w:r w:rsidRPr="00242EB5">
              <w:rPr>
                <w:rFonts w:ascii="Calibri" w:hAnsi="Calibri" w:cs="Calibri"/>
                <w:sz w:val="22"/>
                <w:szCs w:val="22"/>
              </w:rPr>
              <w:t>)</w:t>
            </w:r>
            <w:r w:rsidRPr="00242EB5">
              <w:rPr>
                <w:rFonts w:ascii="Calibri" w:hAnsi="Calibri" w:cs="Calibri"/>
                <w:sz w:val="22"/>
                <w:szCs w:val="22"/>
              </w:rPr>
              <w:br/>
              <w:t xml:space="preserve">   – perfect (</w:t>
            </w:r>
            <w:r w:rsidRPr="00242EB5">
              <w:rPr>
                <w:rFonts w:ascii="Calibri" w:hAnsi="Calibri" w:cs="Calibri"/>
                <w:i/>
                <w:iCs/>
                <w:sz w:val="22"/>
                <w:szCs w:val="22"/>
              </w:rPr>
              <w:t xml:space="preserve">je suis content </w:t>
            </w:r>
            <w:proofErr w:type="spellStart"/>
            <w:r w:rsidRPr="00242EB5">
              <w:rPr>
                <w:rFonts w:ascii="Calibri" w:hAnsi="Calibri" w:cs="Calibri"/>
                <w:i/>
                <w:iCs/>
                <w:sz w:val="22"/>
                <w:szCs w:val="22"/>
              </w:rPr>
              <w:t>que</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tu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sois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venu</w:t>
            </w:r>
            <w:proofErr w:type="spellEnd"/>
            <w:r w:rsidRPr="00242EB5">
              <w:rPr>
                <w:rFonts w:ascii="Calibri" w:hAnsi="Calibri" w:cs="Calibri"/>
                <w:sz w:val="22"/>
                <w:szCs w:val="22"/>
              </w:rPr>
              <w:t>)</w:t>
            </w:r>
            <w:r w:rsidRPr="00242EB5">
              <w:rPr>
                <w:rFonts w:ascii="Calibri" w:hAnsi="Calibri" w:cs="Calibri"/>
                <w:sz w:val="22"/>
                <w:szCs w:val="22"/>
              </w:rPr>
              <w:br/>
              <w:t>• Conditional perfect (</w:t>
            </w:r>
            <w:proofErr w:type="spellStart"/>
            <w:r w:rsidRPr="00242EB5">
              <w:rPr>
                <w:rFonts w:ascii="Calibri" w:hAnsi="Calibri" w:cs="Calibri"/>
                <w:i/>
                <w:iCs/>
                <w:sz w:val="22"/>
                <w:szCs w:val="22"/>
              </w:rPr>
              <w:t>j’aurais</w:t>
            </w:r>
            <w:proofErr w:type="spellEnd"/>
            <w:r w:rsidRPr="00242EB5">
              <w:rPr>
                <w:rFonts w:ascii="Calibri" w:hAnsi="Calibri" w:cs="Calibri"/>
                <w:i/>
                <w:iCs/>
                <w:sz w:val="22"/>
                <w:szCs w:val="22"/>
              </w:rPr>
              <w:t xml:space="preserve"> fait</w:t>
            </w:r>
            <w:r w:rsidRPr="00242EB5">
              <w:rPr>
                <w:rFonts w:ascii="Calibri" w:hAnsi="Calibri" w:cs="Calibri"/>
                <w:sz w:val="22"/>
                <w:szCs w:val="22"/>
              </w:rPr>
              <w:t>)</w:t>
            </w:r>
            <w:r w:rsidRPr="00242EB5">
              <w:rPr>
                <w:rFonts w:ascii="Calibri" w:hAnsi="Calibri" w:cs="Calibri"/>
                <w:sz w:val="22"/>
                <w:szCs w:val="22"/>
              </w:rPr>
              <w:br/>
              <w:t>• Pluperfect (</w:t>
            </w:r>
            <w:proofErr w:type="spellStart"/>
            <w:r w:rsidRPr="00242EB5">
              <w:rPr>
                <w:rFonts w:ascii="Calibri" w:hAnsi="Calibri" w:cs="Calibri"/>
                <w:i/>
                <w:iCs/>
                <w:sz w:val="22"/>
                <w:szCs w:val="22"/>
              </w:rPr>
              <w:t>j’avais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compris</w:t>
            </w:r>
            <w:proofErr w:type="spellEnd"/>
            <w:r w:rsidRPr="00242EB5">
              <w:rPr>
                <w:rFonts w:ascii="Calibri" w:hAnsi="Calibri" w:cs="Calibri"/>
                <w:sz w:val="22"/>
                <w:szCs w:val="22"/>
              </w:rPr>
              <w:t>)</w:t>
            </w:r>
            <w:r w:rsidRPr="00242EB5">
              <w:rPr>
                <w:rFonts w:ascii="Calibri" w:hAnsi="Calibri" w:cs="Calibri"/>
                <w:sz w:val="22"/>
                <w:szCs w:val="22"/>
              </w:rPr>
              <w:br/>
              <w:t>• Future perfect (</w:t>
            </w:r>
            <w:r w:rsidRPr="00242EB5">
              <w:rPr>
                <w:rFonts w:ascii="Calibri" w:hAnsi="Calibri" w:cs="Calibri"/>
                <w:i/>
                <w:iCs/>
                <w:sz w:val="22"/>
                <w:szCs w:val="22"/>
              </w:rPr>
              <w:t xml:space="preserve">on aura </w:t>
            </w:r>
            <w:proofErr w:type="spellStart"/>
            <w:r w:rsidRPr="00242EB5">
              <w:rPr>
                <w:rFonts w:ascii="Calibri" w:hAnsi="Calibri" w:cs="Calibri"/>
                <w:i/>
                <w:iCs/>
                <w:sz w:val="22"/>
                <w:szCs w:val="22"/>
              </w:rPr>
              <w:t>terminé</w:t>
            </w:r>
            <w:proofErr w:type="spellEnd"/>
            <w:r w:rsidRPr="00242EB5">
              <w:rPr>
                <w:rFonts w:ascii="Calibri" w:hAnsi="Calibri" w:cs="Calibri"/>
                <w:sz w:val="22"/>
                <w:szCs w:val="22"/>
              </w:rPr>
              <w:t>)</w:t>
            </w:r>
            <w:r w:rsidRPr="00242EB5">
              <w:rPr>
                <w:rFonts w:ascii="Calibri" w:hAnsi="Calibri" w:cs="Calibri"/>
                <w:sz w:val="22"/>
                <w:szCs w:val="22"/>
              </w:rPr>
              <w:br/>
              <w:t>• Reported speech (tense shifts)</w:t>
            </w:r>
            <w:r w:rsidRPr="00242EB5">
              <w:rPr>
                <w:rFonts w:ascii="Calibri" w:hAnsi="Calibri" w:cs="Calibri"/>
                <w:sz w:val="22"/>
                <w:szCs w:val="22"/>
              </w:rPr>
              <w:br/>
              <w:t>• Relative pronouns (</w:t>
            </w:r>
            <w:r w:rsidRPr="00242EB5">
              <w:rPr>
                <w:rFonts w:ascii="Calibri" w:hAnsi="Calibri" w:cs="Calibri"/>
                <w:i/>
                <w:iCs/>
                <w:sz w:val="22"/>
                <w:szCs w:val="22"/>
              </w:rPr>
              <w:t xml:space="preserve">qui, </w:t>
            </w:r>
            <w:proofErr w:type="spellStart"/>
            <w:r w:rsidRPr="00242EB5">
              <w:rPr>
                <w:rFonts w:ascii="Calibri" w:hAnsi="Calibri" w:cs="Calibri"/>
                <w:i/>
                <w:iCs/>
                <w:sz w:val="22"/>
                <w:szCs w:val="22"/>
              </w:rPr>
              <w:t>que</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dont</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lequel</w:t>
            </w:r>
            <w:proofErr w:type="spellEnd"/>
            <w:r w:rsidRPr="00242EB5">
              <w:rPr>
                <w:rFonts w:ascii="Calibri" w:hAnsi="Calibri" w:cs="Calibri"/>
                <w:sz w:val="22"/>
                <w:szCs w:val="22"/>
              </w:rPr>
              <w:t>)</w:t>
            </w:r>
            <w:r w:rsidRPr="00242EB5">
              <w:rPr>
                <w:rFonts w:ascii="Calibri" w:hAnsi="Calibri" w:cs="Calibri"/>
                <w:sz w:val="22"/>
                <w:szCs w:val="22"/>
              </w:rPr>
              <w:br/>
              <w:t>• Causative construction (</w:t>
            </w:r>
            <w:r w:rsidRPr="00242EB5">
              <w:rPr>
                <w:rFonts w:ascii="Calibri" w:hAnsi="Calibri" w:cs="Calibri"/>
                <w:i/>
                <w:iCs/>
                <w:sz w:val="22"/>
                <w:szCs w:val="22"/>
              </w:rPr>
              <w:t>faire + infinitive</w:t>
            </w:r>
            <w:r w:rsidRPr="00242EB5">
              <w:rPr>
                <w:rFonts w:ascii="Calibri" w:hAnsi="Calibri" w:cs="Calibri"/>
                <w:sz w:val="22"/>
                <w:szCs w:val="22"/>
              </w:rPr>
              <w:t>)</w:t>
            </w:r>
            <w:r w:rsidRPr="00242EB5">
              <w:rPr>
                <w:rFonts w:ascii="Calibri" w:hAnsi="Calibri" w:cs="Calibri"/>
                <w:sz w:val="22"/>
                <w:szCs w:val="22"/>
              </w:rPr>
              <w:br/>
              <w:t>• Si clauses (types 1 and 2)</w:t>
            </w:r>
            <w:r w:rsidRPr="00242EB5">
              <w:rPr>
                <w:rFonts w:ascii="Calibri" w:hAnsi="Calibri" w:cs="Calibri"/>
                <w:sz w:val="22"/>
                <w:szCs w:val="22"/>
              </w:rPr>
              <w:br/>
              <w:t>• Adverbs and participles for cohesion (</w:t>
            </w:r>
            <w:r w:rsidRPr="00242EB5">
              <w:rPr>
                <w:rFonts w:ascii="Calibri" w:hAnsi="Calibri" w:cs="Calibri"/>
                <w:i/>
                <w:iCs/>
                <w:sz w:val="22"/>
                <w:szCs w:val="22"/>
              </w:rPr>
              <w:t xml:space="preserve">tout en…, </w:t>
            </w:r>
            <w:proofErr w:type="spellStart"/>
            <w:r w:rsidRPr="00242EB5">
              <w:rPr>
                <w:rFonts w:ascii="Calibri" w:hAnsi="Calibri" w:cs="Calibri"/>
                <w:i/>
                <w:iCs/>
                <w:sz w:val="22"/>
                <w:szCs w:val="22"/>
              </w:rPr>
              <w:t>ayant</w:t>
            </w:r>
            <w:proofErr w:type="spellEnd"/>
            <w:r w:rsidRPr="00242EB5">
              <w:rPr>
                <w:rFonts w:ascii="Calibri" w:hAnsi="Calibri" w:cs="Calibri"/>
                <w:i/>
                <w:iCs/>
                <w:sz w:val="22"/>
                <w:szCs w:val="22"/>
              </w:rPr>
              <w:t>…</w:t>
            </w:r>
            <w:r w:rsidRPr="00242EB5">
              <w:rPr>
                <w:rFonts w:ascii="Calibri" w:hAnsi="Calibri" w:cs="Calibri"/>
                <w:sz w:val="22"/>
                <w:szCs w:val="22"/>
              </w:rPr>
              <w:t>)</w:t>
            </w:r>
          </w:p>
        </w:tc>
      </w:tr>
      <w:tr w:rsidR="003F16E8" w:rsidRPr="00242EB5" w14:paraId="54EA3A04" w14:textId="77777777" w:rsidTr="00485D0F">
        <w:tc>
          <w:tcPr>
            <w:tcW w:w="3539" w:type="dxa"/>
          </w:tcPr>
          <w:p w14:paraId="1039F508" w14:textId="131E3077"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Socio</w:t>
            </w:r>
            <w:r w:rsidRPr="00242EB5">
              <w:rPr>
                <w:rFonts w:ascii="Calibri" w:hAnsi="Calibri" w:cs="Calibri"/>
                <w:b/>
                <w:bCs/>
                <w:sz w:val="22"/>
                <w:szCs w:val="22"/>
              </w:rPr>
              <w:noBreakHyphen/>
              <w:t>linguistic development</w:t>
            </w:r>
          </w:p>
        </w:tc>
        <w:tc>
          <w:tcPr>
            <w:tcW w:w="12186" w:type="dxa"/>
          </w:tcPr>
          <w:p w14:paraId="1C157C86" w14:textId="36517519" w:rsidR="003F16E8" w:rsidRPr="00242EB5" w:rsidRDefault="003F16E8" w:rsidP="00A7729B">
            <w:pPr>
              <w:shd w:val="clear" w:color="auto" w:fill="FFFFFF" w:themeFill="background1"/>
              <w:spacing w:line="360" w:lineRule="auto"/>
              <w:ind w:left="142"/>
              <w:rPr>
                <w:rFonts w:ascii="Calibri" w:hAnsi="Calibri" w:cs="Calibri"/>
                <w:sz w:val="22"/>
                <w:szCs w:val="22"/>
              </w:rPr>
            </w:pPr>
            <w:r w:rsidRPr="00242EB5">
              <w:rPr>
                <w:rFonts w:ascii="Calibri" w:hAnsi="Calibri" w:cs="Calibri"/>
                <w:sz w:val="22"/>
                <w:szCs w:val="22"/>
              </w:rPr>
              <w:t>• Managing politeness while persuading or disagreeing</w:t>
            </w:r>
            <w:r w:rsidRPr="00242EB5">
              <w:rPr>
                <w:rFonts w:ascii="Calibri" w:hAnsi="Calibri" w:cs="Calibri"/>
                <w:sz w:val="22"/>
                <w:szCs w:val="22"/>
              </w:rPr>
              <w:br/>
              <w:t>• Cultural framing of argument and opinion</w:t>
            </w:r>
            <w:r w:rsidRPr="00242EB5">
              <w:rPr>
                <w:rFonts w:ascii="Calibri" w:hAnsi="Calibri" w:cs="Calibri"/>
                <w:sz w:val="22"/>
                <w:szCs w:val="22"/>
              </w:rPr>
              <w:br/>
              <w:t>• Register control in written French</w:t>
            </w:r>
          </w:p>
          <w:p w14:paraId="441E2E7D" w14:textId="7F56E68C" w:rsidR="003F16E8" w:rsidRPr="00242EB5" w:rsidRDefault="003F16E8"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Regional variation in accent</w:t>
            </w:r>
          </w:p>
        </w:tc>
      </w:tr>
      <w:tr w:rsidR="003F16E8" w:rsidRPr="00242EB5" w14:paraId="4B60FF14" w14:textId="77777777" w:rsidTr="00485D0F">
        <w:tc>
          <w:tcPr>
            <w:tcW w:w="3539" w:type="dxa"/>
          </w:tcPr>
          <w:p w14:paraId="38C085AB" w14:textId="3E01347A"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Phonological development</w:t>
            </w:r>
          </w:p>
        </w:tc>
        <w:tc>
          <w:tcPr>
            <w:tcW w:w="12186" w:type="dxa"/>
          </w:tcPr>
          <w:p w14:paraId="18BAA537" w14:textId="6E060085" w:rsidR="003F16E8" w:rsidRPr="00242EB5" w:rsidRDefault="003F16E8"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Expressive intonation for argumentation</w:t>
            </w:r>
            <w:r w:rsidRPr="00242EB5">
              <w:rPr>
                <w:rFonts w:ascii="Calibri" w:hAnsi="Calibri" w:cs="Calibri"/>
                <w:sz w:val="22"/>
                <w:szCs w:val="22"/>
              </w:rPr>
              <w:br/>
              <w:t>• Accuracy in complex sentence delivery</w:t>
            </w:r>
          </w:p>
        </w:tc>
      </w:tr>
      <w:tr w:rsidR="003F16E8" w:rsidRPr="00242EB5" w14:paraId="75795D94" w14:textId="77777777" w:rsidTr="00485D0F">
        <w:tc>
          <w:tcPr>
            <w:tcW w:w="3539" w:type="dxa"/>
          </w:tcPr>
          <w:p w14:paraId="632682C5" w14:textId="4C2CF1C1" w:rsidR="003F16E8" w:rsidRPr="00242EB5" w:rsidRDefault="003F16E8" w:rsidP="003F16E8">
            <w:pPr>
              <w:rPr>
                <w:rFonts w:ascii="Calibri" w:hAnsi="Calibri" w:cs="Calibri"/>
                <w:b/>
                <w:bCs/>
                <w:sz w:val="22"/>
                <w:szCs w:val="22"/>
              </w:rPr>
            </w:pPr>
            <w:r w:rsidRPr="00242EB5">
              <w:rPr>
                <w:rFonts w:ascii="Calibri" w:hAnsi="Calibri" w:cs="Calibri"/>
                <w:b/>
                <w:bCs/>
                <w:sz w:val="22"/>
                <w:szCs w:val="22"/>
              </w:rPr>
              <w:t>Target text types</w:t>
            </w:r>
          </w:p>
        </w:tc>
        <w:tc>
          <w:tcPr>
            <w:tcW w:w="12186" w:type="dxa"/>
          </w:tcPr>
          <w:p w14:paraId="0AABA22D" w14:textId="2597EA50" w:rsidR="003F16E8" w:rsidRPr="00242EB5" w:rsidRDefault="003F16E8"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Opinion pieces</w:t>
            </w:r>
            <w:r w:rsidRPr="00242EB5">
              <w:rPr>
                <w:rFonts w:ascii="Calibri" w:hAnsi="Calibri" w:cs="Calibri"/>
                <w:sz w:val="22"/>
                <w:szCs w:val="22"/>
              </w:rPr>
              <w:br/>
              <w:t>• Evaluative responses</w:t>
            </w:r>
            <w:r w:rsidRPr="00242EB5">
              <w:rPr>
                <w:rFonts w:ascii="Calibri" w:hAnsi="Calibri" w:cs="Calibri"/>
                <w:sz w:val="22"/>
                <w:szCs w:val="22"/>
              </w:rPr>
              <w:br/>
              <w:t>• Extended oral discussions</w:t>
            </w:r>
          </w:p>
        </w:tc>
      </w:tr>
    </w:tbl>
    <w:p w14:paraId="5DDF2D2A" w14:textId="13423BA5" w:rsidR="00F85DAC" w:rsidRPr="00242EB5" w:rsidRDefault="00F85DAC" w:rsidP="003F16E8">
      <w:pPr>
        <w:shd w:val="clear" w:color="auto" w:fill="FFFFFF" w:themeFill="background1"/>
        <w:ind w:left="142"/>
        <w:rPr>
          <w:rFonts w:ascii="Calibri" w:hAnsi="Calibri" w:cs="Calibri"/>
          <w:sz w:val="22"/>
          <w:szCs w:val="22"/>
        </w:rPr>
      </w:pPr>
    </w:p>
    <w:p w14:paraId="55D48F7B" w14:textId="77777777" w:rsidR="00F85DAC" w:rsidRPr="00242EB5" w:rsidRDefault="00F85DAC" w:rsidP="00606E51">
      <w:pPr>
        <w:shd w:val="clear" w:color="auto" w:fill="FFFFFF" w:themeFill="background1"/>
        <w:ind w:left="142"/>
        <w:rPr>
          <w:rFonts w:ascii="Calibri" w:hAnsi="Calibri" w:cs="Calibri"/>
          <w:sz w:val="22"/>
          <w:szCs w:val="22"/>
        </w:rPr>
      </w:pPr>
    </w:p>
    <w:tbl>
      <w:tblPr>
        <w:tblStyle w:val="TableGrid"/>
        <w:tblW w:w="0" w:type="auto"/>
        <w:tblLook w:val="04A0" w:firstRow="1" w:lastRow="0" w:firstColumn="1" w:lastColumn="0" w:noHBand="0" w:noVBand="1"/>
      </w:tblPr>
      <w:tblGrid>
        <w:gridCol w:w="3539"/>
        <w:gridCol w:w="12186"/>
      </w:tblGrid>
      <w:tr w:rsidR="003F16E8" w:rsidRPr="00242EB5" w14:paraId="7F0DD35F" w14:textId="77777777" w:rsidTr="00CB2059">
        <w:tc>
          <w:tcPr>
            <w:tcW w:w="15725" w:type="dxa"/>
            <w:gridSpan w:val="2"/>
            <w:shd w:val="clear" w:color="auto" w:fill="DAE9F7" w:themeFill="text2" w:themeFillTint="1A"/>
          </w:tcPr>
          <w:p w14:paraId="0664E3AA" w14:textId="06B00056" w:rsidR="003F16E8" w:rsidRPr="00242EB5" w:rsidRDefault="003F16E8" w:rsidP="00485D0F">
            <w:pPr>
              <w:rPr>
                <w:rFonts w:ascii="Calibri" w:hAnsi="Calibri" w:cs="Calibri"/>
                <w:b/>
                <w:bCs/>
                <w:sz w:val="28"/>
                <w:szCs w:val="28"/>
              </w:rPr>
            </w:pPr>
            <w:r w:rsidRPr="00242EB5">
              <w:rPr>
                <w:rFonts w:ascii="Calibri" w:hAnsi="Calibri" w:cs="Calibri"/>
                <w:b/>
                <w:bCs/>
                <w:sz w:val="28"/>
                <w:szCs w:val="28"/>
              </w:rPr>
              <w:lastRenderedPageBreak/>
              <w:t>Fourth Semester of Study</w:t>
            </w:r>
          </w:p>
          <w:p w14:paraId="677E9B04" w14:textId="77777777" w:rsidR="003F16E8" w:rsidRPr="00242EB5" w:rsidRDefault="003F16E8" w:rsidP="00485D0F">
            <w:pPr>
              <w:rPr>
                <w:rFonts w:ascii="Calibri" w:hAnsi="Calibri" w:cs="Calibri"/>
                <w:sz w:val="22"/>
                <w:szCs w:val="22"/>
              </w:rPr>
            </w:pPr>
          </w:p>
        </w:tc>
      </w:tr>
      <w:tr w:rsidR="003F16E8" w:rsidRPr="00242EB5" w14:paraId="1E68BED8" w14:textId="77777777" w:rsidTr="00CB2059">
        <w:tc>
          <w:tcPr>
            <w:tcW w:w="3539" w:type="dxa"/>
            <w:shd w:val="clear" w:color="auto" w:fill="E8E8E8" w:themeFill="background2"/>
          </w:tcPr>
          <w:p w14:paraId="5072EB6E" w14:textId="77777777" w:rsidR="003F16E8" w:rsidRPr="00242EB5" w:rsidRDefault="003F16E8"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63BEC7FB" w14:textId="77777777" w:rsidR="003F16E8" w:rsidRPr="00242EB5" w:rsidRDefault="003F16E8" w:rsidP="00485D0F">
            <w:pPr>
              <w:rPr>
                <w:rFonts w:ascii="Calibri" w:hAnsi="Calibri" w:cs="Calibri"/>
                <w:b/>
                <w:bCs/>
              </w:rPr>
            </w:pPr>
            <w:r w:rsidRPr="00242EB5">
              <w:rPr>
                <w:rFonts w:ascii="Calibri" w:hAnsi="Calibri" w:cs="Calibri"/>
                <w:b/>
                <w:bCs/>
              </w:rPr>
              <w:t>Description</w:t>
            </w:r>
          </w:p>
          <w:p w14:paraId="290ACD0A" w14:textId="77777777" w:rsidR="003F16E8" w:rsidRPr="00242EB5" w:rsidRDefault="003F16E8" w:rsidP="00485D0F">
            <w:pPr>
              <w:rPr>
                <w:rFonts w:ascii="Calibri" w:hAnsi="Calibri" w:cs="Calibri"/>
                <w:sz w:val="22"/>
                <w:szCs w:val="22"/>
              </w:rPr>
            </w:pPr>
          </w:p>
        </w:tc>
      </w:tr>
      <w:tr w:rsidR="003F16E8" w:rsidRPr="00242EB5" w14:paraId="601305EA" w14:textId="77777777" w:rsidTr="003F16E8">
        <w:tc>
          <w:tcPr>
            <w:tcW w:w="3539" w:type="dxa"/>
            <w:shd w:val="clear" w:color="auto" w:fill="FFFFFF" w:themeFill="background1"/>
          </w:tcPr>
          <w:p w14:paraId="049EBE9B" w14:textId="61885A2F" w:rsidR="003F16E8" w:rsidRPr="00242EB5" w:rsidRDefault="003F16E8" w:rsidP="003F16E8">
            <w:pPr>
              <w:rPr>
                <w:rFonts w:ascii="Calibri" w:hAnsi="Calibri" w:cs="Calibri"/>
                <w:b/>
                <w:bCs/>
              </w:rPr>
            </w:pPr>
            <w:r w:rsidRPr="00242EB5">
              <w:rPr>
                <w:rFonts w:ascii="Calibri" w:hAnsi="Calibri" w:cs="Calibri"/>
                <w:b/>
                <w:bCs/>
                <w:sz w:val="22"/>
                <w:szCs w:val="22"/>
              </w:rPr>
              <w:t>Key grammar structures</w:t>
            </w:r>
          </w:p>
        </w:tc>
        <w:tc>
          <w:tcPr>
            <w:tcW w:w="12186" w:type="dxa"/>
            <w:shd w:val="clear" w:color="auto" w:fill="FFFFFF" w:themeFill="background1"/>
          </w:tcPr>
          <w:p w14:paraId="5902EB8B" w14:textId="46F8AF0A" w:rsidR="003F16E8" w:rsidRPr="00242EB5" w:rsidRDefault="003F16E8" w:rsidP="00A7729B">
            <w:pPr>
              <w:spacing w:line="360" w:lineRule="auto"/>
              <w:rPr>
                <w:rFonts w:ascii="Calibri" w:hAnsi="Calibri" w:cs="Calibri"/>
                <w:b/>
                <w:bCs/>
              </w:rPr>
            </w:pPr>
            <w:r w:rsidRPr="00242EB5">
              <w:rPr>
                <w:rFonts w:ascii="Calibri" w:hAnsi="Calibri" w:cs="Calibri"/>
                <w:sz w:val="22"/>
                <w:szCs w:val="22"/>
              </w:rPr>
              <w:t>• Consolidation of all major tenses and moods</w:t>
            </w:r>
            <w:r w:rsidRPr="00242EB5">
              <w:rPr>
                <w:rFonts w:ascii="Calibri" w:hAnsi="Calibri" w:cs="Calibri"/>
                <w:sz w:val="22"/>
                <w:szCs w:val="22"/>
              </w:rPr>
              <w:br/>
              <w:t xml:space="preserve"> • Subjunctive (confident control of common triggers)</w:t>
            </w:r>
            <w:r w:rsidRPr="00242EB5">
              <w:rPr>
                <w:rFonts w:ascii="Calibri" w:hAnsi="Calibri" w:cs="Calibri"/>
                <w:sz w:val="22"/>
                <w:szCs w:val="22"/>
              </w:rPr>
              <w:br/>
              <w:t xml:space="preserve"> • Conditional (present and past) in hypothetical argument</w:t>
            </w:r>
            <w:r w:rsidRPr="00242EB5">
              <w:rPr>
                <w:rFonts w:ascii="Calibri" w:hAnsi="Calibri" w:cs="Calibri"/>
                <w:sz w:val="22"/>
                <w:szCs w:val="22"/>
              </w:rPr>
              <w:br/>
              <w:t xml:space="preserve"> • Passive voice for formal and informational texts</w:t>
            </w:r>
            <w:r w:rsidRPr="00242EB5">
              <w:rPr>
                <w:rFonts w:ascii="Calibri" w:hAnsi="Calibri" w:cs="Calibri"/>
                <w:sz w:val="22"/>
                <w:szCs w:val="22"/>
              </w:rPr>
              <w:br/>
              <w:t xml:space="preserve"> • Past historic / </w:t>
            </w:r>
            <w:r w:rsidRPr="00242EB5">
              <w:rPr>
                <w:rFonts w:ascii="Calibri" w:hAnsi="Calibri" w:cs="Calibri"/>
                <w:i/>
                <w:iCs/>
                <w:sz w:val="22"/>
                <w:szCs w:val="22"/>
              </w:rPr>
              <w:t>passé simple</w:t>
            </w:r>
            <w:r w:rsidRPr="00242EB5">
              <w:rPr>
                <w:rFonts w:ascii="Calibri" w:hAnsi="Calibri" w:cs="Calibri"/>
                <w:sz w:val="22"/>
                <w:szCs w:val="22"/>
              </w:rPr>
              <w:t xml:space="preserve"> (recognition and interpretation)</w:t>
            </w:r>
            <w:r w:rsidRPr="00242EB5">
              <w:rPr>
                <w:rFonts w:ascii="Calibri" w:hAnsi="Calibri" w:cs="Calibri"/>
                <w:sz w:val="22"/>
                <w:szCs w:val="22"/>
              </w:rPr>
              <w:br/>
              <w:t xml:space="preserve"> • Advanced pronoun chains and reference cohesion</w:t>
            </w:r>
            <w:r w:rsidRPr="00242EB5">
              <w:rPr>
                <w:rFonts w:ascii="Calibri" w:hAnsi="Calibri" w:cs="Calibri"/>
                <w:sz w:val="22"/>
                <w:szCs w:val="22"/>
              </w:rPr>
              <w:br/>
              <w:t xml:space="preserve"> • Complex negatives and stylistic variation</w:t>
            </w:r>
            <w:r w:rsidRPr="00242EB5">
              <w:rPr>
                <w:rFonts w:ascii="Calibri" w:hAnsi="Calibri" w:cs="Calibri"/>
                <w:sz w:val="22"/>
                <w:szCs w:val="22"/>
              </w:rPr>
              <w:br/>
              <w:t xml:space="preserve"> • Extended </w:t>
            </w:r>
            <w:proofErr w:type="spellStart"/>
            <w:r w:rsidRPr="00242EB5">
              <w:rPr>
                <w:rFonts w:ascii="Calibri" w:hAnsi="Calibri" w:cs="Calibri"/>
                <w:sz w:val="22"/>
                <w:szCs w:val="22"/>
              </w:rPr>
              <w:t>si</w:t>
            </w:r>
            <w:proofErr w:type="spellEnd"/>
            <w:r w:rsidRPr="00242EB5">
              <w:rPr>
                <w:rFonts w:ascii="Calibri" w:hAnsi="Calibri" w:cs="Calibri"/>
                <w:sz w:val="22"/>
                <w:szCs w:val="22"/>
              </w:rPr>
              <w:t xml:space="preserve"> clauses (types 2 &amp; 3)</w:t>
            </w:r>
            <w:r w:rsidRPr="00242EB5">
              <w:rPr>
                <w:rFonts w:ascii="Calibri" w:hAnsi="Calibri" w:cs="Calibri"/>
                <w:sz w:val="22"/>
                <w:szCs w:val="22"/>
              </w:rPr>
              <w:br/>
              <w:t xml:space="preserve"> • Sophisticated conjunctions and discourse markers</w:t>
            </w:r>
          </w:p>
        </w:tc>
      </w:tr>
      <w:tr w:rsidR="003F16E8" w:rsidRPr="00242EB5" w14:paraId="33B295E3" w14:textId="77777777" w:rsidTr="003F16E8">
        <w:tc>
          <w:tcPr>
            <w:tcW w:w="3539" w:type="dxa"/>
            <w:shd w:val="clear" w:color="auto" w:fill="FFFFFF" w:themeFill="background1"/>
          </w:tcPr>
          <w:p w14:paraId="5856AA34" w14:textId="4D5FF709" w:rsidR="003F16E8" w:rsidRPr="00242EB5" w:rsidRDefault="003F16E8" w:rsidP="003F16E8">
            <w:pPr>
              <w:rPr>
                <w:rFonts w:ascii="Calibri" w:hAnsi="Calibri" w:cs="Calibri"/>
                <w:b/>
                <w:bCs/>
              </w:rPr>
            </w:pPr>
            <w:r w:rsidRPr="00242EB5">
              <w:rPr>
                <w:rFonts w:ascii="Calibri" w:hAnsi="Calibri" w:cs="Calibri"/>
                <w:b/>
                <w:bCs/>
                <w:sz w:val="22"/>
                <w:szCs w:val="22"/>
              </w:rPr>
              <w:t>Socio</w:t>
            </w:r>
            <w:r w:rsidRPr="00242EB5">
              <w:rPr>
                <w:rFonts w:ascii="Calibri" w:hAnsi="Calibri" w:cs="Calibri"/>
                <w:b/>
                <w:bCs/>
                <w:sz w:val="22"/>
                <w:szCs w:val="22"/>
              </w:rPr>
              <w:noBreakHyphen/>
              <w:t>linguistic development</w:t>
            </w:r>
          </w:p>
        </w:tc>
        <w:tc>
          <w:tcPr>
            <w:tcW w:w="12186" w:type="dxa"/>
            <w:shd w:val="clear" w:color="auto" w:fill="FFFFFF" w:themeFill="background1"/>
          </w:tcPr>
          <w:p w14:paraId="0FCC8262" w14:textId="7594FD64" w:rsidR="003F16E8" w:rsidRPr="00242EB5" w:rsidRDefault="003F16E8" w:rsidP="00A7729B">
            <w:pPr>
              <w:spacing w:line="360" w:lineRule="auto"/>
              <w:rPr>
                <w:rFonts w:ascii="Calibri" w:hAnsi="Calibri" w:cs="Calibri"/>
                <w:b/>
                <w:bCs/>
              </w:rPr>
            </w:pPr>
            <w:r w:rsidRPr="00242EB5">
              <w:rPr>
                <w:rFonts w:ascii="Calibri" w:hAnsi="Calibri" w:cs="Calibri"/>
                <w:sz w:val="22"/>
                <w:szCs w:val="22"/>
              </w:rPr>
              <w:t>• Nuanced register control across text types</w:t>
            </w:r>
            <w:r w:rsidRPr="00242EB5">
              <w:rPr>
                <w:rFonts w:ascii="Calibri" w:hAnsi="Calibri" w:cs="Calibri"/>
                <w:sz w:val="22"/>
                <w:szCs w:val="22"/>
              </w:rPr>
              <w:br/>
              <w:t xml:space="preserve"> • Francophone variation in usage and expression</w:t>
            </w:r>
            <w:r w:rsidRPr="00242EB5">
              <w:rPr>
                <w:rFonts w:ascii="Calibri" w:hAnsi="Calibri" w:cs="Calibri"/>
                <w:sz w:val="22"/>
                <w:szCs w:val="22"/>
              </w:rPr>
              <w:br/>
              <w:t xml:space="preserve"> • Evaluating perspectives within cultural context</w:t>
            </w:r>
          </w:p>
        </w:tc>
      </w:tr>
      <w:tr w:rsidR="003F16E8" w:rsidRPr="00242EB5" w14:paraId="1650F981" w14:textId="77777777" w:rsidTr="003F16E8">
        <w:tc>
          <w:tcPr>
            <w:tcW w:w="3539" w:type="dxa"/>
            <w:shd w:val="clear" w:color="auto" w:fill="FFFFFF" w:themeFill="background1"/>
          </w:tcPr>
          <w:p w14:paraId="0E3FD987" w14:textId="6FC9DF75" w:rsidR="003F16E8" w:rsidRPr="00242EB5" w:rsidRDefault="003F16E8" w:rsidP="003F16E8">
            <w:pPr>
              <w:rPr>
                <w:rFonts w:ascii="Calibri" w:hAnsi="Calibri" w:cs="Calibri"/>
                <w:b/>
                <w:bCs/>
              </w:rPr>
            </w:pPr>
            <w:r w:rsidRPr="00242EB5">
              <w:rPr>
                <w:rFonts w:ascii="Calibri" w:hAnsi="Calibri" w:cs="Calibri"/>
                <w:b/>
                <w:bCs/>
                <w:sz w:val="22"/>
                <w:szCs w:val="22"/>
              </w:rPr>
              <w:t>Phonological development</w:t>
            </w:r>
          </w:p>
        </w:tc>
        <w:tc>
          <w:tcPr>
            <w:tcW w:w="12186" w:type="dxa"/>
            <w:shd w:val="clear" w:color="auto" w:fill="FFFFFF" w:themeFill="background1"/>
          </w:tcPr>
          <w:p w14:paraId="4288D49A" w14:textId="2E8E8EB4" w:rsidR="003F16E8" w:rsidRPr="00242EB5" w:rsidRDefault="003F16E8" w:rsidP="00A7729B">
            <w:pPr>
              <w:spacing w:line="360" w:lineRule="auto"/>
              <w:rPr>
                <w:rFonts w:ascii="Calibri" w:hAnsi="Calibri" w:cs="Calibri"/>
                <w:b/>
                <w:bCs/>
              </w:rPr>
            </w:pPr>
            <w:r w:rsidRPr="00242EB5">
              <w:rPr>
                <w:rFonts w:ascii="Calibri" w:hAnsi="Calibri" w:cs="Calibri"/>
                <w:sz w:val="22"/>
                <w:szCs w:val="22"/>
              </w:rPr>
              <w:t>• Natural fluency in extended formal speech</w:t>
            </w:r>
            <w:r w:rsidRPr="00242EB5">
              <w:rPr>
                <w:rFonts w:ascii="Calibri" w:hAnsi="Calibri" w:cs="Calibri"/>
                <w:sz w:val="22"/>
                <w:szCs w:val="22"/>
              </w:rPr>
              <w:br/>
              <w:t xml:space="preserve"> • Effective emphasis and rhetorical intonation</w:t>
            </w:r>
          </w:p>
        </w:tc>
      </w:tr>
      <w:tr w:rsidR="003F16E8" w:rsidRPr="00242EB5" w14:paraId="789E5372" w14:textId="77777777" w:rsidTr="003F16E8">
        <w:tc>
          <w:tcPr>
            <w:tcW w:w="3539" w:type="dxa"/>
            <w:shd w:val="clear" w:color="auto" w:fill="FFFFFF" w:themeFill="background1"/>
          </w:tcPr>
          <w:p w14:paraId="0B06416A" w14:textId="2E056B54" w:rsidR="003F16E8" w:rsidRPr="00242EB5" w:rsidRDefault="003F16E8" w:rsidP="003F16E8">
            <w:pPr>
              <w:rPr>
                <w:rFonts w:ascii="Calibri" w:hAnsi="Calibri" w:cs="Calibri"/>
                <w:b/>
                <w:bCs/>
              </w:rPr>
            </w:pPr>
            <w:r w:rsidRPr="00242EB5">
              <w:rPr>
                <w:rFonts w:ascii="Calibri" w:hAnsi="Calibri" w:cs="Calibri"/>
                <w:b/>
                <w:bCs/>
                <w:sz w:val="22"/>
                <w:szCs w:val="22"/>
              </w:rPr>
              <w:t>Target text types</w:t>
            </w:r>
          </w:p>
        </w:tc>
        <w:tc>
          <w:tcPr>
            <w:tcW w:w="12186" w:type="dxa"/>
            <w:shd w:val="clear" w:color="auto" w:fill="FFFFFF" w:themeFill="background1"/>
          </w:tcPr>
          <w:p w14:paraId="0A0839CE" w14:textId="20F34A7D" w:rsidR="003F16E8" w:rsidRPr="00242EB5" w:rsidRDefault="003F16E8" w:rsidP="00A7729B">
            <w:pPr>
              <w:spacing w:line="360" w:lineRule="auto"/>
              <w:rPr>
                <w:rFonts w:ascii="Calibri" w:hAnsi="Calibri" w:cs="Calibri"/>
                <w:b/>
                <w:bCs/>
              </w:rPr>
            </w:pPr>
            <w:r w:rsidRPr="00242EB5">
              <w:rPr>
                <w:rFonts w:ascii="Calibri" w:hAnsi="Calibri" w:cs="Calibri"/>
                <w:sz w:val="22"/>
                <w:szCs w:val="22"/>
              </w:rPr>
              <w:t>• Analytical texts</w:t>
            </w:r>
            <w:r w:rsidRPr="00242EB5">
              <w:rPr>
                <w:rFonts w:ascii="Calibri" w:hAnsi="Calibri" w:cs="Calibri"/>
                <w:sz w:val="22"/>
                <w:szCs w:val="22"/>
              </w:rPr>
              <w:br/>
              <w:t xml:space="preserve"> • Discursive and persuasive writing</w:t>
            </w:r>
            <w:r w:rsidRPr="00242EB5">
              <w:rPr>
                <w:rFonts w:ascii="Calibri" w:hAnsi="Calibri" w:cs="Calibri"/>
                <w:sz w:val="22"/>
                <w:szCs w:val="22"/>
              </w:rPr>
              <w:br/>
              <w:t xml:space="preserve"> • Sustained oral presentations or debates</w:t>
            </w:r>
          </w:p>
        </w:tc>
      </w:tr>
    </w:tbl>
    <w:p w14:paraId="25D13D34" w14:textId="29098496" w:rsidR="00F85DAC" w:rsidRPr="00242EB5" w:rsidRDefault="00F85DAC" w:rsidP="003F16E8">
      <w:pPr>
        <w:shd w:val="clear" w:color="auto" w:fill="FFFFFF" w:themeFill="background1"/>
        <w:ind w:left="142"/>
        <w:rPr>
          <w:rFonts w:ascii="Calibri" w:hAnsi="Calibri" w:cs="Calibri"/>
          <w:sz w:val="22"/>
          <w:szCs w:val="22"/>
        </w:rPr>
      </w:pPr>
      <w:r w:rsidRPr="00242EB5">
        <w:rPr>
          <w:rFonts w:ascii="Calibri" w:hAnsi="Calibri" w:cs="Calibri"/>
          <w:b/>
          <w:bCs/>
          <w:sz w:val="22"/>
          <w:szCs w:val="22"/>
        </w:rPr>
        <w:t> </w:t>
      </w:r>
    </w:p>
    <w:p w14:paraId="7010BF2F" w14:textId="77777777" w:rsidR="003F16E8" w:rsidRPr="00242EB5" w:rsidRDefault="003F16E8">
      <w:pPr>
        <w:rPr>
          <w:rFonts w:ascii="Calibri" w:eastAsiaTheme="majorEastAsia" w:hAnsi="Calibri" w:cs="Calibri"/>
          <w:color w:val="0F4761" w:themeColor="accent1" w:themeShade="BF"/>
          <w:sz w:val="28"/>
          <w:szCs w:val="28"/>
        </w:rPr>
      </w:pPr>
      <w:bookmarkStart w:id="71" w:name="_Toc238135733"/>
      <w:r w:rsidRPr="00242EB5">
        <w:rPr>
          <w:rFonts w:ascii="Calibri" w:hAnsi="Calibri" w:cs="Calibri"/>
        </w:rPr>
        <w:br w:type="page"/>
      </w:r>
    </w:p>
    <w:p w14:paraId="38298421" w14:textId="349916E9" w:rsidR="00F85DAC" w:rsidRPr="00242EB5" w:rsidRDefault="00F85DAC" w:rsidP="003F16E8">
      <w:pPr>
        <w:pStyle w:val="Heading2"/>
        <w:rPr>
          <w:rFonts w:ascii="Calibri" w:hAnsi="Calibri" w:cs="Calibri"/>
          <w:b/>
          <w:bCs/>
          <w:sz w:val="28"/>
          <w:szCs w:val="28"/>
        </w:rPr>
      </w:pPr>
      <w:bookmarkStart w:id="72" w:name="_Toc241575295"/>
      <w:r w:rsidRPr="00242EB5">
        <w:rPr>
          <w:rFonts w:ascii="Calibri" w:hAnsi="Calibri" w:cs="Calibri"/>
          <w:b/>
          <w:bCs/>
          <w:sz w:val="28"/>
          <w:szCs w:val="28"/>
        </w:rPr>
        <w:lastRenderedPageBreak/>
        <w:t>Continuing German</w:t>
      </w:r>
      <w:bookmarkEnd w:id="71"/>
      <w:bookmarkEnd w:id="72"/>
    </w:p>
    <w:p w14:paraId="2BBEAAD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Students studying a continuing German course are expected to use a range of grammatical items. Some of these need to be consolidated as they may have been taught in previous years. More complex grammatical structures will need to be taught.</w:t>
      </w:r>
    </w:p>
    <w:tbl>
      <w:tblPr>
        <w:tblW w:w="0" w:type="auto"/>
        <w:tblCellMar>
          <w:top w:w="15" w:type="dxa"/>
          <w:left w:w="15" w:type="dxa"/>
          <w:bottom w:w="15" w:type="dxa"/>
          <w:right w:w="15" w:type="dxa"/>
        </w:tblCellMar>
        <w:tblLook w:val="04A0" w:firstRow="1" w:lastRow="0" w:firstColumn="1" w:lastColumn="0" w:noHBand="0" w:noVBand="1"/>
      </w:tblPr>
      <w:tblGrid>
        <w:gridCol w:w="2013"/>
        <w:gridCol w:w="6925"/>
        <w:gridCol w:w="2617"/>
        <w:gridCol w:w="4170"/>
      </w:tblGrid>
      <w:tr w:rsidR="00F85DAC" w:rsidRPr="00242EB5" w14:paraId="78120E77" w14:textId="77777777" w:rsidTr="00BF0C72">
        <w:trPr>
          <w:trHeight w:val="375"/>
        </w:trPr>
        <w:tc>
          <w:tcPr>
            <w:tcW w:w="0" w:type="auto"/>
            <w:gridSpan w:val="2"/>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2860DCF1" w14:textId="3419EFC5"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 Grammar Point</w:t>
            </w:r>
          </w:p>
        </w:tc>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2708E1F8"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 </w:t>
            </w:r>
          </w:p>
        </w:tc>
        <w:tc>
          <w:tcPr>
            <w:tcW w:w="0" w:type="auto"/>
            <w:tcBorders>
              <w:top w:val="single" w:sz="4" w:space="0" w:color="000000"/>
              <w:left w:val="single" w:sz="4" w:space="0" w:color="000000"/>
              <w:bottom w:val="single" w:sz="4" w:space="0" w:color="000000"/>
              <w:right w:val="single" w:sz="4" w:space="0" w:color="000000"/>
            </w:tcBorders>
            <w:shd w:val="clear" w:color="auto" w:fill="DAE9F7" w:themeFill="text2" w:themeFillTint="1A"/>
            <w:tcMar>
              <w:top w:w="0" w:type="dxa"/>
              <w:left w:w="100" w:type="dxa"/>
              <w:bottom w:w="0" w:type="dxa"/>
              <w:right w:w="100" w:type="dxa"/>
            </w:tcMar>
            <w:hideMark/>
          </w:tcPr>
          <w:p w14:paraId="1AD1A776"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Unit (suggestion only)</w:t>
            </w:r>
          </w:p>
        </w:tc>
      </w:tr>
      <w:tr w:rsidR="00A7729B" w:rsidRPr="00242EB5" w14:paraId="72F92B45" w14:textId="77777777" w:rsidTr="00CB2059">
        <w:trPr>
          <w:trHeight w:val="69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47CDC3F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Adjectives</w:t>
            </w:r>
          </w:p>
          <w:p w14:paraId="3BE4CC6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67C1D8B3" w14:textId="538353AE"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2A3336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Adjective agreement and endings (predicative and attributive </w:t>
            </w:r>
            <w:proofErr w:type="spellStart"/>
            <w:r w:rsidRPr="00242EB5">
              <w:rPr>
                <w:rFonts w:ascii="Calibri" w:hAnsi="Calibri" w:cs="Calibri"/>
                <w:sz w:val="22"/>
                <w:szCs w:val="22"/>
              </w:rPr>
              <w:t>positon</w:t>
            </w:r>
            <w:proofErr w:type="spellEnd"/>
            <w:r w:rsidRPr="00242EB5">
              <w:rPr>
                <w:rFonts w:ascii="Calibri" w:hAnsi="Calibri" w:cs="Calibri"/>
                <w:sz w:val="22"/>
                <w:szCs w:val="22"/>
              </w:rPr>
              <w:t>), comparative and superlative forms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9F7D13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322A3F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7AA0B905" w14:textId="77777777" w:rsidTr="00CB2059">
        <w:trPr>
          <w:trHeight w:val="69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5BFDEF86" w14:textId="06A3750A"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DAD27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Adjectives derived from place names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60C87FC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DA2A9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 The Changing world</w:t>
            </w:r>
          </w:p>
        </w:tc>
      </w:tr>
      <w:tr w:rsidR="00A7729B" w:rsidRPr="00242EB5" w14:paraId="0CE837C0" w14:textId="77777777" w:rsidTr="00CB2059">
        <w:trPr>
          <w:trHeight w:val="405"/>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2E6F0AD" w14:textId="4FC1F7D2"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ABDA1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Possessives </w:t>
            </w:r>
            <w:proofErr w:type="spellStart"/>
            <w:r w:rsidRPr="00242EB5">
              <w:rPr>
                <w:rFonts w:ascii="Calibri" w:hAnsi="Calibri" w:cs="Calibri"/>
                <w:i/>
                <w:iCs/>
                <w:sz w:val="22"/>
                <w:szCs w:val="22"/>
              </w:rPr>
              <w:t>mein</w:t>
            </w:r>
            <w:proofErr w:type="spellEnd"/>
            <w:r w:rsidRPr="00242EB5">
              <w:rPr>
                <w:rFonts w:ascii="Calibri" w:hAnsi="Calibri" w:cs="Calibri"/>
                <w:sz w:val="22"/>
                <w:szCs w:val="22"/>
              </w:rPr>
              <w:t xml:space="preserve">, </w:t>
            </w:r>
            <w:proofErr w:type="spellStart"/>
            <w:r w:rsidRPr="00242EB5">
              <w:rPr>
                <w:rFonts w:ascii="Calibri" w:hAnsi="Calibri" w:cs="Calibri"/>
                <w:i/>
                <w:iCs/>
                <w:sz w:val="22"/>
                <w:szCs w:val="22"/>
              </w:rPr>
              <w:t>unser</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BD9810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3741E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2FDDB1EA" w14:textId="77777777" w:rsidTr="00CB2059">
        <w:trPr>
          <w:trHeight w:val="69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349ED26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Adverbs</w:t>
            </w:r>
          </w:p>
          <w:p w14:paraId="4BFACC0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43AF8BC1" w14:textId="6F72FA9E"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0913E2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Common adverbs of time, manner and place and word order with these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F09821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AD0306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 Society and Community, Diverse Perspectives</w:t>
            </w:r>
          </w:p>
        </w:tc>
      </w:tr>
      <w:tr w:rsidR="00A7729B" w:rsidRPr="00242EB5" w14:paraId="77635246"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66FF3752" w14:textId="39E22B2B"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7FA326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Comparison</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46CB60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8FA96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24422A82" w14:textId="77777777" w:rsidTr="00CB2059">
        <w:trPr>
          <w:trHeight w:val="690"/>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3858308E" w14:textId="3BA18F5C"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A4B8B6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Expressions of time: </w:t>
            </w:r>
            <w:proofErr w:type="spellStart"/>
            <w:r w:rsidRPr="00242EB5">
              <w:rPr>
                <w:rFonts w:ascii="Calibri" w:hAnsi="Calibri" w:cs="Calibri"/>
                <w:i/>
                <w:iCs/>
                <w:sz w:val="22"/>
                <w:szCs w:val="22"/>
              </w:rPr>
              <w:t>dann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später</w:t>
            </w:r>
            <w:proofErr w:type="spellEnd"/>
            <w:r w:rsidRPr="00242EB5">
              <w:rPr>
                <w:rFonts w:ascii="Calibri" w:hAnsi="Calibri" w:cs="Calibri"/>
                <w:sz w:val="22"/>
                <w:szCs w:val="22"/>
              </w:rPr>
              <w:t xml:space="preserve"> etc</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F30DE9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0D91D3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 Society and Community, The Changing World</w:t>
            </w:r>
          </w:p>
        </w:tc>
      </w:tr>
      <w:tr w:rsidR="00A7729B" w:rsidRPr="00242EB5" w14:paraId="2965E936" w14:textId="77777777" w:rsidTr="00CB2059">
        <w:trPr>
          <w:trHeight w:val="69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E20F2C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Articles</w:t>
            </w:r>
          </w:p>
          <w:p w14:paraId="1965962C" w14:textId="510E97A1"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93EC5E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Usage, gender, declension</w:t>
            </w:r>
            <w:r w:rsidRPr="00242EB5">
              <w:rPr>
                <w:rFonts w:ascii="Calibri" w:hAnsi="Calibri" w:cs="Calibri"/>
                <w:sz w:val="22"/>
                <w:szCs w:val="22"/>
              </w:rPr>
              <w:br/>
              <w:t xml:space="preserve"> </w:t>
            </w:r>
            <w:r w:rsidRPr="00242EB5">
              <w:rPr>
                <w:rFonts w:ascii="Calibri" w:hAnsi="Calibri" w:cs="Calibri"/>
                <w:i/>
                <w:iCs/>
                <w:sz w:val="22"/>
                <w:szCs w:val="22"/>
              </w:rPr>
              <w:t>der</w:t>
            </w:r>
            <w:r w:rsidRPr="00242EB5">
              <w:rPr>
                <w:rFonts w:ascii="Calibri" w:hAnsi="Calibri" w:cs="Calibri"/>
                <w:sz w:val="22"/>
                <w:szCs w:val="22"/>
              </w:rPr>
              <w:t xml:space="preserve">, </w:t>
            </w:r>
            <w:r w:rsidRPr="00242EB5">
              <w:rPr>
                <w:rFonts w:ascii="Calibri" w:hAnsi="Calibri" w:cs="Calibri"/>
                <w:i/>
                <w:iCs/>
                <w:sz w:val="22"/>
                <w:szCs w:val="22"/>
              </w:rPr>
              <w:t>die</w:t>
            </w:r>
            <w:r w:rsidRPr="00242EB5">
              <w:rPr>
                <w:rFonts w:ascii="Calibri" w:hAnsi="Calibri" w:cs="Calibri"/>
                <w:sz w:val="22"/>
                <w:szCs w:val="22"/>
              </w:rPr>
              <w:t xml:space="preserve">, </w:t>
            </w:r>
            <w:r w:rsidRPr="00242EB5">
              <w:rPr>
                <w:rFonts w:ascii="Calibri" w:hAnsi="Calibri" w:cs="Calibri"/>
                <w:i/>
                <w:iCs/>
                <w:sz w:val="22"/>
                <w:szCs w:val="22"/>
              </w:rPr>
              <w:t>das</w:t>
            </w:r>
            <w:r w:rsidRPr="00242EB5">
              <w:rPr>
                <w:rFonts w:ascii="Calibri" w:hAnsi="Calibri" w:cs="Calibri"/>
                <w:sz w:val="22"/>
                <w:szCs w:val="22"/>
              </w:rPr>
              <w:t xml:space="preserve">; </w:t>
            </w:r>
            <w:proofErr w:type="spellStart"/>
            <w:r w:rsidRPr="00242EB5">
              <w:rPr>
                <w:rFonts w:ascii="Calibri" w:hAnsi="Calibri" w:cs="Calibri"/>
                <w:i/>
                <w:iCs/>
                <w:sz w:val="22"/>
                <w:szCs w:val="22"/>
              </w:rPr>
              <w:t>ein</w:t>
            </w:r>
            <w:proofErr w:type="spellEnd"/>
            <w:r w:rsidRPr="00242EB5">
              <w:rPr>
                <w:rFonts w:ascii="Calibri" w:hAnsi="Calibri" w:cs="Calibri"/>
                <w:sz w:val="22"/>
                <w:szCs w:val="22"/>
              </w:rPr>
              <w:t xml:space="preserve">, </w:t>
            </w:r>
            <w:proofErr w:type="spellStart"/>
            <w:r w:rsidRPr="00242EB5">
              <w:rPr>
                <w:rFonts w:ascii="Calibri" w:hAnsi="Calibri" w:cs="Calibri"/>
                <w:i/>
                <w:iCs/>
                <w:sz w:val="22"/>
                <w:szCs w:val="22"/>
              </w:rPr>
              <w:t>einen</w:t>
            </w:r>
            <w:proofErr w:type="spellEnd"/>
            <w:r w:rsidRPr="00242EB5">
              <w:rPr>
                <w:rFonts w:ascii="Calibri" w:hAnsi="Calibri" w:cs="Calibri"/>
                <w:sz w:val="22"/>
                <w:szCs w:val="22"/>
              </w:rPr>
              <w:t xml:space="preserve">, </w:t>
            </w:r>
            <w:proofErr w:type="spellStart"/>
            <w:r w:rsidRPr="00242EB5">
              <w:rPr>
                <w:rFonts w:ascii="Calibri" w:hAnsi="Calibri" w:cs="Calibri"/>
                <w:i/>
                <w:iCs/>
                <w:sz w:val="22"/>
                <w:szCs w:val="22"/>
              </w:rPr>
              <w:t>eine</w:t>
            </w:r>
            <w:proofErr w:type="spellEnd"/>
            <w:r w:rsidRPr="00242EB5">
              <w:rPr>
                <w:rFonts w:ascii="Calibri" w:hAnsi="Calibri" w:cs="Calibri"/>
                <w:sz w:val="22"/>
                <w:szCs w:val="22"/>
              </w:rPr>
              <w:t xml:space="preserve">; </w:t>
            </w:r>
            <w:proofErr w:type="spellStart"/>
            <w:r w:rsidRPr="00242EB5">
              <w:rPr>
                <w:rFonts w:ascii="Calibri" w:hAnsi="Calibri" w:cs="Calibri"/>
                <w:i/>
                <w:iCs/>
                <w:sz w:val="22"/>
                <w:szCs w:val="22"/>
              </w:rPr>
              <w:t>kein</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83AFBA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9D632C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2B779BB0" w14:textId="77777777" w:rsidTr="00CB2059">
        <w:trPr>
          <w:trHeight w:val="405"/>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5B08107" w14:textId="7BAB852C"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F52BD2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Use of the cases: Nominative, Accusative, Dative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42FC30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758F9E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6186AB34" w14:textId="77777777" w:rsidTr="00CB2059">
        <w:trPr>
          <w:trHeight w:val="405"/>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2FF3193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Nouns</w:t>
            </w:r>
          </w:p>
          <w:p w14:paraId="269C6C28" w14:textId="1C1B465F"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EDFD5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Gender, singular/plural declensions/cases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A1DD9E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63CB20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4135791D" w14:textId="77777777" w:rsidTr="00CB2059">
        <w:trPr>
          <w:trHeight w:val="750"/>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662E2FB" w14:textId="682A0AF4"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AAA58A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Infinitives used as nouns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418C61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574CAC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p w14:paraId="3C95283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799C0F18" w14:textId="77777777" w:rsidTr="00CB2059">
        <w:trPr>
          <w:trHeight w:val="96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68915D0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Particles/ prepositions</w:t>
            </w:r>
          </w:p>
          <w:p w14:paraId="2BAC00D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00A9CDC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3B7415EB" w14:textId="0D489E5F"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799DA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Conjunctions, prepositions and their cases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7A2F6B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 concept and add 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1E0013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14DC2DE0"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2FC03AD" w14:textId="71DA8E48"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925FCB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Prepositions of place + accusative or dative cases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15C852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56CAAA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719DA661"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5DD8B65A" w14:textId="59EC709A"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DD87B9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Prepositions of time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509B14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FE3132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7562FD5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lastRenderedPageBreak/>
              <w:t>Society and Community</w:t>
            </w:r>
          </w:p>
        </w:tc>
      </w:tr>
      <w:tr w:rsidR="00A7729B" w:rsidRPr="00242EB5" w14:paraId="35181563" w14:textId="77777777" w:rsidTr="00CB2059">
        <w:trPr>
          <w:trHeight w:val="690"/>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804C4DC" w14:textId="2F1307CC"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A00FBD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“Wo” and “da” compounds: </w:t>
            </w:r>
            <w:proofErr w:type="spellStart"/>
            <w:r w:rsidRPr="00242EB5">
              <w:rPr>
                <w:rFonts w:ascii="Calibri" w:hAnsi="Calibri" w:cs="Calibri"/>
                <w:i/>
                <w:iCs/>
                <w:sz w:val="22"/>
                <w:szCs w:val="22"/>
              </w:rPr>
              <w:t>dazu</w:t>
            </w:r>
            <w:proofErr w:type="spellEnd"/>
            <w:r w:rsidRPr="00242EB5">
              <w:rPr>
                <w:rFonts w:ascii="Calibri" w:hAnsi="Calibri" w:cs="Calibri"/>
                <w:i/>
                <w:iCs/>
                <w:sz w:val="22"/>
                <w:szCs w:val="22"/>
              </w:rPr>
              <w:t xml:space="preserve"> </w:t>
            </w:r>
            <w:r w:rsidRPr="00242EB5">
              <w:rPr>
                <w:rFonts w:ascii="Calibri" w:hAnsi="Calibri" w:cs="Calibri"/>
                <w:sz w:val="22"/>
                <w:szCs w:val="22"/>
              </w:rPr>
              <w:t>etc</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2CB6C9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11709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 The Changing World</w:t>
            </w:r>
          </w:p>
        </w:tc>
      </w:tr>
      <w:tr w:rsidR="00A7729B" w:rsidRPr="00242EB5" w14:paraId="0999EF0F" w14:textId="77777777" w:rsidTr="00CB2059">
        <w:trPr>
          <w:trHeight w:val="69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5B2DB26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Pronouns</w:t>
            </w:r>
          </w:p>
          <w:p w14:paraId="03231D41"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7525E8B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77F93EF8" w14:textId="4A5D3408"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FF19F4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Interrogative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6378A2A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6042F5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 Society and Community</w:t>
            </w:r>
          </w:p>
        </w:tc>
      </w:tr>
      <w:tr w:rsidR="00A7729B" w:rsidRPr="00242EB5" w14:paraId="541D6A01" w14:textId="77777777" w:rsidTr="00CB2059">
        <w:trPr>
          <w:trHeight w:val="69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174D7FB" w14:textId="005F1823"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A8EA79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Personal, demonstrative, possessive, indefinite, relative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3DC09CA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 and 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47A1F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2E91DCE6" w14:textId="77777777" w:rsidTr="00CB2059">
        <w:trPr>
          <w:trHeight w:val="69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07788A13" w14:textId="51F76E67"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655A8F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Personal, indefinite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F409A3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 and 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C694BE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tc>
      </w:tr>
      <w:tr w:rsidR="00A7729B" w:rsidRPr="00242EB5" w14:paraId="69A7A5FB" w14:textId="77777777" w:rsidTr="00CB2059">
        <w:trPr>
          <w:trHeight w:val="690"/>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CD42053" w14:textId="624E981B"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0E8CF8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Relative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E6ED49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CDEC7E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 Society and Community, The Changing World</w:t>
            </w:r>
          </w:p>
        </w:tc>
      </w:tr>
      <w:tr w:rsidR="00A7729B" w:rsidRPr="00242EB5" w14:paraId="69295E88" w14:textId="77777777" w:rsidTr="00CB2059">
        <w:trPr>
          <w:trHeight w:val="405"/>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56EB456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Verbs</w:t>
            </w:r>
          </w:p>
          <w:p w14:paraId="1AD32F4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32C997F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7AD81BD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4FB13F5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5DD852B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4EE9E2F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6931072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18EBEFC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2E59ACB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4144782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7AC2FB9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253A8DE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lastRenderedPageBreak/>
              <w:t> </w:t>
            </w:r>
          </w:p>
          <w:p w14:paraId="5F978FCF" w14:textId="52627351"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474DB2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lastRenderedPageBreak/>
              <w:t>Conditional clauses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2094B8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9A34F6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747AD00C"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31C71E0" w14:textId="21FFB0DE"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549A2D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Future tense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4F93E1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8CEE6D8"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794D49B8"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268C4590" w14:textId="2BECBB4F"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E5559A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Imperatives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B5E8D8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675C5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0E64BCA7" w14:textId="77777777" w:rsidTr="00CB2059">
        <w:trPr>
          <w:trHeight w:val="108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2511FDD3" w14:textId="18D284E2"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E43435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Imperfect tense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357C646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025D6C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46ACA18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p w14:paraId="67BE663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Diverse Perspectives</w:t>
            </w:r>
          </w:p>
        </w:tc>
      </w:tr>
      <w:tr w:rsidR="00A7729B" w:rsidRPr="00242EB5" w14:paraId="429A50AD"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49A616A1" w14:textId="6B3831D9"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3BEEEA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Modal verbs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ED6B0D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4C2EE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0EB14B1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72A96C5C"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3515D3D7" w14:textId="7ECE44EB"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6CB48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Infinitives with and without </w:t>
            </w:r>
            <w:proofErr w:type="spellStart"/>
            <w:r w:rsidRPr="00242EB5">
              <w:rPr>
                <w:rFonts w:ascii="Calibri" w:hAnsi="Calibri" w:cs="Calibri"/>
                <w:i/>
                <w:iCs/>
                <w:sz w:val="22"/>
                <w:szCs w:val="22"/>
              </w:rPr>
              <w:t>zu</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6256553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510055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544232CA"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68AF077F" w14:textId="5CF3A263"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DBF7991"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Passive voice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5A76EC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3512CC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p w14:paraId="2C304E8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79C72A9D"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0AA358BC" w14:textId="05D57B39"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78FE69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Perfect tense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68EBEF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D420BB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2A1B3DDC"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68BAB468" w14:textId="185AE0F8"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DA7DED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Pluperfect</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C1D790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1B9235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168C942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35DF2A63"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220D72B" w14:textId="215E1720"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0EB79F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Prepositional objects with verbs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14B1ECF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8DD890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7E107504"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4D69E511" w14:textId="430E9D1A"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285937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Present tense – weak and strong verbs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9782C3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244A23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4B884B72" w14:textId="77777777" w:rsidTr="00CB2059">
        <w:trPr>
          <w:trHeight w:val="96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58661483" w14:textId="581F6D12"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F2DBB6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Reflexive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787A779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 and expand verbs</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D4BBA2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p w14:paraId="2D30FDE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3A7206EA" w14:textId="77777777" w:rsidTr="00CB2059">
        <w:trPr>
          <w:trHeight w:val="108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46C342C9" w14:textId="2A54CB0F"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BE5E1D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Separable and inseparable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D1630F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 and expand</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760C26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060FBBD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p w14:paraId="24A71F8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560FA620" w14:textId="77777777" w:rsidTr="00CB2059">
        <w:trPr>
          <w:trHeight w:val="750"/>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43801CAB" w14:textId="31DAD19D"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4D8A7E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Subjunctive (</w:t>
            </w:r>
            <w:proofErr w:type="spellStart"/>
            <w:r w:rsidRPr="00242EB5">
              <w:rPr>
                <w:rFonts w:ascii="Calibri" w:hAnsi="Calibri" w:cs="Calibri"/>
                <w:i/>
                <w:iCs/>
                <w:sz w:val="22"/>
                <w:szCs w:val="22"/>
              </w:rPr>
              <w:t>Konjunktiv</w:t>
            </w:r>
            <w:proofErr w:type="spellEnd"/>
            <w:r w:rsidRPr="00242EB5">
              <w:rPr>
                <w:rFonts w:ascii="Calibri" w:hAnsi="Calibri" w:cs="Calibri"/>
                <w:i/>
                <w:iCs/>
                <w:sz w:val="22"/>
                <w:szCs w:val="22"/>
              </w:rPr>
              <w:t xml:space="preserve"> II</w:t>
            </w:r>
            <w:r w:rsidRPr="00242EB5">
              <w:rPr>
                <w:rFonts w:ascii="Calibri" w:hAnsi="Calibri" w:cs="Calibri"/>
                <w:sz w:val="22"/>
                <w:szCs w:val="22"/>
              </w:rPr>
              <w:t xml:space="preserve">) for </w:t>
            </w:r>
            <w:proofErr w:type="spellStart"/>
            <w:r w:rsidRPr="00242EB5">
              <w:rPr>
                <w:rFonts w:ascii="Calibri" w:hAnsi="Calibri" w:cs="Calibri"/>
                <w:i/>
                <w:iCs/>
                <w:sz w:val="22"/>
                <w:szCs w:val="22"/>
              </w:rPr>
              <w:t>haben</w:t>
            </w:r>
            <w:proofErr w:type="spellEnd"/>
            <w:r w:rsidRPr="00242EB5">
              <w:rPr>
                <w:rFonts w:ascii="Calibri" w:hAnsi="Calibri" w:cs="Calibri"/>
                <w:sz w:val="22"/>
                <w:szCs w:val="22"/>
              </w:rPr>
              <w:t xml:space="preserve">, </w:t>
            </w:r>
            <w:r w:rsidRPr="00242EB5">
              <w:rPr>
                <w:rFonts w:ascii="Calibri" w:hAnsi="Calibri" w:cs="Calibri"/>
                <w:i/>
                <w:iCs/>
                <w:sz w:val="22"/>
                <w:szCs w:val="22"/>
              </w:rPr>
              <w:t>sein</w:t>
            </w:r>
            <w:r w:rsidRPr="00242EB5">
              <w:rPr>
                <w:rFonts w:ascii="Calibri" w:hAnsi="Calibri" w:cs="Calibri"/>
                <w:sz w:val="22"/>
                <w:szCs w:val="22"/>
              </w:rPr>
              <w:t xml:space="preserve">, modal verbs; </w:t>
            </w:r>
            <w:proofErr w:type="spellStart"/>
            <w:r w:rsidRPr="00242EB5">
              <w:rPr>
                <w:rFonts w:ascii="Calibri" w:hAnsi="Calibri" w:cs="Calibri"/>
                <w:i/>
                <w:iCs/>
                <w:sz w:val="22"/>
                <w:szCs w:val="22"/>
              </w:rPr>
              <w:t>würde</w:t>
            </w:r>
            <w:proofErr w:type="spellEnd"/>
            <w:r w:rsidRPr="00242EB5">
              <w:rPr>
                <w:rFonts w:ascii="Calibri" w:hAnsi="Calibri" w:cs="Calibri"/>
                <w:sz w:val="22"/>
                <w:szCs w:val="22"/>
              </w:rPr>
              <w:t xml:space="preserve"> + infinitive for others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6AE5CA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A263A2F"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p w14:paraId="7792CEA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46B52BCD" w14:textId="77777777" w:rsidTr="00CB2059">
        <w:trPr>
          <w:trHeight w:val="750"/>
        </w:trPr>
        <w:tc>
          <w:tcPr>
            <w:tcW w:w="0" w:type="auto"/>
            <w:vMerge w:val="restart"/>
            <w:tcBorders>
              <w:top w:val="single" w:sz="4" w:space="0" w:color="000000"/>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69ADE11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Word order and style</w:t>
            </w:r>
          </w:p>
          <w:p w14:paraId="4EA1CBB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3010C51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0E667B4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0C94C7F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42C7E86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p w14:paraId="31650D64" w14:textId="0A2CA96B"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CBF8129"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Position of elements and words in sentences and clauses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9CAAE7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F945B1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p w14:paraId="59770985"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w:t>
            </w:r>
          </w:p>
        </w:tc>
      </w:tr>
      <w:tr w:rsidR="00A7729B" w:rsidRPr="00242EB5" w14:paraId="0D3367C6"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2F5E344F" w14:textId="70C8FD64"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C09969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Conditional clauses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26E1E051"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42673A4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412BDBC2" w14:textId="77777777" w:rsidTr="00CB2059">
        <w:trPr>
          <w:trHeight w:val="69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0820D054" w14:textId="7F555F45"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6DE4DF3C"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 xml:space="preserve">Coordinate clauses with coordinating conjunctions </w:t>
            </w:r>
            <w:r w:rsidRPr="00242EB5">
              <w:rPr>
                <w:rFonts w:ascii="Calibri" w:hAnsi="Calibri" w:cs="Calibri"/>
                <w:i/>
                <w:iCs/>
                <w:sz w:val="22"/>
                <w:szCs w:val="22"/>
              </w:rPr>
              <w:t xml:space="preserve">und, </w:t>
            </w:r>
            <w:proofErr w:type="spellStart"/>
            <w:r w:rsidRPr="00242EB5">
              <w:rPr>
                <w:rFonts w:ascii="Calibri" w:hAnsi="Calibri" w:cs="Calibri"/>
                <w:i/>
                <w:iCs/>
                <w:sz w:val="22"/>
                <w:szCs w:val="22"/>
              </w:rPr>
              <w:t>aber</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denn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oder</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sondern</w:t>
            </w:r>
            <w:proofErr w:type="spellEnd"/>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054EDE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55372FA6"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r w:rsidR="00A7729B" w:rsidRPr="00242EB5" w14:paraId="503C89DC" w14:textId="77777777" w:rsidTr="00CB2059">
        <w:trPr>
          <w:trHeight w:val="405"/>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4A9A6B48" w14:textId="3EABACA7"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1127FC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Indirect questions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DBCA7D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2980E0CB"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Society and Community</w:t>
            </w:r>
          </w:p>
        </w:tc>
      </w:tr>
      <w:tr w:rsidR="00A7729B" w:rsidRPr="00242EB5" w14:paraId="73395ABF"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3D81AD04" w14:textId="32EE9DF5"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32D7421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Passive voice</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70FBC83"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new</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01BF91A2"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Diverse Perspective</w:t>
            </w:r>
          </w:p>
          <w:p w14:paraId="2D42B57D"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072CE19E" w14:textId="77777777" w:rsidTr="00CB2059">
        <w:trPr>
          <w:trHeight w:val="750"/>
        </w:trPr>
        <w:tc>
          <w:tcPr>
            <w:tcW w:w="0" w:type="auto"/>
            <w:vMerge/>
            <w:tcBorders>
              <w:left w:val="single" w:sz="4" w:space="0" w:color="000000"/>
              <w:right w:val="single" w:sz="4" w:space="0" w:color="000000"/>
            </w:tcBorders>
            <w:shd w:val="clear" w:color="auto" w:fill="E8E8E8" w:themeFill="background2"/>
            <w:tcMar>
              <w:top w:w="0" w:type="dxa"/>
              <w:left w:w="100" w:type="dxa"/>
              <w:bottom w:w="0" w:type="dxa"/>
              <w:right w:w="100" w:type="dxa"/>
            </w:tcMar>
            <w:hideMark/>
          </w:tcPr>
          <w:p w14:paraId="7A5B3629" w14:textId="22975155"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839CEF0"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Position of nicht</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7CC4936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C576B1A"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Individual</w:t>
            </w:r>
          </w:p>
          <w:p w14:paraId="60B47D0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The Changing World</w:t>
            </w:r>
          </w:p>
        </w:tc>
      </w:tr>
      <w:tr w:rsidR="00A7729B" w:rsidRPr="00242EB5" w14:paraId="4E0468AA" w14:textId="77777777" w:rsidTr="00CB2059">
        <w:trPr>
          <w:trHeight w:val="405"/>
        </w:trPr>
        <w:tc>
          <w:tcPr>
            <w:tcW w:w="0" w:type="auto"/>
            <w:vMerge/>
            <w:tcBorders>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5FD811BC" w14:textId="1CF76B2C" w:rsidR="00A7729B" w:rsidRPr="00242EB5" w:rsidRDefault="00A7729B" w:rsidP="00F85DAC">
            <w:pPr>
              <w:ind w:left="142"/>
              <w:rPr>
                <w:rFonts w:ascii="Calibri" w:hAnsi="Calibri" w:cs="Calibri"/>
                <w:sz w:val="22"/>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7F2D40FE"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Subordinate clauses with subordinating conjunctions</w:t>
            </w:r>
          </w:p>
        </w:tc>
        <w:tc>
          <w:tcPr>
            <w:tcW w:w="0" w:type="auto"/>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0" w:type="dxa"/>
              <w:bottom w:w="0" w:type="dxa"/>
              <w:right w:w="100" w:type="dxa"/>
            </w:tcMar>
            <w:hideMark/>
          </w:tcPr>
          <w:p w14:paraId="06235F77"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consolidate</w:t>
            </w:r>
          </w:p>
        </w:tc>
        <w:tc>
          <w:tcPr>
            <w:tcW w:w="0" w:type="auto"/>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hideMark/>
          </w:tcPr>
          <w:p w14:paraId="16121034" w14:textId="77777777" w:rsidR="00A7729B" w:rsidRPr="00242EB5" w:rsidRDefault="00A7729B" w:rsidP="00F85DAC">
            <w:pPr>
              <w:ind w:left="142"/>
              <w:rPr>
                <w:rFonts w:ascii="Calibri" w:hAnsi="Calibri" w:cs="Calibri"/>
                <w:sz w:val="22"/>
                <w:szCs w:val="22"/>
              </w:rPr>
            </w:pPr>
            <w:r w:rsidRPr="00242EB5">
              <w:rPr>
                <w:rFonts w:ascii="Calibri" w:hAnsi="Calibri" w:cs="Calibri"/>
                <w:sz w:val="22"/>
                <w:szCs w:val="22"/>
              </w:rPr>
              <w:t>all</w:t>
            </w:r>
          </w:p>
        </w:tc>
      </w:tr>
    </w:tbl>
    <w:p w14:paraId="1A30306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w:t>
      </w:r>
    </w:p>
    <w:p w14:paraId="6EA765F4" w14:textId="621014E2" w:rsidR="00F85DAC" w:rsidRPr="00242EB5" w:rsidRDefault="00F85DAC" w:rsidP="004457B7">
      <w:pPr>
        <w:pStyle w:val="Heading3"/>
        <w:rPr>
          <w:rFonts w:ascii="Calibri" w:hAnsi="Calibri" w:cs="Calibri"/>
          <w:b/>
          <w:bCs/>
        </w:rPr>
      </w:pPr>
      <w:bookmarkStart w:id="73" w:name="_Toc238135734"/>
      <w:bookmarkStart w:id="74" w:name="_Toc241575296"/>
      <w:r w:rsidRPr="00242EB5">
        <w:rPr>
          <w:rFonts w:ascii="Calibri" w:hAnsi="Calibri" w:cs="Calibri"/>
          <w:b/>
          <w:bCs/>
        </w:rPr>
        <w:lastRenderedPageBreak/>
        <w:t>Continuing Hindi</w:t>
      </w:r>
      <w:bookmarkEnd w:id="73"/>
      <w:bookmarkEnd w:id="74"/>
    </w:p>
    <w:p w14:paraId="26FF4631" w14:textId="352AB74C" w:rsidR="00F85DAC" w:rsidRPr="00242EB5" w:rsidRDefault="00F85DAC"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A7729B" w:rsidRPr="00242EB5" w14:paraId="1D326D14" w14:textId="77777777" w:rsidTr="00CB2059">
        <w:tc>
          <w:tcPr>
            <w:tcW w:w="15725" w:type="dxa"/>
            <w:gridSpan w:val="2"/>
            <w:shd w:val="clear" w:color="auto" w:fill="DAE9F7" w:themeFill="text2" w:themeFillTint="1A"/>
          </w:tcPr>
          <w:p w14:paraId="32BB0C98" w14:textId="3CAD8699" w:rsidR="00A7729B" w:rsidRPr="00242EB5" w:rsidRDefault="00A7729B" w:rsidP="00485D0F">
            <w:pPr>
              <w:rPr>
                <w:rFonts w:ascii="Calibri" w:hAnsi="Calibri" w:cs="Calibri"/>
                <w:b/>
                <w:bCs/>
                <w:sz w:val="28"/>
                <w:szCs w:val="28"/>
              </w:rPr>
            </w:pPr>
            <w:r w:rsidRPr="00242EB5">
              <w:rPr>
                <w:rFonts w:ascii="Calibri" w:hAnsi="Calibri" w:cs="Calibri"/>
                <w:b/>
                <w:bCs/>
                <w:sz w:val="22"/>
                <w:szCs w:val="22"/>
              </w:rPr>
              <w:t> </w:t>
            </w:r>
            <w:r w:rsidRPr="00242EB5">
              <w:rPr>
                <w:rFonts w:ascii="Calibri" w:hAnsi="Calibri" w:cs="Calibri"/>
                <w:sz w:val="22"/>
                <w:szCs w:val="22"/>
              </w:rPr>
              <w:t> </w:t>
            </w:r>
            <w:r w:rsidRPr="00242EB5">
              <w:rPr>
                <w:rFonts w:ascii="Calibri" w:hAnsi="Calibri" w:cs="Calibri"/>
                <w:b/>
                <w:bCs/>
                <w:sz w:val="28"/>
                <w:szCs w:val="28"/>
              </w:rPr>
              <w:t>First Semester of Study</w:t>
            </w:r>
          </w:p>
          <w:p w14:paraId="4CDEDF89" w14:textId="77777777" w:rsidR="00A7729B" w:rsidRPr="00242EB5" w:rsidRDefault="00A7729B" w:rsidP="00485D0F">
            <w:pPr>
              <w:rPr>
                <w:rFonts w:ascii="Calibri" w:hAnsi="Calibri" w:cs="Calibri"/>
                <w:sz w:val="22"/>
                <w:szCs w:val="22"/>
              </w:rPr>
            </w:pPr>
          </w:p>
        </w:tc>
      </w:tr>
      <w:tr w:rsidR="00A7729B" w:rsidRPr="00242EB5" w14:paraId="2B7246C1" w14:textId="77777777" w:rsidTr="00CB2059">
        <w:tc>
          <w:tcPr>
            <w:tcW w:w="3539" w:type="dxa"/>
            <w:shd w:val="clear" w:color="auto" w:fill="E8E8E8" w:themeFill="background2"/>
          </w:tcPr>
          <w:p w14:paraId="328F57BB" w14:textId="77777777" w:rsidR="00A7729B" w:rsidRPr="00242EB5" w:rsidRDefault="00A7729B"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40257501" w14:textId="77777777" w:rsidR="00A7729B" w:rsidRPr="00242EB5" w:rsidRDefault="00A7729B" w:rsidP="00485D0F">
            <w:pPr>
              <w:rPr>
                <w:rFonts w:ascii="Calibri" w:hAnsi="Calibri" w:cs="Calibri"/>
                <w:b/>
                <w:bCs/>
              </w:rPr>
            </w:pPr>
            <w:r w:rsidRPr="00242EB5">
              <w:rPr>
                <w:rFonts w:ascii="Calibri" w:hAnsi="Calibri" w:cs="Calibri"/>
                <w:b/>
                <w:bCs/>
              </w:rPr>
              <w:t>Description</w:t>
            </w:r>
          </w:p>
          <w:p w14:paraId="7806798E" w14:textId="77777777" w:rsidR="00A7729B" w:rsidRPr="00242EB5" w:rsidRDefault="00A7729B" w:rsidP="00485D0F">
            <w:pPr>
              <w:rPr>
                <w:rFonts w:ascii="Calibri" w:hAnsi="Calibri" w:cs="Calibri"/>
                <w:sz w:val="22"/>
                <w:szCs w:val="22"/>
              </w:rPr>
            </w:pPr>
          </w:p>
        </w:tc>
      </w:tr>
      <w:tr w:rsidR="00A7729B" w:rsidRPr="00242EB5" w14:paraId="3809E684" w14:textId="77777777" w:rsidTr="00485D0F">
        <w:tc>
          <w:tcPr>
            <w:tcW w:w="3539" w:type="dxa"/>
          </w:tcPr>
          <w:p w14:paraId="5A1131DA" w14:textId="461CFB90" w:rsidR="00A7729B" w:rsidRPr="00242EB5" w:rsidRDefault="00A7729B" w:rsidP="00A7729B">
            <w:pPr>
              <w:rPr>
                <w:rFonts w:ascii="Calibri" w:hAnsi="Calibri" w:cs="Calibri"/>
                <w:b/>
                <w:bCs/>
                <w:sz w:val="22"/>
                <w:szCs w:val="22"/>
              </w:rPr>
            </w:pPr>
            <w:r w:rsidRPr="00242EB5">
              <w:rPr>
                <w:rFonts w:ascii="Calibri" w:hAnsi="Calibri" w:cs="Calibri"/>
                <w:b/>
                <w:bCs/>
                <w:sz w:val="22"/>
                <w:szCs w:val="22"/>
              </w:rPr>
              <w:t>Simple self-introduction dialogues</w:t>
            </w:r>
          </w:p>
        </w:tc>
        <w:tc>
          <w:tcPr>
            <w:tcW w:w="12186" w:type="dxa"/>
          </w:tcPr>
          <w:p w14:paraId="60B26CEF" w14:textId="60EB9A27" w:rsidR="00A7729B" w:rsidRPr="00242EB5" w:rsidRDefault="00A7729B" w:rsidP="00A7729B">
            <w:pPr>
              <w:pStyle w:val="ListParagraph"/>
              <w:ind w:left="180"/>
              <w:rPr>
                <w:rFonts w:ascii="Calibri" w:hAnsi="Calibri" w:cs="Calibri"/>
                <w:sz w:val="22"/>
                <w:szCs w:val="22"/>
              </w:rPr>
            </w:pPr>
            <w:r w:rsidRPr="00242EB5">
              <w:rPr>
                <w:rFonts w:ascii="Calibri" w:hAnsi="Calibri" w:cs="Calibri"/>
                <w:sz w:val="22"/>
                <w:szCs w:val="22"/>
              </w:rPr>
              <w:t>Extended personal introductions including background, experiences, aspirations, and opinions rather than basic facts</w:t>
            </w:r>
          </w:p>
        </w:tc>
      </w:tr>
      <w:tr w:rsidR="00A7729B" w:rsidRPr="00242EB5" w14:paraId="6939369E" w14:textId="77777777" w:rsidTr="00485D0F">
        <w:tc>
          <w:tcPr>
            <w:tcW w:w="3539" w:type="dxa"/>
          </w:tcPr>
          <w:p w14:paraId="6EDD19B0" w14:textId="4985B803" w:rsidR="00A7729B" w:rsidRPr="00242EB5" w:rsidRDefault="00A7729B" w:rsidP="00A7729B">
            <w:pPr>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29F12FDF" w14:textId="77777777" w:rsidR="00A7729B" w:rsidRPr="00242EB5" w:rsidRDefault="00A7729B" w:rsidP="00A7729B">
            <w:pPr>
              <w:ind w:left="142"/>
              <w:rPr>
                <w:rFonts w:ascii="Calibri" w:hAnsi="Calibri" w:cs="Calibri"/>
                <w:sz w:val="22"/>
                <w:szCs w:val="22"/>
              </w:rPr>
            </w:pPr>
            <w:r w:rsidRPr="00242EB5">
              <w:rPr>
                <w:rFonts w:ascii="Calibri" w:hAnsi="Calibri" w:cs="Calibri"/>
                <w:sz w:val="22"/>
                <w:szCs w:val="22"/>
              </w:rPr>
              <w:t xml:space="preserve">• Revision and consolidation of core tense system (present - </w:t>
            </w:r>
            <w:r w:rsidRPr="00242EB5">
              <w:rPr>
                <w:rFonts w:ascii="Mangal" w:hAnsi="Mangal" w:cs="Mangal" w:hint="cs"/>
                <w:sz w:val="28"/>
                <w:szCs w:val="28"/>
                <w:cs/>
                <w:lang w:bidi="hi-IN"/>
              </w:rPr>
              <w:t>मैं</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स्कूल</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जाता</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Calibri" w:hAnsi="Calibri" w:cs="Calibri"/>
                <w:sz w:val="22"/>
                <w:szCs w:val="22"/>
              </w:rPr>
              <w:t xml:space="preserve">past </w:t>
            </w:r>
            <w:r w:rsidRPr="00242EB5">
              <w:rPr>
                <w:rFonts w:ascii="Mangal" w:hAnsi="Mangal" w:cs="Mangal" w:hint="cs"/>
                <w:sz w:val="28"/>
                <w:szCs w:val="28"/>
                <w:cs/>
                <w:lang w:bidi="hi-IN"/>
              </w:rPr>
              <w:t>मैंने</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कल</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अपना</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गृहकार्य</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पूरा</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किया।</w:t>
            </w:r>
            <w:r w:rsidRPr="00242EB5">
              <w:rPr>
                <w:rFonts w:ascii="Calibri" w:hAnsi="Calibri" w:cs="Calibri"/>
                <w:sz w:val="28"/>
                <w:szCs w:val="28"/>
              </w:rPr>
              <w:t xml:space="preserve">, </w:t>
            </w:r>
            <w:r w:rsidRPr="00242EB5">
              <w:rPr>
                <w:rFonts w:ascii="Calibri" w:hAnsi="Calibri" w:cs="Calibri"/>
                <w:sz w:val="22"/>
                <w:szCs w:val="22"/>
              </w:rPr>
              <w:t>future -</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अगले</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वर्ष</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भारत</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जाऊँगा।</w:t>
            </w:r>
            <w:r w:rsidRPr="00242EB5">
              <w:rPr>
                <w:rFonts w:ascii="Calibri" w:hAnsi="Calibri" w:cs="Calibri"/>
                <w:sz w:val="28"/>
                <w:szCs w:val="28"/>
              </w:rPr>
              <w:t>)</w:t>
            </w:r>
          </w:p>
          <w:p w14:paraId="24C63D41" w14:textId="77777777" w:rsidR="00A7729B" w:rsidRPr="00242EB5" w:rsidRDefault="00A7729B" w:rsidP="00A7729B">
            <w:pPr>
              <w:ind w:left="142"/>
              <w:rPr>
                <w:rFonts w:ascii="Calibri" w:hAnsi="Calibri" w:cs="Calibri"/>
                <w:sz w:val="22"/>
                <w:szCs w:val="22"/>
              </w:rPr>
            </w:pPr>
            <w:r w:rsidRPr="00242EB5">
              <w:rPr>
                <w:rFonts w:ascii="Calibri" w:hAnsi="Calibri" w:cs="Calibri"/>
                <w:sz w:val="22"/>
                <w:szCs w:val="22"/>
              </w:rPr>
              <w:t xml:space="preserve">• Introduction to complex sentence formation (basic subordinate clauses using </w:t>
            </w:r>
            <w:r w:rsidRPr="00242EB5">
              <w:rPr>
                <w:rFonts w:ascii="Mangal" w:hAnsi="Mangal" w:cs="Mangal" w:hint="cs"/>
                <w:sz w:val="28"/>
                <w:szCs w:val="28"/>
                <w:cs/>
                <w:lang w:bidi="hi-IN"/>
              </w:rPr>
              <w:t>कि</w:t>
            </w:r>
            <w:r w:rsidRPr="00242EB5">
              <w:rPr>
                <w:rFonts w:ascii="Calibri" w:hAnsi="Calibri" w:cs="Calibri"/>
                <w:sz w:val="28"/>
                <w:szCs w:val="28"/>
              </w:rPr>
              <w:t xml:space="preserve"> - </w:t>
            </w:r>
            <w:r w:rsidRPr="00242EB5">
              <w:rPr>
                <w:rFonts w:ascii="Mangal" w:hAnsi="Mangal" w:cs="Mangal" w:hint="cs"/>
                <w:sz w:val="28"/>
                <w:szCs w:val="28"/>
                <w:cs/>
                <w:lang w:bidi="hi-IN"/>
              </w:rPr>
              <w:t>मुझे</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पता</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b/>
                <w:b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आज</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नहीं</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आएगा।</w:t>
            </w:r>
            <w:r w:rsidRPr="00242EB5">
              <w:rPr>
                <w:rFonts w:ascii="Calibri" w:hAnsi="Calibri" w:cs="Calibri"/>
                <w:sz w:val="28"/>
                <w:szCs w:val="28"/>
                <w:cs/>
                <w:lang w:bidi="hi-IN"/>
              </w:rPr>
              <w:t>)</w:t>
            </w:r>
          </w:p>
          <w:p w14:paraId="6428A5C7" w14:textId="77777777" w:rsidR="00A7729B" w:rsidRPr="00242EB5" w:rsidRDefault="00A7729B" w:rsidP="00A7729B">
            <w:pPr>
              <w:ind w:left="142"/>
              <w:rPr>
                <w:rFonts w:ascii="Calibri" w:hAnsi="Calibri" w:cs="Calibri"/>
                <w:sz w:val="28"/>
                <w:szCs w:val="28"/>
              </w:rPr>
            </w:pPr>
            <w:r w:rsidRPr="00242EB5">
              <w:rPr>
                <w:rFonts w:ascii="Calibri" w:hAnsi="Calibri" w:cs="Calibri"/>
                <w:sz w:val="22"/>
                <w:szCs w:val="22"/>
              </w:rPr>
              <w:t xml:space="preserve">• Modal verbs for intention </w:t>
            </w:r>
            <w:r w:rsidRPr="00242EB5">
              <w:rPr>
                <w:rFonts w:ascii="Calibri" w:hAnsi="Calibri" w:cs="Calibri"/>
                <w:sz w:val="28"/>
                <w:szCs w:val="28"/>
              </w:rPr>
              <w:t>(</w:t>
            </w:r>
            <w:r w:rsidRPr="00242EB5">
              <w:rPr>
                <w:rFonts w:ascii="Mangal" w:hAnsi="Mangal" w:cs="Mangal" w:hint="cs"/>
                <w:sz w:val="28"/>
                <w:szCs w:val="28"/>
                <w:cs/>
                <w:lang w:bidi="hi-IN"/>
              </w:rPr>
              <w:t>चाहता</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sz w:val="28"/>
                <w:szCs w:val="28"/>
                <w:cs/>
                <w:lang w:bidi="hi-IN"/>
              </w:rPr>
              <w:t>करना</w:t>
            </w:r>
            <w:r w:rsidRPr="00242EB5">
              <w:rPr>
                <w:rFonts w:ascii="Calibri" w:hAnsi="Calibri" w:cs="Calibri"/>
                <w:sz w:val="28"/>
                <w:szCs w:val="28"/>
              </w:rPr>
              <w:t xml:space="preserve"> </w:t>
            </w:r>
            <w:r w:rsidRPr="00242EB5">
              <w:rPr>
                <w:rFonts w:ascii="Mangal" w:hAnsi="Mangal" w:cs="Mangal" w:hint="cs"/>
                <w:sz w:val="28"/>
                <w:szCs w:val="28"/>
                <w:cs/>
                <w:lang w:bidi="hi-IN"/>
              </w:rPr>
              <w:t>चाहता</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w:t>
            </w:r>
          </w:p>
          <w:p w14:paraId="066CA1DB" w14:textId="77777777" w:rsidR="00A7729B" w:rsidRPr="00242EB5" w:rsidRDefault="00A7729B" w:rsidP="00A7729B">
            <w:pPr>
              <w:ind w:left="142"/>
              <w:rPr>
                <w:rFonts w:ascii="Calibri" w:hAnsi="Calibri" w:cs="Calibri"/>
                <w:sz w:val="22"/>
                <w:szCs w:val="22"/>
              </w:rPr>
            </w:pPr>
            <w:r w:rsidRPr="00242EB5">
              <w:rPr>
                <w:rFonts w:ascii="Calibri" w:hAnsi="Calibri" w:cs="Calibri"/>
                <w:sz w:val="22"/>
                <w:szCs w:val="22"/>
              </w:rPr>
              <w:t>• Gender agreement refinement in extended discourse</w:t>
            </w:r>
          </w:p>
          <w:p w14:paraId="108A0AE1" w14:textId="77777777" w:rsidR="00A7729B" w:rsidRPr="00242EB5" w:rsidRDefault="00A7729B" w:rsidP="00A7729B">
            <w:pPr>
              <w:ind w:left="142"/>
              <w:rPr>
                <w:rFonts w:ascii="Calibri" w:hAnsi="Calibri" w:cs="Calibri"/>
                <w:sz w:val="22"/>
                <w:szCs w:val="22"/>
              </w:rPr>
            </w:pPr>
            <w:r w:rsidRPr="00242EB5">
              <w:rPr>
                <w:rFonts w:ascii="Calibri" w:hAnsi="Calibri" w:cs="Calibri"/>
                <w:sz w:val="22"/>
                <w:szCs w:val="22"/>
              </w:rPr>
              <w:t>• Basic use of conjunctions (</w:t>
            </w:r>
            <w:r w:rsidRPr="00242EB5">
              <w:rPr>
                <w:rFonts w:ascii="Mangal" w:hAnsi="Mangal" w:cs="Mangal" w:hint="cs"/>
                <w:sz w:val="28"/>
                <w:szCs w:val="28"/>
                <w:cs/>
                <w:lang w:bidi="hi-IN"/>
              </w:rPr>
              <w:t>और</w:t>
            </w:r>
            <w:r w:rsidRPr="00242EB5">
              <w:rPr>
                <w:rFonts w:ascii="Calibri" w:hAnsi="Calibri" w:cs="Calibri"/>
                <w:sz w:val="28"/>
                <w:szCs w:val="28"/>
              </w:rPr>
              <w:t xml:space="preserve">, </w:t>
            </w:r>
            <w:r w:rsidRPr="00242EB5">
              <w:rPr>
                <w:rFonts w:ascii="Mangal" w:hAnsi="Mangal" w:cs="Mangal" w:hint="cs"/>
                <w:sz w:val="28"/>
                <w:szCs w:val="28"/>
                <w:cs/>
                <w:lang w:bidi="hi-IN"/>
              </w:rPr>
              <w:t>लेकिन</w:t>
            </w:r>
            <w:r w:rsidRPr="00242EB5">
              <w:rPr>
                <w:rFonts w:ascii="Calibri" w:hAnsi="Calibri" w:cs="Calibri"/>
                <w:sz w:val="28"/>
                <w:szCs w:val="28"/>
              </w:rPr>
              <w:t xml:space="preserve">, </w:t>
            </w:r>
            <w:r w:rsidRPr="00242EB5">
              <w:rPr>
                <w:rFonts w:ascii="Mangal" w:hAnsi="Mangal" w:cs="Mangal" w:hint="cs"/>
                <w:sz w:val="28"/>
                <w:szCs w:val="28"/>
                <w:cs/>
                <w:lang w:bidi="hi-IN"/>
              </w:rPr>
              <w:t>क्योंकि</w:t>
            </w:r>
            <w:r w:rsidRPr="00242EB5">
              <w:rPr>
                <w:rFonts w:ascii="Calibri" w:hAnsi="Calibri" w:cs="Calibri"/>
                <w:sz w:val="28"/>
                <w:szCs w:val="28"/>
              </w:rPr>
              <w:t xml:space="preserve"> </w:t>
            </w:r>
            <w:r w:rsidRPr="00242EB5">
              <w:rPr>
                <w:rFonts w:ascii="Calibri" w:hAnsi="Calibri" w:cs="Calibri"/>
                <w:sz w:val="22"/>
                <w:szCs w:val="22"/>
              </w:rPr>
              <w:t xml:space="preserve">and progressing to more advanced connectives </w:t>
            </w:r>
            <w:r w:rsidRPr="00242EB5">
              <w:rPr>
                <w:rFonts w:ascii="Mangal" w:hAnsi="Mangal" w:cs="Mangal" w:hint="cs"/>
                <w:sz w:val="28"/>
                <w:szCs w:val="28"/>
                <w:cs/>
                <w:lang w:bidi="hi-IN"/>
              </w:rPr>
              <w:t>हालाँकि</w:t>
            </w:r>
            <w:r w:rsidRPr="00242EB5">
              <w:rPr>
                <w:rFonts w:ascii="Calibri" w:hAnsi="Calibri" w:cs="Calibri"/>
                <w:sz w:val="28"/>
                <w:szCs w:val="28"/>
              </w:rPr>
              <w:t xml:space="preserve">, </w:t>
            </w:r>
            <w:r w:rsidRPr="00242EB5">
              <w:rPr>
                <w:rFonts w:ascii="Mangal" w:hAnsi="Mangal" w:cs="Mangal" w:hint="cs"/>
                <w:sz w:val="28"/>
                <w:szCs w:val="28"/>
                <w:cs/>
                <w:lang w:bidi="hi-IN"/>
              </w:rPr>
              <w:t>इसलिए</w:t>
            </w:r>
            <w:r w:rsidRPr="00242EB5">
              <w:rPr>
                <w:rFonts w:ascii="Calibri" w:hAnsi="Calibri" w:cs="Calibri"/>
                <w:sz w:val="28"/>
                <w:szCs w:val="28"/>
              </w:rPr>
              <w:t xml:space="preserve">, </w:t>
            </w:r>
            <w:r w:rsidRPr="00242EB5">
              <w:rPr>
                <w:rFonts w:ascii="Mangal" w:hAnsi="Mangal" w:cs="Mangal" w:hint="cs"/>
                <w:sz w:val="28"/>
                <w:szCs w:val="28"/>
                <w:cs/>
                <w:lang w:bidi="hi-IN"/>
              </w:rPr>
              <w:t>फिर</w:t>
            </w:r>
            <w:r w:rsidRPr="00242EB5">
              <w:rPr>
                <w:rFonts w:ascii="Calibri" w:hAnsi="Calibri" w:cs="Calibri"/>
                <w:sz w:val="28"/>
                <w:szCs w:val="28"/>
              </w:rPr>
              <w:t xml:space="preserve">, </w:t>
            </w:r>
            <w:r w:rsidRPr="00242EB5">
              <w:rPr>
                <w:rFonts w:ascii="Mangal" w:hAnsi="Mangal" w:cs="Mangal" w:hint="cs"/>
                <w:sz w:val="28"/>
                <w:szCs w:val="28"/>
                <w:cs/>
                <w:lang w:bidi="hi-IN"/>
              </w:rPr>
              <w:t>या</w:t>
            </w:r>
            <w:r w:rsidRPr="00242EB5">
              <w:rPr>
                <w:rFonts w:ascii="Calibri" w:hAnsi="Calibri" w:cs="Calibri"/>
                <w:sz w:val="28"/>
                <w:szCs w:val="28"/>
                <w:cs/>
                <w:lang w:bidi="hi-IN"/>
              </w:rPr>
              <w:t xml:space="preserve"> )</w:t>
            </w:r>
          </w:p>
          <w:p w14:paraId="3A18EC97" w14:textId="1AD015AF" w:rsidR="00A7729B" w:rsidRPr="00242EB5" w:rsidRDefault="00A7729B" w:rsidP="00A7729B">
            <w:pPr>
              <w:pStyle w:val="ListParagraph"/>
              <w:ind w:left="180"/>
              <w:rPr>
                <w:rFonts w:ascii="Calibri" w:hAnsi="Calibri" w:cs="Calibri"/>
                <w:sz w:val="22"/>
                <w:szCs w:val="22"/>
              </w:rPr>
            </w:pPr>
            <w:r w:rsidRPr="00242EB5">
              <w:rPr>
                <w:rFonts w:ascii="Calibri" w:hAnsi="Calibri" w:cs="Calibri"/>
                <w:sz w:val="22"/>
                <w:szCs w:val="22"/>
              </w:rPr>
              <w:t>• Introduction to descriptive narration (common past actions)</w:t>
            </w:r>
          </w:p>
        </w:tc>
      </w:tr>
      <w:tr w:rsidR="00A7729B" w:rsidRPr="00242EB5" w14:paraId="00700CE1" w14:textId="77777777" w:rsidTr="00485D0F">
        <w:tc>
          <w:tcPr>
            <w:tcW w:w="3539" w:type="dxa"/>
          </w:tcPr>
          <w:p w14:paraId="52F13C77" w14:textId="101450F1" w:rsidR="00A7729B" w:rsidRPr="00242EB5" w:rsidRDefault="00A7729B" w:rsidP="00A7729B">
            <w:pPr>
              <w:rPr>
                <w:rFonts w:ascii="Calibri" w:hAnsi="Calibri" w:cs="Calibri"/>
                <w:b/>
                <w:bCs/>
                <w:sz w:val="22"/>
                <w:szCs w:val="22"/>
              </w:rPr>
            </w:pPr>
            <w:r w:rsidRPr="00242EB5">
              <w:rPr>
                <w:rFonts w:ascii="Calibri" w:hAnsi="Calibri" w:cs="Calibri"/>
                <w:b/>
                <w:bCs/>
                <w:sz w:val="22"/>
                <w:szCs w:val="22"/>
              </w:rPr>
              <w:t>Initial introductions to socio-linguistic concepts</w:t>
            </w:r>
          </w:p>
        </w:tc>
        <w:tc>
          <w:tcPr>
            <w:tcW w:w="12186" w:type="dxa"/>
          </w:tcPr>
          <w:p w14:paraId="7671E7EB"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Register awareness (formal vs informal forms)</w:t>
            </w:r>
          </w:p>
          <w:p w14:paraId="0ADB0F5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Identity expression through language</w:t>
            </w:r>
          </w:p>
          <w:p w14:paraId="0BA97EBF" w14:textId="10E77477"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Cultural expectations in extended introductions and storytelling</w:t>
            </w:r>
          </w:p>
        </w:tc>
      </w:tr>
      <w:tr w:rsidR="00A7729B" w:rsidRPr="00242EB5" w14:paraId="363F4AF0" w14:textId="77777777" w:rsidTr="00485D0F">
        <w:tc>
          <w:tcPr>
            <w:tcW w:w="3539" w:type="dxa"/>
          </w:tcPr>
          <w:p w14:paraId="65AABCA6" w14:textId="1A6BAB23" w:rsidR="00A7729B" w:rsidRPr="00242EB5" w:rsidRDefault="00A7729B" w:rsidP="00A7729B">
            <w:pPr>
              <w:rPr>
                <w:rFonts w:ascii="Calibri" w:hAnsi="Calibri" w:cs="Calibri"/>
                <w:b/>
                <w:bCs/>
                <w:sz w:val="22"/>
                <w:szCs w:val="22"/>
              </w:rPr>
            </w:pPr>
            <w:r w:rsidRPr="00242EB5">
              <w:rPr>
                <w:rFonts w:ascii="Calibri" w:hAnsi="Calibri" w:cs="Calibri"/>
                <w:b/>
                <w:bCs/>
                <w:sz w:val="22"/>
                <w:szCs w:val="22"/>
              </w:rPr>
              <w:t>Phonemes and script development</w:t>
            </w:r>
          </w:p>
        </w:tc>
        <w:tc>
          <w:tcPr>
            <w:tcW w:w="12186" w:type="dxa"/>
          </w:tcPr>
          <w:p w14:paraId="2F911025"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Consolidation of Devanagari fluency (speed and accuracy)</w:t>
            </w:r>
          </w:p>
          <w:p w14:paraId="6B251848"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Refinement of pronunciation (retroflex vs dental sounds)</w:t>
            </w:r>
          </w:p>
          <w:p w14:paraId="09216EE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Stress, rhythm, and natural phrasing in connected speech</w:t>
            </w:r>
          </w:p>
          <w:p w14:paraId="62140CE3" w14:textId="62A776CB"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Increased accuracy in spelling and complex word formation</w:t>
            </w:r>
          </w:p>
        </w:tc>
      </w:tr>
      <w:tr w:rsidR="00A7729B" w:rsidRPr="00242EB5" w14:paraId="5420037D" w14:textId="77777777" w:rsidTr="00485D0F">
        <w:tc>
          <w:tcPr>
            <w:tcW w:w="3539" w:type="dxa"/>
          </w:tcPr>
          <w:p w14:paraId="7603E55D" w14:textId="4D852768" w:rsidR="00A7729B" w:rsidRPr="00242EB5" w:rsidRDefault="00A7729B" w:rsidP="00A7729B">
            <w:pPr>
              <w:rPr>
                <w:rFonts w:ascii="Calibri" w:hAnsi="Calibri" w:cs="Calibri"/>
                <w:b/>
                <w:bCs/>
                <w:sz w:val="22"/>
                <w:szCs w:val="22"/>
              </w:rPr>
            </w:pPr>
            <w:r w:rsidRPr="00242EB5">
              <w:rPr>
                <w:rFonts w:ascii="Calibri" w:hAnsi="Calibri" w:cs="Calibri"/>
                <w:b/>
                <w:bCs/>
                <w:sz w:val="22"/>
                <w:szCs w:val="22"/>
              </w:rPr>
              <w:t>Introduction to basic text types</w:t>
            </w:r>
          </w:p>
        </w:tc>
        <w:tc>
          <w:tcPr>
            <w:tcW w:w="12186" w:type="dxa"/>
          </w:tcPr>
          <w:p w14:paraId="08459C9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Extended personal recounts</w:t>
            </w:r>
          </w:p>
          <w:p w14:paraId="7194541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Short reflective paragraphs</w:t>
            </w:r>
          </w:p>
          <w:p w14:paraId="0E8309EA" w14:textId="626A17DF"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Structured dialogues with opinions</w:t>
            </w:r>
          </w:p>
        </w:tc>
      </w:tr>
    </w:tbl>
    <w:p w14:paraId="1476F5A9" w14:textId="77777777" w:rsidR="00A7729B" w:rsidRPr="00242EB5" w:rsidRDefault="00A7729B" w:rsidP="00F85DAC">
      <w:pPr>
        <w:ind w:left="142"/>
        <w:rPr>
          <w:rFonts w:ascii="Calibri" w:hAnsi="Calibri" w:cs="Calibri"/>
        </w:rPr>
      </w:pPr>
    </w:p>
    <w:p w14:paraId="2509E187" w14:textId="77777777" w:rsidR="00A7729B" w:rsidRPr="00242EB5" w:rsidRDefault="00A7729B"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A7729B" w:rsidRPr="00242EB5" w14:paraId="595FCF60" w14:textId="77777777" w:rsidTr="00CB2059">
        <w:tc>
          <w:tcPr>
            <w:tcW w:w="15725" w:type="dxa"/>
            <w:gridSpan w:val="2"/>
            <w:shd w:val="clear" w:color="auto" w:fill="DAE9F7" w:themeFill="text2" w:themeFillTint="1A"/>
          </w:tcPr>
          <w:p w14:paraId="38BC216D" w14:textId="343F2F95" w:rsidR="00A7729B" w:rsidRPr="00242EB5" w:rsidRDefault="00A7729B" w:rsidP="00485D0F">
            <w:pPr>
              <w:rPr>
                <w:rFonts w:ascii="Calibri" w:hAnsi="Calibri" w:cs="Calibri"/>
                <w:b/>
                <w:bCs/>
                <w:sz w:val="28"/>
                <w:szCs w:val="28"/>
              </w:rPr>
            </w:pPr>
            <w:r w:rsidRPr="00242EB5">
              <w:rPr>
                <w:rFonts w:ascii="Calibri" w:hAnsi="Calibri" w:cs="Calibri"/>
                <w:b/>
                <w:bCs/>
                <w:sz w:val="28"/>
                <w:szCs w:val="28"/>
              </w:rPr>
              <w:lastRenderedPageBreak/>
              <w:t xml:space="preserve"> Second Semester of Study</w:t>
            </w:r>
          </w:p>
          <w:p w14:paraId="245B307C" w14:textId="77777777" w:rsidR="00A7729B" w:rsidRPr="00242EB5" w:rsidRDefault="00A7729B" w:rsidP="00485D0F">
            <w:pPr>
              <w:rPr>
                <w:rFonts w:ascii="Calibri" w:hAnsi="Calibri" w:cs="Calibri"/>
                <w:sz w:val="22"/>
                <w:szCs w:val="22"/>
              </w:rPr>
            </w:pPr>
          </w:p>
        </w:tc>
      </w:tr>
      <w:tr w:rsidR="00A7729B" w:rsidRPr="00242EB5" w14:paraId="641875A3" w14:textId="77777777" w:rsidTr="00CB2059">
        <w:tc>
          <w:tcPr>
            <w:tcW w:w="3539" w:type="dxa"/>
            <w:shd w:val="clear" w:color="auto" w:fill="E8E8E8" w:themeFill="background2"/>
          </w:tcPr>
          <w:p w14:paraId="4BA376E8" w14:textId="77777777" w:rsidR="00A7729B" w:rsidRPr="00242EB5" w:rsidRDefault="00A7729B"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591584BC" w14:textId="77777777" w:rsidR="00A7729B" w:rsidRPr="00242EB5" w:rsidRDefault="00A7729B" w:rsidP="00485D0F">
            <w:pPr>
              <w:rPr>
                <w:rFonts w:ascii="Calibri" w:hAnsi="Calibri" w:cs="Calibri"/>
                <w:b/>
                <w:bCs/>
              </w:rPr>
            </w:pPr>
            <w:r w:rsidRPr="00242EB5">
              <w:rPr>
                <w:rFonts w:ascii="Calibri" w:hAnsi="Calibri" w:cs="Calibri"/>
                <w:b/>
                <w:bCs/>
              </w:rPr>
              <w:t>Description</w:t>
            </w:r>
          </w:p>
          <w:p w14:paraId="29921410" w14:textId="77777777" w:rsidR="00A7729B" w:rsidRPr="00242EB5" w:rsidRDefault="00A7729B" w:rsidP="00485D0F">
            <w:pPr>
              <w:rPr>
                <w:rFonts w:ascii="Calibri" w:hAnsi="Calibri" w:cs="Calibri"/>
                <w:sz w:val="22"/>
                <w:szCs w:val="22"/>
              </w:rPr>
            </w:pPr>
          </w:p>
        </w:tc>
      </w:tr>
      <w:tr w:rsidR="00A7729B" w:rsidRPr="00242EB5" w14:paraId="5F68AFF1" w14:textId="77777777" w:rsidTr="00485D0F">
        <w:tc>
          <w:tcPr>
            <w:tcW w:w="3539" w:type="dxa"/>
          </w:tcPr>
          <w:p w14:paraId="1965E787" w14:textId="547D75E7"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4B27374A"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Expanded use of </w:t>
            </w:r>
            <w:r w:rsidRPr="00242EB5">
              <w:rPr>
                <w:rFonts w:ascii="Calibri" w:hAnsi="Calibri" w:cs="Calibri"/>
                <w:b/>
                <w:bCs/>
                <w:sz w:val="22"/>
                <w:szCs w:val="22"/>
              </w:rPr>
              <w:t>subordinating conjunctions</w:t>
            </w:r>
            <w:r w:rsidRPr="00242EB5">
              <w:rPr>
                <w:rFonts w:ascii="Calibri" w:hAnsi="Calibri" w:cs="Calibri"/>
                <w:sz w:val="22"/>
                <w:szCs w:val="22"/>
              </w:rPr>
              <w:t xml:space="preserve"> – </w:t>
            </w:r>
            <w:r w:rsidRPr="00242EB5">
              <w:rPr>
                <w:rFonts w:ascii="Calibri" w:hAnsi="Calibri" w:cs="Calibri"/>
                <w:sz w:val="28"/>
                <w:szCs w:val="28"/>
              </w:rPr>
              <w:t>(</w:t>
            </w:r>
            <w:r w:rsidRPr="00242EB5">
              <w:rPr>
                <w:rFonts w:ascii="Mangal" w:hAnsi="Mangal" w:cs="Mangal" w:hint="cs"/>
                <w:sz w:val="28"/>
                <w:szCs w:val="28"/>
                <w:cs/>
                <w:lang w:bidi="hi-IN"/>
              </w:rPr>
              <w:t>जब</w:t>
            </w:r>
            <w:r w:rsidRPr="00242EB5">
              <w:rPr>
                <w:rFonts w:ascii="Calibri" w:hAnsi="Calibri" w:cs="Calibri"/>
                <w:sz w:val="28"/>
                <w:szCs w:val="28"/>
              </w:rPr>
              <w:t xml:space="preserve">, </w:t>
            </w:r>
            <w:r w:rsidRPr="00242EB5">
              <w:rPr>
                <w:rFonts w:ascii="Mangal" w:hAnsi="Mangal" w:cs="Mangal" w:hint="cs"/>
                <w:sz w:val="28"/>
                <w:szCs w:val="28"/>
                <w:cs/>
                <w:lang w:bidi="hi-IN"/>
              </w:rPr>
              <w:t>तब</w:t>
            </w:r>
            <w:r w:rsidRPr="00242EB5">
              <w:rPr>
                <w:rFonts w:ascii="Calibri" w:hAnsi="Calibri" w:cs="Calibri"/>
                <w:sz w:val="28"/>
                <w:szCs w:val="28"/>
              </w:rPr>
              <w:t xml:space="preserve">, </w:t>
            </w:r>
            <w:r w:rsidRPr="00242EB5">
              <w:rPr>
                <w:rFonts w:ascii="Mangal" w:hAnsi="Mangal" w:cs="Mangal" w:hint="cs"/>
                <w:sz w:val="28"/>
                <w:szCs w:val="28"/>
                <w:cs/>
                <w:lang w:bidi="hi-IN"/>
              </w:rPr>
              <w:t>क्योंकि</w:t>
            </w:r>
            <w:r w:rsidRPr="00242EB5">
              <w:rPr>
                <w:rFonts w:ascii="Calibri" w:hAnsi="Calibri" w:cs="Calibri"/>
                <w:sz w:val="28"/>
                <w:szCs w:val="28"/>
              </w:rPr>
              <w:t xml:space="preserve">, </w:t>
            </w:r>
            <w:r w:rsidRPr="00242EB5">
              <w:rPr>
                <w:rFonts w:ascii="Mangal" w:hAnsi="Mangal" w:cs="Mangal" w:hint="cs"/>
                <w:sz w:val="28"/>
                <w:szCs w:val="28"/>
                <w:cs/>
                <w:lang w:bidi="hi-IN"/>
              </w:rPr>
              <w:t>ताकि</w:t>
            </w:r>
            <w:r w:rsidRPr="00242EB5">
              <w:rPr>
                <w:rFonts w:ascii="Calibri" w:hAnsi="Calibri" w:cs="Calibri"/>
                <w:sz w:val="28"/>
                <w:szCs w:val="28"/>
              </w:rPr>
              <w:t xml:space="preserve">) E.g. </w:t>
            </w:r>
            <w:r w:rsidRPr="00242EB5">
              <w:rPr>
                <w:rFonts w:ascii="Mangal" w:hAnsi="Mangal" w:cs="Mangal" w:hint="cs"/>
                <w:b/>
                <w:bCs/>
                <w:sz w:val="28"/>
                <w:szCs w:val="28"/>
                <w:cs/>
                <w:lang w:bidi="hi-IN"/>
              </w:rPr>
              <w:t>जब</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sz w:val="28"/>
                <w:szCs w:val="28"/>
                <w:cs/>
                <w:lang w:bidi="hi-IN"/>
              </w:rPr>
              <w:t>आया</w:t>
            </w:r>
            <w:r w:rsidRPr="00242EB5">
              <w:rPr>
                <w:rFonts w:ascii="Calibri" w:hAnsi="Calibri" w:cs="Calibri"/>
                <w:sz w:val="28"/>
                <w:szCs w:val="28"/>
              </w:rPr>
              <w:t xml:space="preserve">, </w:t>
            </w:r>
            <w:r w:rsidRPr="00242EB5">
              <w:rPr>
                <w:rFonts w:ascii="Mangal" w:hAnsi="Mangal" w:cs="Mangal" w:hint="cs"/>
                <w:b/>
                <w:bCs/>
                <w:sz w:val="28"/>
                <w:szCs w:val="28"/>
                <w:cs/>
                <w:lang w:bidi="hi-IN"/>
              </w:rPr>
              <w:t>तब</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खाना</w:t>
            </w:r>
            <w:r w:rsidRPr="00242EB5">
              <w:rPr>
                <w:rFonts w:ascii="Calibri" w:hAnsi="Calibri" w:cs="Calibri"/>
                <w:sz w:val="28"/>
                <w:szCs w:val="28"/>
              </w:rPr>
              <w:t xml:space="preserve"> </w:t>
            </w:r>
            <w:r w:rsidRPr="00242EB5">
              <w:rPr>
                <w:rFonts w:ascii="Mangal" w:hAnsi="Mangal" w:cs="Mangal" w:hint="cs"/>
                <w:sz w:val="28"/>
                <w:szCs w:val="28"/>
                <w:cs/>
                <w:lang w:bidi="hi-IN"/>
              </w:rPr>
              <w:t>बना</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cs/>
                <w:lang w:bidi="hi-IN"/>
              </w:rPr>
              <w:t xml:space="preserve"> </w:t>
            </w:r>
            <w:r w:rsidRPr="00242EB5">
              <w:rPr>
                <w:rFonts w:ascii="Mangal" w:hAnsi="Mangal" w:cs="Mangal" w:hint="cs"/>
                <w:sz w:val="28"/>
                <w:szCs w:val="28"/>
                <w:cs/>
                <w:lang w:bidi="hi-IN"/>
              </w:rPr>
              <w:t>।</w:t>
            </w:r>
          </w:p>
          <w:p w14:paraId="3A80FA1C"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Introduction to </w:t>
            </w:r>
            <w:r w:rsidRPr="00242EB5">
              <w:rPr>
                <w:rFonts w:ascii="Calibri" w:hAnsi="Calibri" w:cs="Calibri"/>
                <w:b/>
                <w:bCs/>
                <w:sz w:val="22"/>
                <w:szCs w:val="22"/>
              </w:rPr>
              <w:t>correlative structures</w:t>
            </w:r>
            <w:r w:rsidRPr="00242EB5">
              <w:rPr>
                <w:rFonts w:ascii="Calibri" w:hAnsi="Calibri" w:cs="Calibri"/>
                <w:sz w:val="22"/>
                <w:szCs w:val="22"/>
              </w:rPr>
              <w:t xml:space="preserve"> </w:t>
            </w:r>
            <w:r w:rsidRPr="00242EB5">
              <w:rPr>
                <w:rFonts w:ascii="Calibri" w:hAnsi="Calibri" w:cs="Calibri"/>
                <w:sz w:val="28"/>
                <w:szCs w:val="28"/>
              </w:rPr>
              <w:t>(</w:t>
            </w:r>
            <w:r w:rsidRPr="00242EB5">
              <w:rPr>
                <w:rFonts w:ascii="Mangal" w:hAnsi="Mangal" w:cs="Mangal" w:hint="cs"/>
                <w:sz w:val="28"/>
                <w:szCs w:val="28"/>
                <w:cs/>
                <w:lang w:bidi="hi-IN"/>
              </w:rPr>
              <w:t>न</w:t>
            </w:r>
            <w:r w:rsidRPr="00242EB5">
              <w:rPr>
                <w:rFonts w:ascii="Calibri" w:hAnsi="Calibri" w:cs="Calibri"/>
                <w:sz w:val="28"/>
                <w:szCs w:val="28"/>
              </w:rPr>
              <w:t xml:space="preserve"> </w:t>
            </w:r>
            <w:r w:rsidRPr="00242EB5">
              <w:rPr>
                <w:rFonts w:ascii="Mangal" w:hAnsi="Mangal" w:cs="Mangal" w:hint="cs"/>
                <w:sz w:val="28"/>
                <w:szCs w:val="28"/>
                <w:cs/>
                <w:lang w:bidi="hi-IN"/>
              </w:rPr>
              <w:t>केवल</w:t>
            </w:r>
            <w:r w:rsidRPr="00242EB5">
              <w:rPr>
                <w:rFonts w:ascii="Calibri" w:hAnsi="Calibri" w:cs="Calibri"/>
                <w:sz w:val="28"/>
                <w:szCs w:val="28"/>
              </w:rPr>
              <w:t xml:space="preserve">… </w:t>
            </w:r>
            <w:r w:rsidRPr="00242EB5">
              <w:rPr>
                <w:rFonts w:ascii="Mangal" w:hAnsi="Mangal" w:cs="Mangal" w:hint="cs"/>
                <w:sz w:val="28"/>
                <w:szCs w:val="28"/>
                <w:cs/>
                <w:lang w:bidi="hi-IN"/>
              </w:rPr>
              <w:t>बल्कि</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b/>
                <w:bCs/>
                <w:sz w:val="28"/>
                <w:szCs w:val="28"/>
                <w:cs/>
                <w:lang w:bidi="hi-IN"/>
              </w:rPr>
              <w:t>न</w:t>
            </w:r>
            <w:r w:rsidRPr="00242EB5">
              <w:rPr>
                <w:rFonts w:ascii="Calibri" w:hAnsi="Calibri" w:cs="Calibri"/>
                <w:b/>
                <w:bCs/>
                <w:sz w:val="28"/>
                <w:szCs w:val="28"/>
              </w:rPr>
              <w:t xml:space="preserve"> </w:t>
            </w:r>
            <w:r w:rsidRPr="00242EB5">
              <w:rPr>
                <w:rFonts w:ascii="Mangal" w:hAnsi="Mangal" w:cs="Mangal" w:hint="cs"/>
                <w:b/>
                <w:bCs/>
                <w:sz w:val="28"/>
                <w:szCs w:val="28"/>
                <w:cs/>
                <w:lang w:bidi="hi-IN"/>
              </w:rPr>
              <w:t>केवल</w:t>
            </w:r>
            <w:r w:rsidRPr="00242EB5">
              <w:rPr>
                <w:rFonts w:ascii="Calibri" w:hAnsi="Calibri" w:cs="Calibri"/>
                <w:sz w:val="28"/>
                <w:szCs w:val="28"/>
              </w:rPr>
              <w:t xml:space="preserve"> </w:t>
            </w:r>
            <w:r w:rsidRPr="00242EB5">
              <w:rPr>
                <w:rFonts w:ascii="Mangal" w:hAnsi="Mangal" w:cs="Mangal" w:hint="cs"/>
                <w:sz w:val="28"/>
                <w:szCs w:val="28"/>
                <w:cs/>
                <w:lang w:bidi="hi-IN"/>
              </w:rPr>
              <w:t>गाता</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b/>
                <w:bCs/>
                <w:sz w:val="28"/>
                <w:szCs w:val="28"/>
                <w:cs/>
                <w:lang w:bidi="hi-IN"/>
              </w:rPr>
              <w:t>बल्कि</w:t>
            </w:r>
            <w:r w:rsidRPr="00242EB5">
              <w:rPr>
                <w:rFonts w:ascii="Calibri" w:hAnsi="Calibri" w:cs="Calibri"/>
                <w:sz w:val="28"/>
                <w:szCs w:val="28"/>
              </w:rPr>
              <w:t xml:space="preserve"> </w:t>
            </w:r>
            <w:r w:rsidRPr="00242EB5">
              <w:rPr>
                <w:rFonts w:ascii="Mangal" w:hAnsi="Mangal" w:cs="Mangal" w:hint="cs"/>
                <w:sz w:val="28"/>
                <w:szCs w:val="28"/>
                <w:cs/>
                <w:lang w:bidi="hi-IN"/>
              </w:rPr>
              <w:t>नाचता</w:t>
            </w:r>
            <w:r w:rsidRPr="00242EB5">
              <w:rPr>
                <w:rFonts w:ascii="Calibri" w:hAnsi="Calibri" w:cs="Calibri"/>
                <w:sz w:val="28"/>
                <w:szCs w:val="28"/>
              </w:rPr>
              <w:t xml:space="preserve"> </w:t>
            </w:r>
            <w:r w:rsidRPr="00242EB5">
              <w:rPr>
                <w:rFonts w:ascii="Mangal" w:hAnsi="Mangal" w:cs="Mangal" w:hint="cs"/>
                <w:sz w:val="28"/>
                <w:szCs w:val="28"/>
                <w:cs/>
                <w:lang w:bidi="hi-IN"/>
              </w:rPr>
              <w:t>भी</w:t>
            </w:r>
            <w:r w:rsidRPr="00242EB5">
              <w:rPr>
                <w:rFonts w:ascii="Calibri" w:hAnsi="Calibri" w:cs="Calibri"/>
                <w:sz w:val="28"/>
                <w:szCs w:val="28"/>
              </w:rPr>
              <w:t xml:space="preserve"> </w:t>
            </w:r>
            <w:r w:rsidRPr="00242EB5">
              <w:rPr>
                <w:rFonts w:ascii="Mangal" w:hAnsi="Mangal" w:cs="Mangal" w:hint="cs"/>
                <w:sz w:val="28"/>
                <w:szCs w:val="28"/>
                <w:cs/>
                <w:lang w:bidi="hi-IN"/>
              </w:rPr>
              <w:t>है।</w:t>
            </w:r>
          </w:p>
          <w:p w14:paraId="0107D10D"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Past continuous </w:t>
            </w:r>
            <w:r w:rsidRPr="00242EB5">
              <w:rPr>
                <w:rFonts w:ascii="Calibri" w:hAnsi="Calibri" w:cs="Calibri"/>
                <w:sz w:val="28"/>
                <w:szCs w:val="28"/>
              </w:rPr>
              <w:t>(</w:t>
            </w:r>
            <w:r w:rsidRPr="00242EB5">
              <w:rPr>
                <w:rFonts w:ascii="Mangal" w:hAnsi="Mangal" w:cs="Mangal" w:hint="cs"/>
                <w:sz w:val="28"/>
                <w:szCs w:val="28"/>
                <w:cs/>
                <w:lang w:bidi="hi-IN"/>
              </w:rPr>
              <w:t>जा</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sz w:val="28"/>
                <w:szCs w:val="28"/>
                <w:cs/>
                <w:lang w:bidi="hi-IN"/>
              </w:rPr>
              <w:t>कर</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E.g.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बाज़ार</w:t>
            </w:r>
            <w:r w:rsidRPr="00242EB5">
              <w:rPr>
                <w:rFonts w:ascii="Calibri" w:hAnsi="Calibri" w:cs="Calibri"/>
                <w:sz w:val="28"/>
                <w:szCs w:val="28"/>
              </w:rPr>
              <w:t xml:space="preserve"> </w:t>
            </w:r>
            <w:r w:rsidRPr="00242EB5">
              <w:rPr>
                <w:rFonts w:ascii="Mangal" w:hAnsi="Mangal" w:cs="Mangal" w:hint="cs"/>
                <w:b/>
                <w:bCs/>
                <w:sz w:val="28"/>
                <w:szCs w:val="28"/>
                <w:cs/>
                <w:lang w:bidi="hi-IN"/>
              </w:rPr>
              <w:t>जा</w:t>
            </w:r>
            <w:r w:rsidRPr="00242EB5">
              <w:rPr>
                <w:rFonts w:ascii="Calibri" w:hAnsi="Calibri" w:cs="Calibri"/>
                <w:b/>
                <w:bCs/>
                <w:sz w:val="28"/>
                <w:szCs w:val="28"/>
              </w:rPr>
              <w:t xml:space="preserve"> </w:t>
            </w:r>
            <w:r w:rsidRPr="00242EB5">
              <w:rPr>
                <w:rFonts w:ascii="Mangal" w:hAnsi="Mangal" w:cs="Mangal" w:hint="cs"/>
                <w:b/>
                <w:bCs/>
                <w:sz w:val="28"/>
                <w:szCs w:val="28"/>
                <w:cs/>
                <w:lang w:bidi="hi-IN"/>
              </w:rPr>
              <w:t>रहा</w:t>
            </w:r>
            <w:r w:rsidRPr="00242EB5">
              <w:rPr>
                <w:rFonts w:ascii="Calibri" w:hAnsi="Calibri" w:cs="Calibri"/>
                <w:b/>
                <w:bCs/>
                <w:sz w:val="28"/>
                <w:szCs w:val="28"/>
              </w:rPr>
              <w:t xml:space="preserve"> </w:t>
            </w:r>
            <w:r w:rsidRPr="00242EB5">
              <w:rPr>
                <w:rFonts w:ascii="Mangal" w:hAnsi="Mangal" w:cs="Mangal" w:hint="cs"/>
                <w:b/>
                <w:bCs/>
                <w:sz w:val="28"/>
                <w:szCs w:val="28"/>
                <w:cs/>
                <w:lang w:bidi="hi-IN"/>
              </w:rPr>
              <w:t>था</w:t>
            </w:r>
            <w:r w:rsidRPr="00242EB5">
              <w:rPr>
                <w:rFonts w:ascii="Mangal" w:hAnsi="Mangal" w:cs="Mangal" w:hint="cs"/>
                <w:sz w:val="28"/>
                <w:szCs w:val="28"/>
                <w:cs/>
                <w:lang w:bidi="hi-IN"/>
              </w:rPr>
              <w:t>।</w:t>
            </w:r>
          </w:p>
          <w:p w14:paraId="23EBA123"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Cause and effect constructions </w:t>
            </w:r>
            <w:r w:rsidRPr="00242EB5">
              <w:rPr>
                <w:rFonts w:ascii="Calibri" w:hAnsi="Calibri" w:cs="Calibri"/>
                <w:sz w:val="28"/>
                <w:szCs w:val="28"/>
              </w:rPr>
              <w:t>(</w:t>
            </w:r>
            <w:r w:rsidRPr="00242EB5">
              <w:rPr>
                <w:rFonts w:ascii="Mangal" w:hAnsi="Mangal" w:cs="Mangal" w:hint="cs"/>
                <w:sz w:val="28"/>
                <w:szCs w:val="28"/>
                <w:cs/>
                <w:lang w:bidi="hi-IN"/>
              </w:rPr>
              <w:t>इसलिए</w:t>
            </w:r>
            <w:r w:rsidRPr="00242EB5">
              <w:rPr>
                <w:rFonts w:ascii="Calibri" w:hAnsi="Calibri" w:cs="Calibri"/>
                <w:sz w:val="28"/>
                <w:szCs w:val="28"/>
              </w:rPr>
              <w:t xml:space="preserve">, </w:t>
            </w:r>
            <w:r w:rsidRPr="00242EB5">
              <w:rPr>
                <w:rFonts w:ascii="Mangal" w:hAnsi="Mangal" w:cs="Mangal" w:hint="cs"/>
                <w:sz w:val="28"/>
                <w:szCs w:val="28"/>
                <w:cs/>
                <w:lang w:bidi="hi-IN"/>
              </w:rPr>
              <w:t>इस</w:t>
            </w:r>
            <w:r w:rsidRPr="00242EB5">
              <w:rPr>
                <w:rFonts w:ascii="Calibri" w:hAnsi="Calibri" w:cs="Calibri"/>
                <w:sz w:val="28"/>
                <w:szCs w:val="28"/>
              </w:rPr>
              <w:t xml:space="preserve"> </w:t>
            </w:r>
            <w:r w:rsidRPr="00242EB5">
              <w:rPr>
                <w:rFonts w:ascii="Mangal" w:hAnsi="Mangal" w:cs="Mangal" w:hint="cs"/>
                <w:sz w:val="28"/>
                <w:szCs w:val="28"/>
                <w:cs/>
                <w:lang w:bidi="hi-IN"/>
              </w:rPr>
              <w:t>कारण</w:t>
            </w:r>
            <w:r w:rsidRPr="00242EB5">
              <w:rPr>
                <w:rFonts w:ascii="Calibri" w:hAnsi="Calibri" w:cs="Calibri"/>
                <w:sz w:val="28"/>
                <w:szCs w:val="28"/>
              </w:rPr>
              <w:t xml:space="preserve">) E.g.  </w:t>
            </w:r>
            <w:r w:rsidRPr="00242EB5">
              <w:rPr>
                <w:rFonts w:ascii="Mangal" w:hAnsi="Mangal" w:cs="Mangal" w:hint="cs"/>
                <w:sz w:val="28"/>
                <w:szCs w:val="28"/>
                <w:cs/>
                <w:lang w:bidi="hi-IN"/>
              </w:rPr>
              <w:t>बारिश</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b/>
                <w:bCs/>
                <w:sz w:val="28"/>
                <w:szCs w:val="28"/>
                <w:cs/>
                <w:lang w:bidi="hi-IN"/>
              </w:rPr>
              <w:t>इसलिए</w:t>
            </w:r>
            <w:r w:rsidRPr="00242EB5">
              <w:rPr>
                <w:rFonts w:ascii="Calibri" w:hAnsi="Calibri" w:cs="Calibri"/>
                <w:sz w:val="28"/>
                <w:szCs w:val="28"/>
              </w:rPr>
              <w:t xml:space="preserve"> </w:t>
            </w:r>
            <w:r w:rsidRPr="00242EB5">
              <w:rPr>
                <w:rFonts w:ascii="Mangal" w:hAnsi="Mangal" w:cs="Mangal" w:hint="cs"/>
                <w:sz w:val="28"/>
                <w:szCs w:val="28"/>
                <w:cs/>
                <w:lang w:bidi="hi-IN"/>
              </w:rPr>
              <w:t>मैच</w:t>
            </w:r>
            <w:r w:rsidRPr="00242EB5">
              <w:rPr>
                <w:rFonts w:ascii="Calibri" w:hAnsi="Calibri" w:cs="Calibri"/>
                <w:sz w:val="28"/>
                <w:szCs w:val="28"/>
              </w:rPr>
              <w:t xml:space="preserve"> </w:t>
            </w:r>
            <w:r w:rsidRPr="00242EB5">
              <w:rPr>
                <w:rFonts w:ascii="Mangal" w:hAnsi="Mangal" w:cs="Mangal" w:hint="cs"/>
                <w:sz w:val="28"/>
                <w:szCs w:val="28"/>
                <w:cs/>
                <w:lang w:bidi="hi-IN"/>
              </w:rPr>
              <w:t>रद्द</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गया।</w:t>
            </w:r>
          </w:p>
          <w:p w14:paraId="21918526"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Introduction to </w:t>
            </w:r>
            <w:r w:rsidRPr="00242EB5">
              <w:rPr>
                <w:rFonts w:ascii="Calibri" w:hAnsi="Calibri" w:cs="Calibri"/>
                <w:b/>
                <w:bCs/>
                <w:sz w:val="22"/>
                <w:szCs w:val="22"/>
              </w:rPr>
              <w:t>passive voice</w:t>
            </w:r>
            <w:r w:rsidRPr="00242EB5">
              <w:rPr>
                <w:rFonts w:ascii="Calibri" w:hAnsi="Calibri" w:cs="Calibri"/>
                <w:sz w:val="22"/>
                <w:szCs w:val="22"/>
              </w:rPr>
              <w:t xml:space="preserve"> </w:t>
            </w:r>
            <w:r w:rsidRPr="00242EB5">
              <w:rPr>
                <w:rFonts w:ascii="Calibri" w:hAnsi="Calibri" w:cs="Calibri"/>
                <w:sz w:val="28"/>
                <w:szCs w:val="28"/>
              </w:rPr>
              <w:t>(</w:t>
            </w:r>
            <w:r w:rsidRPr="00242EB5">
              <w:rPr>
                <w:rFonts w:ascii="Mangal" w:hAnsi="Mangal" w:cs="Mangal" w:hint="cs"/>
                <w:sz w:val="28"/>
                <w:szCs w:val="28"/>
                <w:cs/>
                <w:lang w:bidi="hi-IN"/>
              </w:rPr>
              <w:t>किया</w:t>
            </w:r>
            <w:r w:rsidRPr="00242EB5">
              <w:rPr>
                <w:rFonts w:ascii="Calibri" w:hAnsi="Calibri" w:cs="Calibri"/>
                <w:sz w:val="28"/>
                <w:szCs w:val="28"/>
              </w:rPr>
              <w:t xml:space="preserve"> </w:t>
            </w:r>
            <w:r w:rsidRPr="00242EB5">
              <w:rPr>
                <w:rFonts w:ascii="Mangal" w:hAnsi="Mangal" w:cs="Mangal" w:hint="cs"/>
                <w:sz w:val="28"/>
                <w:szCs w:val="28"/>
                <w:cs/>
                <w:lang w:bidi="hi-IN"/>
              </w:rPr>
              <w:t>गया</w:t>
            </w:r>
            <w:r w:rsidRPr="00242EB5">
              <w:rPr>
                <w:rFonts w:ascii="Calibri" w:hAnsi="Calibri" w:cs="Calibri"/>
                <w:sz w:val="28"/>
                <w:szCs w:val="28"/>
              </w:rPr>
              <w:t xml:space="preserve">, </w:t>
            </w:r>
            <w:r w:rsidRPr="00242EB5">
              <w:rPr>
                <w:rFonts w:ascii="Mangal" w:hAnsi="Mangal" w:cs="Mangal" w:hint="cs"/>
                <w:sz w:val="28"/>
                <w:szCs w:val="28"/>
                <w:cs/>
                <w:lang w:bidi="hi-IN"/>
              </w:rPr>
              <w:t>देखा</w:t>
            </w:r>
            <w:r w:rsidRPr="00242EB5">
              <w:rPr>
                <w:rFonts w:ascii="Calibri" w:hAnsi="Calibri" w:cs="Calibri"/>
                <w:sz w:val="28"/>
                <w:szCs w:val="28"/>
              </w:rPr>
              <w:t xml:space="preserve"> </w:t>
            </w:r>
            <w:r w:rsidRPr="00242EB5">
              <w:rPr>
                <w:rFonts w:ascii="Mangal" w:hAnsi="Mangal" w:cs="Mangal" w:hint="cs"/>
                <w:sz w:val="28"/>
                <w:szCs w:val="28"/>
                <w:cs/>
                <w:lang w:bidi="hi-IN"/>
              </w:rPr>
              <w:t>गया</w:t>
            </w:r>
            <w:r w:rsidRPr="00242EB5">
              <w:rPr>
                <w:rFonts w:ascii="Calibri" w:hAnsi="Calibri" w:cs="Calibri"/>
                <w:sz w:val="28"/>
                <w:szCs w:val="28"/>
              </w:rPr>
              <w:t xml:space="preserve">) </w:t>
            </w:r>
            <w:r w:rsidRPr="00242EB5">
              <w:rPr>
                <w:rFonts w:ascii="Mangal" w:hAnsi="Mangal" w:cs="Mangal" w:hint="cs"/>
                <w:sz w:val="28"/>
                <w:szCs w:val="28"/>
                <w:cs/>
                <w:lang w:bidi="hi-IN"/>
              </w:rPr>
              <w:t>यह</w:t>
            </w:r>
            <w:r w:rsidRPr="00242EB5">
              <w:rPr>
                <w:rFonts w:ascii="Calibri" w:hAnsi="Calibri" w:cs="Calibri"/>
                <w:sz w:val="28"/>
                <w:szCs w:val="28"/>
              </w:rPr>
              <w:t xml:space="preserve"> </w:t>
            </w:r>
            <w:r w:rsidRPr="00242EB5">
              <w:rPr>
                <w:rFonts w:ascii="Mangal" w:hAnsi="Mangal" w:cs="Mangal" w:hint="cs"/>
                <w:sz w:val="28"/>
                <w:szCs w:val="28"/>
                <w:cs/>
                <w:lang w:bidi="hi-IN"/>
              </w:rPr>
              <w:t>काम</w:t>
            </w:r>
            <w:r w:rsidRPr="00242EB5">
              <w:rPr>
                <w:rFonts w:ascii="Calibri" w:hAnsi="Calibri" w:cs="Calibri"/>
                <w:sz w:val="28"/>
                <w:szCs w:val="28"/>
              </w:rPr>
              <w:t xml:space="preserve"> </w:t>
            </w:r>
            <w:r w:rsidRPr="00242EB5">
              <w:rPr>
                <w:rFonts w:ascii="Mangal" w:hAnsi="Mangal" w:cs="Mangal" w:hint="cs"/>
                <w:sz w:val="28"/>
                <w:szCs w:val="28"/>
                <w:cs/>
                <w:lang w:bidi="hi-IN"/>
              </w:rPr>
              <w:t>कल</w:t>
            </w:r>
            <w:r w:rsidRPr="00242EB5">
              <w:rPr>
                <w:rFonts w:ascii="Calibri" w:hAnsi="Calibri" w:cs="Calibri"/>
                <w:sz w:val="28"/>
                <w:szCs w:val="28"/>
              </w:rPr>
              <w:t xml:space="preserve"> </w:t>
            </w:r>
            <w:r w:rsidRPr="00242EB5">
              <w:rPr>
                <w:rFonts w:ascii="Mangal" w:hAnsi="Mangal" w:cs="Mangal" w:hint="cs"/>
                <w:b/>
                <w:bCs/>
                <w:sz w:val="28"/>
                <w:szCs w:val="28"/>
                <w:cs/>
                <w:lang w:bidi="hi-IN"/>
              </w:rPr>
              <w:t>किया</w:t>
            </w:r>
            <w:r w:rsidRPr="00242EB5">
              <w:rPr>
                <w:rFonts w:ascii="Calibri" w:hAnsi="Calibri" w:cs="Calibri"/>
                <w:b/>
                <w:bCs/>
                <w:sz w:val="28"/>
                <w:szCs w:val="28"/>
              </w:rPr>
              <w:t xml:space="preserve"> </w:t>
            </w:r>
            <w:r w:rsidRPr="00242EB5">
              <w:rPr>
                <w:rFonts w:ascii="Mangal" w:hAnsi="Mangal" w:cs="Mangal" w:hint="cs"/>
                <w:b/>
                <w:bCs/>
                <w:sz w:val="28"/>
                <w:szCs w:val="28"/>
                <w:cs/>
                <w:lang w:bidi="hi-IN"/>
              </w:rPr>
              <w:t>गया</w:t>
            </w:r>
            <w:r w:rsidRPr="00242EB5">
              <w:rPr>
                <w:rFonts w:ascii="Mangal" w:hAnsi="Mangal" w:cs="Mangal" w:hint="cs"/>
                <w:sz w:val="28"/>
                <w:szCs w:val="28"/>
                <w:cs/>
                <w:lang w:bidi="hi-IN"/>
              </w:rPr>
              <w:t>।</w:t>
            </w:r>
          </w:p>
          <w:p w14:paraId="756FDC70" w14:textId="66ADC214" w:rsidR="00A7729B" w:rsidRPr="00242EB5" w:rsidRDefault="00A7729B" w:rsidP="00BF0C72">
            <w:pPr>
              <w:pStyle w:val="ListParagraph"/>
              <w:ind w:left="180"/>
              <w:rPr>
                <w:rFonts w:ascii="Calibri" w:hAnsi="Calibri" w:cs="Calibri"/>
                <w:sz w:val="22"/>
                <w:szCs w:val="22"/>
              </w:rPr>
            </w:pPr>
            <w:r w:rsidRPr="00242EB5">
              <w:rPr>
                <w:rFonts w:ascii="Calibri" w:hAnsi="Calibri" w:cs="Calibri"/>
                <w:sz w:val="22"/>
                <w:szCs w:val="22"/>
              </w:rPr>
              <w:t xml:space="preserve">• Indirect questions </w:t>
            </w:r>
            <w:r w:rsidRPr="00242EB5">
              <w:rPr>
                <w:rFonts w:ascii="Calibri" w:hAnsi="Calibri" w:cs="Calibri"/>
                <w:sz w:val="28"/>
                <w:szCs w:val="28"/>
              </w:rPr>
              <w:t>(</w:t>
            </w:r>
            <w:r w:rsidRPr="00242EB5">
              <w:rPr>
                <w:rFonts w:ascii="Mangal" w:hAnsi="Mangal" w:cs="Mangal" w:hint="cs"/>
                <w:sz w:val="28"/>
                <w:szCs w:val="28"/>
                <w:cs/>
                <w:lang w:bidi="hi-IN"/>
              </w:rPr>
              <w:t>पूछा</w:t>
            </w:r>
            <w:r w:rsidRPr="00242EB5">
              <w:rPr>
                <w:rFonts w:ascii="Calibri" w:hAnsi="Calibri" w:cs="Calibri"/>
                <w:sz w:val="28"/>
                <w:szCs w:val="28"/>
              </w:rPr>
              <w:t xml:space="preserve"> </w:t>
            </w:r>
            <w:r w:rsidRPr="00242EB5">
              <w:rPr>
                <w:rFonts w:ascii="Mangal" w:hAnsi="Mangal" w:cs="Mangal" w:hint="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उसने</w:t>
            </w:r>
            <w:r w:rsidRPr="00242EB5">
              <w:rPr>
                <w:rFonts w:ascii="Calibri" w:hAnsi="Calibri" w:cs="Calibri"/>
                <w:sz w:val="28"/>
                <w:szCs w:val="28"/>
              </w:rPr>
              <w:t xml:space="preserve"> </w:t>
            </w:r>
            <w:r w:rsidRPr="00242EB5">
              <w:rPr>
                <w:rFonts w:ascii="Mangal" w:hAnsi="Mangal" w:cs="Mangal" w:hint="cs"/>
                <w:b/>
                <w:bCs/>
                <w:sz w:val="28"/>
                <w:szCs w:val="28"/>
                <w:cs/>
                <w:lang w:bidi="hi-IN"/>
              </w:rPr>
              <w:t>पूछा</w:t>
            </w:r>
            <w:r w:rsidRPr="00242EB5">
              <w:rPr>
                <w:rFonts w:ascii="Calibri" w:hAnsi="Calibri" w:cs="Calibri"/>
                <w:b/>
                <w:bCs/>
                <w:sz w:val="28"/>
                <w:szCs w:val="28"/>
              </w:rPr>
              <w:t xml:space="preserve"> </w:t>
            </w:r>
            <w:r w:rsidRPr="00242EB5">
              <w:rPr>
                <w:rFonts w:ascii="Mangal" w:hAnsi="Mangal" w:cs="Mangal" w:hint="cs"/>
                <w:b/>
                <w:b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कहाँ</w:t>
            </w:r>
            <w:r w:rsidRPr="00242EB5">
              <w:rPr>
                <w:rFonts w:ascii="Calibri" w:hAnsi="Calibri" w:cs="Calibri"/>
                <w:sz w:val="28"/>
                <w:szCs w:val="28"/>
              </w:rPr>
              <w:t xml:space="preserve"> </w:t>
            </w:r>
            <w:r w:rsidRPr="00242EB5">
              <w:rPr>
                <w:rFonts w:ascii="Mangal" w:hAnsi="Mangal" w:cs="Mangal" w:hint="cs"/>
                <w:sz w:val="28"/>
                <w:szCs w:val="28"/>
                <w:cs/>
                <w:lang w:bidi="hi-IN"/>
              </w:rPr>
              <w:t>जा</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हूँ।</w:t>
            </w:r>
          </w:p>
        </w:tc>
      </w:tr>
      <w:tr w:rsidR="00A7729B" w:rsidRPr="00242EB5" w14:paraId="49E55615" w14:textId="77777777" w:rsidTr="00485D0F">
        <w:tc>
          <w:tcPr>
            <w:tcW w:w="3539" w:type="dxa"/>
          </w:tcPr>
          <w:p w14:paraId="4E32A91C" w14:textId="73D5F925"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3DA37519"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Expressing and justifying viewpoints</w:t>
            </w:r>
          </w:p>
          <w:p w14:paraId="74417744" w14:textId="01949EF9" w:rsidR="00A7729B" w:rsidRPr="00242EB5" w:rsidRDefault="00A7729B" w:rsidP="001A24F4">
            <w:pPr>
              <w:pStyle w:val="ListParagraph"/>
              <w:numPr>
                <w:ilvl w:val="0"/>
                <w:numId w:val="24"/>
              </w:numPr>
              <w:spacing w:line="360" w:lineRule="auto"/>
              <w:ind w:left="317" w:hanging="141"/>
              <w:rPr>
                <w:rFonts w:ascii="Calibri" w:hAnsi="Calibri" w:cs="Calibri"/>
                <w:sz w:val="22"/>
                <w:szCs w:val="22"/>
              </w:rPr>
            </w:pPr>
            <w:r w:rsidRPr="00242EB5">
              <w:rPr>
                <w:rFonts w:ascii="Calibri" w:hAnsi="Calibri" w:cs="Calibri"/>
                <w:sz w:val="22"/>
                <w:szCs w:val="22"/>
              </w:rPr>
              <w:t>Persuasion and argumentation in culturally appropriate ways</w:t>
            </w:r>
          </w:p>
          <w:p w14:paraId="14638B57" w14:textId="0E896BAF"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Awareness of audience in communication</w:t>
            </w:r>
          </w:p>
        </w:tc>
      </w:tr>
      <w:tr w:rsidR="00A7729B" w:rsidRPr="00242EB5" w14:paraId="6C96B0FB" w14:textId="77777777" w:rsidTr="00485D0F">
        <w:tc>
          <w:tcPr>
            <w:tcW w:w="3539" w:type="dxa"/>
          </w:tcPr>
          <w:p w14:paraId="7E24366C" w14:textId="73A9505B"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660D391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Increased fluency reading complex texts</w:t>
            </w:r>
          </w:p>
          <w:p w14:paraId="2B4DB1C4"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Improved intonation for emphasis and contrast</w:t>
            </w:r>
          </w:p>
          <w:p w14:paraId="2B7B3B55" w14:textId="5EA97448"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Recognition of formal written Hindi vs spoken patterns</w:t>
            </w:r>
          </w:p>
          <w:p w14:paraId="30CABBE3" w14:textId="319FE8DF"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Exposure to varied registers and styles</w:t>
            </w:r>
          </w:p>
        </w:tc>
      </w:tr>
      <w:tr w:rsidR="00A7729B" w:rsidRPr="00242EB5" w14:paraId="658B0AAE" w14:textId="77777777" w:rsidTr="00485D0F">
        <w:tc>
          <w:tcPr>
            <w:tcW w:w="3539" w:type="dxa"/>
          </w:tcPr>
          <w:p w14:paraId="6C106BE4" w14:textId="7514A26F"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61621CED"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Analytical paragraphs</w:t>
            </w:r>
          </w:p>
          <w:p w14:paraId="0BFCA13E"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Opinion-based responses</w:t>
            </w:r>
          </w:p>
          <w:p w14:paraId="0408ED7A" w14:textId="75C285A3"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Informative and explanatory texts</w:t>
            </w:r>
          </w:p>
        </w:tc>
      </w:tr>
    </w:tbl>
    <w:p w14:paraId="1D6B83E4" w14:textId="77777777" w:rsidR="00A7729B" w:rsidRPr="00242EB5" w:rsidRDefault="00A7729B" w:rsidP="00F85DAC">
      <w:pPr>
        <w:ind w:left="142"/>
        <w:rPr>
          <w:rFonts w:ascii="Calibri" w:hAnsi="Calibri" w:cs="Calibri"/>
        </w:rPr>
      </w:pPr>
    </w:p>
    <w:p w14:paraId="259BA9DD" w14:textId="592A3825" w:rsidR="00A524D7" w:rsidRPr="00242EB5" w:rsidRDefault="00A524D7">
      <w:pPr>
        <w:rPr>
          <w:rFonts w:ascii="Calibri" w:hAnsi="Calibri" w:cs="Calibri"/>
        </w:rPr>
      </w:pPr>
      <w:r w:rsidRPr="00242EB5">
        <w:rPr>
          <w:rFonts w:ascii="Calibri" w:hAnsi="Calibri" w:cs="Calibri"/>
        </w:rPr>
        <w:br w:type="page"/>
      </w:r>
    </w:p>
    <w:p w14:paraId="43B8C23A" w14:textId="77777777" w:rsidR="00A7729B" w:rsidRPr="00242EB5" w:rsidRDefault="00A7729B" w:rsidP="00F85DAC">
      <w:pPr>
        <w:ind w:left="142"/>
        <w:rPr>
          <w:rFonts w:ascii="Calibri" w:hAnsi="Calibri" w:cs="Calibri"/>
        </w:rPr>
      </w:pPr>
    </w:p>
    <w:p w14:paraId="55BCDB60" w14:textId="77777777" w:rsidR="00A7729B" w:rsidRPr="00242EB5" w:rsidRDefault="00A7729B"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A7729B" w:rsidRPr="00242EB5" w14:paraId="0DC3608D" w14:textId="77777777" w:rsidTr="00CB2059">
        <w:tc>
          <w:tcPr>
            <w:tcW w:w="15725" w:type="dxa"/>
            <w:gridSpan w:val="2"/>
            <w:shd w:val="clear" w:color="auto" w:fill="DAE9F7" w:themeFill="text2" w:themeFillTint="1A"/>
          </w:tcPr>
          <w:p w14:paraId="787D14D7" w14:textId="63E6578B" w:rsidR="00A7729B" w:rsidRPr="00242EB5" w:rsidRDefault="00A7729B" w:rsidP="00485D0F">
            <w:pPr>
              <w:rPr>
                <w:rFonts w:ascii="Calibri" w:hAnsi="Calibri" w:cs="Calibri"/>
                <w:b/>
                <w:bCs/>
                <w:sz w:val="28"/>
                <w:szCs w:val="28"/>
              </w:rPr>
            </w:pPr>
            <w:r w:rsidRPr="00242EB5">
              <w:rPr>
                <w:rFonts w:ascii="Calibri" w:hAnsi="Calibri" w:cs="Calibri"/>
                <w:b/>
                <w:bCs/>
                <w:sz w:val="28"/>
                <w:szCs w:val="28"/>
              </w:rPr>
              <w:t>Third Semester of Study</w:t>
            </w:r>
          </w:p>
          <w:p w14:paraId="71957556" w14:textId="77777777" w:rsidR="00A7729B" w:rsidRPr="00242EB5" w:rsidRDefault="00A7729B" w:rsidP="00485D0F">
            <w:pPr>
              <w:rPr>
                <w:rFonts w:ascii="Calibri" w:hAnsi="Calibri" w:cs="Calibri"/>
                <w:sz w:val="22"/>
                <w:szCs w:val="22"/>
              </w:rPr>
            </w:pPr>
          </w:p>
        </w:tc>
      </w:tr>
      <w:tr w:rsidR="00A7729B" w:rsidRPr="00242EB5" w14:paraId="1C23BEC9" w14:textId="77777777" w:rsidTr="00CB2059">
        <w:tc>
          <w:tcPr>
            <w:tcW w:w="3539" w:type="dxa"/>
            <w:shd w:val="clear" w:color="auto" w:fill="E8E8E8" w:themeFill="background2"/>
          </w:tcPr>
          <w:p w14:paraId="1B5BC1E3" w14:textId="77777777" w:rsidR="00A7729B" w:rsidRPr="00242EB5" w:rsidRDefault="00A7729B"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2A29F1F1" w14:textId="77777777" w:rsidR="00A7729B" w:rsidRPr="00242EB5" w:rsidRDefault="00A7729B" w:rsidP="00485D0F">
            <w:pPr>
              <w:rPr>
                <w:rFonts w:ascii="Calibri" w:hAnsi="Calibri" w:cs="Calibri"/>
                <w:b/>
                <w:bCs/>
              </w:rPr>
            </w:pPr>
            <w:r w:rsidRPr="00242EB5">
              <w:rPr>
                <w:rFonts w:ascii="Calibri" w:hAnsi="Calibri" w:cs="Calibri"/>
                <w:b/>
                <w:bCs/>
              </w:rPr>
              <w:t>Description</w:t>
            </w:r>
          </w:p>
          <w:p w14:paraId="2633612D" w14:textId="77777777" w:rsidR="00A7729B" w:rsidRPr="00242EB5" w:rsidRDefault="00A7729B" w:rsidP="00485D0F">
            <w:pPr>
              <w:rPr>
                <w:rFonts w:ascii="Calibri" w:hAnsi="Calibri" w:cs="Calibri"/>
                <w:sz w:val="22"/>
                <w:szCs w:val="22"/>
              </w:rPr>
            </w:pPr>
          </w:p>
        </w:tc>
      </w:tr>
      <w:tr w:rsidR="00A7729B" w:rsidRPr="00242EB5" w14:paraId="55A3F20F" w14:textId="77777777" w:rsidTr="00485D0F">
        <w:tc>
          <w:tcPr>
            <w:tcW w:w="3539" w:type="dxa"/>
          </w:tcPr>
          <w:p w14:paraId="225AEAC8" w14:textId="09E3F827"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09B3A9B7"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Advanced tense usage (contrast and control across past forms - </w:t>
            </w:r>
            <w:r w:rsidRPr="00242EB5">
              <w:rPr>
                <w:rFonts w:ascii="Calibri" w:hAnsi="Calibri" w:cs="Calibri"/>
                <w:b/>
                <w:bCs/>
                <w:sz w:val="22"/>
                <w:szCs w:val="22"/>
              </w:rPr>
              <w:t>appropriate tense to convey completed actions, ongoing actions, habitual actions, and events that occurred before another past event.</w:t>
            </w:r>
            <w:r w:rsidRPr="00242EB5">
              <w:rPr>
                <w:rFonts w:ascii="Calibri" w:hAnsi="Calibri" w:cs="Calibri"/>
                <w:sz w:val="22"/>
                <w:szCs w:val="22"/>
              </w:rPr>
              <w:t>)</w:t>
            </w:r>
          </w:p>
          <w:p w14:paraId="4C829823"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Use of </w:t>
            </w:r>
            <w:r w:rsidRPr="00242EB5">
              <w:rPr>
                <w:rFonts w:ascii="Calibri" w:hAnsi="Calibri" w:cs="Calibri"/>
                <w:b/>
                <w:bCs/>
                <w:sz w:val="22"/>
                <w:szCs w:val="22"/>
              </w:rPr>
              <w:t>modal expressions in narration</w:t>
            </w:r>
            <w:r w:rsidRPr="00242EB5">
              <w:rPr>
                <w:rFonts w:ascii="Calibri" w:hAnsi="Calibri" w:cs="Calibri"/>
                <w:sz w:val="22"/>
                <w:szCs w:val="22"/>
              </w:rPr>
              <w:t xml:space="preserve"> (common past action structures to </w:t>
            </w:r>
            <w:r w:rsidRPr="00242EB5">
              <w:rPr>
                <w:rFonts w:ascii="Calibri" w:hAnsi="Calibri" w:cs="Calibri"/>
                <w:b/>
                <w:bCs/>
                <w:sz w:val="22"/>
                <w:szCs w:val="22"/>
              </w:rPr>
              <w:t xml:space="preserve">express intentions, desires, obligations, possibilities, and unrealised plans within narratives. E.g. </w:t>
            </w:r>
            <w:r w:rsidRPr="00242EB5">
              <w:rPr>
                <w:rFonts w:ascii="Mangal" w:hAnsi="Mangal" w:cs="Mangal" w:hint="cs"/>
                <w:sz w:val="28"/>
                <w:szCs w:val="28"/>
                <w:cs/>
                <w:lang w:bidi="hi-IN"/>
              </w:rPr>
              <w:t>वे</w:t>
            </w:r>
            <w:r w:rsidRPr="00242EB5">
              <w:rPr>
                <w:rFonts w:ascii="Calibri" w:hAnsi="Calibri" w:cs="Calibri"/>
                <w:sz w:val="28"/>
                <w:szCs w:val="28"/>
              </w:rPr>
              <w:t xml:space="preserve"> </w:t>
            </w:r>
            <w:r w:rsidRPr="00242EB5">
              <w:rPr>
                <w:rFonts w:ascii="Mangal" w:hAnsi="Mangal" w:cs="Mangal" w:hint="cs"/>
                <w:sz w:val="28"/>
                <w:szCs w:val="28"/>
                <w:cs/>
                <w:lang w:bidi="hi-IN"/>
              </w:rPr>
              <w:t>प्रतियोगिता</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भाग</w:t>
            </w:r>
            <w:r w:rsidRPr="00242EB5">
              <w:rPr>
                <w:rFonts w:ascii="Calibri" w:hAnsi="Calibri" w:cs="Calibri"/>
                <w:sz w:val="28"/>
                <w:szCs w:val="28"/>
              </w:rPr>
              <w:t xml:space="preserve"> </w:t>
            </w:r>
            <w:r w:rsidRPr="00242EB5">
              <w:rPr>
                <w:rFonts w:ascii="Mangal" w:hAnsi="Mangal" w:cs="Mangal" w:hint="cs"/>
                <w:sz w:val="28"/>
                <w:szCs w:val="28"/>
                <w:cs/>
                <w:lang w:bidi="hi-IN"/>
              </w:rPr>
              <w:t>लेना</w:t>
            </w:r>
            <w:r w:rsidRPr="00242EB5">
              <w:rPr>
                <w:rFonts w:ascii="Calibri" w:hAnsi="Calibri" w:cs="Calibri"/>
                <w:sz w:val="28"/>
                <w:szCs w:val="28"/>
              </w:rPr>
              <w:t xml:space="preserve"> </w:t>
            </w:r>
            <w:r w:rsidRPr="00242EB5">
              <w:rPr>
                <w:rFonts w:ascii="Mangal" w:hAnsi="Mangal" w:cs="Mangal" w:hint="cs"/>
                <w:sz w:val="28"/>
                <w:szCs w:val="28"/>
                <w:cs/>
                <w:lang w:bidi="hi-IN"/>
              </w:rPr>
              <w:t>चाहते</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sz w:val="28"/>
                <w:szCs w:val="28"/>
                <w:cs/>
                <w:lang w:bidi="hi-IN"/>
              </w:rPr>
              <w:t>लेकिन</w:t>
            </w:r>
            <w:r w:rsidRPr="00242EB5">
              <w:rPr>
                <w:rFonts w:ascii="Calibri" w:hAnsi="Calibri" w:cs="Calibri"/>
                <w:sz w:val="28"/>
                <w:szCs w:val="28"/>
              </w:rPr>
              <w:t xml:space="preserve"> </w:t>
            </w:r>
            <w:r w:rsidRPr="00242EB5">
              <w:rPr>
                <w:rFonts w:ascii="Mangal" w:hAnsi="Mangal" w:cs="Mangal" w:hint="cs"/>
                <w:sz w:val="28"/>
                <w:szCs w:val="28"/>
                <w:cs/>
                <w:lang w:bidi="hi-IN"/>
              </w:rPr>
              <w:t>अवसर</w:t>
            </w:r>
            <w:r w:rsidRPr="00242EB5">
              <w:rPr>
                <w:rFonts w:ascii="Calibri" w:hAnsi="Calibri" w:cs="Calibri"/>
                <w:sz w:val="28"/>
                <w:szCs w:val="28"/>
              </w:rPr>
              <w:t xml:space="preserve"> </w:t>
            </w:r>
            <w:r w:rsidRPr="00242EB5">
              <w:rPr>
                <w:rFonts w:ascii="Mangal" w:hAnsi="Mangal" w:cs="Mangal" w:hint="cs"/>
                <w:sz w:val="28"/>
                <w:szCs w:val="28"/>
                <w:cs/>
                <w:lang w:bidi="hi-IN"/>
              </w:rPr>
              <w:t>नहीं</w:t>
            </w:r>
            <w:r w:rsidRPr="00242EB5">
              <w:rPr>
                <w:rFonts w:ascii="Calibri" w:hAnsi="Calibri" w:cs="Calibri"/>
                <w:sz w:val="28"/>
                <w:szCs w:val="28"/>
              </w:rPr>
              <w:t xml:space="preserve"> </w:t>
            </w:r>
            <w:r w:rsidRPr="00242EB5">
              <w:rPr>
                <w:rFonts w:ascii="Mangal" w:hAnsi="Mangal" w:cs="Mangal" w:hint="cs"/>
                <w:sz w:val="28"/>
                <w:szCs w:val="28"/>
                <w:cs/>
                <w:lang w:bidi="hi-IN"/>
              </w:rPr>
              <w:t>मिला।</w:t>
            </w:r>
            <w:r w:rsidRPr="00242EB5">
              <w:rPr>
                <w:rFonts w:ascii="Calibri" w:hAnsi="Calibri" w:cs="Calibri"/>
                <w:sz w:val="28"/>
                <w:szCs w:val="28"/>
                <w:cs/>
                <w:lang w:bidi="hi-IN"/>
              </w:rPr>
              <w:t>)</w:t>
            </w:r>
          </w:p>
          <w:p w14:paraId="49135B91"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Complex clause chaining (multiple embedded clauses</w:t>
            </w:r>
            <w:r w:rsidRPr="00242EB5">
              <w:rPr>
                <w:rFonts w:ascii="Calibri" w:hAnsi="Calibri" w:cs="Calibri"/>
                <w:b/>
                <w:bCs/>
                <w:sz w:val="22"/>
                <w:szCs w:val="22"/>
              </w:rPr>
              <w:t xml:space="preserve"> to explain causes, consequences, conditions, and opinions in greater depth, e.g</w:t>
            </w:r>
            <w:r w:rsidRPr="00242EB5">
              <w:rPr>
                <w:rFonts w:ascii="Calibri" w:hAnsi="Calibri" w:cs="Calibri"/>
                <w:b/>
                <w:bCs/>
                <w:sz w:val="28"/>
                <w:szCs w:val="28"/>
              </w:rPr>
              <w:t xml:space="preserve">., </w:t>
            </w:r>
            <w:r w:rsidRPr="00242EB5">
              <w:rPr>
                <w:rFonts w:ascii="Mangal" w:hAnsi="Mangal" w:cs="Mangal" w:hint="cs"/>
                <w:sz w:val="28"/>
                <w:szCs w:val="28"/>
                <w:cs/>
                <w:lang w:bidi="hi-IN"/>
              </w:rPr>
              <w:t>मैंने</w:t>
            </w:r>
            <w:r w:rsidRPr="00242EB5">
              <w:rPr>
                <w:rFonts w:ascii="Calibri" w:hAnsi="Calibri" w:cs="Calibri"/>
                <w:sz w:val="28"/>
                <w:szCs w:val="28"/>
              </w:rPr>
              <w:t xml:space="preserve"> </w:t>
            </w:r>
            <w:r w:rsidRPr="00242EB5">
              <w:rPr>
                <w:rFonts w:ascii="Mangal" w:hAnsi="Mangal" w:cs="Mangal" w:hint="cs"/>
                <w:sz w:val="28"/>
                <w:szCs w:val="28"/>
                <w:cs/>
                <w:lang w:bidi="hi-IN"/>
              </w:rPr>
              <w:t>सुना</w:t>
            </w:r>
            <w:r w:rsidRPr="00242EB5">
              <w:rPr>
                <w:rFonts w:ascii="Calibri" w:hAnsi="Calibri" w:cs="Calibri"/>
                <w:sz w:val="28"/>
                <w:szCs w:val="28"/>
              </w:rPr>
              <w:t xml:space="preserve"> </w:t>
            </w:r>
            <w:r w:rsidRPr="00242EB5">
              <w:rPr>
                <w:rFonts w:ascii="Mangal" w:hAnsi="Mangal" w:cs="Mangal" w:hint="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जो</w:t>
            </w:r>
            <w:r w:rsidRPr="00242EB5">
              <w:rPr>
                <w:rFonts w:ascii="Calibri" w:hAnsi="Calibri" w:cs="Calibri"/>
                <w:sz w:val="28"/>
                <w:szCs w:val="28"/>
              </w:rPr>
              <w:t xml:space="preserve"> </w:t>
            </w:r>
            <w:r w:rsidRPr="00242EB5">
              <w:rPr>
                <w:rFonts w:ascii="Mangal" w:hAnsi="Mangal" w:cs="Mangal" w:hint="cs"/>
                <w:sz w:val="28"/>
                <w:szCs w:val="28"/>
                <w:cs/>
                <w:lang w:bidi="hi-IN"/>
              </w:rPr>
              <w:t>विद्यार्थी</w:t>
            </w:r>
            <w:r w:rsidRPr="00242EB5">
              <w:rPr>
                <w:rFonts w:ascii="Calibri" w:hAnsi="Calibri" w:cs="Calibri"/>
                <w:sz w:val="28"/>
                <w:szCs w:val="28"/>
              </w:rPr>
              <w:t xml:space="preserve"> </w:t>
            </w:r>
            <w:r w:rsidRPr="00242EB5">
              <w:rPr>
                <w:rFonts w:ascii="Mangal" w:hAnsi="Mangal" w:cs="Mangal" w:hint="cs"/>
                <w:sz w:val="28"/>
                <w:szCs w:val="28"/>
                <w:cs/>
                <w:lang w:bidi="hi-IN"/>
              </w:rPr>
              <w:t>मेहनत</w:t>
            </w:r>
            <w:r w:rsidRPr="00242EB5">
              <w:rPr>
                <w:rFonts w:ascii="Calibri" w:hAnsi="Calibri" w:cs="Calibri"/>
                <w:sz w:val="28"/>
                <w:szCs w:val="28"/>
              </w:rPr>
              <w:t xml:space="preserve"> </w:t>
            </w:r>
            <w:r w:rsidRPr="00242EB5">
              <w:rPr>
                <w:rFonts w:ascii="Mangal" w:hAnsi="Mangal" w:cs="Mangal" w:hint="cs"/>
                <w:sz w:val="28"/>
                <w:szCs w:val="28"/>
                <w:cs/>
                <w:lang w:bidi="hi-IN"/>
              </w:rPr>
              <w:t>करते</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वे</w:t>
            </w:r>
            <w:r w:rsidRPr="00242EB5">
              <w:rPr>
                <w:rFonts w:ascii="Calibri" w:hAnsi="Calibri" w:cs="Calibri"/>
                <w:sz w:val="28"/>
                <w:szCs w:val="28"/>
              </w:rPr>
              <w:t xml:space="preserve"> </w:t>
            </w:r>
            <w:r w:rsidRPr="00242EB5">
              <w:rPr>
                <w:rFonts w:ascii="Mangal" w:hAnsi="Mangal" w:cs="Mangal" w:hint="cs"/>
                <w:sz w:val="28"/>
                <w:szCs w:val="28"/>
                <w:cs/>
                <w:lang w:bidi="hi-IN"/>
              </w:rPr>
              <w:t>परीक्षा</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अच्छा</w:t>
            </w:r>
            <w:r w:rsidRPr="00242EB5">
              <w:rPr>
                <w:rFonts w:ascii="Calibri" w:hAnsi="Calibri" w:cs="Calibri"/>
                <w:sz w:val="28"/>
                <w:szCs w:val="28"/>
              </w:rPr>
              <w:t xml:space="preserve"> </w:t>
            </w:r>
            <w:r w:rsidRPr="00242EB5">
              <w:rPr>
                <w:rFonts w:ascii="Mangal" w:hAnsi="Mangal" w:cs="Mangal" w:hint="cs"/>
                <w:sz w:val="28"/>
                <w:szCs w:val="28"/>
                <w:cs/>
                <w:lang w:bidi="hi-IN"/>
              </w:rPr>
              <w:t>प्रदर्शन</w:t>
            </w:r>
            <w:r w:rsidRPr="00242EB5">
              <w:rPr>
                <w:rFonts w:ascii="Calibri" w:hAnsi="Calibri" w:cs="Calibri"/>
                <w:sz w:val="28"/>
                <w:szCs w:val="28"/>
              </w:rPr>
              <w:t xml:space="preserve"> </w:t>
            </w:r>
            <w:r w:rsidRPr="00242EB5">
              <w:rPr>
                <w:rFonts w:ascii="Mangal" w:hAnsi="Mangal" w:cs="Mangal" w:hint="cs"/>
                <w:sz w:val="28"/>
                <w:szCs w:val="28"/>
                <w:cs/>
                <w:lang w:bidi="hi-IN"/>
              </w:rPr>
              <w:t>करते</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cs/>
                <w:lang w:bidi="hi-IN"/>
              </w:rPr>
              <w:t>)</w:t>
            </w:r>
          </w:p>
          <w:p w14:paraId="06ACB640"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Expanded use of </w:t>
            </w:r>
            <w:r w:rsidRPr="00242EB5">
              <w:rPr>
                <w:rFonts w:ascii="Calibri" w:hAnsi="Calibri" w:cs="Calibri"/>
                <w:b/>
                <w:bCs/>
                <w:sz w:val="22"/>
                <w:szCs w:val="22"/>
              </w:rPr>
              <w:t>relative structures</w:t>
            </w:r>
            <w:r w:rsidRPr="00242EB5">
              <w:rPr>
                <w:rFonts w:ascii="Calibri" w:hAnsi="Calibri" w:cs="Calibri"/>
                <w:sz w:val="22"/>
                <w:szCs w:val="22"/>
              </w:rPr>
              <w:t xml:space="preserve"> and descriptive clauses to describe people, places, objects, and events using relative pronouns and descriptive clauses. E.g. </w:t>
            </w:r>
            <w:r w:rsidRPr="00242EB5">
              <w:rPr>
                <w:rFonts w:ascii="Mangal" w:hAnsi="Mangal" w:cs="Mangal" w:hint="cs"/>
                <w:sz w:val="28"/>
                <w:szCs w:val="28"/>
                <w:cs/>
                <w:lang w:bidi="hi-IN"/>
              </w:rPr>
              <w:t>जो</w:t>
            </w:r>
            <w:r w:rsidRPr="00242EB5">
              <w:rPr>
                <w:rFonts w:ascii="Calibri" w:hAnsi="Calibri" w:cs="Calibri"/>
                <w:sz w:val="28"/>
                <w:szCs w:val="28"/>
              </w:rPr>
              <w:t xml:space="preserve"> </w:t>
            </w:r>
            <w:r w:rsidRPr="00242EB5">
              <w:rPr>
                <w:rFonts w:ascii="Mangal" w:hAnsi="Mangal" w:cs="Mangal" w:hint="cs"/>
                <w:sz w:val="28"/>
                <w:szCs w:val="28"/>
                <w:cs/>
                <w:lang w:bidi="hi-IN"/>
              </w:rPr>
              <w:t>छात्र</w:t>
            </w:r>
            <w:r w:rsidRPr="00242EB5">
              <w:rPr>
                <w:rFonts w:ascii="Calibri" w:hAnsi="Calibri" w:cs="Calibri"/>
                <w:sz w:val="28"/>
                <w:szCs w:val="28"/>
              </w:rPr>
              <w:t xml:space="preserve"> </w:t>
            </w:r>
            <w:r w:rsidRPr="00242EB5">
              <w:rPr>
                <w:rFonts w:ascii="Mangal" w:hAnsi="Mangal" w:cs="Mangal" w:hint="cs"/>
                <w:sz w:val="28"/>
                <w:szCs w:val="28"/>
                <w:cs/>
                <w:lang w:bidi="hi-IN"/>
              </w:rPr>
              <w:t>नियमित</w:t>
            </w:r>
            <w:r w:rsidRPr="00242EB5">
              <w:rPr>
                <w:rFonts w:ascii="Calibri" w:hAnsi="Calibri" w:cs="Calibri"/>
                <w:sz w:val="28"/>
                <w:szCs w:val="28"/>
              </w:rPr>
              <w:t xml:space="preserve"> </w:t>
            </w:r>
            <w:r w:rsidRPr="00242EB5">
              <w:rPr>
                <w:rFonts w:ascii="Mangal" w:hAnsi="Mangal" w:cs="Mangal" w:hint="cs"/>
                <w:sz w:val="28"/>
                <w:szCs w:val="28"/>
                <w:cs/>
                <w:lang w:bidi="hi-IN"/>
              </w:rPr>
              <w:t>अभ्यास</w:t>
            </w:r>
            <w:r w:rsidRPr="00242EB5">
              <w:rPr>
                <w:rFonts w:ascii="Calibri" w:hAnsi="Calibri" w:cs="Calibri"/>
                <w:sz w:val="28"/>
                <w:szCs w:val="28"/>
              </w:rPr>
              <w:t xml:space="preserve"> </w:t>
            </w:r>
            <w:r w:rsidRPr="00242EB5">
              <w:rPr>
                <w:rFonts w:ascii="Mangal" w:hAnsi="Mangal" w:cs="Mangal" w:hint="cs"/>
                <w:sz w:val="28"/>
                <w:szCs w:val="28"/>
                <w:cs/>
                <w:lang w:bidi="hi-IN"/>
              </w:rPr>
              <w:t>करता</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sz w:val="28"/>
                <w:szCs w:val="28"/>
                <w:cs/>
                <w:lang w:bidi="hi-IN"/>
              </w:rPr>
              <w:t>सफल</w:t>
            </w:r>
            <w:r w:rsidRPr="00242EB5">
              <w:rPr>
                <w:rFonts w:ascii="Calibri" w:hAnsi="Calibri" w:cs="Calibri"/>
                <w:sz w:val="28"/>
                <w:szCs w:val="28"/>
              </w:rPr>
              <w:t xml:space="preserve"> </w:t>
            </w:r>
            <w:r w:rsidRPr="00242EB5">
              <w:rPr>
                <w:rFonts w:ascii="Mangal" w:hAnsi="Mangal" w:cs="Mangal" w:hint="cs"/>
                <w:sz w:val="28"/>
                <w:szCs w:val="28"/>
                <w:cs/>
                <w:lang w:bidi="hi-IN"/>
              </w:rPr>
              <w:t>होता</w:t>
            </w:r>
            <w:r w:rsidRPr="00242EB5">
              <w:rPr>
                <w:rFonts w:ascii="Calibri" w:hAnsi="Calibri" w:cs="Calibri"/>
                <w:sz w:val="28"/>
                <w:szCs w:val="28"/>
              </w:rPr>
              <w:t xml:space="preserve"> </w:t>
            </w:r>
            <w:r w:rsidRPr="00242EB5">
              <w:rPr>
                <w:rFonts w:ascii="Mangal" w:hAnsi="Mangal" w:cs="Mangal" w:hint="cs"/>
                <w:sz w:val="28"/>
                <w:szCs w:val="28"/>
                <w:cs/>
                <w:lang w:bidi="hi-IN"/>
              </w:rPr>
              <w:t>है।</w:t>
            </w:r>
          </w:p>
          <w:p w14:paraId="2AD8704C"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Idiomatic expressions and proverbs to enrich communication </w:t>
            </w:r>
            <w:r w:rsidRPr="00242EB5">
              <w:rPr>
                <w:rFonts w:ascii="Calibri" w:hAnsi="Calibri" w:cs="Calibri"/>
                <w:sz w:val="28"/>
                <w:szCs w:val="28"/>
              </w:rPr>
              <w:t>(</w:t>
            </w:r>
            <w:r w:rsidRPr="00242EB5">
              <w:rPr>
                <w:rFonts w:ascii="Mangal" w:hAnsi="Mangal" w:cs="Mangal" w:hint="cs"/>
                <w:sz w:val="28"/>
                <w:szCs w:val="28"/>
                <w:cs/>
                <w:lang w:bidi="hi-IN"/>
              </w:rPr>
              <w:t>जहाँ</w:t>
            </w:r>
            <w:r w:rsidRPr="00242EB5">
              <w:rPr>
                <w:rFonts w:ascii="Calibri" w:hAnsi="Calibri" w:cs="Calibri"/>
                <w:sz w:val="28"/>
                <w:szCs w:val="28"/>
              </w:rPr>
              <w:t xml:space="preserve"> </w:t>
            </w:r>
            <w:r w:rsidRPr="00242EB5">
              <w:rPr>
                <w:rFonts w:ascii="Mangal" w:hAnsi="Mangal" w:cs="Mangal" w:hint="cs"/>
                <w:sz w:val="28"/>
                <w:szCs w:val="28"/>
                <w:cs/>
                <w:lang w:bidi="hi-IN"/>
              </w:rPr>
              <w:t>चाह</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नाच</w:t>
            </w:r>
            <w:r w:rsidRPr="00242EB5">
              <w:rPr>
                <w:rFonts w:ascii="Calibri" w:hAnsi="Calibri" w:cs="Calibri"/>
                <w:sz w:val="28"/>
                <w:szCs w:val="28"/>
              </w:rPr>
              <w:t xml:space="preserve"> </w:t>
            </w:r>
            <w:r w:rsidRPr="00242EB5">
              <w:rPr>
                <w:rFonts w:ascii="Mangal" w:hAnsi="Mangal" w:cs="Mangal" w:hint="cs"/>
                <w:sz w:val="28"/>
                <w:szCs w:val="28"/>
                <w:cs/>
                <w:lang w:bidi="hi-IN"/>
              </w:rPr>
              <w:t>न</w:t>
            </w:r>
            <w:r w:rsidRPr="00242EB5">
              <w:rPr>
                <w:rFonts w:ascii="Calibri" w:hAnsi="Calibri" w:cs="Calibri"/>
                <w:sz w:val="28"/>
                <w:szCs w:val="28"/>
              </w:rPr>
              <w:t xml:space="preserve"> </w:t>
            </w:r>
            <w:r w:rsidRPr="00242EB5">
              <w:rPr>
                <w:rFonts w:ascii="Mangal" w:hAnsi="Mangal" w:cs="Mangal" w:hint="cs"/>
                <w:sz w:val="28"/>
                <w:szCs w:val="28"/>
                <w:cs/>
                <w:lang w:bidi="hi-IN"/>
              </w:rPr>
              <w:t>जाने</w:t>
            </w:r>
            <w:r w:rsidRPr="00242EB5">
              <w:rPr>
                <w:rFonts w:ascii="Calibri" w:hAnsi="Calibri" w:cs="Calibri"/>
                <w:sz w:val="28"/>
                <w:szCs w:val="28"/>
              </w:rPr>
              <w:t xml:space="preserve"> </w:t>
            </w:r>
            <w:r w:rsidRPr="00242EB5">
              <w:rPr>
                <w:rFonts w:ascii="Mangal" w:hAnsi="Mangal" w:cs="Mangal" w:hint="cs"/>
                <w:sz w:val="28"/>
                <w:szCs w:val="28"/>
                <w:cs/>
                <w:lang w:bidi="hi-IN"/>
              </w:rPr>
              <w:t>आँगन</w:t>
            </w:r>
            <w:r w:rsidRPr="00242EB5">
              <w:rPr>
                <w:rFonts w:ascii="Calibri" w:hAnsi="Calibri" w:cs="Calibri"/>
                <w:sz w:val="28"/>
                <w:szCs w:val="28"/>
              </w:rPr>
              <w:t xml:space="preserve"> </w:t>
            </w:r>
            <w:r w:rsidRPr="00242EB5">
              <w:rPr>
                <w:rFonts w:ascii="Mangal" w:hAnsi="Mangal" w:cs="Mangal" w:hint="cs"/>
                <w:sz w:val="28"/>
                <w:szCs w:val="28"/>
                <w:cs/>
                <w:lang w:bidi="hi-IN"/>
              </w:rPr>
              <w:t>टेढ़ा</w:t>
            </w:r>
            <w:r w:rsidRPr="00242EB5">
              <w:rPr>
                <w:rFonts w:ascii="Calibri" w:hAnsi="Calibri" w:cs="Calibri"/>
                <w:sz w:val="28"/>
                <w:szCs w:val="28"/>
                <w:cs/>
                <w:lang w:bidi="hi-IN"/>
              </w:rPr>
              <w:t>)</w:t>
            </w:r>
          </w:p>
          <w:p w14:paraId="4C58CC2E"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Use of numerals (ordinal forms in reasoning and sequencing)</w:t>
            </w:r>
            <w:r w:rsidRPr="00242EB5">
              <w:rPr>
                <w:rFonts w:ascii="Calibri" w:hAnsi="Calibri" w:cs="Calibri"/>
                <w:b/>
                <w:bCs/>
                <w:sz w:val="22"/>
                <w:szCs w:val="22"/>
              </w:rPr>
              <w:t xml:space="preserve"> </w:t>
            </w:r>
            <w:r w:rsidRPr="00242EB5">
              <w:rPr>
                <w:rFonts w:ascii="Calibri" w:hAnsi="Calibri" w:cs="Calibri"/>
                <w:sz w:val="22"/>
                <w:szCs w:val="22"/>
              </w:rPr>
              <w:t xml:space="preserve">to sequence events, explain procedures, and organise arguments logically. E.g. </w:t>
            </w:r>
            <w:r w:rsidRPr="00242EB5">
              <w:rPr>
                <w:rFonts w:ascii="Mangal" w:hAnsi="Mangal" w:cs="Mangal" w:hint="cs"/>
                <w:sz w:val="28"/>
                <w:szCs w:val="28"/>
                <w:cs/>
                <w:lang w:bidi="hi-IN"/>
              </w:rPr>
              <w:t>पहला</w:t>
            </w:r>
            <w:r w:rsidRPr="00242EB5">
              <w:rPr>
                <w:rFonts w:ascii="Calibri" w:hAnsi="Calibri" w:cs="Calibri"/>
                <w:sz w:val="28"/>
                <w:szCs w:val="28"/>
              </w:rPr>
              <w:t xml:space="preserve">, </w:t>
            </w:r>
            <w:r w:rsidRPr="00242EB5">
              <w:rPr>
                <w:rFonts w:ascii="Mangal" w:hAnsi="Mangal" w:cs="Mangal" w:hint="cs"/>
                <w:sz w:val="28"/>
                <w:szCs w:val="28"/>
                <w:cs/>
                <w:lang w:bidi="hi-IN"/>
              </w:rPr>
              <w:t>दूसरा</w:t>
            </w:r>
            <w:r w:rsidRPr="00242EB5">
              <w:rPr>
                <w:rFonts w:ascii="Calibri" w:hAnsi="Calibri" w:cs="Calibri"/>
                <w:sz w:val="28"/>
                <w:szCs w:val="28"/>
              </w:rPr>
              <w:t xml:space="preserve">, </w:t>
            </w:r>
            <w:r w:rsidRPr="00242EB5">
              <w:rPr>
                <w:rFonts w:ascii="Mangal" w:hAnsi="Mangal" w:cs="Mangal" w:hint="cs"/>
                <w:sz w:val="28"/>
                <w:szCs w:val="28"/>
                <w:cs/>
                <w:lang w:bidi="hi-IN"/>
              </w:rPr>
              <w:t>तीसरा</w:t>
            </w:r>
            <w:r w:rsidRPr="00242EB5">
              <w:rPr>
                <w:rFonts w:ascii="Calibri" w:hAnsi="Calibri" w:cs="Calibri"/>
                <w:sz w:val="28"/>
                <w:szCs w:val="28"/>
              </w:rPr>
              <w:t xml:space="preserve">, </w:t>
            </w:r>
            <w:r w:rsidRPr="00242EB5">
              <w:rPr>
                <w:rFonts w:ascii="Mangal" w:hAnsi="Mangal" w:cs="Mangal" w:hint="cs"/>
                <w:sz w:val="28"/>
                <w:szCs w:val="28"/>
                <w:cs/>
                <w:lang w:bidi="hi-IN"/>
              </w:rPr>
              <w:t>प्रथम</w:t>
            </w:r>
            <w:r w:rsidRPr="00242EB5">
              <w:rPr>
                <w:rFonts w:ascii="Calibri" w:hAnsi="Calibri" w:cs="Calibri"/>
                <w:sz w:val="28"/>
                <w:szCs w:val="28"/>
              </w:rPr>
              <w:t xml:space="preserve">, </w:t>
            </w:r>
            <w:r w:rsidRPr="00242EB5">
              <w:rPr>
                <w:rFonts w:ascii="Mangal" w:hAnsi="Mangal" w:cs="Mangal" w:hint="cs"/>
                <w:sz w:val="28"/>
                <w:szCs w:val="28"/>
                <w:cs/>
                <w:lang w:bidi="hi-IN"/>
              </w:rPr>
              <w:t>द्वितीय</w:t>
            </w:r>
            <w:r w:rsidRPr="00242EB5">
              <w:rPr>
                <w:rFonts w:ascii="Calibri" w:hAnsi="Calibri" w:cs="Calibri"/>
                <w:sz w:val="28"/>
                <w:szCs w:val="28"/>
              </w:rPr>
              <w:t xml:space="preserve">, </w:t>
            </w:r>
            <w:r w:rsidRPr="00242EB5">
              <w:rPr>
                <w:rFonts w:ascii="Mangal" w:hAnsi="Mangal" w:cs="Mangal" w:hint="cs"/>
                <w:sz w:val="28"/>
                <w:szCs w:val="28"/>
                <w:cs/>
                <w:lang w:bidi="hi-IN"/>
              </w:rPr>
              <w:t>तृतीय</w:t>
            </w:r>
            <w:r w:rsidRPr="00242EB5">
              <w:rPr>
                <w:rFonts w:ascii="Calibri" w:hAnsi="Calibri" w:cs="Calibri"/>
                <w:sz w:val="28"/>
                <w:szCs w:val="28"/>
                <w:cs/>
                <w:lang w:bidi="hi-IN"/>
              </w:rPr>
              <w:t>)</w:t>
            </w:r>
          </w:p>
          <w:p w14:paraId="545B8256" w14:textId="059DDFE0" w:rsidR="00A7729B" w:rsidRPr="00242EB5" w:rsidRDefault="00A7729B" w:rsidP="00BF0C72">
            <w:pPr>
              <w:pStyle w:val="ListParagraph"/>
              <w:ind w:left="180"/>
              <w:rPr>
                <w:rFonts w:ascii="Calibri" w:hAnsi="Calibri" w:cs="Calibri"/>
                <w:sz w:val="22"/>
                <w:szCs w:val="22"/>
              </w:rPr>
            </w:pPr>
            <w:r w:rsidRPr="00242EB5">
              <w:rPr>
                <w:rFonts w:ascii="Calibri" w:hAnsi="Calibri" w:cs="Calibri"/>
                <w:sz w:val="22"/>
                <w:szCs w:val="22"/>
              </w:rPr>
              <w:t xml:space="preserve">• Comparative and evaluative constructions to compare people, places, ideas, and experiences while expressing opinions and evaluations. E.g. </w:t>
            </w:r>
            <w:r w:rsidRPr="00242EB5">
              <w:rPr>
                <w:rFonts w:ascii="Mangal" w:hAnsi="Mangal" w:cs="Mangal" w:hint="cs"/>
                <w:sz w:val="28"/>
                <w:szCs w:val="28"/>
                <w:cs/>
                <w:lang w:bidi="hi-IN"/>
              </w:rPr>
              <w:t>दिल्ली</w:t>
            </w:r>
            <w:r w:rsidRPr="00242EB5">
              <w:rPr>
                <w:rFonts w:ascii="Calibri" w:hAnsi="Calibri" w:cs="Calibri"/>
                <w:sz w:val="28"/>
                <w:szCs w:val="28"/>
              </w:rPr>
              <w:t xml:space="preserve"> </w:t>
            </w:r>
            <w:r w:rsidRPr="00242EB5">
              <w:rPr>
                <w:rFonts w:ascii="Mangal" w:hAnsi="Mangal" w:cs="Mangal" w:hint="cs"/>
                <w:sz w:val="28"/>
                <w:szCs w:val="28"/>
                <w:cs/>
                <w:lang w:bidi="hi-IN"/>
              </w:rPr>
              <w:t>कैनबरा</w:t>
            </w:r>
            <w:r w:rsidRPr="00242EB5">
              <w:rPr>
                <w:rFonts w:ascii="Calibri" w:hAnsi="Calibri" w:cs="Calibri"/>
                <w:sz w:val="28"/>
                <w:szCs w:val="28"/>
              </w:rPr>
              <w:t xml:space="preserve"> </w:t>
            </w:r>
            <w:r w:rsidRPr="00242EB5">
              <w:rPr>
                <w:rFonts w:ascii="Mangal" w:hAnsi="Mangal" w:cs="Mangal" w:hint="cs"/>
                <w:sz w:val="28"/>
                <w:szCs w:val="28"/>
                <w:cs/>
                <w:lang w:bidi="hi-IN"/>
              </w:rPr>
              <w:t>से</w:t>
            </w:r>
            <w:r w:rsidRPr="00242EB5">
              <w:rPr>
                <w:rFonts w:ascii="Calibri" w:hAnsi="Calibri" w:cs="Calibri"/>
                <w:sz w:val="28"/>
                <w:szCs w:val="28"/>
              </w:rPr>
              <w:t xml:space="preserve"> </w:t>
            </w:r>
            <w:r w:rsidRPr="00242EB5">
              <w:rPr>
                <w:rFonts w:ascii="Mangal" w:hAnsi="Mangal" w:cs="Mangal" w:hint="cs"/>
                <w:sz w:val="28"/>
                <w:szCs w:val="28"/>
                <w:cs/>
                <w:lang w:bidi="hi-IN"/>
              </w:rPr>
              <w:t>अधिक</w:t>
            </w:r>
            <w:r w:rsidRPr="00242EB5">
              <w:rPr>
                <w:rFonts w:ascii="Calibri" w:hAnsi="Calibri" w:cs="Calibri"/>
                <w:sz w:val="28"/>
                <w:szCs w:val="28"/>
              </w:rPr>
              <w:t xml:space="preserve"> </w:t>
            </w:r>
            <w:r w:rsidRPr="00242EB5">
              <w:rPr>
                <w:rFonts w:ascii="Mangal" w:hAnsi="Mangal" w:cs="Mangal" w:hint="cs"/>
                <w:sz w:val="28"/>
                <w:szCs w:val="28"/>
                <w:cs/>
                <w:lang w:bidi="hi-IN"/>
              </w:rPr>
              <w:t>जनसंख्या</w:t>
            </w:r>
            <w:r w:rsidRPr="00242EB5">
              <w:rPr>
                <w:rFonts w:ascii="Calibri" w:hAnsi="Calibri" w:cs="Calibri"/>
                <w:sz w:val="28"/>
                <w:szCs w:val="28"/>
              </w:rPr>
              <w:t xml:space="preserve"> </w:t>
            </w:r>
            <w:r w:rsidRPr="00242EB5">
              <w:rPr>
                <w:rFonts w:ascii="Mangal" w:hAnsi="Mangal" w:cs="Mangal" w:hint="cs"/>
                <w:sz w:val="28"/>
                <w:szCs w:val="28"/>
                <w:cs/>
                <w:lang w:bidi="hi-IN"/>
              </w:rPr>
              <w:t>वाला</w:t>
            </w:r>
            <w:r w:rsidRPr="00242EB5">
              <w:rPr>
                <w:rFonts w:ascii="Calibri" w:hAnsi="Calibri" w:cs="Calibri"/>
                <w:sz w:val="28"/>
                <w:szCs w:val="28"/>
              </w:rPr>
              <w:t xml:space="preserve"> </w:t>
            </w:r>
            <w:r w:rsidRPr="00242EB5">
              <w:rPr>
                <w:rFonts w:ascii="Mangal" w:hAnsi="Mangal" w:cs="Mangal" w:hint="cs"/>
                <w:sz w:val="28"/>
                <w:szCs w:val="28"/>
                <w:cs/>
                <w:lang w:bidi="hi-IN"/>
              </w:rPr>
              <w:t>शहर</w:t>
            </w:r>
            <w:r w:rsidRPr="00242EB5">
              <w:rPr>
                <w:rFonts w:ascii="Calibri" w:hAnsi="Calibri" w:cs="Calibri"/>
                <w:sz w:val="28"/>
                <w:szCs w:val="28"/>
              </w:rPr>
              <w:t xml:space="preserve"> </w:t>
            </w:r>
            <w:r w:rsidRPr="00242EB5">
              <w:rPr>
                <w:rFonts w:ascii="Mangal" w:hAnsi="Mangal" w:cs="Mangal" w:hint="cs"/>
                <w:sz w:val="28"/>
                <w:szCs w:val="28"/>
                <w:cs/>
                <w:lang w:bidi="hi-IN"/>
              </w:rPr>
              <w:t>है</w:t>
            </w:r>
          </w:p>
        </w:tc>
      </w:tr>
      <w:tr w:rsidR="00A7729B" w:rsidRPr="00242EB5" w14:paraId="621D9CB6" w14:textId="77777777" w:rsidTr="00485D0F">
        <w:tc>
          <w:tcPr>
            <w:tcW w:w="3539" w:type="dxa"/>
          </w:tcPr>
          <w:p w14:paraId="0D8A1AF8" w14:textId="14A23BB7"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2ED99CD2"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Analysing perspectives and cultural viewpoints</w:t>
            </w:r>
          </w:p>
          <w:p w14:paraId="6D61E6BF"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Interpreting implicit meaning and symbolism</w:t>
            </w:r>
          </w:p>
          <w:p w14:paraId="2CA21C1F" w14:textId="5FDE3202"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Use of idiomatic language to reflect cultural understanding</w:t>
            </w:r>
          </w:p>
        </w:tc>
      </w:tr>
      <w:tr w:rsidR="00A7729B" w:rsidRPr="00242EB5" w14:paraId="28AFC021" w14:textId="77777777" w:rsidTr="00485D0F">
        <w:tc>
          <w:tcPr>
            <w:tcW w:w="3539" w:type="dxa"/>
          </w:tcPr>
          <w:p w14:paraId="2511EEF3" w14:textId="6A31640B"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03D7FABA"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Fluency in reading authentic-style texts</w:t>
            </w:r>
          </w:p>
          <w:p w14:paraId="0FBA674C"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Greater control of pacing and rhetorical emphasis</w:t>
            </w:r>
          </w:p>
          <w:p w14:paraId="1574460B" w14:textId="7D198B26"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Interpretation of figurative language in spoken and written forms</w:t>
            </w:r>
          </w:p>
        </w:tc>
      </w:tr>
      <w:tr w:rsidR="00A7729B" w:rsidRPr="00242EB5" w14:paraId="22F34916" w14:textId="77777777" w:rsidTr="00485D0F">
        <w:tc>
          <w:tcPr>
            <w:tcW w:w="3539" w:type="dxa"/>
          </w:tcPr>
          <w:p w14:paraId="796A8B4D" w14:textId="57FC2804"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7F97FAFD"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Reflective essays</w:t>
            </w:r>
          </w:p>
          <w:p w14:paraId="0484BE70" w14:textId="77777777" w:rsidR="00A7729B" w:rsidRPr="00242EB5" w:rsidRDefault="00A7729B" w:rsidP="00A7729B">
            <w:pPr>
              <w:spacing w:line="360" w:lineRule="auto"/>
              <w:ind w:left="142"/>
              <w:rPr>
                <w:rFonts w:ascii="Calibri" w:hAnsi="Calibri" w:cs="Calibri"/>
                <w:sz w:val="22"/>
                <w:szCs w:val="22"/>
              </w:rPr>
            </w:pPr>
            <w:r w:rsidRPr="00242EB5">
              <w:rPr>
                <w:rFonts w:ascii="Calibri" w:hAnsi="Calibri" w:cs="Calibri"/>
                <w:sz w:val="22"/>
                <w:szCs w:val="22"/>
              </w:rPr>
              <w:t>• Personal and cultural analyses</w:t>
            </w:r>
          </w:p>
          <w:p w14:paraId="0B284532" w14:textId="738A9258" w:rsidR="00A7729B" w:rsidRPr="00242EB5" w:rsidRDefault="00A7729B" w:rsidP="00A7729B">
            <w:pPr>
              <w:pStyle w:val="ListParagraph"/>
              <w:spacing w:line="360" w:lineRule="auto"/>
              <w:ind w:left="180"/>
              <w:rPr>
                <w:rFonts w:ascii="Calibri" w:hAnsi="Calibri" w:cs="Calibri"/>
                <w:sz w:val="22"/>
                <w:szCs w:val="22"/>
              </w:rPr>
            </w:pPr>
            <w:r w:rsidRPr="00242EB5">
              <w:rPr>
                <w:rFonts w:ascii="Calibri" w:hAnsi="Calibri" w:cs="Calibri"/>
                <w:sz w:val="22"/>
                <w:szCs w:val="22"/>
              </w:rPr>
              <w:t>• Narrative recounts with evaluation</w:t>
            </w:r>
          </w:p>
        </w:tc>
      </w:tr>
    </w:tbl>
    <w:p w14:paraId="25C8FC2D" w14:textId="77777777" w:rsidR="00A7729B" w:rsidRPr="00242EB5" w:rsidRDefault="00A7729B"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A7729B" w:rsidRPr="00242EB5" w14:paraId="090A6C18" w14:textId="77777777" w:rsidTr="00CB2059">
        <w:tc>
          <w:tcPr>
            <w:tcW w:w="15725" w:type="dxa"/>
            <w:gridSpan w:val="2"/>
            <w:shd w:val="clear" w:color="auto" w:fill="DAE9F7" w:themeFill="text2" w:themeFillTint="1A"/>
          </w:tcPr>
          <w:p w14:paraId="58C45411" w14:textId="73C59B91" w:rsidR="00A7729B" w:rsidRPr="00242EB5" w:rsidRDefault="00A7729B" w:rsidP="00485D0F">
            <w:pPr>
              <w:rPr>
                <w:rFonts w:ascii="Calibri" w:hAnsi="Calibri" w:cs="Calibri"/>
                <w:b/>
                <w:bCs/>
                <w:sz w:val="28"/>
                <w:szCs w:val="28"/>
              </w:rPr>
            </w:pPr>
            <w:r w:rsidRPr="00242EB5">
              <w:rPr>
                <w:rFonts w:ascii="Calibri" w:hAnsi="Calibri" w:cs="Calibri"/>
                <w:b/>
                <w:bCs/>
                <w:sz w:val="28"/>
                <w:szCs w:val="28"/>
              </w:rPr>
              <w:lastRenderedPageBreak/>
              <w:t>Fourth Semester of Study</w:t>
            </w:r>
          </w:p>
          <w:p w14:paraId="7ED9EA9C" w14:textId="77777777" w:rsidR="00A7729B" w:rsidRPr="00242EB5" w:rsidRDefault="00A7729B" w:rsidP="00485D0F">
            <w:pPr>
              <w:rPr>
                <w:rFonts w:ascii="Calibri" w:hAnsi="Calibri" w:cs="Calibri"/>
                <w:sz w:val="22"/>
                <w:szCs w:val="22"/>
              </w:rPr>
            </w:pPr>
          </w:p>
        </w:tc>
      </w:tr>
      <w:tr w:rsidR="00A7729B" w:rsidRPr="00242EB5" w14:paraId="317D021B" w14:textId="77777777" w:rsidTr="00CB2059">
        <w:tc>
          <w:tcPr>
            <w:tcW w:w="3539" w:type="dxa"/>
            <w:shd w:val="clear" w:color="auto" w:fill="E8E8E8" w:themeFill="background2"/>
          </w:tcPr>
          <w:p w14:paraId="6FE18D49" w14:textId="77777777" w:rsidR="00A7729B" w:rsidRPr="00242EB5" w:rsidRDefault="00A7729B"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3AF62F0B" w14:textId="77777777" w:rsidR="00A7729B" w:rsidRPr="00242EB5" w:rsidRDefault="00A7729B" w:rsidP="00485D0F">
            <w:pPr>
              <w:rPr>
                <w:rFonts w:ascii="Calibri" w:hAnsi="Calibri" w:cs="Calibri"/>
                <w:b/>
                <w:bCs/>
              </w:rPr>
            </w:pPr>
            <w:r w:rsidRPr="00242EB5">
              <w:rPr>
                <w:rFonts w:ascii="Calibri" w:hAnsi="Calibri" w:cs="Calibri"/>
                <w:b/>
                <w:bCs/>
              </w:rPr>
              <w:t>Description</w:t>
            </w:r>
          </w:p>
          <w:p w14:paraId="117786DA" w14:textId="77777777" w:rsidR="00A7729B" w:rsidRPr="00242EB5" w:rsidRDefault="00A7729B" w:rsidP="00485D0F">
            <w:pPr>
              <w:rPr>
                <w:rFonts w:ascii="Calibri" w:hAnsi="Calibri" w:cs="Calibri"/>
                <w:sz w:val="22"/>
                <w:szCs w:val="22"/>
              </w:rPr>
            </w:pPr>
          </w:p>
        </w:tc>
      </w:tr>
      <w:tr w:rsidR="00A7729B" w:rsidRPr="00242EB5" w14:paraId="300AE580" w14:textId="77777777" w:rsidTr="00485D0F">
        <w:tc>
          <w:tcPr>
            <w:tcW w:w="3539" w:type="dxa"/>
          </w:tcPr>
          <w:p w14:paraId="23C6A665" w14:textId="1198188F" w:rsidR="00A7729B" w:rsidRPr="00242EB5" w:rsidRDefault="00A7729B" w:rsidP="00A7729B">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12F2CF2A"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Full control of </w:t>
            </w:r>
            <w:r w:rsidRPr="00242EB5">
              <w:rPr>
                <w:rFonts w:ascii="Calibri" w:hAnsi="Calibri" w:cs="Calibri"/>
                <w:b/>
                <w:bCs/>
                <w:sz w:val="22"/>
                <w:szCs w:val="22"/>
              </w:rPr>
              <w:t xml:space="preserve">complex sentence structures </w:t>
            </w:r>
            <w:r w:rsidRPr="00242EB5">
              <w:rPr>
                <w:rFonts w:ascii="Calibri" w:hAnsi="Calibri" w:cs="Calibri"/>
                <w:sz w:val="22"/>
                <w:szCs w:val="22"/>
              </w:rPr>
              <w:t xml:space="preserve">to effectively combine ideas related to time, cause, condition, purpose, consequence, and opinion within a single sentence, creating coherent and nuanced communication. </w:t>
            </w:r>
            <w:r w:rsidRPr="00242EB5">
              <w:rPr>
                <w:rFonts w:ascii="Mangal" w:hAnsi="Mangal" w:cs="Mangal" w:hint="cs"/>
                <w:sz w:val="28"/>
                <w:szCs w:val="28"/>
                <w:cs/>
                <w:lang w:bidi="hi-IN"/>
              </w:rPr>
              <w:t>जब</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विद्यालय</w:t>
            </w:r>
            <w:r w:rsidRPr="00242EB5">
              <w:rPr>
                <w:rFonts w:ascii="Calibri" w:hAnsi="Calibri" w:cs="Calibri"/>
                <w:sz w:val="28"/>
                <w:szCs w:val="28"/>
              </w:rPr>
              <w:t xml:space="preserve"> </w:t>
            </w:r>
            <w:r w:rsidRPr="00242EB5">
              <w:rPr>
                <w:rFonts w:ascii="Mangal" w:hAnsi="Mangal" w:cs="Mangal" w:hint="cs"/>
                <w:sz w:val="28"/>
                <w:szCs w:val="28"/>
                <w:cs/>
                <w:lang w:bidi="hi-IN"/>
              </w:rPr>
              <w:t>पहुँचा</w:t>
            </w:r>
            <w:r w:rsidRPr="00242EB5">
              <w:rPr>
                <w:rFonts w:ascii="Calibri" w:hAnsi="Calibri" w:cs="Calibri"/>
                <w:sz w:val="28"/>
                <w:szCs w:val="28"/>
              </w:rPr>
              <w:t xml:space="preserve">, </w:t>
            </w:r>
            <w:r w:rsidRPr="00242EB5">
              <w:rPr>
                <w:rFonts w:ascii="Mangal" w:hAnsi="Mangal" w:cs="Mangal" w:hint="cs"/>
                <w:sz w:val="28"/>
                <w:szCs w:val="28"/>
                <w:cs/>
                <w:lang w:bidi="hi-IN"/>
              </w:rPr>
              <w:t>तब</w:t>
            </w:r>
            <w:r w:rsidRPr="00242EB5">
              <w:rPr>
                <w:rFonts w:ascii="Calibri" w:hAnsi="Calibri" w:cs="Calibri"/>
                <w:sz w:val="28"/>
                <w:szCs w:val="28"/>
              </w:rPr>
              <w:t xml:space="preserve"> </w:t>
            </w:r>
            <w:r w:rsidRPr="00242EB5">
              <w:rPr>
                <w:rFonts w:ascii="Mangal" w:hAnsi="Mangal" w:cs="Mangal" w:hint="cs"/>
                <w:sz w:val="28"/>
                <w:szCs w:val="28"/>
                <w:cs/>
                <w:lang w:bidi="hi-IN"/>
              </w:rPr>
              <w:t>मुझे</w:t>
            </w:r>
            <w:r w:rsidRPr="00242EB5">
              <w:rPr>
                <w:rFonts w:ascii="Calibri" w:hAnsi="Calibri" w:cs="Calibri"/>
                <w:sz w:val="28"/>
                <w:szCs w:val="28"/>
              </w:rPr>
              <w:t xml:space="preserve"> </w:t>
            </w:r>
            <w:r w:rsidRPr="00242EB5">
              <w:rPr>
                <w:rFonts w:ascii="Mangal" w:hAnsi="Mangal" w:cs="Mangal" w:hint="cs"/>
                <w:sz w:val="28"/>
                <w:szCs w:val="28"/>
                <w:cs/>
                <w:lang w:bidi="hi-IN"/>
              </w:rPr>
              <w:t>पता</w:t>
            </w:r>
            <w:r w:rsidRPr="00242EB5">
              <w:rPr>
                <w:rFonts w:ascii="Calibri" w:hAnsi="Calibri" w:cs="Calibri"/>
                <w:sz w:val="28"/>
                <w:szCs w:val="28"/>
              </w:rPr>
              <w:t xml:space="preserve"> </w:t>
            </w:r>
            <w:r w:rsidRPr="00242EB5">
              <w:rPr>
                <w:rFonts w:ascii="Mangal" w:hAnsi="Mangal" w:cs="Mangal" w:hint="cs"/>
                <w:sz w:val="28"/>
                <w:szCs w:val="28"/>
                <w:cs/>
                <w:lang w:bidi="hi-IN"/>
              </w:rPr>
              <w:t>चला</w:t>
            </w:r>
            <w:r w:rsidRPr="00242EB5">
              <w:rPr>
                <w:rFonts w:ascii="Calibri" w:hAnsi="Calibri" w:cs="Calibri"/>
                <w:sz w:val="28"/>
                <w:szCs w:val="28"/>
              </w:rPr>
              <w:t xml:space="preserve"> </w:t>
            </w:r>
            <w:r w:rsidRPr="00242EB5">
              <w:rPr>
                <w:rFonts w:ascii="Mangal" w:hAnsi="Mangal" w:cs="Mangal" w:hint="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जिस</w:t>
            </w:r>
            <w:r w:rsidRPr="00242EB5">
              <w:rPr>
                <w:rFonts w:ascii="Calibri" w:hAnsi="Calibri" w:cs="Calibri"/>
                <w:sz w:val="28"/>
                <w:szCs w:val="28"/>
              </w:rPr>
              <w:t xml:space="preserve"> </w:t>
            </w:r>
            <w:r w:rsidRPr="00242EB5">
              <w:rPr>
                <w:rFonts w:ascii="Mangal" w:hAnsi="Mangal" w:cs="Mangal" w:hint="cs"/>
                <w:sz w:val="28"/>
                <w:szCs w:val="28"/>
                <w:cs/>
                <w:lang w:bidi="hi-IN"/>
              </w:rPr>
              <w:t>प्रतियोगिता</w:t>
            </w:r>
            <w:r w:rsidRPr="00242EB5">
              <w:rPr>
                <w:rFonts w:ascii="Calibri" w:hAnsi="Calibri" w:cs="Calibri"/>
                <w:sz w:val="28"/>
                <w:szCs w:val="28"/>
              </w:rPr>
              <w:t xml:space="preserve"> </w:t>
            </w:r>
            <w:r w:rsidRPr="00242EB5">
              <w:rPr>
                <w:rFonts w:ascii="Mangal" w:hAnsi="Mangal" w:cs="Mangal" w:hint="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तैयारी</w:t>
            </w:r>
            <w:r w:rsidRPr="00242EB5">
              <w:rPr>
                <w:rFonts w:ascii="Calibri" w:hAnsi="Calibri" w:cs="Calibri"/>
                <w:sz w:val="28"/>
                <w:szCs w:val="28"/>
              </w:rPr>
              <w:t xml:space="preserve"> </w:t>
            </w:r>
            <w:r w:rsidRPr="00242EB5">
              <w:rPr>
                <w:rFonts w:ascii="Mangal" w:hAnsi="Mangal" w:cs="Mangal" w:hint="cs"/>
                <w:sz w:val="28"/>
                <w:szCs w:val="28"/>
                <w:cs/>
                <w:lang w:bidi="hi-IN"/>
              </w:rPr>
              <w:t>हम</w:t>
            </w:r>
            <w:r w:rsidRPr="00242EB5">
              <w:rPr>
                <w:rFonts w:ascii="Calibri" w:hAnsi="Calibri" w:cs="Calibri"/>
                <w:sz w:val="28"/>
                <w:szCs w:val="28"/>
              </w:rPr>
              <w:t xml:space="preserve"> </w:t>
            </w:r>
            <w:r w:rsidRPr="00242EB5">
              <w:rPr>
                <w:rFonts w:ascii="Mangal" w:hAnsi="Mangal" w:cs="Mangal" w:hint="cs"/>
                <w:sz w:val="28"/>
                <w:szCs w:val="28"/>
                <w:cs/>
                <w:lang w:bidi="hi-IN"/>
              </w:rPr>
              <w:t>कई</w:t>
            </w:r>
            <w:r w:rsidRPr="00242EB5">
              <w:rPr>
                <w:rFonts w:ascii="Calibri" w:hAnsi="Calibri" w:cs="Calibri"/>
                <w:sz w:val="28"/>
                <w:szCs w:val="28"/>
              </w:rPr>
              <w:t xml:space="preserve"> </w:t>
            </w:r>
            <w:r w:rsidRPr="00242EB5">
              <w:rPr>
                <w:rFonts w:ascii="Mangal" w:hAnsi="Mangal" w:cs="Mangal" w:hint="cs"/>
                <w:sz w:val="28"/>
                <w:szCs w:val="28"/>
                <w:cs/>
                <w:lang w:bidi="hi-IN"/>
              </w:rPr>
              <w:t>महीनों</w:t>
            </w:r>
            <w:r w:rsidRPr="00242EB5">
              <w:rPr>
                <w:rFonts w:ascii="Calibri" w:hAnsi="Calibri" w:cs="Calibri"/>
                <w:sz w:val="28"/>
                <w:szCs w:val="28"/>
              </w:rPr>
              <w:t xml:space="preserve"> </w:t>
            </w:r>
            <w:r w:rsidRPr="00242EB5">
              <w:rPr>
                <w:rFonts w:ascii="Mangal" w:hAnsi="Mangal" w:cs="Mangal" w:hint="cs"/>
                <w:sz w:val="28"/>
                <w:szCs w:val="28"/>
                <w:cs/>
                <w:lang w:bidi="hi-IN"/>
              </w:rPr>
              <w:t>से</w:t>
            </w:r>
            <w:r w:rsidRPr="00242EB5">
              <w:rPr>
                <w:rFonts w:ascii="Calibri" w:hAnsi="Calibri" w:cs="Calibri"/>
                <w:sz w:val="28"/>
                <w:szCs w:val="28"/>
              </w:rPr>
              <w:t xml:space="preserve"> </w:t>
            </w:r>
            <w:r w:rsidRPr="00242EB5">
              <w:rPr>
                <w:rFonts w:ascii="Mangal" w:hAnsi="Mangal" w:cs="Mangal" w:hint="cs"/>
                <w:sz w:val="28"/>
                <w:szCs w:val="28"/>
                <w:cs/>
                <w:lang w:bidi="hi-IN"/>
              </w:rPr>
              <w:t>कर</w:t>
            </w:r>
            <w:r w:rsidRPr="00242EB5">
              <w:rPr>
                <w:rFonts w:ascii="Calibri" w:hAnsi="Calibri" w:cs="Calibri"/>
                <w:sz w:val="28"/>
                <w:szCs w:val="28"/>
              </w:rPr>
              <w:t xml:space="preserve"> </w:t>
            </w:r>
            <w:r w:rsidRPr="00242EB5">
              <w:rPr>
                <w:rFonts w:ascii="Mangal" w:hAnsi="Mangal" w:cs="Mangal" w:hint="cs"/>
                <w:sz w:val="28"/>
                <w:szCs w:val="28"/>
                <w:cs/>
                <w:lang w:bidi="hi-IN"/>
              </w:rPr>
              <w:t>रहे</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sz w:val="28"/>
                <w:szCs w:val="28"/>
                <w:cs/>
                <w:lang w:bidi="hi-IN"/>
              </w:rPr>
              <w:t>अगले</w:t>
            </w:r>
            <w:r w:rsidRPr="00242EB5">
              <w:rPr>
                <w:rFonts w:ascii="Calibri" w:hAnsi="Calibri" w:cs="Calibri"/>
                <w:sz w:val="28"/>
                <w:szCs w:val="28"/>
              </w:rPr>
              <w:t xml:space="preserve"> </w:t>
            </w:r>
            <w:r w:rsidRPr="00242EB5">
              <w:rPr>
                <w:rFonts w:ascii="Mangal" w:hAnsi="Mangal" w:cs="Mangal" w:hint="cs"/>
                <w:sz w:val="28"/>
                <w:szCs w:val="28"/>
                <w:cs/>
                <w:lang w:bidi="hi-IN"/>
              </w:rPr>
              <w:t>सप्ताह</w:t>
            </w:r>
            <w:r w:rsidRPr="00242EB5">
              <w:rPr>
                <w:rFonts w:ascii="Calibri" w:hAnsi="Calibri" w:cs="Calibri"/>
                <w:sz w:val="28"/>
                <w:szCs w:val="28"/>
              </w:rPr>
              <w:t xml:space="preserve"> </w:t>
            </w:r>
            <w:r w:rsidRPr="00242EB5">
              <w:rPr>
                <w:rFonts w:ascii="Mangal" w:hAnsi="Mangal" w:cs="Mangal" w:hint="cs"/>
                <w:sz w:val="28"/>
                <w:szCs w:val="28"/>
                <w:cs/>
                <w:lang w:bidi="hi-IN"/>
              </w:rPr>
              <w:t>तक</w:t>
            </w:r>
            <w:r w:rsidRPr="00242EB5">
              <w:rPr>
                <w:rFonts w:ascii="Calibri" w:hAnsi="Calibri" w:cs="Calibri"/>
                <w:sz w:val="28"/>
                <w:szCs w:val="28"/>
              </w:rPr>
              <w:t xml:space="preserve"> </w:t>
            </w:r>
            <w:r w:rsidRPr="00242EB5">
              <w:rPr>
                <w:rFonts w:ascii="Mangal" w:hAnsi="Mangal" w:cs="Mangal" w:hint="cs"/>
                <w:sz w:val="28"/>
                <w:szCs w:val="28"/>
                <w:cs/>
                <w:lang w:bidi="hi-IN"/>
              </w:rPr>
              <w:t>स्थगित</w:t>
            </w:r>
            <w:r w:rsidRPr="00242EB5">
              <w:rPr>
                <w:rFonts w:ascii="Calibri" w:hAnsi="Calibri" w:cs="Calibri"/>
                <w:sz w:val="28"/>
                <w:szCs w:val="28"/>
              </w:rPr>
              <w:t xml:space="preserve"> </w:t>
            </w:r>
            <w:r w:rsidRPr="00242EB5">
              <w:rPr>
                <w:rFonts w:ascii="Mangal" w:hAnsi="Mangal" w:cs="Mangal" w:hint="cs"/>
                <w:sz w:val="28"/>
                <w:szCs w:val="28"/>
                <w:cs/>
                <w:lang w:bidi="hi-IN"/>
              </w:rPr>
              <w:t>कर</w:t>
            </w:r>
            <w:r w:rsidRPr="00242EB5">
              <w:rPr>
                <w:rFonts w:ascii="Calibri" w:hAnsi="Calibri" w:cs="Calibri"/>
                <w:sz w:val="28"/>
                <w:szCs w:val="28"/>
              </w:rPr>
              <w:t xml:space="preserve"> </w:t>
            </w:r>
            <w:r w:rsidRPr="00242EB5">
              <w:rPr>
                <w:rFonts w:ascii="Mangal" w:hAnsi="Mangal" w:cs="Mangal" w:hint="cs"/>
                <w:sz w:val="28"/>
                <w:szCs w:val="28"/>
                <w:cs/>
                <w:lang w:bidi="hi-IN"/>
              </w:rPr>
              <w:t>दी</w:t>
            </w:r>
            <w:r w:rsidRPr="00242EB5">
              <w:rPr>
                <w:rFonts w:ascii="Calibri" w:hAnsi="Calibri" w:cs="Calibri"/>
                <w:sz w:val="28"/>
                <w:szCs w:val="28"/>
              </w:rPr>
              <w:t xml:space="preserve"> </w:t>
            </w:r>
            <w:r w:rsidRPr="00242EB5">
              <w:rPr>
                <w:rFonts w:ascii="Mangal" w:hAnsi="Mangal" w:cs="Mangal" w:hint="cs"/>
                <w:sz w:val="28"/>
                <w:szCs w:val="28"/>
                <w:cs/>
                <w:lang w:bidi="hi-IN"/>
              </w:rPr>
              <w:t>गई</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Calibri" w:hAnsi="Calibri" w:cs="Calibri"/>
                <w:sz w:val="22"/>
                <w:szCs w:val="22"/>
              </w:rPr>
              <w:t>(multiple subordinate clauses)</w:t>
            </w:r>
          </w:p>
          <w:p w14:paraId="08022DFE"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Advanced use of </w:t>
            </w:r>
            <w:r w:rsidRPr="00242EB5">
              <w:rPr>
                <w:rFonts w:ascii="Calibri" w:hAnsi="Calibri" w:cs="Calibri"/>
                <w:b/>
                <w:bCs/>
                <w:sz w:val="22"/>
                <w:szCs w:val="22"/>
              </w:rPr>
              <w:t xml:space="preserve">passive voice and impersonal constructions </w:t>
            </w:r>
            <w:r w:rsidRPr="00242EB5">
              <w:rPr>
                <w:rFonts w:ascii="Calibri" w:hAnsi="Calibri" w:cs="Calibri"/>
                <w:sz w:val="22"/>
                <w:szCs w:val="22"/>
              </w:rPr>
              <w:t xml:space="preserve">to shift focus from the doer of an action to the action itself - </w:t>
            </w:r>
            <w:r w:rsidRPr="00242EB5">
              <w:rPr>
                <w:rFonts w:ascii="Mangal" w:hAnsi="Mangal" w:cs="Mangal" w:hint="cs"/>
                <w:sz w:val="28"/>
                <w:szCs w:val="28"/>
                <w:cs/>
                <w:lang w:bidi="hi-IN"/>
              </w:rPr>
              <w:t>विद्यालय</w:t>
            </w:r>
            <w:r w:rsidRPr="00242EB5">
              <w:rPr>
                <w:rFonts w:ascii="Calibri" w:hAnsi="Calibri" w:cs="Calibri"/>
                <w:sz w:val="28"/>
                <w:szCs w:val="28"/>
              </w:rPr>
              <w:t xml:space="preserve"> </w:t>
            </w:r>
            <w:r w:rsidRPr="00242EB5">
              <w:rPr>
                <w:rFonts w:ascii="Mangal" w:hAnsi="Mangal" w:cs="Mangal" w:hint="cs"/>
                <w:sz w:val="28"/>
                <w:szCs w:val="28"/>
                <w:cs/>
                <w:lang w:bidi="hi-IN"/>
              </w:rPr>
              <w:t>में</w:t>
            </w:r>
            <w:r w:rsidRPr="00242EB5">
              <w:rPr>
                <w:rFonts w:ascii="Calibri" w:hAnsi="Calibri" w:cs="Calibri"/>
                <w:sz w:val="28"/>
                <w:szCs w:val="28"/>
              </w:rPr>
              <w:t xml:space="preserve"> </w:t>
            </w:r>
            <w:r w:rsidRPr="00242EB5">
              <w:rPr>
                <w:rFonts w:ascii="Mangal" w:hAnsi="Mangal" w:cs="Mangal" w:hint="cs"/>
                <w:sz w:val="28"/>
                <w:szCs w:val="28"/>
                <w:cs/>
                <w:lang w:bidi="hi-IN"/>
              </w:rPr>
              <w:t>वार्षिक</w:t>
            </w:r>
            <w:r w:rsidRPr="00242EB5">
              <w:rPr>
                <w:rFonts w:ascii="Calibri" w:hAnsi="Calibri" w:cs="Calibri"/>
                <w:sz w:val="28"/>
                <w:szCs w:val="28"/>
              </w:rPr>
              <w:t xml:space="preserve"> </w:t>
            </w:r>
            <w:r w:rsidRPr="00242EB5">
              <w:rPr>
                <w:rFonts w:ascii="Mangal" w:hAnsi="Mangal" w:cs="Mangal" w:hint="cs"/>
                <w:sz w:val="28"/>
                <w:szCs w:val="28"/>
                <w:cs/>
                <w:lang w:bidi="hi-IN"/>
              </w:rPr>
              <w:t>उत्सव</w:t>
            </w:r>
            <w:r w:rsidRPr="00242EB5">
              <w:rPr>
                <w:rFonts w:ascii="Calibri" w:hAnsi="Calibri" w:cs="Calibri"/>
                <w:sz w:val="28"/>
                <w:szCs w:val="28"/>
              </w:rPr>
              <w:t xml:space="preserve"> </w:t>
            </w:r>
            <w:r w:rsidRPr="00242EB5">
              <w:rPr>
                <w:rFonts w:ascii="Mangal" w:hAnsi="Mangal" w:cs="Mangal" w:hint="cs"/>
                <w:sz w:val="28"/>
                <w:szCs w:val="28"/>
                <w:cs/>
                <w:lang w:bidi="hi-IN"/>
              </w:rPr>
              <w:t>आयोजित</w:t>
            </w:r>
            <w:r w:rsidRPr="00242EB5">
              <w:rPr>
                <w:rFonts w:ascii="Calibri" w:hAnsi="Calibri" w:cs="Calibri"/>
                <w:sz w:val="28"/>
                <w:szCs w:val="28"/>
              </w:rPr>
              <w:t xml:space="preserve"> </w:t>
            </w:r>
            <w:r w:rsidRPr="00242EB5">
              <w:rPr>
                <w:rFonts w:ascii="Mangal" w:hAnsi="Mangal" w:cs="Mangal" w:hint="cs"/>
                <w:sz w:val="28"/>
                <w:szCs w:val="28"/>
                <w:cs/>
                <w:lang w:bidi="hi-IN"/>
              </w:rPr>
              <w:t>किया</w:t>
            </w:r>
            <w:r w:rsidRPr="00242EB5">
              <w:rPr>
                <w:rFonts w:ascii="Calibri" w:hAnsi="Calibri" w:cs="Calibri"/>
                <w:sz w:val="28"/>
                <w:szCs w:val="28"/>
              </w:rPr>
              <w:t xml:space="preserve"> </w:t>
            </w:r>
            <w:r w:rsidRPr="00242EB5">
              <w:rPr>
                <w:rFonts w:ascii="Mangal" w:hAnsi="Mangal" w:cs="Mangal" w:hint="cs"/>
                <w:sz w:val="28"/>
                <w:szCs w:val="28"/>
                <w:cs/>
                <w:lang w:bidi="hi-IN"/>
              </w:rPr>
              <w:t>गया।</w:t>
            </w:r>
          </w:p>
          <w:p w14:paraId="56AB116F"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Sophisticated </w:t>
            </w:r>
            <w:r w:rsidRPr="00242EB5">
              <w:rPr>
                <w:rFonts w:ascii="Calibri" w:hAnsi="Calibri" w:cs="Calibri"/>
                <w:b/>
                <w:bCs/>
                <w:sz w:val="22"/>
                <w:szCs w:val="22"/>
              </w:rPr>
              <w:t xml:space="preserve">cause, condition, and hypothetical structures </w:t>
            </w:r>
            <w:r w:rsidRPr="00242EB5">
              <w:rPr>
                <w:rFonts w:ascii="Calibri" w:hAnsi="Calibri" w:cs="Calibri"/>
                <w:sz w:val="22"/>
                <w:szCs w:val="22"/>
              </w:rPr>
              <w:t xml:space="preserve">for argumentation and analysis - </w:t>
            </w:r>
            <w:r w:rsidRPr="00242EB5">
              <w:rPr>
                <w:rFonts w:ascii="Mangal" w:hAnsi="Mangal" w:cs="Mangal" w:hint="cs"/>
                <w:sz w:val="28"/>
                <w:szCs w:val="28"/>
                <w:cs/>
                <w:lang w:bidi="hi-IN"/>
              </w:rPr>
              <w:t>चूँकि</w:t>
            </w:r>
            <w:r w:rsidRPr="00242EB5">
              <w:rPr>
                <w:rFonts w:ascii="Calibri" w:hAnsi="Calibri" w:cs="Calibri"/>
                <w:sz w:val="28"/>
                <w:szCs w:val="28"/>
              </w:rPr>
              <w:t xml:space="preserve"> </w:t>
            </w:r>
            <w:r w:rsidRPr="00242EB5">
              <w:rPr>
                <w:rFonts w:ascii="Mangal" w:hAnsi="Mangal" w:cs="Mangal" w:hint="cs"/>
                <w:sz w:val="28"/>
                <w:szCs w:val="28"/>
                <w:cs/>
                <w:lang w:bidi="hi-IN"/>
              </w:rPr>
              <w:t>मौसम</w:t>
            </w:r>
            <w:r w:rsidRPr="00242EB5">
              <w:rPr>
                <w:rFonts w:ascii="Calibri" w:hAnsi="Calibri" w:cs="Calibri"/>
                <w:sz w:val="28"/>
                <w:szCs w:val="28"/>
              </w:rPr>
              <w:t xml:space="preserve"> </w:t>
            </w:r>
            <w:r w:rsidRPr="00242EB5">
              <w:rPr>
                <w:rFonts w:ascii="Mangal" w:hAnsi="Mangal" w:cs="Mangal" w:hint="cs"/>
                <w:sz w:val="28"/>
                <w:szCs w:val="28"/>
                <w:cs/>
                <w:lang w:bidi="hi-IN"/>
              </w:rPr>
              <w:t>अत्यंत</w:t>
            </w:r>
            <w:r w:rsidRPr="00242EB5">
              <w:rPr>
                <w:rFonts w:ascii="Calibri" w:hAnsi="Calibri" w:cs="Calibri"/>
                <w:sz w:val="28"/>
                <w:szCs w:val="28"/>
              </w:rPr>
              <w:t xml:space="preserve"> </w:t>
            </w:r>
            <w:r w:rsidRPr="00242EB5">
              <w:rPr>
                <w:rFonts w:ascii="Mangal" w:hAnsi="Mangal" w:cs="Mangal" w:hint="cs"/>
                <w:sz w:val="28"/>
                <w:szCs w:val="28"/>
                <w:cs/>
                <w:lang w:bidi="hi-IN"/>
              </w:rPr>
              <w:t>खराब</w:t>
            </w:r>
            <w:r w:rsidRPr="00242EB5">
              <w:rPr>
                <w:rFonts w:ascii="Calibri" w:hAnsi="Calibri" w:cs="Calibri"/>
                <w:sz w:val="28"/>
                <w:szCs w:val="28"/>
              </w:rPr>
              <w:t xml:space="preserve"> </w:t>
            </w:r>
            <w:r w:rsidRPr="00242EB5">
              <w:rPr>
                <w:rFonts w:ascii="Mangal" w:hAnsi="Mangal" w:cs="Mangal" w:hint="cs"/>
                <w:sz w:val="28"/>
                <w:szCs w:val="28"/>
                <w:cs/>
                <w:lang w:bidi="hi-IN"/>
              </w:rPr>
              <w:t>था</w:t>
            </w:r>
            <w:r w:rsidRPr="00242EB5">
              <w:rPr>
                <w:rFonts w:ascii="Calibri" w:hAnsi="Calibri" w:cs="Calibri"/>
                <w:sz w:val="28"/>
                <w:szCs w:val="28"/>
              </w:rPr>
              <w:t xml:space="preserve">, </w:t>
            </w:r>
            <w:r w:rsidRPr="00242EB5">
              <w:rPr>
                <w:rFonts w:ascii="Mangal" w:hAnsi="Mangal" w:cs="Mangal" w:hint="cs"/>
                <w:sz w:val="28"/>
                <w:szCs w:val="28"/>
                <w:cs/>
                <w:lang w:bidi="hi-IN"/>
              </w:rPr>
              <w:t>इसलिए</w:t>
            </w:r>
            <w:r w:rsidRPr="00242EB5">
              <w:rPr>
                <w:rFonts w:ascii="Calibri" w:hAnsi="Calibri" w:cs="Calibri"/>
                <w:sz w:val="28"/>
                <w:szCs w:val="28"/>
              </w:rPr>
              <w:t xml:space="preserve"> </w:t>
            </w:r>
            <w:r w:rsidRPr="00242EB5">
              <w:rPr>
                <w:rFonts w:ascii="Mangal" w:hAnsi="Mangal" w:cs="Mangal" w:hint="cs"/>
                <w:sz w:val="28"/>
                <w:szCs w:val="28"/>
                <w:cs/>
                <w:lang w:bidi="hi-IN"/>
              </w:rPr>
              <w:t>कार्यक्रम</w:t>
            </w:r>
            <w:r w:rsidRPr="00242EB5">
              <w:rPr>
                <w:rFonts w:ascii="Calibri" w:hAnsi="Calibri" w:cs="Calibri"/>
                <w:sz w:val="28"/>
                <w:szCs w:val="28"/>
              </w:rPr>
              <w:t xml:space="preserve"> </w:t>
            </w:r>
            <w:r w:rsidRPr="00242EB5">
              <w:rPr>
                <w:rFonts w:ascii="Mangal" w:hAnsi="Mangal" w:cs="Mangal" w:hint="cs"/>
                <w:sz w:val="28"/>
                <w:szCs w:val="28"/>
                <w:cs/>
                <w:lang w:bidi="hi-IN"/>
              </w:rPr>
              <w:t>रद्द</w:t>
            </w:r>
            <w:r w:rsidRPr="00242EB5">
              <w:rPr>
                <w:rFonts w:ascii="Calibri" w:hAnsi="Calibri" w:cs="Calibri"/>
                <w:sz w:val="28"/>
                <w:szCs w:val="28"/>
              </w:rPr>
              <w:t xml:space="preserve"> </w:t>
            </w:r>
            <w:r w:rsidRPr="00242EB5">
              <w:rPr>
                <w:rFonts w:ascii="Mangal" w:hAnsi="Mangal" w:cs="Mangal" w:hint="cs"/>
                <w:sz w:val="28"/>
                <w:szCs w:val="28"/>
                <w:cs/>
                <w:lang w:bidi="hi-IN"/>
              </w:rPr>
              <w:t>करना</w:t>
            </w:r>
            <w:r w:rsidRPr="00242EB5">
              <w:rPr>
                <w:rFonts w:ascii="Calibri" w:hAnsi="Calibri" w:cs="Calibri"/>
                <w:sz w:val="28"/>
                <w:szCs w:val="28"/>
              </w:rPr>
              <w:t xml:space="preserve"> </w:t>
            </w:r>
            <w:r w:rsidRPr="00242EB5">
              <w:rPr>
                <w:rFonts w:ascii="Mangal" w:hAnsi="Mangal" w:cs="Mangal" w:hint="cs"/>
                <w:sz w:val="28"/>
                <w:szCs w:val="28"/>
                <w:cs/>
                <w:lang w:bidi="hi-IN"/>
              </w:rPr>
              <w:t>पड़ा।</w:t>
            </w:r>
          </w:p>
          <w:p w14:paraId="7BC8B6F2"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Advanced indirect speech and questioning to move beyond simple reporting -</w:t>
            </w:r>
            <w:r w:rsidRPr="00242EB5">
              <w:rPr>
                <w:rFonts w:ascii="Calibri" w:hAnsi="Calibri" w:cs="Calibri"/>
                <w:sz w:val="28"/>
                <w:szCs w:val="28"/>
              </w:rPr>
              <w:t xml:space="preserve"> </w:t>
            </w:r>
            <w:r w:rsidRPr="00242EB5">
              <w:rPr>
                <w:rFonts w:ascii="Mangal" w:hAnsi="Mangal" w:cs="Mangal" w:hint="cs"/>
                <w:sz w:val="28"/>
                <w:szCs w:val="28"/>
                <w:cs/>
                <w:lang w:bidi="hi-IN"/>
              </w:rPr>
              <w:t>शिक्षक</w:t>
            </w:r>
            <w:r w:rsidRPr="00242EB5">
              <w:rPr>
                <w:rFonts w:ascii="Calibri" w:hAnsi="Calibri" w:cs="Calibri"/>
                <w:sz w:val="28"/>
                <w:szCs w:val="28"/>
              </w:rPr>
              <w:t xml:space="preserve"> </w:t>
            </w:r>
            <w:r w:rsidRPr="00242EB5">
              <w:rPr>
                <w:rFonts w:ascii="Mangal" w:hAnsi="Mangal" w:cs="Mangal" w:hint="cs"/>
                <w:sz w:val="28"/>
                <w:szCs w:val="28"/>
                <w:cs/>
                <w:lang w:bidi="hi-IN"/>
              </w:rPr>
              <w:t>ने</w:t>
            </w:r>
            <w:r w:rsidRPr="00242EB5">
              <w:rPr>
                <w:rFonts w:ascii="Calibri" w:hAnsi="Calibri" w:cs="Calibri"/>
                <w:sz w:val="28"/>
                <w:szCs w:val="28"/>
              </w:rPr>
              <w:t xml:space="preserve"> </w:t>
            </w:r>
            <w:r w:rsidRPr="00242EB5">
              <w:rPr>
                <w:rFonts w:ascii="Mangal" w:hAnsi="Mangal" w:cs="Mangal" w:hint="cs"/>
                <w:sz w:val="28"/>
                <w:szCs w:val="28"/>
                <w:cs/>
                <w:lang w:bidi="hi-IN"/>
              </w:rPr>
              <w:t>कहा</w:t>
            </w:r>
            <w:r w:rsidRPr="00242EB5">
              <w:rPr>
                <w:rFonts w:ascii="Calibri" w:hAnsi="Calibri" w:cs="Calibri"/>
                <w:sz w:val="28"/>
                <w:szCs w:val="28"/>
              </w:rPr>
              <w:t>, "</w:t>
            </w:r>
            <w:r w:rsidRPr="00242EB5">
              <w:rPr>
                <w:rFonts w:ascii="Mangal" w:hAnsi="Mangal" w:cs="Mangal" w:hint="cs"/>
                <w:sz w:val="28"/>
                <w:szCs w:val="28"/>
                <w:cs/>
                <w:lang w:bidi="hi-IN"/>
              </w:rPr>
              <w:t>तुम्हें</w:t>
            </w:r>
            <w:r w:rsidRPr="00242EB5">
              <w:rPr>
                <w:rFonts w:ascii="Calibri" w:hAnsi="Calibri" w:cs="Calibri"/>
                <w:sz w:val="28"/>
                <w:szCs w:val="28"/>
              </w:rPr>
              <w:t xml:space="preserve"> </w:t>
            </w:r>
            <w:r w:rsidRPr="00242EB5">
              <w:rPr>
                <w:rFonts w:ascii="Mangal" w:hAnsi="Mangal" w:cs="Mangal" w:hint="cs"/>
                <w:sz w:val="28"/>
                <w:szCs w:val="28"/>
                <w:cs/>
                <w:lang w:bidi="hi-IN"/>
              </w:rPr>
              <w:t>नियमित</w:t>
            </w:r>
            <w:r w:rsidRPr="00242EB5">
              <w:rPr>
                <w:rFonts w:ascii="Calibri" w:hAnsi="Calibri" w:cs="Calibri"/>
                <w:sz w:val="28"/>
                <w:szCs w:val="28"/>
              </w:rPr>
              <w:t xml:space="preserve"> </w:t>
            </w:r>
            <w:r w:rsidRPr="00242EB5">
              <w:rPr>
                <w:rFonts w:ascii="Mangal" w:hAnsi="Mangal" w:cs="Mangal" w:hint="cs"/>
                <w:sz w:val="28"/>
                <w:szCs w:val="28"/>
                <w:cs/>
                <w:lang w:bidi="hi-IN"/>
              </w:rPr>
              <w:t>अभ्यास</w:t>
            </w:r>
            <w:r w:rsidRPr="00242EB5">
              <w:rPr>
                <w:rFonts w:ascii="Calibri" w:hAnsi="Calibri" w:cs="Calibri"/>
                <w:sz w:val="28"/>
                <w:szCs w:val="28"/>
              </w:rPr>
              <w:t xml:space="preserve"> </w:t>
            </w:r>
            <w:r w:rsidRPr="00242EB5">
              <w:rPr>
                <w:rFonts w:ascii="Mangal" w:hAnsi="Mangal" w:cs="Mangal" w:hint="cs"/>
                <w:sz w:val="28"/>
                <w:szCs w:val="28"/>
                <w:cs/>
                <w:lang w:bidi="hi-IN"/>
              </w:rPr>
              <w:t>करना</w:t>
            </w:r>
            <w:r w:rsidRPr="00242EB5">
              <w:rPr>
                <w:rFonts w:ascii="Calibri" w:hAnsi="Calibri" w:cs="Calibri"/>
                <w:sz w:val="28"/>
                <w:szCs w:val="28"/>
              </w:rPr>
              <w:t xml:space="preserve"> </w:t>
            </w:r>
            <w:r w:rsidRPr="00242EB5">
              <w:rPr>
                <w:rFonts w:ascii="Mangal" w:hAnsi="Mangal" w:cs="Mangal" w:hint="cs"/>
                <w:sz w:val="28"/>
                <w:szCs w:val="28"/>
                <w:cs/>
                <w:lang w:bidi="hi-IN"/>
              </w:rPr>
              <w:t>चाहिए।</w:t>
            </w:r>
            <w:r w:rsidRPr="00242EB5">
              <w:rPr>
                <w:rFonts w:ascii="Calibri" w:hAnsi="Calibri" w:cs="Calibri"/>
                <w:sz w:val="28"/>
                <w:szCs w:val="28"/>
              </w:rPr>
              <w:t xml:space="preserve">" to </w:t>
            </w:r>
            <w:r w:rsidRPr="00242EB5">
              <w:rPr>
                <w:rFonts w:ascii="Mangal" w:hAnsi="Mangal" w:cs="Mangal" w:hint="cs"/>
                <w:sz w:val="28"/>
                <w:szCs w:val="28"/>
                <w:cs/>
                <w:lang w:bidi="hi-IN"/>
              </w:rPr>
              <w:t>शिक्षक</w:t>
            </w:r>
            <w:r w:rsidRPr="00242EB5">
              <w:rPr>
                <w:rFonts w:ascii="Calibri" w:hAnsi="Calibri" w:cs="Calibri"/>
                <w:sz w:val="28"/>
                <w:szCs w:val="28"/>
              </w:rPr>
              <w:t xml:space="preserve"> </w:t>
            </w:r>
            <w:r w:rsidRPr="00242EB5">
              <w:rPr>
                <w:rFonts w:ascii="Mangal" w:hAnsi="Mangal" w:cs="Mangal" w:hint="cs"/>
                <w:sz w:val="28"/>
                <w:szCs w:val="28"/>
                <w:cs/>
                <w:lang w:bidi="hi-IN"/>
              </w:rPr>
              <w:t>ने</w:t>
            </w:r>
            <w:r w:rsidRPr="00242EB5">
              <w:rPr>
                <w:rFonts w:ascii="Calibri" w:hAnsi="Calibri" w:cs="Calibri"/>
                <w:sz w:val="28"/>
                <w:szCs w:val="28"/>
              </w:rPr>
              <w:t xml:space="preserve"> </w:t>
            </w:r>
            <w:r w:rsidRPr="00242EB5">
              <w:rPr>
                <w:rFonts w:ascii="Mangal" w:hAnsi="Mangal" w:cs="Mangal" w:hint="cs"/>
                <w:sz w:val="28"/>
                <w:szCs w:val="28"/>
                <w:cs/>
                <w:lang w:bidi="hi-IN"/>
              </w:rPr>
              <w:t>कहा</w:t>
            </w:r>
            <w:r w:rsidRPr="00242EB5">
              <w:rPr>
                <w:rFonts w:ascii="Calibri" w:hAnsi="Calibri" w:cs="Calibri"/>
                <w:sz w:val="28"/>
                <w:szCs w:val="28"/>
              </w:rPr>
              <w:t xml:space="preserve"> </w:t>
            </w:r>
            <w:r w:rsidRPr="00242EB5">
              <w:rPr>
                <w:rFonts w:ascii="Mangal" w:hAnsi="Mangal" w:cs="Mangal" w:hint="cs"/>
                <w:sz w:val="28"/>
                <w:szCs w:val="28"/>
                <w:cs/>
                <w:lang w:bidi="hi-IN"/>
              </w:rPr>
              <w:t>कि</w:t>
            </w:r>
            <w:r w:rsidRPr="00242EB5">
              <w:rPr>
                <w:rFonts w:ascii="Calibri" w:hAnsi="Calibri" w:cs="Calibri"/>
                <w:sz w:val="28"/>
                <w:szCs w:val="28"/>
              </w:rPr>
              <w:t xml:space="preserve"> </w:t>
            </w:r>
            <w:r w:rsidRPr="00242EB5">
              <w:rPr>
                <w:rFonts w:ascii="Mangal" w:hAnsi="Mangal" w:cs="Mangal" w:hint="cs"/>
                <w:sz w:val="28"/>
                <w:szCs w:val="28"/>
                <w:cs/>
                <w:lang w:bidi="hi-IN"/>
              </w:rPr>
              <w:t>हमें</w:t>
            </w:r>
            <w:r w:rsidRPr="00242EB5">
              <w:rPr>
                <w:rFonts w:ascii="Calibri" w:hAnsi="Calibri" w:cs="Calibri"/>
                <w:sz w:val="28"/>
                <w:szCs w:val="28"/>
              </w:rPr>
              <w:t xml:space="preserve"> </w:t>
            </w:r>
            <w:r w:rsidRPr="00242EB5">
              <w:rPr>
                <w:rFonts w:ascii="Mangal" w:hAnsi="Mangal" w:cs="Mangal" w:hint="cs"/>
                <w:sz w:val="28"/>
                <w:szCs w:val="28"/>
                <w:cs/>
                <w:lang w:bidi="hi-IN"/>
              </w:rPr>
              <w:t>नियमित</w:t>
            </w:r>
            <w:r w:rsidRPr="00242EB5">
              <w:rPr>
                <w:rFonts w:ascii="Calibri" w:hAnsi="Calibri" w:cs="Calibri"/>
                <w:sz w:val="28"/>
                <w:szCs w:val="28"/>
              </w:rPr>
              <w:t xml:space="preserve"> </w:t>
            </w:r>
            <w:r w:rsidRPr="00242EB5">
              <w:rPr>
                <w:rFonts w:ascii="Mangal" w:hAnsi="Mangal" w:cs="Mangal" w:hint="cs"/>
                <w:sz w:val="28"/>
                <w:szCs w:val="28"/>
                <w:cs/>
                <w:lang w:bidi="hi-IN"/>
              </w:rPr>
              <w:t>अभ्यास</w:t>
            </w:r>
            <w:r w:rsidRPr="00242EB5">
              <w:rPr>
                <w:rFonts w:ascii="Calibri" w:hAnsi="Calibri" w:cs="Calibri"/>
                <w:sz w:val="28"/>
                <w:szCs w:val="28"/>
              </w:rPr>
              <w:t xml:space="preserve"> </w:t>
            </w:r>
            <w:r w:rsidRPr="00242EB5">
              <w:rPr>
                <w:rFonts w:ascii="Mangal" w:hAnsi="Mangal" w:cs="Mangal" w:hint="cs"/>
                <w:sz w:val="28"/>
                <w:szCs w:val="28"/>
                <w:cs/>
                <w:lang w:bidi="hi-IN"/>
              </w:rPr>
              <w:t>करना</w:t>
            </w:r>
            <w:r w:rsidRPr="00242EB5">
              <w:rPr>
                <w:rFonts w:ascii="Calibri" w:hAnsi="Calibri" w:cs="Calibri"/>
                <w:sz w:val="28"/>
                <w:szCs w:val="28"/>
              </w:rPr>
              <w:t xml:space="preserve"> </w:t>
            </w:r>
            <w:r w:rsidRPr="00242EB5">
              <w:rPr>
                <w:rFonts w:ascii="Mangal" w:hAnsi="Mangal" w:cs="Mangal" w:hint="cs"/>
                <w:sz w:val="28"/>
                <w:szCs w:val="28"/>
                <w:cs/>
                <w:lang w:bidi="hi-IN"/>
              </w:rPr>
              <w:t>चाहिए।</w:t>
            </w:r>
          </w:p>
          <w:p w14:paraId="5E1F6A22"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 Expanded use of </w:t>
            </w:r>
            <w:r w:rsidRPr="00242EB5">
              <w:rPr>
                <w:rFonts w:ascii="Calibri" w:hAnsi="Calibri" w:cs="Calibri"/>
                <w:b/>
                <w:bCs/>
                <w:sz w:val="22"/>
                <w:szCs w:val="22"/>
              </w:rPr>
              <w:t xml:space="preserve">modal expressions for evaluation and speculation </w:t>
            </w:r>
            <w:r w:rsidRPr="00242EB5">
              <w:rPr>
                <w:rFonts w:ascii="Calibri" w:hAnsi="Calibri" w:cs="Calibri"/>
                <w:sz w:val="22"/>
                <w:szCs w:val="22"/>
              </w:rPr>
              <w:t xml:space="preserve">to express certainty, probability, possibility, obligation, and evaluation. </w:t>
            </w:r>
            <w:r w:rsidRPr="00242EB5">
              <w:rPr>
                <w:rFonts w:ascii="Mangal" w:hAnsi="Mangal" w:cs="Mangal" w:hint="cs"/>
                <w:sz w:val="28"/>
                <w:szCs w:val="28"/>
                <w:cs/>
                <w:lang w:bidi="hi-IN"/>
              </w:rPr>
              <w:t>वह</w:t>
            </w:r>
            <w:r w:rsidRPr="00242EB5">
              <w:rPr>
                <w:rFonts w:ascii="Calibri" w:hAnsi="Calibri" w:cs="Calibri"/>
                <w:sz w:val="28"/>
                <w:szCs w:val="28"/>
              </w:rPr>
              <w:t xml:space="preserve"> </w:t>
            </w:r>
            <w:r w:rsidRPr="00242EB5">
              <w:rPr>
                <w:rFonts w:ascii="Mangal" w:hAnsi="Mangal" w:cs="Mangal" w:hint="cs"/>
                <w:sz w:val="28"/>
                <w:szCs w:val="28"/>
                <w:cs/>
                <w:lang w:bidi="hi-IN"/>
              </w:rPr>
              <w:t>अब</w:t>
            </w:r>
            <w:r w:rsidRPr="00242EB5">
              <w:rPr>
                <w:rFonts w:ascii="Calibri" w:hAnsi="Calibri" w:cs="Calibri"/>
                <w:sz w:val="28"/>
                <w:szCs w:val="28"/>
              </w:rPr>
              <w:t xml:space="preserve"> </w:t>
            </w:r>
            <w:r w:rsidRPr="00242EB5">
              <w:rPr>
                <w:rFonts w:ascii="Mangal" w:hAnsi="Mangal" w:cs="Mangal" w:hint="cs"/>
                <w:sz w:val="28"/>
                <w:szCs w:val="28"/>
                <w:cs/>
                <w:lang w:bidi="hi-IN"/>
              </w:rPr>
              <w:t>तक</w:t>
            </w:r>
            <w:r w:rsidRPr="00242EB5">
              <w:rPr>
                <w:rFonts w:ascii="Calibri" w:hAnsi="Calibri" w:cs="Calibri"/>
                <w:sz w:val="28"/>
                <w:szCs w:val="28"/>
              </w:rPr>
              <w:t xml:space="preserve"> </w:t>
            </w:r>
            <w:r w:rsidRPr="00242EB5">
              <w:rPr>
                <w:rFonts w:ascii="Mangal" w:hAnsi="Mangal" w:cs="Mangal" w:hint="cs"/>
                <w:sz w:val="28"/>
                <w:szCs w:val="28"/>
                <w:cs/>
                <w:lang w:bidi="hi-IN"/>
              </w:rPr>
              <w:t>घर</w:t>
            </w:r>
            <w:r w:rsidRPr="00242EB5">
              <w:rPr>
                <w:rFonts w:ascii="Calibri" w:hAnsi="Calibri" w:cs="Calibri"/>
                <w:sz w:val="28"/>
                <w:szCs w:val="28"/>
              </w:rPr>
              <w:t xml:space="preserve"> </w:t>
            </w:r>
            <w:r w:rsidRPr="00242EB5">
              <w:rPr>
                <w:rFonts w:ascii="Mangal" w:hAnsi="Mangal" w:cs="Mangal" w:hint="cs"/>
                <w:sz w:val="28"/>
                <w:szCs w:val="28"/>
                <w:cs/>
                <w:lang w:bidi="hi-IN"/>
              </w:rPr>
              <w:t>पहुँच</w:t>
            </w:r>
            <w:r w:rsidRPr="00242EB5">
              <w:rPr>
                <w:rFonts w:ascii="Calibri" w:hAnsi="Calibri" w:cs="Calibri"/>
                <w:sz w:val="28"/>
                <w:szCs w:val="28"/>
              </w:rPr>
              <w:t xml:space="preserve"> </w:t>
            </w:r>
            <w:r w:rsidRPr="00242EB5">
              <w:rPr>
                <w:rFonts w:ascii="Mangal" w:hAnsi="Mangal" w:cs="Mangal" w:hint="cs"/>
                <w:sz w:val="28"/>
                <w:szCs w:val="28"/>
                <w:cs/>
                <w:lang w:bidi="hi-IN"/>
              </w:rPr>
              <w:t>गया</w:t>
            </w:r>
            <w:r w:rsidRPr="00242EB5">
              <w:rPr>
                <w:rFonts w:ascii="Calibri" w:hAnsi="Calibri" w:cs="Calibri"/>
                <w:sz w:val="28"/>
                <w:szCs w:val="28"/>
              </w:rPr>
              <w:t xml:space="preserve"> </w:t>
            </w:r>
            <w:r w:rsidRPr="00242EB5">
              <w:rPr>
                <w:rFonts w:ascii="Mangal" w:hAnsi="Mangal" w:cs="Mangal" w:hint="cs"/>
                <w:sz w:val="28"/>
                <w:szCs w:val="28"/>
                <w:cs/>
                <w:lang w:bidi="hi-IN"/>
              </w:rPr>
              <w:t>होगा।</w:t>
            </w:r>
          </w:p>
          <w:p w14:paraId="76377CE1" w14:textId="77777777" w:rsidR="00A7729B" w:rsidRPr="00242EB5" w:rsidRDefault="00A7729B" w:rsidP="00BF0C72">
            <w:pPr>
              <w:ind w:left="142"/>
              <w:rPr>
                <w:rFonts w:ascii="Calibri" w:hAnsi="Calibri" w:cs="Calibri"/>
                <w:sz w:val="22"/>
                <w:szCs w:val="22"/>
              </w:rPr>
            </w:pPr>
            <w:r w:rsidRPr="00242EB5">
              <w:rPr>
                <w:rFonts w:ascii="Calibri" w:hAnsi="Calibri" w:cs="Calibri"/>
                <w:sz w:val="22"/>
                <w:szCs w:val="22"/>
              </w:rPr>
              <w:t xml:space="preserve">•Integration of idiomatic and culturally embedded expressions to enhance sophistication. </w:t>
            </w:r>
            <w:r w:rsidRPr="00242EB5">
              <w:rPr>
                <w:rFonts w:ascii="Mangal" w:hAnsi="Mangal" w:cs="Mangal" w:hint="cs"/>
                <w:sz w:val="28"/>
                <w:szCs w:val="28"/>
                <w:cs/>
                <w:lang w:bidi="hi-IN"/>
              </w:rPr>
              <w:t>बूंद</w:t>
            </w:r>
            <w:r w:rsidRPr="00242EB5">
              <w:rPr>
                <w:rFonts w:ascii="Calibri" w:hAnsi="Calibri" w:cs="Calibri"/>
                <w:sz w:val="28"/>
                <w:szCs w:val="28"/>
              </w:rPr>
              <w:t>-</w:t>
            </w:r>
            <w:r w:rsidRPr="00242EB5">
              <w:rPr>
                <w:rFonts w:ascii="Mangal" w:hAnsi="Mangal" w:cs="Mangal" w:hint="cs"/>
                <w:sz w:val="28"/>
                <w:szCs w:val="28"/>
                <w:cs/>
                <w:lang w:bidi="hi-IN"/>
              </w:rPr>
              <w:t>बूंद</w:t>
            </w:r>
            <w:r w:rsidRPr="00242EB5">
              <w:rPr>
                <w:rFonts w:ascii="Calibri" w:hAnsi="Calibri" w:cs="Calibri"/>
                <w:sz w:val="28"/>
                <w:szCs w:val="28"/>
              </w:rPr>
              <w:t xml:space="preserve"> </w:t>
            </w:r>
            <w:r w:rsidRPr="00242EB5">
              <w:rPr>
                <w:rFonts w:ascii="Mangal" w:hAnsi="Mangal" w:cs="Mangal" w:hint="cs"/>
                <w:sz w:val="28"/>
                <w:szCs w:val="28"/>
                <w:cs/>
                <w:lang w:bidi="hi-IN"/>
              </w:rPr>
              <w:t>से</w:t>
            </w:r>
            <w:r w:rsidRPr="00242EB5">
              <w:rPr>
                <w:rFonts w:ascii="Calibri" w:hAnsi="Calibri" w:cs="Calibri"/>
                <w:sz w:val="28"/>
                <w:szCs w:val="28"/>
              </w:rPr>
              <w:t xml:space="preserve"> </w:t>
            </w:r>
            <w:r w:rsidRPr="00242EB5">
              <w:rPr>
                <w:rFonts w:ascii="Mangal" w:hAnsi="Mangal" w:cs="Mangal" w:hint="cs"/>
                <w:sz w:val="28"/>
                <w:szCs w:val="28"/>
                <w:cs/>
                <w:lang w:bidi="hi-IN"/>
              </w:rPr>
              <w:t>सागर</w:t>
            </w:r>
            <w:r w:rsidRPr="00242EB5">
              <w:rPr>
                <w:rFonts w:ascii="Calibri" w:hAnsi="Calibri" w:cs="Calibri"/>
                <w:sz w:val="28"/>
                <w:szCs w:val="28"/>
              </w:rPr>
              <w:t xml:space="preserve"> </w:t>
            </w:r>
            <w:r w:rsidRPr="00242EB5">
              <w:rPr>
                <w:rFonts w:ascii="Mangal" w:hAnsi="Mangal" w:cs="Mangal" w:hint="cs"/>
                <w:sz w:val="28"/>
                <w:szCs w:val="28"/>
                <w:cs/>
                <w:lang w:bidi="hi-IN"/>
              </w:rPr>
              <w:t>भरता</w:t>
            </w:r>
            <w:r w:rsidRPr="00242EB5">
              <w:rPr>
                <w:rFonts w:ascii="Calibri" w:hAnsi="Calibri" w:cs="Calibri"/>
                <w:sz w:val="28"/>
                <w:szCs w:val="28"/>
              </w:rPr>
              <w:t xml:space="preserve"> </w:t>
            </w:r>
            <w:r w:rsidRPr="00242EB5">
              <w:rPr>
                <w:rFonts w:ascii="Mangal" w:hAnsi="Mangal" w:cs="Mangal" w:hint="cs"/>
                <w:sz w:val="28"/>
                <w:szCs w:val="28"/>
                <w:cs/>
                <w:lang w:bidi="hi-IN"/>
              </w:rPr>
              <w:t>है</w:t>
            </w:r>
          </w:p>
          <w:p w14:paraId="61024B2D" w14:textId="49BEBE78" w:rsidR="00A7729B" w:rsidRPr="00242EB5" w:rsidRDefault="00A7729B" w:rsidP="00BF0C72">
            <w:pPr>
              <w:pStyle w:val="ListParagraph"/>
              <w:ind w:left="180"/>
              <w:rPr>
                <w:rFonts w:ascii="Calibri" w:hAnsi="Calibri" w:cs="Calibri"/>
                <w:sz w:val="22"/>
                <w:szCs w:val="22"/>
              </w:rPr>
            </w:pPr>
            <w:r w:rsidRPr="00242EB5">
              <w:rPr>
                <w:rFonts w:ascii="Calibri" w:hAnsi="Calibri" w:cs="Calibri"/>
                <w:sz w:val="22"/>
                <w:szCs w:val="22"/>
              </w:rPr>
              <w:t>• Discourse-level cohesion using advanced connectors - for addition -</w:t>
            </w:r>
            <w:r w:rsidRPr="00242EB5">
              <w:rPr>
                <w:rFonts w:ascii="Mangal" w:hAnsi="Mangal" w:cs="Mangal" w:hint="cs"/>
                <w:sz w:val="28"/>
                <w:szCs w:val="28"/>
                <w:cs/>
                <w:lang w:bidi="hi-IN"/>
              </w:rPr>
              <w:t>इसके</w:t>
            </w:r>
            <w:r w:rsidRPr="00242EB5">
              <w:rPr>
                <w:rFonts w:ascii="Calibri" w:hAnsi="Calibri" w:cs="Calibri"/>
                <w:sz w:val="28"/>
                <w:szCs w:val="28"/>
              </w:rPr>
              <w:t xml:space="preserve"> </w:t>
            </w:r>
            <w:r w:rsidRPr="00242EB5">
              <w:rPr>
                <w:rFonts w:ascii="Mangal" w:hAnsi="Mangal" w:cs="Mangal" w:hint="cs"/>
                <w:sz w:val="28"/>
                <w:szCs w:val="28"/>
                <w:cs/>
                <w:lang w:bidi="hi-IN"/>
              </w:rPr>
              <w:t>अतिरिक्त</w:t>
            </w:r>
            <w:r w:rsidRPr="00242EB5">
              <w:rPr>
                <w:rFonts w:ascii="Calibri" w:hAnsi="Calibri" w:cs="Calibri"/>
                <w:sz w:val="28"/>
                <w:szCs w:val="28"/>
              </w:rPr>
              <w:t xml:space="preserve">, </w:t>
            </w:r>
            <w:r w:rsidRPr="00242EB5">
              <w:rPr>
                <w:rFonts w:ascii="Mangal" w:hAnsi="Mangal" w:cs="Mangal" w:hint="cs"/>
                <w:sz w:val="28"/>
                <w:szCs w:val="28"/>
                <w:cs/>
                <w:lang w:bidi="hi-IN"/>
              </w:rPr>
              <w:t>साथ</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इसके</w:t>
            </w:r>
            <w:r w:rsidRPr="00242EB5">
              <w:rPr>
                <w:rFonts w:ascii="Calibri" w:hAnsi="Calibri" w:cs="Calibri"/>
                <w:sz w:val="28"/>
                <w:szCs w:val="28"/>
              </w:rPr>
              <w:t xml:space="preserve"> </w:t>
            </w:r>
            <w:r w:rsidRPr="00242EB5">
              <w:rPr>
                <w:rFonts w:ascii="Mangal" w:hAnsi="Mangal" w:cs="Mangal" w:hint="cs"/>
                <w:sz w:val="28"/>
                <w:szCs w:val="28"/>
                <w:cs/>
                <w:lang w:bidi="hi-IN"/>
              </w:rPr>
              <w:t>अलावा</w:t>
            </w:r>
            <w:r w:rsidRPr="00242EB5">
              <w:rPr>
                <w:rFonts w:ascii="Calibri" w:hAnsi="Calibri" w:cs="Calibri"/>
                <w:sz w:val="22"/>
                <w:szCs w:val="22"/>
              </w:rPr>
              <w:t xml:space="preserve">, for contrast – </w:t>
            </w:r>
            <w:r w:rsidRPr="00242EB5">
              <w:rPr>
                <w:rFonts w:ascii="Mangal" w:hAnsi="Mangal" w:cs="Mangal" w:hint="cs"/>
                <w:sz w:val="28"/>
                <w:szCs w:val="28"/>
                <w:cs/>
                <w:lang w:bidi="hi-IN"/>
              </w:rPr>
              <w:t>हालाँकि</w:t>
            </w:r>
            <w:r w:rsidRPr="00242EB5">
              <w:rPr>
                <w:rFonts w:ascii="Calibri" w:hAnsi="Calibri" w:cs="Calibri"/>
                <w:sz w:val="28"/>
                <w:szCs w:val="28"/>
              </w:rPr>
              <w:t xml:space="preserve">, </w:t>
            </w:r>
            <w:r w:rsidRPr="00242EB5">
              <w:rPr>
                <w:rFonts w:ascii="Mangal" w:hAnsi="Mangal" w:cs="Mangal" w:hint="cs"/>
                <w:sz w:val="28"/>
                <w:szCs w:val="28"/>
                <w:cs/>
                <w:lang w:bidi="hi-IN"/>
              </w:rPr>
              <w:t>तथापि</w:t>
            </w:r>
            <w:r w:rsidRPr="00242EB5">
              <w:rPr>
                <w:rFonts w:ascii="Calibri" w:hAnsi="Calibri" w:cs="Calibri"/>
                <w:sz w:val="28"/>
                <w:szCs w:val="28"/>
              </w:rPr>
              <w:t xml:space="preserve">, </w:t>
            </w:r>
            <w:r w:rsidRPr="00242EB5">
              <w:rPr>
                <w:rFonts w:ascii="Mangal" w:hAnsi="Mangal" w:cs="Mangal" w:hint="cs"/>
                <w:sz w:val="28"/>
                <w:szCs w:val="28"/>
                <w:cs/>
                <w:lang w:bidi="hi-IN"/>
              </w:rPr>
              <w:t>जबकि</w:t>
            </w:r>
            <w:r w:rsidRPr="00242EB5">
              <w:rPr>
                <w:rFonts w:ascii="Calibri" w:hAnsi="Calibri" w:cs="Calibri"/>
                <w:sz w:val="28"/>
                <w:szCs w:val="28"/>
              </w:rPr>
              <w:t xml:space="preserve">, </w:t>
            </w:r>
            <w:r w:rsidRPr="00242EB5">
              <w:rPr>
                <w:rFonts w:ascii="Mangal" w:hAnsi="Mangal" w:cs="Mangal" w:hint="cs"/>
                <w:sz w:val="28"/>
                <w:szCs w:val="28"/>
                <w:cs/>
                <w:lang w:bidi="hi-IN"/>
              </w:rPr>
              <w:t>इसके</w:t>
            </w:r>
            <w:r w:rsidRPr="00242EB5">
              <w:rPr>
                <w:rFonts w:ascii="Calibri" w:hAnsi="Calibri" w:cs="Calibri"/>
                <w:sz w:val="28"/>
                <w:szCs w:val="28"/>
              </w:rPr>
              <w:t xml:space="preserve"> </w:t>
            </w:r>
            <w:r w:rsidRPr="00242EB5">
              <w:rPr>
                <w:rFonts w:ascii="Mangal" w:hAnsi="Mangal" w:cs="Mangal" w:hint="cs"/>
                <w:sz w:val="28"/>
                <w:szCs w:val="28"/>
                <w:cs/>
                <w:lang w:bidi="hi-IN"/>
              </w:rPr>
              <w:t>विपरीत</w:t>
            </w:r>
            <w:r w:rsidRPr="00242EB5">
              <w:rPr>
                <w:rFonts w:ascii="Calibri" w:hAnsi="Calibri" w:cs="Calibri"/>
                <w:sz w:val="28"/>
                <w:szCs w:val="28"/>
              </w:rPr>
              <w:t xml:space="preserve">, </w:t>
            </w:r>
            <w:r w:rsidRPr="00242EB5">
              <w:rPr>
                <w:rFonts w:ascii="Calibri" w:hAnsi="Calibri" w:cs="Calibri"/>
                <w:sz w:val="22"/>
                <w:szCs w:val="22"/>
              </w:rPr>
              <w:t xml:space="preserve">cause and effect </w:t>
            </w:r>
            <w:r w:rsidRPr="00242EB5">
              <w:rPr>
                <w:rFonts w:ascii="Calibri" w:hAnsi="Calibri" w:cs="Calibri"/>
                <w:sz w:val="28"/>
                <w:szCs w:val="28"/>
              </w:rPr>
              <w:t xml:space="preserve">– </w:t>
            </w:r>
            <w:r w:rsidRPr="00242EB5">
              <w:rPr>
                <w:rFonts w:ascii="Mangal" w:hAnsi="Mangal" w:cs="Mangal" w:hint="cs"/>
                <w:sz w:val="28"/>
                <w:szCs w:val="28"/>
                <w:cs/>
                <w:lang w:bidi="hi-IN"/>
              </w:rPr>
              <w:t>इसलिए</w:t>
            </w:r>
            <w:r w:rsidRPr="00242EB5">
              <w:rPr>
                <w:rFonts w:ascii="Calibri" w:hAnsi="Calibri" w:cs="Calibri"/>
                <w:sz w:val="28"/>
                <w:szCs w:val="28"/>
              </w:rPr>
              <w:t xml:space="preserve">, </w:t>
            </w:r>
            <w:r w:rsidRPr="00242EB5">
              <w:rPr>
                <w:rFonts w:ascii="Mangal" w:hAnsi="Mangal" w:cs="Mangal" w:hint="cs"/>
                <w:sz w:val="28"/>
                <w:szCs w:val="28"/>
                <w:cs/>
                <w:lang w:bidi="hi-IN"/>
              </w:rPr>
              <w:t>परिणामस्वरूप</w:t>
            </w:r>
            <w:r w:rsidRPr="00242EB5">
              <w:rPr>
                <w:rFonts w:ascii="Calibri" w:hAnsi="Calibri" w:cs="Calibri"/>
                <w:sz w:val="28"/>
                <w:szCs w:val="28"/>
              </w:rPr>
              <w:t xml:space="preserve">, </w:t>
            </w:r>
            <w:r w:rsidRPr="00242EB5">
              <w:rPr>
                <w:rFonts w:ascii="Mangal" w:hAnsi="Mangal" w:cs="Mangal" w:hint="cs"/>
                <w:sz w:val="28"/>
                <w:szCs w:val="28"/>
                <w:cs/>
                <w:lang w:bidi="hi-IN"/>
              </w:rPr>
              <w:t>फलस्वरूप</w:t>
            </w:r>
            <w:r w:rsidRPr="00242EB5">
              <w:rPr>
                <w:rFonts w:ascii="Calibri" w:hAnsi="Calibri" w:cs="Calibri"/>
                <w:sz w:val="28"/>
                <w:szCs w:val="28"/>
              </w:rPr>
              <w:t xml:space="preserve">, </w:t>
            </w:r>
            <w:r w:rsidRPr="00242EB5">
              <w:rPr>
                <w:rFonts w:ascii="Mangal" w:hAnsi="Mangal" w:cs="Mangal" w:hint="cs"/>
                <w:sz w:val="28"/>
                <w:szCs w:val="28"/>
                <w:cs/>
                <w:lang w:bidi="hi-IN"/>
              </w:rPr>
              <w:t>इस</w:t>
            </w:r>
            <w:r w:rsidRPr="00242EB5">
              <w:rPr>
                <w:rFonts w:ascii="Calibri" w:hAnsi="Calibri" w:cs="Calibri"/>
                <w:sz w:val="28"/>
                <w:szCs w:val="28"/>
              </w:rPr>
              <w:t xml:space="preserve"> </w:t>
            </w:r>
            <w:r w:rsidRPr="00242EB5">
              <w:rPr>
                <w:rFonts w:ascii="Mangal" w:hAnsi="Mangal" w:cs="Mangal" w:hint="cs"/>
                <w:sz w:val="28"/>
                <w:szCs w:val="28"/>
                <w:cs/>
                <w:lang w:bidi="hi-IN"/>
              </w:rPr>
              <w:t>कारण</w:t>
            </w:r>
            <w:r w:rsidRPr="00242EB5">
              <w:rPr>
                <w:rFonts w:ascii="Calibri" w:hAnsi="Calibri" w:cs="Calibri"/>
                <w:b/>
                <w:bCs/>
                <w:sz w:val="28"/>
                <w:szCs w:val="28"/>
              </w:rPr>
              <w:t xml:space="preserve">, </w:t>
            </w:r>
            <w:r w:rsidRPr="00242EB5">
              <w:rPr>
                <w:rFonts w:ascii="Calibri" w:hAnsi="Calibri" w:cs="Calibri"/>
                <w:sz w:val="22"/>
                <w:szCs w:val="22"/>
              </w:rPr>
              <w:t xml:space="preserve">concession - </w:t>
            </w:r>
            <w:r w:rsidRPr="00242EB5">
              <w:rPr>
                <w:rFonts w:ascii="Mangal" w:hAnsi="Mangal" w:cs="Mangal" w:hint="cs"/>
                <w:sz w:val="28"/>
                <w:szCs w:val="28"/>
                <w:cs/>
                <w:lang w:bidi="hi-IN"/>
              </w:rPr>
              <w:t>यद्यपि</w:t>
            </w:r>
            <w:r w:rsidRPr="00242EB5">
              <w:rPr>
                <w:rFonts w:ascii="Calibri" w:hAnsi="Calibri" w:cs="Calibri"/>
                <w:sz w:val="28"/>
                <w:szCs w:val="28"/>
                <w:cs/>
                <w:lang w:bidi="hi-IN"/>
              </w:rPr>
              <w:t xml:space="preserve"> </w:t>
            </w:r>
            <w:r w:rsidRPr="00242EB5">
              <w:rPr>
                <w:rFonts w:ascii="Calibri" w:hAnsi="Calibri" w:cs="Calibri"/>
                <w:sz w:val="28"/>
                <w:szCs w:val="28"/>
              </w:rPr>
              <w:t xml:space="preserve">, </w:t>
            </w:r>
            <w:r w:rsidRPr="00242EB5">
              <w:rPr>
                <w:rFonts w:ascii="Mangal" w:hAnsi="Mangal" w:cs="Mangal" w:hint="cs"/>
                <w:sz w:val="28"/>
                <w:szCs w:val="28"/>
                <w:cs/>
                <w:lang w:bidi="hi-IN"/>
              </w:rPr>
              <w:t>भले</w:t>
            </w:r>
            <w:r w:rsidRPr="00242EB5">
              <w:rPr>
                <w:rFonts w:ascii="Calibri" w:hAnsi="Calibri" w:cs="Calibri"/>
                <w:sz w:val="28"/>
                <w:szCs w:val="28"/>
              </w:rPr>
              <w:t xml:space="preserve"> </w:t>
            </w:r>
            <w:r w:rsidRPr="00242EB5">
              <w:rPr>
                <w:rFonts w:ascii="Mangal" w:hAnsi="Mangal" w:cs="Mangal" w:hint="cs"/>
                <w:sz w:val="28"/>
                <w:szCs w:val="28"/>
                <w:cs/>
                <w:lang w:bidi="hi-IN"/>
              </w:rPr>
              <w:t>ही</w:t>
            </w:r>
            <w:r w:rsidRPr="00242EB5">
              <w:rPr>
                <w:rFonts w:ascii="Calibri" w:hAnsi="Calibri" w:cs="Calibri"/>
                <w:sz w:val="28"/>
                <w:szCs w:val="28"/>
              </w:rPr>
              <w:t xml:space="preserve">, </w:t>
            </w:r>
            <w:r w:rsidRPr="00242EB5">
              <w:rPr>
                <w:rFonts w:ascii="Mangal" w:hAnsi="Mangal" w:cs="Mangal" w:hint="cs"/>
                <w:sz w:val="28"/>
                <w:szCs w:val="28"/>
                <w:cs/>
                <w:lang w:bidi="hi-IN"/>
              </w:rPr>
              <w:t>बावजूद</w:t>
            </w:r>
            <w:r w:rsidRPr="00242EB5">
              <w:rPr>
                <w:rFonts w:ascii="Calibri" w:hAnsi="Calibri" w:cs="Calibri"/>
                <w:sz w:val="28"/>
                <w:szCs w:val="28"/>
              </w:rPr>
              <w:t xml:space="preserve"> </w:t>
            </w:r>
            <w:r w:rsidRPr="00242EB5">
              <w:rPr>
                <w:rFonts w:ascii="Mangal" w:hAnsi="Mangal" w:cs="Mangal" w:hint="cs"/>
                <w:sz w:val="28"/>
                <w:szCs w:val="28"/>
                <w:cs/>
                <w:lang w:bidi="hi-IN"/>
              </w:rPr>
              <w:t>इसके</w:t>
            </w:r>
          </w:p>
        </w:tc>
      </w:tr>
      <w:tr w:rsidR="00A7729B" w:rsidRPr="00242EB5" w14:paraId="44585793" w14:textId="77777777" w:rsidTr="00485D0F">
        <w:tc>
          <w:tcPr>
            <w:tcW w:w="3539" w:type="dxa"/>
          </w:tcPr>
          <w:p w14:paraId="2D132569" w14:textId="359DEFD0" w:rsidR="00A7729B" w:rsidRPr="00242EB5" w:rsidRDefault="00A7729B" w:rsidP="00BE28F0">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0705DFD3"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Critical evaluation of ideas across topics (identity, society, sustainability, etc.)</w:t>
            </w:r>
          </w:p>
          <w:p w14:paraId="07684C4A"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Persuasive and analytical communication</w:t>
            </w:r>
          </w:p>
          <w:p w14:paraId="25C2FC5E" w14:textId="474373EC" w:rsidR="00A7729B" w:rsidRPr="00242EB5" w:rsidRDefault="00A7729B" w:rsidP="00BE28F0">
            <w:pPr>
              <w:pStyle w:val="ListParagraph"/>
              <w:spacing w:line="360" w:lineRule="auto"/>
              <w:ind w:left="180"/>
              <w:rPr>
                <w:rFonts w:ascii="Calibri" w:hAnsi="Calibri" w:cs="Calibri"/>
                <w:sz w:val="22"/>
                <w:szCs w:val="22"/>
              </w:rPr>
            </w:pPr>
            <w:r w:rsidRPr="00242EB5">
              <w:rPr>
                <w:rFonts w:ascii="Calibri" w:hAnsi="Calibri" w:cs="Calibri"/>
                <w:sz w:val="22"/>
                <w:szCs w:val="22"/>
              </w:rPr>
              <w:t>• Managing tone, nuance, and cultural appropriateness in extended discourse</w:t>
            </w:r>
          </w:p>
        </w:tc>
      </w:tr>
      <w:tr w:rsidR="00A7729B" w:rsidRPr="00242EB5" w14:paraId="2F2D4571" w14:textId="77777777" w:rsidTr="00485D0F">
        <w:tc>
          <w:tcPr>
            <w:tcW w:w="3539" w:type="dxa"/>
          </w:tcPr>
          <w:p w14:paraId="0C246970" w14:textId="01C2F1B1" w:rsidR="00A7729B" w:rsidRPr="00242EB5" w:rsidRDefault="00A7729B" w:rsidP="00BE28F0">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2EBEB552"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Near-fluent comprehension of extended spoken Hindi</w:t>
            </w:r>
          </w:p>
          <w:p w14:paraId="653ED019"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Confident interpretation of authentic materials</w:t>
            </w:r>
          </w:p>
          <w:p w14:paraId="35C24099"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Strong control of expressive intonation and rhetorical delivery</w:t>
            </w:r>
          </w:p>
          <w:p w14:paraId="273B7612" w14:textId="78350E89" w:rsidR="00A7729B" w:rsidRPr="00242EB5" w:rsidRDefault="00A7729B" w:rsidP="00BE28F0">
            <w:pPr>
              <w:pStyle w:val="ListParagraph"/>
              <w:spacing w:line="360" w:lineRule="auto"/>
              <w:ind w:left="180"/>
              <w:rPr>
                <w:rFonts w:ascii="Calibri" w:hAnsi="Calibri" w:cs="Calibri"/>
                <w:sz w:val="22"/>
                <w:szCs w:val="22"/>
              </w:rPr>
            </w:pPr>
            <w:r w:rsidRPr="00242EB5">
              <w:rPr>
                <w:rFonts w:ascii="Calibri" w:hAnsi="Calibri" w:cs="Calibri"/>
                <w:sz w:val="22"/>
                <w:szCs w:val="22"/>
              </w:rPr>
              <w:t>• Accurate reading and writing across formal and informal registers</w:t>
            </w:r>
          </w:p>
        </w:tc>
      </w:tr>
      <w:tr w:rsidR="00A7729B" w:rsidRPr="00242EB5" w14:paraId="6685D3EE" w14:textId="77777777" w:rsidTr="00485D0F">
        <w:tc>
          <w:tcPr>
            <w:tcW w:w="3539" w:type="dxa"/>
          </w:tcPr>
          <w:p w14:paraId="76CDBCAA" w14:textId="267B9F9F" w:rsidR="00A7729B" w:rsidRPr="00242EB5" w:rsidRDefault="00A7729B" w:rsidP="00BE28F0">
            <w:pPr>
              <w:spacing w:line="360" w:lineRule="auto"/>
              <w:rPr>
                <w:rFonts w:ascii="Calibri" w:hAnsi="Calibri" w:cs="Calibri"/>
                <w:b/>
                <w:bCs/>
                <w:sz w:val="22"/>
                <w:szCs w:val="22"/>
              </w:rPr>
            </w:pPr>
            <w:r w:rsidRPr="00242EB5">
              <w:rPr>
                <w:rFonts w:ascii="Calibri" w:hAnsi="Calibri" w:cs="Calibri"/>
                <w:b/>
                <w:bCs/>
                <w:sz w:val="22"/>
                <w:szCs w:val="22"/>
              </w:rPr>
              <w:lastRenderedPageBreak/>
              <w:t>Introduction to target text types</w:t>
            </w:r>
          </w:p>
        </w:tc>
        <w:tc>
          <w:tcPr>
            <w:tcW w:w="12186" w:type="dxa"/>
          </w:tcPr>
          <w:p w14:paraId="6FA7685B"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Analytical essays</w:t>
            </w:r>
          </w:p>
          <w:p w14:paraId="045B63D9" w14:textId="77777777" w:rsidR="00A7729B" w:rsidRPr="00242EB5" w:rsidRDefault="00A7729B" w:rsidP="00BE28F0">
            <w:pPr>
              <w:spacing w:line="360" w:lineRule="auto"/>
              <w:ind w:left="142"/>
              <w:rPr>
                <w:rFonts w:ascii="Calibri" w:hAnsi="Calibri" w:cs="Calibri"/>
                <w:sz w:val="22"/>
                <w:szCs w:val="22"/>
              </w:rPr>
            </w:pPr>
            <w:r w:rsidRPr="00242EB5">
              <w:rPr>
                <w:rFonts w:ascii="Calibri" w:hAnsi="Calibri" w:cs="Calibri"/>
                <w:sz w:val="22"/>
                <w:szCs w:val="22"/>
              </w:rPr>
              <w:t>• Discursive and argumentative writing</w:t>
            </w:r>
          </w:p>
          <w:p w14:paraId="3B166DFA" w14:textId="411227D1" w:rsidR="00A7729B" w:rsidRPr="00242EB5" w:rsidRDefault="00A7729B" w:rsidP="00BE28F0">
            <w:pPr>
              <w:pStyle w:val="ListParagraph"/>
              <w:spacing w:line="360" w:lineRule="auto"/>
              <w:ind w:left="180"/>
              <w:rPr>
                <w:rFonts w:ascii="Calibri" w:hAnsi="Calibri" w:cs="Calibri"/>
                <w:sz w:val="22"/>
                <w:szCs w:val="22"/>
              </w:rPr>
            </w:pPr>
            <w:r w:rsidRPr="00242EB5">
              <w:rPr>
                <w:rFonts w:ascii="Calibri" w:hAnsi="Calibri" w:cs="Calibri"/>
                <w:sz w:val="22"/>
                <w:szCs w:val="22"/>
              </w:rPr>
              <w:t>• Interpretive responses to complex texts</w:t>
            </w:r>
          </w:p>
        </w:tc>
      </w:tr>
    </w:tbl>
    <w:p w14:paraId="7BED46DC" w14:textId="77777777" w:rsidR="00A7729B" w:rsidRPr="00242EB5" w:rsidRDefault="00A7729B" w:rsidP="00F85DAC">
      <w:pPr>
        <w:ind w:left="142"/>
        <w:rPr>
          <w:rFonts w:ascii="Calibri" w:hAnsi="Calibri" w:cs="Calibri"/>
        </w:rPr>
      </w:pPr>
    </w:p>
    <w:p w14:paraId="210AF4CD" w14:textId="77777777" w:rsidR="00A524D7" w:rsidRPr="00242EB5" w:rsidRDefault="00F85DAC" w:rsidP="00A524D7">
      <w:pPr>
        <w:pStyle w:val="Heading3"/>
        <w:rPr>
          <w:rFonts w:ascii="Calibri" w:hAnsi="Calibri" w:cs="Calibri"/>
        </w:rPr>
      </w:pPr>
      <w:r w:rsidRPr="00242EB5">
        <w:rPr>
          <w:rFonts w:ascii="Calibri" w:hAnsi="Calibri" w:cs="Calibri"/>
        </w:rPr>
        <w:t> </w:t>
      </w:r>
      <w:bookmarkStart w:id="75" w:name="_Toc238135735"/>
    </w:p>
    <w:p w14:paraId="002C283A" w14:textId="77777777" w:rsidR="00A524D7" w:rsidRPr="00242EB5" w:rsidRDefault="00A524D7">
      <w:pPr>
        <w:rPr>
          <w:rFonts w:ascii="Calibri" w:eastAsiaTheme="majorEastAsia" w:hAnsi="Calibri" w:cs="Calibri"/>
          <w:color w:val="0F4761" w:themeColor="accent1" w:themeShade="BF"/>
          <w:sz w:val="28"/>
          <w:szCs w:val="28"/>
        </w:rPr>
      </w:pPr>
      <w:r w:rsidRPr="00242EB5">
        <w:rPr>
          <w:rFonts w:ascii="Calibri" w:hAnsi="Calibri" w:cs="Calibri"/>
        </w:rPr>
        <w:br w:type="page"/>
      </w:r>
    </w:p>
    <w:p w14:paraId="5DAA1752" w14:textId="3C5E13D8" w:rsidR="00F85DAC" w:rsidRPr="00242EB5" w:rsidRDefault="00F85DAC" w:rsidP="00A524D7">
      <w:pPr>
        <w:pStyle w:val="Heading3"/>
        <w:rPr>
          <w:rFonts w:ascii="Calibri" w:hAnsi="Calibri" w:cs="Calibri"/>
          <w:b/>
          <w:bCs/>
        </w:rPr>
      </w:pPr>
      <w:bookmarkStart w:id="76" w:name="_Toc241575297"/>
      <w:r w:rsidRPr="00242EB5">
        <w:rPr>
          <w:rFonts w:ascii="Calibri" w:hAnsi="Calibri" w:cs="Calibri"/>
          <w:b/>
          <w:bCs/>
        </w:rPr>
        <w:lastRenderedPageBreak/>
        <w:t>Continuing Indonesian</w:t>
      </w:r>
      <w:bookmarkEnd w:id="75"/>
      <w:bookmarkEnd w:id="76"/>
    </w:p>
    <w:tbl>
      <w:tblPr>
        <w:tblStyle w:val="TableGrid"/>
        <w:tblW w:w="0" w:type="auto"/>
        <w:tblLook w:val="04A0" w:firstRow="1" w:lastRow="0" w:firstColumn="1" w:lastColumn="0" w:noHBand="0" w:noVBand="1"/>
      </w:tblPr>
      <w:tblGrid>
        <w:gridCol w:w="3539"/>
        <w:gridCol w:w="12186"/>
      </w:tblGrid>
      <w:tr w:rsidR="00BE28F0" w:rsidRPr="00242EB5" w14:paraId="5E82DDCF" w14:textId="77777777" w:rsidTr="00CB2059">
        <w:tc>
          <w:tcPr>
            <w:tcW w:w="15725" w:type="dxa"/>
            <w:gridSpan w:val="2"/>
            <w:shd w:val="clear" w:color="auto" w:fill="DAE9F7" w:themeFill="text2" w:themeFillTint="1A"/>
          </w:tcPr>
          <w:p w14:paraId="1EFEEA56" w14:textId="5040832C" w:rsidR="00BE28F0" w:rsidRPr="00242EB5" w:rsidRDefault="00BE28F0" w:rsidP="00485D0F">
            <w:pPr>
              <w:rPr>
                <w:rFonts w:ascii="Calibri" w:hAnsi="Calibri" w:cs="Calibri"/>
                <w:b/>
                <w:bCs/>
                <w:sz w:val="28"/>
                <w:szCs w:val="28"/>
              </w:rPr>
            </w:pPr>
            <w:r w:rsidRPr="00242EB5">
              <w:rPr>
                <w:rFonts w:ascii="Calibri" w:hAnsi="Calibri" w:cs="Calibri"/>
                <w:b/>
                <w:bCs/>
                <w:sz w:val="28"/>
                <w:szCs w:val="28"/>
              </w:rPr>
              <w:t>First Semester of Study</w:t>
            </w:r>
          </w:p>
          <w:p w14:paraId="347097F8" w14:textId="77777777" w:rsidR="00BE28F0" w:rsidRPr="00242EB5" w:rsidRDefault="00BE28F0" w:rsidP="00485D0F">
            <w:pPr>
              <w:rPr>
                <w:rFonts w:ascii="Calibri" w:hAnsi="Calibri" w:cs="Calibri"/>
                <w:sz w:val="22"/>
                <w:szCs w:val="22"/>
              </w:rPr>
            </w:pPr>
          </w:p>
        </w:tc>
      </w:tr>
      <w:tr w:rsidR="00BE28F0" w:rsidRPr="00242EB5" w14:paraId="4AD1DA49" w14:textId="77777777" w:rsidTr="00CB2059">
        <w:tc>
          <w:tcPr>
            <w:tcW w:w="3539" w:type="dxa"/>
            <w:shd w:val="clear" w:color="auto" w:fill="E8E8E8" w:themeFill="background2"/>
          </w:tcPr>
          <w:p w14:paraId="5D842A6F" w14:textId="77777777" w:rsidR="00BE28F0" w:rsidRPr="00242EB5" w:rsidRDefault="00BE28F0"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325CD52B" w14:textId="77777777" w:rsidR="00BE28F0" w:rsidRPr="00242EB5" w:rsidRDefault="00BE28F0" w:rsidP="00485D0F">
            <w:pPr>
              <w:rPr>
                <w:rFonts w:ascii="Calibri" w:hAnsi="Calibri" w:cs="Calibri"/>
                <w:b/>
                <w:bCs/>
              </w:rPr>
            </w:pPr>
            <w:r w:rsidRPr="00242EB5">
              <w:rPr>
                <w:rFonts w:ascii="Calibri" w:hAnsi="Calibri" w:cs="Calibri"/>
                <w:b/>
                <w:bCs/>
              </w:rPr>
              <w:t>Description</w:t>
            </w:r>
          </w:p>
          <w:p w14:paraId="2E6A9B3A" w14:textId="77777777" w:rsidR="00BE28F0" w:rsidRPr="00242EB5" w:rsidRDefault="00BE28F0" w:rsidP="00485D0F">
            <w:pPr>
              <w:rPr>
                <w:rFonts w:ascii="Calibri" w:hAnsi="Calibri" w:cs="Calibri"/>
                <w:sz w:val="22"/>
                <w:szCs w:val="22"/>
              </w:rPr>
            </w:pPr>
          </w:p>
        </w:tc>
      </w:tr>
      <w:tr w:rsidR="00BE28F0" w:rsidRPr="00242EB5" w14:paraId="262F9222" w14:textId="77777777" w:rsidTr="00485D0F">
        <w:tc>
          <w:tcPr>
            <w:tcW w:w="3539" w:type="dxa"/>
          </w:tcPr>
          <w:p w14:paraId="6FAFF0AB" w14:textId="23956814"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Developing interactions</w:t>
            </w:r>
          </w:p>
        </w:tc>
        <w:tc>
          <w:tcPr>
            <w:tcW w:w="12186" w:type="dxa"/>
          </w:tcPr>
          <w:p w14:paraId="0F7F6AC4" w14:textId="1EC0AA43"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Sustaining conversations about familiar and contemporary topics; recounting experiences; describing people, places and events; comparing ideas; expressing and supporting opinions</w:t>
            </w:r>
          </w:p>
        </w:tc>
      </w:tr>
      <w:tr w:rsidR="00BE28F0" w:rsidRPr="00242EB5" w14:paraId="47477F45" w14:textId="77777777" w:rsidTr="00485D0F">
        <w:tc>
          <w:tcPr>
            <w:tcW w:w="3539" w:type="dxa"/>
          </w:tcPr>
          <w:p w14:paraId="0A05ED49" w14:textId="0BCE4065"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5F2D0C6A" w14:textId="7777777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Consolidation of personal pronouns and terms of address: </w:t>
            </w:r>
            <w:r w:rsidRPr="00242EB5">
              <w:rPr>
                <w:rFonts w:ascii="Calibri" w:hAnsi="Calibri" w:cs="Calibri"/>
                <w:i/>
                <w:iCs/>
                <w:sz w:val="22"/>
                <w:szCs w:val="22"/>
              </w:rPr>
              <w:t>Ibu, Bapak, Mas, Bang, Kak.</w:t>
            </w:r>
          </w:p>
          <w:p w14:paraId="5E42210A" w14:textId="320FC169"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Formal and informal pronouns: </w:t>
            </w:r>
            <w:proofErr w:type="spellStart"/>
            <w:r w:rsidRPr="00242EB5">
              <w:rPr>
                <w:rFonts w:ascii="Calibri" w:hAnsi="Calibri" w:cs="Calibri"/>
                <w:i/>
                <w:iCs/>
                <w:sz w:val="22"/>
                <w:szCs w:val="22"/>
              </w:rPr>
              <w:t>saya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aku</w:t>
            </w:r>
            <w:proofErr w:type="spellEnd"/>
            <w:r w:rsidRPr="00242EB5">
              <w:rPr>
                <w:rFonts w:ascii="Calibri" w:hAnsi="Calibri" w:cs="Calibri"/>
                <w:i/>
                <w:iCs/>
                <w:sz w:val="22"/>
                <w:szCs w:val="22"/>
              </w:rPr>
              <w:t xml:space="preserve">, Anda, </w:t>
            </w:r>
            <w:proofErr w:type="spellStart"/>
            <w:r w:rsidRPr="00242EB5">
              <w:rPr>
                <w:rFonts w:ascii="Calibri" w:hAnsi="Calibri" w:cs="Calibri"/>
                <w:i/>
                <w:iCs/>
                <w:sz w:val="22"/>
                <w:szCs w:val="22"/>
              </w:rPr>
              <w:t>kamu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beliau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dia</w:t>
            </w:r>
            <w:proofErr w:type="spellEnd"/>
          </w:p>
          <w:p w14:paraId="29FA6802" w14:textId="7777777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Ownership and noun-description word order: </w:t>
            </w:r>
            <w:proofErr w:type="spellStart"/>
            <w:r w:rsidRPr="00242EB5">
              <w:rPr>
                <w:rFonts w:ascii="Calibri" w:hAnsi="Calibri" w:cs="Calibri"/>
                <w:i/>
                <w:iCs/>
                <w:sz w:val="22"/>
                <w:szCs w:val="22"/>
              </w:rPr>
              <w:t>buku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saya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rumah</w:t>
            </w:r>
            <w:proofErr w:type="spellEnd"/>
            <w:r w:rsidRPr="00242EB5">
              <w:rPr>
                <w:rFonts w:ascii="Calibri" w:hAnsi="Calibri" w:cs="Calibri"/>
                <w:i/>
                <w:iCs/>
                <w:sz w:val="22"/>
                <w:szCs w:val="22"/>
              </w:rPr>
              <w:t xml:space="preserve"> Rina, </w:t>
            </w:r>
            <w:proofErr w:type="spellStart"/>
            <w:r w:rsidRPr="00242EB5">
              <w:rPr>
                <w:rFonts w:ascii="Calibri" w:hAnsi="Calibri" w:cs="Calibri"/>
                <w:i/>
                <w:iCs/>
                <w:sz w:val="22"/>
                <w:szCs w:val="22"/>
              </w:rPr>
              <w:t>siswa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baru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kota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besar</w:t>
            </w:r>
            <w:proofErr w:type="spellEnd"/>
            <w:r w:rsidRPr="00242EB5">
              <w:rPr>
                <w:rFonts w:ascii="Calibri" w:hAnsi="Calibri" w:cs="Calibri"/>
                <w:i/>
                <w:iCs/>
                <w:sz w:val="22"/>
                <w:szCs w:val="22"/>
              </w:rPr>
              <w:t> </w:t>
            </w:r>
          </w:p>
          <w:p w14:paraId="0674D35F" w14:textId="217B951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Adverbial expressions using </w:t>
            </w:r>
            <w:proofErr w:type="spellStart"/>
            <w:r w:rsidRPr="00242EB5">
              <w:rPr>
                <w:rFonts w:ascii="Calibri" w:hAnsi="Calibri" w:cs="Calibri"/>
                <w:i/>
                <w:iCs/>
                <w:sz w:val="22"/>
                <w:szCs w:val="22"/>
              </w:rPr>
              <w:t>dengan</w:t>
            </w:r>
            <w:proofErr w:type="spellEnd"/>
            <w:r w:rsidRPr="00242EB5">
              <w:rPr>
                <w:rFonts w:ascii="Calibri" w:hAnsi="Calibri" w:cs="Calibri"/>
                <w:sz w:val="22"/>
                <w:szCs w:val="22"/>
              </w:rPr>
              <w:t xml:space="preserve">, such as </w:t>
            </w:r>
            <w:proofErr w:type="spellStart"/>
            <w:r w:rsidRPr="00242EB5">
              <w:rPr>
                <w:rFonts w:ascii="Calibri" w:hAnsi="Calibri" w:cs="Calibri"/>
                <w:i/>
                <w:iCs/>
                <w:sz w:val="22"/>
                <w:szCs w:val="22"/>
              </w:rPr>
              <w:t>dengan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baik</w:t>
            </w:r>
            <w:proofErr w:type="spellEnd"/>
          </w:p>
          <w:p w14:paraId="4ADD914B" w14:textId="7777777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Comparatives using </w:t>
            </w:r>
            <w:proofErr w:type="spellStart"/>
            <w:r w:rsidRPr="00242EB5">
              <w:rPr>
                <w:rFonts w:ascii="Calibri" w:hAnsi="Calibri" w:cs="Calibri"/>
                <w:i/>
                <w:iCs/>
                <w:sz w:val="22"/>
                <w:szCs w:val="22"/>
              </w:rPr>
              <w:t>lebih</w:t>
            </w:r>
            <w:proofErr w:type="spellEnd"/>
            <w:r w:rsidRPr="00242EB5">
              <w:rPr>
                <w:rFonts w:ascii="Calibri" w:hAnsi="Calibri" w:cs="Calibri"/>
                <w:i/>
                <w:iCs/>
                <w:sz w:val="22"/>
                <w:szCs w:val="22"/>
              </w:rPr>
              <w:t>/</w:t>
            </w:r>
            <w:proofErr w:type="spellStart"/>
            <w:r w:rsidRPr="00242EB5">
              <w:rPr>
                <w:rFonts w:ascii="Calibri" w:hAnsi="Calibri" w:cs="Calibri"/>
                <w:i/>
                <w:iCs/>
                <w:sz w:val="22"/>
                <w:szCs w:val="22"/>
              </w:rPr>
              <w:t>kurang</w:t>
            </w:r>
            <w:proofErr w:type="spellEnd"/>
            <w:r w:rsidRPr="00242EB5">
              <w:rPr>
                <w:rFonts w:ascii="Calibri" w:hAnsi="Calibri" w:cs="Calibri"/>
                <w:i/>
                <w:iCs/>
                <w:sz w:val="22"/>
                <w:szCs w:val="22"/>
              </w:rPr>
              <w:t xml:space="preserve"> … </w:t>
            </w:r>
            <w:proofErr w:type="spellStart"/>
            <w:r w:rsidRPr="00242EB5">
              <w:rPr>
                <w:rFonts w:ascii="Calibri" w:hAnsi="Calibri" w:cs="Calibri"/>
                <w:i/>
                <w:iCs/>
                <w:sz w:val="22"/>
                <w:szCs w:val="22"/>
              </w:rPr>
              <w:t>daripada</w:t>
            </w:r>
            <w:proofErr w:type="spellEnd"/>
            <w:r w:rsidRPr="00242EB5">
              <w:rPr>
                <w:rFonts w:ascii="Calibri" w:hAnsi="Calibri" w:cs="Calibri"/>
                <w:sz w:val="22"/>
                <w:szCs w:val="22"/>
              </w:rPr>
              <w:t xml:space="preserve"> and </w:t>
            </w:r>
            <w:proofErr w:type="spellStart"/>
            <w:r w:rsidRPr="00242EB5">
              <w:rPr>
                <w:rFonts w:ascii="Calibri" w:hAnsi="Calibri" w:cs="Calibri"/>
                <w:i/>
                <w:iCs/>
                <w:sz w:val="22"/>
                <w:szCs w:val="22"/>
              </w:rPr>
              <w:t>dibandingkan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dengan</w:t>
            </w:r>
            <w:proofErr w:type="spellEnd"/>
          </w:p>
          <w:p w14:paraId="311BC369" w14:textId="1D1352D2"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Time indicators: </w:t>
            </w:r>
            <w:proofErr w:type="spellStart"/>
            <w:r w:rsidRPr="00242EB5">
              <w:rPr>
                <w:rFonts w:ascii="Calibri" w:hAnsi="Calibri" w:cs="Calibri"/>
                <w:i/>
                <w:iCs/>
                <w:sz w:val="22"/>
                <w:szCs w:val="22"/>
              </w:rPr>
              <w:t>sudah</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telah</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sedang</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masih</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belum</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akan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baru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tadi</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lalu</w:t>
            </w:r>
            <w:proofErr w:type="spellEnd"/>
          </w:p>
          <w:p w14:paraId="112472D5" w14:textId="532F999E"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Linking ideas using </w:t>
            </w:r>
            <w:r w:rsidRPr="00242EB5">
              <w:rPr>
                <w:rFonts w:ascii="Calibri" w:hAnsi="Calibri" w:cs="Calibri"/>
                <w:i/>
                <w:iCs/>
                <w:sz w:val="22"/>
                <w:szCs w:val="22"/>
              </w:rPr>
              <w:t xml:space="preserve">dan, </w:t>
            </w:r>
            <w:proofErr w:type="spellStart"/>
            <w:r w:rsidRPr="00242EB5">
              <w:rPr>
                <w:rFonts w:ascii="Calibri" w:hAnsi="Calibri" w:cs="Calibri"/>
                <w:i/>
                <w:iCs/>
                <w:sz w:val="22"/>
                <w:szCs w:val="22"/>
              </w:rPr>
              <w:t>tetapi</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karena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lalu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kemudian</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ketika</w:t>
            </w:r>
            <w:proofErr w:type="spellEnd"/>
            <w:r w:rsidRPr="00242EB5">
              <w:rPr>
                <w:rFonts w:ascii="Calibri" w:hAnsi="Calibri" w:cs="Calibri"/>
                <w:sz w:val="22"/>
                <w:szCs w:val="22"/>
              </w:rPr>
              <w:t xml:space="preserve"> and </w:t>
            </w:r>
            <w:proofErr w:type="spellStart"/>
            <w:r w:rsidRPr="00242EB5">
              <w:rPr>
                <w:rFonts w:ascii="Calibri" w:hAnsi="Calibri" w:cs="Calibri"/>
                <w:i/>
                <w:iCs/>
                <w:sz w:val="22"/>
                <w:szCs w:val="22"/>
              </w:rPr>
              <w:t>sewaktu</w:t>
            </w:r>
            <w:proofErr w:type="spellEnd"/>
          </w:p>
          <w:p w14:paraId="3E560722" w14:textId="64252633"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Simple conditions using </w:t>
            </w:r>
            <w:proofErr w:type="spellStart"/>
            <w:r w:rsidRPr="00242EB5">
              <w:rPr>
                <w:rFonts w:ascii="Calibri" w:hAnsi="Calibri" w:cs="Calibri"/>
                <w:i/>
                <w:iCs/>
                <w:sz w:val="22"/>
                <w:szCs w:val="22"/>
              </w:rPr>
              <w:t>kalau</w:t>
            </w:r>
            <w:proofErr w:type="spellEnd"/>
            <w:r w:rsidRPr="00242EB5">
              <w:rPr>
                <w:rFonts w:ascii="Calibri" w:hAnsi="Calibri" w:cs="Calibri"/>
                <w:sz w:val="22"/>
                <w:szCs w:val="22"/>
              </w:rPr>
              <w:t xml:space="preserve"> and </w:t>
            </w:r>
            <w:proofErr w:type="spellStart"/>
            <w:r w:rsidRPr="00242EB5">
              <w:rPr>
                <w:rFonts w:ascii="Calibri" w:hAnsi="Calibri" w:cs="Calibri"/>
                <w:i/>
                <w:iCs/>
                <w:sz w:val="22"/>
                <w:szCs w:val="22"/>
              </w:rPr>
              <w:t>jika</w:t>
            </w:r>
            <w:proofErr w:type="spellEnd"/>
          </w:p>
          <w:p w14:paraId="4919D43F" w14:textId="7777777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Descriptive clauses using </w:t>
            </w:r>
            <w:r w:rsidRPr="00242EB5">
              <w:rPr>
                <w:rFonts w:ascii="Calibri" w:hAnsi="Calibri" w:cs="Calibri"/>
                <w:i/>
                <w:iCs/>
                <w:sz w:val="22"/>
                <w:szCs w:val="22"/>
              </w:rPr>
              <w:t>yang</w:t>
            </w:r>
          </w:p>
          <w:p w14:paraId="4D621835" w14:textId="7EF06281"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Consolidation of common base, </w:t>
            </w:r>
            <w:proofErr w:type="spellStart"/>
            <w:r w:rsidRPr="00242EB5">
              <w:rPr>
                <w:rFonts w:ascii="Calibri" w:hAnsi="Calibri" w:cs="Calibri"/>
                <w:i/>
                <w:iCs/>
                <w:sz w:val="22"/>
                <w:szCs w:val="22"/>
              </w:rPr>
              <w:t>ber</w:t>
            </w:r>
            <w:proofErr w:type="spellEnd"/>
            <w:r w:rsidRPr="00242EB5">
              <w:rPr>
                <w:rFonts w:ascii="Calibri" w:hAnsi="Calibri" w:cs="Calibri"/>
                <w:i/>
                <w:iCs/>
                <w:sz w:val="22"/>
                <w:szCs w:val="22"/>
              </w:rPr>
              <w:t>-</w:t>
            </w:r>
            <w:r w:rsidRPr="00242EB5">
              <w:rPr>
                <w:rFonts w:ascii="Calibri" w:hAnsi="Calibri" w:cs="Calibri"/>
                <w:sz w:val="22"/>
                <w:szCs w:val="22"/>
              </w:rPr>
              <w:t xml:space="preserve">, </w:t>
            </w:r>
            <w:proofErr w:type="spellStart"/>
            <w:r w:rsidRPr="00242EB5">
              <w:rPr>
                <w:rFonts w:ascii="Calibri" w:hAnsi="Calibri" w:cs="Calibri"/>
                <w:i/>
                <w:iCs/>
                <w:sz w:val="22"/>
                <w:szCs w:val="22"/>
              </w:rPr>
              <w:t>meN</w:t>
            </w:r>
            <w:proofErr w:type="spellEnd"/>
            <w:r w:rsidRPr="00242EB5">
              <w:rPr>
                <w:rFonts w:ascii="Calibri" w:hAnsi="Calibri" w:cs="Calibri"/>
                <w:i/>
                <w:iCs/>
                <w:sz w:val="22"/>
                <w:szCs w:val="22"/>
              </w:rPr>
              <w:t>-</w:t>
            </w:r>
            <w:r w:rsidRPr="00242EB5">
              <w:rPr>
                <w:rFonts w:ascii="Calibri" w:hAnsi="Calibri" w:cs="Calibri"/>
                <w:sz w:val="22"/>
                <w:szCs w:val="22"/>
              </w:rPr>
              <w:t xml:space="preserve"> and </w:t>
            </w:r>
            <w:r w:rsidRPr="00242EB5">
              <w:rPr>
                <w:rFonts w:ascii="Calibri" w:hAnsi="Calibri" w:cs="Calibri"/>
                <w:i/>
                <w:iCs/>
                <w:sz w:val="22"/>
                <w:szCs w:val="22"/>
              </w:rPr>
              <w:t>di-</w:t>
            </w:r>
            <w:r w:rsidRPr="00242EB5">
              <w:rPr>
                <w:rFonts w:ascii="Calibri" w:hAnsi="Calibri" w:cs="Calibri"/>
                <w:sz w:val="22"/>
                <w:szCs w:val="22"/>
              </w:rPr>
              <w:t xml:space="preserve"> verbs</w:t>
            </w:r>
          </w:p>
        </w:tc>
      </w:tr>
      <w:tr w:rsidR="00BE28F0" w:rsidRPr="00242EB5" w14:paraId="72A80DC9" w14:textId="77777777" w:rsidTr="00485D0F">
        <w:tc>
          <w:tcPr>
            <w:tcW w:w="3539" w:type="dxa"/>
          </w:tcPr>
          <w:p w14:paraId="1CEA67FD" w14:textId="1A8E4D02"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Sociolinguistic concepts</w:t>
            </w:r>
          </w:p>
        </w:tc>
        <w:tc>
          <w:tcPr>
            <w:tcW w:w="12186" w:type="dxa"/>
          </w:tcPr>
          <w:p w14:paraId="38559215" w14:textId="2C3EF449" w:rsidR="00BE28F0" w:rsidRPr="00242EB5" w:rsidRDefault="00BE28F0" w:rsidP="001A24F4">
            <w:pPr>
              <w:pStyle w:val="ListParagraph"/>
              <w:numPr>
                <w:ilvl w:val="0"/>
                <w:numId w:val="25"/>
              </w:numPr>
              <w:spacing w:line="360" w:lineRule="auto"/>
              <w:rPr>
                <w:rFonts w:ascii="Calibri" w:hAnsi="Calibri" w:cs="Calibri"/>
                <w:sz w:val="22"/>
                <w:szCs w:val="22"/>
              </w:rPr>
            </w:pPr>
            <w:r w:rsidRPr="00242EB5">
              <w:rPr>
                <w:rFonts w:ascii="Calibri" w:hAnsi="Calibri" w:cs="Calibri"/>
                <w:sz w:val="22"/>
                <w:szCs w:val="22"/>
              </w:rPr>
              <w:t>Selecting forms of address according to age, familiarity and status</w:t>
            </w:r>
          </w:p>
          <w:p w14:paraId="45D1F324" w14:textId="5798E439" w:rsidR="00BE28F0" w:rsidRPr="00242EB5" w:rsidRDefault="00BE28F0" w:rsidP="001A24F4">
            <w:pPr>
              <w:pStyle w:val="ListParagraph"/>
              <w:numPr>
                <w:ilvl w:val="0"/>
                <w:numId w:val="25"/>
              </w:numPr>
              <w:spacing w:line="360" w:lineRule="auto"/>
              <w:rPr>
                <w:rFonts w:ascii="Calibri" w:hAnsi="Calibri" w:cs="Calibri"/>
                <w:sz w:val="22"/>
                <w:szCs w:val="22"/>
              </w:rPr>
            </w:pPr>
            <w:r w:rsidRPr="00242EB5">
              <w:rPr>
                <w:rFonts w:ascii="Calibri" w:hAnsi="Calibri" w:cs="Calibri"/>
                <w:sz w:val="22"/>
                <w:szCs w:val="22"/>
              </w:rPr>
              <w:t>Applying social conventions in greetings, meals, invitations, requests and refusals</w:t>
            </w:r>
          </w:p>
          <w:p w14:paraId="24C69DFF" w14:textId="004918B7" w:rsidR="00BE28F0" w:rsidRPr="00242EB5" w:rsidRDefault="00BE28F0" w:rsidP="001A24F4">
            <w:pPr>
              <w:pStyle w:val="ListParagraph"/>
              <w:numPr>
                <w:ilvl w:val="0"/>
                <w:numId w:val="25"/>
              </w:numPr>
              <w:spacing w:line="360" w:lineRule="auto"/>
              <w:rPr>
                <w:rFonts w:ascii="Calibri" w:hAnsi="Calibri" w:cs="Calibri"/>
                <w:sz w:val="22"/>
                <w:szCs w:val="22"/>
              </w:rPr>
            </w:pPr>
            <w:r w:rsidRPr="00242EB5">
              <w:rPr>
                <w:rFonts w:ascii="Calibri" w:hAnsi="Calibri" w:cs="Calibri"/>
                <w:sz w:val="22"/>
                <w:szCs w:val="22"/>
              </w:rPr>
              <w:t>Recognising differences between spoken and written Indonesian</w:t>
            </w:r>
          </w:p>
        </w:tc>
      </w:tr>
      <w:tr w:rsidR="00BE28F0" w:rsidRPr="00242EB5" w14:paraId="28E4FDF4" w14:textId="77777777" w:rsidTr="00485D0F">
        <w:tc>
          <w:tcPr>
            <w:tcW w:w="3539" w:type="dxa"/>
          </w:tcPr>
          <w:p w14:paraId="3425C32B" w14:textId="61BFCE85"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Text types</w:t>
            </w:r>
          </w:p>
        </w:tc>
        <w:tc>
          <w:tcPr>
            <w:tcW w:w="12186" w:type="dxa"/>
          </w:tcPr>
          <w:p w14:paraId="0C9AC785" w14:textId="6048F6FA"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Conversations, interviews, profiles, personal recounts, emails, descriptions, short articles and supported opinion texts</w:t>
            </w:r>
          </w:p>
        </w:tc>
      </w:tr>
      <w:tr w:rsidR="00BE28F0" w:rsidRPr="00242EB5" w14:paraId="7F98C174" w14:textId="77777777" w:rsidTr="00485D0F">
        <w:tc>
          <w:tcPr>
            <w:tcW w:w="3539" w:type="dxa"/>
          </w:tcPr>
          <w:p w14:paraId="4274946F" w14:textId="6A37C6EF"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Expected development</w:t>
            </w:r>
          </w:p>
        </w:tc>
        <w:tc>
          <w:tcPr>
            <w:tcW w:w="12186" w:type="dxa"/>
          </w:tcPr>
          <w:p w14:paraId="0D6F3D8B" w14:textId="78D7B129"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Students communicate in connected language and adapt familiar structures with increasing independence.</w:t>
            </w:r>
          </w:p>
        </w:tc>
      </w:tr>
    </w:tbl>
    <w:p w14:paraId="038E7FDB" w14:textId="77777777" w:rsidR="00BE28F0" w:rsidRPr="00242EB5" w:rsidRDefault="00BE28F0" w:rsidP="00F85DAC">
      <w:pPr>
        <w:ind w:left="142"/>
        <w:rPr>
          <w:rFonts w:ascii="Calibri" w:hAnsi="Calibri" w:cs="Calibri"/>
          <w:b/>
          <w:bCs/>
        </w:rPr>
      </w:pPr>
    </w:p>
    <w:p w14:paraId="3B81095E" w14:textId="77777777" w:rsidR="000166A3" w:rsidRPr="00242EB5" w:rsidRDefault="000166A3" w:rsidP="00F85DAC">
      <w:pPr>
        <w:ind w:left="142"/>
        <w:rPr>
          <w:rFonts w:ascii="Calibri" w:hAnsi="Calibri" w:cs="Calibri"/>
          <w:b/>
          <w:bCs/>
        </w:rPr>
      </w:pPr>
    </w:p>
    <w:p w14:paraId="26F1B981" w14:textId="77777777" w:rsidR="000166A3" w:rsidRPr="00242EB5" w:rsidRDefault="000166A3" w:rsidP="00F85DAC">
      <w:pPr>
        <w:ind w:left="142"/>
        <w:rPr>
          <w:rFonts w:ascii="Calibri" w:hAnsi="Calibri" w:cs="Calibri"/>
          <w:b/>
          <w:bCs/>
        </w:rPr>
      </w:pPr>
    </w:p>
    <w:p w14:paraId="4CB2A612" w14:textId="77777777" w:rsidR="000166A3" w:rsidRPr="00242EB5" w:rsidRDefault="000166A3" w:rsidP="00F85DAC">
      <w:pPr>
        <w:ind w:left="142"/>
        <w:rPr>
          <w:rFonts w:ascii="Calibri" w:hAnsi="Calibri" w:cs="Calibri"/>
          <w:b/>
          <w:bCs/>
        </w:rPr>
      </w:pPr>
    </w:p>
    <w:tbl>
      <w:tblPr>
        <w:tblStyle w:val="TableGrid"/>
        <w:tblW w:w="0" w:type="auto"/>
        <w:tblLook w:val="04A0" w:firstRow="1" w:lastRow="0" w:firstColumn="1" w:lastColumn="0" w:noHBand="0" w:noVBand="1"/>
      </w:tblPr>
      <w:tblGrid>
        <w:gridCol w:w="3539"/>
        <w:gridCol w:w="12186"/>
      </w:tblGrid>
      <w:tr w:rsidR="00BE28F0" w:rsidRPr="00242EB5" w14:paraId="2A6AE912" w14:textId="77777777" w:rsidTr="00CB2059">
        <w:tc>
          <w:tcPr>
            <w:tcW w:w="15725" w:type="dxa"/>
            <w:gridSpan w:val="2"/>
            <w:shd w:val="clear" w:color="auto" w:fill="DAE9F7" w:themeFill="text2" w:themeFillTint="1A"/>
          </w:tcPr>
          <w:p w14:paraId="4A965E74" w14:textId="5D72F707" w:rsidR="00BE28F0" w:rsidRPr="00242EB5" w:rsidRDefault="00BE28F0" w:rsidP="00485D0F">
            <w:pPr>
              <w:rPr>
                <w:rFonts w:ascii="Calibri" w:hAnsi="Calibri" w:cs="Calibri"/>
                <w:b/>
                <w:bCs/>
                <w:sz w:val="28"/>
                <w:szCs w:val="28"/>
              </w:rPr>
            </w:pPr>
            <w:r w:rsidRPr="00242EB5">
              <w:rPr>
                <w:rFonts w:ascii="Calibri" w:hAnsi="Calibri" w:cs="Calibri"/>
                <w:b/>
                <w:bCs/>
                <w:sz w:val="28"/>
                <w:szCs w:val="28"/>
              </w:rPr>
              <w:lastRenderedPageBreak/>
              <w:t>Second Semester of Study</w:t>
            </w:r>
          </w:p>
          <w:p w14:paraId="05B27624" w14:textId="77777777" w:rsidR="00BE28F0" w:rsidRPr="00242EB5" w:rsidRDefault="00BE28F0" w:rsidP="00485D0F">
            <w:pPr>
              <w:rPr>
                <w:rFonts w:ascii="Calibri" w:hAnsi="Calibri" w:cs="Calibri"/>
                <w:sz w:val="22"/>
                <w:szCs w:val="22"/>
              </w:rPr>
            </w:pPr>
          </w:p>
        </w:tc>
      </w:tr>
      <w:tr w:rsidR="00BE28F0" w:rsidRPr="00242EB5" w14:paraId="0A834C36" w14:textId="77777777" w:rsidTr="00CB2059">
        <w:tc>
          <w:tcPr>
            <w:tcW w:w="3539" w:type="dxa"/>
            <w:shd w:val="clear" w:color="auto" w:fill="E8E8E8" w:themeFill="background2"/>
          </w:tcPr>
          <w:p w14:paraId="627C0E89" w14:textId="77777777" w:rsidR="00BE28F0" w:rsidRPr="00242EB5" w:rsidRDefault="00BE28F0"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4C46840C" w14:textId="77777777" w:rsidR="00BE28F0" w:rsidRPr="00242EB5" w:rsidRDefault="00BE28F0" w:rsidP="00485D0F">
            <w:pPr>
              <w:rPr>
                <w:rFonts w:ascii="Calibri" w:hAnsi="Calibri" w:cs="Calibri"/>
                <w:b/>
                <w:bCs/>
              </w:rPr>
            </w:pPr>
            <w:r w:rsidRPr="00242EB5">
              <w:rPr>
                <w:rFonts w:ascii="Calibri" w:hAnsi="Calibri" w:cs="Calibri"/>
                <w:b/>
                <w:bCs/>
              </w:rPr>
              <w:t>Description</w:t>
            </w:r>
          </w:p>
          <w:p w14:paraId="484497E0" w14:textId="77777777" w:rsidR="00BE28F0" w:rsidRPr="00242EB5" w:rsidRDefault="00BE28F0" w:rsidP="00485D0F">
            <w:pPr>
              <w:rPr>
                <w:rFonts w:ascii="Calibri" w:hAnsi="Calibri" w:cs="Calibri"/>
                <w:sz w:val="22"/>
                <w:szCs w:val="22"/>
              </w:rPr>
            </w:pPr>
          </w:p>
        </w:tc>
      </w:tr>
      <w:tr w:rsidR="00BE28F0" w:rsidRPr="00242EB5" w14:paraId="14C6A2E6" w14:textId="77777777" w:rsidTr="00485D0F">
        <w:tc>
          <w:tcPr>
            <w:tcW w:w="3539" w:type="dxa"/>
          </w:tcPr>
          <w:p w14:paraId="6A0F734E" w14:textId="2BD4200E"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Extended communication</w:t>
            </w:r>
          </w:p>
        </w:tc>
        <w:tc>
          <w:tcPr>
            <w:tcW w:w="12186" w:type="dxa"/>
          </w:tcPr>
          <w:p w14:paraId="6DC7604F" w14:textId="09C641A8"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Explaining processes and viewpoints; making recommendations; giving instructions; supporting arguments; initiating, maintaining and concluding interactions</w:t>
            </w:r>
          </w:p>
        </w:tc>
      </w:tr>
      <w:tr w:rsidR="00BE28F0" w:rsidRPr="00242EB5" w14:paraId="39732E47" w14:textId="77777777" w:rsidTr="00485D0F">
        <w:tc>
          <w:tcPr>
            <w:tcW w:w="3539" w:type="dxa"/>
          </w:tcPr>
          <w:p w14:paraId="2364101F" w14:textId="218C2D1B"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2E821638"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Commands, recommendations and polite requests: </w:t>
            </w:r>
            <w:proofErr w:type="spellStart"/>
            <w:r w:rsidRPr="00242EB5">
              <w:rPr>
                <w:rFonts w:ascii="Calibri" w:hAnsi="Calibri" w:cs="Calibri"/>
                <w:i/>
                <w:iCs/>
                <w:sz w:val="22"/>
                <w:szCs w:val="22"/>
              </w:rPr>
              <w:t>sebaiknya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tolong</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bolehkah</w:t>
            </w:r>
            <w:proofErr w:type="spellEnd"/>
          </w:p>
          <w:p w14:paraId="0FABE9CC" w14:textId="77777777" w:rsidR="00BE28F0" w:rsidRPr="00242EB5" w:rsidRDefault="00BE28F0" w:rsidP="001A24F4">
            <w:pPr>
              <w:pStyle w:val="ListParagraph"/>
              <w:numPr>
                <w:ilvl w:val="0"/>
                <w:numId w:val="26"/>
              </w:numPr>
              <w:spacing w:line="360" w:lineRule="auto"/>
              <w:rPr>
                <w:rFonts w:ascii="Calibri" w:hAnsi="Calibri" w:cs="Calibri"/>
                <w:sz w:val="22"/>
                <w:szCs w:val="22"/>
                <w:lang w:val="it-IT"/>
              </w:rPr>
            </w:pPr>
            <w:r w:rsidRPr="00242EB5">
              <w:rPr>
                <w:rFonts w:ascii="Calibri" w:hAnsi="Calibri" w:cs="Calibri"/>
                <w:sz w:val="22"/>
                <w:szCs w:val="22"/>
                <w:lang w:val="it-IT"/>
              </w:rPr>
              <w:t xml:space="preserve">Indefinite pronouns: </w:t>
            </w:r>
            <w:r w:rsidRPr="00242EB5">
              <w:rPr>
                <w:rFonts w:ascii="Calibri" w:hAnsi="Calibri" w:cs="Calibri"/>
                <w:i/>
                <w:iCs/>
                <w:sz w:val="22"/>
                <w:szCs w:val="22"/>
                <w:lang w:val="it-IT"/>
              </w:rPr>
              <w:t>apa saja, siapa saja, siapa pun, di mana saja, kapan saja</w:t>
            </w:r>
          </w:p>
          <w:p w14:paraId="5F90D900"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Question formation and </w:t>
            </w:r>
            <w:r w:rsidRPr="00242EB5">
              <w:rPr>
                <w:rFonts w:ascii="Calibri" w:hAnsi="Calibri" w:cs="Calibri"/>
                <w:i/>
                <w:iCs/>
                <w:sz w:val="22"/>
                <w:szCs w:val="22"/>
              </w:rPr>
              <w:t>-</w:t>
            </w:r>
            <w:proofErr w:type="spellStart"/>
            <w:r w:rsidRPr="00242EB5">
              <w:rPr>
                <w:rFonts w:ascii="Calibri" w:hAnsi="Calibri" w:cs="Calibri"/>
                <w:i/>
                <w:iCs/>
                <w:sz w:val="22"/>
                <w:szCs w:val="22"/>
              </w:rPr>
              <w:t>kah</w:t>
            </w:r>
            <w:proofErr w:type="spellEnd"/>
            <w:r w:rsidRPr="00242EB5">
              <w:rPr>
                <w:rFonts w:ascii="Calibri" w:hAnsi="Calibri" w:cs="Calibri"/>
                <w:sz w:val="22"/>
                <w:szCs w:val="22"/>
              </w:rPr>
              <w:t xml:space="preserve">: </w:t>
            </w:r>
            <w:proofErr w:type="spellStart"/>
            <w:r w:rsidRPr="00242EB5">
              <w:rPr>
                <w:rFonts w:ascii="Calibri" w:hAnsi="Calibri" w:cs="Calibri"/>
                <w:i/>
                <w:iCs/>
                <w:sz w:val="22"/>
                <w:szCs w:val="22"/>
              </w:rPr>
              <w:t>apakah</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siapakah</w:t>
            </w:r>
            <w:proofErr w:type="spellEnd"/>
          </w:p>
          <w:p w14:paraId="071B3B75"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Wider use of active and object-focus </w:t>
            </w:r>
            <w:r w:rsidRPr="00242EB5">
              <w:rPr>
                <w:rFonts w:ascii="Calibri" w:hAnsi="Calibri" w:cs="Calibri"/>
                <w:i/>
                <w:iCs/>
                <w:sz w:val="22"/>
                <w:szCs w:val="22"/>
              </w:rPr>
              <w:t>di-</w:t>
            </w:r>
            <w:r w:rsidRPr="00242EB5">
              <w:rPr>
                <w:rFonts w:ascii="Calibri" w:hAnsi="Calibri" w:cs="Calibri"/>
                <w:sz w:val="22"/>
                <w:szCs w:val="22"/>
              </w:rPr>
              <w:t xml:space="preserve"> constructions</w:t>
            </w:r>
          </w:p>
          <w:p w14:paraId="642F0840"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Suffix </w:t>
            </w:r>
            <w:r w:rsidRPr="00242EB5">
              <w:rPr>
                <w:rFonts w:ascii="Calibri" w:hAnsi="Calibri" w:cs="Calibri"/>
                <w:i/>
                <w:iCs/>
                <w:sz w:val="22"/>
                <w:szCs w:val="22"/>
              </w:rPr>
              <w:t>-</w:t>
            </w:r>
            <w:proofErr w:type="spellStart"/>
            <w:r w:rsidRPr="00242EB5">
              <w:rPr>
                <w:rFonts w:ascii="Calibri" w:hAnsi="Calibri" w:cs="Calibri"/>
                <w:i/>
                <w:iCs/>
                <w:sz w:val="22"/>
                <w:szCs w:val="22"/>
              </w:rPr>
              <w:t>nya</w:t>
            </w:r>
            <w:proofErr w:type="spellEnd"/>
            <w:r w:rsidRPr="00242EB5">
              <w:rPr>
                <w:rFonts w:ascii="Calibri" w:hAnsi="Calibri" w:cs="Calibri"/>
                <w:sz w:val="22"/>
                <w:szCs w:val="22"/>
              </w:rPr>
              <w:t xml:space="preserve"> for possession, reference, emphasis and selected nominal forms</w:t>
            </w:r>
          </w:p>
          <w:p w14:paraId="081727EF"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Common noun formation using </w:t>
            </w:r>
            <w:r w:rsidRPr="00242EB5">
              <w:rPr>
                <w:rFonts w:ascii="Calibri" w:hAnsi="Calibri" w:cs="Calibri"/>
                <w:i/>
                <w:iCs/>
                <w:sz w:val="22"/>
                <w:szCs w:val="22"/>
              </w:rPr>
              <w:t xml:space="preserve">-an, </w:t>
            </w:r>
            <w:proofErr w:type="spellStart"/>
            <w:r w:rsidRPr="00242EB5">
              <w:rPr>
                <w:rFonts w:ascii="Calibri" w:hAnsi="Calibri" w:cs="Calibri"/>
                <w:i/>
                <w:iCs/>
                <w:sz w:val="22"/>
                <w:szCs w:val="22"/>
              </w:rPr>
              <w:t>ke</w:t>
            </w:r>
            <w:proofErr w:type="spellEnd"/>
            <w:r w:rsidRPr="00242EB5">
              <w:rPr>
                <w:rFonts w:ascii="Calibri" w:hAnsi="Calibri" w:cs="Calibri"/>
                <w:i/>
                <w:iCs/>
                <w:sz w:val="22"/>
                <w:szCs w:val="22"/>
              </w:rPr>
              <w:t xml:space="preserve">-…-an, </w:t>
            </w:r>
            <w:proofErr w:type="spellStart"/>
            <w:r w:rsidRPr="00242EB5">
              <w:rPr>
                <w:rFonts w:ascii="Calibri" w:hAnsi="Calibri" w:cs="Calibri"/>
                <w:i/>
                <w:iCs/>
                <w:sz w:val="22"/>
                <w:szCs w:val="22"/>
              </w:rPr>
              <w:t>peN</w:t>
            </w:r>
            <w:proofErr w:type="spellEnd"/>
            <w:r w:rsidRPr="00242EB5">
              <w:rPr>
                <w:rFonts w:ascii="Calibri" w:hAnsi="Calibri" w:cs="Calibri"/>
                <w:i/>
                <w:iCs/>
                <w:sz w:val="22"/>
                <w:szCs w:val="22"/>
              </w:rPr>
              <w:t xml:space="preserve">-/pe-, </w:t>
            </w:r>
            <w:proofErr w:type="spellStart"/>
            <w:r w:rsidRPr="00242EB5">
              <w:rPr>
                <w:rFonts w:ascii="Calibri" w:hAnsi="Calibri" w:cs="Calibri"/>
                <w:i/>
                <w:iCs/>
                <w:sz w:val="22"/>
                <w:szCs w:val="22"/>
              </w:rPr>
              <w:t>peN</w:t>
            </w:r>
            <w:proofErr w:type="spellEnd"/>
            <w:r w:rsidRPr="00242EB5">
              <w:rPr>
                <w:rFonts w:ascii="Calibri" w:hAnsi="Calibri" w:cs="Calibri"/>
                <w:i/>
                <w:iCs/>
                <w:sz w:val="22"/>
                <w:szCs w:val="22"/>
              </w:rPr>
              <w:t>-…-an</w:t>
            </w:r>
            <w:r w:rsidRPr="00242EB5">
              <w:rPr>
                <w:rFonts w:ascii="Calibri" w:hAnsi="Calibri" w:cs="Calibri"/>
                <w:sz w:val="22"/>
                <w:szCs w:val="22"/>
              </w:rPr>
              <w:t xml:space="preserve"> and </w:t>
            </w:r>
            <w:r w:rsidRPr="00242EB5">
              <w:rPr>
                <w:rFonts w:ascii="Calibri" w:hAnsi="Calibri" w:cs="Calibri"/>
                <w:i/>
                <w:iCs/>
                <w:sz w:val="22"/>
                <w:szCs w:val="22"/>
              </w:rPr>
              <w:t>per-…-an</w:t>
            </w:r>
          </w:p>
          <w:p w14:paraId="28A565F9" w14:textId="77777777"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Common agent nouns using </w:t>
            </w:r>
            <w:r w:rsidRPr="00242EB5">
              <w:rPr>
                <w:rFonts w:ascii="Calibri" w:hAnsi="Calibri" w:cs="Calibri"/>
                <w:i/>
                <w:iCs/>
                <w:sz w:val="22"/>
                <w:szCs w:val="22"/>
              </w:rPr>
              <w:t>-wan</w:t>
            </w:r>
            <w:r w:rsidRPr="00242EB5">
              <w:rPr>
                <w:rFonts w:ascii="Calibri" w:hAnsi="Calibri" w:cs="Calibri"/>
                <w:sz w:val="22"/>
                <w:szCs w:val="22"/>
              </w:rPr>
              <w:t xml:space="preserve"> and </w:t>
            </w:r>
            <w:r w:rsidRPr="00242EB5">
              <w:rPr>
                <w:rFonts w:ascii="Calibri" w:hAnsi="Calibri" w:cs="Calibri"/>
                <w:i/>
                <w:iCs/>
                <w:sz w:val="22"/>
                <w:szCs w:val="22"/>
              </w:rPr>
              <w:t>-</w:t>
            </w:r>
            <w:proofErr w:type="spellStart"/>
            <w:r w:rsidRPr="00242EB5">
              <w:rPr>
                <w:rFonts w:ascii="Calibri" w:hAnsi="Calibri" w:cs="Calibri"/>
                <w:i/>
                <w:iCs/>
                <w:sz w:val="22"/>
                <w:szCs w:val="22"/>
              </w:rPr>
              <w:t>wati</w:t>
            </w:r>
            <w:proofErr w:type="spellEnd"/>
          </w:p>
          <w:p w14:paraId="0B89EBFE" w14:textId="04360D35" w:rsidR="00BE28F0" w:rsidRPr="00242EB5" w:rsidRDefault="00BE28F0" w:rsidP="001A24F4">
            <w:pPr>
              <w:pStyle w:val="ListParagraph"/>
              <w:numPr>
                <w:ilvl w:val="0"/>
                <w:numId w:val="26"/>
              </w:numPr>
              <w:spacing w:line="360" w:lineRule="auto"/>
              <w:rPr>
                <w:rFonts w:ascii="Calibri" w:hAnsi="Calibri" w:cs="Calibri"/>
                <w:sz w:val="22"/>
                <w:szCs w:val="22"/>
              </w:rPr>
            </w:pPr>
            <w:r w:rsidRPr="00242EB5">
              <w:rPr>
                <w:rFonts w:ascii="Calibri" w:hAnsi="Calibri" w:cs="Calibri"/>
                <w:sz w:val="22"/>
                <w:szCs w:val="22"/>
              </w:rPr>
              <w:t xml:space="preserve">Classifiers such as </w:t>
            </w:r>
            <w:r w:rsidRPr="00242EB5">
              <w:rPr>
                <w:rFonts w:ascii="Calibri" w:hAnsi="Calibri" w:cs="Calibri"/>
                <w:i/>
                <w:iCs/>
                <w:sz w:val="22"/>
                <w:szCs w:val="22"/>
              </w:rPr>
              <w:t xml:space="preserve">orang, </w:t>
            </w:r>
            <w:proofErr w:type="spellStart"/>
            <w:r w:rsidRPr="00242EB5">
              <w:rPr>
                <w:rFonts w:ascii="Calibri" w:hAnsi="Calibri" w:cs="Calibri"/>
                <w:i/>
                <w:iCs/>
                <w:sz w:val="22"/>
                <w:szCs w:val="22"/>
              </w:rPr>
              <w:t>buah</w:t>
            </w:r>
            <w:proofErr w:type="spellEnd"/>
            <w:r w:rsidRPr="00242EB5">
              <w:rPr>
                <w:rFonts w:ascii="Calibri" w:hAnsi="Calibri" w:cs="Calibri"/>
                <w:sz w:val="22"/>
                <w:szCs w:val="22"/>
              </w:rPr>
              <w:t xml:space="preserve"> and </w:t>
            </w:r>
            <w:proofErr w:type="spellStart"/>
            <w:r w:rsidRPr="00242EB5">
              <w:rPr>
                <w:rFonts w:ascii="Calibri" w:hAnsi="Calibri" w:cs="Calibri"/>
                <w:i/>
                <w:iCs/>
                <w:sz w:val="22"/>
                <w:szCs w:val="22"/>
              </w:rPr>
              <w:t>ekor</w:t>
            </w:r>
            <w:proofErr w:type="spellEnd"/>
          </w:p>
          <w:p w14:paraId="3D2116C4" w14:textId="6C45D261"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Cause-and-effect and recommendation language: </w:t>
            </w:r>
            <w:r w:rsidRPr="00242EB5">
              <w:rPr>
                <w:rFonts w:ascii="Calibri" w:hAnsi="Calibri" w:cs="Calibri"/>
                <w:i/>
                <w:iCs/>
                <w:sz w:val="22"/>
                <w:szCs w:val="22"/>
              </w:rPr>
              <w:t xml:space="preserve">oleh </w:t>
            </w:r>
            <w:proofErr w:type="spellStart"/>
            <w:r w:rsidRPr="00242EB5">
              <w:rPr>
                <w:rFonts w:ascii="Calibri" w:hAnsi="Calibri" w:cs="Calibri"/>
                <w:i/>
                <w:iCs/>
                <w:sz w:val="22"/>
                <w:szCs w:val="22"/>
              </w:rPr>
              <w:t>karena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itu</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sebaiknya</w:t>
            </w:r>
            <w:proofErr w:type="spellEnd"/>
          </w:p>
        </w:tc>
      </w:tr>
      <w:tr w:rsidR="00BE28F0" w:rsidRPr="00242EB5" w14:paraId="472F6A22" w14:textId="77777777" w:rsidTr="00485D0F">
        <w:tc>
          <w:tcPr>
            <w:tcW w:w="3539" w:type="dxa"/>
          </w:tcPr>
          <w:p w14:paraId="12C321CD" w14:textId="1762558F"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Sociolinguistic concepts</w:t>
            </w:r>
          </w:p>
        </w:tc>
        <w:tc>
          <w:tcPr>
            <w:tcW w:w="12186" w:type="dxa"/>
          </w:tcPr>
          <w:p w14:paraId="1C7F00B4" w14:textId="7777777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Applying appropriate conventions in formal and informal contexts</w:t>
            </w:r>
          </w:p>
          <w:p w14:paraId="2BDE0007" w14:textId="299A38BA"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Accepting and declining invitations politely</w:t>
            </w:r>
          </w:p>
          <w:p w14:paraId="49E73D81" w14:textId="6934F1DB"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Using interactional language, fillers and linking expressions to sustain communication</w:t>
            </w:r>
          </w:p>
        </w:tc>
      </w:tr>
      <w:tr w:rsidR="00BE28F0" w:rsidRPr="00242EB5" w14:paraId="1B4FA400" w14:textId="77777777" w:rsidTr="00485D0F">
        <w:tc>
          <w:tcPr>
            <w:tcW w:w="3539" w:type="dxa"/>
          </w:tcPr>
          <w:p w14:paraId="01078641" w14:textId="368C79A7"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Text types</w:t>
            </w:r>
          </w:p>
        </w:tc>
        <w:tc>
          <w:tcPr>
            <w:tcW w:w="12186" w:type="dxa"/>
          </w:tcPr>
          <w:p w14:paraId="18B60E4F" w14:textId="6763D22A"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Instructions, reports, reviews, speeches, discussions, recommendations, narratives and informative presentations</w:t>
            </w:r>
          </w:p>
        </w:tc>
      </w:tr>
      <w:tr w:rsidR="00BE28F0" w:rsidRPr="00242EB5" w14:paraId="7C61FCFF" w14:textId="77777777" w:rsidTr="00485D0F">
        <w:tc>
          <w:tcPr>
            <w:tcW w:w="3539" w:type="dxa"/>
          </w:tcPr>
          <w:p w14:paraId="595354ED" w14:textId="58FDA072"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Expected development</w:t>
            </w:r>
          </w:p>
        </w:tc>
        <w:tc>
          <w:tcPr>
            <w:tcW w:w="12186" w:type="dxa"/>
          </w:tcPr>
          <w:p w14:paraId="6CEDDDC7" w14:textId="68845650"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Students create connected texts, explain choices and respond to follow-up questions with reduced reliance on models.</w:t>
            </w:r>
          </w:p>
        </w:tc>
      </w:tr>
    </w:tbl>
    <w:p w14:paraId="7DB1FF27" w14:textId="77777777" w:rsidR="00BE28F0" w:rsidRPr="00242EB5" w:rsidRDefault="00BE28F0" w:rsidP="00F85DAC">
      <w:pPr>
        <w:ind w:left="142"/>
        <w:rPr>
          <w:rFonts w:ascii="Calibri" w:hAnsi="Calibri" w:cs="Calibri"/>
          <w:b/>
          <w:bCs/>
        </w:rPr>
      </w:pPr>
    </w:p>
    <w:p w14:paraId="373017D5" w14:textId="77777777" w:rsidR="000166A3" w:rsidRPr="00242EB5" w:rsidRDefault="000166A3" w:rsidP="00F85DAC">
      <w:pPr>
        <w:ind w:left="142"/>
        <w:rPr>
          <w:rFonts w:ascii="Calibri" w:hAnsi="Calibri" w:cs="Calibri"/>
          <w:b/>
          <w:bCs/>
        </w:rPr>
      </w:pPr>
    </w:p>
    <w:p w14:paraId="1B57386B" w14:textId="77777777" w:rsidR="000166A3" w:rsidRPr="00242EB5" w:rsidRDefault="000166A3" w:rsidP="00F85DAC">
      <w:pPr>
        <w:ind w:left="142"/>
        <w:rPr>
          <w:rFonts w:ascii="Calibri" w:hAnsi="Calibri" w:cs="Calibri"/>
          <w:b/>
          <w:bCs/>
        </w:rPr>
      </w:pPr>
    </w:p>
    <w:p w14:paraId="5F8146C2" w14:textId="77777777" w:rsidR="000166A3" w:rsidRPr="00242EB5" w:rsidRDefault="000166A3" w:rsidP="00F85DAC">
      <w:pPr>
        <w:ind w:left="142"/>
        <w:rPr>
          <w:rFonts w:ascii="Calibri" w:hAnsi="Calibri" w:cs="Calibri"/>
          <w:b/>
          <w:bCs/>
        </w:rPr>
      </w:pPr>
    </w:p>
    <w:p w14:paraId="59DA237A" w14:textId="77777777" w:rsidR="000166A3" w:rsidRPr="00242EB5" w:rsidRDefault="000166A3" w:rsidP="00F85DAC">
      <w:pPr>
        <w:ind w:left="142"/>
        <w:rPr>
          <w:rFonts w:ascii="Calibri" w:hAnsi="Calibri" w:cs="Calibri"/>
          <w:b/>
          <w:bCs/>
        </w:rPr>
      </w:pPr>
    </w:p>
    <w:p w14:paraId="4973CC9A" w14:textId="77777777" w:rsidR="000166A3" w:rsidRPr="00242EB5" w:rsidRDefault="000166A3" w:rsidP="00F85DAC">
      <w:pPr>
        <w:ind w:left="142"/>
        <w:rPr>
          <w:rFonts w:ascii="Calibri" w:hAnsi="Calibri" w:cs="Calibri"/>
          <w:b/>
          <w:bCs/>
        </w:rPr>
      </w:pPr>
    </w:p>
    <w:tbl>
      <w:tblPr>
        <w:tblStyle w:val="TableGrid"/>
        <w:tblW w:w="0" w:type="auto"/>
        <w:tblLook w:val="04A0" w:firstRow="1" w:lastRow="0" w:firstColumn="1" w:lastColumn="0" w:noHBand="0" w:noVBand="1"/>
      </w:tblPr>
      <w:tblGrid>
        <w:gridCol w:w="3539"/>
        <w:gridCol w:w="12186"/>
      </w:tblGrid>
      <w:tr w:rsidR="00BE28F0" w:rsidRPr="00242EB5" w14:paraId="565226DC" w14:textId="77777777" w:rsidTr="00CB2059">
        <w:tc>
          <w:tcPr>
            <w:tcW w:w="15725" w:type="dxa"/>
            <w:gridSpan w:val="2"/>
            <w:shd w:val="clear" w:color="auto" w:fill="DAE9F7" w:themeFill="text2" w:themeFillTint="1A"/>
          </w:tcPr>
          <w:p w14:paraId="17217047" w14:textId="61C7A187" w:rsidR="00BE28F0" w:rsidRPr="00242EB5" w:rsidRDefault="00BE28F0" w:rsidP="00485D0F">
            <w:pPr>
              <w:rPr>
                <w:rFonts w:ascii="Calibri" w:hAnsi="Calibri" w:cs="Calibri"/>
                <w:b/>
                <w:bCs/>
                <w:sz w:val="28"/>
                <w:szCs w:val="28"/>
              </w:rPr>
            </w:pPr>
            <w:r w:rsidRPr="00242EB5">
              <w:rPr>
                <w:rFonts w:ascii="Calibri" w:hAnsi="Calibri" w:cs="Calibri"/>
                <w:b/>
                <w:bCs/>
                <w:sz w:val="28"/>
                <w:szCs w:val="28"/>
              </w:rPr>
              <w:lastRenderedPageBreak/>
              <w:t>Third Semester of Study</w:t>
            </w:r>
          </w:p>
          <w:p w14:paraId="78DD2144" w14:textId="77777777" w:rsidR="00BE28F0" w:rsidRPr="00242EB5" w:rsidRDefault="00BE28F0" w:rsidP="00485D0F">
            <w:pPr>
              <w:rPr>
                <w:rFonts w:ascii="Calibri" w:hAnsi="Calibri" w:cs="Calibri"/>
                <w:sz w:val="22"/>
                <w:szCs w:val="22"/>
              </w:rPr>
            </w:pPr>
          </w:p>
        </w:tc>
      </w:tr>
      <w:tr w:rsidR="00BE28F0" w:rsidRPr="00242EB5" w14:paraId="2F215C9F" w14:textId="77777777" w:rsidTr="00CB2059">
        <w:tc>
          <w:tcPr>
            <w:tcW w:w="3539" w:type="dxa"/>
            <w:shd w:val="clear" w:color="auto" w:fill="E8E8E8" w:themeFill="background2"/>
          </w:tcPr>
          <w:p w14:paraId="28A9BB30" w14:textId="77777777" w:rsidR="00BE28F0" w:rsidRPr="00242EB5" w:rsidRDefault="00BE28F0"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127EDE2E" w14:textId="77777777" w:rsidR="00BE28F0" w:rsidRPr="00242EB5" w:rsidRDefault="00BE28F0" w:rsidP="00485D0F">
            <w:pPr>
              <w:rPr>
                <w:rFonts w:ascii="Calibri" w:hAnsi="Calibri" w:cs="Calibri"/>
                <w:b/>
                <w:bCs/>
              </w:rPr>
            </w:pPr>
            <w:r w:rsidRPr="00242EB5">
              <w:rPr>
                <w:rFonts w:ascii="Calibri" w:hAnsi="Calibri" w:cs="Calibri"/>
                <w:b/>
                <w:bCs/>
              </w:rPr>
              <w:t>Description</w:t>
            </w:r>
          </w:p>
          <w:p w14:paraId="281E57F7" w14:textId="77777777" w:rsidR="00BE28F0" w:rsidRPr="00242EB5" w:rsidRDefault="00BE28F0" w:rsidP="00485D0F">
            <w:pPr>
              <w:rPr>
                <w:rFonts w:ascii="Calibri" w:hAnsi="Calibri" w:cs="Calibri"/>
                <w:sz w:val="22"/>
                <w:szCs w:val="22"/>
              </w:rPr>
            </w:pPr>
          </w:p>
        </w:tc>
      </w:tr>
      <w:tr w:rsidR="00BE28F0" w:rsidRPr="00242EB5" w14:paraId="522BCAD2" w14:textId="77777777" w:rsidTr="00485D0F">
        <w:tc>
          <w:tcPr>
            <w:tcW w:w="3539" w:type="dxa"/>
          </w:tcPr>
          <w:p w14:paraId="2DEB1AF3" w14:textId="363429C2"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Language variation</w:t>
            </w:r>
          </w:p>
        </w:tc>
        <w:tc>
          <w:tcPr>
            <w:tcW w:w="12186" w:type="dxa"/>
          </w:tcPr>
          <w:p w14:paraId="2F75B84A" w14:textId="5BDF7339"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Interpreting and using language from formal, informal, colloquial and digital contexts; examining how language choices communicate age, relationships and identity</w:t>
            </w:r>
          </w:p>
        </w:tc>
      </w:tr>
      <w:tr w:rsidR="00BE28F0" w:rsidRPr="00242EB5" w14:paraId="6DB01BF8" w14:textId="77777777" w:rsidTr="00485D0F">
        <w:tc>
          <w:tcPr>
            <w:tcW w:w="3539" w:type="dxa"/>
          </w:tcPr>
          <w:p w14:paraId="7510AF41" w14:textId="09BDA181"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7C1D473B" w14:textId="3E28957E"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Common colloquial forms such as </w:t>
            </w:r>
            <w:proofErr w:type="spellStart"/>
            <w:r w:rsidRPr="00242EB5">
              <w:rPr>
                <w:rFonts w:ascii="Calibri" w:hAnsi="Calibri" w:cs="Calibri"/>
                <w:sz w:val="22"/>
                <w:szCs w:val="22"/>
              </w:rPr>
              <w:t>nggak</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ndak</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kok</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gue</w:t>
            </w:r>
            <w:proofErr w:type="spellEnd"/>
            <w:r w:rsidRPr="00242EB5">
              <w:rPr>
                <w:rFonts w:ascii="Calibri" w:hAnsi="Calibri" w:cs="Calibri"/>
                <w:sz w:val="22"/>
                <w:szCs w:val="22"/>
              </w:rPr>
              <w:t xml:space="preserve"> and </w:t>
            </w:r>
            <w:proofErr w:type="spellStart"/>
            <w:r w:rsidRPr="00242EB5">
              <w:rPr>
                <w:rFonts w:ascii="Calibri" w:hAnsi="Calibri" w:cs="Calibri"/>
                <w:sz w:val="22"/>
                <w:szCs w:val="22"/>
              </w:rPr>
              <w:t>lu</w:t>
            </w:r>
            <w:proofErr w:type="spellEnd"/>
          </w:p>
          <w:p w14:paraId="0A429AEC" w14:textId="35FBD0B3"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Recognition of colloquial patterns such as -in and ng- forms</w:t>
            </w:r>
          </w:p>
          <w:p w14:paraId="383E0635" w14:textId="18823946"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Differentiation among base, </w:t>
            </w:r>
            <w:proofErr w:type="spellStart"/>
            <w:r w:rsidRPr="00242EB5">
              <w:rPr>
                <w:rFonts w:ascii="Calibri" w:hAnsi="Calibri" w:cs="Calibri"/>
                <w:sz w:val="22"/>
                <w:szCs w:val="22"/>
              </w:rPr>
              <w:t>ber</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meN</w:t>
            </w:r>
            <w:proofErr w:type="spellEnd"/>
            <w:r w:rsidRPr="00242EB5">
              <w:rPr>
                <w:rFonts w:ascii="Calibri" w:hAnsi="Calibri" w:cs="Calibri"/>
                <w:sz w:val="22"/>
                <w:szCs w:val="22"/>
              </w:rPr>
              <w:t>-, di- and accidental ter- forms</w:t>
            </w:r>
          </w:p>
          <w:p w14:paraId="3E80FB1E" w14:textId="56DBE887"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Object-focus statements and questions using yang</w:t>
            </w:r>
          </w:p>
          <w:p w14:paraId="752E7BE5" w14:textId="4D74626D"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More developed conditions using </w:t>
            </w:r>
            <w:proofErr w:type="spellStart"/>
            <w:r w:rsidRPr="00242EB5">
              <w:rPr>
                <w:rFonts w:ascii="Calibri" w:hAnsi="Calibri" w:cs="Calibri"/>
                <w:sz w:val="22"/>
                <w:szCs w:val="22"/>
              </w:rPr>
              <w:t>seandainya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kalau</w:t>
            </w:r>
            <w:proofErr w:type="spellEnd"/>
            <w:r w:rsidRPr="00242EB5">
              <w:rPr>
                <w:rFonts w:ascii="Calibri" w:hAnsi="Calibri" w:cs="Calibri"/>
                <w:sz w:val="22"/>
                <w:szCs w:val="22"/>
              </w:rPr>
              <w:t xml:space="preserve"> and </w:t>
            </w:r>
            <w:proofErr w:type="spellStart"/>
            <w:r w:rsidRPr="00242EB5">
              <w:rPr>
                <w:rFonts w:ascii="Calibri" w:hAnsi="Calibri" w:cs="Calibri"/>
                <w:sz w:val="22"/>
                <w:szCs w:val="22"/>
              </w:rPr>
              <w:t>jika</w:t>
            </w:r>
            <w:proofErr w:type="spellEnd"/>
          </w:p>
          <w:p w14:paraId="135403C5" w14:textId="04F0D235"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Expanded time, cause, contrast and consequence structures: </w:t>
            </w:r>
            <w:proofErr w:type="spellStart"/>
            <w:r w:rsidRPr="00242EB5">
              <w:rPr>
                <w:rFonts w:ascii="Calibri" w:hAnsi="Calibri" w:cs="Calibri"/>
                <w:sz w:val="22"/>
                <w:szCs w:val="22"/>
              </w:rPr>
              <w:t>setelah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karena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walaupun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sedangkan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sehingga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akibatnya</w:t>
            </w:r>
            <w:proofErr w:type="spellEnd"/>
          </w:p>
          <w:p w14:paraId="19214E8C" w14:textId="25BCF03B"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Word families formed through affixation: ajar, </w:t>
            </w:r>
            <w:proofErr w:type="spellStart"/>
            <w:r w:rsidRPr="00242EB5">
              <w:rPr>
                <w:rFonts w:ascii="Calibri" w:hAnsi="Calibri" w:cs="Calibri"/>
                <w:sz w:val="22"/>
                <w:szCs w:val="22"/>
              </w:rPr>
              <w:t>belajar</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mengajar</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pelajar</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pelajaran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pengajaran</w:t>
            </w:r>
            <w:proofErr w:type="spellEnd"/>
            <w:r w:rsidRPr="00242EB5">
              <w:rPr>
                <w:rFonts w:ascii="Calibri" w:hAnsi="Calibri" w:cs="Calibri"/>
                <w:sz w:val="22"/>
                <w:szCs w:val="22"/>
              </w:rPr>
              <w:t> </w:t>
            </w:r>
          </w:p>
          <w:p w14:paraId="0FEC0CB4" w14:textId="5C58CB04"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Common abbreviations used in education, technology and everyday communication: SD, SMP, SMA, PR, HP, KTP</w:t>
            </w:r>
          </w:p>
        </w:tc>
      </w:tr>
      <w:tr w:rsidR="00BE28F0" w:rsidRPr="00242EB5" w14:paraId="35E427E0" w14:textId="77777777" w:rsidTr="00485D0F">
        <w:tc>
          <w:tcPr>
            <w:tcW w:w="3539" w:type="dxa"/>
          </w:tcPr>
          <w:p w14:paraId="182DFD58" w14:textId="15771FC3"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Sociolinguistic concepts</w:t>
            </w:r>
          </w:p>
        </w:tc>
        <w:tc>
          <w:tcPr>
            <w:tcW w:w="12186" w:type="dxa"/>
          </w:tcPr>
          <w:p w14:paraId="2277E910" w14:textId="55715283"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Comparing standard and colloquial Indonesian</w:t>
            </w:r>
          </w:p>
          <w:p w14:paraId="6D34C63A" w14:textId="7777414E"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Exploring variation according to region, generation, social group and medium</w:t>
            </w:r>
          </w:p>
          <w:p w14:paraId="63D9CEEC" w14:textId="351145BF"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Recognising culturally specific and idiomatic expressions, including greetings and religious expressions, in appropriate contexts</w:t>
            </w:r>
          </w:p>
        </w:tc>
      </w:tr>
      <w:tr w:rsidR="00BE28F0" w:rsidRPr="00242EB5" w14:paraId="101C97EB" w14:textId="77777777" w:rsidTr="00485D0F">
        <w:tc>
          <w:tcPr>
            <w:tcW w:w="3539" w:type="dxa"/>
          </w:tcPr>
          <w:p w14:paraId="0CDA9026" w14:textId="5975F88A"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Text types</w:t>
            </w:r>
          </w:p>
        </w:tc>
        <w:tc>
          <w:tcPr>
            <w:tcW w:w="12186" w:type="dxa"/>
          </w:tcPr>
          <w:p w14:paraId="37D8B821" w14:textId="4D922B98"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Blogs, vlogs, social-media texts, news reports, interviews, advertisements, film or television extracts and contemporary youth texts</w:t>
            </w:r>
          </w:p>
        </w:tc>
      </w:tr>
      <w:tr w:rsidR="00BE28F0" w:rsidRPr="00242EB5" w14:paraId="72103E80" w14:textId="77777777" w:rsidTr="00485D0F">
        <w:tc>
          <w:tcPr>
            <w:tcW w:w="3539" w:type="dxa"/>
          </w:tcPr>
          <w:p w14:paraId="33FCC240" w14:textId="297A3954"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Expected development</w:t>
            </w:r>
          </w:p>
        </w:tc>
        <w:tc>
          <w:tcPr>
            <w:tcW w:w="12186" w:type="dxa"/>
          </w:tcPr>
          <w:p w14:paraId="02B4EDB7" w14:textId="099198F2"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 xml:space="preserve">Students interpret </w:t>
            </w:r>
            <w:proofErr w:type="gramStart"/>
            <w:r w:rsidRPr="00242EB5">
              <w:rPr>
                <w:rFonts w:ascii="Calibri" w:hAnsi="Calibri" w:cs="Calibri"/>
                <w:sz w:val="22"/>
                <w:szCs w:val="22"/>
              </w:rPr>
              <w:t>less</w:t>
            </w:r>
            <w:proofErr w:type="gramEnd"/>
            <w:r w:rsidRPr="00242EB5">
              <w:rPr>
                <w:rFonts w:ascii="Calibri" w:hAnsi="Calibri" w:cs="Calibri"/>
                <w:sz w:val="22"/>
                <w:szCs w:val="22"/>
              </w:rPr>
              <w:t xml:space="preserve"> familiar texts, recognise implied meaning and adjust their language according to audience and context.</w:t>
            </w:r>
          </w:p>
        </w:tc>
      </w:tr>
    </w:tbl>
    <w:p w14:paraId="3B3F54EF" w14:textId="6930CAF6" w:rsidR="00F85DAC" w:rsidRPr="00242EB5" w:rsidRDefault="00F85DAC" w:rsidP="00BE28F0">
      <w:pPr>
        <w:ind w:left="142"/>
        <w:rPr>
          <w:rFonts w:ascii="Calibri" w:hAnsi="Calibri" w:cs="Calibri"/>
        </w:rPr>
      </w:pPr>
    </w:p>
    <w:p w14:paraId="290CFFC8" w14:textId="77777777" w:rsidR="000166A3" w:rsidRPr="00242EB5" w:rsidRDefault="000166A3" w:rsidP="00BE28F0">
      <w:pPr>
        <w:ind w:left="142"/>
        <w:rPr>
          <w:rFonts w:ascii="Calibri" w:hAnsi="Calibri" w:cs="Calibri"/>
        </w:rPr>
      </w:pPr>
    </w:p>
    <w:p w14:paraId="65AE04B5" w14:textId="77777777" w:rsidR="000166A3" w:rsidRPr="00242EB5" w:rsidRDefault="000166A3" w:rsidP="00BE28F0">
      <w:pPr>
        <w:ind w:left="142"/>
        <w:rPr>
          <w:rFonts w:ascii="Calibri" w:hAnsi="Calibri" w:cs="Calibri"/>
        </w:rPr>
      </w:pPr>
    </w:p>
    <w:p w14:paraId="36C8FD20" w14:textId="77777777" w:rsidR="000166A3" w:rsidRPr="00242EB5" w:rsidRDefault="000166A3" w:rsidP="00BE28F0">
      <w:pPr>
        <w:ind w:left="142"/>
        <w:rPr>
          <w:rFonts w:ascii="Calibri" w:hAnsi="Calibri" w:cs="Calibri"/>
        </w:rPr>
      </w:pPr>
    </w:p>
    <w:p w14:paraId="3988F24C" w14:textId="77777777" w:rsidR="000166A3" w:rsidRPr="00242EB5" w:rsidRDefault="000166A3" w:rsidP="00BE28F0">
      <w:pPr>
        <w:ind w:left="142"/>
        <w:rPr>
          <w:rFonts w:ascii="Calibri" w:hAnsi="Calibri" w:cs="Calibri"/>
        </w:rPr>
      </w:pPr>
    </w:p>
    <w:p w14:paraId="6232AC8D" w14:textId="77777777" w:rsidR="000166A3" w:rsidRPr="00242EB5" w:rsidRDefault="000166A3" w:rsidP="00BE28F0">
      <w:pPr>
        <w:ind w:left="142"/>
        <w:rPr>
          <w:rFonts w:ascii="Calibri" w:hAnsi="Calibri" w:cs="Calibri"/>
        </w:rPr>
      </w:pPr>
    </w:p>
    <w:p w14:paraId="5909AB80" w14:textId="77777777" w:rsidR="000166A3" w:rsidRPr="00242EB5" w:rsidRDefault="000166A3" w:rsidP="00BE28F0">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BE28F0" w:rsidRPr="00242EB5" w14:paraId="3FE80B13" w14:textId="77777777" w:rsidTr="00CB2059">
        <w:tc>
          <w:tcPr>
            <w:tcW w:w="15725" w:type="dxa"/>
            <w:gridSpan w:val="2"/>
            <w:shd w:val="clear" w:color="auto" w:fill="DAE9F7" w:themeFill="text2" w:themeFillTint="1A"/>
          </w:tcPr>
          <w:p w14:paraId="5C3B2815" w14:textId="46E1B0BE" w:rsidR="00BE28F0" w:rsidRPr="00242EB5" w:rsidRDefault="00BE28F0" w:rsidP="00485D0F">
            <w:pPr>
              <w:rPr>
                <w:rFonts w:ascii="Calibri" w:hAnsi="Calibri" w:cs="Calibri"/>
                <w:b/>
                <w:bCs/>
                <w:sz w:val="28"/>
                <w:szCs w:val="28"/>
              </w:rPr>
            </w:pPr>
            <w:r w:rsidRPr="00242EB5">
              <w:rPr>
                <w:rFonts w:ascii="Calibri" w:hAnsi="Calibri" w:cs="Calibri"/>
                <w:b/>
                <w:bCs/>
                <w:sz w:val="28"/>
                <w:szCs w:val="28"/>
              </w:rPr>
              <w:lastRenderedPageBreak/>
              <w:t>Fourth Semester of Study</w:t>
            </w:r>
          </w:p>
          <w:p w14:paraId="647D8F1C" w14:textId="77777777" w:rsidR="00BE28F0" w:rsidRPr="00242EB5" w:rsidRDefault="00BE28F0" w:rsidP="00485D0F">
            <w:pPr>
              <w:rPr>
                <w:rFonts w:ascii="Calibri" w:hAnsi="Calibri" w:cs="Calibri"/>
                <w:sz w:val="22"/>
                <w:szCs w:val="22"/>
              </w:rPr>
            </w:pPr>
          </w:p>
        </w:tc>
      </w:tr>
      <w:tr w:rsidR="00BE28F0" w:rsidRPr="00242EB5" w14:paraId="795D27A1" w14:textId="77777777" w:rsidTr="00CB2059">
        <w:tc>
          <w:tcPr>
            <w:tcW w:w="3539" w:type="dxa"/>
            <w:shd w:val="clear" w:color="auto" w:fill="E8E8E8" w:themeFill="background2"/>
          </w:tcPr>
          <w:p w14:paraId="43FDB2F1" w14:textId="77777777" w:rsidR="00BE28F0" w:rsidRPr="00242EB5" w:rsidRDefault="00BE28F0"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76C6959F" w14:textId="77777777" w:rsidR="00BE28F0" w:rsidRPr="00242EB5" w:rsidRDefault="00BE28F0" w:rsidP="00485D0F">
            <w:pPr>
              <w:rPr>
                <w:rFonts w:ascii="Calibri" w:hAnsi="Calibri" w:cs="Calibri"/>
                <w:b/>
                <w:bCs/>
              </w:rPr>
            </w:pPr>
            <w:r w:rsidRPr="00242EB5">
              <w:rPr>
                <w:rFonts w:ascii="Calibri" w:hAnsi="Calibri" w:cs="Calibri"/>
                <w:b/>
                <w:bCs/>
              </w:rPr>
              <w:t>Description</w:t>
            </w:r>
          </w:p>
          <w:p w14:paraId="3B66FF4E" w14:textId="77777777" w:rsidR="00BE28F0" w:rsidRPr="00242EB5" w:rsidRDefault="00BE28F0" w:rsidP="00485D0F">
            <w:pPr>
              <w:rPr>
                <w:rFonts w:ascii="Calibri" w:hAnsi="Calibri" w:cs="Calibri"/>
                <w:sz w:val="22"/>
                <w:szCs w:val="22"/>
              </w:rPr>
            </w:pPr>
          </w:p>
        </w:tc>
      </w:tr>
      <w:tr w:rsidR="00BE28F0" w:rsidRPr="00242EB5" w14:paraId="64521679" w14:textId="77777777" w:rsidTr="00485D0F">
        <w:tc>
          <w:tcPr>
            <w:tcW w:w="3539" w:type="dxa"/>
          </w:tcPr>
          <w:p w14:paraId="05C63298" w14:textId="27B36589"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Extended communication</w:t>
            </w:r>
          </w:p>
        </w:tc>
        <w:tc>
          <w:tcPr>
            <w:tcW w:w="12186" w:type="dxa"/>
          </w:tcPr>
          <w:p w14:paraId="1F8FA24D" w14:textId="5EB78EA6"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Sustaining discussion; analysing and evaluating perspectives; presenting supported arguments; mediating information; adapting language for different audiences and purposes</w:t>
            </w:r>
          </w:p>
        </w:tc>
      </w:tr>
      <w:tr w:rsidR="00BE28F0" w:rsidRPr="00242EB5" w14:paraId="29A2B325" w14:textId="77777777" w:rsidTr="00485D0F">
        <w:tc>
          <w:tcPr>
            <w:tcW w:w="3539" w:type="dxa"/>
          </w:tcPr>
          <w:p w14:paraId="3C350A22" w14:textId="69CC99C5"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0B2B14D3" w14:textId="6CD1C854"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Consolidation of active, passive and object-focus constructions: </w:t>
            </w:r>
            <w:proofErr w:type="spellStart"/>
            <w:r w:rsidRPr="00242EB5">
              <w:rPr>
                <w:rFonts w:ascii="Calibri" w:hAnsi="Calibri" w:cs="Calibri"/>
                <w:sz w:val="22"/>
                <w:szCs w:val="22"/>
              </w:rPr>
              <w:t>Pemerintah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membangun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sekolah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Sekolah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dibangun</w:t>
            </w:r>
            <w:proofErr w:type="spellEnd"/>
            <w:r w:rsidRPr="00242EB5">
              <w:rPr>
                <w:rFonts w:ascii="Calibri" w:hAnsi="Calibri" w:cs="Calibri"/>
                <w:sz w:val="22"/>
                <w:szCs w:val="22"/>
              </w:rPr>
              <w:t xml:space="preserve"> oleh </w:t>
            </w:r>
            <w:proofErr w:type="spellStart"/>
            <w:r w:rsidRPr="00242EB5">
              <w:rPr>
                <w:rFonts w:ascii="Calibri" w:hAnsi="Calibri" w:cs="Calibri"/>
                <w:sz w:val="22"/>
                <w:szCs w:val="22"/>
              </w:rPr>
              <w:t>pemerintah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Sekolah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itulah</w:t>
            </w:r>
            <w:proofErr w:type="spellEnd"/>
            <w:r w:rsidRPr="00242EB5">
              <w:rPr>
                <w:rFonts w:ascii="Calibri" w:hAnsi="Calibri" w:cs="Calibri"/>
                <w:sz w:val="22"/>
                <w:szCs w:val="22"/>
              </w:rPr>
              <w:t xml:space="preserve"> yang </w:t>
            </w:r>
            <w:proofErr w:type="spellStart"/>
            <w:r w:rsidRPr="00242EB5">
              <w:rPr>
                <w:rFonts w:ascii="Calibri" w:hAnsi="Calibri" w:cs="Calibri"/>
                <w:sz w:val="22"/>
                <w:szCs w:val="22"/>
              </w:rPr>
              <w:t>pemerintah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bangun</w:t>
            </w:r>
            <w:proofErr w:type="spellEnd"/>
            <w:r w:rsidRPr="00242EB5">
              <w:rPr>
                <w:rFonts w:ascii="Calibri" w:hAnsi="Calibri" w:cs="Calibri"/>
                <w:sz w:val="22"/>
                <w:szCs w:val="22"/>
              </w:rPr>
              <w:t>.</w:t>
            </w:r>
          </w:p>
          <w:p w14:paraId="0ECA9D66" w14:textId="46FF3C8C"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Purposeful use of common derivational affixes and related word families: </w:t>
            </w:r>
            <w:proofErr w:type="spellStart"/>
            <w:r w:rsidRPr="00242EB5">
              <w:rPr>
                <w:rFonts w:ascii="Calibri" w:hAnsi="Calibri" w:cs="Calibri"/>
                <w:sz w:val="22"/>
                <w:szCs w:val="22"/>
              </w:rPr>
              <w:t>kembang</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berkembang</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mengembangkan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perkembangan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pengembangan</w:t>
            </w:r>
            <w:proofErr w:type="spellEnd"/>
            <w:r w:rsidRPr="00242EB5">
              <w:rPr>
                <w:rFonts w:ascii="Calibri" w:hAnsi="Calibri" w:cs="Calibri"/>
                <w:sz w:val="22"/>
                <w:szCs w:val="22"/>
              </w:rPr>
              <w:t> </w:t>
            </w:r>
          </w:p>
          <w:p w14:paraId="0E05151E" w14:textId="48C28E6A"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Flexible use of relative clauses with yang</w:t>
            </w:r>
          </w:p>
          <w:p w14:paraId="7407E92D" w14:textId="6ADE6441"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Complex conditions, comparisons and cause-and-effect relationships: </w:t>
            </w:r>
            <w:proofErr w:type="spellStart"/>
            <w:r w:rsidRPr="00242EB5">
              <w:rPr>
                <w:rFonts w:ascii="Calibri" w:hAnsi="Calibri" w:cs="Calibri"/>
                <w:sz w:val="22"/>
                <w:szCs w:val="22"/>
              </w:rPr>
              <w:t>seandainya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apabila</w:t>
            </w:r>
            <w:proofErr w:type="spellEnd"/>
          </w:p>
          <w:p w14:paraId="6E8955E9" w14:textId="70B8F318"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Cohesive language for explanation, recommendation and argument: </w:t>
            </w:r>
            <w:proofErr w:type="spellStart"/>
            <w:r w:rsidRPr="00242EB5">
              <w:rPr>
                <w:rFonts w:ascii="Calibri" w:hAnsi="Calibri" w:cs="Calibri"/>
                <w:sz w:val="22"/>
                <w:szCs w:val="22"/>
              </w:rPr>
              <w:t>selain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namun</w:t>
            </w:r>
            <w:proofErr w:type="spellEnd"/>
            <w:r w:rsidRPr="00242EB5">
              <w:rPr>
                <w:rFonts w:ascii="Calibri" w:hAnsi="Calibri" w:cs="Calibri"/>
                <w:sz w:val="22"/>
                <w:szCs w:val="22"/>
              </w:rPr>
              <w:t xml:space="preserve">, oleh </w:t>
            </w:r>
            <w:proofErr w:type="spellStart"/>
            <w:r w:rsidRPr="00242EB5">
              <w:rPr>
                <w:rFonts w:ascii="Calibri" w:hAnsi="Calibri" w:cs="Calibri"/>
                <w:sz w:val="22"/>
                <w:szCs w:val="22"/>
              </w:rPr>
              <w:t>karena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itu</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dengan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demikian</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sebaliknya</w:t>
            </w:r>
            <w:proofErr w:type="spellEnd"/>
            <w:r w:rsidRPr="00242EB5">
              <w:rPr>
                <w:rFonts w:ascii="Calibri" w:hAnsi="Calibri" w:cs="Calibri"/>
                <w:sz w:val="22"/>
                <w:szCs w:val="22"/>
              </w:rPr>
              <w:t> </w:t>
            </w:r>
          </w:p>
          <w:p w14:paraId="25B1C182" w14:textId="3C771FBF"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 xml:space="preserve">Idiomatic expressions, interjections and interactional language: </w:t>
            </w:r>
            <w:proofErr w:type="spellStart"/>
            <w:r w:rsidRPr="00242EB5">
              <w:rPr>
                <w:rFonts w:ascii="Calibri" w:hAnsi="Calibri" w:cs="Calibri"/>
                <w:sz w:val="22"/>
                <w:szCs w:val="22"/>
              </w:rPr>
              <w:t>wah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aduh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syukurlah</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terus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terang</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menurut</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saya</w:t>
            </w:r>
            <w:proofErr w:type="spellEnd"/>
            <w:r w:rsidRPr="00242EB5">
              <w:rPr>
                <w:rFonts w:ascii="Calibri" w:hAnsi="Calibri" w:cs="Calibri"/>
                <w:sz w:val="22"/>
                <w:szCs w:val="22"/>
              </w:rPr>
              <w:t> </w:t>
            </w:r>
          </w:p>
          <w:p w14:paraId="32F6302B" w14:textId="4D6B91BB"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Strategic use of formal, informal and selected colloquial forms</w:t>
            </w:r>
          </w:p>
        </w:tc>
      </w:tr>
      <w:tr w:rsidR="00BE28F0" w:rsidRPr="00242EB5" w14:paraId="668B26A1" w14:textId="77777777" w:rsidTr="00485D0F">
        <w:tc>
          <w:tcPr>
            <w:tcW w:w="3539" w:type="dxa"/>
          </w:tcPr>
          <w:p w14:paraId="61BF5DE4" w14:textId="50E5ECBF"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Sociolinguistic concepts</w:t>
            </w:r>
          </w:p>
        </w:tc>
        <w:tc>
          <w:tcPr>
            <w:tcW w:w="12186" w:type="dxa"/>
          </w:tcPr>
          <w:p w14:paraId="7AA7CF2D" w14:textId="1E9A34E0"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Interpreting subtle differences in pronouns, terms of address and register</w:t>
            </w:r>
          </w:p>
          <w:p w14:paraId="12C3EE08" w14:textId="1CEB25A2"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Applying cultural conventions across formal, informal and digital settings</w:t>
            </w:r>
          </w:p>
          <w:p w14:paraId="018F65FA" w14:textId="040F6A6F"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Recognising how language variation, cultural expressions and behaviour influence meaning</w:t>
            </w:r>
          </w:p>
          <w:p w14:paraId="719E7213" w14:textId="5E72C8BD" w:rsidR="00BE28F0" w:rsidRPr="00242EB5" w:rsidRDefault="00BE28F0" w:rsidP="001A24F4">
            <w:pPr>
              <w:numPr>
                <w:ilvl w:val="0"/>
                <w:numId w:val="1"/>
              </w:numPr>
              <w:spacing w:line="360" w:lineRule="auto"/>
              <w:rPr>
                <w:rFonts w:ascii="Calibri" w:hAnsi="Calibri" w:cs="Calibri"/>
                <w:sz w:val="22"/>
                <w:szCs w:val="22"/>
              </w:rPr>
            </w:pPr>
            <w:r w:rsidRPr="00242EB5">
              <w:rPr>
                <w:rFonts w:ascii="Calibri" w:hAnsi="Calibri" w:cs="Calibri"/>
                <w:sz w:val="22"/>
                <w:szCs w:val="22"/>
              </w:rPr>
              <w:t>Negotiating meaning where direct translation is not possible</w:t>
            </w:r>
          </w:p>
        </w:tc>
      </w:tr>
      <w:tr w:rsidR="00BE28F0" w:rsidRPr="00242EB5" w14:paraId="3F92FFF8" w14:textId="77777777" w:rsidTr="00485D0F">
        <w:tc>
          <w:tcPr>
            <w:tcW w:w="3539" w:type="dxa"/>
          </w:tcPr>
          <w:p w14:paraId="0355E5B4" w14:textId="4114BF15"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Text types</w:t>
            </w:r>
          </w:p>
        </w:tc>
        <w:tc>
          <w:tcPr>
            <w:tcW w:w="12186" w:type="dxa"/>
          </w:tcPr>
          <w:p w14:paraId="1159DD7F" w14:textId="3B4C04CF"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Analytical and persuasive responses, extended interviews, formal correspondence, speeches, seminar presentations, inquiry projects and responses to authentic media</w:t>
            </w:r>
          </w:p>
        </w:tc>
      </w:tr>
      <w:tr w:rsidR="00BE28F0" w:rsidRPr="00242EB5" w14:paraId="4C928E18" w14:textId="77777777" w:rsidTr="00485D0F">
        <w:tc>
          <w:tcPr>
            <w:tcW w:w="3539" w:type="dxa"/>
          </w:tcPr>
          <w:p w14:paraId="057294BB" w14:textId="266DDBCC" w:rsidR="00BE28F0" w:rsidRPr="00242EB5" w:rsidRDefault="00BE28F0" w:rsidP="00BE28F0">
            <w:pPr>
              <w:spacing w:line="360" w:lineRule="auto"/>
              <w:rPr>
                <w:rFonts w:ascii="Calibri" w:hAnsi="Calibri" w:cs="Calibri"/>
                <w:b/>
                <w:bCs/>
                <w:sz w:val="22"/>
                <w:szCs w:val="22"/>
              </w:rPr>
            </w:pPr>
            <w:r w:rsidRPr="00242EB5">
              <w:rPr>
                <w:rFonts w:ascii="Calibri" w:hAnsi="Calibri" w:cs="Calibri"/>
                <w:b/>
                <w:bCs/>
                <w:sz w:val="22"/>
                <w:szCs w:val="22"/>
              </w:rPr>
              <w:t>Expected development</w:t>
            </w:r>
          </w:p>
        </w:tc>
        <w:tc>
          <w:tcPr>
            <w:tcW w:w="12186" w:type="dxa"/>
          </w:tcPr>
          <w:p w14:paraId="17C06FED" w14:textId="17281532" w:rsidR="00BE28F0" w:rsidRPr="00242EB5" w:rsidRDefault="00BE28F0" w:rsidP="00BE28F0">
            <w:pPr>
              <w:spacing w:line="360" w:lineRule="auto"/>
              <w:rPr>
                <w:rFonts w:ascii="Calibri" w:hAnsi="Calibri" w:cs="Calibri"/>
                <w:sz w:val="22"/>
                <w:szCs w:val="22"/>
              </w:rPr>
            </w:pPr>
            <w:r w:rsidRPr="00242EB5">
              <w:rPr>
                <w:rFonts w:ascii="Calibri" w:hAnsi="Calibri" w:cs="Calibri"/>
                <w:sz w:val="22"/>
                <w:szCs w:val="22"/>
              </w:rPr>
              <w:t>Students produce sustained texts with increasing accuracy, flexibility and independence while demonstrating awareness of register, culture and audience.</w:t>
            </w:r>
          </w:p>
        </w:tc>
      </w:tr>
    </w:tbl>
    <w:p w14:paraId="34EBFC4F" w14:textId="77777777" w:rsidR="00BE28F0" w:rsidRPr="00242EB5" w:rsidRDefault="00BE28F0" w:rsidP="00BE28F0">
      <w:pPr>
        <w:ind w:left="142"/>
        <w:rPr>
          <w:rFonts w:ascii="Calibri" w:hAnsi="Calibri" w:cs="Calibri"/>
          <w:sz w:val="22"/>
          <w:szCs w:val="22"/>
        </w:rPr>
      </w:pPr>
    </w:p>
    <w:p w14:paraId="388468B7" w14:textId="77777777" w:rsidR="00BE28F0" w:rsidRPr="00242EB5" w:rsidRDefault="00BE28F0">
      <w:pPr>
        <w:rPr>
          <w:rFonts w:ascii="Calibri" w:hAnsi="Calibri" w:cs="Calibri"/>
        </w:rPr>
      </w:pPr>
      <w:r w:rsidRPr="00242EB5">
        <w:rPr>
          <w:rFonts w:ascii="Calibri" w:hAnsi="Calibri" w:cs="Calibri"/>
        </w:rPr>
        <w:br w:type="page"/>
      </w:r>
    </w:p>
    <w:p w14:paraId="705CB3FA" w14:textId="77777777" w:rsidR="00F85DAC" w:rsidRPr="00242EB5" w:rsidRDefault="00F85DAC" w:rsidP="004457B7">
      <w:pPr>
        <w:pStyle w:val="Heading3"/>
        <w:rPr>
          <w:rFonts w:ascii="Calibri" w:hAnsi="Calibri" w:cs="Calibri"/>
          <w:b/>
          <w:bCs/>
        </w:rPr>
      </w:pPr>
      <w:bookmarkStart w:id="77" w:name="_Toc238135736"/>
      <w:bookmarkStart w:id="78" w:name="_Toc241575298"/>
      <w:r w:rsidRPr="00242EB5">
        <w:rPr>
          <w:rFonts w:ascii="Calibri" w:hAnsi="Calibri" w:cs="Calibri"/>
          <w:b/>
          <w:bCs/>
        </w:rPr>
        <w:lastRenderedPageBreak/>
        <w:t>Continuing Italian</w:t>
      </w:r>
      <w:bookmarkEnd w:id="77"/>
      <w:bookmarkEnd w:id="78"/>
    </w:p>
    <w:tbl>
      <w:tblPr>
        <w:tblStyle w:val="TableGrid"/>
        <w:tblW w:w="0" w:type="auto"/>
        <w:tblLook w:val="04A0" w:firstRow="1" w:lastRow="0" w:firstColumn="1" w:lastColumn="0" w:noHBand="0" w:noVBand="1"/>
      </w:tblPr>
      <w:tblGrid>
        <w:gridCol w:w="3539"/>
        <w:gridCol w:w="12186"/>
      </w:tblGrid>
      <w:tr w:rsidR="000761CD" w:rsidRPr="00242EB5" w14:paraId="5D6791CE" w14:textId="77777777" w:rsidTr="00CB2059">
        <w:tc>
          <w:tcPr>
            <w:tcW w:w="15725" w:type="dxa"/>
            <w:gridSpan w:val="2"/>
            <w:shd w:val="clear" w:color="auto" w:fill="DAE9F7" w:themeFill="text2" w:themeFillTint="1A"/>
          </w:tcPr>
          <w:p w14:paraId="1497B368" w14:textId="63052E88" w:rsidR="000761CD" w:rsidRPr="00242EB5" w:rsidRDefault="00F85DAC" w:rsidP="00485D0F">
            <w:pPr>
              <w:rPr>
                <w:rFonts w:ascii="Calibri" w:hAnsi="Calibri" w:cs="Calibri"/>
                <w:b/>
                <w:bCs/>
                <w:sz w:val="28"/>
                <w:szCs w:val="28"/>
              </w:rPr>
            </w:pPr>
            <w:r w:rsidRPr="00242EB5">
              <w:rPr>
                <w:rFonts w:ascii="Calibri" w:hAnsi="Calibri" w:cs="Calibri"/>
                <w:sz w:val="22"/>
                <w:szCs w:val="22"/>
              </w:rPr>
              <w:t> </w:t>
            </w:r>
            <w:r w:rsidR="000761CD" w:rsidRPr="00242EB5">
              <w:rPr>
                <w:rFonts w:ascii="Calibri" w:hAnsi="Calibri" w:cs="Calibri"/>
                <w:b/>
                <w:bCs/>
                <w:sz w:val="28"/>
                <w:szCs w:val="28"/>
              </w:rPr>
              <w:t>First Semester of Study</w:t>
            </w:r>
          </w:p>
          <w:p w14:paraId="1ACA4937" w14:textId="77777777" w:rsidR="000761CD" w:rsidRPr="00242EB5" w:rsidRDefault="000761CD" w:rsidP="00485D0F">
            <w:pPr>
              <w:rPr>
                <w:rFonts w:ascii="Calibri" w:hAnsi="Calibri" w:cs="Calibri"/>
                <w:sz w:val="22"/>
                <w:szCs w:val="22"/>
              </w:rPr>
            </w:pPr>
          </w:p>
        </w:tc>
      </w:tr>
      <w:tr w:rsidR="000761CD" w:rsidRPr="00242EB5" w14:paraId="76E828F9" w14:textId="77777777" w:rsidTr="00CB2059">
        <w:tc>
          <w:tcPr>
            <w:tcW w:w="3539" w:type="dxa"/>
            <w:shd w:val="clear" w:color="auto" w:fill="E8E8E8" w:themeFill="background2"/>
          </w:tcPr>
          <w:p w14:paraId="695168F8" w14:textId="77777777" w:rsidR="000761CD" w:rsidRPr="00242EB5" w:rsidRDefault="000761CD"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7334E9D4" w14:textId="77777777" w:rsidR="000761CD" w:rsidRPr="00242EB5" w:rsidRDefault="000761CD" w:rsidP="00485D0F">
            <w:pPr>
              <w:rPr>
                <w:rFonts w:ascii="Calibri" w:hAnsi="Calibri" w:cs="Calibri"/>
                <w:b/>
                <w:bCs/>
              </w:rPr>
            </w:pPr>
            <w:r w:rsidRPr="00242EB5">
              <w:rPr>
                <w:rFonts w:ascii="Calibri" w:hAnsi="Calibri" w:cs="Calibri"/>
                <w:b/>
                <w:bCs/>
              </w:rPr>
              <w:t>Description</w:t>
            </w:r>
          </w:p>
          <w:p w14:paraId="4FFB4DE5" w14:textId="77777777" w:rsidR="000761CD" w:rsidRPr="00242EB5" w:rsidRDefault="000761CD" w:rsidP="00485D0F">
            <w:pPr>
              <w:rPr>
                <w:rFonts w:ascii="Calibri" w:hAnsi="Calibri" w:cs="Calibri"/>
                <w:sz w:val="22"/>
                <w:szCs w:val="22"/>
              </w:rPr>
            </w:pPr>
          </w:p>
        </w:tc>
      </w:tr>
      <w:tr w:rsidR="000761CD" w:rsidRPr="00242EB5" w14:paraId="7120DD23" w14:textId="77777777" w:rsidTr="00485D0F">
        <w:tc>
          <w:tcPr>
            <w:tcW w:w="3539" w:type="dxa"/>
          </w:tcPr>
          <w:p w14:paraId="4378D00B" w14:textId="03D0A599"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Simple self-introduction dialogues</w:t>
            </w:r>
          </w:p>
        </w:tc>
        <w:tc>
          <w:tcPr>
            <w:tcW w:w="12186" w:type="dxa"/>
          </w:tcPr>
          <w:p w14:paraId="0CD20BF1" w14:textId="766D7EF3" w:rsidR="000761CD" w:rsidRPr="00242EB5" w:rsidRDefault="000761CD" w:rsidP="000761CD">
            <w:pPr>
              <w:spacing w:line="360" w:lineRule="auto"/>
              <w:rPr>
                <w:rFonts w:ascii="Calibri" w:hAnsi="Calibri" w:cs="Calibri"/>
                <w:sz w:val="22"/>
                <w:szCs w:val="22"/>
              </w:rPr>
            </w:pPr>
            <w:r w:rsidRPr="00242EB5">
              <w:rPr>
                <w:rFonts w:ascii="Calibri" w:hAnsi="Calibri" w:cs="Calibri"/>
                <w:sz w:val="22"/>
                <w:szCs w:val="22"/>
              </w:rPr>
              <w:t xml:space="preserve">Extended introductions including experiences and future intentions: </w:t>
            </w:r>
            <w:r w:rsidRPr="00242EB5">
              <w:rPr>
                <w:rFonts w:ascii="Calibri" w:hAnsi="Calibri" w:cs="Calibri"/>
                <w:i/>
                <w:iCs/>
                <w:sz w:val="22"/>
                <w:szCs w:val="22"/>
              </w:rPr>
              <w:t xml:space="preserve">Studio </w:t>
            </w:r>
            <w:proofErr w:type="spellStart"/>
            <w:r w:rsidRPr="00242EB5">
              <w:rPr>
                <w:rFonts w:ascii="Calibri" w:hAnsi="Calibri" w:cs="Calibri"/>
                <w:i/>
                <w:iCs/>
                <w:sz w:val="22"/>
                <w:szCs w:val="22"/>
              </w:rPr>
              <w:t>l’italiano</w:t>
            </w:r>
            <w:proofErr w:type="spellEnd"/>
            <w:r w:rsidRPr="00242EB5">
              <w:rPr>
                <w:rFonts w:ascii="Calibri" w:hAnsi="Calibri" w:cs="Calibri"/>
                <w:i/>
                <w:iCs/>
                <w:sz w:val="22"/>
                <w:szCs w:val="22"/>
              </w:rPr>
              <w:t xml:space="preserve"> da </w:t>
            </w:r>
            <w:proofErr w:type="spellStart"/>
            <w:r w:rsidRPr="00242EB5">
              <w:rPr>
                <w:rFonts w:ascii="Calibri" w:hAnsi="Calibri" w:cs="Calibri"/>
                <w:i/>
                <w:iCs/>
                <w:sz w:val="22"/>
                <w:szCs w:val="22"/>
              </w:rPr>
              <w:t>tre</w:t>
            </w:r>
            <w:proofErr w:type="spellEnd"/>
            <w:r w:rsidRPr="00242EB5">
              <w:rPr>
                <w:rFonts w:ascii="Calibri" w:hAnsi="Calibri" w:cs="Calibri"/>
                <w:i/>
                <w:iCs/>
                <w:sz w:val="22"/>
                <w:szCs w:val="22"/>
              </w:rPr>
              <w:t xml:space="preserve"> anni e </w:t>
            </w:r>
            <w:proofErr w:type="spellStart"/>
            <w:r w:rsidRPr="00242EB5">
              <w:rPr>
                <w:rFonts w:ascii="Calibri" w:hAnsi="Calibri" w:cs="Calibri"/>
                <w:i/>
                <w:iCs/>
                <w:sz w:val="22"/>
                <w:szCs w:val="22"/>
              </w:rPr>
              <w:t>vorrei</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visitare</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l’Italia</w:t>
            </w:r>
            <w:proofErr w:type="spellEnd"/>
            <w:r w:rsidRPr="00242EB5">
              <w:rPr>
                <w:rFonts w:ascii="Calibri" w:hAnsi="Calibri" w:cs="Calibri"/>
                <w:i/>
                <w:iCs/>
                <w:sz w:val="22"/>
                <w:szCs w:val="22"/>
              </w:rPr>
              <w:t xml:space="preserve"> in </w:t>
            </w:r>
            <w:proofErr w:type="spellStart"/>
            <w:r w:rsidRPr="00242EB5">
              <w:rPr>
                <w:rFonts w:ascii="Calibri" w:hAnsi="Calibri" w:cs="Calibri"/>
                <w:i/>
                <w:iCs/>
                <w:sz w:val="22"/>
                <w:szCs w:val="22"/>
              </w:rPr>
              <w:t>futuro</w:t>
            </w:r>
            <w:proofErr w:type="spellEnd"/>
            <w:r w:rsidRPr="00242EB5">
              <w:rPr>
                <w:rFonts w:ascii="Calibri" w:hAnsi="Calibri" w:cs="Calibri"/>
                <w:i/>
                <w:iCs/>
                <w:sz w:val="22"/>
                <w:szCs w:val="22"/>
              </w:rPr>
              <w:t>.</w:t>
            </w:r>
          </w:p>
        </w:tc>
      </w:tr>
      <w:tr w:rsidR="000761CD" w:rsidRPr="009D7194" w14:paraId="3985844A" w14:textId="77777777" w:rsidTr="00485D0F">
        <w:tc>
          <w:tcPr>
            <w:tcW w:w="3539" w:type="dxa"/>
          </w:tcPr>
          <w:p w14:paraId="14D07796" w14:textId="61AC1C19"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22BED39C"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Noun gender &amp; number: </w:t>
            </w:r>
            <w:r w:rsidRPr="00242EB5">
              <w:rPr>
                <w:rFonts w:ascii="Calibri" w:hAnsi="Calibri" w:cs="Calibri"/>
                <w:i/>
                <w:iCs/>
                <w:sz w:val="22"/>
                <w:szCs w:val="22"/>
                <w:lang w:val="it-IT"/>
              </w:rPr>
              <w:t>il ragazzo / la ragazza, i ragazzi, le città</w:t>
            </w:r>
            <w:r w:rsidRPr="00242EB5">
              <w:rPr>
                <w:rFonts w:ascii="Calibri" w:hAnsi="Calibri" w:cs="Calibri"/>
                <w:sz w:val="22"/>
                <w:szCs w:val="22"/>
                <w:lang w:val="it-IT"/>
              </w:rPr>
              <w:t>•</w:t>
            </w:r>
          </w:p>
          <w:p w14:paraId="0DC8CA10"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Articles (use/omission): </w:t>
            </w:r>
            <w:r w:rsidRPr="00242EB5">
              <w:rPr>
                <w:rFonts w:ascii="Calibri" w:hAnsi="Calibri" w:cs="Calibri"/>
                <w:i/>
                <w:iCs/>
                <w:sz w:val="22"/>
                <w:szCs w:val="22"/>
                <w:lang w:val="it-IT"/>
              </w:rPr>
              <w:t>Sono studente</w:t>
            </w:r>
            <w:r w:rsidRPr="00242EB5">
              <w:rPr>
                <w:rFonts w:ascii="Calibri" w:hAnsi="Calibri" w:cs="Calibri"/>
                <w:sz w:val="22"/>
                <w:szCs w:val="22"/>
                <w:lang w:val="it-IT"/>
              </w:rPr>
              <w:t xml:space="preserve"> / </w:t>
            </w:r>
            <w:r w:rsidRPr="00242EB5">
              <w:rPr>
                <w:rFonts w:ascii="Calibri" w:hAnsi="Calibri" w:cs="Calibri"/>
                <w:i/>
                <w:iCs/>
                <w:sz w:val="22"/>
                <w:szCs w:val="22"/>
                <w:lang w:val="it-IT"/>
              </w:rPr>
              <w:t>Il coraggio è importante</w:t>
            </w:r>
          </w:p>
          <w:p w14:paraId="6AFC78BD"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Present tense (regular + irregular): </w:t>
            </w:r>
            <w:r w:rsidRPr="00242EB5">
              <w:rPr>
                <w:rFonts w:ascii="Calibri" w:hAnsi="Calibri" w:cs="Calibri"/>
                <w:i/>
                <w:iCs/>
                <w:sz w:val="22"/>
                <w:szCs w:val="22"/>
                <w:lang w:val="it-IT"/>
              </w:rPr>
              <w:t>studio, vado, ho, sono</w:t>
            </w:r>
          </w:p>
          <w:p w14:paraId="72B0DBF3"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Adjective agreement/position: </w:t>
            </w:r>
            <w:r w:rsidRPr="00242EB5">
              <w:rPr>
                <w:rFonts w:ascii="Calibri" w:hAnsi="Calibri" w:cs="Calibri"/>
                <w:i/>
                <w:iCs/>
                <w:sz w:val="22"/>
                <w:szCs w:val="22"/>
                <w:lang w:val="it-IT"/>
              </w:rPr>
              <w:t>una casa grande / un grande uomo</w:t>
            </w:r>
          </w:p>
          <w:p w14:paraId="05F2EBB2"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Possessives: </w:t>
            </w:r>
            <w:r w:rsidRPr="00242EB5">
              <w:rPr>
                <w:rFonts w:ascii="Calibri" w:hAnsi="Calibri" w:cs="Calibri"/>
                <w:i/>
                <w:iCs/>
                <w:sz w:val="22"/>
                <w:szCs w:val="22"/>
                <w:lang w:val="it-IT"/>
              </w:rPr>
              <w:t>la mia famiglia, mio padre (no article)</w:t>
            </w:r>
          </w:p>
          <w:p w14:paraId="5348CD3A"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Present perfect: </w:t>
            </w:r>
            <w:r w:rsidRPr="00242EB5">
              <w:rPr>
                <w:rFonts w:ascii="Calibri" w:hAnsi="Calibri" w:cs="Calibri"/>
                <w:i/>
                <w:iCs/>
                <w:sz w:val="22"/>
                <w:szCs w:val="22"/>
                <w:lang w:val="it-IT"/>
              </w:rPr>
              <w:t>Ho visitato Roma</w:t>
            </w:r>
            <w:r w:rsidRPr="00242EB5">
              <w:rPr>
                <w:rFonts w:ascii="Calibri" w:hAnsi="Calibri" w:cs="Calibri"/>
                <w:sz w:val="22"/>
                <w:szCs w:val="22"/>
                <w:lang w:val="it-IT"/>
              </w:rPr>
              <w:t xml:space="preserve"> / </w:t>
            </w:r>
            <w:r w:rsidRPr="00242EB5">
              <w:rPr>
                <w:rFonts w:ascii="Calibri" w:hAnsi="Calibri" w:cs="Calibri"/>
                <w:i/>
                <w:iCs/>
                <w:sz w:val="22"/>
                <w:szCs w:val="22"/>
                <w:lang w:val="it-IT"/>
              </w:rPr>
              <w:t>Sono andato a Milano</w:t>
            </w:r>
          </w:p>
          <w:p w14:paraId="2AF60170"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Modal verbs: </w:t>
            </w:r>
            <w:r w:rsidRPr="00242EB5">
              <w:rPr>
                <w:rFonts w:ascii="Calibri" w:hAnsi="Calibri" w:cs="Calibri"/>
                <w:i/>
                <w:iCs/>
                <w:sz w:val="22"/>
                <w:szCs w:val="22"/>
                <w:lang w:val="it-IT"/>
              </w:rPr>
              <w:t>Devo studiare, posso uscire</w:t>
            </w:r>
          </w:p>
          <w:p w14:paraId="3AA1F796"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Basic pronouns: </w:t>
            </w:r>
            <w:r w:rsidRPr="00242EB5">
              <w:rPr>
                <w:rFonts w:ascii="Calibri" w:hAnsi="Calibri" w:cs="Calibri"/>
                <w:i/>
                <w:iCs/>
                <w:sz w:val="22"/>
                <w:szCs w:val="22"/>
                <w:lang w:val="it-IT"/>
              </w:rPr>
              <w:t>Lo vedo, gli parlo</w:t>
            </w:r>
          </w:p>
          <w:p w14:paraId="1138579B" w14:textId="72A3FD6C" w:rsidR="000761CD" w:rsidRPr="00242EB5" w:rsidRDefault="000761CD" w:rsidP="000761CD">
            <w:pPr>
              <w:spacing w:line="360" w:lineRule="auto"/>
              <w:ind w:left="720"/>
              <w:rPr>
                <w:rFonts w:ascii="Calibri" w:hAnsi="Calibri" w:cs="Calibri"/>
                <w:sz w:val="22"/>
                <w:szCs w:val="22"/>
                <w:lang w:val="it-IT"/>
              </w:rPr>
            </w:pPr>
            <w:r w:rsidRPr="00242EB5">
              <w:rPr>
                <w:rFonts w:ascii="Calibri" w:hAnsi="Calibri" w:cs="Calibri"/>
                <w:sz w:val="22"/>
                <w:szCs w:val="22"/>
                <w:lang w:val="it-IT"/>
              </w:rPr>
              <w:t xml:space="preserve">• Conjunctions: </w:t>
            </w:r>
            <w:r w:rsidRPr="00242EB5">
              <w:rPr>
                <w:rFonts w:ascii="Calibri" w:hAnsi="Calibri" w:cs="Calibri"/>
                <w:i/>
                <w:iCs/>
                <w:sz w:val="22"/>
                <w:szCs w:val="22"/>
                <w:lang w:val="it-IT"/>
              </w:rPr>
              <w:t>e, ma, perché</w:t>
            </w:r>
            <w:r w:rsidRPr="00242EB5">
              <w:rPr>
                <w:rFonts w:ascii="Calibri" w:hAnsi="Calibri" w:cs="Calibri"/>
                <w:sz w:val="22"/>
                <w:szCs w:val="22"/>
                <w:lang w:val="it-IT"/>
              </w:rPr>
              <w:t xml:space="preserve">: </w:t>
            </w:r>
            <w:r w:rsidRPr="00242EB5">
              <w:rPr>
                <w:rFonts w:ascii="Calibri" w:hAnsi="Calibri" w:cs="Calibri"/>
                <w:i/>
                <w:iCs/>
                <w:sz w:val="22"/>
                <w:szCs w:val="22"/>
                <w:lang w:val="it-IT"/>
              </w:rPr>
              <w:t>Voglio andare, ma non posso</w:t>
            </w:r>
          </w:p>
        </w:tc>
      </w:tr>
      <w:tr w:rsidR="000761CD" w:rsidRPr="00242EB5" w14:paraId="513BDB8F" w14:textId="77777777" w:rsidTr="00485D0F">
        <w:tc>
          <w:tcPr>
            <w:tcW w:w="3539" w:type="dxa"/>
          </w:tcPr>
          <w:p w14:paraId="7C86E0F4" w14:textId="183E0076"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1DA47BD2"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Formal vs informal: </w:t>
            </w:r>
            <w:r w:rsidRPr="00242EB5">
              <w:rPr>
                <w:rFonts w:ascii="Calibri" w:hAnsi="Calibri" w:cs="Calibri"/>
                <w:i/>
                <w:iCs/>
                <w:sz w:val="22"/>
                <w:szCs w:val="22"/>
                <w:lang w:val="it-IT"/>
              </w:rPr>
              <w:t>Come stai?</w:t>
            </w:r>
            <w:r w:rsidRPr="00242EB5">
              <w:rPr>
                <w:rFonts w:ascii="Calibri" w:hAnsi="Calibri" w:cs="Calibri"/>
                <w:sz w:val="22"/>
                <w:szCs w:val="22"/>
                <w:lang w:val="it-IT"/>
              </w:rPr>
              <w:t xml:space="preserve"> vs </w:t>
            </w:r>
            <w:r w:rsidRPr="00242EB5">
              <w:rPr>
                <w:rFonts w:ascii="Calibri" w:hAnsi="Calibri" w:cs="Calibri"/>
                <w:i/>
                <w:iCs/>
                <w:sz w:val="22"/>
                <w:szCs w:val="22"/>
                <w:lang w:val="it-IT"/>
              </w:rPr>
              <w:t>Come sta?</w:t>
            </w:r>
          </w:p>
          <w:p w14:paraId="4A2EEFAB"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Expressing opinion: </w:t>
            </w:r>
            <w:r w:rsidRPr="00242EB5">
              <w:rPr>
                <w:rFonts w:ascii="Calibri" w:hAnsi="Calibri" w:cs="Calibri"/>
                <w:i/>
                <w:iCs/>
                <w:sz w:val="22"/>
                <w:szCs w:val="22"/>
                <w:lang w:val="it-IT"/>
              </w:rPr>
              <w:t>Penso che sia interessante</w:t>
            </w:r>
          </w:p>
          <w:p w14:paraId="5D70F38A" w14:textId="05AD5ECC" w:rsidR="000761CD" w:rsidRPr="00242EB5" w:rsidRDefault="000761CD" w:rsidP="000761CD">
            <w:pPr>
              <w:spacing w:line="360" w:lineRule="auto"/>
              <w:ind w:left="720"/>
              <w:rPr>
                <w:rFonts w:ascii="Calibri" w:hAnsi="Calibri" w:cs="Calibri"/>
                <w:sz w:val="22"/>
                <w:szCs w:val="22"/>
              </w:rPr>
            </w:pPr>
            <w:r w:rsidRPr="00242EB5">
              <w:rPr>
                <w:rFonts w:ascii="Calibri" w:hAnsi="Calibri" w:cs="Calibri"/>
                <w:sz w:val="22"/>
                <w:szCs w:val="22"/>
              </w:rPr>
              <w:t xml:space="preserve">• Softening: </w:t>
            </w:r>
            <w:r w:rsidRPr="00242EB5">
              <w:rPr>
                <w:rFonts w:ascii="Calibri" w:hAnsi="Calibri" w:cs="Calibri"/>
                <w:i/>
                <w:iCs/>
                <w:sz w:val="22"/>
                <w:szCs w:val="22"/>
              </w:rPr>
              <w:t>È un po’ difficile</w:t>
            </w:r>
            <w:r w:rsidRPr="00242EB5">
              <w:rPr>
                <w:rFonts w:ascii="Calibri" w:hAnsi="Calibri" w:cs="Calibri"/>
                <w:sz w:val="22"/>
                <w:szCs w:val="22"/>
              </w:rPr>
              <w:t xml:space="preserve"> (less direct than strong statements)</w:t>
            </w:r>
          </w:p>
        </w:tc>
      </w:tr>
      <w:tr w:rsidR="000761CD" w:rsidRPr="009D7194" w14:paraId="2C90AA9C" w14:textId="77777777" w:rsidTr="00485D0F">
        <w:tc>
          <w:tcPr>
            <w:tcW w:w="3539" w:type="dxa"/>
          </w:tcPr>
          <w:p w14:paraId="5230E073" w14:textId="671A6C42"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Phonemes and script development</w:t>
            </w:r>
          </w:p>
        </w:tc>
        <w:tc>
          <w:tcPr>
            <w:tcW w:w="12186" w:type="dxa"/>
          </w:tcPr>
          <w:p w14:paraId="7BB809FF"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Stress patterns: </w:t>
            </w:r>
            <w:r w:rsidRPr="00242EB5">
              <w:rPr>
                <w:rFonts w:ascii="Calibri" w:hAnsi="Calibri" w:cs="Calibri"/>
                <w:i/>
                <w:iCs/>
                <w:sz w:val="22"/>
                <w:szCs w:val="22"/>
                <w:lang w:val="it-IT"/>
              </w:rPr>
              <w:t>università, città</w:t>
            </w:r>
          </w:p>
          <w:p w14:paraId="5E647CA9"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Double consonants: </w:t>
            </w:r>
            <w:r w:rsidRPr="00242EB5">
              <w:rPr>
                <w:rFonts w:ascii="Calibri" w:hAnsi="Calibri" w:cs="Calibri"/>
                <w:i/>
                <w:iCs/>
                <w:sz w:val="22"/>
                <w:szCs w:val="22"/>
                <w:lang w:val="it-IT"/>
              </w:rPr>
              <w:t>pala vs palla</w:t>
            </w:r>
          </w:p>
          <w:p w14:paraId="381584B3" w14:textId="500F5781" w:rsidR="000761CD" w:rsidRPr="00242EB5" w:rsidRDefault="000761CD" w:rsidP="000761CD">
            <w:pPr>
              <w:spacing w:line="360" w:lineRule="auto"/>
              <w:ind w:left="720"/>
              <w:rPr>
                <w:rFonts w:ascii="Calibri" w:hAnsi="Calibri" w:cs="Calibri"/>
                <w:sz w:val="22"/>
                <w:szCs w:val="22"/>
                <w:lang w:val="it-IT"/>
              </w:rPr>
            </w:pPr>
            <w:r w:rsidRPr="00242EB5">
              <w:rPr>
                <w:rFonts w:ascii="Calibri" w:hAnsi="Calibri" w:cs="Calibri"/>
                <w:sz w:val="22"/>
                <w:szCs w:val="22"/>
                <w:lang w:val="it-IT"/>
              </w:rPr>
              <w:t xml:space="preserve">• Pronunciation features: </w:t>
            </w:r>
            <w:r w:rsidRPr="00242EB5">
              <w:rPr>
                <w:rFonts w:ascii="Calibri" w:hAnsi="Calibri" w:cs="Calibri"/>
                <w:i/>
                <w:iCs/>
                <w:sz w:val="22"/>
                <w:szCs w:val="22"/>
                <w:lang w:val="it-IT"/>
              </w:rPr>
              <w:t>gli, gn (famiglia, bagno)</w:t>
            </w:r>
          </w:p>
        </w:tc>
      </w:tr>
      <w:tr w:rsidR="000761CD" w:rsidRPr="009D7194" w14:paraId="5E688A4B" w14:textId="77777777" w:rsidTr="00485D0F">
        <w:tc>
          <w:tcPr>
            <w:tcW w:w="3539" w:type="dxa"/>
          </w:tcPr>
          <w:p w14:paraId="44EDE582" w14:textId="779CD038"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Introduction to basic text types</w:t>
            </w:r>
          </w:p>
        </w:tc>
        <w:tc>
          <w:tcPr>
            <w:tcW w:w="12186" w:type="dxa"/>
          </w:tcPr>
          <w:p w14:paraId="758A86F6" w14:textId="55ECE4CF" w:rsidR="000761CD" w:rsidRPr="00242EB5" w:rsidRDefault="000761CD" w:rsidP="000761CD">
            <w:pPr>
              <w:spacing w:line="360" w:lineRule="auto"/>
              <w:rPr>
                <w:rFonts w:ascii="Calibri" w:hAnsi="Calibri" w:cs="Calibri"/>
                <w:sz w:val="22"/>
                <w:szCs w:val="22"/>
                <w:lang w:val="it-IT"/>
              </w:rPr>
            </w:pPr>
            <w:r w:rsidRPr="00242EB5">
              <w:rPr>
                <w:rFonts w:ascii="Calibri" w:hAnsi="Calibri" w:cs="Calibri"/>
                <w:sz w:val="22"/>
                <w:szCs w:val="22"/>
                <w:lang w:val="it-IT"/>
              </w:rPr>
              <w:t xml:space="preserve">Personal recount: </w:t>
            </w:r>
            <w:r w:rsidRPr="00242EB5">
              <w:rPr>
                <w:rFonts w:ascii="Calibri" w:hAnsi="Calibri" w:cs="Calibri"/>
                <w:i/>
                <w:iCs/>
                <w:sz w:val="22"/>
                <w:szCs w:val="22"/>
                <w:lang w:val="it-IT"/>
              </w:rPr>
              <w:t>Il fine settimana sono uscito con gli amici e abbiamo mangiato insieme.</w:t>
            </w:r>
          </w:p>
        </w:tc>
      </w:tr>
    </w:tbl>
    <w:p w14:paraId="594692E3" w14:textId="09560BC5" w:rsidR="000166A3" w:rsidRPr="00242EB5" w:rsidRDefault="00F85DAC" w:rsidP="00F85DAC">
      <w:pPr>
        <w:ind w:left="142"/>
        <w:rPr>
          <w:rFonts w:ascii="Calibri" w:hAnsi="Calibri" w:cs="Calibri"/>
          <w:sz w:val="22"/>
          <w:szCs w:val="22"/>
          <w:lang w:val="it-IT"/>
        </w:rPr>
      </w:pPr>
      <w:r w:rsidRPr="00242EB5">
        <w:rPr>
          <w:rFonts w:ascii="Calibri" w:hAnsi="Calibri" w:cs="Calibri"/>
          <w:sz w:val="22"/>
          <w:szCs w:val="22"/>
          <w:lang w:val="it-IT"/>
        </w:rPr>
        <w:t> </w:t>
      </w:r>
    </w:p>
    <w:p w14:paraId="450E3126" w14:textId="77777777" w:rsidR="000166A3" w:rsidRPr="00242EB5" w:rsidRDefault="000166A3">
      <w:pPr>
        <w:rPr>
          <w:rFonts w:ascii="Calibri" w:hAnsi="Calibri" w:cs="Calibri"/>
          <w:sz w:val="22"/>
          <w:szCs w:val="22"/>
          <w:lang w:val="it-IT"/>
        </w:rPr>
      </w:pPr>
      <w:r w:rsidRPr="00242EB5">
        <w:rPr>
          <w:rFonts w:ascii="Calibri" w:hAnsi="Calibri" w:cs="Calibri"/>
          <w:sz w:val="22"/>
          <w:szCs w:val="22"/>
          <w:lang w:val="it-IT"/>
        </w:rPr>
        <w:br w:type="page"/>
      </w:r>
    </w:p>
    <w:p w14:paraId="4A3C60B0" w14:textId="77777777" w:rsidR="000761CD" w:rsidRPr="00242EB5" w:rsidRDefault="000761CD" w:rsidP="00F85DAC">
      <w:pPr>
        <w:ind w:left="142"/>
        <w:rPr>
          <w:rFonts w:ascii="Calibri" w:hAnsi="Calibri" w:cs="Calibri"/>
          <w:sz w:val="22"/>
          <w:szCs w:val="22"/>
          <w:lang w:val="it-IT"/>
        </w:rPr>
      </w:pPr>
    </w:p>
    <w:tbl>
      <w:tblPr>
        <w:tblStyle w:val="TableGrid"/>
        <w:tblW w:w="0" w:type="auto"/>
        <w:tblLook w:val="04A0" w:firstRow="1" w:lastRow="0" w:firstColumn="1" w:lastColumn="0" w:noHBand="0" w:noVBand="1"/>
      </w:tblPr>
      <w:tblGrid>
        <w:gridCol w:w="3539"/>
        <w:gridCol w:w="12186"/>
      </w:tblGrid>
      <w:tr w:rsidR="000761CD" w:rsidRPr="00242EB5" w14:paraId="3535AE89" w14:textId="77777777" w:rsidTr="00CB2059">
        <w:tc>
          <w:tcPr>
            <w:tcW w:w="15725" w:type="dxa"/>
            <w:gridSpan w:val="2"/>
            <w:shd w:val="clear" w:color="auto" w:fill="DAE9F7" w:themeFill="text2" w:themeFillTint="1A"/>
          </w:tcPr>
          <w:p w14:paraId="037DE28A" w14:textId="0508D777" w:rsidR="000761CD" w:rsidRPr="00242EB5" w:rsidRDefault="000761CD" w:rsidP="00485D0F">
            <w:pPr>
              <w:rPr>
                <w:rFonts w:ascii="Calibri" w:hAnsi="Calibri" w:cs="Calibri"/>
                <w:b/>
                <w:bCs/>
                <w:sz w:val="28"/>
                <w:szCs w:val="28"/>
              </w:rPr>
            </w:pPr>
            <w:r w:rsidRPr="00242EB5">
              <w:rPr>
                <w:rFonts w:ascii="Calibri" w:hAnsi="Calibri" w:cs="Calibri"/>
                <w:b/>
                <w:bCs/>
                <w:sz w:val="28"/>
                <w:szCs w:val="28"/>
              </w:rPr>
              <w:t>Second Semester of Study</w:t>
            </w:r>
          </w:p>
          <w:p w14:paraId="0F6873F8" w14:textId="77777777" w:rsidR="000761CD" w:rsidRPr="00242EB5" w:rsidRDefault="000761CD" w:rsidP="00485D0F">
            <w:pPr>
              <w:rPr>
                <w:rFonts w:ascii="Calibri" w:hAnsi="Calibri" w:cs="Calibri"/>
                <w:sz w:val="22"/>
                <w:szCs w:val="22"/>
              </w:rPr>
            </w:pPr>
          </w:p>
        </w:tc>
      </w:tr>
      <w:tr w:rsidR="000761CD" w:rsidRPr="00242EB5" w14:paraId="23264BF9" w14:textId="77777777" w:rsidTr="00CB2059">
        <w:tc>
          <w:tcPr>
            <w:tcW w:w="3539" w:type="dxa"/>
            <w:shd w:val="clear" w:color="auto" w:fill="E8E8E8" w:themeFill="background2"/>
          </w:tcPr>
          <w:p w14:paraId="67759582" w14:textId="77777777" w:rsidR="000761CD" w:rsidRPr="00242EB5" w:rsidRDefault="000761CD"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24F590F8" w14:textId="77777777" w:rsidR="000761CD" w:rsidRPr="00242EB5" w:rsidRDefault="000761CD" w:rsidP="00485D0F">
            <w:pPr>
              <w:rPr>
                <w:rFonts w:ascii="Calibri" w:hAnsi="Calibri" w:cs="Calibri"/>
                <w:b/>
                <w:bCs/>
              </w:rPr>
            </w:pPr>
            <w:r w:rsidRPr="00242EB5">
              <w:rPr>
                <w:rFonts w:ascii="Calibri" w:hAnsi="Calibri" w:cs="Calibri"/>
                <w:b/>
                <w:bCs/>
              </w:rPr>
              <w:t>Description</w:t>
            </w:r>
          </w:p>
          <w:p w14:paraId="7BC72D6B" w14:textId="77777777" w:rsidR="000761CD" w:rsidRPr="00242EB5" w:rsidRDefault="000761CD" w:rsidP="00485D0F">
            <w:pPr>
              <w:rPr>
                <w:rFonts w:ascii="Calibri" w:hAnsi="Calibri" w:cs="Calibri"/>
                <w:sz w:val="22"/>
                <w:szCs w:val="22"/>
              </w:rPr>
            </w:pPr>
          </w:p>
        </w:tc>
      </w:tr>
      <w:tr w:rsidR="000761CD" w:rsidRPr="009D7194" w14:paraId="6F449227" w14:textId="77777777" w:rsidTr="00485D0F">
        <w:tc>
          <w:tcPr>
            <w:tcW w:w="3539" w:type="dxa"/>
          </w:tcPr>
          <w:p w14:paraId="0F3D4ABB" w14:textId="4E08B3C0"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3EE4BC9E"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Imperfect tense: </w:t>
            </w:r>
            <w:r w:rsidRPr="00242EB5">
              <w:rPr>
                <w:rFonts w:ascii="Calibri" w:hAnsi="Calibri" w:cs="Calibri"/>
                <w:i/>
                <w:iCs/>
                <w:sz w:val="22"/>
                <w:szCs w:val="22"/>
                <w:lang w:val="it-IT"/>
              </w:rPr>
              <w:t>Quando ero piccolo, giocavo a calcio</w:t>
            </w:r>
          </w:p>
          <w:p w14:paraId="6824DA81"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Past contrast: </w:t>
            </w:r>
            <w:r w:rsidRPr="00242EB5">
              <w:rPr>
                <w:rFonts w:ascii="Calibri" w:hAnsi="Calibri" w:cs="Calibri"/>
                <w:i/>
                <w:iCs/>
                <w:sz w:val="22"/>
                <w:szCs w:val="22"/>
                <w:lang w:val="it-IT"/>
              </w:rPr>
              <w:t>Ieri sono andato / da piccolo andavo sempre</w:t>
            </w:r>
          </w:p>
          <w:p w14:paraId="68DF7049"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Direct/indirect pronouns: </w:t>
            </w:r>
            <w:r w:rsidRPr="00242EB5">
              <w:rPr>
                <w:rFonts w:ascii="Calibri" w:hAnsi="Calibri" w:cs="Calibri"/>
                <w:i/>
                <w:iCs/>
                <w:sz w:val="22"/>
                <w:szCs w:val="22"/>
                <w:lang w:val="it-IT"/>
              </w:rPr>
              <w:t>Lo vedo / Gli parlo</w:t>
            </w:r>
          </w:p>
          <w:p w14:paraId="5EE39029"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Combined pronouns: </w:t>
            </w:r>
            <w:r w:rsidRPr="00242EB5">
              <w:rPr>
                <w:rFonts w:ascii="Calibri" w:hAnsi="Calibri" w:cs="Calibri"/>
                <w:i/>
                <w:iCs/>
                <w:sz w:val="22"/>
                <w:szCs w:val="22"/>
                <w:lang w:val="it-IT"/>
              </w:rPr>
              <w:t>Te lo mando domani</w:t>
            </w:r>
          </w:p>
          <w:p w14:paraId="5B1E6775"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Reflexive verbs: </w:t>
            </w:r>
            <w:r w:rsidRPr="00242EB5">
              <w:rPr>
                <w:rFonts w:ascii="Calibri" w:hAnsi="Calibri" w:cs="Calibri"/>
                <w:i/>
                <w:iCs/>
                <w:sz w:val="22"/>
                <w:szCs w:val="22"/>
                <w:lang w:val="it-IT"/>
              </w:rPr>
              <w:t>Mi alzo presto</w:t>
            </w:r>
          </w:p>
          <w:p w14:paraId="3873E94B"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Comparatives: </w:t>
            </w:r>
            <w:r w:rsidRPr="00242EB5">
              <w:rPr>
                <w:rFonts w:ascii="Calibri" w:hAnsi="Calibri" w:cs="Calibri"/>
                <w:i/>
                <w:iCs/>
                <w:sz w:val="22"/>
                <w:szCs w:val="22"/>
                <w:lang w:val="it-IT"/>
              </w:rPr>
              <w:t>più interessante di, meno difficile</w:t>
            </w:r>
          </w:p>
          <w:p w14:paraId="51C9AA67"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Prepositions: </w:t>
            </w:r>
            <w:r w:rsidRPr="00242EB5">
              <w:rPr>
                <w:rFonts w:ascii="Calibri" w:hAnsi="Calibri" w:cs="Calibri"/>
                <w:i/>
                <w:iCs/>
                <w:sz w:val="22"/>
                <w:szCs w:val="22"/>
                <w:lang w:val="it-IT"/>
              </w:rPr>
              <w:t>Vado a scuola, parto da Roma</w:t>
            </w:r>
          </w:p>
          <w:p w14:paraId="409B082F"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Adverbs: </w:t>
            </w:r>
            <w:r w:rsidRPr="00242EB5">
              <w:rPr>
                <w:rFonts w:ascii="Calibri" w:hAnsi="Calibri" w:cs="Calibri"/>
                <w:i/>
                <w:iCs/>
                <w:sz w:val="22"/>
                <w:szCs w:val="22"/>
                <w:lang w:val="it-IT"/>
              </w:rPr>
              <w:t>studio molto, mangio bene</w:t>
            </w:r>
          </w:p>
          <w:p w14:paraId="3D688F0C" w14:textId="1695D9F4" w:rsidR="000761CD" w:rsidRPr="00242EB5" w:rsidRDefault="000761CD" w:rsidP="000166A3">
            <w:pPr>
              <w:spacing w:line="360" w:lineRule="auto"/>
              <w:ind w:firstLine="168"/>
              <w:rPr>
                <w:rFonts w:ascii="Calibri" w:hAnsi="Calibri" w:cs="Calibri"/>
                <w:sz w:val="22"/>
                <w:szCs w:val="22"/>
                <w:lang w:val="it-IT"/>
              </w:rPr>
            </w:pPr>
            <w:r w:rsidRPr="00242EB5">
              <w:rPr>
                <w:rFonts w:ascii="Calibri" w:hAnsi="Calibri" w:cs="Calibri"/>
                <w:sz w:val="22"/>
                <w:szCs w:val="22"/>
                <w:lang w:val="it-IT"/>
              </w:rPr>
              <w:t xml:space="preserve">• Negation: </w:t>
            </w:r>
            <w:r w:rsidRPr="00242EB5">
              <w:rPr>
                <w:rFonts w:ascii="Calibri" w:hAnsi="Calibri" w:cs="Calibri"/>
                <w:i/>
                <w:iCs/>
                <w:sz w:val="22"/>
                <w:szCs w:val="22"/>
                <w:lang w:val="it-IT"/>
              </w:rPr>
              <w:t>Non vedo niente / non vado mai</w:t>
            </w:r>
          </w:p>
        </w:tc>
      </w:tr>
      <w:tr w:rsidR="000761CD" w:rsidRPr="00242EB5" w14:paraId="0D379E8A" w14:textId="77777777" w:rsidTr="00485D0F">
        <w:tc>
          <w:tcPr>
            <w:tcW w:w="3539" w:type="dxa"/>
          </w:tcPr>
          <w:p w14:paraId="34A7D75B" w14:textId="0DD7282E"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122D2B94"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Explaining reasons: </w:t>
            </w:r>
            <w:r w:rsidRPr="00242EB5">
              <w:rPr>
                <w:rFonts w:ascii="Calibri" w:hAnsi="Calibri" w:cs="Calibri"/>
                <w:i/>
                <w:iCs/>
                <w:sz w:val="22"/>
                <w:szCs w:val="22"/>
                <w:lang w:val="it-IT"/>
              </w:rPr>
              <w:t>È importante perché aiuta a comunicare</w:t>
            </w:r>
          </w:p>
          <w:p w14:paraId="4C38F661" w14:textId="77777777" w:rsidR="00C210F5" w:rsidRPr="00242EB5" w:rsidRDefault="000761CD" w:rsidP="00C210F5">
            <w:pPr>
              <w:spacing w:line="360" w:lineRule="auto"/>
              <w:ind w:left="142"/>
              <w:rPr>
                <w:rFonts w:ascii="Calibri" w:hAnsi="Calibri" w:cs="Calibri"/>
                <w:i/>
                <w:iCs/>
                <w:sz w:val="22"/>
                <w:szCs w:val="22"/>
                <w:lang w:val="it-IT"/>
              </w:rPr>
            </w:pPr>
            <w:r w:rsidRPr="00242EB5">
              <w:rPr>
                <w:rFonts w:ascii="Calibri" w:hAnsi="Calibri" w:cs="Calibri"/>
                <w:sz w:val="22"/>
                <w:szCs w:val="22"/>
                <w:lang w:val="it-IT"/>
              </w:rPr>
              <w:t xml:space="preserve">• Balanced opinions: </w:t>
            </w:r>
            <w:r w:rsidRPr="00242EB5">
              <w:rPr>
                <w:rFonts w:ascii="Calibri" w:hAnsi="Calibri" w:cs="Calibri"/>
                <w:i/>
                <w:iCs/>
                <w:sz w:val="22"/>
                <w:szCs w:val="22"/>
                <w:lang w:val="it-IT"/>
              </w:rPr>
              <w:t>È utile, però difficile</w:t>
            </w:r>
          </w:p>
          <w:p w14:paraId="25FD9B32" w14:textId="3FE84201" w:rsidR="000761CD" w:rsidRPr="00242EB5" w:rsidRDefault="000761CD" w:rsidP="00C210F5">
            <w:pPr>
              <w:spacing w:line="360" w:lineRule="auto"/>
              <w:ind w:left="142"/>
              <w:rPr>
                <w:rFonts w:ascii="Calibri" w:hAnsi="Calibri" w:cs="Calibri"/>
                <w:sz w:val="22"/>
                <w:szCs w:val="22"/>
                <w:lang w:val="it-IT"/>
              </w:rPr>
            </w:pPr>
            <w:r w:rsidRPr="00242EB5">
              <w:rPr>
                <w:rFonts w:ascii="Calibri" w:hAnsi="Calibri" w:cs="Calibri"/>
                <w:sz w:val="22"/>
                <w:szCs w:val="22"/>
              </w:rPr>
              <w:t xml:space="preserve">Polite requests/ workplace formality: </w:t>
            </w:r>
            <w:proofErr w:type="spellStart"/>
            <w:r w:rsidRPr="00242EB5">
              <w:rPr>
                <w:rFonts w:ascii="Calibri" w:hAnsi="Calibri" w:cs="Calibri"/>
                <w:i/>
                <w:iCs/>
                <w:sz w:val="22"/>
                <w:szCs w:val="22"/>
              </w:rPr>
              <w:t>Potrebbe</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aiutarmi</w:t>
            </w:r>
            <w:proofErr w:type="spellEnd"/>
            <w:r w:rsidRPr="00242EB5">
              <w:rPr>
                <w:rFonts w:ascii="Calibri" w:hAnsi="Calibri" w:cs="Calibri"/>
                <w:i/>
                <w:iCs/>
                <w:sz w:val="22"/>
                <w:szCs w:val="22"/>
              </w:rPr>
              <w:t>?</w:t>
            </w:r>
          </w:p>
        </w:tc>
      </w:tr>
      <w:tr w:rsidR="000761CD" w:rsidRPr="00242EB5" w14:paraId="4FDFDFB5" w14:textId="77777777" w:rsidTr="00485D0F">
        <w:tc>
          <w:tcPr>
            <w:tcW w:w="3539" w:type="dxa"/>
          </w:tcPr>
          <w:p w14:paraId="29C9D1A7" w14:textId="2F13FB5C"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2C9EC5F9" w14:textId="77777777" w:rsidR="000761CD" w:rsidRPr="00242EB5" w:rsidRDefault="000761CD" w:rsidP="000761CD">
            <w:pPr>
              <w:spacing w:line="360" w:lineRule="auto"/>
              <w:ind w:left="142"/>
              <w:rPr>
                <w:rFonts w:ascii="Calibri" w:hAnsi="Calibri" w:cs="Calibri"/>
                <w:sz w:val="22"/>
                <w:szCs w:val="22"/>
              </w:rPr>
            </w:pPr>
            <w:r w:rsidRPr="00242EB5">
              <w:rPr>
                <w:rFonts w:ascii="Calibri" w:hAnsi="Calibri" w:cs="Calibri"/>
                <w:sz w:val="22"/>
                <w:szCs w:val="22"/>
              </w:rPr>
              <w:t>• Improved fluency in longer sentences</w:t>
            </w:r>
          </w:p>
          <w:p w14:paraId="5DDE6607" w14:textId="77777777" w:rsidR="000166A3" w:rsidRPr="00242EB5" w:rsidRDefault="000761CD" w:rsidP="000166A3">
            <w:pPr>
              <w:spacing w:line="360" w:lineRule="auto"/>
              <w:ind w:left="142"/>
              <w:rPr>
                <w:rFonts w:ascii="Calibri" w:hAnsi="Calibri" w:cs="Calibri"/>
                <w:sz w:val="22"/>
                <w:szCs w:val="22"/>
              </w:rPr>
            </w:pPr>
            <w:r w:rsidRPr="00242EB5">
              <w:rPr>
                <w:rFonts w:ascii="Calibri" w:hAnsi="Calibri" w:cs="Calibri"/>
                <w:sz w:val="22"/>
                <w:szCs w:val="22"/>
              </w:rPr>
              <w:t>• Intonation for questions and statements</w:t>
            </w:r>
          </w:p>
          <w:p w14:paraId="3E7CAC04" w14:textId="7C943C68" w:rsidR="000761CD" w:rsidRPr="00242EB5" w:rsidRDefault="000761CD" w:rsidP="001A24F4">
            <w:pPr>
              <w:pStyle w:val="ListParagraph"/>
              <w:numPr>
                <w:ilvl w:val="0"/>
                <w:numId w:val="35"/>
              </w:numPr>
              <w:spacing w:line="360" w:lineRule="auto"/>
              <w:ind w:left="309" w:hanging="141"/>
              <w:rPr>
                <w:rFonts w:ascii="Calibri" w:hAnsi="Calibri" w:cs="Calibri"/>
                <w:sz w:val="22"/>
                <w:szCs w:val="22"/>
              </w:rPr>
            </w:pPr>
            <w:r w:rsidRPr="00242EB5">
              <w:rPr>
                <w:rFonts w:ascii="Calibri" w:hAnsi="Calibri" w:cs="Calibri"/>
                <w:sz w:val="22"/>
                <w:szCs w:val="22"/>
              </w:rPr>
              <w:t>Accuracy with spelling and agreement</w:t>
            </w:r>
          </w:p>
        </w:tc>
      </w:tr>
      <w:tr w:rsidR="000761CD" w:rsidRPr="009D7194" w14:paraId="694F55E3" w14:textId="77777777" w:rsidTr="00485D0F">
        <w:tc>
          <w:tcPr>
            <w:tcW w:w="3539" w:type="dxa"/>
          </w:tcPr>
          <w:p w14:paraId="5A95FCD1" w14:textId="1DE14DA8"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4710C481" w14:textId="676CF3E1" w:rsidR="000761CD" w:rsidRPr="00242EB5" w:rsidRDefault="000761CD" w:rsidP="000166A3">
            <w:pPr>
              <w:spacing w:line="360" w:lineRule="auto"/>
              <w:rPr>
                <w:rFonts w:ascii="Calibri" w:hAnsi="Calibri" w:cs="Calibri"/>
                <w:sz w:val="22"/>
                <w:szCs w:val="22"/>
                <w:lang w:val="it-IT"/>
              </w:rPr>
            </w:pPr>
            <w:r w:rsidRPr="00242EB5">
              <w:rPr>
                <w:rFonts w:ascii="Calibri" w:hAnsi="Calibri" w:cs="Calibri"/>
                <w:sz w:val="22"/>
                <w:szCs w:val="22"/>
                <w:lang w:val="it-IT"/>
              </w:rPr>
              <w:t xml:space="preserve">Opinion paragraph: </w:t>
            </w:r>
            <w:r w:rsidRPr="00242EB5">
              <w:rPr>
                <w:rFonts w:ascii="Calibri" w:hAnsi="Calibri" w:cs="Calibri"/>
                <w:i/>
                <w:iCs/>
                <w:sz w:val="22"/>
                <w:szCs w:val="22"/>
                <w:lang w:val="it-IT"/>
              </w:rPr>
              <w:t>Imparare le lingue è importante perché permette di conoscere nuove culture.</w:t>
            </w:r>
          </w:p>
        </w:tc>
      </w:tr>
      <w:tr w:rsidR="000761CD" w:rsidRPr="009D7194" w14:paraId="00393672" w14:textId="77777777" w:rsidTr="00485D0F">
        <w:tc>
          <w:tcPr>
            <w:tcW w:w="3539" w:type="dxa"/>
          </w:tcPr>
          <w:p w14:paraId="239EDB2E" w14:textId="59D4F460" w:rsidR="000761CD" w:rsidRPr="00242EB5" w:rsidRDefault="000761CD" w:rsidP="000761CD">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59AFE775"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Imperfect tense: </w:t>
            </w:r>
            <w:r w:rsidRPr="00242EB5">
              <w:rPr>
                <w:rFonts w:ascii="Calibri" w:hAnsi="Calibri" w:cs="Calibri"/>
                <w:i/>
                <w:iCs/>
                <w:sz w:val="22"/>
                <w:szCs w:val="22"/>
                <w:lang w:val="it-IT"/>
              </w:rPr>
              <w:t>Quando ero piccolo, giocavo a calcio</w:t>
            </w:r>
          </w:p>
          <w:p w14:paraId="4C4F5283"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Past contrast: </w:t>
            </w:r>
            <w:r w:rsidRPr="00242EB5">
              <w:rPr>
                <w:rFonts w:ascii="Calibri" w:hAnsi="Calibri" w:cs="Calibri"/>
                <w:i/>
                <w:iCs/>
                <w:sz w:val="22"/>
                <w:szCs w:val="22"/>
                <w:lang w:val="it-IT"/>
              </w:rPr>
              <w:t>Ieri sono andato / da piccolo andavo sempre</w:t>
            </w:r>
          </w:p>
          <w:p w14:paraId="1A1D51B8"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Direct/indirect pronouns: </w:t>
            </w:r>
            <w:r w:rsidRPr="00242EB5">
              <w:rPr>
                <w:rFonts w:ascii="Calibri" w:hAnsi="Calibri" w:cs="Calibri"/>
                <w:i/>
                <w:iCs/>
                <w:sz w:val="22"/>
                <w:szCs w:val="22"/>
                <w:lang w:val="it-IT"/>
              </w:rPr>
              <w:t>Lo vedo / Gli parlo</w:t>
            </w:r>
          </w:p>
          <w:p w14:paraId="71D4C96C"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Combined pronouns: </w:t>
            </w:r>
            <w:r w:rsidRPr="00242EB5">
              <w:rPr>
                <w:rFonts w:ascii="Calibri" w:hAnsi="Calibri" w:cs="Calibri"/>
                <w:i/>
                <w:iCs/>
                <w:sz w:val="22"/>
                <w:szCs w:val="22"/>
                <w:lang w:val="it-IT"/>
              </w:rPr>
              <w:t>Te lo mando domani</w:t>
            </w:r>
          </w:p>
          <w:p w14:paraId="0B401C50"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Reflexive verbs: </w:t>
            </w:r>
            <w:r w:rsidRPr="00242EB5">
              <w:rPr>
                <w:rFonts w:ascii="Calibri" w:hAnsi="Calibri" w:cs="Calibri"/>
                <w:i/>
                <w:iCs/>
                <w:sz w:val="22"/>
                <w:szCs w:val="22"/>
                <w:lang w:val="it-IT"/>
              </w:rPr>
              <w:t>Mi alzo presto</w:t>
            </w:r>
          </w:p>
          <w:p w14:paraId="358AE814"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Comparatives: </w:t>
            </w:r>
            <w:r w:rsidRPr="00242EB5">
              <w:rPr>
                <w:rFonts w:ascii="Calibri" w:hAnsi="Calibri" w:cs="Calibri"/>
                <w:i/>
                <w:iCs/>
                <w:sz w:val="22"/>
                <w:szCs w:val="22"/>
                <w:lang w:val="it-IT"/>
              </w:rPr>
              <w:t>più interessante di, meno difficile</w:t>
            </w:r>
          </w:p>
          <w:p w14:paraId="2CF617E4" w14:textId="77777777" w:rsidR="000761CD" w:rsidRPr="00242EB5" w:rsidRDefault="000761CD" w:rsidP="000761CD">
            <w:pPr>
              <w:spacing w:line="360" w:lineRule="auto"/>
              <w:ind w:left="142"/>
              <w:rPr>
                <w:rFonts w:ascii="Calibri" w:hAnsi="Calibri" w:cs="Calibri"/>
                <w:sz w:val="22"/>
                <w:szCs w:val="22"/>
                <w:lang w:val="it-IT"/>
              </w:rPr>
            </w:pPr>
            <w:r w:rsidRPr="00242EB5">
              <w:rPr>
                <w:rFonts w:ascii="Calibri" w:hAnsi="Calibri" w:cs="Calibri"/>
                <w:sz w:val="22"/>
                <w:szCs w:val="22"/>
                <w:lang w:val="it-IT"/>
              </w:rPr>
              <w:lastRenderedPageBreak/>
              <w:t xml:space="preserve">• Prepositions: </w:t>
            </w:r>
            <w:r w:rsidRPr="00242EB5">
              <w:rPr>
                <w:rFonts w:ascii="Calibri" w:hAnsi="Calibri" w:cs="Calibri"/>
                <w:i/>
                <w:iCs/>
                <w:sz w:val="22"/>
                <w:szCs w:val="22"/>
                <w:lang w:val="it-IT"/>
              </w:rPr>
              <w:t>Vado a scuola, parto da Roma</w:t>
            </w:r>
          </w:p>
          <w:p w14:paraId="6AB5B5F1" w14:textId="77777777" w:rsidR="000166A3" w:rsidRPr="00242EB5" w:rsidRDefault="000761CD" w:rsidP="000166A3">
            <w:pPr>
              <w:spacing w:line="360" w:lineRule="auto"/>
              <w:ind w:left="142"/>
              <w:rPr>
                <w:rFonts w:ascii="Calibri" w:hAnsi="Calibri" w:cs="Calibri"/>
                <w:i/>
                <w:iCs/>
                <w:sz w:val="22"/>
                <w:szCs w:val="22"/>
                <w:lang w:val="it-IT"/>
              </w:rPr>
            </w:pPr>
            <w:r w:rsidRPr="00242EB5">
              <w:rPr>
                <w:rFonts w:ascii="Calibri" w:hAnsi="Calibri" w:cs="Calibri"/>
                <w:sz w:val="22"/>
                <w:szCs w:val="22"/>
                <w:lang w:val="it-IT"/>
              </w:rPr>
              <w:t xml:space="preserve">• Adverbs: </w:t>
            </w:r>
            <w:r w:rsidRPr="00242EB5">
              <w:rPr>
                <w:rFonts w:ascii="Calibri" w:hAnsi="Calibri" w:cs="Calibri"/>
                <w:i/>
                <w:iCs/>
                <w:sz w:val="22"/>
                <w:szCs w:val="22"/>
                <w:lang w:val="it-IT"/>
              </w:rPr>
              <w:t>studio molto, mangio bene</w:t>
            </w:r>
          </w:p>
          <w:p w14:paraId="204B34E7" w14:textId="36440662" w:rsidR="000761CD" w:rsidRPr="00242EB5" w:rsidRDefault="000761CD" w:rsidP="001A24F4">
            <w:pPr>
              <w:pStyle w:val="ListParagraph"/>
              <w:numPr>
                <w:ilvl w:val="0"/>
                <w:numId w:val="34"/>
              </w:numPr>
              <w:spacing w:line="360" w:lineRule="auto"/>
              <w:ind w:left="309" w:hanging="141"/>
              <w:rPr>
                <w:rFonts w:ascii="Calibri" w:hAnsi="Calibri" w:cs="Calibri"/>
                <w:sz w:val="22"/>
                <w:szCs w:val="22"/>
                <w:lang w:val="it-IT"/>
              </w:rPr>
            </w:pPr>
            <w:r w:rsidRPr="00242EB5">
              <w:rPr>
                <w:rFonts w:ascii="Calibri" w:hAnsi="Calibri" w:cs="Calibri"/>
                <w:sz w:val="22"/>
                <w:szCs w:val="22"/>
                <w:lang w:val="it-IT"/>
              </w:rPr>
              <w:t xml:space="preserve">Negation: </w:t>
            </w:r>
            <w:r w:rsidRPr="00242EB5">
              <w:rPr>
                <w:rFonts w:ascii="Calibri" w:hAnsi="Calibri" w:cs="Calibri"/>
                <w:i/>
                <w:iCs/>
                <w:sz w:val="22"/>
                <w:szCs w:val="22"/>
                <w:lang w:val="it-IT"/>
              </w:rPr>
              <w:t>Non vedo niente / non vado mai</w:t>
            </w:r>
          </w:p>
        </w:tc>
      </w:tr>
    </w:tbl>
    <w:p w14:paraId="66E259BB" w14:textId="0AD0E722" w:rsidR="000166A3" w:rsidRPr="00242EB5" w:rsidRDefault="000166A3">
      <w:pPr>
        <w:rPr>
          <w:rFonts w:ascii="Calibri" w:hAnsi="Calibri" w:cs="Calibri"/>
          <w:sz w:val="22"/>
          <w:szCs w:val="22"/>
          <w:lang w:val="it-IT"/>
        </w:rPr>
      </w:pPr>
    </w:p>
    <w:tbl>
      <w:tblPr>
        <w:tblStyle w:val="TableGrid"/>
        <w:tblW w:w="0" w:type="auto"/>
        <w:tblLook w:val="04A0" w:firstRow="1" w:lastRow="0" w:firstColumn="1" w:lastColumn="0" w:noHBand="0" w:noVBand="1"/>
      </w:tblPr>
      <w:tblGrid>
        <w:gridCol w:w="3539"/>
        <w:gridCol w:w="12186"/>
      </w:tblGrid>
      <w:tr w:rsidR="00C210F5" w:rsidRPr="00242EB5" w14:paraId="09B9F752" w14:textId="77777777" w:rsidTr="00CB2059">
        <w:tc>
          <w:tcPr>
            <w:tcW w:w="15725" w:type="dxa"/>
            <w:gridSpan w:val="2"/>
            <w:shd w:val="clear" w:color="auto" w:fill="DAE9F7" w:themeFill="text2" w:themeFillTint="1A"/>
          </w:tcPr>
          <w:p w14:paraId="655DE382" w14:textId="77777777" w:rsidR="00C210F5" w:rsidRPr="00242EB5" w:rsidRDefault="00C210F5" w:rsidP="00485D0F">
            <w:pPr>
              <w:rPr>
                <w:rFonts w:ascii="Calibri" w:hAnsi="Calibri" w:cs="Calibri"/>
                <w:b/>
                <w:bCs/>
                <w:sz w:val="28"/>
                <w:szCs w:val="28"/>
              </w:rPr>
            </w:pPr>
            <w:r w:rsidRPr="00242EB5">
              <w:rPr>
                <w:rFonts w:ascii="Calibri" w:hAnsi="Calibri" w:cs="Calibri"/>
                <w:b/>
                <w:bCs/>
                <w:sz w:val="28"/>
                <w:szCs w:val="28"/>
              </w:rPr>
              <w:t>Third Semester of Study</w:t>
            </w:r>
          </w:p>
          <w:p w14:paraId="5DEDE012" w14:textId="77777777" w:rsidR="00C210F5" w:rsidRPr="00242EB5" w:rsidRDefault="00C210F5" w:rsidP="00485D0F">
            <w:pPr>
              <w:rPr>
                <w:rFonts w:ascii="Calibri" w:hAnsi="Calibri" w:cs="Calibri"/>
                <w:sz w:val="22"/>
                <w:szCs w:val="22"/>
              </w:rPr>
            </w:pPr>
          </w:p>
        </w:tc>
      </w:tr>
      <w:tr w:rsidR="00C210F5" w:rsidRPr="00242EB5" w14:paraId="7B9424C2" w14:textId="77777777" w:rsidTr="00CB2059">
        <w:tc>
          <w:tcPr>
            <w:tcW w:w="3539" w:type="dxa"/>
            <w:shd w:val="clear" w:color="auto" w:fill="E8E8E8" w:themeFill="background2"/>
          </w:tcPr>
          <w:p w14:paraId="3E51C407" w14:textId="77777777" w:rsidR="00C210F5" w:rsidRPr="00242EB5" w:rsidRDefault="00C210F5"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61DA2612" w14:textId="77777777" w:rsidR="00C210F5" w:rsidRPr="00242EB5" w:rsidRDefault="00C210F5" w:rsidP="00485D0F">
            <w:pPr>
              <w:rPr>
                <w:rFonts w:ascii="Calibri" w:hAnsi="Calibri" w:cs="Calibri"/>
                <w:b/>
                <w:bCs/>
              </w:rPr>
            </w:pPr>
            <w:r w:rsidRPr="00242EB5">
              <w:rPr>
                <w:rFonts w:ascii="Calibri" w:hAnsi="Calibri" w:cs="Calibri"/>
                <w:b/>
                <w:bCs/>
              </w:rPr>
              <w:t>Description</w:t>
            </w:r>
          </w:p>
          <w:p w14:paraId="08F35F1A" w14:textId="77777777" w:rsidR="00C210F5" w:rsidRPr="00242EB5" w:rsidRDefault="00C210F5" w:rsidP="00485D0F">
            <w:pPr>
              <w:rPr>
                <w:rFonts w:ascii="Calibri" w:hAnsi="Calibri" w:cs="Calibri"/>
                <w:sz w:val="22"/>
                <w:szCs w:val="22"/>
              </w:rPr>
            </w:pPr>
          </w:p>
        </w:tc>
      </w:tr>
      <w:tr w:rsidR="00C210F5" w:rsidRPr="009D7194" w14:paraId="42D33696" w14:textId="77777777" w:rsidTr="00485D0F">
        <w:tc>
          <w:tcPr>
            <w:tcW w:w="3539" w:type="dxa"/>
          </w:tcPr>
          <w:p w14:paraId="7D532F24" w14:textId="77777777" w:rsidR="00C210F5" w:rsidRPr="00242EB5" w:rsidRDefault="00C210F5" w:rsidP="00485D0F">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7B448444"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Subjunctive (present): </w:t>
            </w:r>
            <w:r w:rsidRPr="00242EB5">
              <w:rPr>
                <w:rFonts w:ascii="Calibri" w:hAnsi="Calibri" w:cs="Calibri"/>
                <w:i/>
                <w:iCs/>
                <w:sz w:val="22"/>
                <w:szCs w:val="22"/>
                <w:lang w:val="it-IT"/>
              </w:rPr>
              <w:t>Penso che sia importante</w:t>
            </w:r>
          </w:p>
          <w:p w14:paraId="0E931F37"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Subjunctive (imperfect): </w:t>
            </w:r>
            <w:r w:rsidRPr="00242EB5">
              <w:rPr>
                <w:rFonts w:ascii="Calibri" w:hAnsi="Calibri" w:cs="Calibri"/>
                <w:i/>
                <w:iCs/>
                <w:sz w:val="22"/>
                <w:szCs w:val="22"/>
                <w:lang w:val="it-IT"/>
              </w:rPr>
              <w:t>Se avessi tempo, viaggerei di più</w:t>
            </w:r>
          </w:p>
          <w:p w14:paraId="3D2133DB"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Complex clauses: </w:t>
            </w:r>
            <w:r w:rsidRPr="00242EB5">
              <w:rPr>
                <w:rFonts w:ascii="Calibri" w:hAnsi="Calibri" w:cs="Calibri"/>
                <w:i/>
                <w:iCs/>
                <w:sz w:val="22"/>
                <w:szCs w:val="22"/>
                <w:lang w:val="it-IT"/>
              </w:rPr>
              <w:t>L’esperienza che ho avuto è stata importante perché mi ha insegnato molto</w:t>
            </w:r>
          </w:p>
          <w:p w14:paraId="3DCF3F36"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Passive voice: </w:t>
            </w:r>
            <w:r w:rsidRPr="00242EB5">
              <w:rPr>
                <w:rFonts w:ascii="Calibri" w:hAnsi="Calibri" w:cs="Calibri"/>
                <w:i/>
                <w:iCs/>
                <w:sz w:val="22"/>
                <w:szCs w:val="22"/>
                <w:lang w:val="it-IT"/>
              </w:rPr>
              <w:t>La città è stata costruita nel Medioevo</w:t>
            </w:r>
          </w:p>
          <w:p w14:paraId="52B8CE9C"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Advanced pronouns: </w:t>
            </w:r>
            <w:r w:rsidRPr="00242EB5">
              <w:rPr>
                <w:rFonts w:ascii="Calibri" w:hAnsi="Calibri" w:cs="Calibri"/>
                <w:i/>
                <w:iCs/>
                <w:sz w:val="22"/>
                <w:szCs w:val="22"/>
                <w:lang w:val="it-IT"/>
              </w:rPr>
              <w:t>Glielo ho detto ieri</w:t>
            </w:r>
          </w:p>
          <w:p w14:paraId="16DB2844"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Impersonal expressions: </w:t>
            </w:r>
            <w:r w:rsidRPr="00242EB5">
              <w:rPr>
                <w:rFonts w:ascii="Calibri" w:hAnsi="Calibri" w:cs="Calibri"/>
                <w:i/>
                <w:iCs/>
                <w:sz w:val="22"/>
                <w:szCs w:val="22"/>
                <w:lang w:val="it-IT"/>
              </w:rPr>
              <w:t>Bisogna studiare per avere successo</w:t>
            </w:r>
          </w:p>
          <w:p w14:paraId="70A47A43" w14:textId="77777777" w:rsidR="00C210F5" w:rsidRPr="00242EB5" w:rsidRDefault="00C210F5" w:rsidP="001A24F4">
            <w:pPr>
              <w:pStyle w:val="ListParagraph"/>
              <w:numPr>
                <w:ilvl w:val="1"/>
                <w:numId w:val="27"/>
              </w:numPr>
              <w:spacing w:line="360" w:lineRule="auto"/>
              <w:rPr>
                <w:rFonts w:ascii="Calibri" w:hAnsi="Calibri" w:cs="Calibri"/>
                <w:i/>
                <w:iCs/>
                <w:sz w:val="22"/>
                <w:szCs w:val="22"/>
                <w:lang w:val="it-IT"/>
              </w:rPr>
            </w:pPr>
            <w:r w:rsidRPr="00242EB5">
              <w:rPr>
                <w:rFonts w:ascii="Calibri" w:hAnsi="Calibri" w:cs="Calibri"/>
                <w:sz w:val="22"/>
                <w:szCs w:val="22"/>
                <w:lang w:val="it-IT"/>
              </w:rPr>
              <w:t xml:space="preserve">Negation (complex): </w:t>
            </w:r>
            <w:r w:rsidRPr="00242EB5">
              <w:rPr>
                <w:rFonts w:ascii="Calibri" w:hAnsi="Calibri" w:cs="Calibri"/>
                <w:i/>
                <w:iCs/>
                <w:sz w:val="22"/>
                <w:szCs w:val="22"/>
                <w:lang w:val="it-IT"/>
              </w:rPr>
              <w:t>Non credo che nessuno capisca</w:t>
            </w:r>
          </w:p>
          <w:p w14:paraId="70F35A11" w14:textId="77777777" w:rsidR="00C210F5" w:rsidRPr="00242EB5" w:rsidRDefault="00C210F5" w:rsidP="001A24F4">
            <w:pPr>
              <w:pStyle w:val="ListParagraph"/>
              <w:numPr>
                <w:ilvl w:val="1"/>
                <w:numId w:val="27"/>
              </w:numPr>
              <w:spacing w:line="360" w:lineRule="auto"/>
              <w:rPr>
                <w:rFonts w:ascii="Calibri" w:hAnsi="Calibri" w:cs="Calibri"/>
                <w:i/>
                <w:iCs/>
                <w:sz w:val="22"/>
                <w:szCs w:val="22"/>
                <w:lang w:val="it-IT"/>
              </w:rPr>
            </w:pPr>
            <w:r w:rsidRPr="00242EB5">
              <w:rPr>
                <w:rFonts w:ascii="Calibri" w:hAnsi="Calibri" w:cs="Calibri"/>
                <w:sz w:val="22"/>
                <w:szCs w:val="22"/>
                <w:lang w:val="it-IT"/>
              </w:rPr>
              <w:t>Discourse markers: infatti, quindi, però</w:t>
            </w:r>
          </w:p>
        </w:tc>
      </w:tr>
      <w:tr w:rsidR="00C210F5" w:rsidRPr="009D7194" w14:paraId="5180228F" w14:textId="77777777" w:rsidTr="00485D0F">
        <w:tc>
          <w:tcPr>
            <w:tcW w:w="3539" w:type="dxa"/>
          </w:tcPr>
          <w:p w14:paraId="3BE1EE6F" w14:textId="77777777" w:rsidR="00C210F5" w:rsidRPr="00242EB5" w:rsidRDefault="00C210F5" w:rsidP="00485D0F">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6584FF46"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Persuasion: </w:t>
            </w:r>
            <w:r w:rsidRPr="00242EB5">
              <w:rPr>
                <w:rFonts w:ascii="Calibri" w:hAnsi="Calibri" w:cs="Calibri"/>
                <w:i/>
                <w:iCs/>
                <w:sz w:val="22"/>
                <w:szCs w:val="22"/>
                <w:lang w:val="it-IT"/>
              </w:rPr>
              <w:t>Dovremmo viaggiare di più perché apre la mente</w:t>
            </w:r>
          </w:p>
          <w:p w14:paraId="3A42104C"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Nuanced views: Anche se è difficile, ne vale la pena</w:t>
            </w:r>
          </w:p>
          <w:p w14:paraId="137814B8"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Formal register: Si ritiene che sia importante…</w:t>
            </w:r>
          </w:p>
          <w:p w14:paraId="00BF99E9"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 xml:space="preserve"> Evaluating ideas: Non sempre è necessario, ma può essere utile</w:t>
            </w:r>
          </w:p>
        </w:tc>
      </w:tr>
      <w:tr w:rsidR="00C210F5" w:rsidRPr="00242EB5" w14:paraId="0CFC3968" w14:textId="77777777" w:rsidTr="00485D0F">
        <w:tc>
          <w:tcPr>
            <w:tcW w:w="3539" w:type="dxa"/>
          </w:tcPr>
          <w:p w14:paraId="3BBABA84" w14:textId="77777777" w:rsidR="00C210F5" w:rsidRPr="00242EB5" w:rsidRDefault="00C210F5" w:rsidP="00485D0F">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059234D8" w14:textId="77777777" w:rsidR="00C210F5" w:rsidRPr="00242EB5" w:rsidRDefault="00C210F5" w:rsidP="001A24F4">
            <w:pPr>
              <w:pStyle w:val="ListParagraph"/>
              <w:numPr>
                <w:ilvl w:val="1"/>
                <w:numId w:val="27"/>
              </w:numPr>
              <w:spacing w:line="360" w:lineRule="auto"/>
              <w:rPr>
                <w:rFonts w:ascii="Calibri" w:hAnsi="Calibri" w:cs="Calibri"/>
                <w:sz w:val="22"/>
                <w:szCs w:val="22"/>
                <w:lang w:val="it-IT"/>
              </w:rPr>
            </w:pPr>
            <w:r w:rsidRPr="00242EB5">
              <w:rPr>
                <w:rFonts w:ascii="Calibri" w:hAnsi="Calibri" w:cs="Calibri"/>
                <w:sz w:val="22"/>
                <w:szCs w:val="22"/>
                <w:lang w:val="it-IT"/>
              </w:rPr>
              <w:t>Natural fluency in extended speech</w:t>
            </w:r>
          </w:p>
          <w:p w14:paraId="5502029B" w14:textId="77777777" w:rsidR="00C210F5" w:rsidRPr="00242EB5" w:rsidRDefault="00C210F5" w:rsidP="001A24F4">
            <w:pPr>
              <w:pStyle w:val="ListParagraph"/>
              <w:numPr>
                <w:ilvl w:val="1"/>
                <w:numId w:val="27"/>
              </w:numPr>
              <w:spacing w:line="360" w:lineRule="auto"/>
              <w:rPr>
                <w:rFonts w:ascii="Calibri" w:hAnsi="Calibri" w:cs="Calibri"/>
                <w:sz w:val="22"/>
                <w:szCs w:val="22"/>
              </w:rPr>
            </w:pPr>
            <w:r w:rsidRPr="00242EB5">
              <w:rPr>
                <w:rFonts w:ascii="Calibri" w:hAnsi="Calibri" w:cs="Calibri"/>
                <w:sz w:val="22"/>
                <w:szCs w:val="22"/>
              </w:rPr>
              <w:t>Strong control of intonation and emphasis</w:t>
            </w:r>
          </w:p>
          <w:p w14:paraId="492AE0BB" w14:textId="77777777" w:rsidR="00C210F5" w:rsidRPr="00242EB5" w:rsidRDefault="00C210F5" w:rsidP="001A24F4">
            <w:pPr>
              <w:pStyle w:val="ListParagraph"/>
              <w:numPr>
                <w:ilvl w:val="1"/>
                <w:numId w:val="27"/>
              </w:numPr>
              <w:spacing w:line="360" w:lineRule="auto"/>
              <w:rPr>
                <w:rFonts w:ascii="Calibri" w:hAnsi="Calibri" w:cs="Calibri"/>
                <w:sz w:val="22"/>
                <w:szCs w:val="22"/>
              </w:rPr>
            </w:pPr>
            <w:r w:rsidRPr="00242EB5">
              <w:rPr>
                <w:rFonts w:ascii="Calibri" w:hAnsi="Calibri" w:cs="Calibri"/>
                <w:sz w:val="22"/>
                <w:szCs w:val="22"/>
              </w:rPr>
              <w:t>Confident comprehension of authentic language</w:t>
            </w:r>
          </w:p>
        </w:tc>
      </w:tr>
      <w:tr w:rsidR="00C210F5" w:rsidRPr="009D7194" w14:paraId="68C8893B" w14:textId="77777777" w:rsidTr="00485D0F">
        <w:tc>
          <w:tcPr>
            <w:tcW w:w="3539" w:type="dxa"/>
          </w:tcPr>
          <w:p w14:paraId="43330B98" w14:textId="77777777" w:rsidR="00C210F5" w:rsidRPr="00242EB5" w:rsidRDefault="00C210F5" w:rsidP="00485D0F">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1850A4A2" w14:textId="77777777" w:rsidR="00C210F5" w:rsidRPr="00242EB5" w:rsidRDefault="00C210F5" w:rsidP="00485D0F">
            <w:pPr>
              <w:spacing w:line="360" w:lineRule="auto"/>
              <w:ind w:left="720"/>
              <w:rPr>
                <w:rFonts w:ascii="Calibri" w:hAnsi="Calibri" w:cs="Calibri"/>
                <w:sz w:val="22"/>
                <w:szCs w:val="22"/>
                <w:lang w:val="it-IT"/>
              </w:rPr>
            </w:pPr>
            <w:r w:rsidRPr="00242EB5">
              <w:rPr>
                <w:rFonts w:ascii="Calibri" w:hAnsi="Calibri" w:cs="Calibri"/>
                <w:sz w:val="22"/>
                <w:szCs w:val="22"/>
                <w:lang w:val="it-IT"/>
              </w:rPr>
              <w:t xml:space="preserve">Analytical writing: </w:t>
            </w:r>
            <w:r w:rsidRPr="00242EB5">
              <w:rPr>
                <w:rFonts w:ascii="Calibri" w:hAnsi="Calibri" w:cs="Calibri"/>
                <w:i/>
                <w:iCs/>
                <w:sz w:val="22"/>
                <w:szCs w:val="22"/>
                <w:lang w:val="it-IT"/>
              </w:rPr>
              <w:t>Confrontare la cultura italiana e australiana ed esprimere un’opinione.</w:t>
            </w:r>
          </w:p>
        </w:tc>
      </w:tr>
    </w:tbl>
    <w:p w14:paraId="274AD39F" w14:textId="62567B79" w:rsidR="00F85DAC" w:rsidRPr="00242EB5" w:rsidRDefault="00F85DAC" w:rsidP="00F85DAC">
      <w:pPr>
        <w:ind w:left="142"/>
        <w:rPr>
          <w:rFonts w:ascii="Calibri" w:hAnsi="Calibri" w:cs="Calibri"/>
          <w:sz w:val="22"/>
          <w:szCs w:val="22"/>
          <w:lang w:val="it-IT"/>
        </w:rPr>
      </w:pPr>
    </w:p>
    <w:p w14:paraId="1F4D5FB0" w14:textId="648C84B3" w:rsidR="00F85DAC" w:rsidRPr="00242EB5" w:rsidRDefault="00F85DAC" w:rsidP="00C210F5">
      <w:pPr>
        <w:ind w:left="142"/>
        <w:rPr>
          <w:rFonts w:ascii="Calibri" w:hAnsi="Calibri" w:cs="Calibri"/>
          <w:lang w:val="it-IT"/>
        </w:rPr>
      </w:pPr>
      <w:r w:rsidRPr="00242EB5">
        <w:rPr>
          <w:rFonts w:ascii="Calibri" w:hAnsi="Calibri" w:cs="Calibri"/>
          <w:b/>
          <w:bCs/>
          <w:sz w:val="22"/>
          <w:szCs w:val="22"/>
          <w:lang w:val="it-IT"/>
        </w:rPr>
        <w:t> </w:t>
      </w:r>
      <w:r w:rsidRPr="00242EB5">
        <w:rPr>
          <w:rFonts w:ascii="Calibri" w:hAnsi="Calibri" w:cs="Calibri"/>
          <w:lang w:val="it-IT"/>
        </w:rPr>
        <w:t> </w:t>
      </w:r>
    </w:p>
    <w:p w14:paraId="54ED36C1" w14:textId="77777777" w:rsidR="0013360C" w:rsidRPr="00242EB5" w:rsidRDefault="0013360C" w:rsidP="00C210F5">
      <w:pPr>
        <w:ind w:left="142"/>
        <w:rPr>
          <w:rFonts w:ascii="Calibri" w:hAnsi="Calibri" w:cs="Calibri"/>
          <w:lang w:val="it-IT"/>
        </w:rPr>
      </w:pPr>
    </w:p>
    <w:p w14:paraId="765CAD90" w14:textId="77777777" w:rsidR="00F85DAC" w:rsidRPr="00242EB5" w:rsidRDefault="00F85DAC" w:rsidP="00F85DAC">
      <w:pPr>
        <w:ind w:left="142"/>
        <w:rPr>
          <w:rFonts w:ascii="Calibri" w:hAnsi="Calibri" w:cs="Calibri"/>
          <w:lang w:val="it-IT"/>
        </w:rPr>
      </w:pPr>
      <w:r w:rsidRPr="00242EB5">
        <w:rPr>
          <w:rFonts w:ascii="Calibri" w:hAnsi="Calibri" w:cs="Calibri"/>
          <w:lang w:val="it-IT"/>
        </w:rPr>
        <w:lastRenderedPageBreak/>
        <w:t> </w:t>
      </w:r>
    </w:p>
    <w:tbl>
      <w:tblPr>
        <w:tblStyle w:val="TableGrid"/>
        <w:tblW w:w="0" w:type="auto"/>
        <w:tblLook w:val="04A0" w:firstRow="1" w:lastRow="0" w:firstColumn="1" w:lastColumn="0" w:noHBand="0" w:noVBand="1"/>
      </w:tblPr>
      <w:tblGrid>
        <w:gridCol w:w="3539"/>
        <w:gridCol w:w="12186"/>
      </w:tblGrid>
      <w:tr w:rsidR="000761CD" w:rsidRPr="00242EB5" w14:paraId="063A9277" w14:textId="77777777" w:rsidTr="00CB2059">
        <w:tc>
          <w:tcPr>
            <w:tcW w:w="15725" w:type="dxa"/>
            <w:gridSpan w:val="2"/>
            <w:shd w:val="clear" w:color="auto" w:fill="DAE9F7" w:themeFill="text2" w:themeFillTint="1A"/>
          </w:tcPr>
          <w:p w14:paraId="4C364CB5" w14:textId="21D1A7C9" w:rsidR="000761CD" w:rsidRPr="00242EB5" w:rsidRDefault="000761CD" w:rsidP="00485D0F">
            <w:pPr>
              <w:rPr>
                <w:rFonts w:ascii="Calibri" w:hAnsi="Calibri" w:cs="Calibri"/>
                <w:b/>
                <w:bCs/>
                <w:sz w:val="28"/>
                <w:szCs w:val="28"/>
              </w:rPr>
            </w:pPr>
            <w:r w:rsidRPr="00242EB5">
              <w:rPr>
                <w:rFonts w:ascii="Calibri" w:hAnsi="Calibri" w:cs="Calibri"/>
                <w:b/>
                <w:bCs/>
                <w:sz w:val="28"/>
                <w:szCs w:val="28"/>
              </w:rPr>
              <w:t>F</w:t>
            </w:r>
            <w:r w:rsidR="00C210F5" w:rsidRPr="00242EB5">
              <w:rPr>
                <w:rFonts w:ascii="Calibri" w:hAnsi="Calibri" w:cs="Calibri"/>
                <w:b/>
                <w:bCs/>
                <w:sz w:val="28"/>
                <w:szCs w:val="28"/>
              </w:rPr>
              <w:t>ourth</w:t>
            </w:r>
            <w:r w:rsidRPr="00242EB5">
              <w:rPr>
                <w:rFonts w:ascii="Calibri" w:hAnsi="Calibri" w:cs="Calibri"/>
                <w:b/>
                <w:bCs/>
                <w:sz w:val="28"/>
                <w:szCs w:val="28"/>
              </w:rPr>
              <w:t xml:space="preserve"> Semester of Study</w:t>
            </w:r>
          </w:p>
          <w:p w14:paraId="5A29875B" w14:textId="77777777" w:rsidR="000761CD" w:rsidRPr="00242EB5" w:rsidRDefault="000761CD" w:rsidP="00485D0F">
            <w:pPr>
              <w:rPr>
                <w:rFonts w:ascii="Calibri" w:hAnsi="Calibri" w:cs="Calibri"/>
                <w:sz w:val="22"/>
                <w:szCs w:val="22"/>
              </w:rPr>
            </w:pPr>
          </w:p>
        </w:tc>
      </w:tr>
      <w:tr w:rsidR="000761CD" w:rsidRPr="00242EB5" w14:paraId="69216A7F" w14:textId="77777777" w:rsidTr="00CB2059">
        <w:tc>
          <w:tcPr>
            <w:tcW w:w="3539" w:type="dxa"/>
            <w:shd w:val="clear" w:color="auto" w:fill="E8E8E8" w:themeFill="background2"/>
          </w:tcPr>
          <w:p w14:paraId="1011A1FF" w14:textId="77777777" w:rsidR="000761CD" w:rsidRPr="00242EB5" w:rsidRDefault="000761CD"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0F80610C" w14:textId="77777777" w:rsidR="000761CD" w:rsidRPr="00242EB5" w:rsidRDefault="000761CD" w:rsidP="00485D0F">
            <w:pPr>
              <w:rPr>
                <w:rFonts w:ascii="Calibri" w:hAnsi="Calibri" w:cs="Calibri"/>
                <w:b/>
                <w:bCs/>
              </w:rPr>
            </w:pPr>
            <w:r w:rsidRPr="00242EB5">
              <w:rPr>
                <w:rFonts w:ascii="Calibri" w:hAnsi="Calibri" w:cs="Calibri"/>
                <w:b/>
                <w:bCs/>
              </w:rPr>
              <w:t>Description</w:t>
            </w:r>
          </w:p>
          <w:p w14:paraId="4B17BFAF" w14:textId="77777777" w:rsidR="000761CD" w:rsidRPr="00242EB5" w:rsidRDefault="000761CD" w:rsidP="00485D0F">
            <w:pPr>
              <w:rPr>
                <w:rFonts w:ascii="Calibri" w:hAnsi="Calibri" w:cs="Calibri"/>
                <w:sz w:val="22"/>
                <w:szCs w:val="22"/>
              </w:rPr>
            </w:pPr>
          </w:p>
        </w:tc>
      </w:tr>
      <w:tr w:rsidR="0013360C" w:rsidRPr="009D7194" w14:paraId="0D4F8B6F" w14:textId="77777777" w:rsidTr="00485D0F">
        <w:tc>
          <w:tcPr>
            <w:tcW w:w="3539" w:type="dxa"/>
          </w:tcPr>
          <w:p w14:paraId="41FF86BE" w14:textId="0909DE5F" w:rsidR="0013360C" w:rsidRPr="00242EB5" w:rsidRDefault="0013360C" w:rsidP="0013360C">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5AA4984F"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Subjunctive (present): </w:t>
            </w:r>
            <w:r w:rsidRPr="00242EB5">
              <w:rPr>
                <w:rFonts w:ascii="Calibri" w:hAnsi="Calibri" w:cs="Calibri"/>
                <w:i/>
                <w:iCs/>
                <w:sz w:val="22"/>
                <w:szCs w:val="22"/>
                <w:lang w:val="it-IT"/>
              </w:rPr>
              <w:t>Penso che sia importante</w:t>
            </w:r>
          </w:p>
          <w:p w14:paraId="7773F892"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Subjunctive (imperfect): </w:t>
            </w:r>
            <w:r w:rsidRPr="00242EB5">
              <w:rPr>
                <w:rFonts w:ascii="Calibri" w:hAnsi="Calibri" w:cs="Calibri"/>
                <w:i/>
                <w:iCs/>
                <w:sz w:val="22"/>
                <w:szCs w:val="22"/>
                <w:lang w:val="it-IT"/>
              </w:rPr>
              <w:t>Se avessi tempo, viaggerei di più</w:t>
            </w:r>
          </w:p>
          <w:p w14:paraId="3713EC21"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Complex clauses: </w:t>
            </w:r>
            <w:r w:rsidRPr="00242EB5">
              <w:rPr>
                <w:rFonts w:ascii="Calibri" w:hAnsi="Calibri" w:cs="Calibri"/>
                <w:i/>
                <w:iCs/>
                <w:sz w:val="22"/>
                <w:szCs w:val="22"/>
                <w:lang w:val="it-IT"/>
              </w:rPr>
              <w:t>L’esperienza che ho avuto è stata importante perché mi ha insegnato molto</w:t>
            </w:r>
          </w:p>
          <w:p w14:paraId="125687D5"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Passive voice: </w:t>
            </w:r>
            <w:r w:rsidRPr="00242EB5">
              <w:rPr>
                <w:rFonts w:ascii="Calibri" w:hAnsi="Calibri" w:cs="Calibri"/>
                <w:i/>
                <w:iCs/>
                <w:sz w:val="22"/>
                <w:szCs w:val="22"/>
                <w:lang w:val="it-IT"/>
              </w:rPr>
              <w:t>La città è stata costruita nel Medioevo</w:t>
            </w:r>
          </w:p>
          <w:p w14:paraId="1CA5A1B1"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Advanced pronouns: </w:t>
            </w:r>
            <w:r w:rsidRPr="00242EB5">
              <w:rPr>
                <w:rFonts w:ascii="Calibri" w:hAnsi="Calibri" w:cs="Calibri"/>
                <w:i/>
                <w:iCs/>
                <w:sz w:val="22"/>
                <w:szCs w:val="22"/>
                <w:lang w:val="it-IT"/>
              </w:rPr>
              <w:t>Glielo ho detto ieri</w:t>
            </w:r>
          </w:p>
          <w:p w14:paraId="1938B654"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Impersonal expressions: </w:t>
            </w:r>
            <w:r w:rsidRPr="00242EB5">
              <w:rPr>
                <w:rFonts w:ascii="Calibri" w:hAnsi="Calibri" w:cs="Calibri"/>
                <w:i/>
                <w:iCs/>
                <w:sz w:val="22"/>
                <w:szCs w:val="22"/>
                <w:lang w:val="it-IT"/>
              </w:rPr>
              <w:t>Bisogna studiare per avere successo</w:t>
            </w:r>
          </w:p>
          <w:p w14:paraId="51AA388A" w14:textId="77777777" w:rsidR="0013360C" w:rsidRPr="00242EB5" w:rsidRDefault="0013360C" w:rsidP="0013360C">
            <w:pPr>
              <w:spacing w:line="360" w:lineRule="auto"/>
              <w:ind w:left="142"/>
              <w:rPr>
                <w:rFonts w:ascii="Calibri" w:hAnsi="Calibri" w:cs="Calibri"/>
                <w:i/>
                <w:iCs/>
                <w:sz w:val="22"/>
                <w:szCs w:val="22"/>
                <w:lang w:val="it-IT"/>
              </w:rPr>
            </w:pPr>
            <w:r w:rsidRPr="00242EB5">
              <w:rPr>
                <w:rFonts w:ascii="Calibri" w:hAnsi="Calibri" w:cs="Calibri"/>
                <w:sz w:val="22"/>
                <w:szCs w:val="22"/>
                <w:lang w:val="it-IT"/>
              </w:rPr>
              <w:t xml:space="preserve">• Negation (complex): </w:t>
            </w:r>
            <w:r w:rsidRPr="00242EB5">
              <w:rPr>
                <w:rFonts w:ascii="Calibri" w:hAnsi="Calibri" w:cs="Calibri"/>
                <w:i/>
                <w:iCs/>
                <w:sz w:val="22"/>
                <w:szCs w:val="22"/>
                <w:lang w:val="it-IT"/>
              </w:rPr>
              <w:t>Non credo che nessuno capisca</w:t>
            </w:r>
          </w:p>
          <w:p w14:paraId="02E1037D" w14:textId="6ECD3654" w:rsidR="0013360C" w:rsidRPr="00242EB5" w:rsidRDefault="0013360C" w:rsidP="001A24F4">
            <w:pPr>
              <w:pStyle w:val="ListParagraph"/>
              <w:numPr>
                <w:ilvl w:val="0"/>
                <w:numId w:val="29"/>
              </w:numPr>
              <w:spacing w:line="360" w:lineRule="auto"/>
              <w:ind w:left="321" w:hanging="141"/>
              <w:rPr>
                <w:rFonts w:ascii="Calibri" w:hAnsi="Calibri" w:cs="Calibri"/>
                <w:i/>
                <w:iCs/>
                <w:sz w:val="22"/>
                <w:szCs w:val="22"/>
                <w:lang w:val="it-IT"/>
              </w:rPr>
            </w:pPr>
            <w:r w:rsidRPr="00242EB5">
              <w:rPr>
                <w:rFonts w:ascii="Calibri" w:hAnsi="Calibri" w:cs="Calibri"/>
                <w:sz w:val="22"/>
                <w:szCs w:val="22"/>
                <w:lang w:val="it-IT"/>
              </w:rPr>
              <w:t xml:space="preserve">Discourse markers: </w:t>
            </w:r>
            <w:r w:rsidRPr="00242EB5">
              <w:rPr>
                <w:rFonts w:ascii="Calibri" w:hAnsi="Calibri" w:cs="Calibri"/>
                <w:i/>
                <w:iCs/>
                <w:sz w:val="22"/>
                <w:szCs w:val="22"/>
                <w:lang w:val="it-IT"/>
              </w:rPr>
              <w:t>infatti, quindi, però</w:t>
            </w:r>
          </w:p>
        </w:tc>
      </w:tr>
      <w:tr w:rsidR="0013360C" w:rsidRPr="009D7194" w14:paraId="2EEE7C53" w14:textId="77777777" w:rsidTr="00485D0F">
        <w:tc>
          <w:tcPr>
            <w:tcW w:w="3539" w:type="dxa"/>
          </w:tcPr>
          <w:p w14:paraId="3FA4DD92" w14:textId="2D2063B5" w:rsidR="0013360C" w:rsidRPr="00242EB5" w:rsidRDefault="0013360C" w:rsidP="0013360C">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4E9DDA7D"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Persuasion: </w:t>
            </w:r>
            <w:r w:rsidRPr="00242EB5">
              <w:rPr>
                <w:rFonts w:ascii="Calibri" w:hAnsi="Calibri" w:cs="Calibri"/>
                <w:i/>
                <w:iCs/>
                <w:sz w:val="22"/>
                <w:szCs w:val="22"/>
                <w:lang w:val="it-IT"/>
              </w:rPr>
              <w:t>Dovremmo viaggiare di più perché apre la mente</w:t>
            </w:r>
          </w:p>
          <w:p w14:paraId="18D3CF0B"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Nuanced views: </w:t>
            </w:r>
            <w:r w:rsidRPr="00242EB5">
              <w:rPr>
                <w:rFonts w:ascii="Calibri" w:hAnsi="Calibri" w:cs="Calibri"/>
                <w:i/>
                <w:iCs/>
                <w:sz w:val="22"/>
                <w:szCs w:val="22"/>
                <w:lang w:val="it-IT"/>
              </w:rPr>
              <w:t>Anche se è difficile, ne vale la pena</w:t>
            </w:r>
          </w:p>
          <w:p w14:paraId="10BAA67A" w14:textId="77777777" w:rsidR="0013360C" w:rsidRPr="00242EB5" w:rsidRDefault="0013360C" w:rsidP="0013360C">
            <w:pPr>
              <w:spacing w:line="360" w:lineRule="auto"/>
              <w:ind w:left="142"/>
              <w:rPr>
                <w:rFonts w:ascii="Calibri" w:hAnsi="Calibri" w:cs="Calibri"/>
                <w:sz w:val="22"/>
                <w:szCs w:val="22"/>
                <w:lang w:val="it-IT"/>
              </w:rPr>
            </w:pPr>
            <w:r w:rsidRPr="00242EB5">
              <w:rPr>
                <w:rFonts w:ascii="Calibri" w:hAnsi="Calibri" w:cs="Calibri"/>
                <w:sz w:val="22"/>
                <w:szCs w:val="22"/>
                <w:lang w:val="it-IT"/>
              </w:rPr>
              <w:t xml:space="preserve">• Formal register: </w:t>
            </w:r>
            <w:r w:rsidRPr="00242EB5">
              <w:rPr>
                <w:rFonts w:ascii="Calibri" w:hAnsi="Calibri" w:cs="Calibri"/>
                <w:i/>
                <w:iCs/>
                <w:sz w:val="22"/>
                <w:szCs w:val="22"/>
                <w:lang w:val="it-IT"/>
              </w:rPr>
              <w:t>Si ritiene che sia importante…</w:t>
            </w:r>
          </w:p>
          <w:p w14:paraId="32D4F602" w14:textId="639142C0" w:rsidR="0013360C" w:rsidRPr="00242EB5" w:rsidRDefault="0013360C" w:rsidP="0013360C">
            <w:pPr>
              <w:spacing w:line="360" w:lineRule="auto"/>
              <w:ind w:left="720" w:hanging="540"/>
              <w:rPr>
                <w:rFonts w:ascii="Calibri" w:hAnsi="Calibri" w:cs="Calibri"/>
                <w:sz w:val="22"/>
                <w:szCs w:val="22"/>
                <w:lang w:val="it-IT"/>
              </w:rPr>
            </w:pPr>
            <w:r w:rsidRPr="00242EB5">
              <w:rPr>
                <w:rFonts w:ascii="Calibri" w:hAnsi="Calibri" w:cs="Calibri"/>
                <w:sz w:val="22"/>
                <w:szCs w:val="22"/>
                <w:lang w:val="it-IT"/>
              </w:rPr>
              <w:t xml:space="preserve">• Evaluating ideas: </w:t>
            </w:r>
            <w:r w:rsidRPr="00242EB5">
              <w:rPr>
                <w:rFonts w:ascii="Calibri" w:hAnsi="Calibri" w:cs="Calibri"/>
                <w:i/>
                <w:iCs/>
                <w:sz w:val="22"/>
                <w:szCs w:val="22"/>
                <w:lang w:val="it-IT"/>
              </w:rPr>
              <w:t>Non sempre è necessario, ma può essere utile</w:t>
            </w:r>
          </w:p>
        </w:tc>
      </w:tr>
      <w:tr w:rsidR="0013360C" w:rsidRPr="00242EB5" w14:paraId="3D1FA421" w14:textId="77777777" w:rsidTr="00485D0F">
        <w:tc>
          <w:tcPr>
            <w:tcW w:w="3539" w:type="dxa"/>
          </w:tcPr>
          <w:p w14:paraId="0E244E94" w14:textId="67378CEC" w:rsidR="0013360C" w:rsidRPr="00242EB5" w:rsidRDefault="0013360C" w:rsidP="0013360C">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592622A2" w14:textId="77777777" w:rsidR="0013360C" w:rsidRPr="00242EB5" w:rsidRDefault="0013360C" w:rsidP="0013360C">
            <w:pPr>
              <w:spacing w:line="360" w:lineRule="auto"/>
              <w:ind w:left="142"/>
              <w:rPr>
                <w:rFonts w:ascii="Calibri" w:hAnsi="Calibri" w:cs="Calibri"/>
                <w:sz w:val="22"/>
                <w:szCs w:val="22"/>
              </w:rPr>
            </w:pPr>
            <w:r w:rsidRPr="00242EB5">
              <w:rPr>
                <w:rFonts w:ascii="Calibri" w:hAnsi="Calibri" w:cs="Calibri"/>
                <w:sz w:val="22"/>
                <w:szCs w:val="22"/>
              </w:rPr>
              <w:t>• Natural fluency in extended speech</w:t>
            </w:r>
          </w:p>
          <w:p w14:paraId="270B8615" w14:textId="77777777" w:rsidR="0013360C" w:rsidRPr="00242EB5" w:rsidRDefault="0013360C" w:rsidP="0013360C">
            <w:pPr>
              <w:spacing w:line="360" w:lineRule="auto"/>
              <w:ind w:left="142"/>
              <w:rPr>
                <w:rFonts w:ascii="Calibri" w:hAnsi="Calibri" w:cs="Calibri"/>
                <w:sz w:val="22"/>
                <w:szCs w:val="22"/>
              </w:rPr>
            </w:pPr>
            <w:r w:rsidRPr="00242EB5">
              <w:rPr>
                <w:rFonts w:ascii="Calibri" w:hAnsi="Calibri" w:cs="Calibri"/>
                <w:sz w:val="22"/>
                <w:szCs w:val="22"/>
              </w:rPr>
              <w:t>• Strong control of intonation and emphasis</w:t>
            </w:r>
          </w:p>
          <w:p w14:paraId="21E72FC0" w14:textId="00239652" w:rsidR="0013360C" w:rsidRPr="00242EB5" w:rsidRDefault="0013360C" w:rsidP="0013360C">
            <w:pPr>
              <w:spacing w:line="360" w:lineRule="auto"/>
              <w:ind w:left="720" w:hanging="540"/>
              <w:rPr>
                <w:rFonts w:ascii="Calibri" w:hAnsi="Calibri" w:cs="Calibri"/>
                <w:sz w:val="22"/>
                <w:szCs w:val="22"/>
              </w:rPr>
            </w:pPr>
            <w:r w:rsidRPr="00242EB5">
              <w:rPr>
                <w:rFonts w:ascii="Calibri" w:hAnsi="Calibri" w:cs="Calibri"/>
                <w:sz w:val="22"/>
                <w:szCs w:val="22"/>
              </w:rPr>
              <w:t>• Confident comprehension of authentic language</w:t>
            </w:r>
          </w:p>
        </w:tc>
      </w:tr>
      <w:tr w:rsidR="0013360C" w:rsidRPr="009D7194" w14:paraId="153E396C" w14:textId="77777777" w:rsidTr="00485D0F">
        <w:tc>
          <w:tcPr>
            <w:tcW w:w="3539" w:type="dxa"/>
          </w:tcPr>
          <w:p w14:paraId="01E8557E" w14:textId="49D7047C" w:rsidR="0013360C" w:rsidRPr="00242EB5" w:rsidRDefault="0013360C" w:rsidP="0013360C">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49246B89" w14:textId="58D3D566" w:rsidR="0013360C" w:rsidRPr="00242EB5" w:rsidRDefault="0013360C" w:rsidP="001A24F4">
            <w:pPr>
              <w:pStyle w:val="ListParagraph"/>
              <w:numPr>
                <w:ilvl w:val="0"/>
                <w:numId w:val="28"/>
              </w:numPr>
              <w:spacing w:line="360" w:lineRule="auto"/>
              <w:ind w:left="321" w:hanging="141"/>
              <w:rPr>
                <w:rFonts w:ascii="Calibri" w:hAnsi="Calibri" w:cs="Calibri"/>
                <w:sz w:val="22"/>
                <w:szCs w:val="22"/>
                <w:lang w:val="it-IT"/>
              </w:rPr>
            </w:pPr>
            <w:r w:rsidRPr="00242EB5">
              <w:rPr>
                <w:rFonts w:ascii="Calibri" w:hAnsi="Calibri" w:cs="Calibri"/>
                <w:sz w:val="22"/>
                <w:szCs w:val="22"/>
                <w:lang w:val="it-IT"/>
              </w:rPr>
              <w:t xml:space="preserve">Analytical writing: </w:t>
            </w:r>
            <w:r w:rsidRPr="00242EB5">
              <w:rPr>
                <w:rFonts w:ascii="Calibri" w:hAnsi="Calibri" w:cs="Calibri"/>
                <w:i/>
                <w:iCs/>
                <w:sz w:val="22"/>
                <w:szCs w:val="22"/>
                <w:lang w:val="it-IT"/>
              </w:rPr>
              <w:t>Confrontare la cultura italiana e australiana ed esprimere un’opinione.</w:t>
            </w:r>
          </w:p>
        </w:tc>
      </w:tr>
    </w:tbl>
    <w:p w14:paraId="5C7B6A37" w14:textId="77777777" w:rsidR="00F85DAC" w:rsidRPr="00242EB5" w:rsidRDefault="00F85DAC" w:rsidP="00F85DAC">
      <w:pPr>
        <w:ind w:left="142"/>
        <w:rPr>
          <w:rFonts w:ascii="Calibri" w:hAnsi="Calibri" w:cs="Calibri"/>
          <w:lang w:val="it-IT"/>
        </w:rPr>
      </w:pPr>
    </w:p>
    <w:p w14:paraId="05A6B865" w14:textId="77777777" w:rsidR="00F85DAC" w:rsidRPr="00242EB5" w:rsidRDefault="00F85DAC" w:rsidP="00F85DAC">
      <w:pPr>
        <w:ind w:left="142"/>
        <w:rPr>
          <w:rFonts w:ascii="Calibri" w:hAnsi="Calibri" w:cs="Calibri"/>
          <w:lang w:val="it-IT"/>
        </w:rPr>
      </w:pPr>
      <w:r w:rsidRPr="00242EB5">
        <w:rPr>
          <w:rFonts w:ascii="Calibri" w:hAnsi="Calibri" w:cs="Calibri"/>
          <w:lang w:val="it-IT"/>
        </w:rPr>
        <w:t> </w:t>
      </w:r>
    </w:p>
    <w:p w14:paraId="36F33CD4" w14:textId="77777777" w:rsidR="004457B7" w:rsidRPr="00242EB5" w:rsidRDefault="004457B7">
      <w:pPr>
        <w:rPr>
          <w:rFonts w:ascii="Calibri" w:hAnsi="Calibri" w:cs="Calibri"/>
          <w:b/>
          <w:bCs/>
          <w:i/>
          <w:iCs/>
          <w:lang w:val="it-IT"/>
        </w:rPr>
      </w:pPr>
      <w:r w:rsidRPr="00242EB5">
        <w:rPr>
          <w:rFonts w:ascii="Calibri" w:hAnsi="Calibri" w:cs="Calibri"/>
          <w:b/>
          <w:bCs/>
          <w:i/>
          <w:iCs/>
          <w:lang w:val="it-IT"/>
        </w:rPr>
        <w:br w:type="page"/>
      </w:r>
    </w:p>
    <w:p w14:paraId="67FCAA32" w14:textId="6FD77011" w:rsidR="00F85DAC" w:rsidRPr="00242EB5" w:rsidRDefault="00F85DAC" w:rsidP="004457B7">
      <w:pPr>
        <w:pStyle w:val="Heading3"/>
        <w:rPr>
          <w:rFonts w:ascii="Calibri" w:hAnsi="Calibri" w:cs="Calibri"/>
          <w:b/>
          <w:bCs/>
          <w:sz w:val="32"/>
          <w:szCs w:val="32"/>
        </w:rPr>
      </w:pPr>
      <w:bookmarkStart w:id="79" w:name="_Toc238135737"/>
      <w:bookmarkStart w:id="80" w:name="_Toc241575299"/>
      <w:r w:rsidRPr="00242EB5">
        <w:rPr>
          <w:rFonts w:ascii="Calibri" w:hAnsi="Calibri" w:cs="Calibri"/>
          <w:b/>
          <w:bCs/>
          <w:sz w:val="32"/>
          <w:szCs w:val="32"/>
        </w:rPr>
        <w:lastRenderedPageBreak/>
        <w:t>Continuing Japanese</w:t>
      </w:r>
      <w:bookmarkEnd w:id="79"/>
      <w:bookmarkEnd w:id="80"/>
    </w:p>
    <w:p w14:paraId="28D29FB2" w14:textId="1F436D18" w:rsidR="00F85DAC" w:rsidRPr="00242EB5" w:rsidRDefault="00F85DAC" w:rsidP="00BF0C72">
      <w:pPr>
        <w:ind w:left="142"/>
        <w:rPr>
          <w:rFonts w:ascii="Calibri" w:hAnsi="Calibri" w:cs="Calibri"/>
          <w:sz w:val="22"/>
          <w:szCs w:val="22"/>
        </w:rPr>
      </w:pPr>
      <w:r w:rsidRPr="00242EB5">
        <w:rPr>
          <w:rFonts w:ascii="Calibri" w:hAnsi="Calibri" w:cs="Calibri"/>
          <w:sz w:val="22"/>
          <w:szCs w:val="22"/>
        </w:rPr>
        <w:t>“</w:t>
      </w:r>
      <w:r w:rsidR="00BF0C72" w:rsidRPr="00242EB5">
        <w:rPr>
          <w:rFonts w:ascii="Calibri" w:hAnsi="Calibri" w:cs="Calibri"/>
          <w:sz w:val="22"/>
          <w:szCs w:val="22"/>
        </w:rPr>
        <w:t>A</w:t>
      </w:r>
      <w:r w:rsidRPr="00242EB5">
        <w:rPr>
          <w:rFonts w:ascii="Calibri" w:hAnsi="Calibri" w:cs="Calibri"/>
          <w:sz w:val="22"/>
          <w:szCs w:val="22"/>
        </w:rPr>
        <w:t>uthentic texts” mean</w:t>
      </w:r>
      <w:r w:rsidR="00BF0C72" w:rsidRPr="00242EB5">
        <w:rPr>
          <w:rFonts w:ascii="Calibri" w:hAnsi="Calibri" w:cs="Calibri"/>
          <w:sz w:val="22"/>
          <w:szCs w:val="22"/>
        </w:rPr>
        <w:t>s</w:t>
      </w:r>
      <w:r w:rsidRPr="00242EB5">
        <w:rPr>
          <w:rFonts w:ascii="Calibri" w:hAnsi="Calibri" w:cs="Calibri"/>
          <w:sz w:val="22"/>
          <w:szCs w:val="22"/>
        </w:rPr>
        <w:t xml:space="preserve"> texts, audio or media that are created by a Japanese or near-native Japanese speaker, or that use the recorded voice of a Japanese speaker. These resources may be adapted or simplified to make them accessible to Year 11–12 learners; however, they should retain the characteristics and purpose of a real-world text, such as a message, advertisement, article, interview, announcement, social media post or other media. The intention is to expose students to Japanese as it is used in real-world contexts, while recognising that materials may need to be appropriately scaffolded for learners. </w:t>
      </w:r>
      <w:r w:rsidR="00BF0C72" w:rsidRPr="00242EB5">
        <w:rPr>
          <w:rFonts w:ascii="Calibri" w:hAnsi="Calibri" w:cs="Calibri"/>
          <w:sz w:val="22"/>
          <w:szCs w:val="22"/>
        </w:rPr>
        <w:t xml:space="preserve">Suitable compilations of texts are likely to be found in textbooks. </w:t>
      </w:r>
    </w:p>
    <w:p w14:paraId="54549C26" w14:textId="3092AA05" w:rsidR="00F85DAC" w:rsidRPr="00242EB5" w:rsidRDefault="00F85DAC" w:rsidP="00BF0C72">
      <w:pPr>
        <w:ind w:left="142"/>
        <w:rPr>
          <w:rFonts w:ascii="Calibri" w:hAnsi="Calibri" w:cs="Calibri"/>
          <w:i/>
          <w:iCs/>
          <w:sz w:val="22"/>
          <w:szCs w:val="22"/>
        </w:rPr>
      </w:pPr>
      <w:r w:rsidRPr="00242EB5">
        <w:rPr>
          <w:rFonts w:ascii="Calibri" w:hAnsi="Calibri" w:cs="Calibri"/>
          <w:sz w:val="22"/>
          <w:szCs w:val="22"/>
        </w:rPr>
        <w:t>This is a guide only. As BSSS units can be delivered in any order, teachers may alter this to suit the topic they are teaching. It also suggests to teachers what is ‘complex’ or ‘simple’ in the context of this course</w:t>
      </w:r>
      <w:r w:rsidR="00BF0C72" w:rsidRPr="00242EB5">
        <w:rPr>
          <w:rFonts w:ascii="Calibri" w:hAnsi="Calibri" w:cs="Calibri"/>
          <w:sz w:val="22"/>
          <w:szCs w:val="22"/>
        </w:rPr>
        <w:t xml:space="preserve"> for each semester</w:t>
      </w:r>
      <w:r w:rsidRPr="00242EB5">
        <w:rPr>
          <w:rFonts w:ascii="Calibri" w:hAnsi="Calibri" w:cs="Calibri"/>
          <w:i/>
          <w:iCs/>
          <w:sz w:val="22"/>
          <w:szCs w:val="22"/>
        </w:rPr>
        <w:t>.</w:t>
      </w:r>
    </w:p>
    <w:p w14:paraId="71F18E01" w14:textId="71EDD39A" w:rsidR="0013360C" w:rsidRPr="00242EB5" w:rsidRDefault="00BF0C72" w:rsidP="00BF0C72">
      <w:pPr>
        <w:ind w:left="142"/>
        <w:rPr>
          <w:rFonts w:ascii="Calibri" w:hAnsi="Calibri" w:cs="Calibri"/>
          <w:b/>
          <w:bCs/>
        </w:rPr>
      </w:pPr>
      <w:r w:rsidRPr="00242EB5">
        <w:rPr>
          <w:rFonts w:ascii="Calibri" w:hAnsi="Calibri" w:cs="Calibri"/>
          <w:sz w:val="22"/>
          <w:szCs w:val="22"/>
        </w:rPr>
        <w:t>All structures are to be learnt in polite/plain, positive/negative, present/past and present continuous forms</w:t>
      </w:r>
    </w:p>
    <w:tbl>
      <w:tblPr>
        <w:tblStyle w:val="TableGrid"/>
        <w:tblW w:w="0" w:type="auto"/>
        <w:tblLook w:val="04A0" w:firstRow="1" w:lastRow="0" w:firstColumn="1" w:lastColumn="0" w:noHBand="0" w:noVBand="1"/>
      </w:tblPr>
      <w:tblGrid>
        <w:gridCol w:w="3539"/>
        <w:gridCol w:w="12186"/>
      </w:tblGrid>
      <w:tr w:rsidR="0013360C" w:rsidRPr="00242EB5" w14:paraId="70E7A9FF" w14:textId="77777777" w:rsidTr="00CB2059">
        <w:tc>
          <w:tcPr>
            <w:tcW w:w="15725" w:type="dxa"/>
            <w:gridSpan w:val="2"/>
            <w:shd w:val="clear" w:color="auto" w:fill="DAE9F7" w:themeFill="text2" w:themeFillTint="1A"/>
          </w:tcPr>
          <w:p w14:paraId="1A780264" w14:textId="6373E865" w:rsidR="0013360C" w:rsidRPr="00242EB5" w:rsidRDefault="0013360C" w:rsidP="00485D0F">
            <w:pPr>
              <w:rPr>
                <w:rFonts w:ascii="Calibri" w:hAnsi="Calibri" w:cs="Calibri"/>
                <w:b/>
                <w:bCs/>
                <w:sz w:val="28"/>
                <w:szCs w:val="28"/>
              </w:rPr>
            </w:pPr>
            <w:r w:rsidRPr="00242EB5">
              <w:rPr>
                <w:rFonts w:ascii="Calibri" w:hAnsi="Calibri" w:cs="Calibri"/>
                <w:b/>
                <w:bCs/>
                <w:sz w:val="28"/>
                <w:szCs w:val="28"/>
              </w:rPr>
              <w:t>First Semester of Study</w:t>
            </w:r>
          </w:p>
          <w:p w14:paraId="0900707A" w14:textId="77777777" w:rsidR="0013360C" w:rsidRPr="00242EB5" w:rsidRDefault="0013360C" w:rsidP="00BF0C72">
            <w:pPr>
              <w:rPr>
                <w:rFonts w:ascii="Calibri" w:hAnsi="Calibri" w:cs="Calibri"/>
                <w:sz w:val="22"/>
                <w:szCs w:val="22"/>
              </w:rPr>
            </w:pPr>
          </w:p>
        </w:tc>
      </w:tr>
      <w:tr w:rsidR="0013360C" w:rsidRPr="00242EB5" w14:paraId="408F5E2C" w14:textId="77777777" w:rsidTr="00CB2059">
        <w:tc>
          <w:tcPr>
            <w:tcW w:w="3539" w:type="dxa"/>
            <w:shd w:val="clear" w:color="auto" w:fill="E8E8E8" w:themeFill="background2"/>
          </w:tcPr>
          <w:p w14:paraId="027185E4" w14:textId="77777777" w:rsidR="0013360C" w:rsidRPr="00242EB5" w:rsidRDefault="0013360C"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582A1ED2" w14:textId="77777777" w:rsidR="0013360C" w:rsidRPr="00242EB5" w:rsidRDefault="0013360C" w:rsidP="00485D0F">
            <w:pPr>
              <w:rPr>
                <w:rFonts w:ascii="Calibri" w:hAnsi="Calibri" w:cs="Calibri"/>
                <w:b/>
                <w:bCs/>
              </w:rPr>
            </w:pPr>
            <w:r w:rsidRPr="00242EB5">
              <w:rPr>
                <w:rFonts w:ascii="Calibri" w:hAnsi="Calibri" w:cs="Calibri"/>
                <w:b/>
                <w:bCs/>
              </w:rPr>
              <w:t>Description</w:t>
            </w:r>
          </w:p>
          <w:p w14:paraId="62ED3176" w14:textId="77777777" w:rsidR="0013360C" w:rsidRPr="00242EB5" w:rsidRDefault="0013360C" w:rsidP="00485D0F">
            <w:pPr>
              <w:rPr>
                <w:rFonts w:ascii="Calibri" w:hAnsi="Calibri" w:cs="Calibri"/>
                <w:sz w:val="22"/>
                <w:szCs w:val="22"/>
              </w:rPr>
            </w:pPr>
          </w:p>
        </w:tc>
      </w:tr>
      <w:tr w:rsidR="0013360C" w:rsidRPr="00242EB5" w14:paraId="6D2FCBD4" w14:textId="77777777" w:rsidTr="00485D0F">
        <w:tc>
          <w:tcPr>
            <w:tcW w:w="3539" w:type="dxa"/>
          </w:tcPr>
          <w:p w14:paraId="571CA3D0" w14:textId="524E288C" w:rsidR="0013360C" w:rsidRPr="00242EB5" w:rsidRDefault="0013360C" w:rsidP="0013360C">
            <w:pPr>
              <w:spacing w:line="360" w:lineRule="auto"/>
              <w:rPr>
                <w:rFonts w:ascii="Calibri" w:hAnsi="Calibri" w:cs="Calibri"/>
                <w:b/>
                <w:bCs/>
                <w:sz w:val="22"/>
                <w:szCs w:val="22"/>
              </w:rPr>
            </w:pPr>
            <w:r w:rsidRPr="00242EB5">
              <w:rPr>
                <w:rFonts w:ascii="Calibri" w:hAnsi="Calibri" w:cs="Calibri"/>
                <w:b/>
                <w:bCs/>
                <w:sz w:val="22"/>
                <w:szCs w:val="22"/>
              </w:rPr>
              <w:t xml:space="preserve">First day/week getting to know </w:t>
            </w:r>
            <w:proofErr w:type="gramStart"/>
            <w:r w:rsidRPr="00242EB5">
              <w:rPr>
                <w:rFonts w:ascii="Calibri" w:hAnsi="Calibri" w:cs="Calibri"/>
                <w:b/>
                <w:bCs/>
                <w:sz w:val="22"/>
                <w:szCs w:val="22"/>
              </w:rPr>
              <w:t>you</w:t>
            </w:r>
            <w:proofErr w:type="gramEnd"/>
            <w:r w:rsidRPr="00242EB5">
              <w:rPr>
                <w:rFonts w:ascii="Calibri" w:hAnsi="Calibri" w:cs="Calibri"/>
                <w:b/>
                <w:bCs/>
                <w:sz w:val="22"/>
                <w:szCs w:val="22"/>
              </w:rPr>
              <w:t xml:space="preserve"> activities.</w:t>
            </w:r>
          </w:p>
        </w:tc>
        <w:tc>
          <w:tcPr>
            <w:tcW w:w="12186" w:type="dxa"/>
          </w:tcPr>
          <w:p w14:paraId="24EE834C" w14:textId="1B765B94" w:rsidR="0013360C" w:rsidRPr="00242EB5" w:rsidRDefault="0013360C" w:rsidP="0013360C">
            <w:pPr>
              <w:spacing w:line="360" w:lineRule="auto"/>
              <w:rPr>
                <w:rFonts w:ascii="Calibri" w:hAnsi="Calibri" w:cs="Calibri"/>
                <w:sz w:val="22"/>
                <w:szCs w:val="22"/>
              </w:rPr>
            </w:pPr>
            <w:r w:rsidRPr="00242EB5">
              <w:rPr>
                <w:rFonts w:ascii="Calibri" w:hAnsi="Calibri" w:cs="Calibri"/>
                <w:sz w:val="22"/>
                <w:szCs w:val="22"/>
              </w:rPr>
              <w:t>Extended self-introductions including experiences, interests and future intentions</w:t>
            </w:r>
          </w:p>
        </w:tc>
      </w:tr>
      <w:tr w:rsidR="0013360C" w:rsidRPr="00242EB5" w14:paraId="7229BD14" w14:textId="77777777" w:rsidTr="00485D0F">
        <w:tc>
          <w:tcPr>
            <w:tcW w:w="3539" w:type="dxa"/>
          </w:tcPr>
          <w:p w14:paraId="5DAB8052" w14:textId="1E4D1BA4" w:rsidR="0013360C" w:rsidRPr="00242EB5" w:rsidRDefault="0013360C" w:rsidP="00485D0F">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tbl>
            <w:tblPr>
              <w:tblW w:w="0" w:type="auto"/>
              <w:tblCellMar>
                <w:top w:w="15" w:type="dxa"/>
                <w:left w:w="15" w:type="dxa"/>
                <w:bottom w:w="15" w:type="dxa"/>
                <w:right w:w="15" w:type="dxa"/>
              </w:tblCellMar>
              <w:tblLook w:val="04A0" w:firstRow="1" w:lastRow="0" w:firstColumn="1" w:lastColumn="0" w:noHBand="0" w:noVBand="1"/>
            </w:tblPr>
            <w:tblGrid>
              <w:gridCol w:w="3156"/>
              <w:gridCol w:w="426"/>
              <w:gridCol w:w="7796"/>
            </w:tblGrid>
            <w:tr w:rsidR="0013360C" w:rsidRPr="00242EB5" w14:paraId="6465E725" w14:textId="77777777" w:rsidTr="0013360C">
              <w:trPr>
                <w:trHeight w:val="270"/>
              </w:trPr>
              <w:tc>
                <w:tcPr>
                  <w:tcW w:w="3156" w:type="dxa"/>
                  <w:tcMar>
                    <w:top w:w="0" w:type="dxa"/>
                    <w:left w:w="100" w:type="dxa"/>
                    <w:bottom w:w="0" w:type="dxa"/>
                    <w:right w:w="100" w:type="dxa"/>
                  </w:tcMar>
                  <w:hideMark/>
                </w:tcPr>
                <w:p w14:paraId="6388A76B"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Linking ideas</w:t>
                  </w:r>
                </w:p>
              </w:tc>
              <w:tc>
                <w:tcPr>
                  <w:tcW w:w="8222" w:type="dxa"/>
                  <w:gridSpan w:val="2"/>
                  <w:tcMar>
                    <w:top w:w="0" w:type="dxa"/>
                    <w:left w:w="100" w:type="dxa"/>
                    <w:bottom w:w="0" w:type="dxa"/>
                    <w:right w:w="100" w:type="dxa"/>
                  </w:tcMar>
                  <w:hideMark/>
                </w:tcPr>
                <w:p w14:paraId="0C8BA5D7"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w:t>
                  </w:r>
                  <w:r w:rsidRPr="00242EB5">
                    <w:rPr>
                      <w:rFonts w:ascii="Calibri" w:hAnsi="Calibri" w:cs="Calibri"/>
                      <w:sz w:val="22"/>
                      <w:szCs w:val="22"/>
                    </w:rPr>
                    <w:t>て・い</w:t>
                  </w:r>
                  <w:r w:rsidRPr="00242EB5">
                    <w:rPr>
                      <w:rFonts w:ascii="Calibri" w:hAnsi="Calibri" w:cs="Calibri"/>
                      <w:sz w:val="22"/>
                      <w:szCs w:val="22"/>
                    </w:rPr>
                    <w:t xml:space="preserve">-adjective </w:t>
                  </w:r>
                  <w:r w:rsidRPr="00242EB5">
                    <w:rPr>
                      <w:rFonts w:ascii="Calibri" w:hAnsi="Calibri" w:cs="Calibri"/>
                      <w:sz w:val="22"/>
                      <w:szCs w:val="22"/>
                    </w:rPr>
                    <w:t>くて・な</w:t>
                  </w:r>
                  <w:r w:rsidRPr="00242EB5">
                    <w:rPr>
                      <w:rFonts w:ascii="Calibri" w:hAnsi="Calibri" w:cs="Calibri"/>
                      <w:sz w:val="22"/>
                      <w:szCs w:val="22"/>
                    </w:rPr>
                    <w:t xml:space="preserve">-adjective / noun </w:t>
                  </w:r>
                  <w:r w:rsidRPr="00242EB5">
                    <w:rPr>
                      <w:rFonts w:ascii="Calibri" w:hAnsi="Calibri" w:cs="Calibri"/>
                      <w:sz w:val="22"/>
                      <w:szCs w:val="22"/>
                    </w:rPr>
                    <w:t>で</w:t>
                  </w:r>
                </w:p>
              </w:tc>
            </w:tr>
            <w:tr w:rsidR="0013360C" w:rsidRPr="00242EB5" w14:paraId="7C561F19" w14:textId="77777777" w:rsidTr="0013360C">
              <w:trPr>
                <w:trHeight w:val="270"/>
              </w:trPr>
              <w:tc>
                <w:tcPr>
                  <w:tcW w:w="3156" w:type="dxa"/>
                  <w:tcMar>
                    <w:top w:w="0" w:type="dxa"/>
                    <w:left w:w="100" w:type="dxa"/>
                    <w:bottom w:w="0" w:type="dxa"/>
                    <w:right w:w="100" w:type="dxa"/>
                  </w:tcMar>
                  <w:hideMark/>
                </w:tcPr>
                <w:p w14:paraId="34615F9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Plain form of verbs</w:t>
                  </w:r>
                </w:p>
              </w:tc>
              <w:tc>
                <w:tcPr>
                  <w:tcW w:w="8222" w:type="dxa"/>
                  <w:gridSpan w:val="2"/>
                  <w:tcMar>
                    <w:top w:w="0" w:type="dxa"/>
                    <w:left w:w="100" w:type="dxa"/>
                    <w:bottom w:w="0" w:type="dxa"/>
                    <w:right w:w="100" w:type="dxa"/>
                  </w:tcMar>
                  <w:hideMark/>
                </w:tcPr>
                <w:p w14:paraId="169C1173"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Plain form – present and past, affirmative and negative</w:t>
                  </w:r>
                </w:p>
              </w:tc>
            </w:tr>
            <w:tr w:rsidR="0013360C" w:rsidRPr="00242EB5" w14:paraId="5CD57893" w14:textId="77777777" w:rsidTr="0013360C">
              <w:trPr>
                <w:trHeight w:val="270"/>
              </w:trPr>
              <w:tc>
                <w:tcPr>
                  <w:tcW w:w="3156" w:type="dxa"/>
                  <w:tcMar>
                    <w:top w:w="0" w:type="dxa"/>
                    <w:left w:w="100" w:type="dxa"/>
                    <w:bottom w:w="0" w:type="dxa"/>
                    <w:right w:w="100" w:type="dxa"/>
                  </w:tcMar>
                  <w:hideMark/>
                </w:tcPr>
                <w:p w14:paraId="0EF3F660"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Opinions</w:t>
                  </w:r>
                </w:p>
              </w:tc>
              <w:tc>
                <w:tcPr>
                  <w:tcW w:w="8222" w:type="dxa"/>
                  <w:gridSpan w:val="2"/>
                  <w:tcMar>
                    <w:top w:w="0" w:type="dxa"/>
                    <w:left w:w="100" w:type="dxa"/>
                    <w:bottom w:w="0" w:type="dxa"/>
                    <w:right w:w="100" w:type="dxa"/>
                  </w:tcMar>
                  <w:hideMark/>
                </w:tcPr>
                <w:p w14:paraId="403F70C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～と思います</w:t>
                  </w:r>
                </w:p>
              </w:tc>
            </w:tr>
            <w:tr w:rsidR="0013360C" w:rsidRPr="00242EB5" w14:paraId="060A2077" w14:textId="77777777" w:rsidTr="0013360C">
              <w:trPr>
                <w:trHeight w:val="270"/>
              </w:trPr>
              <w:tc>
                <w:tcPr>
                  <w:tcW w:w="3156" w:type="dxa"/>
                  <w:tcMar>
                    <w:top w:w="0" w:type="dxa"/>
                    <w:left w:w="100" w:type="dxa"/>
                    <w:bottom w:w="0" w:type="dxa"/>
                    <w:right w:w="100" w:type="dxa"/>
                  </w:tcMar>
                  <w:hideMark/>
                </w:tcPr>
                <w:p w14:paraId="047F7ECA"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Nominalising verbs</w:t>
                  </w:r>
                </w:p>
              </w:tc>
              <w:tc>
                <w:tcPr>
                  <w:tcW w:w="8222" w:type="dxa"/>
                  <w:gridSpan w:val="2"/>
                  <w:tcMar>
                    <w:top w:w="0" w:type="dxa"/>
                    <w:left w:w="100" w:type="dxa"/>
                    <w:bottom w:w="0" w:type="dxa"/>
                    <w:right w:w="100" w:type="dxa"/>
                  </w:tcMar>
                  <w:hideMark/>
                </w:tcPr>
                <w:p w14:paraId="2A2FC7A0"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本を読むのが好きです</w:t>
                  </w:r>
                </w:p>
              </w:tc>
            </w:tr>
            <w:tr w:rsidR="0013360C" w:rsidRPr="00242EB5" w14:paraId="381C127B" w14:textId="77777777" w:rsidTr="0013360C">
              <w:trPr>
                <w:trHeight w:val="270"/>
              </w:trPr>
              <w:tc>
                <w:tcPr>
                  <w:tcW w:w="3156" w:type="dxa"/>
                  <w:tcMar>
                    <w:top w:w="0" w:type="dxa"/>
                    <w:left w:w="100" w:type="dxa"/>
                    <w:bottom w:w="0" w:type="dxa"/>
                    <w:right w:w="100" w:type="dxa"/>
                  </w:tcMar>
                  <w:hideMark/>
                </w:tcPr>
                <w:p w14:paraId="4D8C38D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before and after</w:t>
                  </w:r>
                </w:p>
              </w:tc>
              <w:tc>
                <w:tcPr>
                  <w:tcW w:w="8222" w:type="dxa"/>
                  <w:gridSpan w:val="2"/>
                  <w:tcMar>
                    <w:top w:w="0" w:type="dxa"/>
                    <w:left w:w="100" w:type="dxa"/>
                    <w:bottom w:w="0" w:type="dxa"/>
                    <w:right w:w="100" w:type="dxa"/>
                  </w:tcMar>
                  <w:hideMark/>
                </w:tcPr>
                <w:p w14:paraId="176C7DA0"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～前に・～後で・～てから</w:t>
                  </w:r>
                </w:p>
              </w:tc>
            </w:tr>
            <w:tr w:rsidR="0013360C" w:rsidRPr="00242EB5" w14:paraId="03EAC176" w14:textId="77777777" w:rsidTr="0013360C">
              <w:trPr>
                <w:trHeight w:val="270"/>
              </w:trPr>
              <w:tc>
                <w:tcPr>
                  <w:tcW w:w="3156" w:type="dxa"/>
                  <w:tcMar>
                    <w:top w:w="0" w:type="dxa"/>
                    <w:left w:w="100" w:type="dxa"/>
                    <w:bottom w:w="0" w:type="dxa"/>
                    <w:right w:w="100" w:type="dxa"/>
                  </w:tcMar>
                  <w:hideMark/>
                </w:tcPr>
                <w:p w14:paraId="27FDCABB"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frequency</w:t>
                  </w:r>
                </w:p>
              </w:tc>
              <w:tc>
                <w:tcPr>
                  <w:tcW w:w="8222" w:type="dxa"/>
                  <w:gridSpan w:val="2"/>
                  <w:tcMar>
                    <w:top w:w="0" w:type="dxa"/>
                    <w:left w:w="100" w:type="dxa"/>
                    <w:bottom w:w="0" w:type="dxa"/>
                    <w:right w:w="100" w:type="dxa"/>
                  </w:tcMar>
                  <w:hideMark/>
                </w:tcPr>
                <w:p w14:paraId="4E573DCD"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週に何回・毎日・三回食事をします</w:t>
                  </w:r>
                </w:p>
              </w:tc>
            </w:tr>
            <w:tr w:rsidR="0013360C" w:rsidRPr="00242EB5" w14:paraId="7D7B14C9" w14:textId="77777777" w:rsidTr="0013360C">
              <w:trPr>
                <w:trHeight w:val="525"/>
              </w:trPr>
              <w:tc>
                <w:tcPr>
                  <w:tcW w:w="3156" w:type="dxa"/>
                  <w:tcMar>
                    <w:top w:w="0" w:type="dxa"/>
                    <w:left w:w="100" w:type="dxa"/>
                    <w:bottom w:w="0" w:type="dxa"/>
                    <w:right w:w="100" w:type="dxa"/>
                  </w:tcMar>
                  <w:hideMark/>
                </w:tcPr>
                <w:p w14:paraId="600C732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Comparing</w:t>
                  </w:r>
                </w:p>
              </w:tc>
              <w:tc>
                <w:tcPr>
                  <w:tcW w:w="8222" w:type="dxa"/>
                  <w:gridSpan w:val="2"/>
                  <w:tcMar>
                    <w:top w:w="0" w:type="dxa"/>
                    <w:left w:w="100" w:type="dxa"/>
                    <w:bottom w:w="0" w:type="dxa"/>
                    <w:right w:w="100" w:type="dxa"/>
                  </w:tcMar>
                  <w:hideMark/>
                </w:tcPr>
                <w:p w14:paraId="58A999B8"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A</w:t>
                  </w:r>
                  <w:r w:rsidRPr="00242EB5">
                    <w:rPr>
                      <w:rFonts w:ascii="Calibri" w:hAnsi="Calibri" w:cs="Calibri"/>
                      <w:sz w:val="22"/>
                      <w:szCs w:val="22"/>
                    </w:rPr>
                    <w:t>と</w:t>
                  </w:r>
                  <w:r w:rsidRPr="00242EB5">
                    <w:rPr>
                      <w:rFonts w:ascii="Calibri" w:hAnsi="Calibri" w:cs="Calibri"/>
                      <w:sz w:val="22"/>
                      <w:szCs w:val="22"/>
                    </w:rPr>
                    <w:t>B</w:t>
                  </w:r>
                  <w:r w:rsidRPr="00242EB5">
                    <w:rPr>
                      <w:rFonts w:ascii="Calibri" w:hAnsi="Calibri" w:cs="Calibri"/>
                      <w:sz w:val="22"/>
                      <w:szCs w:val="22"/>
                    </w:rPr>
                    <w:t>とどちらの方が</w:t>
                  </w:r>
                  <w:r w:rsidRPr="00242EB5">
                    <w:rPr>
                      <w:rFonts w:ascii="Calibri" w:hAnsi="Calibri" w:cs="Calibri"/>
                      <w:sz w:val="22"/>
                      <w:szCs w:val="22"/>
                    </w:rPr>
                    <w:t xml:space="preserve"> adjective </w:t>
                  </w:r>
                  <w:r w:rsidRPr="00242EB5">
                    <w:rPr>
                      <w:rFonts w:ascii="Calibri" w:hAnsi="Calibri" w:cs="Calibri"/>
                      <w:sz w:val="22"/>
                      <w:szCs w:val="22"/>
                    </w:rPr>
                    <w:t>ですか。</w:t>
                  </w:r>
                  <w:r w:rsidRPr="00242EB5">
                    <w:rPr>
                      <w:rFonts w:ascii="Calibri" w:hAnsi="Calibri" w:cs="Calibri"/>
                      <w:sz w:val="22"/>
                      <w:szCs w:val="22"/>
                    </w:rPr>
                    <w:br/>
                    <w:t xml:space="preserve"> A</w:t>
                  </w:r>
                  <w:r w:rsidRPr="00242EB5">
                    <w:rPr>
                      <w:rFonts w:ascii="Calibri" w:hAnsi="Calibri" w:cs="Calibri"/>
                      <w:sz w:val="22"/>
                      <w:szCs w:val="22"/>
                    </w:rPr>
                    <w:t>は</w:t>
                  </w:r>
                  <w:r w:rsidRPr="00242EB5">
                    <w:rPr>
                      <w:rFonts w:ascii="Calibri" w:hAnsi="Calibri" w:cs="Calibri"/>
                      <w:sz w:val="22"/>
                      <w:szCs w:val="22"/>
                    </w:rPr>
                    <w:t>B</w:t>
                  </w:r>
                  <w:r w:rsidRPr="00242EB5">
                    <w:rPr>
                      <w:rFonts w:ascii="Calibri" w:hAnsi="Calibri" w:cs="Calibri"/>
                      <w:sz w:val="22"/>
                      <w:szCs w:val="22"/>
                    </w:rPr>
                    <w:t>より</w:t>
                  </w:r>
                  <w:r w:rsidRPr="00242EB5">
                    <w:rPr>
                      <w:rFonts w:ascii="Calibri" w:hAnsi="Calibri" w:cs="Calibri"/>
                      <w:sz w:val="22"/>
                      <w:szCs w:val="22"/>
                    </w:rPr>
                    <w:t xml:space="preserve"> adjective </w:t>
                  </w:r>
                  <w:r w:rsidRPr="00242EB5">
                    <w:rPr>
                      <w:rFonts w:ascii="Calibri" w:hAnsi="Calibri" w:cs="Calibri"/>
                      <w:sz w:val="22"/>
                      <w:szCs w:val="22"/>
                    </w:rPr>
                    <w:t>です</w:t>
                  </w:r>
                </w:p>
              </w:tc>
            </w:tr>
            <w:tr w:rsidR="0013360C" w:rsidRPr="00242EB5" w14:paraId="4328BFAB" w14:textId="77777777" w:rsidTr="0013360C">
              <w:trPr>
                <w:trHeight w:val="270"/>
              </w:trPr>
              <w:tc>
                <w:tcPr>
                  <w:tcW w:w="3156" w:type="dxa"/>
                  <w:tcMar>
                    <w:top w:w="0" w:type="dxa"/>
                    <w:left w:w="100" w:type="dxa"/>
                    <w:bottom w:w="0" w:type="dxa"/>
                    <w:right w:w="100" w:type="dxa"/>
                  </w:tcMar>
                  <w:hideMark/>
                </w:tcPr>
                <w:p w14:paraId="75D9674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Superlatives</w:t>
                  </w:r>
                </w:p>
              </w:tc>
              <w:tc>
                <w:tcPr>
                  <w:tcW w:w="8222" w:type="dxa"/>
                  <w:gridSpan w:val="2"/>
                  <w:tcMar>
                    <w:top w:w="0" w:type="dxa"/>
                    <w:left w:w="100" w:type="dxa"/>
                    <w:bottom w:w="0" w:type="dxa"/>
                    <w:right w:w="100" w:type="dxa"/>
                  </w:tcMar>
                  <w:hideMark/>
                </w:tcPr>
                <w:p w14:paraId="305B8C79"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A</w:t>
                  </w:r>
                  <w:r w:rsidRPr="00242EB5">
                    <w:rPr>
                      <w:rFonts w:ascii="Calibri" w:hAnsi="Calibri" w:cs="Calibri"/>
                      <w:sz w:val="22"/>
                      <w:szCs w:val="22"/>
                    </w:rPr>
                    <w:t>と</w:t>
                  </w:r>
                  <w:r w:rsidRPr="00242EB5">
                    <w:rPr>
                      <w:rFonts w:ascii="Calibri" w:hAnsi="Calibri" w:cs="Calibri"/>
                      <w:sz w:val="22"/>
                      <w:szCs w:val="22"/>
                    </w:rPr>
                    <w:t>B</w:t>
                  </w:r>
                  <w:r w:rsidRPr="00242EB5">
                    <w:rPr>
                      <w:rFonts w:ascii="Calibri" w:hAnsi="Calibri" w:cs="Calibri"/>
                      <w:sz w:val="22"/>
                      <w:szCs w:val="22"/>
                    </w:rPr>
                    <w:t>とどれが一番</w:t>
                  </w:r>
                  <w:r w:rsidRPr="00242EB5">
                    <w:rPr>
                      <w:rFonts w:ascii="Calibri" w:hAnsi="Calibri" w:cs="Calibri"/>
                      <w:sz w:val="22"/>
                      <w:szCs w:val="22"/>
                    </w:rPr>
                    <w:t xml:space="preserve"> adjective </w:t>
                  </w:r>
                  <w:r w:rsidRPr="00242EB5">
                    <w:rPr>
                      <w:rFonts w:ascii="Calibri" w:hAnsi="Calibri" w:cs="Calibri"/>
                      <w:sz w:val="22"/>
                      <w:szCs w:val="22"/>
                    </w:rPr>
                    <w:t>ですか</w:t>
                  </w:r>
                </w:p>
              </w:tc>
            </w:tr>
            <w:tr w:rsidR="0013360C" w:rsidRPr="00242EB5" w14:paraId="55B7F14B" w14:textId="77777777" w:rsidTr="0013360C">
              <w:trPr>
                <w:trHeight w:val="270"/>
              </w:trPr>
              <w:tc>
                <w:tcPr>
                  <w:tcW w:w="3582" w:type="dxa"/>
                  <w:gridSpan w:val="2"/>
                  <w:tcMar>
                    <w:top w:w="0" w:type="dxa"/>
                    <w:left w:w="100" w:type="dxa"/>
                    <w:bottom w:w="0" w:type="dxa"/>
                    <w:right w:w="100" w:type="dxa"/>
                  </w:tcMar>
                  <w:hideMark/>
                </w:tcPr>
                <w:p w14:paraId="0D4DE86D"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Inexhaustive lists</w:t>
                  </w:r>
                </w:p>
              </w:tc>
              <w:tc>
                <w:tcPr>
                  <w:tcW w:w="7796" w:type="dxa"/>
                  <w:tcMar>
                    <w:top w:w="0" w:type="dxa"/>
                    <w:left w:w="100" w:type="dxa"/>
                    <w:bottom w:w="0" w:type="dxa"/>
                    <w:right w:w="100" w:type="dxa"/>
                  </w:tcMar>
                  <w:hideMark/>
                </w:tcPr>
                <w:p w14:paraId="00DA6742"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～たり～たりする</w:t>
                  </w:r>
                </w:p>
              </w:tc>
            </w:tr>
            <w:tr w:rsidR="0013360C" w:rsidRPr="00242EB5" w14:paraId="48BFF5A5" w14:textId="77777777" w:rsidTr="0013360C">
              <w:trPr>
                <w:trHeight w:val="270"/>
              </w:trPr>
              <w:tc>
                <w:tcPr>
                  <w:tcW w:w="3582" w:type="dxa"/>
                  <w:gridSpan w:val="2"/>
                  <w:tcMar>
                    <w:top w:w="0" w:type="dxa"/>
                    <w:left w:w="100" w:type="dxa"/>
                    <w:bottom w:w="0" w:type="dxa"/>
                    <w:right w:w="100" w:type="dxa"/>
                  </w:tcMar>
                  <w:hideMark/>
                </w:tcPr>
                <w:p w14:paraId="0CB0AB6F"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experience</w:t>
                  </w:r>
                </w:p>
              </w:tc>
              <w:tc>
                <w:tcPr>
                  <w:tcW w:w="7796" w:type="dxa"/>
                  <w:tcMar>
                    <w:top w:w="0" w:type="dxa"/>
                    <w:left w:w="100" w:type="dxa"/>
                    <w:bottom w:w="0" w:type="dxa"/>
                    <w:right w:w="100" w:type="dxa"/>
                  </w:tcMar>
                  <w:hideMark/>
                </w:tcPr>
                <w:p w14:paraId="70AD707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～たことがある</w:t>
                  </w:r>
                </w:p>
              </w:tc>
            </w:tr>
            <w:tr w:rsidR="0013360C" w:rsidRPr="00242EB5" w14:paraId="1F9E59A9" w14:textId="77777777" w:rsidTr="0013360C">
              <w:trPr>
                <w:trHeight w:val="270"/>
              </w:trPr>
              <w:tc>
                <w:tcPr>
                  <w:tcW w:w="3582" w:type="dxa"/>
                  <w:gridSpan w:val="2"/>
                  <w:tcMar>
                    <w:top w:w="0" w:type="dxa"/>
                    <w:left w:w="100" w:type="dxa"/>
                    <w:bottom w:w="0" w:type="dxa"/>
                    <w:right w:w="100" w:type="dxa"/>
                  </w:tcMar>
                  <w:hideMark/>
                </w:tcPr>
                <w:p w14:paraId="073F9D2D"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lastRenderedPageBreak/>
                    <w:t>Expressing how to do something</w:t>
                  </w:r>
                </w:p>
              </w:tc>
              <w:tc>
                <w:tcPr>
                  <w:tcW w:w="7796" w:type="dxa"/>
                  <w:tcMar>
                    <w:top w:w="0" w:type="dxa"/>
                    <w:left w:w="100" w:type="dxa"/>
                    <w:bottom w:w="0" w:type="dxa"/>
                    <w:right w:w="100" w:type="dxa"/>
                  </w:tcMar>
                  <w:hideMark/>
                </w:tcPr>
                <w:p w14:paraId="2E7D7FD8"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stem + </w:t>
                  </w:r>
                  <w:r w:rsidRPr="00242EB5">
                    <w:rPr>
                      <w:rFonts w:ascii="Calibri" w:hAnsi="Calibri" w:cs="Calibri"/>
                      <w:sz w:val="22"/>
                      <w:szCs w:val="22"/>
                    </w:rPr>
                    <w:t>方</w:t>
                  </w:r>
                </w:p>
              </w:tc>
            </w:tr>
            <w:tr w:rsidR="0013360C" w:rsidRPr="00242EB5" w14:paraId="5928D7AE" w14:textId="77777777" w:rsidTr="0013360C">
              <w:trPr>
                <w:trHeight w:val="270"/>
              </w:trPr>
              <w:tc>
                <w:tcPr>
                  <w:tcW w:w="3582" w:type="dxa"/>
                  <w:gridSpan w:val="2"/>
                  <w:tcMar>
                    <w:top w:w="0" w:type="dxa"/>
                    <w:left w:w="100" w:type="dxa"/>
                    <w:bottom w:w="0" w:type="dxa"/>
                    <w:right w:w="100" w:type="dxa"/>
                  </w:tcMar>
                  <w:hideMark/>
                </w:tcPr>
                <w:p w14:paraId="18E27A38"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excess</w:t>
                  </w:r>
                </w:p>
              </w:tc>
              <w:tc>
                <w:tcPr>
                  <w:tcW w:w="7796" w:type="dxa"/>
                  <w:tcMar>
                    <w:top w:w="0" w:type="dxa"/>
                    <w:left w:w="100" w:type="dxa"/>
                    <w:bottom w:w="0" w:type="dxa"/>
                    <w:right w:w="100" w:type="dxa"/>
                  </w:tcMar>
                  <w:hideMark/>
                </w:tcPr>
                <w:p w14:paraId="4377774F"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stem + </w:t>
                  </w:r>
                  <w:r w:rsidRPr="00242EB5">
                    <w:rPr>
                      <w:rFonts w:ascii="Calibri" w:hAnsi="Calibri" w:cs="Calibri"/>
                      <w:sz w:val="22"/>
                      <w:szCs w:val="22"/>
                    </w:rPr>
                    <w:t>すぎる</w:t>
                  </w:r>
                </w:p>
              </w:tc>
            </w:tr>
            <w:tr w:rsidR="0013360C" w:rsidRPr="00242EB5" w14:paraId="3CBC9F90" w14:textId="77777777" w:rsidTr="0013360C">
              <w:trPr>
                <w:trHeight w:val="270"/>
              </w:trPr>
              <w:tc>
                <w:tcPr>
                  <w:tcW w:w="3582" w:type="dxa"/>
                  <w:gridSpan w:val="2"/>
                  <w:tcMar>
                    <w:top w:w="0" w:type="dxa"/>
                    <w:left w:w="100" w:type="dxa"/>
                    <w:bottom w:w="0" w:type="dxa"/>
                    <w:right w:w="100" w:type="dxa"/>
                  </w:tcMar>
                  <w:hideMark/>
                </w:tcPr>
                <w:p w14:paraId="0EE7211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potential</w:t>
                  </w:r>
                </w:p>
              </w:tc>
              <w:tc>
                <w:tcPr>
                  <w:tcW w:w="7796" w:type="dxa"/>
                  <w:tcMar>
                    <w:top w:w="0" w:type="dxa"/>
                    <w:left w:w="100" w:type="dxa"/>
                    <w:bottom w:w="0" w:type="dxa"/>
                    <w:right w:w="100" w:type="dxa"/>
                  </w:tcMar>
                  <w:hideMark/>
                </w:tcPr>
                <w:p w14:paraId="53ECC133"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～ことができる・</w:t>
                  </w:r>
                  <w:r w:rsidRPr="00242EB5">
                    <w:rPr>
                      <w:rFonts w:ascii="Calibri" w:hAnsi="Calibri" w:cs="Calibri"/>
                      <w:sz w:val="22"/>
                      <w:szCs w:val="22"/>
                    </w:rPr>
                    <w:t xml:space="preserve">Verb </w:t>
                  </w:r>
                  <w:r w:rsidRPr="00242EB5">
                    <w:rPr>
                      <w:rFonts w:ascii="Calibri" w:hAnsi="Calibri" w:cs="Calibri"/>
                      <w:sz w:val="22"/>
                      <w:szCs w:val="22"/>
                    </w:rPr>
                    <w:t>える／られる</w:t>
                  </w:r>
                </w:p>
              </w:tc>
            </w:tr>
            <w:tr w:rsidR="0013360C" w:rsidRPr="00242EB5" w14:paraId="0E693FCB" w14:textId="77777777" w:rsidTr="0013360C">
              <w:trPr>
                <w:trHeight w:val="270"/>
              </w:trPr>
              <w:tc>
                <w:tcPr>
                  <w:tcW w:w="3582" w:type="dxa"/>
                  <w:gridSpan w:val="2"/>
                  <w:tcMar>
                    <w:top w:w="0" w:type="dxa"/>
                    <w:left w:w="100" w:type="dxa"/>
                    <w:bottom w:w="0" w:type="dxa"/>
                    <w:right w:w="100" w:type="dxa"/>
                  </w:tcMar>
                  <w:hideMark/>
                </w:tcPr>
                <w:p w14:paraId="2B422F9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wants</w:t>
                  </w:r>
                </w:p>
              </w:tc>
              <w:tc>
                <w:tcPr>
                  <w:tcW w:w="7796" w:type="dxa"/>
                  <w:tcMar>
                    <w:top w:w="0" w:type="dxa"/>
                    <w:left w:w="100" w:type="dxa"/>
                    <w:bottom w:w="0" w:type="dxa"/>
                    <w:right w:w="100" w:type="dxa"/>
                  </w:tcMar>
                  <w:hideMark/>
                </w:tcPr>
                <w:p w14:paraId="2528198F"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～たい・ほしい</w:t>
                  </w:r>
                </w:p>
              </w:tc>
            </w:tr>
            <w:tr w:rsidR="0013360C" w:rsidRPr="00242EB5" w14:paraId="64DA9D39" w14:textId="77777777" w:rsidTr="0013360C">
              <w:trPr>
                <w:trHeight w:val="270"/>
              </w:trPr>
              <w:tc>
                <w:tcPr>
                  <w:tcW w:w="3582" w:type="dxa"/>
                  <w:gridSpan w:val="2"/>
                  <w:tcMar>
                    <w:top w:w="0" w:type="dxa"/>
                    <w:left w:w="100" w:type="dxa"/>
                    <w:bottom w:w="0" w:type="dxa"/>
                    <w:right w:w="100" w:type="dxa"/>
                  </w:tcMar>
                  <w:hideMark/>
                </w:tcPr>
                <w:p w14:paraId="76C1151A"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possibility</w:t>
                  </w:r>
                </w:p>
              </w:tc>
              <w:tc>
                <w:tcPr>
                  <w:tcW w:w="7796" w:type="dxa"/>
                  <w:tcMar>
                    <w:top w:w="0" w:type="dxa"/>
                    <w:left w:w="100" w:type="dxa"/>
                    <w:bottom w:w="0" w:type="dxa"/>
                    <w:right w:w="100" w:type="dxa"/>
                  </w:tcMar>
                  <w:hideMark/>
                </w:tcPr>
                <w:p w14:paraId="685375C9"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～かもしれない</w:t>
                  </w:r>
                </w:p>
              </w:tc>
            </w:tr>
            <w:tr w:rsidR="0013360C" w:rsidRPr="00242EB5" w14:paraId="52AD5C9A" w14:textId="77777777" w:rsidTr="0013360C">
              <w:trPr>
                <w:trHeight w:val="270"/>
              </w:trPr>
              <w:tc>
                <w:tcPr>
                  <w:tcW w:w="3582" w:type="dxa"/>
                  <w:gridSpan w:val="2"/>
                  <w:tcMar>
                    <w:top w:w="0" w:type="dxa"/>
                    <w:left w:w="100" w:type="dxa"/>
                    <w:bottom w:w="0" w:type="dxa"/>
                    <w:right w:w="100" w:type="dxa"/>
                  </w:tcMar>
                  <w:hideMark/>
                </w:tcPr>
                <w:p w14:paraId="31CE818E"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Making requests</w:t>
                  </w:r>
                </w:p>
              </w:tc>
              <w:tc>
                <w:tcPr>
                  <w:tcW w:w="7796" w:type="dxa"/>
                  <w:tcMar>
                    <w:top w:w="0" w:type="dxa"/>
                    <w:left w:w="100" w:type="dxa"/>
                    <w:bottom w:w="0" w:type="dxa"/>
                    <w:right w:w="100" w:type="dxa"/>
                  </w:tcMar>
                  <w:hideMark/>
                </w:tcPr>
                <w:p w14:paraId="5A4CE300"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V</w:t>
                  </w:r>
                  <w:r w:rsidRPr="00242EB5">
                    <w:rPr>
                      <w:rFonts w:ascii="Calibri" w:hAnsi="Calibri" w:cs="Calibri"/>
                      <w:sz w:val="22"/>
                      <w:szCs w:val="22"/>
                    </w:rPr>
                    <w:t>てください・</w:t>
                  </w:r>
                  <w:r w:rsidRPr="00242EB5">
                    <w:rPr>
                      <w:rFonts w:ascii="Calibri" w:hAnsi="Calibri" w:cs="Calibri"/>
                      <w:sz w:val="22"/>
                      <w:szCs w:val="22"/>
                    </w:rPr>
                    <w:t>V</w:t>
                  </w:r>
                  <w:r w:rsidRPr="00242EB5">
                    <w:rPr>
                      <w:rFonts w:ascii="Calibri" w:hAnsi="Calibri" w:cs="Calibri"/>
                      <w:sz w:val="22"/>
                      <w:szCs w:val="22"/>
                    </w:rPr>
                    <w:t>ないでください</w:t>
                  </w:r>
                </w:p>
              </w:tc>
            </w:tr>
            <w:tr w:rsidR="0013360C" w:rsidRPr="00242EB5" w14:paraId="15B9F7A3" w14:textId="77777777" w:rsidTr="0013360C">
              <w:trPr>
                <w:trHeight w:val="270"/>
              </w:trPr>
              <w:tc>
                <w:tcPr>
                  <w:tcW w:w="3582" w:type="dxa"/>
                  <w:gridSpan w:val="2"/>
                  <w:tcMar>
                    <w:top w:w="0" w:type="dxa"/>
                    <w:left w:w="100" w:type="dxa"/>
                    <w:bottom w:w="0" w:type="dxa"/>
                    <w:right w:w="100" w:type="dxa"/>
                  </w:tcMar>
                  <w:hideMark/>
                </w:tcPr>
                <w:p w14:paraId="5FC66579"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permission</w:t>
                  </w:r>
                </w:p>
              </w:tc>
              <w:tc>
                <w:tcPr>
                  <w:tcW w:w="7796" w:type="dxa"/>
                  <w:tcMar>
                    <w:top w:w="0" w:type="dxa"/>
                    <w:left w:w="100" w:type="dxa"/>
                    <w:bottom w:w="0" w:type="dxa"/>
                    <w:right w:w="100" w:type="dxa"/>
                  </w:tcMar>
                  <w:hideMark/>
                </w:tcPr>
                <w:p w14:paraId="592FB18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～てもいい・～てはだめです・～てはいけない</w:t>
                  </w:r>
                </w:p>
              </w:tc>
            </w:tr>
            <w:tr w:rsidR="0013360C" w:rsidRPr="00242EB5" w14:paraId="5FDB757D" w14:textId="77777777" w:rsidTr="0013360C">
              <w:trPr>
                <w:trHeight w:val="270"/>
              </w:trPr>
              <w:tc>
                <w:tcPr>
                  <w:tcW w:w="3582" w:type="dxa"/>
                  <w:gridSpan w:val="2"/>
                  <w:tcMar>
                    <w:top w:w="0" w:type="dxa"/>
                    <w:left w:w="100" w:type="dxa"/>
                    <w:bottom w:w="0" w:type="dxa"/>
                    <w:right w:w="100" w:type="dxa"/>
                  </w:tcMar>
                  <w:hideMark/>
                </w:tcPr>
                <w:p w14:paraId="1A5DE429"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obligation</w:t>
                  </w:r>
                </w:p>
              </w:tc>
              <w:tc>
                <w:tcPr>
                  <w:tcW w:w="7796" w:type="dxa"/>
                  <w:tcMar>
                    <w:top w:w="0" w:type="dxa"/>
                    <w:left w:w="100" w:type="dxa"/>
                    <w:bottom w:w="0" w:type="dxa"/>
                    <w:right w:w="100" w:type="dxa"/>
                  </w:tcMar>
                  <w:hideMark/>
                </w:tcPr>
                <w:p w14:paraId="1F06B85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～なければならない</w:t>
                  </w:r>
                </w:p>
              </w:tc>
            </w:tr>
            <w:tr w:rsidR="0013360C" w:rsidRPr="00242EB5" w14:paraId="6C07DC4B" w14:textId="77777777" w:rsidTr="0013360C">
              <w:trPr>
                <w:trHeight w:val="270"/>
              </w:trPr>
              <w:tc>
                <w:tcPr>
                  <w:tcW w:w="3582" w:type="dxa"/>
                  <w:gridSpan w:val="2"/>
                  <w:tcMar>
                    <w:top w:w="0" w:type="dxa"/>
                    <w:left w:w="100" w:type="dxa"/>
                    <w:bottom w:w="0" w:type="dxa"/>
                    <w:right w:w="100" w:type="dxa"/>
                  </w:tcMar>
                  <w:hideMark/>
                </w:tcPr>
                <w:p w14:paraId="013734F9"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reasons</w:t>
                  </w:r>
                </w:p>
              </w:tc>
              <w:tc>
                <w:tcPr>
                  <w:tcW w:w="7796" w:type="dxa"/>
                  <w:tcMar>
                    <w:top w:w="0" w:type="dxa"/>
                    <w:left w:w="100" w:type="dxa"/>
                    <w:bottom w:w="0" w:type="dxa"/>
                    <w:right w:w="100" w:type="dxa"/>
                  </w:tcMar>
                  <w:hideMark/>
                </w:tcPr>
                <w:p w14:paraId="3DF7F1E6"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～から・～ので</w:t>
                  </w:r>
                </w:p>
              </w:tc>
            </w:tr>
            <w:tr w:rsidR="0013360C" w:rsidRPr="00242EB5" w14:paraId="2D11DF0A" w14:textId="77777777" w:rsidTr="0013360C">
              <w:trPr>
                <w:trHeight w:val="270"/>
              </w:trPr>
              <w:tc>
                <w:tcPr>
                  <w:tcW w:w="3582" w:type="dxa"/>
                  <w:gridSpan w:val="2"/>
                  <w:tcMar>
                    <w:top w:w="0" w:type="dxa"/>
                    <w:left w:w="100" w:type="dxa"/>
                    <w:bottom w:w="0" w:type="dxa"/>
                    <w:right w:w="100" w:type="dxa"/>
                  </w:tcMar>
                  <w:hideMark/>
                </w:tcPr>
                <w:p w14:paraId="049B297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opinions</w:t>
                  </w:r>
                </w:p>
              </w:tc>
              <w:tc>
                <w:tcPr>
                  <w:tcW w:w="7796" w:type="dxa"/>
                  <w:tcMar>
                    <w:top w:w="0" w:type="dxa"/>
                    <w:left w:w="100" w:type="dxa"/>
                    <w:bottom w:w="0" w:type="dxa"/>
                    <w:right w:w="100" w:type="dxa"/>
                  </w:tcMar>
                  <w:hideMark/>
                </w:tcPr>
                <w:p w14:paraId="4F91F286"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～と思う</w:t>
                  </w:r>
                </w:p>
              </w:tc>
            </w:tr>
            <w:tr w:rsidR="0013360C" w:rsidRPr="00242EB5" w14:paraId="793C9FD6" w14:textId="77777777" w:rsidTr="0013360C">
              <w:trPr>
                <w:trHeight w:val="525"/>
              </w:trPr>
              <w:tc>
                <w:tcPr>
                  <w:tcW w:w="3582" w:type="dxa"/>
                  <w:gridSpan w:val="2"/>
                  <w:tcMar>
                    <w:top w:w="0" w:type="dxa"/>
                    <w:left w:w="100" w:type="dxa"/>
                    <w:bottom w:w="0" w:type="dxa"/>
                    <w:right w:w="100" w:type="dxa"/>
                  </w:tcMar>
                  <w:hideMark/>
                </w:tcPr>
                <w:p w14:paraId="21A64CBD"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what is good/bad for health</w:t>
                  </w:r>
                </w:p>
              </w:tc>
              <w:tc>
                <w:tcPr>
                  <w:tcW w:w="7796" w:type="dxa"/>
                  <w:tcMar>
                    <w:top w:w="0" w:type="dxa"/>
                    <w:left w:w="100" w:type="dxa"/>
                    <w:bottom w:w="0" w:type="dxa"/>
                    <w:right w:w="100" w:type="dxa"/>
                  </w:tcMar>
                  <w:hideMark/>
                </w:tcPr>
                <w:p w14:paraId="03DABACB"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健康にいい・悪いです</w:t>
                  </w:r>
                </w:p>
              </w:tc>
            </w:tr>
            <w:tr w:rsidR="0013360C" w:rsidRPr="00242EB5" w14:paraId="5FA94A69" w14:textId="77777777" w:rsidTr="0013360C">
              <w:trPr>
                <w:trHeight w:val="270"/>
              </w:trPr>
              <w:tc>
                <w:tcPr>
                  <w:tcW w:w="3582" w:type="dxa"/>
                  <w:gridSpan w:val="2"/>
                  <w:tcMar>
                    <w:top w:w="0" w:type="dxa"/>
                    <w:left w:w="100" w:type="dxa"/>
                    <w:bottom w:w="0" w:type="dxa"/>
                    <w:right w:w="100" w:type="dxa"/>
                  </w:tcMar>
                  <w:hideMark/>
                </w:tcPr>
                <w:p w14:paraId="25CCC762"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Giving advice</w:t>
                  </w:r>
                </w:p>
              </w:tc>
              <w:tc>
                <w:tcPr>
                  <w:tcW w:w="7796" w:type="dxa"/>
                  <w:tcMar>
                    <w:top w:w="0" w:type="dxa"/>
                    <w:left w:w="100" w:type="dxa"/>
                    <w:bottom w:w="0" w:type="dxa"/>
                    <w:right w:w="100" w:type="dxa"/>
                  </w:tcMar>
                  <w:hideMark/>
                </w:tcPr>
                <w:p w14:paraId="3C09D125"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V</w:t>
                  </w:r>
                  <w:r w:rsidRPr="00242EB5">
                    <w:rPr>
                      <w:rFonts w:ascii="Calibri" w:hAnsi="Calibri" w:cs="Calibri"/>
                      <w:sz w:val="22"/>
                      <w:szCs w:val="22"/>
                    </w:rPr>
                    <w:t>たほうがいいです</w:t>
                  </w:r>
                </w:p>
              </w:tc>
            </w:tr>
            <w:tr w:rsidR="0013360C" w:rsidRPr="00242EB5" w14:paraId="53CF31B7" w14:textId="77777777" w:rsidTr="0013360C">
              <w:trPr>
                <w:trHeight w:val="270"/>
              </w:trPr>
              <w:tc>
                <w:tcPr>
                  <w:tcW w:w="3582" w:type="dxa"/>
                  <w:gridSpan w:val="2"/>
                  <w:tcMar>
                    <w:top w:w="0" w:type="dxa"/>
                    <w:left w:w="100" w:type="dxa"/>
                    <w:bottom w:w="0" w:type="dxa"/>
                    <w:right w:w="100" w:type="dxa"/>
                  </w:tcMar>
                  <w:hideMark/>
                </w:tcPr>
                <w:p w14:paraId="7C989367"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purpose: in order to</w:t>
                  </w:r>
                </w:p>
              </w:tc>
              <w:tc>
                <w:tcPr>
                  <w:tcW w:w="7796" w:type="dxa"/>
                  <w:tcMar>
                    <w:top w:w="0" w:type="dxa"/>
                    <w:left w:w="100" w:type="dxa"/>
                    <w:bottom w:w="0" w:type="dxa"/>
                    <w:right w:w="100" w:type="dxa"/>
                  </w:tcMar>
                  <w:hideMark/>
                </w:tcPr>
                <w:p w14:paraId="045BE0E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plain form + </w:t>
                  </w:r>
                  <w:r w:rsidRPr="00242EB5">
                    <w:rPr>
                      <w:rFonts w:ascii="Calibri" w:hAnsi="Calibri" w:cs="Calibri"/>
                      <w:sz w:val="22"/>
                      <w:szCs w:val="22"/>
                    </w:rPr>
                    <w:t>ために</w:t>
                  </w:r>
                </w:p>
              </w:tc>
            </w:tr>
            <w:tr w:rsidR="0013360C" w:rsidRPr="00242EB5" w14:paraId="3A1BC10F" w14:textId="77777777" w:rsidTr="0013360C">
              <w:trPr>
                <w:trHeight w:val="270"/>
              </w:trPr>
              <w:tc>
                <w:tcPr>
                  <w:tcW w:w="3582" w:type="dxa"/>
                  <w:gridSpan w:val="2"/>
                  <w:tcMar>
                    <w:top w:w="0" w:type="dxa"/>
                    <w:left w:w="100" w:type="dxa"/>
                    <w:bottom w:w="0" w:type="dxa"/>
                    <w:right w:w="100" w:type="dxa"/>
                  </w:tcMar>
                  <w:hideMark/>
                </w:tcPr>
                <w:p w14:paraId="4EB31DB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purpose: so that</w:t>
                  </w:r>
                </w:p>
              </w:tc>
              <w:tc>
                <w:tcPr>
                  <w:tcW w:w="7796" w:type="dxa"/>
                  <w:tcMar>
                    <w:top w:w="0" w:type="dxa"/>
                    <w:left w:w="100" w:type="dxa"/>
                    <w:bottom w:w="0" w:type="dxa"/>
                    <w:right w:w="100" w:type="dxa"/>
                  </w:tcMar>
                  <w:hideMark/>
                </w:tcPr>
                <w:p w14:paraId="4888907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plain form + </w:t>
                  </w:r>
                  <w:r w:rsidRPr="00242EB5">
                    <w:rPr>
                      <w:rFonts w:ascii="Calibri" w:hAnsi="Calibri" w:cs="Calibri"/>
                      <w:sz w:val="22"/>
                      <w:szCs w:val="22"/>
                    </w:rPr>
                    <w:t>ように</w:t>
                  </w:r>
                </w:p>
              </w:tc>
            </w:tr>
            <w:tr w:rsidR="0013360C" w:rsidRPr="00242EB5" w14:paraId="7E9763E9" w14:textId="77777777" w:rsidTr="0013360C">
              <w:trPr>
                <w:trHeight w:val="270"/>
              </w:trPr>
              <w:tc>
                <w:tcPr>
                  <w:tcW w:w="3582" w:type="dxa"/>
                  <w:gridSpan w:val="2"/>
                  <w:tcMar>
                    <w:top w:w="0" w:type="dxa"/>
                    <w:left w:w="100" w:type="dxa"/>
                    <w:bottom w:w="0" w:type="dxa"/>
                    <w:right w:w="100" w:type="dxa"/>
                  </w:tcMar>
                  <w:hideMark/>
                </w:tcPr>
                <w:p w14:paraId="55CA3863"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conditions</w:t>
                  </w:r>
                </w:p>
              </w:tc>
              <w:tc>
                <w:tcPr>
                  <w:tcW w:w="7796" w:type="dxa"/>
                  <w:tcMar>
                    <w:top w:w="0" w:type="dxa"/>
                    <w:left w:w="100" w:type="dxa"/>
                    <w:bottom w:w="0" w:type="dxa"/>
                    <w:right w:w="100" w:type="dxa"/>
                  </w:tcMar>
                  <w:hideMark/>
                </w:tcPr>
                <w:p w14:paraId="49E202EF"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～たら・～と</w:t>
                  </w:r>
                </w:p>
              </w:tc>
            </w:tr>
            <w:tr w:rsidR="0013360C" w:rsidRPr="00242EB5" w14:paraId="64E9E0E4" w14:textId="77777777" w:rsidTr="0013360C">
              <w:trPr>
                <w:trHeight w:val="270"/>
              </w:trPr>
              <w:tc>
                <w:tcPr>
                  <w:tcW w:w="3582" w:type="dxa"/>
                  <w:gridSpan w:val="2"/>
                  <w:tcMar>
                    <w:top w:w="0" w:type="dxa"/>
                    <w:left w:w="100" w:type="dxa"/>
                    <w:bottom w:w="0" w:type="dxa"/>
                    <w:right w:w="100" w:type="dxa"/>
                  </w:tcMar>
                  <w:hideMark/>
                </w:tcPr>
                <w:p w14:paraId="10E0E0BA"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Using conjunctions</w:t>
                  </w:r>
                </w:p>
              </w:tc>
              <w:tc>
                <w:tcPr>
                  <w:tcW w:w="7796" w:type="dxa"/>
                  <w:tcMar>
                    <w:top w:w="0" w:type="dxa"/>
                    <w:left w:w="100" w:type="dxa"/>
                    <w:bottom w:w="0" w:type="dxa"/>
                    <w:right w:w="100" w:type="dxa"/>
                  </w:tcMar>
                  <w:hideMark/>
                </w:tcPr>
                <w:p w14:paraId="1E19F572" w14:textId="391DD07F"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そして・それから・でも・だから</w:t>
                  </w:r>
                </w:p>
              </w:tc>
            </w:tr>
          </w:tbl>
          <w:p w14:paraId="292E596F" w14:textId="729A60CF" w:rsidR="0013360C" w:rsidRPr="00242EB5" w:rsidRDefault="0013360C" w:rsidP="00BF0C72">
            <w:pPr>
              <w:ind w:left="720" w:hanging="540"/>
              <w:rPr>
                <w:rFonts w:ascii="Calibri" w:hAnsi="Calibri" w:cs="Calibri"/>
                <w:sz w:val="22"/>
                <w:szCs w:val="22"/>
              </w:rPr>
            </w:pPr>
          </w:p>
        </w:tc>
      </w:tr>
      <w:tr w:rsidR="0013360C" w:rsidRPr="00242EB5" w14:paraId="4555AE54" w14:textId="77777777" w:rsidTr="00485D0F">
        <w:tc>
          <w:tcPr>
            <w:tcW w:w="3539" w:type="dxa"/>
          </w:tcPr>
          <w:p w14:paraId="22351AB1" w14:textId="428F0D6A" w:rsidR="0013360C" w:rsidRPr="00242EB5" w:rsidRDefault="0013360C" w:rsidP="00485D0F">
            <w:pPr>
              <w:spacing w:line="360" w:lineRule="auto"/>
              <w:rPr>
                <w:rFonts w:ascii="Calibri" w:hAnsi="Calibri" w:cs="Calibri"/>
                <w:b/>
                <w:bCs/>
                <w:sz w:val="22"/>
                <w:szCs w:val="22"/>
              </w:rPr>
            </w:pPr>
          </w:p>
        </w:tc>
        <w:tc>
          <w:tcPr>
            <w:tcW w:w="12186" w:type="dxa"/>
          </w:tcPr>
          <w:p w14:paraId="07BBED41" w14:textId="77777777" w:rsidR="0013360C" w:rsidRPr="00242EB5" w:rsidRDefault="0013360C" w:rsidP="0013360C">
            <w:pPr>
              <w:ind w:left="142"/>
              <w:rPr>
                <w:rFonts w:ascii="Calibri" w:hAnsi="Calibri" w:cs="Calibri"/>
                <w:b/>
                <w:bCs/>
                <w:sz w:val="22"/>
                <w:szCs w:val="22"/>
              </w:rPr>
            </w:pPr>
            <w:r w:rsidRPr="00242EB5">
              <w:rPr>
                <w:rFonts w:ascii="Calibri" w:hAnsi="Calibri" w:cs="Calibri"/>
                <w:b/>
                <w:bCs/>
                <w:sz w:val="22"/>
                <w:szCs w:val="22"/>
              </w:rPr>
              <w:t>Additional Structures- Extension</w:t>
            </w:r>
          </w:p>
          <w:p w14:paraId="6BFC829F" w14:textId="77777777" w:rsidR="00873220" w:rsidRPr="00242EB5" w:rsidRDefault="00873220" w:rsidP="0013360C">
            <w:pPr>
              <w:ind w:left="142"/>
              <w:rPr>
                <w:rFonts w:ascii="Calibri" w:hAnsi="Calibri" w:cs="Calibri"/>
                <w:b/>
                <w:bCs/>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726"/>
              <w:gridCol w:w="7816"/>
            </w:tblGrid>
            <w:tr w:rsidR="0013360C" w:rsidRPr="00242EB5" w14:paraId="71803D41" w14:textId="77777777" w:rsidTr="00BF0C72">
              <w:trPr>
                <w:trHeight w:val="270"/>
              </w:trPr>
              <w:tc>
                <w:tcPr>
                  <w:tcW w:w="3726" w:type="dxa"/>
                  <w:tcMar>
                    <w:top w:w="0" w:type="dxa"/>
                    <w:left w:w="100" w:type="dxa"/>
                    <w:bottom w:w="0" w:type="dxa"/>
                    <w:right w:w="100" w:type="dxa"/>
                  </w:tcMar>
                  <w:hideMark/>
                </w:tcPr>
                <w:p w14:paraId="4F89851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Function</w:t>
                  </w:r>
                </w:p>
              </w:tc>
              <w:tc>
                <w:tcPr>
                  <w:tcW w:w="7816" w:type="dxa"/>
                  <w:tcMar>
                    <w:top w:w="0" w:type="dxa"/>
                    <w:left w:w="100" w:type="dxa"/>
                    <w:bottom w:w="0" w:type="dxa"/>
                    <w:right w:w="100" w:type="dxa"/>
                  </w:tcMar>
                  <w:hideMark/>
                </w:tcPr>
                <w:p w14:paraId="69C2CEB1"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Structure / Example</w:t>
                  </w:r>
                </w:p>
              </w:tc>
            </w:tr>
            <w:tr w:rsidR="0013360C" w:rsidRPr="00242EB5" w14:paraId="40FB0D70" w14:textId="77777777" w:rsidTr="00BF0C72">
              <w:trPr>
                <w:trHeight w:val="270"/>
              </w:trPr>
              <w:tc>
                <w:tcPr>
                  <w:tcW w:w="3726" w:type="dxa"/>
                  <w:tcMar>
                    <w:top w:w="0" w:type="dxa"/>
                    <w:left w:w="100" w:type="dxa"/>
                    <w:bottom w:w="0" w:type="dxa"/>
                    <w:right w:w="100" w:type="dxa"/>
                  </w:tcMar>
                  <w:hideMark/>
                </w:tcPr>
                <w:p w14:paraId="5FBAE876"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strong desires/feelings</w:t>
                  </w:r>
                </w:p>
              </w:tc>
              <w:tc>
                <w:tcPr>
                  <w:tcW w:w="7816" w:type="dxa"/>
                  <w:tcMar>
                    <w:top w:w="0" w:type="dxa"/>
                    <w:left w:w="100" w:type="dxa"/>
                    <w:bottom w:w="0" w:type="dxa"/>
                    <w:right w:w="100" w:type="dxa"/>
                  </w:tcMar>
                  <w:hideMark/>
                </w:tcPr>
                <w:p w14:paraId="2074EED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stem + </w:t>
                  </w:r>
                  <w:r w:rsidRPr="00242EB5">
                    <w:rPr>
                      <w:rFonts w:ascii="Calibri" w:hAnsi="Calibri" w:cs="Calibri"/>
                      <w:sz w:val="22"/>
                      <w:szCs w:val="22"/>
                    </w:rPr>
                    <w:t>たくてたまりません・</w:t>
                  </w:r>
                  <w:r w:rsidRPr="00242EB5">
                    <w:rPr>
                      <w:rFonts w:ascii="Calibri" w:hAnsi="Calibri" w:cs="Calibri"/>
                      <w:sz w:val="22"/>
                      <w:szCs w:val="22"/>
                    </w:rPr>
                    <w:t xml:space="preserve">Adjective </w:t>
                  </w:r>
                  <w:r w:rsidRPr="00242EB5">
                    <w:rPr>
                      <w:rFonts w:ascii="Calibri" w:hAnsi="Calibri" w:cs="Calibri"/>
                      <w:sz w:val="22"/>
                      <w:szCs w:val="22"/>
                    </w:rPr>
                    <w:t>くてたまりません</w:t>
                  </w:r>
                </w:p>
              </w:tc>
            </w:tr>
            <w:tr w:rsidR="0013360C" w:rsidRPr="00242EB5" w14:paraId="715DB7F3" w14:textId="77777777" w:rsidTr="00BF0C72">
              <w:trPr>
                <w:trHeight w:val="270"/>
              </w:trPr>
              <w:tc>
                <w:tcPr>
                  <w:tcW w:w="3726" w:type="dxa"/>
                  <w:tcMar>
                    <w:top w:w="0" w:type="dxa"/>
                    <w:left w:w="100" w:type="dxa"/>
                    <w:bottom w:w="0" w:type="dxa"/>
                    <w:right w:w="100" w:type="dxa"/>
                  </w:tcMar>
                  <w:hideMark/>
                </w:tcPr>
                <w:p w14:paraId="7A3F5408"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intention</w:t>
                  </w:r>
                </w:p>
              </w:tc>
              <w:tc>
                <w:tcPr>
                  <w:tcW w:w="7816" w:type="dxa"/>
                  <w:tcMar>
                    <w:top w:w="0" w:type="dxa"/>
                    <w:left w:w="100" w:type="dxa"/>
                    <w:bottom w:w="0" w:type="dxa"/>
                    <w:right w:w="100" w:type="dxa"/>
                  </w:tcMar>
                  <w:hideMark/>
                </w:tcPr>
                <w:p w14:paraId="6A87A8A5"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Verb plain form + </w:t>
                  </w:r>
                  <w:r w:rsidRPr="00242EB5">
                    <w:rPr>
                      <w:rFonts w:ascii="Calibri" w:hAnsi="Calibri" w:cs="Calibri"/>
                      <w:sz w:val="22"/>
                      <w:szCs w:val="22"/>
                    </w:rPr>
                    <w:t>つもり</w:t>
                  </w:r>
                </w:p>
              </w:tc>
            </w:tr>
            <w:tr w:rsidR="0013360C" w:rsidRPr="00242EB5" w14:paraId="4CA9127D" w14:textId="77777777" w:rsidTr="00BF0C72">
              <w:trPr>
                <w:trHeight w:val="270"/>
              </w:trPr>
              <w:tc>
                <w:tcPr>
                  <w:tcW w:w="3726" w:type="dxa"/>
                  <w:tcMar>
                    <w:top w:w="0" w:type="dxa"/>
                    <w:left w:w="100" w:type="dxa"/>
                    <w:bottom w:w="0" w:type="dxa"/>
                    <w:right w:w="100" w:type="dxa"/>
                  </w:tcMar>
                  <w:hideMark/>
                </w:tcPr>
                <w:p w14:paraId="3366E8B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lastRenderedPageBreak/>
                    <w:t>Expressing a decision</w:t>
                  </w:r>
                </w:p>
              </w:tc>
              <w:tc>
                <w:tcPr>
                  <w:tcW w:w="7816" w:type="dxa"/>
                  <w:tcMar>
                    <w:top w:w="0" w:type="dxa"/>
                    <w:left w:w="100" w:type="dxa"/>
                    <w:bottom w:w="0" w:type="dxa"/>
                    <w:right w:w="100" w:type="dxa"/>
                  </w:tcMar>
                  <w:hideMark/>
                </w:tcPr>
                <w:p w14:paraId="0DFA0BF3"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～ことにする</w:t>
                  </w:r>
                </w:p>
              </w:tc>
            </w:tr>
            <w:tr w:rsidR="0013360C" w:rsidRPr="00242EB5" w14:paraId="6F2DA797" w14:textId="77777777" w:rsidTr="00BF0C72">
              <w:trPr>
                <w:trHeight w:val="270"/>
              </w:trPr>
              <w:tc>
                <w:tcPr>
                  <w:tcW w:w="3726" w:type="dxa"/>
                  <w:tcMar>
                    <w:top w:w="0" w:type="dxa"/>
                    <w:left w:w="100" w:type="dxa"/>
                    <w:bottom w:w="0" w:type="dxa"/>
                    <w:right w:w="100" w:type="dxa"/>
                  </w:tcMar>
                  <w:hideMark/>
                </w:tcPr>
                <w:p w14:paraId="0D371B82"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intention: shall we / let's</w:t>
                  </w:r>
                </w:p>
              </w:tc>
              <w:tc>
                <w:tcPr>
                  <w:tcW w:w="7816" w:type="dxa"/>
                  <w:tcMar>
                    <w:top w:w="0" w:type="dxa"/>
                    <w:left w:w="100" w:type="dxa"/>
                    <w:bottom w:w="0" w:type="dxa"/>
                    <w:right w:w="100" w:type="dxa"/>
                  </w:tcMar>
                  <w:hideMark/>
                </w:tcPr>
                <w:p w14:paraId="1626F264"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 xml:space="preserve">Volitional + </w:t>
                  </w:r>
                  <w:r w:rsidRPr="00242EB5">
                    <w:rPr>
                      <w:rFonts w:ascii="Calibri" w:hAnsi="Calibri" w:cs="Calibri"/>
                      <w:sz w:val="22"/>
                      <w:szCs w:val="22"/>
                    </w:rPr>
                    <w:t>と思う</w:t>
                  </w:r>
                </w:p>
              </w:tc>
            </w:tr>
            <w:tr w:rsidR="0013360C" w:rsidRPr="00242EB5" w14:paraId="6DE391AC" w14:textId="77777777" w:rsidTr="00BF0C72">
              <w:trPr>
                <w:trHeight w:val="270"/>
              </w:trPr>
              <w:tc>
                <w:tcPr>
                  <w:tcW w:w="3726" w:type="dxa"/>
                  <w:tcMar>
                    <w:top w:w="0" w:type="dxa"/>
                    <w:left w:w="100" w:type="dxa"/>
                    <w:bottom w:w="0" w:type="dxa"/>
                    <w:right w:w="100" w:type="dxa"/>
                  </w:tcMar>
                  <w:hideMark/>
                </w:tcPr>
                <w:p w14:paraId="45832DB6"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expectation / should</w:t>
                  </w:r>
                </w:p>
              </w:tc>
              <w:tc>
                <w:tcPr>
                  <w:tcW w:w="7816" w:type="dxa"/>
                  <w:tcMar>
                    <w:top w:w="0" w:type="dxa"/>
                    <w:left w:w="100" w:type="dxa"/>
                    <w:bottom w:w="0" w:type="dxa"/>
                    <w:right w:w="100" w:type="dxa"/>
                  </w:tcMar>
                  <w:hideMark/>
                </w:tcPr>
                <w:p w14:paraId="547D81A6"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～はずです</w:t>
                  </w:r>
                </w:p>
              </w:tc>
            </w:tr>
            <w:tr w:rsidR="0013360C" w:rsidRPr="00242EB5" w14:paraId="28731865" w14:textId="77777777" w:rsidTr="00BF0C72">
              <w:trPr>
                <w:trHeight w:val="270"/>
              </w:trPr>
              <w:tc>
                <w:tcPr>
                  <w:tcW w:w="3726" w:type="dxa"/>
                  <w:tcMar>
                    <w:top w:w="0" w:type="dxa"/>
                    <w:left w:w="100" w:type="dxa"/>
                    <w:bottom w:w="0" w:type="dxa"/>
                    <w:right w:w="100" w:type="dxa"/>
                  </w:tcMar>
                  <w:hideMark/>
                </w:tcPr>
                <w:p w14:paraId="4E58618E"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passive (limited)</w:t>
                  </w:r>
                </w:p>
              </w:tc>
              <w:tc>
                <w:tcPr>
                  <w:tcW w:w="7816" w:type="dxa"/>
                  <w:tcMar>
                    <w:top w:w="0" w:type="dxa"/>
                    <w:left w:w="100" w:type="dxa"/>
                    <w:bottom w:w="0" w:type="dxa"/>
                    <w:right w:w="100" w:type="dxa"/>
                  </w:tcMar>
                  <w:hideMark/>
                </w:tcPr>
                <w:p w14:paraId="2FA357F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車にぶつけられました</w:t>
                  </w:r>
                </w:p>
              </w:tc>
            </w:tr>
            <w:tr w:rsidR="0013360C" w:rsidRPr="00242EB5" w14:paraId="41C9E6F4" w14:textId="77777777" w:rsidTr="00BF0C72">
              <w:trPr>
                <w:trHeight w:val="525"/>
              </w:trPr>
              <w:tc>
                <w:tcPr>
                  <w:tcW w:w="3726" w:type="dxa"/>
                  <w:tcMar>
                    <w:top w:w="0" w:type="dxa"/>
                    <w:left w:w="100" w:type="dxa"/>
                    <w:bottom w:w="0" w:type="dxa"/>
                    <w:right w:w="100" w:type="dxa"/>
                  </w:tcMar>
                  <w:hideMark/>
                </w:tcPr>
                <w:p w14:paraId="627B96DB"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desire for someone to do/not do something</w:t>
                  </w:r>
                </w:p>
              </w:tc>
              <w:tc>
                <w:tcPr>
                  <w:tcW w:w="7816" w:type="dxa"/>
                  <w:tcMar>
                    <w:top w:w="0" w:type="dxa"/>
                    <w:left w:w="100" w:type="dxa"/>
                    <w:bottom w:w="0" w:type="dxa"/>
                    <w:right w:w="100" w:type="dxa"/>
                  </w:tcMar>
                  <w:hideMark/>
                </w:tcPr>
                <w:p w14:paraId="3A574A4B"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V</w:t>
                  </w:r>
                  <w:r w:rsidRPr="00242EB5">
                    <w:rPr>
                      <w:rFonts w:ascii="Calibri" w:hAnsi="Calibri" w:cs="Calibri"/>
                      <w:sz w:val="22"/>
                      <w:szCs w:val="22"/>
                    </w:rPr>
                    <w:t>てほしい・</w:t>
                  </w:r>
                  <w:r w:rsidRPr="00242EB5">
                    <w:rPr>
                      <w:rFonts w:ascii="Calibri" w:hAnsi="Calibri" w:cs="Calibri"/>
                      <w:sz w:val="22"/>
                      <w:szCs w:val="22"/>
                    </w:rPr>
                    <w:t>V</w:t>
                  </w:r>
                  <w:r w:rsidRPr="00242EB5">
                    <w:rPr>
                      <w:rFonts w:ascii="Calibri" w:hAnsi="Calibri" w:cs="Calibri"/>
                      <w:sz w:val="22"/>
                      <w:szCs w:val="22"/>
                    </w:rPr>
                    <w:t>てほしくない</w:t>
                  </w:r>
                </w:p>
              </w:tc>
            </w:tr>
            <w:tr w:rsidR="0013360C" w:rsidRPr="00242EB5" w14:paraId="20B6780A" w14:textId="77777777" w:rsidTr="00BF0C72">
              <w:trPr>
                <w:trHeight w:val="270"/>
              </w:trPr>
              <w:tc>
                <w:tcPr>
                  <w:tcW w:w="3726" w:type="dxa"/>
                  <w:tcMar>
                    <w:top w:w="0" w:type="dxa"/>
                    <w:left w:w="100" w:type="dxa"/>
                    <w:bottom w:w="0" w:type="dxa"/>
                    <w:right w:w="100" w:type="dxa"/>
                  </w:tcMar>
                  <w:hideMark/>
                </w:tcPr>
                <w:p w14:paraId="79ADF1F5"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Reporting speech</w:t>
                  </w:r>
                </w:p>
              </w:tc>
              <w:tc>
                <w:tcPr>
                  <w:tcW w:w="7816" w:type="dxa"/>
                  <w:tcMar>
                    <w:top w:w="0" w:type="dxa"/>
                    <w:left w:w="100" w:type="dxa"/>
                    <w:bottom w:w="0" w:type="dxa"/>
                    <w:right w:w="100" w:type="dxa"/>
                  </w:tcMar>
                  <w:hideMark/>
                </w:tcPr>
                <w:p w14:paraId="2128439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～と言う</w:t>
                  </w:r>
                </w:p>
              </w:tc>
            </w:tr>
            <w:tr w:rsidR="0013360C" w:rsidRPr="00242EB5" w14:paraId="4D0AE638" w14:textId="77777777" w:rsidTr="00BF0C72">
              <w:trPr>
                <w:trHeight w:val="270"/>
              </w:trPr>
              <w:tc>
                <w:tcPr>
                  <w:tcW w:w="3726" w:type="dxa"/>
                  <w:tcMar>
                    <w:top w:w="0" w:type="dxa"/>
                    <w:left w:w="100" w:type="dxa"/>
                    <w:bottom w:w="0" w:type="dxa"/>
                    <w:right w:w="100" w:type="dxa"/>
                  </w:tcMar>
                  <w:hideMark/>
                </w:tcPr>
                <w:p w14:paraId="1327CC3C"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preparation</w:t>
                  </w:r>
                </w:p>
              </w:tc>
              <w:tc>
                <w:tcPr>
                  <w:tcW w:w="7816" w:type="dxa"/>
                  <w:tcMar>
                    <w:top w:w="0" w:type="dxa"/>
                    <w:left w:w="100" w:type="dxa"/>
                    <w:bottom w:w="0" w:type="dxa"/>
                    <w:right w:w="100" w:type="dxa"/>
                  </w:tcMar>
                  <w:hideMark/>
                </w:tcPr>
                <w:p w14:paraId="78D2E0E7"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～ておく</w:t>
                  </w:r>
                </w:p>
              </w:tc>
            </w:tr>
            <w:tr w:rsidR="0013360C" w:rsidRPr="00242EB5" w14:paraId="39617986" w14:textId="77777777" w:rsidTr="00BF0C72">
              <w:trPr>
                <w:trHeight w:val="270"/>
              </w:trPr>
              <w:tc>
                <w:tcPr>
                  <w:tcW w:w="3726" w:type="dxa"/>
                  <w:tcMar>
                    <w:top w:w="0" w:type="dxa"/>
                    <w:left w:w="100" w:type="dxa"/>
                    <w:bottom w:w="0" w:type="dxa"/>
                    <w:right w:w="100" w:type="dxa"/>
                  </w:tcMar>
                  <w:hideMark/>
                </w:tcPr>
                <w:p w14:paraId="362EC630"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Expressing regret or completion</w:t>
                  </w:r>
                </w:p>
              </w:tc>
              <w:tc>
                <w:tcPr>
                  <w:tcW w:w="7816" w:type="dxa"/>
                  <w:tcMar>
                    <w:top w:w="0" w:type="dxa"/>
                    <w:left w:w="100" w:type="dxa"/>
                    <w:bottom w:w="0" w:type="dxa"/>
                    <w:right w:w="100" w:type="dxa"/>
                  </w:tcMar>
                  <w:hideMark/>
                </w:tcPr>
                <w:p w14:paraId="3B760318" w14:textId="77777777" w:rsidR="0013360C" w:rsidRPr="00242EB5" w:rsidRDefault="0013360C" w:rsidP="00BF0C72">
                  <w:pPr>
                    <w:spacing w:line="240" w:lineRule="auto"/>
                    <w:ind w:left="142"/>
                    <w:rPr>
                      <w:rFonts w:ascii="Calibri" w:hAnsi="Calibri" w:cs="Calibri"/>
                      <w:sz w:val="22"/>
                      <w:szCs w:val="22"/>
                    </w:rPr>
                  </w:pPr>
                  <w:r w:rsidRPr="00242EB5">
                    <w:rPr>
                      <w:rFonts w:ascii="Calibri" w:hAnsi="Calibri" w:cs="Calibri"/>
                      <w:sz w:val="22"/>
                      <w:szCs w:val="22"/>
                    </w:rPr>
                    <w:t>～てしまう</w:t>
                  </w:r>
                </w:p>
              </w:tc>
            </w:tr>
          </w:tbl>
          <w:p w14:paraId="6A4DCA45" w14:textId="1452ABA1" w:rsidR="0013360C" w:rsidRPr="00242EB5" w:rsidRDefault="0013360C" w:rsidP="0013360C">
            <w:pPr>
              <w:pStyle w:val="ListParagraph"/>
              <w:spacing w:line="360" w:lineRule="auto"/>
              <w:ind w:left="321"/>
              <w:rPr>
                <w:rFonts w:ascii="Calibri" w:hAnsi="Calibri" w:cs="Calibri"/>
                <w:sz w:val="22"/>
                <w:szCs w:val="22"/>
              </w:rPr>
            </w:pPr>
          </w:p>
        </w:tc>
      </w:tr>
      <w:tr w:rsidR="00873220" w:rsidRPr="00242EB5" w14:paraId="62DD481E" w14:textId="77777777" w:rsidTr="00485D0F">
        <w:tc>
          <w:tcPr>
            <w:tcW w:w="3539" w:type="dxa"/>
          </w:tcPr>
          <w:p w14:paraId="68CFB17F" w14:textId="6EE2E49C" w:rsidR="00873220" w:rsidRPr="00242EB5" w:rsidRDefault="00873220" w:rsidP="00873220">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116931F5" w14:textId="50C7D684" w:rsidR="00873220" w:rsidRPr="00242EB5" w:rsidRDefault="00873220" w:rsidP="001A24F4">
            <w:pPr>
              <w:pStyle w:val="ListParagraph"/>
              <w:numPr>
                <w:ilvl w:val="0"/>
                <w:numId w:val="28"/>
              </w:numPr>
              <w:spacing w:line="360" w:lineRule="auto"/>
              <w:rPr>
                <w:rFonts w:ascii="Calibri" w:hAnsi="Calibri" w:cs="Calibri"/>
                <w:sz w:val="22"/>
                <w:szCs w:val="22"/>
              </w:rPr>
            </w:pPr>
            <w:r w:rsidRPr="00242EB5">
              <w:rPr>
                <w:rFonts w:ascii="Calibri" w:hAnsi="Calibri" w:cs="Calibri"/>
                <w:sz w:val="22"/>
                <w:szCs w:val="22"/>
              </w:rPr>
              <w:t>Review expected usage concepts from Beginning learning</w:t>
            </w:r>
          </w:p>
          <w:p w14:paraId="0BAE2C18" w14:textId="1D7D7958" w:rsidR="00873220" w:rsidRPr="00242EB5" w:rsidRDefault="00873220" w:rsidP="001A24F4">
            <w:pPr>
              <w:pStyle w:val="ListParagraph"/>
              <w:numPr>
                <w:ilvl w:val="0"/>
                <w:numId w:val="28"/>
              </w:numPr>
              <w:spacing w:line="360" w:lineRule="auto"/>
              <w:rPr>
                <w:rFonts w:ascii="Calibri" w:hAnsi="Calibri" w:cs="Calibri"/>
                <w:sz w:val="22"/>
                <w:szCs w:val="22"/>
              </w:rPr>
            </w:pPr>
            <w:r w:rsidRPr="00242EB5">
              <w:rPr>
                <w:rFonts w:ascii="Calibri" w:hAnsi="Calibri" w:cs="Calibri"/>
                <w:sz w:val="22"/>
                <w:szCs w:val="22"/>
              </w:rPr>
              <w:t>Plain vs polite register</w:t>
            </w:r>
          </w:p>
          <w:p w14:paraId="33DE4F04" w14:textId="71A4F451" w:rsidR="00873220" w:rsidRPr="00242EB5" w:rsidRDefault="00873220" w:rsidP="001A24F4">
            <w:pPr>
              <w:pStyle w:val="ListParagraph"/>
              <w:numPr>
                <w:ilvl w:val="0"/>
                <w:numId w:val="28"/>
              </w:numPr>
              <w:spacing w:line="360" w:lineRule="auto"/>
              <w:rPr>
                <w:rFonts w:ascii="Calibri" w:hAnsi="Calibri" w:cs="Calibri"/>
                <w:sz w:val="22"/>
                <w:szCs w:val="22"/>
              </w:rPr>
            </w:pPr>
            <w:r w:rsidRPr="00242EB5">
              <w:rPr>
                <w:rFonts w:ascii="Calibri" w:hAnsi="Calibri" w:cs="Calibri"/>
                <w:sz w:val="22"/>
                <w:szCs w:val="22"/>
              </w:rPr>
              <w:t>Classroom etiquette</w:t>
            </w:r>
          </w:p>
          <w:p w14:paraId="02D93BF1" w14:textId="603DAEFA" w:rsidR="00873220" w:rsidRPr="00242EB5" w:rsidRDefault="00873220" w:rsidP="001A24F4">
            <w:pPr>
              <w:pStyle w:val="ListParagraph"/>
              <w:numPr>
                <w:ilvl w:val="0"/>
                <w:numId w:val="28"/>
              </w:numPr>
              <w:spacing w:line="360" w:lineRule="auto"/>
              <w:rPr>
                <w:rFonts w:ascii="Calibri" w:hAnsi="Calibri" w:cs="Calibri"/>
                <w:sz w:val="22"/>
                <w:szCs w:val="22"/>
              </w:rPr>
            </w:pPr>
            <w:r w:rsidRPr="00242EB5">
              <w:rPr>
                <w:rFonts w:ascii="Calibri" w:hAnsi="Calibri" w:cs="Calibri"/>
                <w:sz w:val="22"/>
                <w:szCs w:val="22"/>
              </w:rPr>
              <w:t xml:space="preserve">Softening opinions with </w:t>
            </w:r>
            <w:r w:rsidRPr="00242EB5">
              <w:rPr>
                <w:rFonts w:ascii="Calibri" w:hAnsi="Calibri" w:cs="Calibri"/>
                <w:sz w:val="22"/>
                <w:szCs w:val="22"/>
              </w:rPr>
              <w:t>～と思います</w:t>
            </w:r>
          </w:p>
        </w:tc>
      </w:tr>
      <w:tr w:rsidR="00873220" w:rsidRPr="00242EB5" w14:paraId="1FEE41EF" w14:textId="77777777" w:rsidTr="00485D0F">
        <w:tc>
          <w:tcPr>
            <w:tcW w:w="3539" w:type="dxa"/>
          </w:tcPr>
          <w:p w14:paraId="5E249040" w14:textId="34FDCA2F" w:rsidR="00873220" w:rsidRPr="00242EB5" w:rsidRDefault="00873220" w:rsidP="00873220">
            <w:pPr>
              <w:spacing w:line="360" w:lineRule="auto"/>
              <w:rPr>
                <w:rFonts w:ascii="Calibri" w:hAnsi="Calibri" w:cs="Calibri"/>
                <w:b/>
                <w:bCs/>
                <w:sz w:val="22"/>
                <w:szCs w:val="22"/>
              </w:rPr>
            </w:pPr>
            <w:r w:rsidRPr="00242EB5">
              <w:rPr>
                <w:rFonts w:ascii="Calibri" w:hAnsi="Calibri" w:cs="Calibri"/>
                <w:b/>
                <w:bCs/>
                <w:sz w:val="22"/>
                <w:szCs w:val="22"/>
              </w:rPr>
              <w:t>Phonemes and script development</w:t>
            </w:r>
          </w:p>
        </w:tc>
        <w:tc>
          <w:tcPr>
            <w:tcW w:w="12186" w:type="dxa"/>
          </w:tcPr>
          <w:p w14:paraId="1122F65F" w14:textId="77777777" w:rsidR="00873220" w:rsidRPr="00242EB5" w:rsidRDefault="00873220" w:rsidP="001A24F4">
            <w:pPr>
              <w:pStyle w:val="ListParagraph"/>
              <w:numPr>
                <w:ilvl w:val="0"/>
                <w:numId w:val="30"/>
              </w:numPr>
              <w:spacing w:line="360" w:lineRule="auto"/>
              <w:rPr>
                <w:rFonts w:ascii="Calibri" w:hAnsi="Calibri" w:cs="Calibri"/>
                <w:sz w:val="22"/>
                <w:szCs w:val="22"/>
              </w:rPr>
            </w:pPr>
            <w:r w:rsidRPr="00242EB5">
              <w:rPr>
                <w:rFonts w:ascii="Calibri" w:hAnsi="Calibri" w:cs="Calibri"/>
                <w:sz w:val="22"/>
                <w:szCs w:val="22"/>
              </w:rPr>
              <w:t>Consolidate kana and core kanji</w:t>
            </w:r>
          </w:p>
          <w:p w14:paraId="0F49C015" w14:textId="77777777" w:rsidR="00873220" w:rsidRPr="00242EB5" w:rsidRDefault="00873220" w:rsidP="001A24F4">
            <w:pPr>
              <w:pStyle w:val="ListParagraph"/>
              <w:numPr>
                <w:ilvl w:val="0"/>
                <w:numId w:val="30"/>
              </w:numPr>
              <w:spacing w:line="360" w:lineRule="auto"/>
              <w:rPr>
                <w:rFonts w:ascii="Calibri" w:hAnsi="Calibri" w:cs="Calibri"/>
                <w:sz w:val="22"/>
                <w:szCs w:val="22"/>
              </w:rPr>
            </w:pPr>
            <w:r w:rsidRPr="00242EB5">
              <w:rPr>
                <w:rFonts w:ascii="Calibri" w:hAnsi="Calibri" w:cs="Calibri"/>
                <w:sz w:val="22"/>
                <w:szCs w:val="22"/>
              </w:rPr>
              <w:t>Reading longer connected sentences and paragraphs</w:t>
            </w:r>
          </w:p>
          <w:p w14:paraId="3BBEC091" w14:textId="40DA3C58" w:rsidR="00873220" w:rsidRPr="00242EB5" w:rsidRDefault="00873220" w:rsidP="001A24F4">
            <w:pPr>
              <w:pStyle w:val="ListParagraph"/>
              <w:numPr>
                <w:ilvl w:val="0"/>
                <w:numId w:val="30"/>
              </w:numPr>
              <w:spacing w:line="360" w:lineRule="auto"/>
              <w:rPr>
                <w:rFonts w:ascii="Calibri" w:hAnsi="Calibri" w:cs="Calibri"/>
                <w:sz w:val="22"/>
                <w:szCs w:val="22"/>
              </w:rPr>
            </w:pPr>
            <w:r w:rsidRPr="00242EB5">
              <w:rPr>
                <w:rFonts w:ascii="Calibri" w:hAnsi="Calibri" w:cs="Calibri"/>
                <w:sz w:val="22"/>
                <w:szCs w:val="22"/>
              </w:rPr>
              <w:t>Natural rhythm when using grammar structures such as</w:t>
            </w:r>
            <w:r w:rsidRPr="00242EB5">
              <w:rPr>
                <w:rFonts w:ascii="Calibri" w:hAnsi="Calibri" w:cs="Calibri"/>
                <w:sz w:val="22"/>
                <w:szCs w:val="22"/>
              </w:rPr>
              <w:t>て</w:t>
            </w:r>
            <w:r w:rsidRPr="00242EB5">
              <w:rPr>
                <w:rFonts w:ascii="Calibri" w:hAnsi="Calibri" w:cs="Calibri"/>
                <w:sz w:val="22"/>
                <w:szCs w:val="22"/>
              </w:rPr>
              <w:t>-form</w:t>
            </w:r>
          </w:p>
        </w:tc>
      </w:tr>
      <w:tr w:rsidR="00873220" w:rsidRPr="00242EB5" w14:paraId="45B85269" w14:textId="77777777" w:rsidTr="00485D0F">
        <w:tc>
          <w:tcPr>
            <w:tcW w:w="3539" w:type="dxa"/>
          </w:tcPr>
          <w:p w14:paraId="4EBA4FE4" w14:textId="1245EC1A" w:rsidR="00873220" w:rsidRPr="00242EB5" w:rsidRDefault="00873220" w:rsidP="00873220">
            <w:pPr>
              <w:spacing w:line="360" w:lineRule="auto"/>
              <w:rPr>
                <w:rFonts w:ascii="Calibri" w:hAnsi="Calibri" w:cs="Calibri"/>
                <w:b/>
                <w:bCs/>
                <w:sz w:val="22"/>
                <w:szCs w:val="22"/>
              </w:rPr>
            </w:pPr>
            <w:r w:rsidRPr="00242EB5">
              <w:rPr>
                <w:rFonts w:ascii="Calibri" w:hAnsi="Calibri" w:cs="Calibri"/>
                <w:b/>
                <w:bCs/>
                <w:sz w:val="22"/>
                <w:szCs w:val="22"/>
              </w:rPr>
              <w:t>Introduction to basic text types</w:t>
            </w:r>
          </w:p>
        </w:tc>
        <w:tc>
          <w:tcPr>
            <w:tcW w:w="12186" w:type="dxa"/>
          </w:tcPr>
          <w:p w14:paraId="5C97C6F3" w14:textId="1F7F4BC8" w:rsidR="00873220" w:rsidRPr="00242EB5" w:rsidRDefault="00873220" w:rsidP="00873220">
            <w:pPr>
              <w:pStyle w:val="ListParagraph"/>
              <w:spacing w:line="360" w:lineRule="auto"/>
              <w:ind w:left="321"/>
              <w:rPr>
                <w:rFonts w:ascii="Calibri" w:hAnsi="Calibri" w:cs="Calibri"/>
                <w:sz w:val="22"/>
                <w:szCs w:val="22"/>
              </w:rPr>
            </w:pPr>
            <w:r w:rsidRPr="00242EB5">
              <w:rPr>
                <w:rFonts w:ascii="Calibri" w:hAnsi="Calibri" w:cs="Calibri"/>
                <w:sz w:val="22"/>
                <w:szCs w:val="22"/>
              </w:rPr>
              <w:t xml:space="preserve">Examples </w:t>
            </w:r>
            <w:proofErr w:type="gramStart"/>
            <w:r w:rsidRPr="00242EB5">
              <w:rPr>
                <w:rFonts w:ascii="Calibri" w:hAnsi="Calibri" w:cs="Calibri"/>
                <w:sz w:val="22"/>
                <w:szCs w:val="22"/>
              </w:rPr>
              <w:t>include:</w:t>
            </w:r>
            <w:proofErr w:type="gramEnd"/>
            <w:r w:rsidRPr="00242EB5">
              <w:rPr>
                <w:rFonts w:ascii="Calibri" w:hAnsi="Calibri" w:cs="Calibri"/>
                <w:sz w:val="22"/>
                <w:szCs w:val="22"/>
              </w:rPr>
              <w:t xml:space="preserve"> personal recount, personal narrative, interview, email message, social media posts, </w:t>
            </w:r>
            <w:proofErr w:type="spellStart"/>
            <w:r w:rsidRPr="00242EB5">
              <w:rPr>
                <w:rFonts w:ascii="Calibri" w:hAnsi="Calibri" w:cs="Calibri"/>
                <w:sz w:val="22"/>
                <w:szCs w:val="22"/>
              </w:rPr>
              <w:t>humor</w:t>
            </w:r>
            <w:proofErr w:type="spellEnd"/>
          </w:p>
        </w:tc>
      </w:tr>
    </w:tbl>
    <w:p w14:paraId="2D0B02D2" w14:textId="77777777" w:rsidR="0013360C" w:rsidRPr="00242EB5" w:rsidRDefault="0013360C" w:rsidP="0013360C">
      <w:pPr>
        <w:rPr>
          <w:rFonts w:ascii="Calibri" w:hAnsi="Calibri" w:cs="Calibri"/>
          <w:sz w:val="22"/>
          <w:szCs w:val="22"/>
        </w:rPr>
      </w:pPr>
    </w:p>
    <w:p w14:paraId="76408362" w14:textId="77777777" w:rsidR="00916B87" w:rsidRPr="00242EB5" w:rsidRDefault="00916B87">
      <w:pPr>
        <w:rPr>
          <w:rFonts w:ascii="Calibri" w:hAnsi="Calibri" w:cs="Calibri"/>
          <w:i/>
          <w:iCs/>
        </w:rPr>
      </w:pPr>
      <w:r w:rsidRPr="00242EB5">
        <w:rPr>
          <w:rFonts w:ascii="Calibri" w:hAnsi="Calibri" w:cs="Calibri"/>
          <w:i/>
          <w:iCs/>
        </w:rPr>
        <w:br w:type="page"/>
      </w:r>
    </w:p>
    <w:p w14:paraId="5E94B3A7" w14:textId="6E600F86" w:rsidR="00023E5C" w:rsidRPr="00242EB5" w:rsidRDefault="00F85DAC" w:rsidP="00F85DAC">
      <w:pPr>
        <w:ind w:left="142"/>
        <w:rPr>
          <w:rFonts w:ascii="Calibri" w:hAnsi="Calibri" w:cs="Calibri"/>
        </w:rPr>
      </w:pPr>
      <w:r w:rsidRPr="00242EB5">
        <w:rPr>
          <w:rFonts w:ascii="Calibri" w:hAnsi="Calibri" w:cs="Calibri"/>
          <w:i/>
          <w:iCs/>
        </w:rPr>
        <w:lastRenderedPageBreak/>
        <w:t> </w:t>
      </w:r>
    </w:p>
    <w:tbl>
      <w:tblPr>
        <w:tblStyle w:val="TableGrid"/>
        <w:tblW w:w="0" w:type="auto"/>
        <w:tblLook w:val="04A0" w:firstRow="1" w:lastRow="0" w:firstColumn="1" w:lastColumn="0" w:noHBand="0" w:noVBand="1"/>
      </w:tblPr>
      <w:tblGrid>
        <w:gridCol w:w="3539"/>
        <w:gridCol w:w="12186"/>
      </w:tblGrid>
      <w:tr w:rsidR="00023E5C" w:rsidRPr="00242EB5" w14:paraId="3BC3F823" w14:textId="77777777" w:rsidTr="00CB2059">
        <w:tc>
          <w:tcPr>
            <w:tcW w:w="15725" w:type="dxa"/>
            <w:gridSpan w:val="2"/>
            <w:shd w:val="clear" w:color="auto" w:fill="DAE9F7" w:themeFill="text2" w:themeFillTint="1A"/>
          </w:tcPr>
          <w:p w14:paraId="09BCEF9A" w14:textId="77777777" w:rsidR="00023E5C" w:rsidRPr="00242EB5" w:rsidRDefault="00023E5C" w:rsidP="00485D0F">
            <w:pPr>
              <w:rPr>
                <w:rFonts w:ascii="Calibri" w:hAnsi="Calibri" w:cs="Calibri"/>
                <w:b/>
                <w:bCs/>
                <w:sz w:val="28"/>
                <w:szCs w:val="28"/>
              </w:rPr>
            </w:pPr>
            <w:r w:rsidRPr="00242EB5">
              <w:rPr>
                <w:rFonts w:ascii="Calibri" w:hAnsi="Calibri" w:cs="Calibri"/>
                <w:b/>
                <w:bCs/>
                <w:sz w:val="28"/>
                <w:szCs w:val="28"/>
              </w:rPr>
              <w:t>Second Semester of Study</w:t>
            </w:r>
          </w:p>
          <w:p w14:paraId="3040A9EF" w14:textId="77777777" w:rsidR="00023E5C" w:rsidRPr="00242EB5" w:rsidRDefault="00023E5C" w:rsidP="00485D0F">
            <w:pPr>
              <w:rPr>
                <w:rFonts w:ascii="Calibri" w:hAnsi="Calibri" w:cs="Calibri"/>
                <w:sz w:val="22"/>
                <w:szCs w:val="22"/>
              </w:rPr>
            </w:pPr>
          </w:p>
        </w:tc>
      </w:tr>
      <w:tr w:rsidR="00023E5C" w:rsidRPr="00242EB5" w14:paraId="66AA549F" w14:textId="77777777" w:rsidTr="00CB2059">
        <w:tc>
          <w:tcPr>
            <w:tcW w:w="3539" w:type="dxa"/>
            <w:shd w:val="clear" w:color="auto" w:fill="E8E8E8" w:themeFill="background2"/>
          </w:tcPr>
          <w:p w14:paraId="68132709" w14:textId="77777777" w:rsidR="00023E5C" w:rsidRPr="00242EB5" w:rsidRDefault="00023E5C"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41CD79AF" w14:textId="77777777" w:rsidR="00023E5C" w:rsidRPr="00242EB5" w:rsidRDefault="00023E5C" w:rsidP="00485D0F">
            <w:pPr>
              <w:rPr>
                <w:rFonts w:ascii="Calibri" w:hAnsi="Calibri" w:cs="Calibri"/>
                <w:b/>
                <w:bCs/>
              </w:rPr>
            </w:pPr>
            <w:r w:rsidRPr="00242EB5">
              <w:rPr>
                <w:rFonts w:ascii="Calibri" w:hAnsi="Calibri" w:cs="Calibri"/>
                <w:b/>
                <w:bCs/>
              </w:rPr>
              <w:t>Description</w:t>
            </w:r>
          </w:p>
          <w:p w14:paraId="02C1FA41" w14:textId="77777777" w:rsidR="00023E5C" w:rsidRPr="00242EB5" w:rsidRDefault="00023E5C" w:rsidP="00485D0F">
            <w:pPr>
              <w:rPr>
                <w:rFonts w:ascii="Calibri" w:hAnsi="Calibri" w:cs="Calibri"/>
                <w:sz w:val="22"/>
                <w:szCs w:val="22"/>
              </w:rPr>
            </w:pPr>
          </w:p>
        </w:tc>
      </w:tr>
      <w:tr w:rsidR="00023E5C" w:rsidRPr="00242EB5" w14:paraId="4150EBAE" w14:textId="77777777" w:rsidTr="00023E5C">
        <w:tc>
          <w:tcPr>
            <w:tcW w:w="3539" w:type="dxa"/>
            <w:tcBorders>
              <w:top w:val="single" w:sz="6" w:space="0" w:color="5B9BD5"/>
              <w:left w:val="single" w:sz="6" w:space="0" w:color="000000"/>
              <w:bottom w:val="single" w:sz="6" w:space="0" w:color="000000"/>
              <w:right w:val="single" w:sz="6" w:space="0" w:color="000000"/>
            </w:tcBorders>
            <w:shd w:val="clear" w:color="auto" w:fill="FFFFFF" w:themeFill="background1"/>
          </w:tcPr>
          <w:p w14:paraId="2F7D3CC5" w14:textId="6F408AA4" w:rsidR="00023E5C" w:rsidRPr="00242EB5" w:rsidRDefault="00023E5C" w:rsidP="00023E5C">
            <w:pPr>
              <w:spacing w:line="360" w:lineRule="auto"/>
              <w:rPr>
                <w:rFonts w:ascii="Calibri" w:hAnsi="Calibri" w:cs="Calibri"/>
                <w:b/>
                <w:bCs/>
                <w:sz w:val="22"/>
                <w:szCs w:val="22"/>
              </w:rPr>
            </w:pPr>
            <w:r w:rsidRPr="00242EB5">
              <w:rPr>
                <w:rFonts w:ascii="Calibri" w:hAnsi="Calibri" w:cs="Calibri"/>
                <w:b/>
                <w:bCs/>
                <w:sz w:val="22"/>
                <w:szCs w:val="22"/>
              </w:rPr>
              <w:t xml:space="preserve">Key </w:t>
            </w:r>
            <w:r w:rsidRPr="00242EB5">
              <w:rPr>
                <w:rFonts w:ascii="Calibri" w:hAnsi="Calibri" w:cs="Calibri"/>
                <w:b/>
                <w:bCs/>
                <w:sz w:val="22"/>
                <w:szCs w:val="22"/>
                <w:shd w:val="clear" w:color="auto" w:fill="FFFFFF" w:themeFill="background1"/>
              </w:rPr>
              <w:t>grammar structures</w:t>
            </w:r>
          </w:p>
        </w:tc>
        <w:tc>
          <w:tcPr>
            <w:tcW w:w="12186" w:type="dxa"/>
            <w:tcBorders>
              <w:top w:val="single" w:sz="6" w:space="0" w:color="000000"/>
              <w:left w:val="single" w:sz="6" w:space="0" w:color="000000"/>
              <w:bottom w:val="single" w:sz="6" w:space="0" w:color="000000"/>
              <w:right w:val="single" w:sz="6" w:space="0" w:color="000000"/>
            </w:tcBorders>
            <w:shd w:val="clear" w:color="auto" w:fill="FFFFFF" w:themeFill="background1"/>
          </w:tcPr>
          <w:tbl>
            <w:tblPr>
              <w:tblW w:w="0" w:type="auto"/>
              <w:tblCellMar>
                <w:top w:w="15" w:type="dxa"/>
                <w:left w:w="15" w:type="dxa"/>
                <w:bottom w:w="15" w:type="dxa"/>
                <w:right w:w="15" w:type="dxa"/>
              </w:tblCellMar>
              <w:tblLook w:val="04A0" w:firstRow="1" w:lastRow="0" w:firstColumn="1" w:lastColumn="0" w:noHBand="0" w:noVBand="1"/>
            </w:tblPr>
            <w:tblGrid>
              <w:gridCol w:w="2906"/>
              <w:gridCol w:w="9064"/>
            </w:tblGrid>
            <w:tr w:rsidR="00023E5C" w:rsidRPr="00242EB5" w14:paraId="1B920211" w14:textId="77777777" w:rsidTr="00023E5C">
              <w:trPr>
                <w:trHeight w:val="270"/>
              </w:trPr>
              <w:tc>
                <w:tcPr>
                  <w:tcW w:w="0" w:type="auto"/>
                  <w:shd w:val="clear" w:color="auto" w:fill="FFFFFF"/>
                  <w:tcMar>
                    <w:top w:w="0" w:type="dxa"/>
                    <w:left w:w="100" w:type="dxa"/>
                    <w:bottom w:w="0" w:type="dxa"/>
                    <w:right w:w="100" w:type="dxa"/>
                  </w:tcMar>
                  <w:hideMark/>
                </w:tcPr>
                <w:p w14:paraId="7D1E25CF" w14:textId="1A05461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 Linking ideas</w:t>
                  </w:r>
                </w:p>
              </w:tc>
              <w:tc>
                <w:tcPr>
                  <w:tcW w:w="0" w:type="auto"/>
                  <w:tcMar>
                    <w:top w:w="0" w:type="dxa"/>
                    <w:left w:w="100" w:type="dxa"/>
                    <w:bottom w:w="0" w:type="dxa"/>
                    <w:right w:w="100" w:type="dxa"/>
                  </w:tcMar>
                  <w:hideMark/>
                </w:tcPr>
                <w:p w14:paraId="089D74A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～て・～くて・～で</w:t>
                  </w:r>
                </w:p>
              </w:tc>
            </w:tr>
            <w:tr w:rsidR="00023E5C" w:rsidRPr="00242EB5" w14:paraId="1372104E" w14:textId="77777777" w:rsidTr="00023E5C">
              <w:trPr>
                <w:trHeight w:val="270"/>
              </w:trPr>
              <w:tc>
                <w:tcPr>
                  <w:tcW w:w="0" w:type="auto"/>
                  <w:tcMar>
                    <w:top w:w="0" w:type="dxa"/>
                    <w:left w:w="100" w:type="dxa"/>
                    <w:bottom w:w="0" w:type="dxa"/>
                    <w:right w:w="100" w:type="dxa"/>
                  </w:tcMar>
                  <w:hideMark/>
                </w:tcPr>
                <w:p w14:paraId="4B660B4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Reasons</w:t>
                  </w:r>
                </w:p>
              </w:tc>
              <w:tc>
                <w:tcPr>
                  <w:tcW w:w="0" w:type="auto"/>
                  <w:tcMar>
                    <w:top w:w="0" w:type="dxa"/>
                    <w:left w:w="100" w:type="dxa"/>
                    <w:bottom w:w="0" w:type="dxa"/>
                    <w:right w:w="100" w:type="dxa"/>
                  </w:tcMar>
                  <w:hideMark/>
                </w:tcPr>
                <w:p w14:paraId="24CACEF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～から・～ので</w:t>
                  </w:r>
                </w:p>
              </w:tc>
            </w:tr>
            <w:tr w:rsidR="00023E5C" w:rsidRPr="00242EB5" w14:paraId="1A7C23A0" w14:textId="77777777" w:rsidTr="00023E5C">
              <w:trPr>
                <w:trHeight w:val="270"/>
              </w:trPr>
              <w:tc>
                <w:tcPr>
                  <w:tcW w:w="0" w:type="auto"/>
                  <w:tcMar>
                    <w:top w:w="0" w:type="dxa"/>
                    <w:left w:w="100" w:type="dxa"/>
                    <w:bottom w:w="0" w:type="dxa"/>
                    <w:right w:w="100" w:type="dxa"/>
                  </w:tcMar>
                  <w:hideMark/>
                </w:tcPr>
                <w:p w14:paraId="19E8338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Permission</w:t>
                  </w:r>
                </w:p>
              </w:tc>
              <w:tc>
                <w:tcPr>
                  <w:tcW w:w="0" w:type="auto"/>
                  <w:tcMar>
                    <w:top w:w="0" w:type="dxa"/>
                    <w:left w:w="100" w:type="dxa"/>
                    <w:bottom w:w="0" w:type="dxa"/>
                    <w:right w:w="100" w:type="dxa"/>
                  </w:tcMar>
                  <w:hideMark/>
                </w:tcPr>
                <w:p w14:paraId="7C0D04C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～てもいいです（か）</w:t>
                  </w:r>
                </w:p>
              </w:tc>
            </w:tr>
            <w:tr w:rsidR="00023E5C" w:rsidRPr="00242EB5" w14:paraId="336E0AD5" w14:textId="77777777" w:rsidTr="00023E5C">
              <w:trPr>
                <w:trHeight w:val="270"/>
              </w:trPr>
              <w:tc>
                <w:tcPr>
                  <w:tcW w:w="0" w:type="auto"/>
                  <w:tcMar>
                    <w:top w:w="0" w:type="dxa"/>
                    <w:left w:w="100" w:type="dxa"/>
                    <w:bottom w:w="0" w:type="dxa"/>
                    <w:right w:w="100" w:type="dxa"/>
                  </w:tcMar>
                  <w:hideMark/>
                </w:tcPr>
                <w:p w14:paraId="276F7DE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Denying permission</w:t>
                  </w:r>
                </w:p>
              </w:tc>
              <w:tc>
                <w:tcPr>
                  <w:tcW w:w="0" w:type="auto"/>
                  <w:tcMar>
                    <w:top w:w="0" w:type="dxa"/>
                    <w:left w:w="100" w:type="dxa"/>
                    <w:bottom w:w="0" w:type="dxa"/>
                    <w:right w:w="100" w:type="dxa"/>
                  </w:tcMar>
                  <w:hideMark/>
                </w:tcPr>
                <w:p w14:paraId="7B3ECDE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～てはいけません・～てはだめです</w:t>
                  </w:r>
                </w:p>
              </w:tc>
            </w:tr>
            <w:tr w:rsidR="00023E5C" w:rsidRPr="00242EB5" w14:paraId="2D53EFD8" w14:textId="77777777" w:rsidTr="00023E5C">
              <w:trPr>
                <w:trHeight w:val="270"/>
              </w:trPr>
              <w:tc>
                <w:tcPr>
                  <w:tcW w:w="0" w:type="auto"/>
                  <w:tcMar>
                    <w:top w:w="0" w:type="dxa"/>
                    <w:left w:w="100" w:type="dxa"/>
                    <w:bottom w:w="0" w:type="dxa"/>
                    <w:right w:w="100" w:type="dxa"/>
                  </w:tcMar>
                  <w:hideMark/>
                </w:tcPr>
                <w:p w14:paraId="1FA2673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Requests</w:t>
                  </w:r>
                </w:p>
              </w:tc>
              <w:tc>
                <w:tcPr>
                  <w:tcW w:w="0" w:type="auto"/>
                  <w:tcMar>
                    <w:top w:w="0" w:type="dxa"/>
                    <w:left w:w="100" w:type="dxa"/>
                    <w:bottom w:w="0" w:type="dxa"/>
                    <w:right w:w="100" w:type="dxa"/>
                  </w:tcMar>
                  <w:hideMark/>
                </w:tcPr>
                <w:p w14:paraId="345EA10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～てください・～ないでください</w:t>
                  </w:r>
                </w:p>
              </w:tc>
            </w:tr>
            <w:tr w:rsidR="00023E5C" w:rsidRPr="00242EB5" w14:paraId="4A92A3D9" w14:textId="77777777" w:rsidTr="00023E5C">
              <w:trPr>
                <w:trHeight w:val="270"/>
              </w:trPr>
              <w:tc>
                <w:tcPr>
                  <w:tcW w:w="0" w:type="auto"/>
                  <w:tcMar>
                    <w:top w:w="0" w:type="dxa"/>
                    <w:left w:w="100" w:type="dxa"/>
                    <w:bottom w:w="0" w:type="dxa"/>
                    <w:right w:w="100" w:type="dxa"/>
                  </w:tcMar>
                  <w:hideMark/>
                </w:tcPr>
                <w:p w14:paraId="0824FFB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Obligation</w:t>
                  </w:r>
                </w:p>
              </w:tc>
              <w:tc>
                <w:tcPr>
                  <w:tcW w:w="0" w:type="auto"/>
                  <w:tcMar>
                    <w:top w:w="0" w:type="dxa"/>
                    <w:left w:w="100" w:type="dxa"/>
                    <w:bottom w:w="0" w:type="dxa"/>
                    <w:right w:w="100" w:type="dxa"/>
                  </w:tcMar>
                  <w:hideMark/>
                </w:tcPr>
                <w:p w14:paraId="0E721B6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～なければなりません・～なくてもいいです</w:t>
                  </w:r>
                </w:p>
              </w:tc>
            </w:tr>
            <w:tr w:rsidR="00023E5C" w:rsidRPr="00242EB5" w14:paraId="04BCEEA6" w14:textId="77777777" w:rsidTr="00023E5C">
              <w:trPr>
                <w:trHeight w:val="270"/>
              </w:trPr>
              <w:tc>
                <w:tcPr>
                  <w:tcW w:w="0" w:type="auto"/>
                  <w:tcMar>
                    <w:top w:w="0" w:type="dxa"/>
                    <w:left w:w="100" w:type="dxa"/>
                    <w:bottom w:w="0" w:type="dxa"/>
                    <w:right w:w="100" w:type="dxa"/>
                  </w:tcMar>
                  <w:hideMark/>
                </w:tcPr>
                <w:p w14:paraId="76A49CB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Advice</w:t>
                  </w:r>
                </w:p>
              </w:tc>
              <w:tc>
                <w:tcPr>
                  <w:tcW w:w="0" w:type="auto"/>
                  <w:tcMar>
                    <w:top w:w="0" w:type="dxa"/>
                    <w:left w:w="100" w:type="dxa"/>
                    <w:bottom w:w="0" w:type="dxa"/>
                    <w:right w:w="100" w:type="dxa"/>
                  </w:tcMar>
                  <w:hideMark/>
                </w:tcPr>
                <w:p w14:paraId="241CED0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～たほうがいい・～ないほうがいい</w:t>
                  </w:r>
                </w:p>
              </w:tc>
            </w:tr>
            <w:tr w:rsidR="00023E5C" w:rsidRPr="00242EB5" w14:paraId="0E196673" w14:textId="77777777" w:rsidTr="00023E5C">
              <w:trPr>
                <w:trHeight w:val="270"/>
              </w:trPr>
              <w:tc>
                <w:tcPr>
                  <w:tcW w:w="0" w:type="auto"/>
                  <w:tcMar>
                    <w:top w:w="0" w:type="dxa"/>
                    <w:left w:w="100" w:type="dxa"/>
                    <w:bottom w:w="0" w:type="dxa"/>
                    <w:right w:w="100" w:type="dxa"/>
                  </w:tcMar>
                  <w:hideMark/>
                </w:tcPr>
                <w:p w14:paraId="5F1BFB0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Advice: how to</w:t>
                  </w:r>
                </w:p>
              </w:tc>
              <w:tc>
                <w:tcPr>
                  <w:tcW w:w="0" w:type="auto"/>
                  <w:tcMar>
                    <w:top w:w="0" w:type="dxa"/>
                    <w:left w:w="100" w:type="dxa"/>
                    <w:bottom w:w="0" w:type="dxa"/>
                    <w:right w:w="100" w:type="dxa"/>
                  </w:tcMar>
                  <w:hideMark/>
                </w:tcPr>
                <w:p w14:paraId="4F79C8C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どうしたら／どうすればいいですか・～ばいい・～たらいい</w:t>
                  </w:r>
                </w:p>
              </w:tc>
            </w:tr>
            <w:tr w:rsidR="00023E5C" w:rsidRPr="00242EB5" w14:paraId="38BE66BE" w14:textId="77777777" w:rsidTr="00023E5C">
              <w:trPr>
                <w:trHeight w:val="270"/>
              </w:trPr>
              <w:tc>
                <w:tcPr>
                  <w:tcW w:w="0" w:type="auto"/>
                  <w:tcMar>
                    <w:top w:w="0" w:type="dxa"/>
                    <w:left w:w="100" w:type="dxa"/>
                    <w:bottom w:w="0" w:type="dxa"/>
                    <w:right w:w="100" w:type="dxa"/>
                  </w:tcMar>
                  <w:hideMark/>
                </w:tcPr>
                <w:p w14:paraId="7F7BF48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Purpose</w:t>
                  </w:r>
                </w:p>
              </w:tc>
              <w:tc>
                <w:tcPr>
                  <w:tcW w:w="0" w:type="auto"/>
                  <w:tcMar>
                    <w:top w:w="0" w:type="dxa"/>
                    <w:left w:w="100" w:type="dxa"/>
                    <w:bottom w:w="0" w:type="dxa"/>
                    <w:right w:w="100" w:type="dxa"/>
                  </w:tcMar>
                  <w:hideMark/>
                </w:tcPr>
                <w:p w14:paraId="5162074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～ために・～ように</w:t>
                  </w:r>
                </w:p>
              </w:tc>
            </w:tr>
            <w:tr w:rsidR="00023E5C" w:rsidRPr="00242EB5" w14:paraId="4C917583" w14:textId="77777777" w:rsidTr="00023E5C">
              <w:trPr>
                <w:trHeight w:val="270"/>
              </w:trPr>
              <w:tc>
                <w:tcPr>
                  <w:tcW w:w="0" w:type="auto"/>
                  <w:tcMar>
                    <w:top w:w="0" w:type="dxa"/>
                    <w:left w:w="100" w:type="dxa"/>
                    <w:bottom w:w="0" w:type="dxa"/>
                    <w:right w:w="100" w:type="dxa"/>
                  </w:tcMar>
                  <w:hideMark/>
                </w:tcPr>
                <w:p w14:paraId="7B785E1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Conditionals</w:t>
                  </w:r>
                </w:p>
              </w:tc>
              <w:tc>
                <w:tcPr>
                  <w:tcW w:w="0" w:type="auto"/>
                  <w:tcMar>
                    <w:top w:w="0" w:type="dxa"/>
                    <w:left w:w="100" w:type="dxa"/>
                    <w:bottom w:w="0" w:type="dxa"/>
                    <w:right w:w="100" w:type="dxa"/>
                  </w:tcMar>
                  <w:hideMark/>
                </w:tcPr>
                <w:p w14:paraId="53BE74B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～たら・～なら・～と</w:t>
                  </w:r>
                </w:p>
              </w:tc>
            </w:tr>
            <w:tr w:rsidR="00023E5C" w:rsidRPr="00242EB5" w14:paraId="12AA9245" w14:textId="77777777" w:rsidTr="00023E5C">
              <w:trPr>
                <w:trHeight w:val="270"/>
              </w:trPr>
              <w:tc>
                <w:tcPr>
                  <w:tcW w:w="0" w:type="auto"/>
                  <w:tcMar>
                    <w:top w:w="0" w:type="dxa"/>
                    <w:left w:w="100" w:type="dxa"/>
                    <w:bottom w:w="0" w:type="dxa"/>
                    <w:right w:w="100" w:type="dxa"/>
                  </w:tcMar>
                  <w:hideMark/>
                </w:tcPr>
                <w:p w14:paraId="0356104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Sequencing</w:t>
                  </w:r>
                </w:p>
              </w:tc>
              <w:tc>
                <w:tcPr>
                  <w:tcW w:w="0" w:type="auto"/>
                  <w:tcMar>
                    <w:top w:w="0" w:type="dxa"/>
                    <w:left w:w="100" w:type="dxa"/>
                    <w:bottom w:w="0" w:type="dxa"/>
                    <w:right w:w="100" w:type="dxa"/>
                  </w:tcMar>
                  <w:hideMark/>
                </w:tcPr>
                <w:p w14:paraId="17BB975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～て・～てから・～前に・～後で・～ながら・～間に</w:t>
                  </w:r>
                </w:p>
              </w:tc>
            </w:tr>
            <w:tr w:rsidR="00023E5C" w:rsidRPr="00242EB5" w14:paraId="0BF6B10D" w14:textId="77777777" w:rsidTr="00023E5C">
              <w:trPr>
                <w:trHeight w:val="270"/>
              </w:trPr>
              <w:tc>
                <w:tcPr>
                  <w:tcW w:w="0" w:type="auto"/>
                  <w:tcMar>
                    <w:top w:w="0" w:type="dxa"/>
                    <w:left w:w="100" w:type="dxa"/>
                    <w:bottom w:w="0" w:type="dxa"/>
                    <w:right w:w="100" w:type="dxa"/>
                  </w:tcMar>
                  <w:hideMark/>
                </w:tcPr>
                <w:p w14:paraId="34BA1F7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Comparisons</w:t>
                  </w:r>
                </w:p>
              </w:tc>
              <w:tc>
                <w:tcPr>
                  <w:tcW w:w="0" w:type="auto"/>
                  <w:tcMar>
                    <w:top w:w="0" w:type="dxa"/>
                    <w:left w:w="100" w:type="dxa"/>
                    <w:bottom w:w="0" w:type="dxa"/>
                    <w:right w:w="100" w:type="dxa"/>
                  </w:tcMar>
                  <w:hideMark/>
                </w:tcPr>
                <w:p w14:paraId="6356974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～より・～のほうが・一番～</w:t>
                  </w:r>
                </w:p>
              </w:tc>
            </w:tr>
            <w:tr w:rsidR="00023E5C" w:rsidRPr="00242EB5" w14:paraId="60833607" w14:textId="77777777" w:rsidTr="00023E5C">
              <w:trPr>
                <w:trHeight w:val="270"/>
              </w:trPr>
              <w:tc>
                <w:tcPr>
                  <w:tcW w:w="0" w:type="auto"/>
                  <w:tcMar>
                    <w:top w:w="0" w:type="dxa"/>
                    <w:left w:w="100" w:type="dxa"/>
                    <w:bottom w:w="0" w:type="dxa"/>
                    <w:right w:w="100" w:type="dxa"/>
                  </w:tcMar>
                  <w:hideMark/>
                </w:tcPr>
                <w:p w14:paraId="11F2F7E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Similarities and differences</w:t>
                  </w:r>
                </w:p>
              </w:tc>
              <w:tc>
                <w:tcPr>
                  <w:tcW w:w="0" w:type="auto"/>
                  <w:tcMar>
                    <w:top w:w="0" w:type="dxa"/>
                    <w:left w:w="100" w:type="dxa"/>
                    <w:bottom w:w="0" w:type="dxa"/>
                    <w:right w:w="100" w:type="dxa"/>
                  </w:tcMar>
                  <w:hideMark/>
                </w:tcPr>
                <w:p w14:paraId="311DD50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～と同じ・～と違う</w:t>
                  </w:r>
                </w:p>
              </w:tc>
            </w:tr>
            <w:tr w:rsidR="00023E5C" w:rsidRPr="00242EB5" w14:paraId="76B50652" w14:textId="77777777" w:rsidTr="00023E5C">
              <w:trPr>
                <w:trHeight w:val="270"/>
              </w:trPr>
              <w:tc>
                <w:tcPr>
                  <w:tcW w:w="0" w:type="auto"/>
                  <w:tcMar>
                    <w:top w:w="0" w:type="dxa"/>
                    <w:left w:w="100" w:type="dxa"/>
                    <w:bottom w:w="0" w:type="dxa"/>
                    <w:right w:w="100" w:type="dxa"/>
                  </w:tcMar>
                  <w:hideMark/>
                </w:tcPr>
                <w:p w14:paraId="24BC905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Restrictions / expressing 'only'</w:t>
                  </w:r>
                </w:p>
              </w:tc>
              <w:tc>
                <w:tcPr>
                  <w:tcW w:w="0" w:type="auto"/>
                  <w:tcMar>
                    <w:top w:w="0" w:type="dxa"/>
                    <w:left w:w="100" w:type="dxa"/>
                    <w:bottom w:w="0" w:type="dxa"/>
                    <w:right w:w="100" w:type="dxa"/>
                  </w:tcMar>
                  <w:hideMark/>
                </w:tcPr>
                <w:p w14:paraId="70FB609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だけ・しか～ない</w:t>
                  </w:r>
                </w:p>
              </w:tc>
            </w:tr>
            <w:tr w:rsidR="00023E5C" w:rsidRPr="00242EB5" w14:paraId="5BE99686" w14:textId="77777777" w:rsidTr="00023E5C">
              <w:trPr>
                <w:trHeight w:val="270"/>
              </w:trPr>
              <w:tc>
                <w:tcPr>
                  <w:tcW w:w="0" w:type="auto"/>
                  <w:tcMar>
                    <w:top w:w="0" w:type="dxa"/>
                    <w:left w:w="100" w:type="dxa"/>
                    <w:bottom w:w="0" w:type="dxa"/>
                    <w:right w:w="100" w:type="dxa"/>
                  </w:tcMar>
                  <w:hideMark/>
                </w:tcPr>
                <w:p w14:paraId="19C0820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Frequency expressions</w:t>
                  </w:r>
                </w:p>
              </w:tc>
              <w:tc>
                <w:tcPr>
                  <w:tcW w:w="0" w:type="auto"/>
                  <w:tcMar>
                    <w:top w:w="0" w:type="dxa"/>
                    <w:left w:w="100" w:type="dxa"/>
                    <w:bottom w:w="0" w:type="dxa"/>
                    <w:right w:w="100" w:type="dxa"/>
                  </w:tcMar>
                  <w:hideMark/>
                </w:tcPr>
                <w:p w14:paraId="09494BB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週に何回・毎日など</w:t>
                  </w:r>
                </w:p>
              </w:tc>
            </w:tr>
            <w:tr w:rsidR="00023E5C" w:rsidRPr="00242EB5" w14:paraId="05756FFD" w14:textId="77777777" w:rsidTr="00023E5C">
              <w:trPr>
                <w:trHeight w:val="270"/>
              </w:trPr>
              <w:tc>
                <w:tcPr>
                  <w:tcW w:w="0" w:type="auto"/>
                  <w:tcMar>
                    <w:top w:w="0" w:type="dxa"/>
                    <w:left w:w="100" w:type="dxa"/>
                    <w:bottom w:w="0" w:type="dxa"/>
                    <w:right w:w="100" w:type="dxa"/>
                  </w:tcMar>
                  <w:hideMark/>
                </w:tcPr>
                <w:p w14:paraId="2B4068A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Conjunctions</w:t>
                  </w:r>
                </w:p>
              </w:tc>
              <w:tc>
                <w:tcPr>
                  <w:tcW w:w="0" w:type="auto"/>
                  <w:tcMar>
                    <w:top w:w="0" w:type="dxa"/>
                    <w:left w:w="100" w:type="dxa"/>
                    <w:bottom w:w="0" w:type="dxa"/>
                    <w:right w:w="100" w:type="dxa"/>
                  </w:tcMar>
                  <w:hideMark/>
                </w:tcPr>
                <w:p w14:paraId="60FA82B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しかし・そうすると・たとえば・もちろん</w:t>
                  </w:r>
                </w:p>
              </w:tc>
            </w:tr>
            <w:tr w:rsidR="00023E5C" w:rsidRPr="00242EB5" w14:paraId="1806FF51" w14:textId="77777777" w:rsidTr="00023E5C">
              <w:trPr>
                <w:trHeight w:val="525"/>
              </w:trPr>
              <w:tc>
                <w:tcPr>
                  <w:tcW w:w="0" w:type="auto"/>
                  <w:tcMar>
                    <w:top w:w="0" w:type="dxa"/>
                    <w:left w:w="100" w:type="dxa"/>
                    <w:bottom w:w="0" w:type="dxa"/>
                    <w:right w:w="100" w:type="dxa"/>
                  </w:tcMar>
                  <w:hideMark/>
                </w:tcPr>
                <w:p w14:paraId="0555F7A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Good/bad for</w:t>
                  </w:r>
                </w:p>
                <w:p w14:paraId="4E0AAB1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lastRenderedPageBreak/>
                    <w:t>Advantages / disadvantages</w:t>
                  </w:r>
                </w:p>
              </w:tc>
              <w:tc>
                <w:tcPr>
                  <w:tcW w:w="0" w:type="auto"/>
                  <w:tcMar>
                    <w:top w:w="0" w:type="dxa"/>
                    <w:left w:w="100" w:type="dxa"/>
                    <w:bottom w:w="0" w:type="dxa"/>
                    <w:right w:w="100" w:type="dxa"/>
                  </w:tcMar>
                  <w:hideMark/>
                </w:tcPr>
                <w:p w14:paraId="0A52810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lastRenderedPageBreak/>
                    <w:t>にいい・悪い</w:t>
                  </w:r>
                </w:p>
                <w:p w14:paraId="1A2BA93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lastRenderedPageBreak/>
                    <w:t>～のいい／わるい点は何ですか</w:t>
                  </w:r>
                </w:p>
              </w:tc>
            </w:tr>
            <w:tr w:rsidR="00023E5C" w:rsidRPr="00242EB5" w14:paraId="4C9BF811" w14:textId="77777777" w:rsidTr="00023E5C">
              <w:trPr>
                <w:trHeight w:val="270"/>
              </w:trPr>
              <w:tc>
                <w:tcPr>
                  <w:tcW w:w="0" w:type="auto"/>
                  <w:tcMar>
                    <w:top w:w="0" w:type="dxa"/>
                    <w:left w:w="100" w:type="dxa"/>
                    <w:bottom w:w="0" w:type="dxa"/>
                    <w:right w:w="100" w:type="dxa"/>
                  </w:tcMar>
                  <w:hideMark/>
                </w:tcPr>
                <w:p w14:paraId="5F7D8E9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Desire for another person</w:t>
                  </w:r>
                </w:p>
              </w:tc>
              <w:tc>
                <w:tcPr>
                  <w:tcW w:w="0" w:type="auto"/>
                  <w:tcMar>
                    <w:top w:w="0" w:type="dxa"/>
                    <w:left w:w="100" w:type="dxa"/>
                    <w:bottom w:w="0" w:type="dxa"/>
                    <w:right w:w="100" w:type="dxa"/>
                  </w:tcMar>
                  <w:hideMark/>
                </w:tcPr>
                <w:p w14:paraId="6ED3C0E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～てほしい・～てほしくない</w:t>
                  </w:r>
                </w:p>
              </w:tc>
            </w:tr>
            <w:tr w:rsidR="00023E5C" w:rsidRPr="00242EB5" w14:paraId="6893FFED" w14:textId="77777777" w:rsidTr="00023E5C">
              <w:trPr>
                <w:trHeight w:val="270"/>
              </w:trPr>
              <w:tc>
                <w:tcPr>
                  <w:tcW w:w="0" w:type="auto"/>
                  <w:tcMar>
                    <w:top w:w="0" w:type="dxa"/>
                    <w:left w:w="100" w:type="dxa"/>
                    <w:bottom w:w="0" w:type="dxa"/>
                    <w:right w:w="100" w:type="dxa"/>
                  </w:tcMar>
                  <w:hideMark/>
                </w:tcPr>
                <w:p w14:paraId="16888D2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Possibility</w:t>
                  </w:r>
                </w:p>
              </w:tc>
              <w:tc>
                <w:tcPr>
                  <w:tcW w:w="0" w:type="auto"/>
                  <w:tcMar>
                    <w:top w:w="0" w:type="dxa"/>
                    <w:left w:w="100" w:type="dxa"/>
                    <w:bottom w:w="0" w:type="dxa"/>
                    <w:right w:w="100" w:type="dxa"/>
                  </w:tcMar>
                  <w:hideMark/>
                </w:tcPr>
                <w:p w14:paraId="0F9BD70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～かもしれない</w:t>
                  </w:r>
                </w:p>
              </w:tc>
            </w:tr>
            <w:tr w:rsidR="00023E5C" w:rsidRPr="00242EB5" w14:paraId="41AC59CF" w14:textId="77777777" w:rsidTr="00023E5C">
              <w:trPr>
                <w:trHeight w:val="270"/>
              </w:trPr>
              <w:tc>
                <w:tcPr>
                  <w:tcW w:w="0" w:type="auto"/>
                  <w:tcMar>
                    <w:top w:w="0" w:type="dxa"/>
                    <w:left w:w="100" w:type="dxa"/>
                    <w:bottom w:w="0" w:type="dxa"/>
                    <w:right w:w="100" w:type="dxa"/>
                  </w:tcMar>
                  <w:hideMark/>
                </w:tcPr>
                <w:p w14:paraId="10CE1AA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Excess</w:t>
                  </w:r>
                </w:p>
              </w:tc>
              <w:tc>
                <w:tcPr>
                  <w:tcW w:w="0" w:type="auto"/>
                  <w:tcMar>
                    <w:top w:w="0" w:type="dxa"/>
                    <w:left w:w="100" w:type="dxa"/>
                    <w:bottom w:w="0" w:type="dxa"/>
                    <w:right w:w="100" w:type="dxa"/>
                  </w:tcMar>
                  <w:hideMark/>
                </w:tcPr>
                <w:p w14:paraId="4DE0BC8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～すぎる</w:t>
                  </w:r>
                </w:p>
              </w:tc>
            </w:tr>
            <w:tr w:rsidR="00023E5C" w:rsidRPr="00242EB5" w14:paraId="48E6B81A" w14:textId="77777777" w:rsidTr="00023E5C">
              <w:trPr>
                <w:trHeight w:val="270"/>
              </w:trPr>
              <w:tc>
                <w:tcPr>
                  <w:tcW w:w="0" w:type="auto"/>
                  <w:tcMar>
                    <w:top w:w="0" w:type="dxa"/>
                    <w:left w:w="100" w:type="dxa"/>
                    <w:bottom w:w="0" w:type="dxa"/>
                    <w:right w:w="100" w:type="dxa"/>
                  </w:tcMar>
                  <w:hideMark/>
                </w:tcPr>
                <w:p w14:paraId="0BFE35D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Intention / plan</w:t>
                  </w:r>
                </w:p>
              </w:tc>
              <w:tc>
                <w:tcPr>
                  <w:tcW w:w="0" w:type="auto"/>
                  <w:tcMar>
                    <w:top w:w="0" w:type="dxa"/>
                    <w:left w:w="100" w:type="dxa"/>
                    <w:bottom w:w="0" w:type="dxa"/>
                    <w:right w:w="100" w:type="dxa"/>
                  </w:tcMar>
                  <w:hideMark/>
                </w:tcPr>
                <w:p w14:paraId="3264323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つもり・予定・計画</w:t>
                  </w:r>
                </w:p>
              </w:tc>
            </w:tr>
            <w:tr w:rsidR="00023E5C" w:rsidRPr="00242EB5" w14:paraId="584BC004" w14:textId="77777777" w:rsidTr="00023E5C">
              <w:trPr>
                <w:trHeight w:val="270"/>
              </w:trPr>
              <w:tc>
                <w:tcPr>
                  <w:tcW w:w="0" w:type="auto"/>
                  <w:tcMar>
                    <w:top w:w="0" w:type="dxa"/>
                    <w:left w:w="100" w:type="dxa"/>
                    <w:bottom w:w="0" w:type="dxa"/>
                    <w:right w:w="100" w:type="dxa"/>
                  </w:tcMar>
                  <w:hideMark/>
                </w:tcPr>
                <w:p w14:paraId="563194A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Wants</w:t>
                  </w:r>
                </w:p>
              </w:tc>
              <w:tc>
                <w:tcPr>
                  <w:tcW w:w="0" w:type="auto"/>
                  <w:tcMar>
                    <w:top w:w="0" w:type="dxa"/>
                    <w:left w:w="100" w:type="dxa"/>
                    <w:bottom w:w="0" w:type="dxa"/>
                    <w:right w:w="100" w:type="dxa"/>
                  </w:tcMar>
                  <w:hideMark/>
                </w:tcPr>
                <w:p w14:paraId="472101B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ほしい・たい</w:t>
                  </w:r>
                </w:p>
              </w:tc>
            </w:tr>
            <w:tr w:rsidR="00023E5C" w:rsidRPr="00242EB5" w14:paraId="0B0179DD" w14:textId="77777777" w:rsidTr="00023E5C">
              <w:trPr>
                <w:trHeight w:val="270"/>
              </w:trPr>
              <w:tc>
                <w:tcPr>
                  <w:tcW w:w="0" w:type="auto"/>
                  <w:tcMar>
                    <w:top w:w="0" w:type="dxa"/>
                    <w:left w:w="100" w:type="dxa"/>
                    <w:bottom w:w="0" w:type="dxa"/>
                    <w:right w:w="100" w:type="dxa"/>
                  </w:tcMar>
                  <w:hideMark/>
                </w:tcPr>
                <w:p w14:paraId="6D1240E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Deciding to</w:t>
                  </w:r>
                </w:p>
              </w:tc>
              <w:tc>
                <w:tcPr>
                  <w:tcW w:w="0" w:type="auto"/>
                  <w:tcMar>
                    <w:top w:w="0" w:type="dxa"/>
                    <w:left w:w="100" w:type="dxa"/>
                    <w:bottom w:w="0" w:type="dxa"/>
                    <w:right w:w="100" w:type="dxa"/>
                  </w:tcMar>
                  <w:hideMark/>
                </w:tcPr>
                <w:p w14:paraId="7051BE6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～にする</w:t>
                  </w:r>
                </w:p>
              </w:tc>
            </w:tr>
            <w:tr w:rsidR="00023E5C" w:rsidRPr="00242EB5" w14:paraId="03D4804E" w14:textId="77777777" w:rsidTr="00023E5C">
              <w:trPr>
                <w:trHeight w:val="270"/>
              </w:trPr>
              <w:tc>
                <w:tcPr>
                  <w:tcW w:w="0" w:type="auto"/>
                  <w:tcMar>
                    <w:top w:w="0" w:type="dxa"/>
                    <w:left w:w="100" w:type="dxa"/>
                    <w:bottom w:w="0" w:type="dxa"/>
                    <w:right w:w="100" w:type="dxa"/>
                  </w:tcMar>
                  <w:hideMark/>
                </w:tcPr>
                <w:p w14:paraId="52ACD90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Giving directions</w:t>
                  </w:r>
                </w:p>
              </w:tc>
              <w:tc>
                <w:tcPr>
                  <w:tcW w:w="0" w:type="auto"/>
                  <w:tcMar>
                    <w:top w:w="0" w:type="dxa"/>
                    <w:left w:w="100" w:type="dxa"/>
                    <w:bottom w:w="0" w:type="dxa"/>
                    <w:right w:w="100" w:type="dxa"/>
                  </w:tcMar>
                  <w:hideMark/>
                </w:tcPr>
                <w:p w14:paraId="4C0F58F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右・左・まっすぐ・曲がる・わたる・とおる</w:t>
                  </w:r>
                  <w:r w:rsidRPr="00242EB5">
                    <w:rPr>
                      <w:rFonts w:ascii="Calibri" w:hAnsi="Calibri" w:cs="Calibri"/>
                      <w:sz w:val="22"/>
                      <w:szCs w:val="22"/>
                    </w:rPr>
                    <w:t xml:space="preserve"> </w:t>
                  </w:r>
                  <w:r w:rsidRPr="00242EB5">
                    <w:rPr>
                      <w:rFonts w:ascii="Calibri" w:hAnsi="Calibri" w:cs="Calibri"/>
                      <w:sz w:val="22"/>
                      <w:szCs w:val="22"/>
                    </w:rPr>
                    <w:t>など</w:t>
                  </w:r>
                </w:p>
              </w:tc>
            </w:tr>
            <w:tr w:rsidR="00023E5C" w:rsidRPr="00242EB5" w14:paraId="6648F0B4" w14:textId="77777777" w:rsidTr="00023E5C">
              <w:trPr>
                <w:trHeight w:val="270"/>
              </w:trPr>
              <w:tc>
                <w:tcPr>
                  <w:tcW w:w="0" w:type="auto"/>
                  <w:tcMar>
                    <w:top w:w="0" w:type="dxa"/>
                    <w:left w:w="100" w:type="dxa"/>
                    <w:bottom w:w="0" w:type="dxa"/>
                    <w:right w:w="100" w:type="dxa"/>
                  </w:tcMar>
                  <w:hideMark/>
                </w:tcPr>
                <w:p w14:paraId="0A4AE6E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Restrictions / expressing 'only'</w:t>
                  </w:r>
                </w:p>
              </w:tc>
              <w:tc>
                <w:tcPr>
                  <w:tcW w:w="0" w:type="auto"/>
                  <w:tcMar>
                    <w:top w:w="0" w:type="dxa"/>
                    <w:left w:w="100" w:type="dxa"/>
                    <w:bottom w:w="0" w:type="dxa"/>
                    <w:right w:w="100" w:type="dxa"/>
                  </w:tcMar>
                  <w:hideMark/>
                </w:tcPr>
                <w:p w14:paraId="76884EE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だけ・しか～ない</w:t>
                  </w:r>
                </w:p>
              </w:tc>
            </w:tr>
            <w:tr w:rsidR="00023E5C" w:rsidRPr="00242EB5" w14:paraId="004B2784" w14:textId="77777777" w:rsidTr="00023E5C">
              <w:trPr>
                <w:trHeight w:val="270"/>
              </w:trPr>
              <w:tc>
                <w:tcPr>
                  <w:tcW w:w="0" w:type="auto"/>
                  <w:tcMar>
                    <w:top w:w="0" w:type="dxa"/>
                    <w:left w:w="100" w:type="dxa"/>
                    <w:bottom w:w="0" w:type="dxa"/>
                    <w:right w:w="100" w:type="dxa"/>
                  </w:tcMar>
                  <w:hideMark/>
                </w:tcPr>
                <w:p w14:paraId="1747072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Frequency expressions</w:t>
                  </w:r>
                </w:p>
              </w:tc>
              <w:tc>
                <w:tcPr>
                  <w:tcW w:w="0" w:type="auto"/>
                  <w:tcMar>
                    <w:top w:w="0" w:type="dxa"/>
                    <w:left w:w="100" w:type="dxa"/>
                    <w:bottom w:w="0" w:type="dxa"/>
                    <w:right w:w="100" w:type="dxa"/>
                  </w:tcMar>
                  <w:hideMark/>
                </w:tcPr>
                <w:p w14:paraId="1AE9396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週に何回・毎日など</w:t>
                  </w:r>
                </w:p>
              </w:tc>
            </w:tr>
            <w:tr w:rsidR="00023E5C" w:rsidRPr="00242EB5" w14:paraId="7258EC25" w14:textId="77777777" w:rsidTr="00023E5C">
              <w:trPr>
                <w:trHeight w:val="270"/>
              </w:trPr>
              <w:tc>
                <w:tcPr>
                  <w:tcW w:w="0" w:type="auto"/>
                  <w:tcMar>
                    <w:top w:w="0" w:type="dxa"/>
                    <w:left w:w="100" w:type="dxa"/>
                    <w:bottom w:w="0" w:type="dxa"/>
                    <w:right w:w="100" w:type="dxa"/>
                  </w:tcMar>
                  <w:hideMark/>
                </w:tcPr>
                <w:p w14:paraId="5E37AE4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Conjunctions</w:t>
                  </w:r>
                </w:p>
              </w:tc>
              <w:tc>
                <w:tcPr>
                  <w:tcW w:w="0" w:type="auto"/>
                  <w:tcMar>
                    <w:top w:w="0" w:type="dxa"/>
                    <w:left w:w="100" w:type="dxa"/>
                    <w:bottom w:w="0" w:type="dxa"/>
                    <w:right w:w="100" w:type="dxa"/>
                  </w:tcMar>
                  <w:hideMark/>
                </w:tcPr>
                <w:p w14:paraId="19266E0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しかし・そうすると・たとえば・もちろん</w:t>
                  </w:r>
                </w:p>
              </w:tc>
            </w:tr>
            <w:tr w:rsidR="00023E5C" w:rsidRPr="00242EB5" w14:paraId="2F493199" w14:textId="77777777" w:rsidTr="00023E5C">
              <w:trPr>
                <w:trHeight w:val="525"/>
              </w:trPr>
              <w:tc>
                <w:tcPr>
                  <w:tcW w:w="0" w:type="auto"/>
                  <w:tcMar>
                    <w:top w:w="0" w:type="dxa"/>
                    <w:left w:w="100" w:type="dxa"/>
                    <w:bottom w:w="0" w:type="dxa"/>
                    <w:right w:w="100" w:type="dxa"/>
                  </w:tcMar>
                  <w:hideMark/>
                </w:tcPr>
                <w:p w14:paraId="5868383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Good/bad for</w:t>
                  </w:r>
                </w:p>
                <w:p w14:paraId="3141315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Advantages / disadvantages</w:t>
                  </w:r>
                </w:p>
              </w:tc>
              <w:tc>
                <w:tcPr>
                  <w:tcW w:w="0" w:type="auto"/>
                  <w:tcMar>
                    <w:top w:w="0" w:type="dxa"/>
                    <w:left w:w="100" w:type="dxa"/>
                    <w:bottom w:w="0" w:type="dxa"/>
                    <w:right w:w="100" w:type="dxa"/>
                  </w:tcMar>
                  <w:hideMark/>
                </w:tcPr>
                <w:p w14:paraId="2D0E48D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にいい・悪い</w:t>
                  </w:r>
                </w:p>
                <w:p w14:paraId="180C69F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～のいい／わるい点は何ですか</w:t>
                  </w:r>
                </w:p>
              </w:tc>
            </w:tr>
            <w:tr w:rsidR="00023E5C" w:rsidRPr="00242EB5" w14:paraId="1C9192F0" w14:textId="77777777" w:rsidTr="00023E5C">
              <w:trPr>
                <w:trHeight w:val="270"/>
              </w:trPr>
              <w:tc>
                <w:tcPr>
                  <w:tcW w:w="0" w:type="auto"/>
                  <w:tcMar>
                    <w:top w:w="0" w:type="dxa"/>
                    <w:left w:w="100" w:type="dxa"/>
                    <w:bottom w:w="0" w:type="dxa"/>
                    <w:right w:w="100" w:type="dxa"/>
                  </w:tcMar>
                  <w:hideMark/>
                </w:tcPr>
                <w:p w14:paraId="2600756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Desire for another person</w:t>
                  </w:r>
                </w:p>
              </w:tc>
              <w:tc>
                <w:tcPr>
                  <w:tcW w:w="0" w:type="auto"/>
                  <w:tcMar>
                    <w:top w:w="0" w:type="dxa"/>
                    <w:left w:w="100" w:type="dxa"/>
                    <w:bottom w:w="0" w:type="dxa"/>
                    <w:right w:w="100" w:type="dxa"/>
                  </w:tcMar>
                  <w:hideMark/>
                </w:tcPr>
                <w:p w14:paraId="7AA4BA7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～てほしい・～てほしくない</w:t>
                  </w:r>
                </w:p>
              </w:tc>
            </w:tr>
            <w:tr w:rsidR="00023E5C" w:rsidRPr="00242EB5" w14:paraId="1F32E39E" w14:textId="77777777" w:rsidTr="00023E5C">
              <w:trPr>
                <w:trHeight w:val="270"/>
              </w:trPr>
              <w:tc>
                <w:tcPr>
                  <w:tcW w:w="0" w:type="auto"/>
                  <w:tcMar>
                    <w:top w:w="0" w:type="dxa"/>
                    <w:left w:w="100" w:type="dxa"/>
                    <w:bottom w:w="0" w:type="dxa"/>
                    <w:right w:w="100" w:type="dxa"/>
                  </w:tcMar>
                  <w:hideMark/>
                </w:tcPr>
                <w:p w14:paraId="17BECDD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Possibility</w:t>
                  </w:r>
                </w:p>
              </w:tc>
              <w:tc>
                <w:tcPr>
                  <w:tcW w:w="0" w:type="auto"/>
                  <w:tcMar>
                    <w:top w:w="0" w:type="dxa"/>
                    <w:left w:w="100" w:type="dxa"/>
                    <w:bottom w:w="0" w:type="dxa"/>
                    <w:right w:w="100" w:type="dxa"/>
                  </w:tcMar>
                  <w:hideMark/>
                </w:tcPr>
                <w:p w14:paraId="0DEB83F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～かもしれない</w:t>
                  </w:r>
                </w:p>
              </w:tc>
            </w:tr>
            <w:tr w:rsidR="00023E5C" w:rsidRPr="00242EB5" w14:paraId="6159DF06" w14:textId="77777777" w:rsidTr="00023E5C">
              <w:trPr>
                <w:trHeight w:val="270"/>
              </w:trPr>
              <w:tc>
                <w:tcPr>
                  <w:tcW w:w="0" w:type="auto"/>
                  <w:tcMar>
                    <w:top w:w="0" w:type="dxa"/>
                    <w:left w:w="100" w:type="dxa"/>
                    <w:bottom w:w="0" w:type="dxa"/>
                    <w:right w:w="100" w:type="dxa"/>
                  </w:tcMar>
                  <w:hideMark/>
                </w:tcPr>
                <w:p w14:paraId="7E52D70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Excess</w:t>
                  </w:r>
                </w:p>
              </w:tc>
              <w:tc>
                <w:tcPr>
                  <w:tcW w:w="0" w:type="auto"/>
                  <w:tcMar>
                    <w:top w:w="0" w:type="dxa"/>
                    <w:left w:w="100" w:type="dxa"/>
                    <w:bottom w:w="0" w:type="dxa"/>
                    <w:right w:w="100" w:type="dxa"/>
                  </w:tcMar>
                  <w:hideMark/>
                </w:tcPr>
                <w:p w14:paraId="4B10DF7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～すぎる</w:t>
                  </w:r>
                </w:p>
              </w:tc>
            </w:tr>
            <w:tr w:rsidR="00023E5C" w:rsidRPr="00242EB5" w14:paraId="27BDBF9D" w14:textId="77777777" w:rsidTr="00023E5C">
              <w:trPr>
                <w:trHeight w:val="270"/>
              </w:trPr>
              <w:tc>
                <w:tcPr>
                  <w:tcW w:w="0" w:type="auto"/>
                  <w:tcMar>
                    <w:top w:w="0" w:type="dxa"/>
                    <w:left w:w="100" w:type="dxa"/>
                    <w:bottom w:w="0" w:type="dxa"/>
                    <w:right w:w="100" w:type="dxa"/>
                  </w:tcMar>
                  <w:hideMark/>
                </w:tcPr>
                <w:p w14:paraId="4FCDE09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Intention / plan</w:t>
                  </w:r>
                </w:p>
              </w:tc>
              <w:tc>
                <w:tcPr>
                  <w:tcW w:w="0" w:type="auto"/>
                  <w:tcMar>
                    <w:top w:w="0" w:type="dxa"/>
                    <w:left w:w="100" w:type="dxa"/>
                    <w:bottom w:w="0" w:type="dxa"/>
                    <w:right w:w="100" w:type="dxa"/>
                  </w:tcMar>
                  <w:hideMark/>
                </w:tcPr>
                <w:p w14:paraId="282ED56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つもり・予定・計画</w:t>
                  </w:r>
                </w:p>
              </w:tc>
            </w:tr>
            <w:tr w:rsidR="00023E5C" w:rsidRPr="00242EB5" w14:paraId="624068AD" w14:textId="77777777" w:rsidTr="00023E5C">
              <w:trPr>
                <w:trHeight w:val="270"/>
              </w:trPr>
              <w:tc>
                <w:tcPr>
                  <w:tcW w:w="0" w:type="auto"/>
                  <w:tcMar>
                    <w:top w:w="0" w:type="dxa"/>
                    <w:left w:w="100" w:type="dxa"/>
                    <w:bottom w:w="0" w:type="dxa"/>
                    <w:right w:w="100" w:type="dxa"/>
                  </w:tcMar>
                  <w:hideMark/>
                </w:tcPr>
                <w:p w14:paraId="356CB2C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Wants</w:t>
                  </w:r>
                </w:p>
              </w:tc>
              <w:tc>
                <w:tcPr>
                  <w:tcW w:w="0" w:type="auto"/>
                  <w:tcMar>
                    <w:top w:w="0" w:type="dxa"/>
                    <w:left w:w="100" w:type="dxa"/>
                    <w:bottom w:w="0" w:type="dxa"/>
                    <w:right w:w="100" w:type="dxa"/>
                  </w:tcMar>
                  <w:hideMark/>
                </w:tcPr>
                <w:p w14:paraId="2613D78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ほしい・たい</w:t>
                  </w:r>
                </w:p>
              </w:tc>
            </w:tr>
            <w:tr w:rsidR="00023E5C" w:rsidRPr="00242EB5" w14:paraId="3A1234B6" w14:textId="77777777" w:rsidTr="00023E5C">
              <w:trPr>
                <w:trHeight w:val="270"/>
              </w:trPr>
              <w:tc>
                <w:tcPr>
                  <w:tcW w:w="0" w:type="auto"/>
                  <w:tcMar>
                    <w:top w:w="0" w:type="dxa"/>
                    <w:left w:w="100" w:type="dxa"/>
                    <w:bottom w:w="0" w:type="dxa"/>
                    <w:right w:w="100" w:type="dxa"/>
                  </w:tcMar>
                  <w:hideMark/>
                </w:tcPr>
                <w:p w14:paraId="5BFCA0B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Deciding to</w:t>
                  </w:r>
                </w:p>
              </w:tc>
              <w:tc>
                <w:tcPr>
                  <w:tcW w:w="0" w:type="auto"/>
                  <w:tcMar>
                    <w:top w:w="0" w:type="dxa"/>
                    <w:left w:w="100" w:type="dxa"/>
                    <w:bottom w:w="0" w:type="dxa"/>
                    <w:right w:w="100" w:type="dxa"/>
                  </w:tcMar>
                  <w:hideMark/>
                </w:tcPr>
                <w:p w14:paraId="05AF887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～にする</w:t>
                  </w:r>
                </w:p>
              </w:tc>
            </w:tr>
            <w:tr w:rsidR="00023E5C" w:rsidRPr="00242EB5" w14:paraId="52DA4A65" w14:textId="77777777" w:rsidTr="00023E5C">
              <w:trPr>
                <w:trHeight w:val="270"/>
              </w:trPr>
              <w:tc>
                <w:tcPr>
                  <w:tcW w:w="0" w:type="auto"/>
                  <w:tcMar>
                    <w:top w:w="0" w:type="dxa"/>
                    <w:left w:w="100" w:type="dxa"/>
                    <w:bottom w:w="0" w:type="dxa"/>
                    <w:right w:w="100" w:type="dxa"/>
                  </w:tcMar>
                  <w:hideMark/>
                </w:tcPr>
                <w:p w14:paraId="677D05E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Giving directions</w:t>
                  </w:r>
                </w:p>
              </w:tc>
              <w:tc>
                <w:tcPr>
                  <w:tcW w:w="0" w:type="auto"/>
                  <w:tcMar>
                    <w:top w:w="0" w:type="dxa"/>
                    <w:left w:w="100" w:type="dxa"/>
                    <w:bottom w:w="0" w:type="dxa"/>
                    <w:right w:w="100" w:type="dxa"/>
                  </w:tcMar>
                  <w:hideMark/>
                </w:tcPr>
                <w:p w14:paraId="42585C5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右・左・まっすぐ・曲がる・わたる・とおる</w:t>
                  </w:r>
                  <w:r w:rsidRPr="00242EB5">
                    <w:rPr>
                      <w:rFonts w:ascii="Calibri" w:hAnsi="Calibri" w:cs="Calibri"/>
                      <w:sz w:val="22"/>
                      <w:szCs w:val="22"/>
                    </w:rPr>
                    <w:t xml:space="preserve"> </w:t>
                  </w:r>
                  <w:r w:rsidRPr="00242EB5">
                    <w:rPr>
                      <w:rFonts w:ascii="Calibri" w:hAnsi="Calibri" w:cs="Calibri"/>
                      <w:sz w:val="22"/>
                      <w:szCs w:val="22"/>
                    </w:rPr>
                    <w:t>など</w:t>
                  </w:r>
                </w:p>
              </w:tc>
            </w:tr>
            <w:tr w:rsidR="00023E5C" w:rsidRPr="00242EB5" w14:paraId="3AE95664" w14:textId="77777777" w:rsidTr="00023E5C">
              <w:trPr>
                <w:trHeight w:val="270"/>
              </w:trPr>
              <w:tc>
                <w:tcPr>
                  <w:tcW w:w="0" w:type="auto"/>
                  <w:tcMar>
                    <w:top w:w="0" w:type="dxa"/>
                    <w:left w:w="100" w:type="dxa"/>
                    <w:bottom w:w="0" w:type="dxa"/>
                    <w:right w:w="100" w:type="dxa"/>
                  </w:tcMar>
                  <w:hideMark/>
                </w:tcPr>
                <w:p w14:paraId="1B64DCA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lastRenderedPageBreak/>
                    <w:t>Potential</w:t>
                  </w:r>
                </w:p>
              </w:tc>
              <w:tc>
                <w:tcPr>
                  <w:tcW w:w="0" w:type="auto"/>
                  <w:tcMar>
                    <w:top w:w="0" w:type="dxa"/>
                    <w:left w:w="100" w:type="dxa"/>
                    <w:bottom w:w="0" w:type="dxa"/>
                    <w:right w:w="100" w:type="dxa"/>
                  </w:tcMar>
                  <w:hideMark/>
                </w:tcPr>
                <w:p w14:paraId="0771FC5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～ことができる・</w:t>
                  </w:r>
                  <w:r w:rsidRPr="00242EB5">
                    <w:rPr>
                      <w:rFonts w:ascii="Calibri" w:hAnsi="Calibri" w:cs="Calibri"/>
                      <w:sz w:val="22"/>
                      <w:szCs w:val="22"/>
                    </w:rPr>
                    <w:t>V</w:t>
                  </w:r>
                  <w:r w:rsidRPr="00242EB5">
                    <w:rPr>
                      <w:rFonts w:ascii="Calibri" w:hAnsi="Calibri" w:cs="Calibri"/>
                      <w:sz w:val="22"/>
                      <w:szCs w:val="22"/>
                    </w:rPr>
                    <w:t>られる／える</w:t>
                  </w:r>
                </w:p>
              </w:tc>
            </w:tr>
            <w:tr w:rsidR="00023E5C" w:rsidRPr="00242EB5" w14:paraId="039D5041" w14:textId="77777777" w:rsidTr="00023E5C">
              <w:trPr>
                <w:trHeight w:val="270"/>
              </w:trPr>
              <w:tc>
                <w:tcPr>
                  <w:tcW w:w="0" w:type="auto"/>
                  <w:tcMar>
                    <w:top w:w="0" w:type="dxa"/>
                    <w:left w:w="100" w:type="dxa"/>
                    <w:bottom w:w="0" w:type="dxa"/>
                    <w:right w:w="100" w:type="dxa"/>
                  </w:tcMar>
                  <w:hideMark/>
                </w:tcPr>
                <w:p w14:paraId="24A3FF3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Counters</w:t>
                  </w:r>
                </w:p>
              </w:tc>
              <w:tc>
                <w:tcPr>
                  <w:tcW w:w="0" w:type="auto"/>
                  <w:tcMar>
                    <w:top w:w="0" w:type="dxa"/>
                    <w:left w:w="100" w:type="dxa"/>
                    <w:bottom w:w="0" w:type="dxa"/>
                    <w:right w:w="100" w:type="dxa"/>
                  </w:tcMar>
                  <w:hideMark/>
                </w:tcPr>
                <w:p w14:paraId="4281AB8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目・泊</w:t>
                  </w:r>
                </w:p>
              </w:tc>
            </w:tr>
            <w:tr w:rsidR="00023E5C" w:rsidRPr="00242EB5" w14:paraId="38730703" w14:textId="77777777" w:rsidTr="00023E5C">
              <w:trPr>
                <w:trHeight w:val="270"/>
              </w:trPr>
              <w:tc>
                <w:tcPr>
                  <w:tcW w:w="0" w:type="auto"/>
                  <w:tcMar>
                    <w:top w:w="0" w:type="dxa"/>
                    <w:left w:w="100" w:type="dxa"/>
                    <w:bottom w:w="0" w:type="dxa"/>
                    <w:right w:w="100" w:type="dxa"/>
                  </w:tcMar>
                  <w:hideMark/>
                </w:tcPr>
                <w:p w14:paraId="451C7FA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Easy / difficult to do</w:t>
                  </w:r>
                </w:p>
              </w:tc>
              <w:tc>
                <w:tcPr>
                  <w:tcW w:w="0" w:type="auto"/>
                  <w:tcMar>
                    <w:top w:w="0" w:type="dxa"/>
                    <w:left w:w="100" w:type="dxa"/>
                    <w:bottom w:w="0" w:type="dxa"/>
                    <w:right w:w="100" w:type="dxa"/>
                  </w:tcMar>
                  <w:hideMark/>
                </w:tcPr>
                <w:p w14:paraId="715A837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 xml:space="preserve">Verb stem + </w:t>
                  </w:r>
                  <w:r w:rsidRPr="00242EB5">
                    <w:rPr>
                      <w:rFonts w:ascii="Calibri" w:hAnsi="Calibri" w:cs="Calibri"/>
                      <w:sz w:val="22"/>
                      <w:szCs w:val="22"/>
                    </w:rPr>
                    <w:t>やすい／にくいです</w:t>
                  </w:r>
                </w:p>
              </w:tc>
            </w:tr>
            <w:tr w:rsidR="00023E5C" w:rsidRPr="00242EB5" w14:paraId="592437DB" w14:textId="77777777" w:rsidTr="00023E5C">
              <w:trPr>
                <w:trHeight w:val="270"/>
              </w:trPr>
              <w:tc>
                <w:tcPr>
                  <w:tcW w:w="0" w:type="auto"/>
                  <w:tcMar>
                    <w:top w:w="0" w:type="dxa"/>
                    <w:left w:w="100" w:type="dxa"/>
                    <w:bottom w:w="0" w:type="dxa"/>
                    <w:right w:w="100" w:type="dxa"/>
                  </w:tcMar>
                  <w:hideMark/>
                </w:tcPr>
                <w:p w14:paraId="2FE0C55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Experience</w:t>
                  </w:r>
                </w:p>
              </w:tc>
              <w:tc>
                <w:tcPr>
                  <w:tcW w:w="0" w:type="auto"/>
                  <w:tcMar>
                    <w:top w:w="0" w:type="dxa"/>
                    <w:left w:w="100" w:type="dxa"/>
                    <w:bottom w:w="0" w:type="dxa"/>
                    <w:right w:w="100" w:type="dxa"/>
                  </w:tcMar>
                  <w:hideMark/>
                </w:tcPr>
                <w:p w14:paraId="5CFFB73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～たことがあります／ありません</w:t>
                  </w:r>
                </w:p>
              </w:tc>
            </w:tr>
            <w:tr w:rsidR="00023E5C" w:rsidRPr="00242EB5" w14:paraId="07D4D101" w14:textId="77777777" w:rsidTr="00023E5C">
              <w:trPr>
                <w:trHeight w:val="525"/>
              </w:trPr>
              <w:tc>
                <w:tcPr>
                  <w:tcW w:w="0" w:type="auto"/>
                  <w:tcMar>
                    <w:top w:w="0" w:type="dxa"/>
                    <w:left w:w="100" w:type="dxa"/>
                    <w:bottom w:w="0" w:type="dxa"/>
                    <w:right w:w="100" w:type="dxa"/>
                  </w:tcMar>
                  <w:hideMark/>
                </w:tcPr>
                <w:p w14:paraId="5D7FB0F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Good/bad for</w:t>
                  </w:r>
                </w:p>
                <w:p w14:paraId="06B4B67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Advantages / disadvantages</w:t>
                  </w:r>
                </w:p>
              </w:tc>
              <w:tc>
                <w:tcPr>
                  <w:tcW w:w="0" w:type="auto"/>
                  <w:tcMar>
                    <w:top w:w="0" w:type="dxa"/>
                    <w:left w:w="100" w:type="dxa"/>
                    <w:bottom w:w="0" w:type="dxa"/>
                    <w:right w:w="100" w:type="dxa"/>
                  </w:tcMar>
                  <w:hideMark/>
                </w:tcPr>
                <w:p w14:paraId="5DC9D38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にいい・悪い</w:t>
                  </w:r>
                </w:p>
                <w:p w14:paraId="22C5582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～のいい／わるい点は何ですか</w:t>
                  </w:r>
                </w:p>
              </w:tc>
            </w:tr>
            <w:tr w:rsidR="00023E5C" w:rsidRPr="00242EB5" w14:paraId="4A648BEE" w14:textId="77777777" w:rsidTr="00023E5C">
              <w:trPr>
                <w:trHeight w:val="270"/>
              </w:trPr>
              <w:tc>
                <w:tcPr>
                  <w:tcW w:w="0" w:type="auto"/>
                  <w:tcMar>
                    <w:top w:w="0" w:type="dxa"/>
                    <w:left w:w="100" w:type="dxa"/>
                    <w:bottom w:w="0" w:type="dxa"/>
                    <w:right w:w="100" w:type="dxa"/>
                  </w:tcMar>
                  <w:hideMark/>
                </w:tcPr>
                <w:p w14:paraId="0A62C33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Desire for another person</w:t>
                  </w:r>
                </w:p>
              </w:tc>
              <w:tc>
                <w:tcPr>
                  <w:tcW w:w="0" w:type="auto"/>
                  <w:tcMar>
                    <w:top w:w="0" w:type="dxa"/>
                    <w:left w:w="100" w:type="dxa"/>
                    <w:bottom w:w="0" w:type="dxa"/>
                    <w:right w:w="100" w:type="dxa"/>
                  </w:tcMar>
                  <w:hideMark/>
                </w:tcPr>
                <w:p w14:paraId="09E8FDF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～てほしい・～てほしくない</w:t>
                  </w:r>
                </w:p>
              </w:tc>
            </w:tr>
            <w:tr w:rsidR="00023E5C" w:rsidRPr="00242EB5" w14:paraId="2EC9628A" w14:textId="77777777" w:rsidTr="00023E5C">
              <w:trPr>
                <w:trHeight w:val="270"/>
              </w:trPr>
              <w:tc>
                <w:tcPr>
                  <w:tcW w:w="0" w:type="auto"/>
                  <w:tcMar>
                    <w:top w:w="0" w:type="dxa"/>
                    <w:left w:w="100" w:type="dxa"/>
                    <w:bottom w:w="0" w:type="dxa"/>
                    <w:right w:w="100" w:type="dxa"/>
                  </w:tcMar>
                  <w:hideMark/>
                </w:tcPr>
                <w:p w14:paraId="0E590C1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Possibility</w:t>
                  </w:r>
                </w:p>
              </w:tc>
              <w:tc>
                <w:tcPr>
                  <w:tcW w:w="0" w:type="auto"/>
                  <w:tcMar>
                    <w:top w:w="0" w:type="dxa"/>
                    <w:left w:w="100" w:type="dxa"/>
                    <w:bottom w:w="0" w:type="dxa"/>
                    <w:right w:w="100" w:type="dxa"/>
                  </w:tcMar>
                  <w:hideMark/>
                </w:tcPr>
                <w:p w14:paraId="0930C38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～かもしれない</w:t>
                  </w:r>
                </w:p>
              </w:tc>
            </w:tr>
            <w:tr w:rsidR="00023E5C" w:rsidRPr="00242EB5" w14:paraId="66432357" w14:textId="77777777" w:rsidTr="00023E5C">
              <w:trPr>
                <w:trHeight w:val="270"/>
              </w:trPr>
              <w:tc>
                <w:tcPr>
                  <w:tcW w:w="0" w:type="auto"/>
                  <w:tcMar>
                    <w:top w:w="0" w:type="dxa"/>
                    <w:left w:w="100" w:type="dxa"/>
                    <w:bottom w:w="0" w:type="dxa"/>
                    <w:right w:w="100" w:type="dxa"/>
                  </w:tcMar>
                  <w:hideMark/>
                </w:tcPr>
                <w:p w14:paraId="7ED61BD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Excess</w:t>
                  </w:r>
                </w:p>
              </w:tc>
              <w:tc>
                <w:tcPr>
                  <w:tcW w:w="0" w:type="auto"/>
                  <w:tcMar>
                    <w:top w:w="0" w:type="dxa"/>
                    <w:left w:w="100" w:type="dxa"/>
                    <w:bottom w:w="0" w:type="dxa"/>
                    <w:right w:w="100" w:type="dxa"/>
                  </w:tcMar>
                  <w:hideMark/>
                </w:tcPr>
                <w:p w14:paraId="76F669B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～すぎる</w:t>
                  </w:r>
                </w:p>
              </w:tc>
            </w:tr>
            <w:tr w:rsidR="00023E5C" w:rsidRPr="00242EB5" w14:paraId="184F4017" w14:textId="77777777" w:rsidTr="00023E5C">
              <w:trPr>
                <w:trHeight w:val="270"/>
              </w:trPr>
              <w:tc>
                <w:tcPr>
                  <w:tcW w:w="0" w:type="auto"/>
                  <w:tcMar>
                    <w:top w:w="0" w:type="dxa"/>
                    <w:left w:w="100" w:type="dxa"/>
                    <w:bottom w:w="0" w:type="dxa"/>
                    <w:right w:w="100" w:type="dxa"/>
                  </w:tcMar>
                  <w:hideMark/>
                </w:tcPr>
                <w:p w14:paraId="38AFBCE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Intention / plan</w:t>
                  </w:r>
                </w:p>
              </w:tc>
              <w:tc>
                <w:tcPr>
                  <w:tcW w:w="0" w:type="auto"/>
                  <w:tcMar>
                    <w:top w:w="0" w:type="dxa"/>
                    <w:left w:w="100" w:type="dxa"/>
                    <w:bottom w:w="0" w:type="dxa"/>
                    <w:right w:w="100" w:type="dxa"/>
                  </w:tcMar>
                  <w:hideMark/>
                </w:tcPr>
                <w:p w14:paraId="48EF1D9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つもり・予定・計画</w:t>
                  </w:r>
                </w:p>
              </w:tc>
            </w:tr>
            <w:tr w:rsidR="00023E5C" w:rsidRPr="00242EB5" w14:paraId="5095E181" w14:textId="77777777" w:rsidTr="00023E5C">
              <w:trPr>
                <w:trHeight w:val="270"/>
              </w:trPr>
              <w:tc>
                <w:tcPr>
                  <w:tcW w:w="0" w:type="auto"/>
                  <w:tcMar>
                    <w:top w:w="0" w:type="dxa"/>
                    <w:left w:w="100" w:type="dxa"/>
                    <w:bottom w:w="0" w:type="dxa"/>
                    <w:right w:w="100" w:type="dxa"/>
                  </w:tcMar>
                  <w:hideMark/>
                </w:tcPr>
                <w:p w14:paraId="335A6D1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Wants</w:t>
                  </w:r>
                </w:p>
              </w:tc>
              <w:tc>
                <w:tcPr>
                  <w:tcW w:w="0" w:type="auto"/>
                  <w:tcMar>
                    <w:top w:w="0" w:type="dxa"/>
                    <w:left w:w="100" w:type="dxa"/>
                    <w:bottom w:w="0" w:type="dxa"/>
                    <w:right w:w="100" w:type="dxa"/>
                  </w:tcMar>
                  <w:hideMark/>
                </w:tcPr>
                <w:p w14:paraId="2F18418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ほしい・たい</w:t>
                  </w:r>
                </w:p>
              </w:tc>
            </w:tr>
            <w:tr w:rsidR="00023E5C" w:rsidRPr="00242EB5" w14:paraId="055A0120" w14:textId="77777777" w:rsidTr="00023E5C">
              <w:trPr>
                <w:trHeight w:val="270"/>
              </w:trPr>
              <w:tc>
                <w:tcPr>
                  <w:tcW w:w="0" w:type="auto"/>
                  <w:tcMar>
                    <w:top w:w="0" w:type="dxa"/>
                    <w:left w:w="100" w:type="dxa"/>
                    <w:bottom w:w="0" w:type="dxa"/>
                    <w:right w:w="100" w:type="dxa"/>
                  </w:tcMar>
                  <w:hideMark/>
                </w:tcPr>
                <w:p w14:paraId="20F9046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Deciding to</w:t>
                  </w:r>
                </w:p>
              </w:tc>
              <w:tc>
                <w:tcPr>
                  <w:tcW w:w="0" w:type="auto"/>
                  <w:tcMar>
                    <w:top w:w="0" w:type="dxa"/>
                    <w:left w:w="100" w:type="dxa"/>
                    <w:bottom w:w="0" w:type="dxa"/>
                    <w:right w:w="100" w:type="dxa"/>
                  </w:tcMar>
                  <w:hideMark/>
                </w:tcPr>
                <w:p w14:paraId="0C2BBF6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～にする</w:t>
                  </w:r>
                </w:p>
              </w:tc>
            </w:tr>
            <w:tr w:rsidR="00023E5C" w:rsidRPr="00242EB5" w14:paraId="6D1099C5" w14:textId="77777777" w:rsidTr="00023E5C">
              <w:trPr>
                <w:trHeight w:val="270"/>
              </w:trPr>
              <w:tc>
                <w:tcPr>
                  <w:tcW w:w="0" w:type="auto"/>
                  <w:tcMar>
                    <w:top w:w="0" w:type="dxa"/>
                    <w:left w:w="100" w:type="dxa"/>
                    <w:bottom w:w="0" w:type="dxa"/>
                    <w:right w:w="100" w:type="dxa"/>
                  </w:tcMar>
                  <w:hideMark/>
                </w:tcPr>
                <w:p w14:paraId="68E9D90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Giving directions</w:t>
                  </w:r>
                </w:p>
              </w:tc>
              <w:tc>
                <w:tcPr>
                  <w:tcW w:w="0" w:type="auto"/>
                  <w:tcMar>
                    <w:top w:w="0" w:type="dxa"/>
                    <w:left w:w="100" w:type="dxa"/>
                    <w:bottom w:w="0" w:type="dxa"/>
                    <w:right w:w="100" w:type="dxa"/>
                  </w:tcMar>
                  <w:hideMark/>
                </w:tcPr>
                <w:p w14:paraId="6E37C86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右・左・まっすぐ・曲がる・わたる・とおる</w:t>
                  </w:r>
                  <w:r w:rsidRPr="00242EB5">
                    <w:rPr>
                      <w:rFonts w:ascii="Calibri" w:hAnsi="Calibri" w:cs="Calibri"/>
                      <w:sz w:val="22"/>
                      <w:szCs w:val="22"/>
                    </w:rPr>
                    <w:t xml:space="preserve"> </w:t>
                  </w:r>
                  <w:r w:rsidRPr="00242EB5">
                    <w:rPr>
                      <w:rFonts w:ascii="Calibri" w:hAnsi="Calibri" w:cs="Calibri"/>
                      <w:sz w:val="22"/>
                      <w:szCs w:val="22"/>
                    </w:rPr>
                    <w:t>など</w:t>
                  </w:r>
                </w:p>
              </w:tc>
            </w:tr>
            <w:tr w:rsidR="00023E5C" w:rsidRPr="00242EB5" w14:paraId="56CDF9C8" w14:textId="77777777" w:rsidTr="00023E5C">
              <w:trPr>
                <w:trHeight w:val="270"/>
              </w:trPr>
              <w:tc>
                <w:tcPr>
                  <w:tcW w:w="0" w:type="auto"/>
                  <w:tcMar>
                    <w:top w:w="0" w:type="dxa"/>
                    <w:left w:w="100" w:type="dxa"/>
                    <w:bottom w:w="0" w:type="dxa"/>
                    <w:right w:w="100" w:type="dxa"/>
                  </w:tcMar>
                  <w:hideMark/>
                </w:tcPr>
                <w:p w14:paraId="30E7FFC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Potential</w:t>
                  </w:r>
                </w:p>
              </w:tc>
              <w:tc>
                <w:tcPr>
                  <w:tcW w:w="0" w:type="auto"/>
                  <w:tcMar>
                    <w:top w:w="0" w:type="dxa"/>
                    <w:left w:w="100" w:type="dxa"/>
                    <w:bottom w:w="0" w:type="dxa"/>
                    <w:right w:w="100" w:type="dxa"/>
                  </w:tcMar>
                  <w:hideMark/>
                </w:tcPr>
                <w:p w14:paraId="4F4CF7D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～ことができる・</w:t>
                  </w:r>
                  <w:r w:rsidRPr="00242EB5">
                    <w:rPr>
                      <w:rFonts w:ascii="Calibri" w:hAnsi="Calibri" w:cs="Calibri"/>
                      <w:sz w:val="22"/>
                      <w:szCs w:val="22"/>
                    </w:rPr>
                    <w:t>V</w:t>
                  </w:r>
                  <w:r w:rsidRPr="00242EB5">
                    <w:rPr>
                      <w:rFonts w:ascii="Calibri" w:hAnsi="Calibri" w:cs="Calibri"/>
                      <w:sz w:val="22"/>
                      <w:szCs w:val="22"/>
                    </w:rPr>
                    <w:t>られる／える</w:t>
                  </w:r>
                </w:p>
              </w:tc>
            </w:tr>
            <w:tr w:rsidR="00023E5C" w:rsidRPr="00242EB5" w14:paraId="059E2A70" w14:textId="77777777" w:rsidTr="00023E5C">
              <w:trPr>
                <w:trHeight w:val="270"/>
              </w:trPr>
              <w:tc>
                <w:tcPr>
                  <w:tcW w:w="0" w:type="auto"/>
                  <w:tcMar>
                    <w:top w:w="0" w:type="dxa"/>
                    <w:left w:w="100" w:type="dxa"/>
                    <w:bottom w:w="0" w:type="dxa"/>
                    <w:right w:w="100" w:type="dxa"/>
                  </w:tcMar>
                  <w:hideMark/>
                </w:tcPr>
                <w:p w14:paraId="36F44A5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Counters</w:t>
                  </w:r>
                </w:p>
              </w:tc>
              <w:tc>
                <w:tcPr>
                  <w:tcW w:w="0" w:type="auto"/>
                  <w:tcMar>
                    <w:top w:w="0" w:type="dxa"/>
                    <w:left w:w="100" w:type="dxa"/>
                    <w:bottom w:w="0" w:type="dxa"/>
                    <w:right w:w="100" w:type="dxa"/>
                  </w:tcMar>
                  <w:hideMark/>
                </w:tcPr>
                <w:p w14:paraId="54D4DFE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目・泊</w:t>
                  </w:r>
                </w:p>
              </w:tc>
            </w:tr>
            <w:tr w:rsidR="00023E5C" w:rsidRPr="00242EB5" w14:paraId="38835806" w14:textId="77777777" w:rsidTr="00023E5C">
              <w:trPr>
                <w:trHeight w:val="270"/>
              </w:trPr>
              <w:tc>
                <w:tcPr>
                  <w:tcW w:w="0" w:type="auto"/>
                  <w:tcMar>
                    <w:top w:w="0" w:type="dxa"/>
                    <w:left w:w="100" w:type="dxa"/>
                    <w:bottom w:w="0" w:type="dxa"/>
                    <w:right w:w="100" w:type="dxa"/>
                  </w:tcMar>
                  <w:hideMark/>
                </w:tcPr>
                <w:p w14:paraId="1FCEC0C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Easy / difficult to do</w:t>
                  </w:r>
                </w:p>
              </w:tc>
              <w:tc>
                <w:tcPr>
                  <w:tcW w:w="0" w:type="auto"/>
                  <w:tcMar>
                    <w:top w:w="0" w:type="dxa"/>
                    <w:left w:w="100" w:type="dxa"/>
                    <w:bottom w:w="0" w:type="dxa"/>
                    <w:right w:w="100" w:type="dxa"/>
                  </w:tcMar>
                  <w:hideMark/>
                </w:tcPr>
                <w:p w14:paraId="59C6BE6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 xml:space="preserve">Verb stem + </w:t>
                  </w:r>
                  <w:r w:rsidRPr="00242EB5">
                    <w:rPr>
                      <w:rFonts w:ascii="Calibri" w:hAnsi="Calibri" w:cs="Calibri"/>
                      <w:sz w:val="22"/>
                      <w:szCs w:val="22"/>
                    </w:rPr>
                    <w:t>やすい／にくいです</w:t>
                  </w:r>
                </w:p>
              </w:tc>
            </w:tr>
            <w:tr w:rsidR="00023E5C" w:rsidRPr="00242EB5" w14:paraId="73EFFF9C" w14:textId="77777777" w:rsidTr="00023E5C">
              <w:trPr>
                <w:trHeight w:val="270"/>
              </w:trPr>
              <w:tc>
                <w:tcPr>
                  <w:tcW w:w="0" w:type="auto"/>
                  <w:tcMar>
                    <w:top w:w="0" w:type="dxa"/>
                    <w:left w:w="100" w:type="dxa"/>
                    <w:bottom w:w="0" w:type="dxa"/>
                    <w:right w:w="100" w:type="dxa"/>
                  </w:tcMar>
                  <w:hideMark/>
                </w:tcPr>
                <w:p w14:paraId="21D4B98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Experience</w:t>
                  </w:r>
                </w:p>
              </w:tc>
              <w:tc>
                <w:tcPr>
                  <w:tcW w:w="0" w:type="auto"/>
                  <w:tcMar>
                    <w:top w:w="0" w:type="dxa"/>
                    <w:left w:w="100" w:type="dxa"/>
                    <w:bottom w:w="0" w:type="dxa"/>
                    <w:right w:w="100" w:type="dxa"/>
                  </w:tcMar>
                  <w:hideMark/>
                </w:tcPr>
                <w:p w14:paraId="78DDE6E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～たことがあります／ありません</w:t>
                  </w:r>
                </w:p>
              </w:tc>
            </w:tr>
            <w:tr w:rsidR="00023E5C" w:rsidRPr="00242EB5" w14:paraId="7B1CC5F3" w14:textId="77777777" w:rsidTr="00023E5C">
              <w:trPr>
                <w:trHeight w:val="270"/>
              </w:trPr>
              <w:tc>
                <w:tcPr>
                  <w:tcW w:w="0" w:type="auto"/>
                  <w:tcMar>
                    <w:top w:w="0" w:type="dxa"/>
                    <w:left w:w="100" w:type="dxa"/>
                    <w:bottom w:w="0" w:type="dxa"/>
                    <w:right w:w="100" w:type="dxa"/>
                  </w:tcMar>
                  <w:hideMark/>
                </w:tcPr>
                <w:p w14:paraId="74E7CDE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Directions / instructions</w:t>
                  </w:r>
                </w:p>
              </w:tc>
              <w:tc>
                <w:tcPr>
                  <w:tcW w:w="0" w:type="auto"/>
                  <w:tcMar>
                    <w:top w:w="0" w:type="dxa"/>
                    <w:left w:w="100" w:type="dxa"/>
                    <w:bottom w:w="0" w:type="dxa"/>
                    <w:right w:w="100" w:type="dxa"/>
                  </w:tcMar>
                  <w:hideMark/>
                </w:tcPr>
                <w:p w14:paraId="7BD37AD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すると、</w:t>
                  </w:r>
                  <w:r w:rsidRPr="00242EB5">
                    <w:rPr>
                      <w:rFonts w:ascii="Calibri" w:hAnsi="Calibri" w:cs="Calibri"/>
                      <w:sz w:val="22"/>
                      <w:szCs w:val="22"/>
                    </w:rPr>
                    <w:t>……</w:t>
                  </w:r>
                </w:p>
              </w:tc>
            </w:tr>
            <w:tr w:rsidR="00023E5C" w:rsidRPr="00242EB5" w14:paraId="6C79524E" w14:textId="77777777" w:rsidTr="00023E5C">
              <w:trPr>
                <w:trHeight w:val="270"/>
              </w:trPr>
              <w:tc>
                <w:tcPr>
                  <w:tcW w:w="0" w:type="auto"/>
                  <w:tcMar>
                    <w:top w:w="0" w:type="dxa"/>
                    <w:left w:w="100" w:type="dxa"/>
                    <w:bottom w:w="0" w:type="dxa"/>
                    <w:right w:w="100" w:type="dxa"/>
                  </w:tcMar>
                  <w:hideMark/>
                </w:tcPr>
                <w:p w14:paraId="19E2E38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Rules and regulations</w:t>
                  </w:r>
                </w:p>
              </w:tc>
              <w:tc>
                <w:tcPr>
                  <w:tcW w:w="0" w:type="auto"/>
                  <w:tcMar>
                    <w:top w:w="0" w:type="dxa"/>
                    <w:left w:w="100" w:type="dxa"/>
                    <w:bottom w:w="0" w:type="dxa"/>
                    <w:right w:w="100" w:type="dxa"/>
                  </w:tcMar>
                  <w:hideMark/>
                </w:tcPr>
                <w:p w14:paraId="303E98D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～なければなりません・～てはいけません・～なくてもいいです</w:t>
                  </w:r>
                </w:p>
              </w:tc>
            </w:tr>
            <w:tr w:rsidR="00023E5C" w:rsidRPr="00242EB5" w14:paraId="34972F0E" w14:textId="77777777" w:rsidTr="00BF0C72">
              <w:trPr>
                <w:trHeight w:val="80"/>
              </w:trPr>
              <w:tc>
                <w:tcPr>
                  <w:tcW w:w="0" w:type="auto"/>
                  <w:tcMar>
                    <w:top w:w="0" w:type="dxa"/>
                    <w:left w:w="100" w:type="dxa"/>
                    <w:bottom w:w="0" w:type="dxa"/>
                    <w:right w:w="100" w:type="dxa"/>
                  </w:tcMar>
                  <w:hideMark/>
                </w:tcPr>
                <w:p w14:paraId="05576603"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Directions on how to use things</w:t>
                  </w:r>
                </w:p>
              </w:tc>
              <w:tc>
                <w:tcPr>
                  <w:tcW w:w="0" w:type="auto"/>
                  <w:tcMar>
                    <w:top w:w="0" w:type="dxa"/>
                    <w:left w:w="100" w:type="dxa"/>
                    <w:bottom w:w="0" w:type="dxa"/>
                    <w:right w:w="100" w:type="dxa"/>
                  </w:tcMar>
                  <w:hideMark/>
                </w:tcPr>
                <w:p w14:paraId="04F13552"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～すると、</w:t>
                  </w:r>
                  <w:r w:rsidRPr="00242EB5">
                    <w:rPr>
                      <w:rFonts w:ascii="Calibri" w:hAnsi="Calibri" w:cs="Calibri"/>
                      <w:sz w:val="22"/>
                      <w:szCs w:val="22"/>
                    </w:rPr>
                    <w:t>……</w:t>
                  </w:r>
                </w:p>
              </w:tc>
            </w:tr>
            <w:tr w:rsidR="00023E5C" w:rsidRPr="00242EB5" w14:paraId="6A4EF9C4" w14:textId="77777777" w:rsidTr="00023E5C">
              <w:trPr>
                <w:trHeight w:val="270"/>
              </w:trPr>
              <w:tc>
                <w:tcPr>
                  <w:tcW w:w="0" w:type="auto"/>
                  <w:tcMar>
                    <w:top w:w="0" w:type="dxa"/>
                    <w:left w:w="100" w:type="dxa"/>
                    <w:bottom w:w="0" w:type="dxa"/>
                    <w:right w:w="100" w:type="dxa"/>
                  </w:tcMar>
                  <w:hideMark/>
                </w:tcPr>
                <w:p w14:paraId="26F502A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lastRenderedPageBreak/>
                    <w:t>Experience</w:t>
                  </w:r>
                </w:p>
              </w:tc>
              <w:tc>
                <w:tcPr>
                  <w:tcW w:w="0" w:type="auto"/>
                  <w:tcMar>
                    <w:top w:w="0" w:type="dxa"/>
                    <w:left w:w="100" w:type="dxa"/>
                    <w:bottom w:w="0" w:type="dxa"/>
                    <w:right w:w="100" w:type="dxa"/>
                  </w:tcMar>
                  <w:hideMark/>
                </w:tcPr>
                <w:p w14:paraId="2072AC7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～たことがあります／ありません</w:t>
                  </w:r>
                </w:p>
              </w:tc>
            </w:tr>
            <w:tr w:rsidR="00023E5C" w:rsidRPr="00242EB5" w14:paraId="40DD4793" w14:textId="77777777" w:rsidTr="00023E5C">
              <w:trPr>
                <w:trHeight w:val="270"/>
              </w:trPr>
              <w:tc>
                <w:tcPr>
                  <w:tcW w:w="0" w:type="auto"/>
                  <w:tcMar>
                    <w:top w:w="0" w:type="dxa"/>
                    <w:left w:w="100" w:type="dxa"/>
                    <w:bottom w:w="0" w:type="dxa"/>
                    <w:right w:w="100" w:type="dxa"/>
                  </w:tcMar>
                  <w:hideMark/>
                </w:tcPr>
                <w:p w14:paraId="57240577"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Directions / instructions</w:t>
                  </w:r>
                </w:p>
              </w:tc>
              <w:tc>
                <w:tcPr>
                  <w:tcW w:w="0" w:type="auto"/>
                  <w:tcMar>
                    <w:top w:w="0" w:type="dxa"/>
                    <w:left w:w="100" w:type="dxa"/>
                    <w:bottom w:w="0" w:type="dxa"/>
                    <w:right w:w="100" w:type="dxa"/>
                  </w:tcMar>
                  <w:hideMark/>
                </w:tcPr>
                <w:p w14:paraId="1BF27E2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すると、</w:t>
                  </w:r>
                  <w:r w:rsidRPr="00242EB5">
                    <w:rPr>
                      <w:rFonts w:ascii="Calibri" w:hAnsi="Calibri" w:cs="Calibri"/>
                      <w:sz w:val="22"/>
                      <w:szCs w:val="22"/>
                    </w:rPr>
                    <w:t>……</w:t>
                  </w:r>
                </w:p>
              </w:tc>
            </w:tr>
            <w:tr w:rsidR="00023E5C" w:rsidRPr="00242EB5" w14:paraId="11C03BCD" w14:textId="77777777" w:rsidTr="00023E5C">
              <w:trPr>
                <w:trHeight w:val="270"/>
              </w:trPr>
              <w:tc>
                <w:tcPr>
                  <w:tcW w:w="0" w:type="auto"/>
                  <w:tcMar>
                    <w:top w:w="0" w:type="dxa"/>
                    <w:left w:w="100" w:type="dxa"/>
                    <w:bottom w:w="0" w:type="dxa"/>
                    <w:right w:w="100" w:type="dxa"/>
                  </w:tcMar>
                  <w:hideMark/>
                </w:tcPr>
                <w:p w14:paraId="040FA3D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Rules and regulations</w:t>
                  </w:r>
                </w:p>
              </w:tc>
              <w:tc>
                <w:tcPr>
                  <w:tcW w:w="0" w:type="auto"/>
                  <w:tcMar>
                    <w:top w:w="0" w:type="dxa"/>
                    <w:left w:w="100" w:type="dxa"/>
                    <w:bottom w:w="0" w:type="dxa"/>
                    <w:right w:w="100" w:type="dxa"/>
                  </w:tcMar>
                  <w:hideMark/>
                </w:tcPr>
                <w:p w14:paraId="670DA6A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～なければなりません・～てはいけません・～なくてもいいです</w:t>
                  </w:r>
                </w:p>
              </w:tc>
            </w:tr>
            <w:tr w:rsidR="00023E5C" w:rsidRPr="00242EB5" w14:paraId="45C2ACE2" w14:textId="77777777" w:rsidTr="00023E5C">
              <w:trPr>
                <w:trHeight w:val="270"/>
              </w:trPr>
              <w:tc>
                <w:tcPr>
                  <w:tcW w:w="0" w:type="auto"/>
                  <w:tcMar>
                    <w:top w:w="0" w:type="dxa"/>
                    <w:left w:w="100" w:type="dxa"/>
                    <w:bottom w:w="0" w:type="dxa"/>
                    <w:right w:w="100" w:type="dxa"/>
                  </w:tcMar>
                  <w:hideMark/>
                </w:tcPr>
                <w:p w14:paraId="16C2F21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Directions on how to use things</w:t>
                  </w:r>
                </w:p>
              </w:tc>
              <w:tc>
                <w:tcPr>
                  <w:tcW w:w="0" w:type="auto"/>
                  <w:tcMar>
                    <w:top w:w="0" w:type="dxa"/>
                    <w:left w:w="100" w:type="dxa"/>
                    <w:bottom w:w="0" w:type="dxa"/>
                    <w:right w:w="100" w:type="dxa"/>
                  </w:tcMar>
                  <w:hideMark/>
                </w:tcPr>
                <w:p w14:paraId="4FCEA5F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～すると、</w:t>
                  </w:r>
                  <w:r w:rsidRPr="00242EB5">
                    <w:rPr>
                      <w:rFonts w:ascii="Calibri" w:hAnsi="Calibri" w:cs="Calibri"/>
                      <w:sz w:val="22"/>
                      <w:szCs w:val="22"/>
                    </w:rPr>
                    <w:t>……</w:t>
                  </w:r>
                </w:p>
              </w:tc>
            </w:tr>
            <w:tr w:rsidR="00023E5C" w:rsidRPr="00242EB5" w14:paraId="7023DE0F" w14:textId="77777777" w:rsidTr="00023E5C">
              <w:trPr>
                <w:trHeight w:val="270"/>
              </w:trPr>
              <w:tc>
                <w:tcPr>
                  <w:tcW w:w="0" w:type="auto"/>
                  <w:tcMar>
                    <w:top w:w="0" w:type="dxa"/>
                    <w:left w:w="100" w:type="dxa"/>
                    <w:bottom w:w="0" w:type="dxa"/>
                    <w:right w:w="100" w:type="dxa"/>
                  </w:tcMar>
                  <w:hideMark/>
                </w:tcPr>
                <w:p w14:paraId="586F290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Experience</w:t>
                  </w:r>
                </w:p>
              </w:tc>
              <w:tc>
                <w:tcPr>
                  <w:tcW w:w="0" w:type="auto"/>
                  <w:tcMar>
                    <w:top w:w="0" w:type="dxa"/>
                    <w:left w:w="100" w:type="dxa"/>
                    <w:bottom w:w="0" w:type="dxa"/>
                    <w:right w:w="100" w:type="dxa"/>
                  </w:tcMar>
                  <w:hideMark/>
                </w:tcPr>
                <w:p w14:paraId="3B84C91B"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～たことがあります／ありません</w:t>
                  </w:r>
                </w:p>
              </w:tc>
            </w:tr>
            <w:tr w:rsidR="00023E5C" w:rsidRPr="00242EB5" w14:paraId="57E8D9BA" w14:textId="77777777" w:rsidTr="00023E5C">
              <w:trPr>
                <w:trHeight w:val="270"/>
              </w:trPr>
              <w:tc>
                <w:tcPr>
                  <w:tcW w:w="0" w:type="auto"/>
                  <w:gridSpan w:val="2"/>
                  <w:tcMar>
                    <w:top w:w="0" w:type="dxa"/>
                    <w:left w:w="100" w:type="dxa"/>
                    <w:bottom w:w="0" w:type="dxa"/>
                    <w:right w:w="100" w:type="dxa"/>
                  </w:tcMar>
                  <w:hideMark/>
                </w:tcPr>
                <w:p w14:paraId="2B0AC9B4"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b/>
                      <w:bCs/>
                      <w:sz w:val="22"/>
                      <w:szCs w:val="22"/>
                    </w:rPr>
                    <w:t>Additional Grammar- Extension</w:t>
                  </w:r>
                </w:p>
              </w:tc>
            </w:tr>
            <w:tr w:rsidR="00023E5C" w:rsidRPr="00242EB5" w14:paraId="69861918" w14:textId="77777777" w:rsidTr="00023E5C">
              <w:trPr>
                <w:trHeight w:val="270"/>
              </w:trPr>
              <w:tc>
                <w:tcPr>
                  <w:tcW w:w="0" w:type="auto"/>
                  <w:tcMar>
                    <w:top w:w="0" w:type="dxa"/>
                    <w:left w:w="100" w:type="dxa"/>
                    <w:bottom w:w="0" w:type="dxa"/>
                    <w:right w:w="100" w:type="dxa"/>
                  </w:tcMar>
                  <w:hideMark/>
                </w:tcPr>
                <w:p w14:paraId="45DD673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Expectation</w:t>
                  </w:r>
                </w:p>
              </w:tc>
              <w:tc>
                <w:tcPr>
                  <w:tcW w:w="0" w:type="auto"/>
                  <w:tcMar>
                    <w:top w:w="0" w:type="dxa"/>
                    <w:left w:w="100" w:type="dxa"/>
                    <w:bottom w:w="0" w:type="dxa"/>
                    <w:right w:w="100" w:type="dxa"/>
                  </w:tcMar>
                  <w:hideMark/>
                </w:tcPr>
                <w:p w14:paraId="59CEB1C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～はず</w:t>
                  </w:r>
                </w:p>
              </w:tc>
            </w:tr>
            <w:tr w:rsidR="00023E5C" w:rsidRPr="00242EB5" w14:paraId="4227EAFE" w14:textId="77777777" w:rsidTr="00023E5C">
              <w:trPr>
                <w:trHeight w:val="270"/>
              </w:trPr>
              <w:tc>
                <w:tcPr>
                  <w:tcW w:w="0" w:type="auto"/>
                  <w:tcMar>
                    <w:top w:w="0" w:type="dxa"/>
                    <w:left w:w="100" w:type="dxa"/>
                    <w:bottom w:w="0" w:type="dxa"/>
                    <w:right w:w="100" w:type="dxa"/>
                  </w:tcMar>
                  <w:hideMark/>
                </w:tcPr>
                <w:p w14:paraId="587DA1B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Purpose</w:t>
                  </w:r>
                </w:p>
              </w:tc>
              <w:tc>
                <w:tcPr>
                  <w:tcW w:w="0" w:type="auto"/>
                  <w:tcMar>
                    <w:top w:w="0" w:type="dxa"/>
                    <w:left w:w="100" w:type="dxa"/>
                    <w:bottom w:w="0" w:type="dxa"/>
                    <w:right w:w="100" w:type="dxa"/>
                  </w:tcMar>
                  <w:hideMark/>
                </w:tcPr>
                <w:p w14:paraId="66B17D7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～ため・～ように</w:t>
                  </w:r>
                </w:p>
              </w:tc>
            </w:tr>
            <w:tr w:rsidR="00023E5C" w:rsidRPr="00242EB5" w14:paraId="1EBAAEBE" w14:textId="77777777" w:rsidTr="00023E5C">
              <w:trPr>
                <w:trHeight w:val="270"/>
              </w:trPr>
              <w:tc>
                <w:tcPr>
                  <w:tcW w:w="0" w:type="auto"/>
                  <w:tcMar>
                    <w:top w:w="0" w:type="dxa"/>
                    <w:left w:w="100" w:type="dxa"/>
                    <w:bottom w:w="0" w:type="dxa"/>
                    <w:right w:w="100" w:type="dxa"/>
                  </w:tcMar>
                  <w:hideMark/>
                </w:tcPr>
                <w:p w14:paraId="106EF02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Modifying / defining</w:t>
                  </w:r>
                </w:p>
              </w:tc>
              <w:tc>
                <w:tcPr>
                  <w:tcW w:w="0" w:type="auto"/>
                  <w:tcMar>
                    <w:top w:w="0" w:type="dxa"/>
                    <w:left w:w="100" w:type="dxa"/>
                    <w:bottom w:w="0" w:type="dxa"/>
                    <w:right w:w="100" w:type="dxa"/>
                  </w:tcMar>
                  <w:hideMark/>
                </w:tcPr>
                <w:p w14:paraId="0B001F3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～という</w:t>
                  </w:r>
                </w:p>
              </w:tc>
            </w:tr>
            <w:tr w:rsidR="00023E5C" w:rsidRPr="00242EB5" w14:paraId="27B9F4E0" w14:textId="77777777" w:rsidTr="00023E5C">
              <w:trPr>
                <w:trHeight w:val="270"/>
              </w:trPr>
              <w:tc>
                <w:tcPr>
                  <w:tcW w:w="0" w:type="auto"/>
                  <w:tcMar>
                    <w:top w:w="0" w:type="dxa"/>
                    <w:left w:w="100" w:type="dxa"/>
                    <w:bottom w:w="0" w:type="dxa"/>
                    <w:right w:w="100" w:type="dxa"/>
                  </w:tcMar>
                  <w:hideMark/>
                </w:tcPr>
                <w:p w14:paraId="7ACE6B1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Limited passive verbs</w:t>
                  </w:r>
                </w:p>
              </w:tc>
              <w:tc>
                <w:tcPr>
                  <w:tcW w:w="0" w:type="auto"/>
                  <w:tcMar>
                    <w:top w:w="0" w:type="dxa"/>
                    <w:left w:w="100" w:type="dxa"/>
                    <w:bottom w:w="0" w:type="dxa"/>
                    <w:right w:w="100" w:type="dxa"/>
                  </w:tcMar>
                  <w:hideMark/>
                </w:tcPr>
                <w:p w14:paraId="5BF02B4C"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たてられた・ふられた</w:t>
                  </w:r>
                </w:p>
              </w:tc>
            </w:tr>
            <w:tr w:rsidR="00023E5C" w:rsidRPr="00242EB5" w14:paraId="1AFF83F3" w14:textId="77777777" w:rsidTr="00023E5C">
              <w:trPr>
                <w:trHeight w:val="270"/>
              </w:trPr>
              <w:tc>
                <w:tcPr>
                  <w:tcW w:w="0" w:type="auto"/>
                  <w:tcMar>
                    <w:top w:w="0" w:type="dxa"/>
                    <w:left w:w="100" w:type="dxa"/>
                    <w:bottom w:w="0" w:type="dxa"/>
                    <w:right w:w="100" w:type="dxa"/>
                  </w:tcMar>
                  <w:hideMark/>
                </w:tcPr>
                <w:p w14:paraId="23F40F4A"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Only</w:t>
                  </w:r>
                </w:p>
              </w:tc>
              <w:tc>
                <w:tcPr>
                  <w:tcW w:w="0" w:type="auto"/>
                  <w:tcMar>
                    <w:top w:w="0" w:type="dxa"/>
                    <w:left w:w="100" w:type="dxa"/>
                    <w:bottom w:w="0" w:type="dxa"/>
                    <w:right w:w="100" w:type="dxa"/>
                  </w:tcMar>
                  <w:hideMark/>
                </w:tcPr>
                <w:p w14:paraId="64FB6285"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だけ・しか～ない</w:t>
                  </w:r>
                </w:p>
              </w:tc>
            </w:tr>
            <w:tr w:rsidR="00023E5C" w:rsidRPr="00242EB5" w14:paraId="7842B1D3" w14:textId="77777777" w:rsidTr="00023E5C">
              <w:trPr>
                <w:trHeight w:val="270"/>
              </w:trPr>
              <w:tc>
                <w:tcPr>
                  <w:tcW w:w="0" w:type="auto"/>
                  <w:tcMar>
                    <w:top w:w="0" w:type="dxa"/>
                    <w:left w:w="100" w:type="dxa"/>
                    <w:bottom w:w="0" w:type="dxa"/>
                    <w:right w:w="100" w:type="dxa"/>
                  </w:tcMar>
                  <w:hideMark/>
                </w:tcPr>
                <w:p w14:paraId="5775CFE0"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Reasons / giving an explanation</w:t>
                  </w:r>
                </w:p>
              </w:tc>
              <w:tc>
                <w:tcPr>
                  <w:tcW w:w="0" w:type="auto"/>
                  <w:tcMar>
                    <w:top w:w="0" w:type="dxa"/>
                    <w:left w:w="100" w:type="dxa"/>
                    <w:bottom w:w="0" w:type="dxa"/>
                    <w:right w:w="100" w:type="dxa"/>
                  </w:tcMar>
                  <w:hideMark/>
                </w:tcPr>
                <w:p w14:paraId="5DB4B2F8"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なぜなら</w:t>
                  </w:r>
                </w:p>
              </w:tc>
            </w:tr>
            <w:tr w:rsidR="00023E5C" w:rsidRPr="00242EB5" w14:paraId="02E0638F" w14:textId="77777777" w:rsidTr="00023E5C">
              <w:trPr>
                <w:trHeight w:val="270"/>
              </w:trPr>
              <w:tc>
                <w:tcPr>
                  <w:tcW w:w="0" w:type="auto"/>
                  <w:tcMar>
                    <w:top w:w="0" w:type="dxa"/>
                    <w:left w:w="100" w:type="dxa"/>
                    <w:bottom w:w="0" w:type="dxa"/>
                    <w:right w:w="100" w:type="dxa"/>
                  </w:tcMar>
                  <w:hideMark/>
                </w:tcPr>
                <w:p w14:paraId="31ACF4C6"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Embedded questions</w:t>
                  </w:r>
                </w:p>
              </w:tc>
              <w:tc>
                <w:tcPr>
                  <w:tcW w:w="0" w:type="auto"/>
                  <w:tcMar>
                    <w:top w:w="0" w:type="dxa"/>
                    <w:left w:w="100" w:type="dxa"/>
                    <w:bottom w:w="0" w:type="dxa"/>
                    <w:right w:w="100" w:type="dxa"/>
                  </w:tcMar>
                  <w:hideMark/>
                </w:tcPr>
                <w:p w14:paraId="533712FD"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～かどうか</w:t>
                  </w:r>
                </w:p>
              </w:tc>
            </w:tr>
            <w:tr w:rsidR="00023E5C" w:rsidRPr="00242EB5" w14:paraId="764C026E" w14:textId="77777777" w:rsidTr="00023E5C">
              <w:trPr>
                <w:trHeight w:val="495"/>
              </w:trPr>
              <w:tc>
                <w:tcPr>
                  <w:tcW w:w="0" w:type="auto"/>
                  <w:tcMar>
                    <w:top w:w="0" w:type="dxa"/>
                    <w:left w:w="100" w:type="dxa"/>
                    <w:bottom w:w="0" w:type="dxa"/>
                    <w:right w:w="100" w:type="dxa"/>
                  </w:tcMar>
                  <w:hideMark/>
                </w:tcPr>
                <w:p w14:paraId="75580AC9"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 xml:space="preserve">Simple </w:t>
                  </w:r>
                  <w:proofErr w:type="spellStart"/>
                  <w:r w:rsidRPr="00242EB5">
                    <w:rPr>
                      <w:rFonts w:ascii="Calibri" w:hAnsi="Calibri" w:cs="Calibri"/>
                      <w:sz w:val="22"/>
                      <w:szCs w:val="22"/>
                    </w:rPr>
                    <w:t>keigo</w:t>
                  </w:r>
                  <w:proofErr w:type="spellEnd"/>
                  <w:r w:rsidRPr="00242EB5">
                    <w:rPr>
                      <w:rFonts w:ascii="Calibri" w:hAnsi="Calibri" w:cs="Calibri"/>
                      <w:sz w:val="22"/>
                      <w:szCs w:val="22"/>
                    </w:rPr>
                    <w:t xml:space="preserve"> (fixed expressions)</w:t>
                  </w:r>
                </w:p>
              </w:tc>
              <w:tc>
                <w:tcPr>
                  <w:tcW w:w="0" w:type="auto"/>
                  <w:tcMar>
                    <w:top w:w="0" w:type="dxa"/>
                    <w:left w:w="100" w:type="dxa"/>
                    <w:bottom w:w="0" w:type="dxa"/>
                    <w:right w:w="100" w:type="dxa"/>
                  </w:tcMar>
                  <w:hideMark/>
                </w:tcPr>
                <w:p w14:paraId="4DA2B6CF"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いかが・まいりました・いただく・ごらんになる・お～</w:t>
                  </w:r>
                  <w:r w:rsidRPr="00242EB5">
                    <w:rPr>
                      <w:rFonts w:ascii="Calibri" w:hAnsi="Calibri" w:cs="Calibri"/>
                      <w:sz w:val="22"/>
                      <w:szCs w:val="22"/>
                    </w:rPr>
                    <w:t xml:space="preserve">Verb stem + </w:t>
                  </w:r>
                  <w:r w:rsidRPr="00242EB5">
                    <w:rPr>
                      <w:rFonts w:ascii="Calibri" w:hAnsi="Calibri" w:cs="Calibri"/>
                      <w:sz w:val="22"/>
                      <w:szCs w:val="22"/>
                    </w:rPr>
                    <w:t>ください・おいでください・よろしい</w:t>
                  </w:r>
                </w:p>
              </w:tc>
            </w:tr>
            <w:tr w:rsidR="00023E5C" w:rsidRPr="00242EB5" w14:paraId="78134B22" w14:textId="77777777" w:rsidTr="00023E5C">
              <w:trPr>
                <w:trHeight w:val="147"/>
              </w:trPr>
              <w:tc>
                <w:tcPr>
                  <w:tcW w:w="0" w:type="auto"/>
                  <w:tcMar>
                    <w:top w:w="0" w:type="dxa"/>
                    <w:left w:w="100" w:type="dxa"/>
                    <w:bottom w:w="0" w:type="dxa"/>
                    <w:right w:w="100" w:type="dxa"/>
                  </w:tcMar>
                  <w:hideMark/>
                </w:tcPr>
                <w:p w14:paraId="5D0630FE"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Asking assistance / favours</w:t>
                  </w:r>
                </w:p>
              </w:tc>
              <w:tc>
                <w:tcPr>
                  <w:tcW w:w="0" w:type="auto"/>
                  <w:tcMar>
                    <w:top w:w="0" w:type="dxa"/>
                    <w:left w:w="100" w:type="dxa"/>
                    <w:bottom w:w="0" w:type="dxa"/>
                    <w:right w:w="100" w:type="dxa"/>
                  </w:tcMar>
                  <w:hideMark/>
                </w:tcPr>
                <w:p w14:paraId="51926401" w14:textId="77777777" w:rsidR="00023E5C" w:rsidRPr="00242EB5" w:rsidRDefault="00023E5C" w:rsidP="00916B87">
                  <w:pPr>
                    <w:spacing w:line="240" w:lineRule="auto"/>
                    <w:ind w:left="142"/>
                    <w:rPr>
                      <w:rFonts w:ascii="Calibri" w:hAnsi="Calibri" w:cs="Calibri"/>
                      <w:sz w:val="22"/>
                      <w:szCs w:val="22"/>
                    </w:rPr>
                  </w:pPr>
                  <w:r w:rsidRPr="00242EB5">
                    <w:rPr>
                      <w:rFonts w:ascii="Calibri" w:hAnsi="Calibri" w:cs="Calibri"/>
                      <w:sz w:val="22"/>
                      <w:szCs w:val="22"/>
                    </w:rPr>
                    <w:t>～てあげる・～てくれる・～てもらう・～てさしあげる・～てくださる</w:t>
                  </w:r>
                </w:p>
              </w:tc>
            </w:tr>
          </w:tbl>
          <w:p w14:paraId="643E33AA" w14:textId="3C25BFC9" w:rsidR="00023E5C" w:rsidRPr="00242EB5" w:rsidRDefault="00023E5C" w:rsidP="00916B87">
            <w:pPr>
              <w:rPr>
                <w:rFonts w:ascii="Calibri" w:hAnsi="Calibri" w:cs="Calibri"/>
                <w:sz w:val="22"/>
                <w:szCs w:val="22"/>
              </w:rPr>
            </w:pPr>
          </w:p>
        </w:tc>
      </w:tr>
      <w:tr w:rsidR="00023E5C" w:rsidRPr="00242EB5" w14:paraId="1DD04752" w14:textId="77777777" w:rsidTr="00023E5C">
        <w:tc>
          <w:tcPr>
            <w:tcW w:w="3539" w:type="dxa"/>
            <w:shd w:val="clear" w:color="auto" w:fill="FFFFFF" w:themeFill="background1"/>
          </w:tcPr>
          <w:p w14:paraId="586E53C4" w14:textId="552CAA4F" w:rsidR="00023E5C" w:rsidRPr="00242EB5" w:rsidRDefault="00023E5C" w:rsidP="00023E5C">
            <w:pPr>
              <w:spacing w:line="360" w:lineRule="auto"/>
              <w:rPr>
                <w:rFonts w:ascii="Calibri" w:hAnsi="Calibri" w:cs="Calibri"/>
                <w:b/>
                <w:bCs/>
                <w:sz w:val="22"/>
                <w:szCs w:val="22"/>
              </w:rPr>
            </w:pPr>
            <w:r w:rsidRPr="00242EB5">
              <w:rPr>
                <w:rFonts w:ascii="Calibri" w:hAnsi="Calibri" w:cs="Calibri"/>
                <w:b/>
                <w:bCs/>
                <w:sz w:val="22"/>
                <w:szCs w:val="22"/>
              </w:rPr>
              <w:lastRenderedPageBreak/>
              <w:t>Engage with socio-linguistic concepts</w:t>
            </w:r>
          </w:p>
        </w:tc>
        <w:tc>
          <w:tcPr>
            <w:tcW w:w="12186" w:type="dxa"/>
            <w:shd w:val="clear" w:color="auto" w:fill="FFFFFF" w:themeFill="background1"/>
          </w:tcPr>
          <w:p w14:paraId="284F6D03" w14:textId="77777777" w:rsidR="00A3711A" w:rsidRPr="00242EB5" w:rsidRDefault="00023E5C" w:rsidP="001A24F4">
            <w:pPr>
              <w:pStyle w:val="ListParagraph"/>
              <w:numPr>
                <w:ilvl w:val="0"/>
                <w:numId w:val="31"/>
              </w:numPr>
              <w:spacing w:line="360" w:lineRule="auto"/>
              <w:ind w:left="321" w:hanging="283"/>
              <w:rPr>
                <w:rFonts w:ascii="Calibri" w:hAnsi="Calibri" w:cs="Calibri"/>
                <w:sz w:val="22"/>
                <w:szCs w:val="22"/>
                <w:lang w:val="it-IT"/>
              </w:rPr>
            </w:pPr>
            <w:r w:rsidRPr="00242EB5">
              <w:rPr>
                <w:rFonts w:ascii="Calibri" w:hAnsi="Calibri" w:cs="Calibri"/>
                <w:sz w:val="22"/>
                <w:szCs w:val="22"/>
              </w:rPr>
              <w:t>Giving reasons and balanced opinions</w:t>
            </w:r>
          </w:p>
          <w:p w14:paraId="5A2A24BD" w14:textId="7D0AF469" w:rsidR="00023E5C" w:rsidRPr="00242EB5" w:rsidRDefault="00023E5C" w:rsidP="001A24F4">
            <w:pPr>
              <w:pStyle w:val="ListParagraph"/>
              <w:numPr>
                <w:ilvl w:val="0"/>
                <w:numId w:val="31"/>
              </w:numPr>
              <w:spacing w:line="360" w:lineRule="auto"/>
              <w:ind w:left="321" w:hanging="283"/>
              <w:rPr>
                <w:rFonts w:ascii="Calibri" w:hAnsi="Calibri" w:cs="Calibri"/>
                <w:sz w:val="22"/>
                <w:szCs w:val="22"/>
                <w:lang w:val="it-IT"/>
              </w:rPr>
            </w:pPr>
            <w:r w:rsidRPr="00242EB5">
              <w:rPr>
                <w:rFonts w:ascii="Calibri" w:hAnsi="Calibri" w:cs="Calibri"/>
                <w:sz w:val="22"/>
                <w:szCs w:val="22"/>
              </w:rPr>
              <w:t>Appropriate requests</w:t>
            </w:r>
          </w:p>
        </w:tc>
      </w:tr>
      <w:tr w:rsidR="00023E5C" w:rsidRPr="00242EB5" w14:paraId="79DF7423" w14:textId="77777777" w:rsidTr="00023E5C">
        <w:tc>
          <w:tcPr>
            <w:tcW w:w="3539" w:type="dxa"/>
            <w:shd w:val="clear" w:color="auto" w:fill="FFFFFF" w:themeFill="background1"/>
          </w:tcPr>
          <w:p w14:paraId="5A4CD467" w14:textId="4D9340E1" w:rsidR="00023E5C" w:rsidRPr="00242EB5" w:rsidRDefault="00023E5C" w:rsidP="00023E5C">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shd w:val="clear" w:color="auto" w:fill="FFFFFF" w:themeFill="background1"/>
          </w:tcPr>
          <w:p w14:paraId="245BB8D6" w14:textId="77777777" w:rsidR="00A3711A" w:rsidRPr="00242EB5" w:rsidRDefault="00023E5C" w:rsidP="001A24F4">
            <w:pPr>
              <w:pStyle w:val="ListParagraph"/>
              <w:numPr>
                <w:ilvl w:val="0"/>
                <w:numId w:val="32"/>
              </w:numPr>
              <w:spacing w:line="360" w:lineRule="auto"/>
              <w:ind w:left="321" w:hanging="283"/>
              <w:rPr>
                <w:rFonts w:ascii="Calibri" w:hAnsi="Calibri" w:cs="Calibri"/>
                <w:sz w:val="22"/>
                <w:szCs w:val="22"/>
              </w:rPr>
            </w:pPr>
            <w:r w:rsidRPr="00242EB5">
              <w:rPr>
                <w:rFonts w:ascii="Calibri" w:hAnsi="Calibri" w:cs="Calibri"/>
                <w:sz w:val="22"/>
                <w:szCs w:val="22"/>
              </w:rPr>
              <w:t>Improved fluency in longer sentences</w:t>
            </w:r>
          </w:p>
          <w:p w14:paraId="1766738B" w14:textId="77777777" w:rsidR="00A3711A" w:rsidRPr="00242EB5" w:rsidRDefault="00023E5C" w:rsidP="001A24F4">
            <w:pPr>
              <w:pStyle w:val="ListParagraph"/>
              <w:numPr>
                <w:ilvl w:val="0"/>
                <w:numId w:val="32"/>
              </w:numPr>
              <w:spacing w:line="360" w:lineRule="auto"/>
              <w:ind w:left="321" w:hanging="283"/>
              <w:rPr>
                <w:rFonts w:ascii="Calibri" w:hAnsi="Calibri" w:cs="Calibri"/>
                <w:sz w:val="22"/>
                <w:szCs w:val="22"/>
              </w:rPr>
            </w:pPr>
            <w:r w:rsidRPr="00242EB5">
              <w:rPr>
                <w:rFonts w:ascii="Calibri" w:hAnsi="Calibri" w:cs="Calibri"/>
                <w:sz w:val="22"/>
                <w:szCs w:val="22"/>
              </w:rPr>
              <w:t>Intonation for questions and statements</w:t>
            </w:r>
          </w:p>
          <w:p w14:paraId="5BCD074C" w14:textId="77777777" w:rsidR="00A3711A" w:rsidRPr="00242EB5" w:rsidRDefault="00023E5C" w:rsidP="001A24F4">
            <w:pPr>
              <w:pStyle w:val="ListParagraph"/>
              <w:numPr>
                <w:ilvl w:val="0"/>
                <w:numId w:val="32"/>
              </w:numPr>
              <w:spacing w:line="360" w:lineRule="auto"/>
              <w:ind w:left="321" w:hanging="283"/>
              <w:rPr>
                <w:rFonts w:ascii="Calibri" w:hAnsi="Calibri" w:cs="Calibri"/>
                <w:sz w:val="22"/>
                <w:szCs w:val="22"/>
              </w:rPr>
            </w:pPr>
            <w:r w:rsidRPr="00242EB5">
              <w:rPr>
                <w:rFonts w:ascii="Calibri" w:hAnsi="Calibri" w:cs="Calibri"/>
                <w:sz w:val="22"/>
                <w:szCs w:val="22"/>
              </w:rPr>
              <w:t>Accuracy with spelling and script</w:t>
            </w:r>
          </w:p>
          <w:p w14:paraId="1F808975" w14:textId="77777777" w:rsidR="00A3711A" w:rsidRPr="00242EB5" w:rsidRDefault="00023E5C" w:rsidP="001A24F4">
            <w:pPr>
              <w:pStyle w:val="ListParagraph"/>
              <w:numPr>
                <w:ilvl w:val="0"/>
                <w:numId w:val="32"/>
              </w:numPr>
              <w:spacing w:line="360" w:lineRule="auto"/>
              <w:ind w:left="321" w:hanging="283"/>
              <w:rPr>
                <w:rFonts w:ascii="Calibri" w:hAnsi="Calibri" w:cs="Calibri"/>
                <w:sz w:val="22"/>
                <w:szCs w:val="22"/>
              </w:rPr>
            </w:pPr>
            <w:r w:rsidRPr="00242EB5">
              <w:rPr>
                <w:rFonts w:ascii="Calibri" w:hAnsi="Calibri" w:cs="Calibri"/>
                <w:sz w:val="22"/>
                <w:szCs w:val="22"/>
              </w:rPr>
              <w:lastRenderedPageBreak/>
              <w:t>Increased script use</w:t>
            </w:r>
          </w:p>
          <w:p w14:paraId="6C7905C6" w14:textId="21F06C89" w:rsidR="00023E5C" w:rsidRPr="00242EB5" w:rsidRDefault="00023E5C" w:rsidP="001A24F4">
            <w:pPr>
              <w:pStyle w:val="ListParagraph"/>
              <w:numPr>
                <w:ilvl w:val="0"/>
                <w:numId w:val="32"/>
              </w:numPr>
              <w:spacing w:line="360" w:lineRule="auto"/>
              <w:ind w:left="321" w:hanging="283"/>
              <w:rPr>
                <w:rFonts w:ascii="Calibri" w:hAnsi="Calibri" w:cs="Calibri"/>
                <w:sz w:val="22"/>
                <w:szCs w:val="22"/>
              </w:rPr>
            </w:pPr>
            <w:r w:rsidRPr="00242EB5">
              <w:rPr>
                <w:rFonts w:ascii="Calibri" w:hAnsi="Calibri" w:cs="Calibri"/>
                <w:sz w:val="22"/>
                <w:szCs w:val="22"/>
              </w:rPr>
              <w:t>Increased fluency in creating connected sentences and texts</w:t>
            </w:r>
          </w:p>
        </w:tc>
      </w:tr>
      <w:tr w:rsidR="00023E5C" w:rsidRPr="00242EB5" w14:paraId="6ED6EEB1" w14:textId="77777777" w:rsidTr="00485D0F">
        <w:tc>
          <w:tcPr>
            <w:tcW w:w="3539" w:type="dxa"/>
          </w:tcPr>
          <w:p w14:paraId="0C77629F" w14:textId="2634A44B" w:rsidR="00023E5C" w:rsidRPr="00242EB5" w:rsidRDefault="00023E5C" w:rsidP="00023E5C">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5B0F23A2" w14:textId="11E22659" w:rsidR="00023E5C" w:rsidRPr="00242EB5" w:rsidRDefault="00023E5C" w:rsidP="00023E5C">
            <w:pPr>
              <w:spacing w:line="360" w:lineRule="auto"/>
              <w:rPr>
                <w:rFonts w:ascii="Calibri" w:hAnsi="Calibri" w:cs="Calibri"/>
                <w:sz w:val="22"/>
                <w:szCs w:val="22"/>
              </w:rPr>
            </w:pPr>
            <w:r w:rsidRPr="00242EB5">
              <w:rPr>
                <w:rFonts w:ascii="Calibri" w:hAnsi="Calibri" w:cs="Calibri"/>
                <w:sz w:val="22"/>
                <w:szCs w:val="22"/>
              </w:rPr>
              <w:t>Examples include opinion paragraph; interview, news report, article, podcast, video/Vlog, rules/regulations poste</w:t>
            </w:r>
          </w:p>
        </w:tc>
      </w:tr>
    </w:tbl>
    <w:p w14:paraId="12149F08" w14:textId="32EC3292" w:rsidR="000166A3" w:rsidRPr="00242EB5" w:rsidRDefault="000166A3" w:rsidP="00023E5C">
      <w:pPr>
        <w:ind w:left="142"/>
        <w:rPr>
          <w:rFonts w:ascii="Calibri" w:hAnsi="Calibri" w:cs="Calibri"/>
          <w:sz w:val="22"/>
          <w:szCs w:val="22"/>
        </w:rPr>
      </w:pPr>
    </w:p>
    <w:tbl>
      <w:tblPr>
        <w:tblStyle w:val="TableGrid"/>
        <w:tblW w:w="0" w:type="auto"/>
        <w:tblLook w:val="04A0" w:firstRow="1" w:lastRow="0" w:firstColumn="1" w:lastColumn="0" w:noHBand="0" w:noVBand="1"/>
      </w:tblPr>
      <w:tblGrid>
        <w:gridCol w:w="3539"/>
        <w:gridCol w:w="12186"/>
      </w:tblGrid>
      <w:tr w:rsidR="00023E5C" w:rsidRPr="00242EB5" w14:paraId="27033E25" w14:textId="77777777" w:rsidTr="00CB2059">
        <w:tc>
          <w:tcPr>
            <w:tcW w:w="15725" w:type="dxa"/>
            <w:gridSpan w:val="2"/>
            <w:shd w:val="clear" w:color="auto" w:fill="DAE9F7" w:themeFill="text2" w:themeFillTint="1A"/>
          </w:tcPr>
          <w:p w14:paraId="3429A75A" w14:textId="66068099" w:rsidR="00023E5C" w:rsidRPr="00242EB5" w:rsidRDefault="00023E5C" w:rsidP="00485D0F">
            <w:pPr>
              <w:rPr>
                <w:rFonts w:ascii="Calibri" w:hAnsi="Calibri" w:cs="Calibri"/>
                <w:b/>
                <w:bCs/>
                <w:sz w:val="28"/>
                <w:szCs w:val="28"/>
              </w:rPr>
            </w:pPr>
            <w:r w:rsidRPr="00242EB5">
              <w:rPr>
                <w:rFonts w:ascii="Calibri" w:hAnsi="Calibri" w:cs="Calibri"/>
                <w:b/>
                <w:bCs/>
                <w:sz w:val="28"/>
                <w:szCs w:val="28"/>
              </w:rPr>
              <w:t>Third Semester of Study</w:t>
            </w:r>
          </w:p>
          <w:p w14:paraId="3D05EA88" w14:textId="77777777" w:rsidR="00023E5C" w:rsidRPr="00242EB5" w:rsidRDefault="00023E5C" w:rsidP="00485D0F">
            <w:pPr>
              <w:rPr>
                <w:rFonts w:ascii="Calibri" w:hAnsi="Calibri" w:cs="Calibri"/>
                <w:sz w:val="22"/>
                <w:szCs w:val="22"/>
              </w:rPr>
            </w:pPr>
          </w:p>
        </w:tc>
      </w:tr>
      <w:tr w:rsidR="00023E5C" w:rsidRPr="00242EB5" w14:paraId="4687C08F" w14:textId="77777777" w:rsidTr="00CB2059">
        <w:tc>
          <w:tcPr>
            <w:tcW w:w="3539" w:type="dxa"/>
            <w:shd w:val="clear" w:color="auto" w:fill="E8E8E8" w:themeFill="background2"/>
          </w:tcPr>
          <w:p w14:paraId="4273EA02" w14:textId="77777777" w:rsidR="00023E5C" w:rsidRPr="00242EB5" w:rsidRDefault="00023E5C" w:rsidP="00485D0F">
            <w:pPr>
              <w:rPr>
                <w:rFonts w:ascii="Calibri" w:hAnsi="Calibri" w:cs="Calibri"/>
                <w:sz w:val="22"/>
                <w:szCs w:val="22"/>
              </w:rPr>
            </w:pPr>
            <w:r w:rsidRPr="00242EB5">
              <w:rPr>
                <w:rFonts w:ascii="Calibri" w:hAnsi="Calibri" w:cs="Calibri"/>
                <w:b/>
                <w:bCs/>
              </w:rPr>
              <w:t>Component</w:t>
            </w:r>
          </w:p>
        </w:tc>
        <w:tc>
          <w:tcPr>
            <w:tcW w:w="12186" w:type="dxa"/>
            <w:tcBorders>
              <w:bottom w:val="single" w:sz="4" w:space="0" w:color="auto"/>
            </w:tcBorders>
            <w:shd w:val="clear" w:color="auto" w:fill="E8E8E8" w:themeFill="background2"/>
          </w:tcPr>
          <w:p w14:paraId="73E51D06" w14:textId="77777777" w:rsidR="00023E5C" w:rsidRPr="00242EB5" w:rsidRDefault="00023E5C" w:rsidP="00485D0F">
            <w:pPr>
              <w:rPr>
                <w:rFonts w:ascii="Calibri" w:hAnsi="Calibri" w:cs="Calibri"/>
                <w:b/>
                <w:bCs/>
              </w:rPr>
            </w:pPr>
            <w:r w:rsidRPr="00242EB5">
              <w:rPr>
                <w:rFonts w:ascii="Calibri" w:hAnsi="Calibri" w:cs="Calibri"/>
                <w:b/>
                <w:bCs/>
              </w:rPr>
              <w:t>Description</w:t>
            </w:r>
          </w:p>
          <w:p w14:paraId="37976844" w14:textId="77777777" w:rsidR="00023E5C" w:rsidRPr="00242EB5" w:rsidRDefault="00023E5C" w:rsidP="00485D0F">
            <w:pPr>
              <w:rPr>
                <w:rFonts w:ascii="Calibri" w:hAnsi="Calibri" w:cs="Calibri"/>
                <w:sz w:val="22"/>
                <w:szCs w:val="22"/>
              </w:rPr>
            </w:pPr>
          </w:p>
        </w:tc>
      </w:tr>
      <w:tr w:rsidR="00EF2257" w:rsidRPr="00242EB5" w14:paraId="4856BFA7" w14:textId="77777777" w:rsidTr="00EF2257">
        <w:tc>
          <w:tcPr>
            <w:tcW w:w="3539" w:type="dxa"/>
            <w:tcBorders>
              <w:right w:val="single" w:sz="4" w:space="0" w:color="auto"/>
            </w:tcBorders>
          </w:tcPr>
          <w:p w14:paraId="60F30F34" w14:textId="24D59F05" w:rsidR="00EF2257" w:rsidRPr="00242EB5" w:rsidRDefault="00EF2257" w:rsidP="00EF2257">
            <w:pPr>
              <w:spacing w:line="360" w:lineRule="auto"/>
              <w:rPr>
                <w:rFonts w:ascii="Calibri" w:hAnsi="Calibri" w:cs="Calibri"/>
                <w:b/>
                <w:bCs/>
                <w:i/>
                <w:iCs/>
                <w:sz w:val="22"/>
                <w:szCs w:val="22"/>
              </w:rPr>
            </w:pPr>
            <w:r w:rsidRPr="00242EB5">
              <w:rPr>
                <w:rFonts w:ascii="Calibri" w:hAnsi="Calibri" w:cs="Calibri"/>
                <w:b/>
                <w:bCs/>
                <w:sz w:val="22"/>
                <w:szCs w:val="22"/>
              </w:rPr>
              <w:t xml:space="preserve">Key </w:t>
            </w:r>
            <w:r w:rsidRPr="00242EB5">
              <w:rPr>
                <w:rFonts w:ascii="Calibri" w:hAnsi="Calibri" w:cs="Calibri"/>
                <w:b/>
                <w:bCs/>
                <w:sz w:val="22"/>
                <w:szCs w:val="22"/>
                <w:shd w:val="clear" w:color="auto" w:fill="FFFFFF" w:themeFill="background1"/>
              </w:rPr>
              <w:t>grammar structures</w:t>
            </w:r>
          </w:p>
        </w:tc>
        <w:tc>
          <w:tcPr>
            <w:tcW w:w="12186" w:type="dxa"/>
            <w:tcBorders>
              <w:top w:val="single" w:sz="4" w:space="0" w:color="auto"/>
              <w:left w:val="single" w:sz="4" w:space="0" w:color="auto"/>
              <w:bottom w:val="single" w:sz="4" w:space="0" w:color="auto"/>
              <w:right w:val="single" w:sz="4" w:space="0" w:color="auto"/>
            </w:tcBorders>
          </w:tcPr>
          <w:p w14:paraId="770C723B" w14:textId="77777777" w:rsidR="00EF2257" w:rsidRPr="00242EB5" w:rsidRDefault="00EF2257" w:rsidP="00BF0C72">
            <w:pPr>
              <w:ind w:left="142"/>
              <w:rPr>
                <w:rFonts w:ascii="Calibri" w:hAnsi="Calibri" w:cs="Calibri"/>
                <w:sz w:val="22"/>
                <w:szCs w:val="22"/>
              </w:rPr>
            </w:pPr>
            <w:r w:rsidRPr="00242EB5">
              <w:rPr>
                <w:rFonts w:ascii="Calibri" w:hAnsi="Calibri" w:cs="Calibri"/>
                <w:sz w:val="22"/>
                <w:szCs w:val="22"/>
              </w:rPr>
              <w:t> </w:t>
            </w:r>
          </w:p>
          <w:tbl>
            <w:tblPr>
              <w:tblW w:w="0" w:type="auto"/>
              <w:tblCellMar>
                <w:top w:w="15" w:type="dxa"/>
                <w:left w:w="15" w:type="dxa"/>
                <w:bottom w:w="15" w:type="dxa"/>
                <w:right w:w="15" w:type="dxa"/>
              </w:tblCellMar>
              <w:tblLook w:val="04A0" w:firstRow="1" w:lastRow="0" w:firstColumn="1" w:lastColumn="0" w:noHBand="0" w:noVBand="1"/>
            </w:tblPr>
            <w:tblGrid>
              <w:gridCol w:w="4900"/>
              <w:gridCol w:w="6601"/>
            </w:tblGrid>
            <w:tr w:rsidR="00EF2257" w:rsidRPr="00242EB5" w14:paraId="7A4E1E79" w14:textId="77777777" w:rsidTr="00EF2257">
              <w:trPr>
                <w:trHeight w:val="465"/>
              </w:trPr>
              <w:tc>
                <w:tcPr>
                  <w:tcW w:w="0" w:type="auto"/>
                  <w:shd w:val="clear" w:color="auto" w:fill="FFFFFF"/>
                  <w:tcMar>
                    <w:top w:w="0" w:type="dxa"/>
                    <w:left w:w="100" w:type="dxa"/>
                    <w:bottom w:w="0" w:type="dxa"/>
                    <w:right w:w="100" w:type="dxa"/>
                  </w:tcMar>
                  <w:hideMark/>
                </w:tcPr>
                <w:p w14:paraId="3387299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Asking and giving information about a topic</w:t>
                  </w:r>
                </w:p>
              </w:tc>
              <w:tc>
                <w:tcPr>
                  <w:tcW w:w="0" w:type="auto"/>
                  <w:shd w:val="clear" w:color="auto" w:fill="FFFFFF"/>
                  <w:tcMar>
                    <w:top w:w="0" w:type="dxa"/>
                    <w:left w:w="100" w:type="dxa"/>
                    <w:bottom w:w="0" w:type="dxa"/>
                    <w:right w:w="100" w:type="dxa"/>
                  </w:tcMar>
                  <w:hideMark/>
                </w:tcPr>
                <w:p w14:paraId="6353258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〜って何ですか。</w:t>
                  </w:r>
                </w:p>
                <w:p w14:paraId="07D465B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〜と言う事です。</w:t>
                  </w:r>
                </w:p>
              </w:tc>
            </w:tr>
            <w:tr w:rsidR="00EF2257" w:rsidRPr="00242EB5" w14:paraId="52D37565" w14:textId="77777777" w:rsidTr="00EF2257">
              <w:trPr>
                <w:trHeight w:val="270"/>
              </w:trPr>
              <w:tc>
                <w:tcPr>
                  <w:tcW w:w="0" w:type="auto"/>
                  <w:shd w:val="clear" w:color="auto" w:fill="FFFFFF"/>
                  <w:tcMar>
                    <w:top w:w="0" w:type="dxa"/>
                    <w:left w:w="100" w:type="dxa"/>
                    <w:bottom w:w="0" w:type="dxa"/>
                    <w:right w:w="100" w:type="dxa"/>
                  </w:tcMar>
                  <w:hideMark/>
                </w:tcPr>
                <w:p w14:paraId="21F40CB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expressing opinions</w:t>
                  </w:r>
                </w:p>
              </w:tc>
              <w:tc>
                <w:tcPr>
                  <w:tcW w:w="0" w:type="auto"/>
                  <w:shd w:val="clear" w:color="auto" w:fill="FFFFFF"/>
                  <w:tcMar>
                    <w:top w:w="0" w:type="dxa"/>
                    <w:left w:w="100" w:type="dxa"/>
                    <w:bottom w:w="0" w:type="dxa"/>
                    <w:right w:w="100" w:type="dxa"/>
                  </w:tcMar>
                  <w:hideMark/>
                </w:tcPr>
                <w:p w14:paraId="2A9936A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〜についてどう思いますか。</w:t>
                  </w:r>
                </w:p>
              </w:tc>
            </w:tr>
            <w:tr w:rsidR="00EF2257" w:rsidRPr="00242EB5" w14:paraId="37819041" w14:textId="77777777" w:rsidTr="00EF2257">
              <w:trPr>
                <w:trHeight w:val="270"/>
              </w:trPr>
              <w:tc>
                <w:tcPr>
                  <w:tcW w:w="0" w:type="auto"/>
                  <w:shd w:val="clear" w:color="auto" w:fill="FFFFFF"/>
                  <w:tcMar>
                    <w:top w:w="0" w:type="dxa"/>
                    <w:left w:w="100" w:type="dxa"/>
                    <w:bottom w:w="0" w:type="dxa"/>
                    <w:right w:w="100" w:type="dxa"/>
                  </w:tcMar>
                  <w:hideMark/>
                </w:tcPr>
                <w:p w14:paraId="154B88C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0DCAC8A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〜について教えてほしいんです。</w:t>
                  </w:r>
                </w:p>
              </w:tc>
            </w:tr>
            <w:tr w:rsidR="00EF2257" w:rsidRPr="00242EB5" w14:paraId="4C016D3C" w14:textId="77777777" w:rsidTr="00EF2257">
              <w:trPr>
                <w:trHeight w:val="495"/>
              </w:trPr>
              <w:tc>
                <w:tcPr>
                  <w:tcW w:w="0" w:type="auto"/>
                  <w:shd w:val="clear" w:color="auto" w:fill="FFFFFF"/>
                  <w:tcMar>
                    <w:top w:w="0" w:type="dxa"/>
                    <w:left w:w="100" w:type="dxa"/>
                    <w:bottom w:w="0" w:type="dxa"/>
                    <w:right w:w="100" w:type="dxa"/>
                  </w:tcMar>
                  <w:hideMark/>
                </w:tcPr>
                <w:p w14:paraId="0087EDA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79B5B41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それは　いつごろ問題になりましたか。</w:t>
                  </w:r>
                </w:p>
                <w:p w14:paraId="4ACA3FE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たころ・時</w:t>
                  </w:r>
                  <w:r w:rsidRPr="00242EB5">
                    <w:rPr>
                      <w:rFonts w:ascii="Calibri" w:hAnsi="Calibri" w:cs="Calibri"/>
                      <w:sz w:val="22"/>
                      <w:szCs w:val="22"/>
                    </w:rPr>
                    <w:t xml:space="preserve"> </w:t>
                  </w:r>
                  <w:r w:rsidRPr="00242EB5">
                    <w:rPr>
                      <w:rFonts w:ascii="Calibri" w:hAnsi="Calibri" w:cs="Calibri"/>
                      <w:sz w:val="22"/>
                      <w:szCs w:val="22"/>
                    </w:rPr>
                    <w:t>問題になりました。</w:t>
                  </w:r>
                </w:p>
              </w:tc>
            </w:tr>
            <w:tr w:rsidR="00EF2257" w:rsidRPr="00242EB5" w14:paraId="765C753B" w14:textId="77777777" w:rsidTr="00EF2257">
              <w:trPr>
                <w:trHeight w:val="465"/>
              </w:trPr>
              <w:tc>
                <w:tcPr>
                  <w:tcW w:w="0" w:type="auto"/>
                  <w:shd w:val="clear" w:color="auto" w:fill="FFFFFF"/>
                  <w:tcMar>
                    <w:top w:w="0" w:type="dxa"/>
                    <w:left w:w="100" w:type="dxa"/>
                    <w:bottom w:w="0" w:type="dxa"/>
                    <w:right w:w="100" w:type="dxa"/>
                  </w:tcMar>
                  <w:hideMark/>
                </w:tcPr>
                <w:p w14:paraId="6DC8701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Reporting what was thought, heard, said or written</w:t>
                  </w:r>
                </w:p>
              </w:tc>
              <w:tc>
                <w:tcPr>
                  <w:tcW w:w="0" w:type="auto"/>
                  <w:shd w:val="clear" w:color="auto" w:fill="FFFFFF"/>
                  <w:tcMar>
                    <w:top w:w="0" w:type="dxa"/>
                    <w:left w:w="100" w:type="dxa"/>
                    <w:bottom w:w="0" w:type="dxa"/>
                    <w:right w:w="100" w:type="dxa"/>
                  </w:tcMar>
                  <w:hideMark/>
                </w:tcPr>
                <w:p w14:paraId="3D81CFC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と思う・〜と聞く・〜と言う</w:t>
                  </w:r>
                </w:p>
                <w:p w14:paraId="380D6EB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〜によると〜そうです。</w:t>
                  </w:r>
                </w:p>
              </w:tc>
            </w:tr>
            <w:tr w:rsidR="00EF2257" w:rsidRPr="00242EB5" w14:paraId="51ABEE52" w14:textId="77777777" w:rsidTr="00EF2257">
              <w:trPr>
                <w:trHeight w:val="270"/>
              </w:trPr>
              <w:tc>
                <w:tcPr>
                  <w:tcW w:w="0" w:type="auto"/>
                  <w:shd w:val="clear" w:color="auto" w:fill="FFFFFF"/>
                  <w:tcMar>
                    <w:top w:w="0" w:type="dxa"/>
                    <w:left w:w="100" w:type="dxa"/>
                    <w:bottom w:w="0" w:type="dxa"/>
                    <w:right w:w="100" w:type="dxa"/>
                  </w:tcMar>
                  <w:hideMark/>
                </w:tcPr>
                <w:p w14:paraId="540A5F1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Introducing a speech</w:t>
                  </w:r>
                </w:p>
              </w:tc>
              <w:tc>
                <w:tcPr>
                  <w:tcW w:w="0" w:type="auto"/>
                  <w:shd w:val="clear" w:color="auto" w:fill="FFFFFF"/>
                  <w:tcMar>
                    <w:top w:w="0" w:type="dxa"/>
                    <w:left w:w="100" w:type="dxa"/>
                    <w:bottom w:w="0" w:type="dxa"/>
                    <w:right w:w="100" w:type="dxa"/>
                  </w:tcMar>
                  <w:hideMark/>
                </w:tcPr>
                <w:p w14:paraId="2CEE6BD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〜について話したいと思います。</w:t>
                  </w:r>
                </w:p>
              </w:tc>
            </w:tr>
            <w:tr w:rsidR="00EF2257" w:rsidRPr="00242EB5" w14:paraId="3ECD093B" w14:textId="77777777" w:rsidTr="00EF2257">
              <w:trPr>
                <w:trHeight w:val="270"/>
              </w:trPr>
              <w:tc>
                <w:tcPr>
                  <w:tcW w:w="0" w:type="auto"/>
                  <w:shd w:val="clear" w:color="auto" w:fill="FFFFFF"/>
                  <w:tcMar>
                    <w:top w:w="0" w:type="dxa"/>
                    <w:left w:w="100" w:type="dxa"/>
                    <w:bottom w:w="0" w:type="dxa"/>
                    <w:right w:w="100" w:type="dxa"/>
                  </w:tcMar>
                  <w:hideMark/>
                </w:tcPr>
                <w:p w14:paraId="4BE2AA1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Concluding a speech</w:t>
                  </w:r>
                </w:p>
              </w:tc>
              <w:tc>
                <w:tcPr>
                  <w:tcW w:w="0" w:type="auto"/>
                  <w:shd w:val="clear" w:color="auto" w:fill="FFFFFF"/>
                  <w:tcMar>
                    <w:top w:w="0" w:type="dxa"/>
                    <w:left w:w="100" w:type="dxa"/>
                    <w:bottom w:w="0" w:type="dxa"/>
                    <w:right w:w="100" w:type="dxa"/>
                  </w:tcMar>
                  <w:hideMark/>
                </w:tcPr>
                <w:p w14:paraId="51A4EAB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以上で〜についてのスピーチを終わります</w:t>
                  </w:r>
                </w:p>
              </w:tc>
            </w:tr>
            <w:tr w:rsidR="00EF2257" w:rsidRPr="00242EB5" w14:paraId="1440FAF4" w14:textId="77777777" w:rsidTr="00EF2257">
              <w:trPr>
                <w:trHeight w:val="465"/>
              </w:trPr>
              <w:tc>
                <w:tcPr>
                  <w:tcW w:w="0" w:type="auto"/>
                  <w:shd w:val="clear" w:color="auto" w:fill="FFFFFF"/>
                  <w:tcMar>
                    <w:top w:w="0" w:type="dxa"/>
                    <w:left w:w="100" w:type="dxa"/>
                    <w:bottom w:w="0" w:type="dxa"/>
                    <w:right w:w="100" w:type="dxa"/>
                  </w:tcMar>
                  <w:hideMark/>
                </w:tcPr>
                <w:p w14:paraId="5AE7F05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Responding to a speaker</w:t>
                  </w:r>
                </w:p>
              </w:tc>
              <w:tc>
                <w:tcPr>
                  <w:tcW w:w="0" w:type="auto"/>
                  <w:shd w:val="clear" w:color="auto" w:fill="FFFFFF"/>
                  <w:tcMar>
                    <w:top w:w="0" w:type="dxa"/>
                    <w:left w:w="100" w:type="dxa"/>
                    <w:bottom w:w="0" w:type="dxa"/>
                    <w:right w:w="100" w:type="dxa"/>
                  </w:tcMar>
                  <w:hideMark/>
                </w:tcPr>
                <w:p w14:paraId="0EFC975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〜についてもう一度説明してもらえませんか</w:t>
                  </w:r>
                </w:p>
                <w:p w14:paraId="0B45EA7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〜について反対です／さんせいします。</w:t>
                  </w:r>
                </w:p>
              </w:tc>
            </w:tr>
            <w:tr w:rsidR="00EF2257" w:rsidRPr="00242EB5" w14:paraId="13209E3A" w14:textId="77777777" w:rsidTr="00EF2257">
              <w:trPr>
                <w:trHeight w:val="465"/>
              </w:trPr>
              <w:tc>
                <w:tcPr>
                  <w:tcW w:w="0" w:type="auto"/>
                  <w:shd w:val="clear" w:color="auto" w:fill="FFFFFF"/>
                  <w:tcMar>
                    <w:top w:w="0" w:type="dxa"/>
                    <w:left w:w="100" w:type="dxa"/>
                    <w:bottom w:w="0" w:type="dxa"/>
                    <w:right w:w="100" w:type="dxa"/>
                  </w:tcMar>
                  <w:hideMark/>
                </w:tcPr>
                <w:p w14:paraId="1BE811B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Asking and giving information about a topic</w:t>
                  </w:r>
                </w:p>
              </w:tc>
              <w:tc>
                <w:tcPr>
                  <w:tcW w:w="0" w:type="auto"/>
                  <w:shd w:val="clear" w:color="auto" w:fill="FFFFFF"/>
                  <w:tcMar>
                    <w:top w:w="0" w:type="dxa"/>
                    <w:left w:w="100" w:type="dxa"/>
                    <w:bottom w:w="0" w:type="dxa"/>
                    <w:right w:w="100" w:type="dxa"/>
                  </w:tcMar>
                  <w:hideMark/>
                </w:tcPr>
                <w:p w14:paraId="30FBB63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〜って何ですか。</w:t>
                  </w:r>
                </w:p>
                <w:p w14:paraId="4389A8E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〜と言う事です。</w:t>
                  </w:r>
                </w:p>
              </w:tc>
            </w:tr>
            <w:tr w:rsidR="00EF2257" w:rsidRPr="00242EB5" w14:paraId="7F43480F" w14:textId="77777777" w:rsidTr="00EF2257">
              <w:trPr>
                <w:trHeight w:val="270"/>
              </w:trPr>
              <w:tc>
                <w:tcPr>
                  <w:tcW w:w="0" w:type="auto"/>
                  <w:shd w:val="clear" w:color="auto" w:fill="FFFFFF"/>
                  <w:tcMar>
                    <w:top w:w="0" w:type="dxa"/>
                    <w:left w:w="100" w:type="dxa"/>
                    <w:bottom w:w="0" w:type="dxa"/>
                    <w:right w:w="100" w:type="dxa"/>
                  </w:tcMar>
                  <w:hideMark/>
                </w:tcPr>
                <w:p w14:paraId="6562CC6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lastRenderedPageBreak/>
                    <w:t>Enquiring about and expressing opinions</w:t>
                  </w:r>
                </w:p>
              </w:tc>
              <w:tc>
                <w:tcPr>
                  <w:tcW w:w="0" w:type="auto"/>
                  <w:shd w:val="clear" w:color="auto" w:fill="FFFFFF"/>
                  <w:tcMar>
                    <w:top w:w="0" w:type="dxa"/>
                    <w:left w:w="100" w:type="dxa"/>
                    <w:bottom w:w="0" w:type="dxa"/>
                    <w:right w:w="100" w:type="dxa"/>
                  </w:tcMar>
                  <w:hideMark/>
                </w:tcPr>
                <w:p w14:paraId="1A490B4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〜についてどう思いますか。</w:t>
                  </w:r>
                </w:p>
              </w:tc>
            </w:tr>
            <w:tr w:rsidR="00EF2257" w:rsidRPr="00242EB5" w14:paraId="0FB7B126" w14:textId="77777777" w:rsidTr="00EF2257">
              <w:trPr>
                <w:trHeight w:val="270"/>
              </w:trPr>
              <w:tc>
                <w:tcPr>
                  <w:tcW w:w="0" w:type="auto"/>
                  <w:shd w:val="clear" w:color="auto" w:fill="FFFFFF"/>
                  <w:tcMar>
                    <w:top w:w="0" w:type="dxa"/>
                    <w:left w:w="100" w:type="dxa"/>
                    <w:bottom w:w="0" w:type="dxa"/>
                    <w:right w:w="100" w:type="dxa"/>
                  </w:tcMar>
                  <w:hideMark/>
                </w:tcPr>
                <w:p w14:paraId="5330656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02AF074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〜について教えてほしいんです。</w:t>
                  </w:r>
                </w:p>
              </w:tc>
            </w:tr>
            <w:tr w:rsidR="00EF2257" w:rsidRPr="00242EB5" w14:paraId="27F09243" w14:textId="77777777" w:rsidTr="00EF2257">
              <w:trPr>
                <w:trHeight w:val="495"/>
              </w:trPr>
              <w:tc>
                <w:tcPr>
                  <w:tcW w:w="0" w:type="auto"/>
                  <w:shd w:val="clear" w:color="auto" w:fill="FFFFFF"/>
                  <w:tcMar>
                    <w:top w:w="0" w:type="dxa"/>
                    <w:left w:w="100" w:type="dxa"/>
                    <w:bottom w:w="0" w:type="dxa"/>
                    <w:right w:w="100" w:type="dxa"/>
                  </w:tcMar>
                  <w:hideMark/>
                </w:tcPr>
                <w:p w14:paraId="1513BDA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3160492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それは　いつごろ問題になりましたか。</w:t>
                  </w:r>
                </w:p>
                <w:p w14:paraId="55E4071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たころ・時</w:t>
                  </w:r>
                  <w:r w:rsidRPr="00242EB5">
                    <w:rPr>
                      <w:rFonts w:ascii="Calibri" w:hAnsi="Calibri" w:cs="Calibri"/>
                      <w:sz w:val="22"/>
                      <w:szCs w:val="22"/>
                    </w:rPr>
                    <w:t xml:space="preserve"> </w:t>
                  </w:r>
                  <w:r w:rsidRPr="00242EB5">
                    <w:rPr>
                      <w:rFonts w:ascii="Calibri" w:hAnsi="Calibri" w:cs="Calibri"/>
                      <w:sz w:val="22"/>
                      <w:szCs w:val="22"/>
                    </w:rPr>
                    <w:t>問題になりました。</w:t>
                  </w:r>
                </w:p>
              </w:tc>
            </w:tr>
            <w:tr w:rsidR="00EF2257" w:rsidRPr="00242EB5" w14:paraId="7FC3210A" w14:textId="77777777" w:rsidTr="00EF2257">
              <w:trPr>
                <w:trHeight w:val="465"/>
              </w:trPr>
              <w:tc>
                <w:tcPr>
                  <w:tcW w:w="0" w:type="auto"/>
                  <w:shd w:val="clear" w:color="auto" w:fill="FFFFFF"/>
                  <w:tcMar>
                    <w:top w:w="0" w:type="dxa"/>
                    <w:left w:w="100" w:type="dxa"/>
                    <w:bottom w:w="0" w:type="dxa"/>
                    <w:right w:w="100" w:type="dxa"/>
                  </w:tcMar>
                  <w:hideMark/>
                </w:tcPr>
                <w:p w14:paraId="5327E1D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Reporting what was thought, heard, said or written</w:t>
                  </w:r>
                </w:p>
              </w:tc>
              <w:tc>
                <w:tcPr>
                  <w:tcW w:w="0" w:type="auto"/>
                  <w:shd w:val="clear" w:color="auto" w:fill="FFFFFF"/>
                  <w:tcMar>
                    <w:top w:w="0" w:type="dxa"/>
                    <w:left w:w="100" w:type="dxa"/>
                    <w:bottom w:w="0" w:type="dxa"/>
                    <w:right w:w="100" w:type="dxa"/>
                  </w:tcMar>
                  <w:hideMark/>
                </w:tcPr>
                <w:p w14:paraId="3C0EE1B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と思う・〜と聞く・〜と言う</w:t>
                  </w:r>
                </w:p>
                <w:p w14:paraId="21F6450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〜によると〜そうです。</w:t>
                  </w:r>
                </w:p>
              </w:tc>
            </w:tr>
            <w:tr w:rsidR="00EF2257" w:rsidRPr="00242EB5" w14:paraId="4DCA9111" w14:textId="77777777" w:rsidTr="00EF2257">
              <w:trPr>
                <w:trHeight w:val="270"/>
              </w:trPr>
              <w:tc>
                <w:tcPr>
                  <w:tcW w:w="0" w:type="auto"/>
                  <w:shd w:val="clear" w:color="auto" w:fill="FFFFFF"/>
                  <w:tcMar>
                    <w:top w:w="0" w:type="dxa"/>
                    <w:left w:w="100" w:type="dxa"/>
                    <w:bottom w:w="0" w:type="dxa"/>
                    <w:right w:w="100" w:type="dxa"/>
                  </w:tcMar>
                  <w:hideMark/>
                </w:tcPr>
                <w:p w14:paraId="7BD7745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Introducing a speech</w:t>
                  </w:r>
                </w:p>
              </w:tc>
              <w:tc>
                <w:tcPr>
                  <w:tcW w:w="0" w:type="auto"/>
                  <w:shd w:val="clear" w:color="auto" w:fill="FFFFFF"/>
                  <w:tcMar>
                    <w:top w:w="0" w:type="dxa"/>
                    <w:left w:w="100" w:type="dxa"/>
                    <w:bottom w:w="0" w:type="dxa"/>
                    <w:right w:w="100" w:type="dxa"/>
                  </w:tcMar>
                  <w:hideMark/>
                </w:tcPr>
                <w:p w14:paraId="13981E2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〜について話したいと思います。</w:t>
                  </w:r>
                </w:p>
              </w:tc>
            </w:tr>
            <w:tr w:rsidR="00EF2257" w:rsidRPr="00242EB5" w14:paraId="0E6625B7" w14:textId="77777777" w:rsidTr="00EF2257">
              <w:trPr>
                <w:trHeight w:val="270"/>
              </w:trPr>
              <w:tc>
                <w:tcPr>
                  <w:tcW w:w="0" w:type="auto"/>
                  <w:shd w:val="clear" w:color="auto" w:fill="FFFFFF"/>
                  <w:tcMar>
                    <w:top w:w="0" w:type="dxa"/>
                    <w:left w:w="100" w:type="dxa"/>
                    <w:bottom w:w="0" w:type="dxa"/>
                    <w:right w:w="100" w:type="dxa"/>
                  </w:tcMar>
                  <w:hideMark/>
                </w:tcPr>
                <w:p w14:paraId="6F2C288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Concluding a speech</w:t>
                  </w:r>
                </w:p>
              </w:tc>
              <w:tc>
                <w:tcPr>
                  <w:tcW w:w="0" w:type="auto"/>
                  <w:shd w:val="clear" w:color="auto" w:fill="FFFFFF"/>
                  <w:tcMar>
                    <w:top w:w="0" w:type="dxa"/>
                    <w:left w:w="100" w:type="dxa"/>
                    <w:bottom w:w="0" w:type="dxa"/>
                    <w:right w:w="100" w:type="dxa"/>
                  </w:tcMar>
                  <w:hideMark/>
                </w:tcPr>
                <w:p w14:paraId="0C1B4D0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以上で〜についてのスピーチを終わります</w:t>
                  </w:r>
                </w:p>
              </w:tc>
            </w:tr>
            <w:tr w:rsidR="00EF2257" w:rsidRPr="00242EB5" w14:paraId="6A8F4734" w14:textId="77777777" w:rsidTr="00EF2257">
              <w:trPr>
                <w:trHeight w:val="465"/>
              </w:trPr>
              <w:tc>
                <w:tcPr>
                  <w:tcW w:w="0" w:type="auto"/>
                  <w:shd w:val="clear" w:color="auto" w:fill="FFFFFF"/>
                  <w:tcMar>
                    <w:top w:w="0" w:type="dxa"/>
                    <w:left w:w="100" w:type="dxa"/>
                    <w:bottom w:w="0" w:type="dxa"/>
                    <w:right w:w="100" w:type="dxa"/>
                  </w:tcMar>
                  <w:hideMark/>
                </w:tcPr>
                <w:p w14:paraId="7FC184B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Responding to a speaker</w:t>
                  </w:r>
                </w:p>
              </w:tc>
              <w:tc>
                <w:tcPr>
                  <w:tcW w:w="0" w:type="auto"/>
                  <w:shd w:val="clear" w:color="auto" w:fill="FFFFFF"/>
                  <w:tcMar>
                    <w:top w:w="0" w:type="dxa"/>
                    <w:left w:w="100" w:type="dxa"/>
                    <w:bottom w:w="0" w:type="dxa"/>
                    <w:right w:w="100" w:type="dxa"/>
                  </w:tcMar>
                  <w:hideMark/>
                </w:tcPr>
                <w:p w14:paraId="3E0E4DC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〜についてもう一度説明してもらえませんか</w:t>
                  </w:r>
                </w:p>
                <w:p w14:paraId="45C9D22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〜について反対です／さんせいします。</w:t>
                  </w:r>
                </w:p>
              </w:tc>
            </w:tr>
            <w:tr w:rsidR="00EF2257" w:rsidRPr="00242EB5" w14:paraId="4577D505" w14:textId="77777777" w:rsidTr="00EF2257">
              <w:trPr>
                <w:trHeight w:val="465"/>
              </w:trPr>
              <w:tc>
                <w:tcPr>
                  <w:tcW w:w="0" w:type="auto"/>
                  <w:shd w:val="clear" w:color="auto" w:fill="FFFFFF"/>
                  <w:tcMar>
                    <w:top w:w="0" w:type="dxa"/>
                    <w:left w:w="100" w:type="dxa"/>
                    <w:bottom w:w="0" w:type="dxa"/>
                    <w:right w:w="100" w:type="dxa"/>
                  </w:tcMar>
                  <w:hideMark/>
                </w:tcPr>
                <w:p w14:paraId="15AB827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Asking and giving information about a topic</w:t>
                  </w:r>
                </w:p>
              </w:tc>
              <w:tc>
                <w:tcPr>
                  <w:tcW w:w="0" w:type="auto"/>
                  <w:shd w:val="clear" w:color="auto" w:fill="FFFFFF"/>
                  <w:tcMar>
                    <w:top w:w="0" w:type="dxa"/>
                    <w:left w:w="100" w:type="dxa"/>
                    <w:bottom w:w="0" w:type="dxa"/>
                    <w:right w:w="100" w:type="dxa"/>
                  </w:tcMar>
                  <w:hideMark/>
                </w:tcPr>
                <w:p w14:paraId="6FB8CA4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〜って何ですか。</w:t>
                  </w:r>
                </w:p>
                <w:p w14:paraId="1F34BE5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〜と言う事です。</w:t>
                  </w:r>
                </w:p>
              </w:tc>
            </w:tr>
            <w:tr w:rsidR="00EF2257" w:rsidRPr="00242EB5" w14:paraId="5A0FD853" w14:textId="77777777" w:rsidTr="00EF2257">
              <w:trPr>
                <w:trHeight w:val="270"/>
              </w:trPr>
              <w:tc>
                <w:tcPr>
                  <w:tcW w:w="0" w:type="auto"/>
                  <w:shd w:val="clear" w:color="auto" w:fill="FFFFFF"/>
                  <w:tcMar>
                    <w:top w:w="0" w:type="dxa"/>
                    <w:left w:w="100" w:type="dxa"/>
                    <w:bottom w:w="0" w:type="dxa"/>
                    <w:right w:w="100" w:type="dxa"/>
                  </w:tcMar>
                  <w:hideMark/>
                </w:tcPr>
                <w:p w14:paraId="2133F57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expressing opinions</w:t>
                  </w:r>
                </w:p>
              </w:tc>
              <w:tc>
                <w:tcPr>
                  <w:tcW w:w="0" w:type="auto"/>
                  <w:shd w:val="clear" w:color="auto" w:fill="FFFFFF"/>
                  <w:tcMar>
                    <w:top w:w="0" w:type="dxa"/>
                    <w:left w:w="100" w:type="dxa"/>
                    <w:bottom w:w="0" w:type="dxa"/>
                    <w:right w:w="100" w:type="dxa"/>
                  </w:tcMar>
                  <w:hideMark/>
                </w:tcPr>
                <w:p w14:paraId="615D79A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〜についてどう思いますか。</w:t>
                  </w:r>
                </w:p>
              </w:tc>
            </w:tr>
            <w:tr w:rsidR="00EF2257" w:rsidRPr="00242EB5" w14:paraId="492E59FE" w14:textId="77777777" w:rsidTr="00EF2257">
              <w:trPr>
                <w:trHeight w:val="270"/>
              </w:trPr>
              <w:tc>
                <w:tcPr>
                  <w:tcW w:w="0" w:type="auto"/>
                  <w:shd w:val="clear" w:color="auto" w:fill="FFFFFF"/>
                  <w:tcMar>
                    <w:top w:w="0" w:type="dxa"/>
                    <w:left w:w="100" w:type="dxa"/>
                    <w:bottom w:w="0" w:type="dxa"/>
                    <w:right w:w="100" w:type="dxa"/>
                  </w:tcMar>
                  <w:hideMark/>
                </w:tcPr>
                <w:p w14:paraId="2CEAC2E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45437D6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〜について教えてほしいんです。</w:t>
                  </w:r>
                </w:p>
              </w:tc>
            </w:tr>
            <w:tr w:rsidR="00EF2257" w:rsidRPr="00242EB5" w14:paraId="424D5BE7" w14:textId="77777777" w:rsidTr="00EF2257">
              <w:trPr>
                <w:trHeight w:val="495"/>
              </w:trPr>
              <w:tc>
                <w:tcPr>
                  <w:tcW w:w="0" w:type="auto"/>
                  <w:shd w:val="clear" w:color="auto" w:fill="FFFFFF"/>
                  <w:tcMar>
                    <w:top w:w="0" w:type="dxa"/>
                    <w:left w:w="100" w:type="dxa"/>
                    <w:bottom w:w="0" w:type="dxa"/>
                    <w:right w:w="100" w:type="dxa"/>
                  </w:tcMar>
                  <w:hideMark/>
                </w:tcPr>
                <w:p w14:paraId="123F37F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Enquiring about and describing a situation</w:t>
                  </w:r>
                </w:p>
              </w:tc>
              <w:tc>
                <w:tcPr>
                  <w:tcW w:w="0" w:type="auto"/>
                  <w:shd w:val="clear" w:color="auto" w:fill="FFFFFF"/>
                  <w:tcMar>
                    <w:top w:w="0" w:type="dxa"/>
                    <w:left w:w="100" w:type="dxa"/>
                    <w:bottom w:w="0" w:type="dxa"/>
                    <w:right w:w="100" w:type="dxa"/>
                  </w:tcMar>
                  <w:hideMark/>
                </w:tcPr>
                <w:p w14:paraId="1E53F97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それは　いつごろ問題になりましたか。</w:t>
                  </w:r>
                </w:p>
                <w:p w14:paraId="1697380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たころ・時</w:t>
                  </w:r>
                  <w:r w:rsidRPr="00242EB5">
                    <w:rPr>
                      <w:rFonts w:ascii="Calibri" w:hAnsi="Calibri" w:cs="Calibri"/>
                      <w:sz w:val="22"/>
                      <w:szCs w:val="22"/>
                    </w:rPr>
                    <w:t xml:space="preserve"> </w:t>
                  </w:r>
                  <w:r w:rsidRPr="00242EB5">
                    <w:rPr>
                      <w:rFonts w:ascii="Calibri" w:hAnsi="Calibri" w:cs="Calibri"/>
                      <w:sz w:val="22"/>
                      <w:szCs w:val="22"/>
                    </w:rPr>
                    <w:t>問題になりました。</w:t>
                  </w:r>
                </w:p>
              </w:tc>
            </w:tr>
            <w:tr w:rsidR="00EF2257" w:rsidRPr="00242EB5" w14:paraId="36492217" w14:textId="77777777" w:rsidTr="00EF2257">
              <w:trPr>
                <w:trHeight w:val="465"/>
              </w:trPr>
              <w:tc>
                <w:tcPr>
                  <w:tcW w:w="0" w:type="auto"/>
                  <w:shd w:val="clear" w:color="auto" w:fill="FFFFFF"/>
                  <w:tcMar>
                    <w:top w:w="0" w:type="dxa"/>
                    <w:left w:w="100" w:type="dxa"/>
                    <w:bottom w:w="0" w:type="dxa"/>
                    <w:right w:w="100" w:type="dxa"/>
                  </w:tcMar>
                  <w:hideMark/>
                </w:tcPr>
                <w:p w14:paraId="2CCB945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Reporting what was thought, heard, said or written</w:t>
                  </w:r>
                </w:p>
              </w:tc>
              <w:tc>
                <w:tcPr>
                  <w:tcW w:w="0" w:type="auto"/>
                  <w:shd w:val="clear" w:color="auto" w:fill="FFFFFF"/>
                  <w:tcMar>
                    <w:top w:w="0" w:type="dxa"/>
                    <w:left w:w="100" w:type="dxa"/>
                    <w:bottom w:w="0" w:type="dxa"/>
                    <w:right w:w="100" w:type="dxa"/>
                  </w:tcMar>
                  <w:hideMark/>
                </w:tcPr>
                <w:p w14:paraId="1905DAB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と思う・〜と聞く・〜と言う</w:t>
                  </w:r>
                </w:p>
                <w:p w14:paraId="10A5736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〜によると〜そうです。</w:t>
                  </w:r>
                </w:p>
              </w:tc>
            </w:tr>
            <w:tr w:rsidR="00EF2257" w:rsidRPr="00242EB5" w14:paraId="5A4D5C66" w14:textId="77777777" w:rsidTr="00EF2257">
              <w:trPr>
                <w:trHeight w:val="465"/>
              </w:trPr>
              <w:tc>
                <w:tcPr>
                  <w:tcW w:w="0" w:type="auto"/>
                  <w:shd w:val="clear" w:color="auto" w:fill="FFFFFF"/>
                  <w:tcMar>
                    <w:top w:w="0" w:type="dxa"/>
                    <w:left w:w="100" w:type="dxa"/>
                    <w:bottom w:w="0" w:type="dxa"/>
                    <w:right w:w="100" w:type="dxa"/>
                  </w:tcMar>
                  <w:hideMark/>
                </w:tcPr>
                <w:p w14:paraId="2EADA6D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Language for speeches</w:t>
                  </w:r>
                </w:p>
              </w:tc>
              <w:tc>
                <w:tcPr>
                  <w:tcW w:w="0" w:type="auto"/>
                  <w:shd w:val="clear" w:color="auto" w:fill="FFFFFF"/>
                  <w:tcMar>
                    <w:top w:w="0" w:type="dxa"/>
                    <w:left w:w="100" w:type="dxa"/>
                    <w:bottom w:w="0" w:type="dxa"/>
                    <w:right w:w="100" w:type="dxa"/>
                  </w:tcMar>
                  <w:hideMark/>
                </w:tcPr>
                <w:p w14:paraId="56E77CA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〜について話したいと思います。</w:t>
                  </w:r>
                </w:p>
                <w:p w14:paraId="09A6AD2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以上で〜についてのスピーチを終わります</w:t>
                  </w:r>
                </w:p>
              </w:tc>
            </w:tr>
            <w:tr w:rsidR="00EF2257" w:rsidRPr="00242EB5" w14:paraId="030551D2" w14:textId="77777777" w:rsidTr="00EF2257">
              <w:trPr>
                <w:trHeight w:val="465"/>
              </w:trPr>
              <w:tc>
                <w:tcPr>
                  <w:tcW w:w="0" w:type="auto"/>
                  <w:shd w:val="clear" w:color="auto" w:fill="FFFFFF"/>
                  <w:tcMar>
                    <w:top w:w="0" w:type="dxa"/>
                    <w:left w:w="100" w:type="dxa"/>
                    <w:bottom w:w="0" w:type="dxa"/>
                    <w:right w:w="100" w:type="dxa"/>
                  </w:tcMar>
                  <w:hideMark/>
                </w:tcPr>
                <w:p w14:paraId="64DEADD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lastRenderedPageBreak/>
                    <w:t>Responding to a speaker</w:t>
                  </w:r>
                </w:p>
              </w:tc>
              <w:tc>
                <w:tcPr>
                  <w:tcW w:w="0" w:type="auto"/>
                  <w:shd w:val="clear" w:color="auto" w:fill="FFFFFF"/>
                  <w:tcMar>
                    <w:top w:w="0" w:type="dxa"/>
                    <w:left w:w="100" w:type="dxa"/>
                    <w:bottom w:w="0" w:type="dxa"/>
                    <w:right w:w="100" w:type="dxa"/>
                  </w:tcMar>
                  <w:hideMark/>
                </w:tcPr>
                <w:p w14:paraId="4DBFE37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〜についてもう一度説明してもらえませんか</w:t>
                  </w:r>
                </w:p>
                <w:p w14:paraId="5585A48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〜について反対です／さんせいします。</w:t>
                  </w:r>
                </w:p>
              </w:tc>
            </w:tr>
            <w:tr w:rsidR="00EF2257" w:rsidRPr="00242EB5" w14:paraId="2E562116" w14:textId="77777777" w:rsidTr="00EF2257">
              <w:trPr>
                <w:trHeight w:val="915"/>
              </w:trPr>
              <w:tc>
                <w:tcPr>
                  <w:tcW w:w="0" w:type="auto"/>
                  <w:shd w:val="clear" w:color="auto" w:fill="FFFFFF"/>
                  <w:tcMar>
                    <w:top w:w="0" w:type="dxa"/>
                    <w:left w:w="100" w:type="dxa"/>
                    <w:bottom w:w="0" w:type="dxa"/>
                    <w:right w:w="100" w:type="dxa"/>
                  </w:tcMar>
                  <w:hideMark/>
                </w:tcPr>
                <w:p w14:paraId="7E208E0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opinions</w:t>
                  </w:r>
                </w:p>
              </w:tc>
              <w:tc>
                <w:tcPr>
                  <w:tcW w:w="0" w:type="auto"/>
                  <w:shd w:val="clear" w:color="auto" w:fill="FFFFFF"/>
                  <w:tcMar>
                    <w:top w:w="0" w:type="dxa"/>
                    <w:left w:w="100" w:type="dxa"/>
                    <w:bottom w:w="0" w:type="dxa"/>
                    <w:right w:w="100" w:type="dxa"/>
                  </w:tcMar>
                  <w:hideMark/>
                </w:tcPr>
                <w:p w14:paraId="41F65B5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～にとって</w:t>
                  </w:r>
                </w:p>
                <w:p w14:paraId="231C236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～としては</w:t>
                  </w:r>
                </w:p>
                <w:p w14:paraId="098702B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～の意見では</w:t>
                  </w:r>
                </w:p>
                <w:p w14:paraId="1B80916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w:t>
                  </w:r>
                </w:p>
              </w:tc>
            </w:tr>
            <w:tr w:rsidR="00EF2257" w:rsidRPr="00242EB5" w14:paraId="17924A06" w14:textId="77777777" w:rsidTr="00EF2257">
              <w:trPr>
                <w:trHeight w:val="270"/>
              </w:trPr>
              <w:tc>
                <w:tcPr>
                  <w:tcW w:w="0" w:type="auto"/>
                  <w:shd w:val="clear" w:color="auto" w:fill="FFFFFF"/>
                  <w:tcMar>
                    <w:top w:w="0" w:type="dxa"/>
                    <w:left w:w="100" w:type="dxa"/>
                    <w:bottom w:w="0" w:type="dxa"/>
                    <w:right w:w="100" w:type="dxa"/>
                  </w:tcMar>
                  <w:hideMark/>
                </w:tcPr>
                <w:p w14:paraId="3940239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Reported speech</w:t>
                  </w:r>
                </w:p>
              </w:tc>
              <w:tc>
                <w:tcPr>
                  <w:tcW w:w="0" w:type="auto"/>
                  <w:shd w:val="clear" w:color="auto" w:fill="FFFFFF"/>
                  <w:tcMar>
                    <w:top w:w="0" w:type="dxa"/>
                    <w:left w:w="100" w:type="dxa"/>
                    <w:bottom w:w="0" w:type="dxa"/>
                    <w:right w:w="100" w:type="dxa"/>
                  </w:tcMar>
                  <w:hideMark/>
                </w:tcPr>
                <w:p w14:paraId="6CA1D5C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～と言う・～と思う・～そう・～らしい</w:t>
                  </w:r>
                </w:p>
              </w:tc>
            </w:tr>
            <w:tr w:rsidR="00EF2257" w:rsidRPr="00242EB5" w14:paraId="2FD8A144" w14:textId="77777777" w:rsidTr="00EF2257">
              <w:trPr>
                <w:trHeight w:val="975"/>
              </w:trPr>
              <w:tc>
                <w:tcPr>
                  <w:tcW w:w="0" w:type="auto"/>
                  <w:shd w:val="clear" w:color="auto" w:fill="FFFFFF"/>
                  <w:tcMar>
                    <w:top w:w="0" w:type="dxa"/>
                    <w:left w:w="100" w:type="dxa"/>
                    <w:bottom w:w="0" w:type="dxa"/>
                    <w:right w:w="100" w:type="dxa"/>
                  </w:tcMar>
                  <w:hideMark/>
                </w:tcPr>
                <w:p w14:paraId="622E73D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Suggesting a course of action</w:t>
                  </w:r>
                </w:p>
              </w:tc>
              <w:tc>
                <w:tcPr>
                  <w:tcW w:w="0" w:type="auto"/>
                  <w:shd w:val="clear" w:color="auto" w:fill="FFFFFF"/>
                  <w:tcMar>
                    <w:top w:w="0" w:type="dxa"/>
                    <w:left w:w="100" w:type="dxa"/>
                    <w:bottom w:w="0" w:type="dxa"/>
                    <w:right w:w="100" w:type="dxa"/>
                  </w:tcMar>
                  <w:hideMark/>
                </w:tcPr>
                <w:p w14:paraId="2B1FBB2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〜たり〜たりしたらどうですか。</w:t>
                  </w:r>
                </w:p>
                <w:p w14:paraId="7B5BA72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－たらどう思いますか</w:t>
                  </w:r>
                </w:p>
                <w:p w14:paraId="062850C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 xml:space="preserve"> </w:t>
                  </w:r>
                  <w:r w:rsidRPr="00242EB5">
                    <w:rPr>
                      <w:rFonts w:ascii="Calibri" w:hAnsi="Calibri" w:cs="Calibri"/>
                      <w:sz w:val="22"/>
                      <w:szCs w:val="22"/>
                    </w:rPr>
                    <w:t>てみたらどうですか。</w:t>
                  </w:r>
                </w:p>
                <w:p w14:paraId="53B05C7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w:t>
                  </w:r>
                </w:p>
              </w:tc>
            </w:tr>
            <w:tr w:rsidR="00EF2257" w:rsidRPr="00242EB5" w14:paraId="5546EE1B" w14:textId="77777777" w:rsidTr="00EF2257">
              <w:trPr>
                <w:trHeight w:val="270"/>
              </w:trPr>
              <w:tc>
                <w:tcPr>
                  <w:tcW w:w="0" w:type="auto"/>
                  <w:shd w:val="clear" w:color="auto" w:fill="FFFFFF"/>
                  <w:tcMar>
                    <w:top w:w="0" w:type="dxa"/>
                    <w:left w:w="100" w:type="dxa"/>
                    <w:bottom w:w="0" w:type="dxa"/>
                    <w:right w:w="100" w:type="dxa"/>
                  </w:tcMar>
                  <w:hideMark/>
                </w:tcPr>
                <w:p w14:paraId="24AF8B9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Possibility</w:t>
                  </w:r>
                </w:p>
              </w:tc>
              <w:tc>
                <w:tcPr>
                  <w:tcW w:w="0" w:type="auto"/>
                  <w:shd w:val="clear" w:color="auto" w:fill="FFFFFF"/>
                  <w:tcMar>
                    <w:top w:w="0" w:type="dxa"/>
                    <w:left w:w="100" w:type="dxa"/>
                    <w:bottom w:w="0" w:type="dxa"/>
                    <w:right w:w="100" w:type="dxa"/>
                  </w:tcMar>
                  <w:hideMark/>
                </w:tcPr>
                <w:p w14:paraId="7D8AEA2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～かもしれない</w:t>
                  </w:r>
                </w:p>
              </w:tc>
            </w:tr>
            <w:tr w:rsidR="00EF2257" w:rsidRPr="00242EB5" w14:paraId="5AB90B86" w14:textId="77777777" w:rsidTr="00EF2257">
              <w:trPr>
                <w:trHeight w:val="270"/>
              </w:trPr>
              <w:tc>
                <w:tcPr>
                  <w:tcW w:w="0" w:type="auto"/>
                  <w:shd w:val="clear" w:color="auto" w:fill="FFFFFF"/>
                  <w:tcMar>
                    <w:top w:w="0" w:type="dxa"/>
                    <w:left w:w="100" w:type="dxa"/>
                    <w:bottom w:w="0" w:type="dxa"/>
                    <w:right w:w="100" w:type="dxa"/>
                  </w:tcMar>
                  <w:hideMark/>
                </w:tcPr>
                <w:p w14:paraId="1D29645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Intention</w:t>
                  </w:r>
                </w:p>
              </w:tc>
              <w:tc>
                <w:tcPr>
                  <w:tcW w:w="0" w:type="auto"/>
                  <w:shd w:val="clear" w:color="auto" w:fill="FFFFFF"/>
                  <w:tcMar>
                    <w:top w:w="0" w:type="dxa"/>
                    <w:left w:w="100" w:type="dxa"/>
                    <w:bottom w:w="0" w:type="dxa"/>
                    <w:right w:w="100" w:type="dxa"/>
                  </w:tcMar>
                  <w:hideMark/>
                </w:tcPr>
                <w:p w14:paraId="57FB31F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～つもり</w:t>
                  </w:r>
                </w:p>
              </w:tc>
            </w:tr>
            <w:tr w:rsidR="00EF2257" w:rsidRPr="00242EB5" w14:paraId="7B1E06D4" w14:textId="77777777" w:rsidTr="00EF2257">
              <w:trPr>
                <w:trHeight w:val="270"/>
              </w:trPr>
              <w:tc>
                <w:tcPr>
                  <w:tcW w:w="0" w:type="auto"/>
                  <w:shd w:val="clear" w:color="auto" w:fill="FFFFFF"/>
                  <w:tcMar>
                    <w:top w:w="0" w:type="dxa"/>
                    <w:left w:w="100" w:type="dxa"/>
                    <w:bottom w:w="0" w:type="dxa"/>
                    <w:right w:w="100" w:type="dxa"/>
                  </w:tcMar>
                  <w:hideMark/>
                </w:tcPr>
                <w:p w14:paraId="07FC0D5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Deciding</w:t>
                  </w:r>
                </w:p>
              </w:tc>
              <w:tc>
                <w:tcPr>
                  <w:tcW w:w="0" w:type="auto"/>
                  <w:shd w:val="clear" w:color="auto" w:fill="FFFFFF"/>
                  <w:tcMar>
                    <w:top w:w="0" w:type="dxa"/>
                    <w:left w:w="100" w:type="dxa"/>
                    <w:bottom w:w="0" w:type="dxa"/>
                    <w:right w:w="100" w:type="dxa"/>
                  </w:tcMar>
                  <w:hideMark/>
                </w:tcPr>
                <w:p w14:paraId="6B99820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〜ことにする</w:t>
                  </w:r>
                </w:p>
              </w:tc>
            </w:tr>
            <w:tr w:rsidR="00EF2257" w:rsidRPr="00242EB5" w14:paraId="50D45653" w14:textId="77777777" w:rsidTr="00EF2257">
              <w:trPr>
                <w:trHeight w:val="615"/>
              </w:trPr>
              <w:tc>
                <w:tcPr>
                  <w:tcW w:w="0" w:type="auto"/>
                  <w:shd w:val="clear" w:color="auto" w:fill="FFFFFF"/>
                  <w:tcMar>
                    <w:top w:w="0" w:type="dxa"/>
                    <w:left w:w="100" w:type="dxa"/>
                    <w:bottom w:w="0" w:type="dxa"/>
                    <w:right w:w="100" w:type="dxa"/>
                  </w:tcMar>
                  <w:hideMark/>
                </w:tcPr>
                <w:p w14:paraId="49F8ED8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Comparing</w:t>
                  </w:r>
                </w:p>
              </w:tc>
              <w:tc>
                <w:tcPr>
                  <w:tcW w:w="0" w:type="auto"/>
                  <w:shd w:val="clear" w:color="auto" w:fill="FFFFFF"/>
                  <w:tcMar>
                    <w:top w:w="0" w:type="dxa"/>
                    <w:left w:w="100" w:type="dxa"/>
                    <w:bottom w:w="0" w:type="dxa"/>
                    <w:right w:w="100" w:type="dxa"/>
                  </w:tcMar>
                  <w:hideMark/>
                </w:tcPr>
                <w:p w14:paraId="6DBD06E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w:t>
                  </w:r>
                  <w:r w:rsidRPr="00242EB5">
                    <w:rPr>
                      <w:rFonts w:ascii="Calibri" w:hAnsi="Calibri" w:cs="Calibri"/>
                      <w:sz w:val="22"/>
                      <w:szCs w:val="22"/>
                    </w:rPr>
                    <w:t>は</w:t>
                  </w:r>
                  <w:r w:rsidRPr="00242EB5">
                    <w:rPr>
                      <w:rFonts w:ascii="Calibri" w:hAnsi="Calibri" w:cs="Calibri"/>
                      <w:sz w:val="22"/>
                      <w:szCs w:val="22"/>
                    </w:rPr>
                    <w:t>B</w:t>
                  </w:r>
                  <w:r w:rsidRPr="00242EB5">
                    <w:rPr>
                      <w:rFonts w:ascii="Calibri" w:hAnsi="Calibri" w:cs="Calibri"/>
                      <w:sz w:val="22"/>
                      <w:szCs w:val="22"/>
                    </w:rPr>
                    <w:t>とくらべて・・・</w:t>
                  </w:r>
                </w:p>
                <w:p w14:paraId="07BF4C0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w:t>
                  </w:r>
                  <w:r w:rsidRPr="00242EB5">
                    <w:rPr>
                      <w:rFonts w:ascii="Calibri" w:hAnsi="Calibri" w:cs="Calibri"/>
                      <w:sz w:val="22"/>
                      <w:szCs w:val="22"/>
                    </w:rPr>
                    <w:t>と</w:t>
                  </w:r>
                  <w:r w:rsidRPr="00242EB5">
                    <w:rPr>
                      <w:rFonts w:ascii="Calibri" w:hAnsi="Calibri" w:cs="Calibri"/>
                      <w:sz w:val="22"/>
                      <w:szCs w:val="22"/>
                    </w:rPr>
                    <w:t>B</w:t>
                  </w:r>
                  <w:r w:rsidRPr="00242EB5">
                    <w:rPr>
                      <w:rFonts w:ascii="Calibri" w:hAnsi="Calibri" w:cs="Calibri"/>
                      <w:sz w:val="22"/>
                      <w:szCs w:val="22"/>
                    </w:rPr>
                    <w:t>をくらべると</w:t>
                  </w:r>
                </w:p>
              </w:tc>
            </w:tr>
            <w:tr w:rsidR="00EF2257" w:rsidRPr="00242EB5" w14:paraId="6BAE205C" w14:textId="77777777" w:rsidTr="00EF2257">
              <w:trPr>
                <w:trHeight w:val="315"/>
              </w:trPr>
              <w:tc>
                <w:tcPr>
                  <w:tcW w:w="0" w:type="auto"/>
                  <w:shd w:val="clear" w:color="auto" w:fill="FFFFFF"/>
                  <w:tcMar>
                    <w:top w:w="0" w:type="dxa"/>
                    <w:left w:w="100" w:type="dxa"/>
                    <w:bottom w:w="0" w:type="dxa"/>
                    <w:right w:w="100" w:type="dxa"/>
                  </w:tcMar>
                  <w:hideMark/>
                </w:tcPr>
                <w:p w14:paraId="7D00875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Excess</w:t>
                  </w:r>
                </w:p>
              </w:tc>
              <w:tc>
                <w:tcPr>
                  <w:tcW w:w="0" w:type="auto"/>
                  <w:shd w:val="clear" w:color="auto" w:fill="FFFFFF"/>
                  <w:tcMar>
                    <w:top w:w="0" w:type="dxa"/>
                    <w:left w:w="100" w:type="dxa"/>
                    <w:bottom w:w="0" w:type="dxa"/>
                    <w:right w:w="100" w:type="dxa"/>
                  </w:tcMar>
                  <w:hideMark/>
                </w:tcPr>
                <w:p w14:paraId="18540E1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〜すぎる</w:t>
                  </w:r>
                </w:p>
              </w:tc>
            </w:tr>
            <w:tr w:rsidR="00EF2257" w:rsidRPr="00242EB5" w14:paraId="113AC608" w14:textId="77777777" w:rsidTr="00EF2257">
              <w:trPr>
                <w:trHeight w:val="465"/>
              </w:trPr>
              <w:tc>
                <w:tcPr>
                  <w:tcW w:w="0" w:type="auto"/>
                  <w:shd w:val="clear" w:color="auto" w:fill="FFFFFF"/>
                  <w:tcMar>
                    <w:top w:w="0" w:type="dxa"/>
                    <w:left w:w="100" w:type="dxa"/>
                    <w:bottom w:w="0" w:type="dxa"/>
                    <w:right w:w="100" w:type="dxa"/>
                  </w:tcMar>
                  <w:hideMark/>
                </w:tcPr>
                <w:p w14:paraId="121C619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Responding to a speaker</w:t>
                  </w:r>
                </w:p>
              </w:tc>
              <w:tc>
                <w:tcPr>
                  <w:tcW w:w="0" w:type="auto"/>
                  <w:shd w:val="clear" w:color="auto" w:fill="FFFFFF"/>
                  <w:tcMar>
                    <w:top w:w="0" w:type="dxa"/>
                    <w:left w:w="100" w:type="dxa"/>
                    <w:bottom w:w="0" w:type="dxa"/>
                    <w:right w:w="100" w:type="dxa"/>
                  </w:tcMar>
                  <w:hideMark/>
                </w:tcPr>
                <w:p w14:paraId="65D95EA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〜についてもう一度説明してもらえませんか</w:t>
                  </w:r>
                </w:p>
                <w:p w14:paraId="5F10593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〜について反対です／さんせいします。</w:t>
                  </w:r>
                </w:p>
              </w:tc>
            </w:tr>
            <w:tr w:rsidR="00EF2257" w:rsidRPr="00242EB5" w14:paraId="49B950CD" w14:textId="77777777" w:rsidTr="00EF2257">
              <w:trPr>
                <w:trHeight w:val="915"/>
              </w:trPr>
              <w:tc>
                <w:tcPr>
                  <w:tcW w:w="0" w:type="auto"/>
                  <w:shd w:val="clear" w:color="auto" w:fill="FFFFFF"/>
                  <w:tcMar>
                    <w:top w:w="0" w:type="dxa"/>
                    <w:left w:w="100" w:type="dxa"/>
                    <w:bottom w:w="0" w:type="dxa"/>
                    <w:right w:w="100" w:type="dxa"/>
                  </w:tcMar>
                  <w:hideMark/>
                </w:tcPr>
                <w:p w14:paraId="16CBE5D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opinions</w:t>
                  </w:r>
                </w:p>
              </w:tc>
              <w:tc>
                <w:tcPr>
                  <w:tcW w:w="0" w:type="auto"/>
                  <w:shd w:val="clear" w:color="auto" w:fill="FFFFFF"/>
                  <w:tcMar>
                    <w:top w:w="0" w:type="dxa"/>
                    <w:left w:w="100" w:type="dxa"/>
                    <w:bottom w:w="0" w:type="dxa"/>
                    <w:right w:w="100" w:type="dxa"/>
                  </w:tcMar>
                  <w:hideMark/>
                </w:tcPr>
                <w:p w14:paraId="273D472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～にとって</w:t>
                  </w:r>
                </w:p>
                <w:p w14:paraId="74DF085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lastRenderedPageBreak/>
                    <w:t>～としては</w:t>
                  </w:r>
                </w:p>
                <w:p w14:paraId="2B4FF0C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～の意見では</w:t>
                  </w:r>
                </w:p>
                <w:p w14:paraId="34D425C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w:t>
                  </w:r>
                </w:p>
              </w:tc>
            </w:tr>
            <w:tr w:rsidR="00EF2257" w:rsidRPr="00242EB5" w14:paraId="374A9B70" w14:textId="77777777" w:rsidTr="00EF2257">
              <w:trPr>
                <w:trHeight w:val="975"/>
              </w:trPr>
              <w:tc>
                <w:tcPr>
                  <w:tcW w:w="0" w:type="auto"/>
                  <w:shd w:val="clear" w:color="auto" w:fill="FFFFFF"/>
                  <w:tcMar>
                    <w:top w:w="0" w:type="dxa"/>
                    <w:left w:w="100" w:type="dxa"/>
                    <w:bottom w:w="0" w:type="dxa"/>
                    <w:right w:w="100" w:type="dxa"/>
                  </w:tcMar>
                  <w:hideMark/>
                </w:tcPr>
                <w:p w14:paraId="655DB3B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Suggesting a course of action</w:t>
                  </w:r>
                </w:p>
              </w:tc>
              <w:tc>
                <w:tcPr>
                  <w:tcW w:w="0" w:type="auto"/>
                  <w:shd w:val="clear" w:color="auto" w:fill="FFFFFF"/>
                  <w:tcMar>
                    <w:top w:w="0" w:type="dxa"/>
                    <w:left w:w="100" w:type="dxa"/>
                    <w:bottom w:w="0" w:type="dxa"/>
                    <w:right w:w="100" w:type="dxa"/>
                  </w:tcMar>
                  <w:hideMark/>
                </w:tcPr>
                <w:p w14:paraId="56C38AB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〜たり〜たりしたらどうですか。</w:t>
                  </w:r>
                </w:p>
                <w:p w14:paraId="26AE045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－たらどう思いますか</w:t>
                  </w:r>
                </w:p>
                <w:p w14:paraId="7CE8963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 xml:space="preserve"> </w:t>
                  </w:r>
                  <w:r w:rsidRPr="00242EB5">
                    <w:rPr>
                      <w:rFonts w:ascii="Calibri" w:hAnsi="Calibri" w:cs="Calibri"/>
                      <w:sz w:val="22"/>
                      <w:szCs w:val="22"/>
                    </w:rPr>
                    <w:t>てみたらどうですか。</w:t>
                  </w:r>
                </w:p>
                <w:p w14:paraId="01D72F9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w:t>
                  </w:r>
                </w:p>
              </w:tc>
            </w:tr>
            <w:tr w:rsidR="00EF2257" w:rsidRPr="00242EB5" w14:paraId="0EE937EA" w14:textId="77777777" w:rsidTr="00EF2257">
              <w:trPr>
                <w:trHeight w:val="465"/>
              </w:trPr>
              <w:tc>
                <w:tcPr>
                  <w:tcW w:w="0" w:type="auto"/>
                  <w:shd w:val="clear" w:color="auto" w:fill="FFFFFF"/>
                  <w:tcMar>
                    <w:top w:w="0" w:type="dxa"/>
                    <w:left w:w="100" w:type="dxa"/>
                    <w:bottom w:w="0" w:type="dxa"/>
                    <w:right w:w="100" w:type="dxa"/>
                  </w:tcMar>
                  <w:hideMark/>
                </w:tcPr>
                <w:p w14:paraId="4439E5C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Responding to a speaker</w:t>
                  </w:r>
                </w:p>
              </w:tc>
              <w:tc>
                <w:tcPr>
                  <w:tcW w:w="0" w:type="auto"/>
                  <w:shd w:val="clear" w:color="auto" w:fill="FFFFFF"/>
                  <w:tcMar>
                    <w:top w:w="0" w:type="dxa"/>
                    <w:left w:w="100" w:type="dxa"/>
                    <w:bottom w:w="0" w:type="dxa"/>
                    <w:right w:w="100" w:type="dxa"/>
                  </w:tcMar>
                  <w:hideMark/>
                </w:tcPr>
                <w:p w14:paraId="7C30650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〜についてもう一度説明してもらえませんか</w:t>
                  </w:r>
                </w:p>
                <w:p w14:paraId="67A0625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〜について反対です／さんせいします。</w:t>
                  </w:r>
                </w:p>
              </w:tc>
            </w:tr>
            <w:tr w:rsidR="00EF2257" w:rsidRPr="00242EB5" w14:paraId="531102A9" w14:textId="77777777" w:rsidTr="00EF2257">
              <w:trPr>
                <w:trHeight w:val="465"/>
              </w:trPr>
              <w:tc>
                <w:tcPr>
                  <w:tcW w:w="0" w:type="auto"/>
                  <w:shd w:val="clear" w:color="auto" w:fill="FFFFFF"/>
                  <w:tcMar>
                    <w:top w:w="0" w:type="dxa"/>
                    <w:left w:w="100" w:type="dxa"/>
                    <w:bottom w:w="0" w:type="dxa"/>
                    <w:right w:w="100" w:type="dxa"/>
                  </w:tcMar>
                  <w:hideMark/>
                </w:tcPr>
                <w:p w14:paraId="2412C81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Providing reasons</w:t>
                  </w:r>
                </w:p>
              </w:tc>
              <w:tc>
                <w:tcPr>
                  <w:tcW w:w="0" w:type="auto"/>
                  <w:shd w:val="clear" w:color="auto" w:fill="FFFFFF"/>
                  <w:tcMar>
                    <w:top w:w="0" w:type="dxa"/>
                    <w:left w:w="100" w:type="dxa"/>
                    <w:bottom w:w="0" w:type="dxa"/>
                    <w:right w:w="100" w:type="dxa"/>
                  </w:tcMar>
                  <w:hideMark/>
                </w:tcPr>
                <w:p w14:paraId="7F935AD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xml:space="preserve">Because </w:t>
                  </w:r>
                  <w:r w:rsidRPr="00242EB5">
                    <w:rPr>
                      <w:rFonts w:ascii="Calibri" w:hAnsi="Calibri" w:cs="Calibri"/>
                      <w:sz w:val="22"/>
                      <w:szCs w:val="22"/>
                    </w:rPr>
                    <w:t>～から・～ので</w:t>
                  </w:r>
                  <w:r w:rsidRPr="00242EB5">
                    <w:rPr>
                      <w:rFonts w:ascii="Calibri" w:hAnsi="Calibri" w:cs="Calibri"/>
                      <w:sz w:val="22"/>
                      <w:szCs w:val="22"/>
                    </w:rPr>
                    <w:t xml:space="preserve"> So that </w:t>
                  </w:r>
                  <w:r w:rsidRPr="00242EB5">
                    <w:rPr>
                      <w:rFonts w:ascii="Calibri" w:hAnsi="Calibri" w:cs="Calibri"/>
                      <w:sz w:val="22"/>
                      <w:szCs w:val="22"/>
                    </w:rPr>
                    <w:t xml:space="preserve">～ように　</w:t>
                  </w:r>
                  <w:r w:rsidRPr="00242EB5">
                    <w:rPr>
                      <w:rFonts w:ascii="Calibri" w:hAnsi="Calibri" w:cs="Calibri"/>
                      <w:sz w:val="22"/>
                      <w:szCs w:val="22"/>
                    </w:rPr>
                    <w:t xml:space="preserve">In order to </w:t>
                  </w:r>
                  <w:r w:rsidRPr="00242EB5">
                    <w:rPr>
                      <w:rFonts w:ascii="Calibri" w:hAnsi="Calibri" w:cs="Calibri"/>
                      <w:sz w:val="22"/>
                      <w:szCs w:val="22"/>
                    </w:rPr>
                    <w:t>～のために</w:t>
                  </w:r>
                </w:p>
              </w:tc>
            </w:tr>
            <w:tr w:rsidR="00EF2257" w:rsidRPr="00242EB5" w14:paraId="773D0C29" w14:textId="77777777" w:rsidTr="00EF2257">
              <w:trPr>
                <w:trHeight w:val="915"/>
              </w:trPr>
              <w:tc>
                <w:tcPr>
                  <w:tcW w:w="0" w:type="auto"/>
                  <w:shd w:val="clear" w:color="auto" w:fill="FFFFFF"/>
                  <w:tcMar>
                    <w:top w:w="0" w:type="dxa"/>
                    <w:left w:w="100" w:type="dxa"/>
                    <w:bottom w:w="0" w:type="dxa"/>
                    <w:right w:w="100" w:type="dxa"/>
                  </w:tcMar>
                  <w:hideMark/>
                </w:tcPr>
                <w:p w14:paraId="4E9FE05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opinions</w:t>
                  </w:r>
                </w:p>
              </w:tc>
              <w:tc>
                <w:tcPr>
                  <w:tcW w:w="0" w:type="auto"/>
                  <w:shd w:val="clear" w:color="auto" w:fill="FFFFFF"/>
                  <w:tcMar>
                    <w:top w:w="0" w:type="dxa"/>
                    <w:left w:w="100" w:type="dxa"/>
                    <w:bottom w:w="0" w:type="dxa"/>
                    <w:right w:w="100" w:type="dxa"/>
                  </w:tcMar>
                  <w:hideMark/>
                </w:tcPr>
                <w:p w14:paraId="666E465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～にとって</w:t>
                  </w:r>
                </w:p>
                <w:p w14:paraId="2F8E590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～としては</w:t>
                  </w:r>
                </w:p>
                <w:p w14:paraId="02FACD1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～の意見では</w:t>
                  </w:r>
                </w:p>
                <w:p w14:paraId="6A9BD4B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w:t>
                  </w:r>
                </w:p>
              </w:tc>
            </w:tr>
            <w:tr w:rsidR="00EF2257" w:rsidRPr="00242EB5" w14:paraId="6259060E" w14:textId="77777777" w:rsidTr="00EF2257">
              <w:trPr>
                <w:trHeight w:val="975"/>
              </w:trPr>
              <w:tc>
                <w:tcPr>
                  <w:tcW w:w="0" w:type="auto"/>
                  <w:shd w:val="clear" w:color="auto" w:fill="FFFFFF"/>
                  <w:tcMar>
                    <w:top w:w="0" w:type="dxa"/>
                    <w:left w:w="100" w:type="dxa"/>
                    <w:bottom w:w="0" w:type="dxa"/>
                    <w:right w:w="100" w:type="dxa"/>
                  </w:tcMar>
                  <w:hideMark/>
                </w:tcPr>
                <w:p w14:paraId="7C0865E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Suggesting a course of action</w:t>
                  </w:r>
                </w:p>
              </w:tc>
              <w:tc>
                <w:tcPr>
                  <w:tcW w:w="0" w:type="auto"/>
                  <w:shd w:val="clear" w:color="auto" w:fill="FFFFFF"/>
                  <w:tcMar>
                    <w:top w:w="0" w:type="dxa"/>
                    <w:left w:w="100" w:type="dxa"/>
                    <w:bottom w:w="0" w:type="dxa"/>
                    <w:right w:w="100" w:type="dxa"/>
                  </w:tcMar>
                  <w:hideMark/>
                </w:tcPr>
                <w:p w14:paraId="6939FCB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〜たり〜たりしたらどうですか。</w:t>
                  </w:r>
                </w:p>
                <w:p w14:paraId="70A0384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－たらどう思いますか</w:t>
                  </w:r>
                </w:p>
                <w:p w14:paraId="4D9B6F5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w:t>
                  </w:r>
                  <w:r w:rsidRPr="00242EB5">
                    <w:rPr>
                      <w:rFonts w:ascii="Calibri" w:hAnsi="Calibri" w:cs="Calibri"/>
                      <w:sz w:val="22"/>
                      <w:szCs w:val="22"/>
                    </w:rPr>
                    <w:t xml:space="preserve"> </w:t>
                  </w:r>
                  <w:r w:rsidRPr="00242EB5">
                    <w:rPr>
                      <w:rFonts w:ascii="Calibri" w:hAnsi="Calibri" w:cs="Calibri"/>
                      <w:sz w:val="22"/>
                      <w:szCs w:val="22"/>
                    </w:rPr>
                    <w:t>てみたらどうですか。</w:t>
                  </w:r>
                </w:p>
                <w:p w14:paraId="5F0BCA3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w:t>
                  </w:r>
                </w:p>
              </w:tc>
            </w:tr>
            <w:tr w:rsidR="00EF2257" w:rsidRPr="00242EB5" w14:paraId="019EA36F" w14:textId="77777777" w:rsidTr="00EF2257">
              <w:trPr>
                <w:trHeight w:val="270"/>
              </w:trPr>
              <w:tc>
                <w:tcPr>
                  <w:tcW w:w="0" w:type="auto"/>
                  <w:shd w:val="clear" w:color="auto" w:fill="FFFFFF"/>
                  <w:tcMar>
                    <w:top w:w="0" w:type="dxa"/>
                    <w:left w:w="100" w:type="dxa"/>
                    <w:bottom w:w="0" w:type="dxa"/>
                    <w:right w:w="100" w:type="dxa"/>
                  </w:tcMar>
                  <w:hideMark/>
                </w:tcPr>
                <w:p w14:paraId="0C4A26C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Conditionals</w:t>
                  </w:r>
                </w:p>
              </w:tc>
              <w:tc>
                <w:tcPr>
                  <w:tcW w:w="0" w:type="auto"/>
                  <w:shd w:val="clear" w:color="auto" w:fill="FFFFFF"/>
                  <w:tcMar>
                    <w:top w:w="0" w:type="dxa"/>
                    <w:left w:w="100" w:type="dxa"/>
                    <w:bottom w:w="0" w:type="dxa"/>
                    <w:right w:w="100" w:type="dxa"/>
                  </w:tcMar>
                  <w:hideMark/>
                </w:tcPr>
                <w:p w14:paraId="13BE2BA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〜なら</w:t>
                  </w:r>
                  <w:r w:rsidRPr="00242EB5">
                    <w:rPr>
                      <w:rFonts w:ascii="Calibri" w:hAnsi="Calibri" w:cs="Calibri"/>
                      <w:sz w:val="22"/>
                      <w:szCs w:val="22"/>
                    </w:rPr>
                    <w:t>/</w:t>
                  </w:r>
                  <w:r w:rsidRPr="00242EB5">
                    <w:rPr>
                      <w:rFonts w:ascii="Calibri" w:hAnsi="Calibri" w:cs="Calibri"/>
                      <w:sz w:val="22"/>
                      <w:szCs w:val="22"/>
                    </w:rPr>
                    <w:t>〜たら</w:t>
                  </w:r>
                  <w:r w:rsidRPr="00242EB5">
                    <w:rPr>
                      <w:rFonts w:ascii="Calibri" w:hAnsi="Calibri" w:cs="Calibri"/>
                      <w:sz w:val="22"/>
                      <w:szCs w:val="22"/>
                    </w:rPr>
                    <w:t>/</w:t>
                  </w:r>
                  <w:r w:rsidRPr="00242EB5">
                    <w:rPr>
                      <w:rFonts w:ascii="Calibri" w:hAnsi="Calibri" w:cs="Calibri"/>
                      <w:sz w:val="22"/>
                      <w:szCs w:val="22"/>
                    </w:rPr>
                    <w:t>〜と</w:t>
                  </w:r>
                </w:p>
              </w:tc>
            </w:tr>
            <w:tr w:rsidR="00EF2257" w:rsidRPr="00242EB5" w14:paraId="4B68EA95" w14:textId="77777777" w:rsidTr="00EF2257">
              <w:trPr>
                <w:trHeight w:val="270"/>
              </w:trPr>
              <w:tc>
                <w:tcPr>
                  <w:tcW w:w="0" w:type="auto"/>
                  <w:shd w:val="clear" w:color="auto" w:fill="FFFFFF"/>
                  <w:tcMar>
                    <w:top w:w="0" w:type="dxa"/>
                    <w:left w:w="100" w:type="dxa"/>
                    <w:bottom w:w="0" w:type="dxa"/>
                    <w:right w:w="100" w:type="dxa"/>
                  </w:tcMar>
                  <w:hideMark/>
                </w:tcPr>
                <w:p w14:paraId="3DF0780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Expectation</w:t>
                  </w:r>
                  <w:r w:rsidRPr="00242EB5">
                    <w:rPr>
                      <w:rFonts w:ascii="Calibri" w:hAnsi="Calibri" w:cs="Calibri"/>
                      <w:sz w:val="22"/>
                      <w:szCs w:val="22"/>
                    </w:rPr>
                    <w:t>・</w:t>
                  </w:r>
                  <w:r w:rsidRPr="00242EB5">
                    <w:rPr>
                      <w:rFonts w:ascii="Calibri" w:hAnsi="Calibri" w:cs="Calibri"/>
                      <w:sz w:val="22"/>
                      <w:szCs w:val="22"/>
                    </w:rPr>
                    <w:t>obligation</w:t>
                  </w:r>
                </w:p>
              </w:tc>
              <w:tc>
                <w:tcPr>
                  <w:tcW w:w="0" w:type="auto"/>
                  <w:shd w:val="clear" w:color="auto" w:fill="FFFFFF"/>
                  <w:tcMar>
                    <w:top w:w="0" w:type="dxa"/>
                    <w:left w:w="100" w:type="dxa"/>
                    <w:bottom w:w="0" w:type="dxa"/>
                    <w:right w:w="100" w:type="dxa"/>
                  </w:tcMar>
                  <w:hideMark/>
                </w:tcPr>
                <w:p w14:paraId="4D3A29F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xml:space="preserve">Verb Plain Form </w:t>
                  </w:r>
                  <w:r w:rsidRPr="00242EB5">
                    <w:rPr>
                      <w:rFonts w:ascii="Calibri" w:hAnsi="Calibri" w:cs="Calibri"/>
                      <w:sz w:val="22"/>
                      <w:szCs w:val="22"/>
                    </w:rPr>
                    <w:t>べき</w:t>
                  </w:r>
                  <w:r w:rsidRPr="00242EB5">
                    <w:rPr>
                      <w:rFonts w:ascii="Calibri" w:hAnsi="Calibri" w:cs="Calibri"/>
                      <w:sz w:val="22"/>
                      <w:szCs w:val="22"/>
                    </w:rPr>
                    <w:t xml:space="preserve"> /</w:t>
                  </w:r>
                  <w:r w:rsidRPr="00242EB5">
                    <w:rPr>
                      <w:rFonts w:ascii="Calibri" w:hAnsi="Calibri" w:cs="Calibri"/>
                      <w:sz w:val="22"/>
                      <w:szCs w:val="22"/>
                    </w:rPr>
                    <w:t>はず</w:t>
                  </w:r>
                </w:p>
              </w:tc>
            </w:tr>
            <w:tr w:rsidR="00EF2257" w:rsidRPr="00242EB5" w14:paraId="3EC064BB" w14:textId="77777777" w:rsidTr="00EF2257">
              <w:trPr>
                <w:trHeight w:val="270"/>
              </w:trPr>
              <w:tc>
                <w:tcPr>
                  <w:tcW w:w="0" w:type="auto"/>
                  <w:shd w:val="clear" w:color="auto" w:fill="FFFFFF"/>
                  <w:tcMar>
                    <w:top w:w="0" w:type="dxa"/>
                    <w:left w:w="100" w:type="dxa"/>
                    <w:bottom w:w="0" w:type="dxa"/>
                    <w:right w:w="100" w:type="dxa"/>
                  </w:tcMar>
                  <w:hideMark/>
                </w:tcPr>
                <w:p w14:paraId="12FC27A7"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Conjunctions</w:t>
                  </w:r>
                </w:p>
              </w:tc>
              <w:tc>
                <w:tcPr>
                  <w:tcW w:w="0" w:type="auto"/>
                  <w:shd w:val="clear" w:color="auto" w:fill="FFFFFF"/>
                  <w:tcMar>
                    <w:top w:w="0" w:type="dxa"/>
                    <w:left w:w="100" w:type="dxa"/>
                    <w:bottom w:w="0" w:type="dxa"/>
                    <w:right w:w="100" w:type="dxa"/>
                  </w:tcMar>
                  <w:hideMark/>
                </w:tcPr>
                <w:p w14:paraId="6E89FD1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e.g.</w:t>
                  </w:r>
                  <w:r w:rsidRPr="00242EB5">
                    <w:rPr>
                      <w:rFonts w:ascii="Calibri" w:hAnsi="Calibri" w:cs="Calibri"/>
                      <w:sz w:val="22"/>
                      <w:szCs w:val="22"/>
                    </w:rPr>
                    <w:t xml:space="preserve">　ところで、つまり、じつは、なるほど</w:t>
                  </w:r>
                </w:p>
              </w:tc>
            </w:tr>
            <w:tr w:rsidR="00EF2257" w:rsidRPr="00242EB5" w14:paraId="2ED44EEB" w14:textId="77777777" w:rsidTr="00EF2257">
              <w:trPr>
                <w:trHeight w:val="270"/>
              </w:trPr>
              <w:tc>
                <w:tcPr>
                  <w:tcW w:w="0" w:type="auto"/>
                  <w:shd w:val="clear" w:color="auto" w:fill="FFFFFF"/>
                  <w:tcMar>
                    <w:top w:w="0" w:type="dxa"/>
                    <w:left w:w="100" w:type="dxa"/>
                    <w:bottom w:w="0" w:type="dxa"/>
                    <w:right w:w="100" w:type="dxa"/>
                  </w:tcMar>
                  <w:hideMark/>
                </w:tcPr>
                <w:p w14:paraId="75E52515"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b/>
                      <w:bCs/>
                      <w:sz w:val="22"/>
                      <w:szCs w:val="22"/>
                    </w:rPr>
                    <w:lastRenderedPageBreak/>
                    <w:t>Additional Grammar- Extension</w:t>
                  </w:r>
                </w:p>
              </w:tc>
              <w:tc>
                <w:tcPr>
                  <w:tcW w:w="0" w:type="auto"/>
                  <w:shd w:val="clear" w:color="auto" w:fill="FFFFFF"/>
                  <w:tcMar>
                    <w:top w:w="0" w:type="dxa"/>
                    <w:left w:w="100" w:type="dxa"/>
                    <w:bottom w:w="0" w:type="dxa"/>
                    <w:right w:w="100" w:type="dxa"/>
                  </w:tcMar>
                  <w:hideMark/>
                </w:tcPr>
                <w:p w14:paraId="72CC9DF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w:t>
                  </w:r>
                </w:p>
              </w:tc>
            </w:tr>
            <w:tr w:rsidR="00EF2257" w:rsidRPr="00242EB5" w14:paraId="51BA1BF1" w14:textId="77777777" w:rsidTr="00EF2257">
              <w:trPr>
                <w:trHeight w:val="270"/>
              </w:trPr>
              <w:tc>
                <w:tcPr>
                  <w:tcW w:w="0" w:type="auto"/>
                  <w:shd w:val="clear" w:color="auto" w:fill="FFFFFF"/>
                  <w:tcMar>
                    <w:top w:w="0" w:type="dxa"/>
                    <w:left w:w="100" w:type="dxa"/>
                    <w:bottom w:w="0" w:type="dxa"/>
                    <w:right w:w="100" w:type="dxa"/>
                  </w:tcMar>
                  <w:hideMark/>
                </w:tcPr>
                <w:p w14:paraId="21E4468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 xml:space="preserve">On the one </w:t>
                  </w:r>
                  <w:proofErr w:type="gramStart"/>
                  <w:r w:rsidRPr="00242EB5">
                    <w:rPr>
                      <w:rFonts w:ascii="Calibri" w:hAnsi="Calibri" w:cs="Calibri"/>
                      <w:sz w:val="22"/>
                      <w:szCs w:val="22"/>
                    </w:rPr>
                    <w:t>hand,…</w:t>
                  </w:r>
                  <w:proofErr w:type="gramEnd"/>
                  <w:r w:rsidRPr="00242EB5">
                    <w:rPr>
                      <w:rFonts w:ascii="Calibri" w:hAnsi="Calibri" w:cs="Calibri"/>
                      <w:sz w:val="22"/>
                      <w:szCs w:val="22"/>
                    </w:rPr>
                    <w:t>.on the other hand</w:t>
                  </w:r>
                </w:p>
              </w:tc>
              <w:tc>
                <w:tcPr>
                  <w:tcW w:w="0" w:type="auto"/>
                  <w:shd w:val="clear" w:color="auto" w:fill="FFFFFF"/>
                  <w:tcMar>
                    <w:top w:w="0" w:type="dxa"/>
                    <w:left w:w="100" w:type="dxa"/>
                    <w:bottom w:w="0" w:type="dxa"/>
                    <w:right w:w="100" w:type="dxa"/>
                  </w:tcMar>
                  <w:hideMark/>
                </w:tcPr>
                <w:p w14:paraId="4D730CA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一方では・・・他方では</w:t>
                  </w:r>
                  <w:r w:rsidRPr="00242EB5">
                    <w:rPr>
                      <w:rFonts w:ascii="Calibri" w:hAnsi="Calibri" w:cs="Calibri"/>
                      <w:sz w:val="22"/>
                      <w:szCs w:val="22"/>
                    </w:rPr>
                    <w:t>…</w:t>
                  </w:r>
                </w:p>
              </w:tc>
            </w:tr>
            <w:tr w:rsidR="00EF2257" w:rsidRPr="00242EB5" w14:paraId="082536DE" w14:textId="77777777" w:rsidTr="00EF2257">
              <w:trPr>
                <w:trHeight w:val="270"/>
              </w:trPr>
              <w:tc>
                <w:tcPr>
                  <w:tcW w:w="0" w:type="auto"/>
                  <w:shd w:val="clear" w:color="auto" w:fill="FFFFFF"/>
                  <w:tcMar>
                    <w:top w:w="0" w:type="dxa"/>
                    <w:left w:w="100" w:type="dxa"/>
                    <w:bottom w:w="0" w:type="dxa"/>
                    <w:right w:w="100" w:type="dxa"/>
                  </w:tcMar>
                  <w:hideMark/>
                </w:tcPr>
                <w:p w14:paraId="6BCED73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Passive</w:t>
                  </w:r>
                </w:p>
              </w:tc>
              <w:tc>
                <w:tcPr>
                  <w:tcW w:w="0" w:type="auto"/>
                  <w:shd w:val="clear" w:color="auto" w:fill="FFFFFF"/>
                  <w:tcMar>
                    <w:top w:w="0" w:type="dxa"/>
                    <w:left w:w="100" w:type="dxa"/>
                    <w:bottom w:w="0" w:type="dxa"/>
                    <w:right w:w="100" w:type="dxa"/>
                  </w:tcMar>
                  <w:hideMark/>
                </w:tcPr>
                <w:p w14:paraId="79247EE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～られる</w:t>
                  </w:r>
                </w:p>
              </w:tc>
            </w:tr>
          </w:tbl>
          <w:p w14:paraId="679B3540" w14:textId="7669B305" w:rsidR="00EF2257" w:rsidRPr="00242EB5" w:rsidRDefault="00EF2257" w:rsidP="00BF0C72">
            <w:pPr>
              <w:ind w:left="142"/>
              <w:rPr>
                <w:rFonts w:ascii="Calibri" w:hAnsi="Calibri" w:cs="Calibri"/>
                <w:sz w:val="22"/>
                <w:szCs w:val="22"/>
              </w:rPr>
            </w:pPr>
            <w:r w:rsidRPr="00242EB5">
              <w:rPr>
                <w:rFonts w:ascii="Calibri" w:hAnsi="Calibri" w:cs="Calibri"/>
                <w:sz w:val="22"/>
                <w:szCs w:val="22"/>
              </w:rPr>
              <w:t> </w:t>
            </w:r>
          </w:p>
        </w:tc>
      </w:tr>
      <w:tr w:rsidR="00EF2257" w:rsidRPr="00242EB5" w14:paraId="2CEA62C0" w14:textId="77777777" w:rsidTr="00EF2257">
        <w:tc>
          <w:tcPr>
            <w:tcW w:w="3539" w:type="dxa"/>
          </w:tcPr>
          <w:p w14:paraId="4303369F" w14:textId="2DD9BC87"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lastRenderedPageBreak/>
              <w:t>Engage with socio-linguistic concepts</w:t>
            </w:r>
          </w:p>
        </w:tc>
        <w:tc>
          <w:tcPr>
            <w:tcW w:w="12186" w:type="dxa"/>
            <w:tcBorders>
              <w:top w:val="single" w:sz="4" w:space="0" w:color="auto"/>
            </w:tcBorders>
          </w:tcPr>
          <w:p w14:paraId="6D533A24" w14:textId="15224E74" w:rsidR="00EF2257" w:rsidRPr="00242EB5" w:rsidRDefault="00EF2257" w:rsidP="00EF2257">
            <w:pPr>
              <w:spacing w:line="360" w:lineRule="auto"/>
              <w:ind w:left="142"/>
              <w:rPr>
                <w:rFonts w:ascii="Calibri" w:hAnsi="Calibri" w:cs="Calibri"/>
                <w:sz w:val="22"/>
                <w:szCs w:val="22"/>
              </w:rPr>
            </w:pPr>
            <w:r w:rsidRPr="00242EB5">
              <w:rPr>
                <w:rFonts w:ascii="Calibri" w:hAnsi="Calibri" w:cs="Calibri"/>
                <w:sz w:val="22"/>
                <w:szCs w:val="22"/>
              </w:rPr>
              <w:t>• Reflecting on experiences</w:t>
            </w:r>
            <w:r w:rsidRPr="00242EB5">
              <w:rPr>
                <w:rFonts w:ascii="Calibri" w:hAnsi="Calibri" w:cs="Calibri"/>
                <w:sz w:val="22"/>
                <w:szCs w:val="22"/>
              </w:rPr>
              <w:br/>
              <w:t xml:space="preserve"> • Expressing uncertainty</w:t>
            </w:r>
          </w:p>
        </w:tc>
      </w:tr>
      <w:tr w:rsidR="00EF2257" w:rsidRPr="00242EB5" w14:paraId="7AE26256" w14:textId="77777777" w:rsidTr="00485D0F">
        <w:tc>
          <w:tcPr>
            <w:tcW w:w="3539" w:type="dxa"/>
          </w:tcPr>
          <w:p w14:paraId="36DB3A57" w14:textId="60286F96"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0A4DB738"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 Greater fluency in extended discourse</w:t>
            </w:r>
          </w:p>
          <w:p w14:paraId="627A9E22"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 Improved rhythm and stress</w:t>
            </w:r>
          </w:p>
          <w:p w14:paraId="15116070"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 Reading authentic-style passages</w:t>
            </w:r>
          </w:p>
          <w:p w14:paraId="1359E63D" w14:textId="56AD533F" w:rsidR="00EF2257" w:rsidRPr="00242EB5" w:rsidRDefault="00EF2257" w:rsidP="00EF2257">
            <w:pPr>
              <w:spacing w:line="360" w:lineRule="auto"/>
              <w:ind w:left="720"/>
              <w:rPr>
                <w:rFonts w:ascii="Calibri" w:hAnsi="Calibri" w:cs="Calibri"/>
                <w:sz w:val="22"/>
                <w:szCs w:val="22"/>
              </w:rPr>
            </w:pPr>
            <w:r w:rsidRPr="00242EB5">
              <w:rPr>
                <w:rFonts w:ascii="Calibri" w:hAnsi="Calibri" w:cs="Calibri"/>
                <w:sz w:val="22"/>
                <w:szCs w:val="22"/>
              </w:rPr>
              <w:t>• Incorporation of more complex grammar structures and script</w:t>
            </w:r>
          </w:p>
        </w:tc>
      </w:tr>
    </w:tbl>
    <w:p w14:paraId="0D9C5FC8" w14:textId="7C686609" w:rsidR="000166A3" w:rsidRPr="00242EB5" w:rsidRDefault="000166A3"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023E5C" w:rsidRPr="00242EB5" w14:paraId="5371CC0E" w14:textId="77777777" w:rsidTr="00CB2059">
        <w:tc>
          <w:tcPr>
            <w:tcW w:w="15725" w:type="dxa"/>
            <w:gridSpan w:val="2"/>
            <w:shd w:val="clear" w:color="auto" w:fill="DAE9F7" w:themeFill="text2" w:themeFillTint="1A"/>
          </w:tcPr>
          <w:p w14:paraId="713CC98F" w14:textId="4F8DA99F" w:rsidR="00023E5C" w:rsidRPr="00242EB5" w:rsidRDefault="00023E5C" w:rsidP="00485D0F">
            <w:pPr>
              <w:rPr>
                <w:rFonts w:ascii="Calibri" w:hAnsi="Calibri" w:cs="Calibri"/>
                <w:b/>
                <w:bCs/>
                <w:sz w:val="28"/>
                <w:szCs w:val="28"/>
              </w:rPr>
            </w:pPr>
            <w:r w:rsidRPr="00242EB5">
              <w:rPr>
                <w:rFonts w:ascii="Calibri" w:hAnsi="Calibri" w:cs="Calibri"/>
                <w:b/>
                <w:bCs/>
                <w:sz w:val="28"/>
                <w:szCs w:val="28"/>
              </w:rPr>
              <w:t>Fourth Semester of Study</w:t>
            </w:r>
          </w:p>
          <w:p w14:paraId="440D75ED" w14:textId="77777777" w:rsidR="00023E5C" w:rsidRPr="00242EB5" w:rsidRDefault="00023E5C" w:rsidP="00485D0F">
            <w:pPr>
              <w:rPr>
                <w:rFonts w:ascii="Calibri" w:hAnsi="Calibri" w:cs="Calibri"/>
                <w:sz w:val="22"/>
                <w:szCs w:val="22"/>
              </w:rPr>
            </w:pPr>
          </w:p>
        </w:tc>
      </w:tr>
      <w:tr w:rsidR="00023E5C" w:rsidRPr="00242EB5" w14:paraId="60A9DFA6" w14:textId="77777777" w:rsidTr="00CB2059">
        <w:tc>
          <w:tcPr>
            <w:tcW w:w="3539" w:type="dxa"/>
            <w:shd w:val="clear" w:color="auto" w:fill="E8E8E8" w:themeFill="background2"/>
          </w:tcPr>
          <w:p w14:paraId="4FAE0F73" w14:textId="77777777" w:rsidR="00023E5C" w:rsidRPr="00242EB5" w:rsidRDefault="00023E5C"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63938ADD" w14:textId="77777777" w:rsidR="00023E5C" w:rsidRPr="00242EB5" w:rsidRDefault="00023E5C" w:rsidP="00485D0F">
            <w:pPr>
              <w:rPr>
                <w:rFonts w:ascii="Calibri" w:hAnsi="Calibri" w:cs="Calibri"/>
                <w:b/>
                <w:bCs/>
              </w:rPr>
            </w:pPr>
            <w:r w:rsidRPr="00242EB5">
              <w:rPr>
                <w:rFonts w:ascii="Calibri" w:hAnsi="Calibri" w:cs="Calibri"/>
                <w:b/>
                <w:bCs/>
              </w:rPr>
              <w:t>Description</w:t>
            </w:r>
          </w:p>
          <w:p w14:paraId="2E432331" w14:textId="77777777" w:rsidR="00023E5C" w:rsidRPr="00242EB5" w:rsidRDefault="00023E5C" w:rsidP="00485D0F">
            <w:pPr>
              <w:rPr>
                <w:rFonts w:ascii="Calibri" w:hAnsi="Calibri" w:cs="Calibri"/>
                <w:sz w:val="22"/>
                <w:szCs w:val="22"/>
              </w:rPr>
            </w:pPr>
          </w:p>
        </w:tc>
      </w:tr>
      <w:tr w:rsidR="00023E5C" w:rsidRPr="00242EB5" w14:paraId="5AA54E8B" w14:textId="77777777" w:rsidTr="00485D0F">
        <w:tc>
          <w:tcPr>
            <w:tcW w:w="3539" w:type="dxa"/>
          </w:tcPr>
          <w:p w14:paraId="6FF5BCC4" w14:textId="18F072EE" w:rsidR="00023E5C" w:rsidRPr="00242EB5" w:rsidRDefault="00EF2257" w:rsidP="00485D0F">
            <w:pPr>
              <w:spacing w:line="360" w:lineRule="auto"/>
              <w:rPr>
                <w:rFonts w:ascii="Calibri" w:hAnsi="Calibri" w:cs="Calibri"/>
                <w:b/>
                <w:bCs/>
                <w:sz w:val="22"/>
                <w:szCs w:val="22"/>
              </w:rPr>
            </w:pPr>
            <w:r w:rsidRPr="00242EB5">
              <w:rPr>
                <w:rFonts w:ascii="Calibri" w:hAnsi="Calibri" w:cs="Calibri"/>
                <w:b/>
                <w:bCs/>
                <w:sz w:val="22"/>
                <w:szCs w:val="22"/>
              </w:rPr>
              <w:t xml:space="preserve">Key </w:t>
            </w:r>
            <w:r w:rsidRPr="00242EB5">
              <w:rPr>
                <w:rFonts w:ascii="Calibri" w:hAnsi="Calibri" w:cs="Calibri"/>
                <w:b/>
                <w:bCs/>
                <w:sz w:val="22"/>
                <w:szCs w:val="22"/>
                <w:shd w:val="clear" w:color="auto" w:fill="FFFFFF" w:themeFill="background1"/>
              </w:rPr>
              <w:t>grammar structures</w:t>
            </w:r>
          </w:p>
        </w:tc>
        <w:tc>
          <w:tcPr>
            <w:tcW w:w="12186" w:type="dxa"/>
          </w:tcPr>
          <w:tbl>
            <w:tblPr>
              <w:tblW w:w="0" w:type="auto"/>
              <w:tblCellMar>
                <w:top w:w="15" w:type="dxa"/>
                <w:left w:w="15" w:type="dxa"/>
                <w:bottom w:w="15" w:type="dxa"/>
                <w:right w:w="15" w:type="dxa"/>
              </w:tblCellMar>
              <w:tblLook w:val="04A0" w:firstRow="1" w:lastRow="0" w:firstColumn="1" w:lastColumn="0" w:noHBand="0" w:noVBand="1"/>
            </w:tblPr>
            <w:tblGrid>
              <w:gridCol w:w="3902"/>
              <w:gridCol w:w="6333"/>
            </w:tblGrid>
            <w:tr w:rsidR="00EF2257" w:rsidRPr="00242EB5" w14:paraId="32A22953" w14:textId="77777777" w:rsidTr="00EF2257">
              <w:trPr>
                <w:trHeight w:val="1035"/>
              </w:trPr>
              <w:tc>
                <w:tcPr>
                  <w:tcW w:w="0" w:type="auto"/>
                  <w:shd w:val="clear" w:color="auto" w:fill="FFFFFF"/>
                  <w:hideMark/>
                </w:tcPr>
                <w:p w14:paraId="080882E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Identifying and defining concepts </w:t>
                  </w:r>
                </w:p>
              </w:tc>
              <w:tc>
                <w:tcPr>
                  <w:tcW w:w="0" w:type="auto"/>
                  <w:shd w:val="clear" w:color="auto" w:fill="FFFFFF"/>
                  <w:hideMark/>
                </w:tcPr>
                <w:p w14:paraId="49934A9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〜って何ですか。</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〜というのは</w:t>
                  </w:r>
                  <w:r w:rsidRPr="00242EB5">
                    <w:rPr>
                      <w:rFonts w:ascii="Calibri" w:hAnsi="Calibri" w:cs="Calibri"/>
                      <w:sz w:val="22"/>
                      <w:szCs w:val="22"/>
                    </w:rPr>
                    <w:t>…</w:t>
                  </w:r>
                  <w:r w:rsidRPr="00242EB5">
                    <w:rPr>
                      <w:rFonts w:ascii="Calibri" w:hAnsi="Calibri" w:cs="Calibri"/>
                      <w:sz w:val="22"/>
                      <w:szCs w:val="22"/>
                    </w:rPr>
                    <w:t>のこと</w:t>
                  </w:r>
                  <w:r w:rsidRPr="00242EB5">
                    <w:rPr>
                      <w:rFonts w:ascii="Calibri" w:hAnsi="Calibri" w:cs="Calibri"/>
                      <w:sz w:val="22"/>
                      <w:szCs w:val="22"/>
                    </w:rPr>
                    <w:t xml:space="preserve"> </w:t>
                  </w:r>
                  <w:r w:rsidRPr="00242EB5">
                    <w:rPr>
                      <w:rFonts w:ascii="Calibri" w:hAnsi="Calibri" w:cs="Calibri"/>
                      <w:sz w:val="22"/>
                      <w:szCs w:val="22"/>
                    </w:rPr>
                    <w:br/>
                    <w:t xml:space="preserve"> Noun</w:t>
                  </w:r>
                  <w:r w:rsidRPr="00242EB5">
                    <w:rPr>
                      <w:rFonts w:ascii="Calibri" w:hAnsi="Calibri" w:cs="Calibri"/>
                      <w:sz w:val="22"/>
                      <w:szCs w:val="22"/>
                    </w:rPr>
                    <w:t>という</w:t>
                  </w:r>
                  <w:r w:rsidRPr="00242EB5">
                    <w:rPr>
                      <w:rFonts w:ascii="Calibri" w:hAnsi="Calibri" w:cs="Calibri"/>
                      <w:sz w:val="22"/>
                      <w:szCs w:val="22"/>
                    </w:rPr>
                    <w:t>Noun </w:t>
                  </w:r>
                </w:p>
              </w:tc>
            </w:tr>
            <w:tr w:rsidR="00EF2257" w:rsidRPr="00242EB5" w14:paraId="5190B4D5" w14:textId="77777777" w:rsidTr="00EF2257">
              <w:trPr>
                <w:trHeight w:val="1035"/>
              </w:trPr>
              <w:tc>
                <w:tcPr>
                  <w:tcW w:w="0" w:type="auto"/>
                  <w:shd w:val="clear" w:color="auto" w:fill="FFFFFF"/>
                  <w:hideMark/>
                </w:tcPr>
                <w:p w14:paraId="1218292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opinions and viewpoints </w:t>
                  </w:r>
                </w:p>
              </w:tc>
              <w:tc>
                <w:tcPr>
                  <w:tcW w:w="0" w:type="auto"/>
                  <w:shd w:val="clear" w:color="auto" w:fill="FFFFFF"/>
                  <w:hideMark/>
                </w:tcPr>
                <w:p w14:paraId="43EF620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〜の意見では</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〜にとって</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〜としては</w:t>
                  </w:r>
                  <w:r w:rsidRPr="00242EB5">
                    <w:rPr>
                      <w:rFonts w:ascii="Calibri" w:hAnsi="Calibri" w:cs="Calibri"/>
                      <w:sz w:val="22"/>
                      <w:szCs w:val="22"/>
                    </w:rPr>
                    <w:t> </w:t>
                  </w:r>
                </w:p>
              </w:tc>
            </w:tr>
            <w:tr w:rsidR="00EF2257" w:rsidRPr="00242EB5" w14:paraId="3FBD9B73" w14:textId="77777777" w:rsidTr="00EF2257">
              <w:trPr>
                <w:trHeight w:val="300"/>
              </w:trPr>
              <w:tc>
                <w:tcPr>
                  <w:tcW w:w="0" w:type="auto"/>
                  <w:shd w:val="clear" w:color="auto" w:fill="FFFFFF"/>
                  <w:hideMark/>
                </w:tcPr>
                <w:p w14:paraId="377626BF"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feelings/strong feelings</w:t>
                  </w:r>
                </w:p>
              </w:tc>
              <w:tc>
                <w:tcPr>
                  <w:tcW w:w="0" w:type="auto"/>
                  <w:shd w:val="clear" w:color="auto" w:fill="FFFFFF"/>
                  <w:hideMark/>
                </w:tcPr>
                <w:p w14:paraId="4AB93F4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～たくてたまりません・～くてたまりません・一番・感動する</w:t>
                  </w:r>
                </w:p>
              </w:tc>
            </w:tr>
            <w:tr w:rsidR="00EF2257" w:rsidRPr="00242EB5" w14:paraId="62E69DEF" w14:textId="77777777" w:rsidTr="00EF2257">
              <w:trPr>
                <w:trHeight w:val="300"/>
              </w:trPr>
              <w:tc>
                <w:tcPr>
                  <w:tcW w:w="0" w:type="auto"/>
                  <w:shd w:val="clear" w:color="auto" w:fill="FFFFFF"/>
                  <w:hideMark/>
                </w:tcPr>
                <w:p w14:paraId="6801730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desires</w:t>
                  </w:r>
                </w:p>
              </w:tc>
              <w:tc>
                <w:tcPr>
                  <w:tcW w:w="0" w:type="auto"/>
                  <w:shd w:val="clear" w:color="auto" w:fill="FFFFFF"/>
                  <w:hideMark/>
                </w:tcPr>
                <w:p w14:paraId="1AA5BA3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～ほしい・ほしくない・～</w:t>
                  </w:r>
                  <w:r w:rsidRPr="00242EB5">
                    <w:rPr>
                      <w:rFonts w:ascii="Calibri" w:hAnsi="Calibri" w:cs="Calibri"/>
                      <w:sz w:val="22"/>
                      <w:szCs w:val="22"/>
                    </w:rPr>
                    <w:t>V</w:t>
                  </w:r>
                  <w:r w:rsidRPr="00242EB5">
                    <w:rPr>
                      <w:rFonts w:ascii="Calibri" w:hAnsi="Calibri" w:cs="Calibri"/>
                      <w:sz w:val="22"/>
                      <w:szCs w:val="22"/>
                    </w:rPr>
                    <w:t>たい</w:t>
                  </w:r>
                </w:p>
              </w:tc>
            </w:tr>
            <w:tr w:rsidR="00EF2257" w:rsidRPr="00242EB5" w14:paraId="7AA05150" w14:textId="77777777" w:rsidTr="00EF2257">
              <w:trPr>
                <w:trHeight w:val="1035"/>
              </w:trPr>
              <w:tc>
                <w:tcPr>
                  <w:tcW w:w="0" w:type="auto"/>
                  <w:shd w:val="clear" w:color="auto" w:fill="FFFFFF"/>
                  <w:hideMark/>
                </w:tcPr>
                <w:p w14:paraId="4445C99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lastRenderedPageBreak/>
                    <w:t>Comparing perspectives </w:t>
                  </w:r>
                </w:p>
              </w:tc>
              <w:tc>
                <w:tcPr>
                  <w:tcW w:w="0" w:type="auto"/>
                  <w:shd w:val="clear" w:color="auto" w:fill="FFFFFF"/>
                  <w:hideMark/>
                </w:tcPr>
                <w:p w14:paraId="44548C8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A</w:t>
                  </w:r>
                  <w:r w:rsidRPr="00242EB5">
                    <w:rPr>
                      <w:rFonts w:ascii="Calibri" w:hAnsi="Calibri" w:cs="Calibri"/>
                      <w:sz w:val="22"/>
                      <w:szCs w:val="22"/>
                    </w:rPr>
                    <w:t>は</w:t>
                  </w:r>
                  <w:r w:rsidRPr="00242EB5">
                    <w:rPr>
                      <w:rFonts w:ascii="Calibri" w:hAnsi="Calibri" w:cs="Calibri"/>
                      <w:sz w:val="22"/>
                      <w:szCs w:val="22"/>
                    </w:rPr>
                    <w:t>B</w:t>
                  </w:r>
                  <w:r w:rsidRPr="00242EB5">
                    <w:rPr>
                      <w:rFonts w:ascii="Calibri" w:hAnsi="Calibri" w:cs="Calibri"/>
                      <w:sz w:val="22"/>
                      <w:szCs w:val="22"/>
                    </w:rPr>
                    <w:t>とくらべて</w:t>
                  </w:r>
                  <w:r w:rsidRPr="00242EB5">
                    <w:rPr>
                      <w:rFonts w:ascii="Calibri" w:hAnsi="Calibri" w:cs="Calibri"/>
                      <w:sz w:val="22"/>
                      <w:szCs w:val="22"/>
                    </w:rPr>
                    <w:t xml:space="preserve">… </w:t>
                  </w:r>
                  <w:r w:rsidRPr="00242EB5">
                    <w:rPr>
                      <w:rFonts w:ascii="Calibri" w:hAnsi="Calibri" w:cs="Calibri"/>
                      <w:sz w:val="22"/>
                      <w:szCs w:val="22"/>
                    </w:rPr>
                    <w:br/>
                    <w:t xml:space="preserve"> A</w:t>
                  </w:r>
                  <w:r w:rsidRPr="00242EB5">
                    <w:rPr>
                      <w:rFonts w:ascii="Calibri" w:hAnsi="Calibri" w:cs="Calibri"/>
                      <w:sz w:val="22"/>
                      <w:szCs w:val="22"/>
                    </w:rPr>
                    <w:t>と</w:t>
                  </w:r>
                  <w:r w:rsidRPr="00242EB5">
                    <w:rPr>
                      <w:rFonts w:ascii="Calibri" w:hAnsi="Calibri" w:cs="Calibri"/>
                      <w:sz w:val="22"/>
                      <w:szCs w:val="22"/>
                    </w:rPr>
                    <w:t>B</w:t>
                  </w:r>
                  <w:r w:rsidRPr="00242EB5">
                    <w:rPr>
                      <w:rFonts w:ascii="Calibri" w:hAnsi="Calibri" w:cs="Calibri"/>
                      <w:sz w:val="22"/>
                      <w:szCs w:val="22"/>
                    </w:rPr>
                    <w:t>をくらべると</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〜と同じ</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〜と違う</w:t>
                  </w:r>
                  <w:r w:rsidRPr="00242EB5">
                    <w:rPr>
                      <w:rFonts w:ascii="Calibri" w:hAnsi="Calibri" w:cs="Calibri"/>
                      <w:sz w:val="22"/>
                      <w:szCs w:val="22"/>
                    </w:rPr>
                    <w:t> </w:t>
                  </w:r>
                </w:p>
              </w:tc>
            </w:tr>
            <w:tr w:rsidR="00EF2257" w:rsidRPr="00242EB5" w14:paraId="666D94EB" w14:textId="77777777" w:rsidTr="00EF2257">
              <w:trPr>
                <w:trHeight w:val="525"/>
              </w:trPr>
              <w:tc>
                <w:tcPr>
                  <w:tcW w:w="0" w:type="auto"/>
                  <w:shd w:val="clear" w:color="auto" w:fill="FFFFFF"/>
                  <w:hideMark/>
                </w:tcPr>
                <w:p w14:paraId="735C595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Discussing advantages and disadvantages </w:t>
                  </w:r>
                </w:p>
              </w:tc>
              <w:tc>
                <w:tcPr>
                  <w:tcW w:w="0" w:type="auto"/>
                  <w:shd w:val="clear" w:color="auto" w:fill="FFFFFF"/>
                  <w:hideMark/>
                </w:tcPr>
                <w:p w14:paraId="38DBE1A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〜のいい点／わるい点</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〜にいい／悪い</w:t>
                  </w:r>
                  <w:r w:rsidRPr="00242EB5">
                    <w:rPr>
                      <w:rFonts w:ascii="Calibri" w:hAnsi="Calibri" w:cs="Calibri"/>
                      <w:sz w:val="22"/>
                      <w:szCs w:val="22"/>
                    </w:rPr>
                    <w:t> </w:t>
                  </w:r>
                </w:p>
              </w:tc>
            </w:tr>
            <w:tr w:rsidR="00EF2257" w:rsidRPr="00242EB5" w14:paraId="25D25CAD" w14:textId="77777777" w:rsidTr="00EF2257">
              <w:trPr>
                <w:trHeight w:val="780"/>
              </w:trPr>
              <w:tc>
                <w:tcPr>
                  <w:tcW w:w="0" w:type="auto"/>
                  <w:shd w:val="clear" w:color="auto" w:fill="FFFFFF"/>
                  <w:hideMark/>
                </w:tcPr>
                <w:p w14:paraId="14F6EAD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Giving reasons and justification </w:t>
                  </w:r>
                </w:p>
              </w:tc>
              <w:tc>
                <w:tcPr>
                  <w:tcW w:w="0" w:type="auto"/>
                  <w:shd w:val="clear" w:color="auto" w:fill="FFFFFF"/>
                  <w:hideMark/>
                </w:tcPr>
                <w:p w14:paraId="5F9D04E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〜ので</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〜から</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なぜなら</w:t>
                  </w:r>
                  <w:r w:rsidRPr="00242EB5">
                    <w:rPr>
                      <w:rFonts w:ascii="Calibri" w:hAnsi="Calibri" w:cs="Calibri"/>
                      <w:sz w:val="22"/>
                      <w:szCs w:val="22"/>
                    </w:rPr>
                    <w:t> </w:t>
                  </w:r>
                </w:p>
              </w:tc>
            </w:tr>
            <w:tr w:rsidR="00EF2257" w:rsidRPr="00242EB5" w14:paraId="669887F5" w14:textId="77777777" w:rsidTr="00EF2257">
              <w:trPr>
                <w:trHeight w:val="780"/>
              </w:trPr>
              <w:tc>
                <w:tcPr>
                  <w:tcW w:w="0" w:type="auto"/>
                  <w:shd w:val="clear" w:color="auto" w:fill="FFFFFF"/>
                  <w:hideMark/>
                </w:tcPr>
                <w:p w14:paraId="123A2042"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Reporting information and sources </w:t>
                  </w:r>
                </w:p>
              </w:tc>
              <w:tc>
                <w:tcPr>
                  <w:tcW w:w="0" w:type="auto"/>
                  <w:shd w:val="clear" w:color="auto" w:fill="FFFFFF"/>
                  <w:hideMark/>
                </w:tcPr>
                <w:p w14:paraId="5AF43B6C"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〜によると〜そうです</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〜と聞く</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〜と書いてある</w:t>
                  </w:r>
                  <w:r w:rsidRPr="00242EB5">
                    <w:rPr>
                      <w:rFonts w:ascii="Calibri" w:hAnsi="Calibri" w:cs="Calibri"/>
                      <w:sz w:val="22"/>
                      <w:szCs w:val="22"/>
                    </w:rPr>
                    <w:t> </w:t>
                  </w:r>
                </w:p>
              </w:tc>
            </w:tr>
            <w:tr w:rsidR="00EF2257" w:rsidRPr="00242EB5" w14:paraId="0BD1D6F6" w14:textId="77777777" w:rsidTr="00EF2257">
              <w:trPr>
                <w:trHeight w:val="1035"/>
              </w:trPr>
              <w:tc>
                <w:tcPr>
                  <w:tcW w:w="0" w:type="auto"/>
                  <w:shd w:val="clear" w:color="auto" w:fill="FFFFFF"/>
                  <w:hideMark/>
                </w:tcPr>
                <w:p w14:paraId="04A4A72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Conjecture and interpretation </w:t>
                  </w:r>
                </w:p>
              </w:tc>
              <w:tc>
                <w:tcPr>
                  <w:tcW w:w="0" w:type="auto"/>
                  <w:shd w:val="clear" w:color="auto" w:fill="FFFFFF"/>
                  <w:hideMark/>
                </w:tcPr>
                <w:p w14:paraId="3BAD8B9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〜かもしれない</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〜らしい</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〜みたい</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〜でしょう</w:t>
                  </w:r>
                  <w:r w:rsidRPr="00242EB5">
                    <w:rPr>
                      <w:rFonts w:ascii="Calibri" w:hAnsi="Calibri" w:cs="Calibri"/>
                      <w:sz w:val="22"/>
                      <w:szCs w:val="22"/>
                    </w:rPr>
                    <w:t> </w:t>
                  </w:r>
                </w:p>
              </w:tc>
            </w:tr>
            <w:tr w:rsidR="00EF2257" w:rsidRPr="00242EB5" w14:paraId="055452DA" w14:textId="77777777" w:rsidTr="00EF2257">
              <w:trPr>
                <w:trHeight w:val="525"/>
              </w:trPr>
              <w:tc>
                <w:tcPr>
                  <w:tcW w:w="0" w:type="auto"/>
                  <w:shd w:val="clear" w:color="auto" w:fill="FFFFFF"/>
                  <w:hideMark/>
                </w:tcPr>
                <w:p w14:paraId="0C30557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Describing trends and changes </w:t>
                  </w:r>
                </w:p>
              </w:tc>
              <w:tc>
                <w:tcPr>
                  <w:tcW w:w="0" w:type="auto"/>
                  <w:shd w:val="clear" w:color="auto" w:fill="FFFFFF"/>
                  <w:hideMark/>
                </w:tcPr>
                <w:p w14:paraId="354A7AC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〜がはやっている</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人気がある</w:t>
                  </w:r>
                  <w:r w:rsidRPr="00242EB5">
                    <w:rPr>
                      <w:rFonts w:ascii="Calibri" w:hAnsi="Calibri" w:cs="Calibri"/>
                      <w:sz w:val="22"/>
                      <w:szCs w:val="22"/>
                    </w:rPr>
                    <w:t> </w:t>
                  </w:r>
                </w:p>
              </w:tc>
            </w:tr>
            <w:tr w:rsidR="00EF2257" w:rsidRPr="00242EB5" w14:paraId="71F292BD" w14:textId="77777777" w:rsidTr="00EF2257">
              <w:trPr>
                <w:trHeight w:val="525"/>
              </w:trPr>
              <w:tc>
                <w:tcPr>
                  <w:tcW w:w="0" w:type="auto"/>
                  <w:shd w:val="clear" w:color="auto" w:fill="FFFFFF"/>
                  <w:hideMark/>
                </w:tcPr>
                <w:p w14:paraId="0EFB17A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Expressing possibility and capability </w:t>
                  </w:r>
                </w:p>
              </w:tc>
              <w:tc>
                <w:tcPr>
                  <w:tcW w:w="0" w:type="auto"/>
                  <w:shd w:val="clear" w:color="auto" w:fill="FFFFFF"/>
                  <w:hideMark/>
                </w:tcPr>
                <w:p w14:paraId="51C79D83"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〜ことができる</w:t>
                  </w:r>
                  <w:r w:rsidRPr="00242EB5">
                    <w:rPr>
                      <w:rFonts w:ascii="Calibri" w:hAnsi="Calibri" w:cs="Calibri"/>
                      <w:sz w:val="22"/>
                      <w:szCs w:val="22"/>
                    </w:rPr>
                    <w:t xml:space="preserve"> </w:t>
                  </w:r>
                  <w:r w:rsidRPr="00242EB5">
                    <w:rPr>
                      <w:rFonts w:ascii="Calibri" w:hAnsi="Calibri" w:cs="Calibri"/>
                      <w:sz w:val="22"/>
                      <w:szCs w:val="22"/>
                    </w:rPr>
                    <w:br/>
                    <w:t xml:space="preserve"> Potential form </w:t>
                  </w:r>
                </w:p>
              </w:tc>
            </w:tr>
            <w:tr w:rsidR="00EF2257" w:rsidRPr="00242EB5" w14:paraId="4BFC7859" w14:textId="77777777" w:rsidTr="00EF2257">
              <w:trPr>
                <w:trHeight w:val="525"/>
              </w:trPr>
              <w:tc>
                <w:tcPr>
                  <w:tcW w:w="0" w:type="auto"/>
                  <w:shd w:val="clear" w:color="auto" w:fill="FFFFFF"/>
                  <w:hideMark/>
                </w:tcPr>
                <w:p w14:paraId="01F448F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Purpose and impact </w:t>
                  </w:r>
                </w:p>
              </w:tc>
              <w:tc>
                <w:tcPr>
                  <w:tcW w:w="0" w:type="auto"/>
                  <w:shd w:val="clear" w:color="auto" w:fill="FFFFFF"/>
                  <w:hideMark/>
                </w:tcPr>
                <w:p w14:paraId="139EBE7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〜ために</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〜ように</w:t>
                  </w:r>
                  <w:r w:rsidRPr="00242EB5">
                    <w:rPr>
                      <w:rFonts w:ascii="Calibri" w:hAnsi="Calibri" w:cs="Calibri"/>
                      <w:sz w:val="22"/>
                      <w:szCs w:val="22"/>
                    </w:rPr>
                    <w:t> </w:t>
                  </w:r>
                </w:p>
              </w:tc>
            </w:tr>
            <w:tr w:rsidR="00EF2257" w:rsidRPr="00242EB5" w14:paraId="66CE884A" w14:textId="77777777" w:rsidTr="00EF2257">
              <w:trPr>
                <w:trHeight w:val="525"/>
              </w:trPr>
              <w:tc>
                <w:tcPr>
                  <w:tcW w:w="0" w:type="auto"/>
                  <w:shd w:val="clear" w:color="auto" w:fill="FFFFFF"/>
                  <w:hideMark/>
                </w:tcPr>
                <w:p w14:paraId="2FA1DEE0"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Responding and debating </w:t>
                  </w:r>
                </w:p>
              </w:tc>
              <w:tc>
                <w:tcPr>
                  <w:tcW w:w="0" w:type="auto"/>
                  <w:shd w:val="clear" w:color="auto" w:fill="FFFFFF"/>
                  <w:hideMark/>
                </w:tcPr>
                <w:p w14:paraId="6FF00A7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〜について反対です／賛成します</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一方では</w:t>
                  </w:r>
                  <w:r w:rsidRPr="00242EB5">
                    <w:rPr>
                      <w:rFonts w:ascii="Calibri" w:hAnsi="Calibri" w:cs="Calibri"/>
                      <w:sz w:val="22"/>
                      <w:szCs w:val="22"/>
                    </w:rPr>
                    <w:t>…</w:t>
                  </w:r>
                  <w:r w:rsidRPr="00242EB5">
                    <w:rPr>
                      <w:rFonts w:ascii="Calibri" w:hAnsi="Calibri" w:cs="Calibri"/>
                      <w:sz w:val="22"/>
                      <w:szCs w:val="22"/>
                    </w:rPr>
                    <w:t>他方では</w:t>
                  </w:r>
                  <w:r w:rsidRPr="00242EB5">
                    <w:rPr>
                      <w:rFonts w:ascii="Calibri" w:hAnsi="Calibri" w:cs="Calibri"/>
                      <w:sz w:val="22"/>
                      <w:szCs w:val="22"/>
                    </w:rPr>
                    <w:t>… </w:t>
                  </w:r>
                </w:p>
              </w:tc>
            </w:tr>
            <w:tr w:rsidR="00EF2257" w:rsidRPr="00242EB5" w14:paraId="24EEC4D8" w14:textId="77777777" w:rsidTr="00EF2257">
              <w:trPr>
                <w:trHeight w:val="1755"/>
              </w:trPr>
              <w:tc>
                <w:tcPr>
                  <w:tcW w:w="0" w:type="auto"/>
                  <w:shd w:val="clear" w:color="auto" w:fill="FFFFFF"/>
                  <w:hideMark/>
                </w:tcPr>
                <w:p w14:paraId="1C4F71E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lastRenderedPageBreak/>
                    <w:t>Suggesting solutions </w:t>
                  </w:r>
                </w:p>
              </w:tc>
              <w:tc>
                <w:tcPr>
                  <w:tcW w:w="0" w:type="auto"/>
                  <w:shd w:val="clear" w:color="auto" w:fill="FFFFFF"/>
                  <w:hideMark/>
                </w:tcPr>
                <w:p w14:paraId="2ED1576D"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～と思う</w:t>
                  </w:r>
                </w:p>
                <w:p w14:paraId="3013C66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〜たらどうですか</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〜てみたらどうですか</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〜ばいい</w:t>
                  </w:r>
                  <w:r w:rsidRPr="00242EB5">
                    <w:rPr>
                      <w:rFonts w:ascii="Calibri" w:hAnsi="Calibri" w:cs="Calibri"/>
                      <w:sz w:val="22"/>
                      <w:szCs w:val="22"/>
                    </w:rPr>
                    <w:t> </w:t>
                  </w:r>
                </w:p>
                <w:p w14:paraId="01AEC359"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〜たほうがいい</w:t>
                  </w:r>
                </w:p>
                <w:p w14:paraId="2888D8B8"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〜べきだ</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〜はずだ</w:t>
                  </w:r>
                  <w:r w:rsidRPr="00242EB5">
                    <w:rPr>
                      <w:rFonts w:ascii="Calibri" w:hAnsi="Calibri" w:cs="Calibri"/>
                      <w:sz w:val="22"/>
                      <w:szCs w:val="22"/>
                    </w:rPr>
                    <w:t> </w:t>
                  </w:r>
                </w:p>
              </w:tc>
            </w:tr>
            <w:tr w:rsidR="00EF2257" w:rsidRPr="00242EB5" w14:paraId="267D415A" w14:textId="77777777" w:rsidTr="00EF2257">
              <w:trPr>
                <w:trHeight w:val="780"/>
              </w:trPr>
              <w:tc>
                <w:tcPr>
                  <w:tcW w:w="0" w:type="auto"/>
                  <w:shd w:val="clear" w:color="auto" w:fill="FFFFFF"/>
                  <w:hideMark/>
                </w:tcPr>
                <w:p w14:paraId="77024D36"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Conditionals and consequences </w:t>
                  </w:r>
                </w:p>
              </w:tc>
              <w:tc>
                <w:tcPr>
                  <w:tcW w:w="0" w:type="auto"/>
                  <w:shd w:val="clear" w:color="auto" w:fill="FFFFFF"/>
                  <w:hideMark/>
                </w:tcPr>
                <w:p w14:paraId="2E58FA0B"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〜たら</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〜なら</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〜ば</w:t>
                  </w:r>
                  <w:r w:rsidRPr="00242EB5">
                    <w:rPr>
                      <w:rFonts w:ascii="Calibri" w:hAnsi="Calibri" w:cs="Calibri"/>
                      <w:sz w:val="22"/>
                      <w:szCs w:val="22"/>
                    </w:rPr>
                    <w:t> </w:t>
                  </w:r>
                </w:p>
              </w:tc>
            </w:tr>
            <w:tr w:rsidR="00EF2257" w:rsidRPr="00242EB5" w14:paraId="245C182C" w14:textId="77777777" w:rsidTr="00EF2257">
              <w:trPr>
                <w:trHeight w:val="1035"/>
              </w:trPr>
              <w:tc>
                <w:tcPr>
                  <w:tcW w:w="0" w:type="auto"/>
                  <w:shd w:val="clear" w:color="auto" w:fill="FFFFFF"/>
                  <w:hideMark/>
                </w:tcPr>
                <w:p w14:paraId="2E40ECDE"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Sequencing arguments and processes </w:t>
                  </w:r>
                </w:p>
              </w:tc>
              <w:tc>
                <w:tcPr>
                  <w:tcW w:w="0" w:type="auto"/>
                  <w:shd w:val="clear" w:color="auto" w:fill="FFFFFF"/>
                  <w:hideMark/>
                </w:tcPr>
                <w:p w14:paraId="0BCBCBF4"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〜てから</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前に</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後で</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ながら</w:t>
                  </w:r>
                  <w:r w:rsidRPr="00242EB5">
                    <w:rPr>
                      <w:rFonts w:ascii="Calibri" w:hAnsi="Calibri" w:cs="Calibri"/>
                      <w:sz w:val="22"/>
                      <w:szCs w:val="22"/>
                    </w:rPr>
                    <w:t> </w:t>
                  </w:r>
                </w:p>
              </w:tc>
            </w:tr>
            <w:tr w:rsidR="00EF2257" w:rsidRPr="00242EB5" w14:paraId="06E6C451" w14:textId="77777777" w:rsidTr="00EF2257">
              <w:trPr>
                <w:trHeight w:val="780"/>
              </w:trPr>
              <w:tc>
                <w:tcPr>
                  <w:tcW w:w="0" w:type="auto"/>
                  <w:shd w:val="clear" w:color="auto" w:fill="FFFFFF"/>
                  <w:hideMark/>
                </w:tcPr>
                <w:p w14:paraId="7C18233A"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Restrictions and balance </w:t>
                  </w:r>
                </w:p>
              </w:tc>
              <w:tc>
                <w:tcPr>
                  <w:tcW w:w="0" w:type="auto"/>
                  <w:shd w:val="clear" w:color="auto" w:fill="FFFFFF"/>
                  <w:hideMark/>
                </w:tcPr>
                <w:p w14:paraId="5FCDBD21" w14:textId="77777777" w:rsidR="00EF2257" w:rsidRPr="00242EB5" w:rsidRDefault="00EF2257" w:rsidP="00BF0C72">
                  <w:pPr>
                    <w:spacing w:line="240" w:lineRule="auto"/>
                    <w:ind w:left="142"/>
                    <w:rPr>
                      <w:rFonts w:ascii="Calibri" w:hAnsi="Calibri" w:cs="Calibri"/>
                      <w:sz w:val="22"/>
                      <w:szCs w:val="22"/>
                    </w:rPr>
                  </w:pPr>
                  <w:r w:rsidRPr="00242EB5">
                    <w:rPr>
                      <w:rFonts w:ascii="Calibri" w:hAnsi="Calibri" w:cs="Calibri"/>
                      <w:sz w:val="22"/>
                      <w:szCs w:val="22"/>
                    </w:rPr>
                    <w:t>だけ</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しか〜ない</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〜だけではなくて、〜も</w:t>
                  </w:r>
                  <w:r w:rsidRPr="00242EB5">
                    <w:rPr>
                      <w:rFonts w:ascii="Calibri" w:hAnsi="Calibri" w:cs="Calibri"/>
                      <w:sz w:val="22"/>
                      <w:szCs w:val="22"/>
                    </w:rPr>
                    <w:t> </w:t>
                  </w:r>
                </w:p>
                <w:p w14:paraId="450C60B4" w14:textId="77777777" w:rsidR="00EF2257" w:rsidRPr="00242EB5" w:rsidRDefault="00EF2257" w:rsidP="00BF0C72">
                  <w:pPr>
                    <w:spacing w:line="240" w:lineRule="auto"/>
                    <w:ind w:left="142"/>
                    <w:rPr>
                      <w:rFonts w:ascii="Calibri" w:hAnsi="Calibri" w:cs="Calibri"/>
                      <w:sz w:val="22"/>
                      <w:szCs w:val="22"/>
                    </w:rPr>
                  </w:pPr>
                </w:p>
              </w:tc>
            </w:tr>
          </w:tbl>
          <w:p w14:paraId="4157A6C3" w14:textId="77777777" w:rsidR="00023E5C" w:rsidRPr="00242EB5" w:rsidRDefault="00023E5C" w:rsidP="00485D0F">
            <w:pPr>
              <w:spacing w:line="360" w:lineRule="auto"/>
              <w:rPr>
                <w:rFonts w:ascii="Calibri" w:hAnsi="Calibri" w:cs="Calibri"/>
                <w:sz w:val="22"/>
                <w:szCs w:val="22"/>
              </w:rPr>
            </w:pPr>
          </w:p>
        </w:tc>
      </w:tr>
      <w:tr w:rsidR="00023E5C" w:rsidRPr="00242EB5" w14:paraId="08363DEF" w14:textId="77777777" w:rsidTr="00485D0F">
        <w:tc>
          <w:tcPr>
            <w:tcW w:w="3539" w:type="dxa"/>
          </w:tcPr>
          <w:p w14:paraId="12C3242F" w14:textId="77777777" w:rsidR="00023E5C" w:rsidRPr="00242EB5" w:rsidRDefault="00023E5C" w:rsidP="00485D0F">
            <w:pPr>
              <w:spacing w:line="360" w:lineRule="auto"/>
              <w:rPr>
                <w:rFonts w:ascii="Calibri" w:hAnsi="Calibri" w:cs="Calibri"/>
                <w:b/>
                <w:bCs/>
                <w:sz w:val="22"/>
                <w:szCs w:val="22"/>
              </w:rPr>
            </w:pPr>
          </w:p>
        </w:tc>
        <w:tc>
          <w:tcPr>
            <w:tcW w:w="12186" w:type="dxa"/>
          </w:tcPr>
          <w:tbl>
            <w:tblPr>
              <w:tblW w:w="0" w:type="auto"/>
              <w:tblCellMar>
                <w:top w:w="15" w:type="dxa"/>
                <w:left w:w="15" w:type="dxa"/>
                <w:bottom w:w="15" w:type="dxa"/>
                <w:right w:w="15" w:type="dxa"/>
              </w:tblCellMar>
              <w:tblLook w:val="04A0" w:firstRow="1" w:lastRow="0" w:firstColumn="1" w:lastColumn="0" w:noHBand="0" w:noVBand="1"/>
            </w:tblPr>
            <w:tblGrid>
              <w:gridCol w:w="3221"/>
              <w:gridCol w:w="102"/>
              <w:gridCol w:w="3377"/>
            </w:tblGrid>
            <w:tr w:rsidR="00EF2257" w:rsidRPr="00242EB5" w14:paraId="70EDEDA1" w14:textId="77777777" w:rsidTr="00EF2257">
              <w:trPr>
                <w:gridAfter w:val="1"/>
                <w:wAfter w:w="1193" w:type="dxa"/>
                <w:trHeight w:val="300"/>
              </w:trPr>
              <w:tc>
                <w:tcPr>
                  <w:tcW w:w="0" w:type="auto"/>
                  <w:shd w:val="clear" w:color="auto" w:fill="FFFFFF"/>
                  <w:hideMark/>
                </w:tcPr>
                <w:p w14:paraId="18ACC9FE" w14:textId="77777777" w:rsidR="00EF2257" w:rsidRPr="00242EB5" w:rsidRDefault="00EF2257" w:rsidP="00EF2257">
                  <w:pPr>
                    <w:ind w:left="142"/>
                    <w:rPr>
                      <w:rFonts w:ascii="Calibri" w:hAnsi="Calibri" w:cs="Calibri"/>
                      <w:sz w:val="22"/>
                      <w:szCs w:val="22"/>
                    </w:rPr>
                  </w:pPr>
                  <w:r w:rsidRPr="00242EB5">
                    <w:rPr>
                      <w:rFonts w:ascii="Calibri" w:hAnsi="Calibri" w:cs="Calibri"/>
                      <w:b/>
                      <w:bCs/>
                      <w:sz w:val="22"/>
                      <w:szCs w:val="22"/>
                    </w:rPr>
                    <w:t>Additional Grammar- Extension</w:t>
                  </w:r>
                </w:p>
              </w:tc>
              <w:tc>
                <w:tcPr>
                  <w:tcW w:w="0" w:type="auto"/>
                  <w:shd w:val="clear" w:color="auto" w:fill="FFFFFF"/>
                  <w:hideMark/>
                </w:tcPr>
                <w:p w14:paraId="37CDE599" w14:textId="77777777" w:rsidR="00EF2257" w:rsidRPr="00242EB5" w:rsidRDefault="00EF2257" w:rsidP="00EF2257">
                  <w:pPr>
                    <w:ind w:left="142"/>
                    <w:rPr>
                      <w:rFonts w:ascii="Calibri" w:hAnsi="Calibri" w:cs="Calibri"/>
                      <w:sz w:val="22"/>
                      <w:szCs w:val="22"/>
                    </w:rPr>
                  </w:pPr>
                </w:p>
              </w:tc>
            </w:tr>
            <w:tr w:rsidR="00EF2257" w:rsidRPr="00242EB5" w14:paraId="6B041853" w14:textId="77777777" w:rsidTr="00EF2257">
              <w:trPr>
                <w:trHeight w:val="525"/>
              </w:trPr>
              <w:tc>
                <w:tcPr>
                  <w:tcW w:w="0" w:type="auto"/>
                  <w:shd w:val="clear" w:color="auto" w:fill="FFFFFF"/>
                  <w:hideMark/>
                </w:tcPr>
                <w:p w14:paraId="72C22B87"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Nominalisation and abstraction </w:t>
                  </w:r>
                </w:p>
              </w:tc>
              <w:tc>
                <w:tcPr>
                  <w:tcW w:w="3479" w:type="dxa"/>
                  <w:gridSpan w:val="2"/>
                  <w:shd w:val="clear" w:color="auto" w:fill="FFFFFF"/>
                  <w:hideMark/>
                </w:tcPr>
                <w:p w14:paraId="1E0CC591"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〜というもの／こと</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〜のは〜ことだ</w:t>
                  </w:r>
                  <w:r w:rsidRPr="00242EB5">
                    <w:rPr>
                      <w:rFonts w:ascii="Calibri" w:hAnsi="Calibri" w:cs="Calibri"/>
                      <w:sz w:val="22"/>
                      <w:szCs w:val="22"/>
                    </w:rPr>
                    <w:t> </w:t>
                  </w:r>
                </w:p>
              </w:tc>
            </w:tr>
            <w:tr w:rsidR="00EF2257" w:rsidRPr="00242EB5" w14:paraId="01EBB33D" w14:textId="77777777" w:rsidTr="00EF2257">
              <w:trPr>
                <w:trHeight w:val="300"/>
              </w:trPr>
              <w:tc>
                <w:tcPr>
                  <w:tcW w:w="0" w:type="auto"/>
                  <w:shd w:val="clear" w:color="auto" w:fill="FFFFFF"/>
                  <w:hideMark/>
                </w:tcPr>
                <w:p w14:paraId="17262164"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Balancing perspectives </w:t>
                  </w:r>
                </w:p>
              </w:tc>
              <w:tc>
                <w:tcPr>
                  <w:tcW w:w="3479" w:type="dxa"/>
                  <w:gridSpan w:val="2"/>
                  <w:shd w:val="clear" w:color="auto" w:fill="FFFFFF"/>
                  <w:hideMark/>
                </w:tcPr>
                <w:p w14:paraId="2CDBA8E9"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一方では</w:t>
                  </w:r>
                  <w:r w:rsidRPr="00242EB5">
                    <w:rPr>
                      <w:rFonts w:ascii="Calibri" w:hAnsi="Calibri" w:cs="Calibri"/>
                      <w:sz w:val="22"/>
                      <w:szCs w:val="22"/>
                    </w:rPr>
                    <w:t>…</w:t>
                  </w:r>
                  <w:r w:rsidRPr="00242EB5">
                    <w:rPr>
                      <w:rFonts w:ascii="Calibri" w:hAnsi="Calibri" w:cs="Calibri"/>
                      <w:sz w:val="22"/>
                      <w:szCs w:val="22"/>
                    </w:rPr>
                    <w:t>他方では</w:t>
                  </w:r>
                  <w:r w:rsidRPr="00242EB5">
                    <w:rPr>
                      <w:rFonts w:ascii="Calibri" w:hAnsi="Calibri" w:cs="Calibri"/>
                      <w:sz w:val="22"/>
                      <w:szCs w:val="22"/>
                    </w:rPr>
                    <w:t>… </w:t>
                  </w:r>
                </w:p>
              </w:tc>
            </w:tr>
            <w:tr w:rsidR="00EF2257" w:rsidRPr="00242EB5" w14:paraId="1A479CB2" w14:textId="77777777" w:rsidTr="00EF2257">
              <w:trPr>
                <w:trHeight w:val="780"/>
              </w:trPr>
              <w:tc>
                <w:tcPr>
                  <w:tcW w:w="0" w:type="auto"/>
                  <w:shd w:val="clear" w:color="auto" w:fill="FFFFFF"/>
                  <w:hideMark/>
                </w:tcPr>
                <w:p w14:paraId="4A47CE4D"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lastRenderedPageBreak/>
                    <w:t>Advanced evidence and reporting </w:t>
                  </w:r>
                </w:p>
              </w:tc>
              <w:tc>
                <w:tcPr>
                  <w:tcW w:w="3479" w:type="dxa"/>
                  <w:gridSpan w:val="2"/>
                  <w:shd w:val="clear" w:color="auto" w:fill="FFFFFF"/>
                  <w:hideMark/>
                </w:tcPr>
                <w:p w14:paraId="3FC24115"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〜によると</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〜そうだ</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〜らしい</w:t>
                  </w:r>
                  <w:r w:rsidRPr="00242EB5">
                    <w:rPr>
                      <w:rFonts w:ascii="Calibri" w:hAnsi="Calibri" w:cs="Calibri"/>
                      <w:sz w:val="22"/>
                      <w:szCs w:val="22"/>
                    </w:rPr>
                    <w:t> </w:t>
                  </w:r>
                </w:p>
              </w:tc>
            </w:tr>
            <w:tr w:rsidR="00EF2257" w:rsidRPr="00242EB5" w14:paraId="6C9DFA8D" w14:textId="77777777" w:rsidTr="00EF2257">
              <w:trPr>
                <w:trHeight w:val="525"/>
              </w:trPr>
              <w:tc>
                <w:tcPr>
                  <w:tcW w:w="0" w:type="auto"/>
                  <w:shd w:val="clear" w:color="auto" w:fill="FFFFFF"/>
                  <w:hideMark/>
                </w:tcPr>
                <w:p w14:paraId="485318E1"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Counterfactual reflection </w:t>
                  </w:r>
                </w:p>
              </w:tc>
              <w:tc>
                <w:tcPr>
                  <w:tcW w:w="3479" w:type="dxa"/>
                  <w:gridSpan w:val="2"/>
                  <w:shd w:val="clear" w:color="auto" w:fill="FFFFFF"/>
                  <w:hideMark/>
                </w:tcPr>
                <w:p w14:paraId="36EE3CC4" w14:textId="77777777" w:rsidR="00EF2257" w:rsidRPr="00242EB5" w:rsidRDefault="00EF2257" w:rsidP="00EF2257">
                  <w:pPr>
                    <w:ind w:left="142"/>
                    <w:rPr>
                      <w:rFonts w:ascii="Calibri" w:hAnsi="Calibri" w:cs="Calibri"/>
                      <w:sz w:val="22"/>
                      <w:szCs w:val="22"/>
                    </w:rPr>
                  </w:pPr>
                  <w:r w:rsidRPr="00242EB5">
                    <w:rPr>
                      <w:rFonts w:ascii="Calibri" w:hAnsi="Calibri" w:cs="Calibri"/>
                      <w:sz w:val="22"/>
                      <w:szCs w:val="22"/>
                    </w:rPr>
                    <w:t>〜ばよかった</w:t>
                  </w:r>
                  <w:r w:rsidRPr="00242EB5">
                    <w:rPr>
                      <w:rFonts w:ascii="Calibri" w:hAnsi="Calibri" w:cs="Calibri"/>
                      <w:sz w:val="22"/>
                      <w:szCs w:val="22"/>
                    </w:rPr>
                    <w:t xml:space="preserve"> </w:t>
                  </w:r>
                  <w:r w:rsidRPr="00242EB5">
                    <w:rPr>
                      <w:rFonts w:ascii="Calibri" w:hAnsi="Calibri" w:cs="Calibri"/>
                      <w:sz w:val="22"/>
                      <w:szCs w:val="22"/>
                    </w:rPr>
                    <w:br/>
                    <w:t xml:space="preserve"> </w:t>
                  </w:r>
                  <w:r w:rsidRPr="00242EB5">
                    <w:rPr>
                      <w:rFonts w:ascii="Calibri" w:hAnsi="Calibri" w:cs="Calibri"/>
                      <w:sz w:val="22"/>
                      <w:szCs w:val="22"/>
                    </w:rPr>
                    <w:t>〜たらよかった</w:t>
                  </w:r>
                  <w:r w:rsidRPr="00242EB5">
                    <w:rPr>
                      <w:rFonts w:ascii="Calibri" w:hAnsi="Calibri" w:cs="Calibri"/>
                      <w:sz w:val="22"/>
                      <w:szCs w:val="22"/>
                    </w:rPr>
                    <w:t> </w:t>
                  </w:r>
                </w:p>
              </w:tc>
            </w:tr>
          </w:tbl>
          <w:p w14:paraId="634FD1F3" w14:textId="77777777" w:rsidR="00023E5C" w:rsidRPr="00242EB5" w:rsidRDefault="00023E5C" w:rsidP="00485D0F">
            <w:pPr>
              <w:spacing w:line="360" w:lineRule="auto"/>
              <w:ind w:left="142"/>
              <w:rPr>
                <w:rFonts w:ascii="Calibri" w:hAnsi="Calibri" w:cs="Calibri"/>
                <w:sz w:val="22"/>
                <w:szCs w:val="22"/>
                <w:lang w:val="it-IT"/>
              </w:rPr>
            </w:pPr>
          </w:p>
        </w:tc>
      </w:tr>
      <w:tr w:rsidR="00EF2257" w:rsidRPr="00242EB5" w14:paraId="6D4F33DB" w14:textId="77777777" w:rsidTr="00485D0F">
        <w:tc>
          <w:tcPr>
            <w:tcW w:w="3539" w:type="dxa"/>
          </w:tcPr>
          <w:p w14:paraId="23F2A775" w14:textId="04AA6E86"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2F0EFEBC" w14:textId="5870C299" w:rsidR="00EF2257" w:rsidRPr="00242EB5" w:rsidRDefault="00EF2257" w:rsidP="00EF2257">
            <w:pPr>
              <w:spacing w:line="360" w:lineRule="auto"/>
              <w:rPr>
                <w:rFonts w:ascii="Calibri" w:hAnsi="Calibri" w:cs="Calibri"/>
                <w:sz w:val="22"/>
                <w:szCs w:val="22"/>
              </w:rPr>
            </w:pPr>
            <w:r w:rsidRPr="00242EB5">
              <w:rPr>
                <w:rFonts w:ascii="Calibri" w:hAnsi="Calibri" w:cs="Calibri"/>
                <w:sz w:val="22"/>
                <w:szCs w:val="22"/>
              </w:rPr>
              <w:t>• Formal register</w:t>
            </w:r>
            <w:r w:rsidRPr="00242EB5">
              <w:rPr>
                <w:rFonts w:ascii="Calibri" w:hAnsi="Calibri" w:cs="Calibri"/>
                <w:sz w:val="22"/>
                <w:szCs w:val="22"/>
              </w:rPr>
              <w:br/>
              <w:t>• Persuasive language</w:t>
            </w:r>
            <w:r w:rsidRPr="00242EB5">
              <w:rPr>
                <w:rFonts w:ascii="Calibri" w:hAnsi="Calibri" w:cs="Calibri"/>
                <w:sz w:val="22"/>
                <w:szCs w:val="22"/>
              </w:rPr>
              <w:br/>
              <w:t>• Evaluating ideas</w:t>
            </w:r>
          </w:p>
        </w:tc>
      </w:tr>
      <w:tr w:rsidR="00EF2257" w:rsidRPr="00242EB5" w14:paraId="247E4E55" w14:textId="77777777" w:rsidTr="00485D0F">
        <w:tc>
          <w:tcPr>
            <w:tcW w:w="3539" w:type="dxa"/>
          </w:tcPr>
          <w:p w14:paraId="1285564B" w14:textId="62335BE4"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67592F17" w14:textId="77777777" w:rsidR="00EF2257" w:rsidRPr="00242EB5" w:rsidRDefault="00EF2257" w:rsidP="00EF2257">
            <w:pPr>
              <w:spacing w:line="360" w:lineRule="auto"/>
              <w:rPr>
                <w:rFonts w:ascii="Calibri" w:hAnsi="Calibri" w:cs="Calibri"/>
                <w:sz w:val="22"/>
                <w:szCs w:val="22"/>
              </w:rPr>
            </w:pPr>
            <w:r w:rsidRPr="00242EB5">
              <w:rPr>
                <w:rFonts w:ascii="Calibri" w:hAnsi="Calibri" w:cs="Calibri"/>
                <w:sz w:val="22"/>
                <w:szCs w:val="22"/>
              </w:rPr>
              <w:t>• Natural fluency in extended speech</w:t>
            </w:r>
          </w:p>
          <w:p w14:paraId="63706975" w14:textId="77777777" w:rsidR="00EF2257" w:rsidRPr="00242EB5" w:rsidRDefault="00EF2257" w:rsidP="00EF2257">
            <w:pPr>
              <w:spacing w:line="360" w:lineRule="auto"/>
              <w:rPr>
                <w:rFonts w:ascii="Calibri" w:hAnsi="Calibri" w:cs="Calibri"/>
                <w:sz w:val="22"/>
                <w:szCs w:val="22"/>
              </w:rPr>
            </w:pPr>
            <w:r w:rsidRPr="00242EB5">
              <w:rPr>
                <w:rFonts w:ascii="Calibri" w:hAnsi="Calibri" w:cs="Calibri"/>
                <w:sz w:val="22"/>
                <w:szCs w:val="22"/>
              </w:rPr>
              <w:t>• Strong control of intonation and emphasis</w:t>
            </w:r>
          </w:p>
          <w:p w14:paraId="204C26EE" w14:textId="6A8AA11E" w:rsidR="00EF2257" w:rsidRPr="00242EB5" w:rsidRDefault="00EF2257" w:rsidP="00EF2257">
            <w:pPr>
              <w:spacing w:line="360" w:lineRule="auto"/>
              <w:rPr>
                <w:rFonts w:ascii="Calibri" w:hAnsi="Calibri" w:cs="Calibri"/>
                <w:sz w:val="22"/>
                <w:szCs w:val="22"/>
              </w:rPr>
            </w:pPr>
            <w:r w:rsidRPr="00242EB5">
              <w:rPr>
                <w:rFonts w:ascii="Calibri" w:hAnsi="Calibri" w:cs="Calibri"/>
                <w:sz w:val="22"/>
                <w:szCs w:val="22"/>
              </w:rPr>
              <w:t>• Confident comprehension of authentic language</w:t>
            </w:r>
          </w:p>
        </w:tc>
      </w:tr>
      <w:tr w:rsidR="00EF2257" w:rsidRPr="00242EB5" w14:paraId="7F9B645B" w14:textId="77777777" w:rsidTr="00485D0F">
        <w:tc>
          <w:tcPr>
            <w:tcW w:w="3539" w:type="dxa"/>
          </w:tcPr>
          <w:p w14:paraId="1C8FCC80" w14:textId="6353E027"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53A51820" w14:textId="23CB135C" w:rsidR="00EF2257" w:rsidRPr="00242EB5" w:rsidRDefault="00EF2257" w:rsidP="00EF2257">
            <w:pPr>
              <w:spacing w:line="360" w:lineRule="auto"/>
              <w:rPr>
                <w:rFonts w:ascii="Calibri" w:hAnsi="Calibri" w:cs="Calibri"/>
                <w:sz w:val="22"/>
                <w:szCs w:val="22"/>
              </w:rPr>
            </w:pPr>
            <w:r w:rsidRPr="00242EB5">
              <w:rPr>
                <w:rFonts w:ascii="Calibri" w:hAnsi="Calibri" w:cs="Calibri"/>
                <w:sz w:val="22"/>
                <w:szCs w:val="22"/>
              </w:rPr>
              <w:t>Analytical / persuasive writing</w:t>
            </w:r>
          </w:p>
        </w:tc>
      </w:tr>
    </w:tbl>
    <w:p w14:paraId="18578959" w14:textId="77777777" w:rsidR="00023E5C" w:rsidRPr="00242EB5" w:rsidRDefault="00023E5C" w:rsidP="00F85DAC">
      <w:pPr>
        <w:ind w:left="142"/>
        <w:rPr>
          <w:rFonts w:ascii="Calibri" w:hAnsi="Calibri" w:cs="Calibri"/>
        </w:rPr>
      </w:pPr>
    </w:p>
    <w:p w14:paraId="3C150E44"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Essential Kanji</w:t>
      </w:r>
    </w:p>
    <w:p w14:paraId="0ED1289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By the end of year 12 students should have a knowledge of at least 160 kanji for active use and 60 kanji for recognition purposes.  The kanji listed below are suggestions only.</w:t>
      </w:r>
    </w:p>
    <w:p w14:paraId="090DD855"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Reading and Writing</w:t>
      </w:r>
    </w:p>
    <w:p w14:paraId="7330FB4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Numbers:                                 </w:t>
      </w:r>
      <w:r w:rsidRPr="00242EB5">
        <w:rPr>
          <w:rFonts w:ascii="Calibri" w:hAnsi="Calibri" w:cs="Calibri"/>
          <w:sz w:val="22"/>
          <w:szCs w:val="22"/>
        </w:rPr>
        <w:tab/>
      </w:r>
      <w:r w:rsidRPr="00242EB5">
        <w:rPr>
          <w:rFonts w:ascii="Calibri" w:hAnsi="Calibri" w:cs="Calibri"/>
          <w:sz w:val="22"/>
          <w:szCs w:val="22"/>
        </w:rPr>
        <w:t>一　二　三　四　五　六　七　八　九　十　百　千　万</w:t>
      </w:r>
    </w:p>
    <w:p w14:paraId="3925FC0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Time:                                       </w:t>
      </w:r>
      <w:r w:rsidRPr="00242EB5">
        <w:rPr>
          <w:rFonts w:ascii="Calibri" w:hAnsi="Calibri" w:cs="Calibri"/>
          <w:sz w:val="22"/>
          <w:szCs w:val="22"/>
        </w:rPr>
        <w:tab/>
      </w:r>
      <w:r w:rsidRPr="00242EB5">
        <w:rPr>
          <w:rFonts w:ascii="Calibri" w:hAnsi="Calibri" w:cs="Calibri"/>
          <w:sz w:val="22"/>
          <w:szCs w:val="22"/>
        </w:rPr>
        <w:t xml:space="preserve">春　夏　秋　冬　日　月　火　水　木　金　土　曜　年　時　</w:t>
      </w:r>
      <w:r w:rsidRPr="00242EB5">
        <w:rPr>
          <w:rFonts w:ascii="Calibri" w:hAnsi="Calibri" w:cs="Calibri"/>
          <w:sz w:val="22"/>
          <w:szCs w:val="22"/>
        </w:rPr>
        <w:tab/>
      </w:r>
      <w:r w:rsidRPr="00242EB5">
        <w:rPr>
          <w:rFonts w:ascii="Calibri" w:hAnsi="Calibri" w:cs="Calibri"/>
          <w:sz w:val="22"/>
          <w:szCs w:val="22"/>
        </w:rPr>
        <w:t>分　夕　半　午　毎　週　間　今　先　朝　晩　昼　夜　去</w:t>
      </w:r>
    </w:p>
    <w:p w14:paraId="0141D1B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Body Parts:                             </w:t>
      </w:r>
      <w:r w:rsidRPr="00242EB5">
        <w:rPr>
          <w:rFonts w:ascii="Calibri" w:hAnsi="Calibri" w:cs="Calibri"/>
          <w:sz w:val="22"/>
          <w:szCs w:val="22"/>
        </w:rPr>
        <w:tab/>
      </w:r>
      <w:r w:rsidRPr="00242EB5">
        <w:rPr>
          <w:rFonts w:ascii="Calibri" w:hAnsi="Calibri" w:cs="Calibri"/>
          <w:sz w:val="22"/>
          <w:szCs w:val="22"/>
        </w:rPr>
        <w:t>目　耳　口　手</w:t>
      </w:r>
    </w:p>
    <w:p w14:paraId="5518008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Prepositions/directions:           </w:t>
      </w:r>
      <w:r w:rsidRPr="00242EB5">
        <w:rPr>
          <w:rFonts w:ascii="Calibri" w:hAnsi="Calibri" w:cs="Calibri"/>
          <w:sz w:val="22"/>
          <w:szCs w:val="22"/>
        </w:rPr>
        <w:tab/>
      </w:r>
      <w:r w:rsidRPr="00242EB5">
        <w:rPr>
          <w:rFonts w:ascii="Calibri" w:hAnsi="Calibri" w:cs="Calibri"/>
          <w:sz w:val="22"/>
          <w:szCs w:val="22"/>
        </w:rPr>
        <w:t>上　中　下　右　左　前　後　東　西　北　南　外</w:t>
      </w:r>
    </w:p>
    <w:p w14:paraId="14D9E03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People and Family:                 </w:t>
      </w:r>
      <w:r w:rsidRPr="00242EB5">
        <w:rPr>
          <w:rFonts w:ascii="Calibri" w:hAnsi="Calibri" w:cs="Calibri"/>
          <w:sz w:val="22"/>
          <w:szCs w:val="22"/>
        </w:rPr>
        <w:tab/>
      </w:r>
      <w:r w:rsidRPr="00242EB5">
        <w:rPr>
          <w:rFonts w:ascii="Calibri" w:hAnsi="Calibri" w:cs="Calibri"/>
          <w:sz w:val="22"/>
          <w:szCs w:val="22"/>
        </w:rPr>
        <w:t>私　父　母　子　家　族　人</w:t>
      </w:r>
      <w:r w:rsidRPr="00242EB5">
        <w:rPr>
          <w:rFonts w:ascii="Calibri" w:hAnsi="Calibri" w:cs="Calibri"/>
          <w:sz w:val="22"/>
          <w:szCs w:val="22"/>
        </w:rPr>
        <w:t xml:space="preserve">    </w:t>
      </w:r>
      <w:r w:rsidRPr="00242EB5">
        <w:rPr>
          <w:rFonts w:ascii="Calibri" w:hAnsi="Calibri" w:cs="Calibri"/>
          <w:sz w:val="22"/>
          <w:szCs w:val="22"/>
        </w:rPr>
        <w:t>友　女　男</w:t>
      </w:r>
    </w:p>
    <w:p w14:paraId="057C604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Adjectives:                              </w:t>
      </w:r>
      <w:r w:rsidRPr="00242EB5">
        <w:rPr>
          <w:rFonts w:ascii="Calibri" w:hAnsi="Calibri" w:cs="Calibri"/>
          <w:sz w:val="22"/>
          <w:szCs w:val="22"/>
        </w:rPr>
        <w:tab/>
      </w:r>
      <w:r w:rsidRPr="00242EB5">
        <w:rPr>
          <w:rFonts w:ascii="Calibri" w:hAnsi="Calibri" w:cs="Calibri"/>
          <w:sz w:val="22"/>
          <w:szCs w:val="22"/>
        </w:rPr>
        <w:t>大　小　好　安　高　新　古</w:t>
      </w:r>
      <w:r w:rsidRPr="00242EB5">
        <w:rPr>
          <w:rFonts w:ascii="Calibri" w:hAnsi="Calibri" w:cs="Calibri"/>
          <w:sz w:val="22"/>
          <w:szCs w:val="22"/>
        </w:rPr>
        <w:tab/>
      </w:r>
      <w:r w:rsidRPr="00242EB5">
        <w:rPr>
          <w:rFonts w:ascii="Calibri" w:hAnsi="Calibri" w:cs="Calibri"/>
          <w:sz w:val="22"/>
          <w:szCs w:val="22"/>
        </w:rPr>
        <w:t>多　少　楽　長　近　広</w:t>
      </w:r>
      <w:r w:rsidRPr="00242EB5">
        <w:rPr>
          <w:rFonts w:ascii="Calibri" w:hAnsi="Calibri" w:cs="Calibri"/>
          <w:sz w:val="22"/>
          <w:szCs w:val="22"/>
        </w:rPr>
        <w:tab/>
      </w:r>
      <w:r w:rsidRPr="00242EB5">
        <w:rPr>
          <w:rFonts w:ascii="Calibri" w:hAnsi="Calibri" w:cs="Calibri"/>
          <w:sz w:val="22"/>
          <w:szCs w:val="22"/>
        </w:rPr>
        <w:t xml:space="preserve">　</w:t>
      </w:r>
      <w:r w:rsidRPr="00242EB5">
        <w:rPr>
          <w:rFonts w:ascii="Calibri" w:hAnsi="Calibri" w:cs="Calibri"/>
          <w:sz w:val="22"/>
          <w:szCs w:val="22"/>
        </w:rPr>
        <w:t xml:space="preserve">    </w:t>
      </w:r>
      <w:r w:rsidRPr="00242EB5">
        <w:rPr>
          <w:rFonts w:ascii="Calibri" w:hAnsi="Calibri" w:cs="Calibri"/>
          <w:sz w:val="22"/>
          <w:szCs w:val="22"/>
        </w:rPr>
        <w:tab/>
      </w:r>
      <w:r w:rsidRPr="00242EB5">
        <w:rPr>
          <w:rFonts w:ascii="Calibri" w:hAnsi="Calibri" w:cs="Calibri"/>
          <w:sz w:val="22"/>
          <w:szCs w:val="22"/>
        </w:rPr>
        <w:t xml:space="preserve">有　</w:t>
      </w:r>
    </w:p>
    <w:p w14:paraId="0F8533CC" w14:textId="77777777" w:rsidR="00F85DAC" w:rsidRPr="00242EB5" w:rsidRDefault="00F85DAC" w:rsidP="00F85DAC">
      <w:pPr>
        <w:ind w:left="142"/>
        <w:rPr>
          <w:rFonts w:ascii="Calibri" w:hAnsi="Calibri" w:cs="Calibri"/>
          <w:sz w:val="22"/>
          <w:szCs w:val="22"/>
          <w:lang w:eastAsia="zh-CN"/>
        </w:rPr>
      </w:pPr>
      <w:r w:rsidRPr="00242EB5">
        <w:rPr>
          <w:rFonts w:ascii="Calibri" w:hAnsi="Calibri" w:cs="Calibri"/>
          <w:sz w:val="22"/>
          <w:szCs w:val="22"/>
          <w:lang w:eastAsia="zh-CN"/>
        </w:rPr>
        <w:lastRenderedPageBreak/>
        <w:t xml:space="preserve">Verbs:                                      </w:t>
      </w:r>
      <w:r w:rsidRPr="00242EB5">
        <w:rPr>
          <w:rFonts w:ascii="Calibri" w:hAnsi="Calibri" w:cs="Calibri"/>
          <w:sz w:val="22"/>
          <w:szCs w:val="22"/>
          <w:lang w:eastAsia="zh-CN"/>
        </w:rPr>
        <w:tab/>
      </w:r>
      <w:r w:rsidRPr="00242EB5">
        <w:rPr>
          <w:rFonts w:ascii="Calibri" w:hAnsi="Calibri" w:cs="Calibri"/>
          <w:sz w:val="22"/>
          <w:szCs w:val="22"/>
          <w:lang w:eastAsia="zh-CN"/>
        </w:rPr>
        <w:t xml:space="preserve">行　来　休　出　入　生　見　立　思　書　言　話　読　売　</w:t>
      </w:r>
      <w:r w:rsidRPr="00242EB5">
        <w:rPr>
          <w:rFonts w:ascii="Calibri" w:hAnsi="Calibri" w:cs="Calibri"/>
          <w:sz w:val="22"/>
          <w:szCs w:val="22"/>
          <w:lang w:eastAsia="zh-CN"/>
        </w:rPr>
        <w:tab/>
      </w:r>
      <w:r w:rsidRPr="00242EB5">
        <w:rPr>
          <w:rFonts w:ascii="Calibri" w:hAnsi="Calibri" w:cs="Calibri"/>
          <w:sz w:val="22"/>
          <w:szCs w:val="22"/>
          <w:lang w:eastAsia="zh-CN"/>
        </w:rPr>
        <w:t>買　食</w:t>
      </w:r>
      <w:r w:rsidRPr="00242EB5">
        <w:rPr>
          <w:rFonts w:ascii="Calibri" w:hAnsi="Calibri" w:cs="Calibri"/>
          <w:sz w:val="22"/>
          <w:szCs w:val="22"/>
          <w:lang w:eastAsia="zh-CN"/>
        </w:rPr>
        <w:t xml:space="preserve"> </w:t>
      </w:r>
      <w:r w:rsidRPr="00242EB5">
        <w:rPr>
          <w:rFonts w:ascii="Calibri" w:hAnsi="Calibri" w:cs="Calibri"/>
          <w:sz w:val="22"/>
          <w:szCs w:val="22"/>
          <w:lang w:eastAsia="zh-CN"/>
        </w:rPr>
        <w:tab/>
      </w:r>
      <w:r w:rsidRPr="00242EB5">
        <w:rPr>
          <w:rFonts w:ascii="Calibri" w:hAnsi="Calibri" w:cs="Calibri"/>
          <w:sz w:val="22"/>
          <w:szCs w:val="22"/>
          <w:lang w:eastAsia="zh-CN"/>
        </w:rPr>
        <w:t>飲　知　作　住　会　使　着　聞　帰　持　待</w:t>
      </w:r>
    </w:p>
    <w:p w14:paraId="0420C39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School life:                              </w:t>
      </w:r>
      <w:r w:rsidRPr="00242EB5">
        <w:rPr>
          <w:rFonts w:ascii="Calibri" w:hAnsi="Calibri" w:cs="Calibri"/>
          <w:sz w:val="22"/>
          <w:szCs w:val="22"/>
        </w:rPr>
        <w:tab/>
      </w:r>
      <w:r w:rsidRPr="00242EB5">
        <w:rPr>
          <w:rFonts w:ascii="Calibri" w:hAnsi="Calibri" w:cs="Calibri"/>
          <w:sz w:val="22"/>
          <w:szCs w:val="22"/>
        </w:rPr>
        <w:t>学　校　英　語　文　字　勉　強</w:t>
      </w:r>
    </w:p>
    <w:p w14:paraId="77FC77A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Environment:                          </w:t>
      </w:r>
      <w:r w:rsidRPr="00242EB5">
        <w:rPr>
          <w:rFonts w:ascii="Calibri" w:hAnsi="Calibri" w:cs="Calibri"/>
          <w:sz w:val="22"/>
          <w:szCs w:val="22"/>
        </w:rPr>
        <w:tab/>
      </w:r>
      <w:r w:rsidRPr="00242EB5">
        <w:rPr>
          <w:rFonts w:ascii="Calibri" w:hAnsi="Calibri" w:cs="Calibri"/>
          <w:sz w:val="22"/>
          <w:szCs w:val="22"/>
        </w:rPr>
        <w:t>山　川　田　島　花　海　天　雨　雪</w:t>
      </w:r>
    </w:p>
    <w:p w14:paraId="2B8849C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Places:                                     </w:t>
      </w:r>
      <w:r w:rsidRPr="00242EB5">
        <w:rPr>
          <w:rFonts w:ascii="Calibri" w:hAnsi="Calibri" w:cs="Calibri"/>
          <w:sz w:val="22"/>
          <w:szCs w:val="22"/>
        </w:rPr>
        <w:tab/>
      </w:r>
      <w:r w:rsidRPr="00242EB5">
        <w:rPr>
          <w:rFonts w:ascii="Calibri" w:hAnsi="Calibri" w:cs="Calibri"/>
          <w:sz w:val="22"/>
          <w:szCs w:val="22"/>
        </w:rPr>
        <w:t>京　都　市　州　国　町　駅　店</w:t>
      </w:r>
    </w:p>
    <w:p w14:paraId="2682D246" w14:textId="4C2C0F64"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Miscellaneous:                         </w:t>
      </w:r>
      <w:r w:rsidRPr="00242EB5">
        <w:rPr>
          <w:rFonts w:ascii="Calibri" w:hAnsi="Calibri" w:cs="Calibri"/>
          <w:sz w:val="22"/>
          <w:szCs w:val="22"/>
        </w:rPr>
        <w:tab/>
      </w:r>
      <w:r w:rsidRPr="00242EB5">
        <w:rPr>
          <w:rFonts w:ascii="Calibri" w:hAnsi="Calibri" w:cs="Calibri"/>
          <w:sz w:val="22"/>
          <w:szCs w:val="22"/>
        </w:rPr>
        <w:t xml:space="preserve">何　円　紙　元　気　活　番　社　電　車　自　道　物　名　</w:t>
      </w:r>
      <w:r w:rsidRPr="00242EB5">
        <w:rPr>
          <w:rFonts w:ascii="Calibri" w:hAnsi="Calibri" w:cs="Calibri"/>
          <w:sz w:val="22"/>
          <w:szCs w:val="22"/>
        </w:rPr>
        <w:tab/>
      </w:r>
      <w:r w:rsidRPr="00242EB5">
        <w:rPr>
          <w:rFonts w:ascii="Calibri" w:hAnsi="Calibri" w:cs="Calibri"/>
          <w:sz w:val="22"/>
          <w:szCs w:val="22"/>
        </w:rPr>
        <w:t>方　内　本</w:t>
      </w:r>
      <w:r w:rsidRPr="00242EB5">
        <w:rPr>
          <w:rFonts w:ascii="Calibri" w:hAnsi="Calibri" w:cs="Calibri"/>
          <w:sz w:val="22"/>
          <w:szCs w:val="22"/>
        </w:rPr>
        <w:t xml:space="preserve">      </w:t>
      </w:r>
      <w:r w:rsidRPr="00242EB5">
        <w:rPr>
          <w:rFonts w:ascii="Calibri" w:hAnsi="Calibri" w:cs="Calibri"/>
          <w:sz w:val="22"/>
          <w:szCs w:val="22"/>
        </w:rPr>
        <w:t xml:space="preserve">　最</w:t>
      </w:r>
    </w:p>
    <w:p w14:paraId="03C99AC1"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Recognition Only</w:t>
      </w:r>
    </w:p>
    <w:p w14:paraId="684290F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Family Members                     </w:t>
      </w:r>
      <w:r w:rsidRPr="00242EB5">
        <w:rPr>
          <w:rFonts w:ascii="Calibri" w:hAnsi="Calibri" w:cs="Calibri"/>
          <w:sz w:val="22"/>
          <w:szCs w:val="22"/>
        </w:rPr>
        <w:tab/>
      </w:r>
      <w:r w:rsidRPr="00242EB5">
        <w:rPr>
          <w:rFonts w:ascii="Calibri" w:hAnsi="Calibri" w:cs="Calibri"/>
          <w:sz w:val="22"/>
          <w:szCs w:val="22"/>
        </w:rPr>
        <w:t>兄　弟　姉　妹</w:t>
      </w:r>
    </w:p>
    <w:p w14:paraId="5CC1208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Verbs                                       </w:t>
      </w:r>
      <w:r w:rsidRPr="00242EB5">
        <w:rPr>
          <w:rFonts w:ascii="Calibri" w:hAnsi="Calibri" w:cs="Calibri"/>
          <w:sz w:val="22"/>
          <w:szCs w:val="22"/>
        </w:rPr>
        <w:tab/>
      </w:r>
      <w:r w:rsidRPr="00242EB5">
        <w:rPr>
          <w:rFonts w:ascii="Calibri" w:hAnsi="Calibri" w:cs="Calibri"/>
          <w:sz w:val="22"/>
          <w:szCs w:val="22"/>
        </w:rPr>
        <w:t>止　教　乗　通　急　洗　動　歩</w:t>
      </w:r>
    </w:p>
    <w:p w14:paraId="780B084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Miscellaneous                          </w:t>
      </w:r>
      <w:r w:rsidRPr="00242EB5">
        <w:rPr>
          <w:rFonts w:ascii="Calibri" w:hAnsi="Calibri" w:cs="Calibri"/>
          <w:sz w:val="22"/>
          <w:szCs w:val="22"/>
        </w:rPr>
        <w:tab/>
      </w:r>
      <w:r w:rsidRPr="00242EB5">
        <w:rPr>
          <w:rFonts w:ascii="Calibri" w:hAnsi="Calibri" w:cs="Calibri"/>
          <w:sz w:val="22"/>
          <w:szCs w:val="22"/>
        </w:rPr>
        <w:t xml:space="preserve">地　院　所　漢　神　銀　心　屋　肉　牛　魚　馬　犬　場　</w:t>
      </w:r>
      <w:r w:rsidRPr="00242EB5">
        <w:rPr>
          <w:rFonts w:ascii="Calibri" w:hAnsi="Calibri" w:cs="Calibri"/>
          <w:sz w:val="22"/>
          <w:szCs w:val="22"/>
        </w:rPr>
        <w:tab/>
      </w:r>
      <w:r w:rsidRPr="00242EB5">
        <w:rPr>
          <w:rFonts w:ascii="Calibri" w:hAnsi="Calibri" w:cs="Calibri"/>
          <w:sz w:val="22"/>
          <w:szCs w:val="22"/>
        </w:rPr>
        <w:t xml:space="preserve">飯　旅　区　県　洋　和　様　寺　</w:t>
      </w:r>
      <w:r w:rsidRPr="00242EB5">
        <w:rPr>
          <w:rFonts w:ascii="Calibri" w:hAnsi="Calibri" w:cs="Calibri"/>
          <w:sz w:val="22"/>
          <w:szCs w:val="22"/>
        </w:rPr>
        <w:t xml:space="preserve">     </w:t>
      </w:r>
      <w:r w:rsidRPr="00242EB5">
        <w:rPr>
          <w:rFonts w:ascii="Calibri" w:hAnsi="Calibri" w:cs="Calibri"/>
          <w:sz w:val="22"/>
          <w:szCs w:val="22"/>
        </w:rPr>
        <w:tab/>
      </w:r>
    </w:p>
    <w:p w14:paraId="5A4A89E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病　次　同　森　林　仕　</w:t>
      </w:r>
      <w:r w:rsidRPr="00242EB5">
        <w:rPr>
          <w:rFonts w:ascii="Calibri" w:hAnsi="Calibri" w:cs="Calibri"/>
          <w:sz w:val="22"/>
          <w:szCs w:val="22"/>
        </w:rPr>
        <w:tab/>
      </w:r>
      <w:r w:rsidRPr="00242EB5">
        <w:rPr>
          <w:rFonts w:ascii="Calibri" w:hAnsi="Calibri" w:cs="Calibri"/>
          <w:sz w:val="22"/>
          <w:szCs w:val="22"/>
        </w:rPr>
        <w:t>事　早　体　発</w:t>
      </w:r>
    </w:p>
    <w:p w14:paraId="789A310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Colours                                    </w:t>
      </w:r>
      <w:r w:rsidRPr="00242EB5">
        <w:rPr>
          <w:rFonts w:ascii="Calibri" w:hAnsi="Calibri" w:cs="Calibri"/>
          <w:sz w:val="22"/>
          <w:szCs w:val="22"/>
        </w:rPr>
        <w:tab/>
      </w:r>
      <w:r w:rsidRPr="00242EB5">
        <w:rPr>
          <w:rFonts w:ascii="Calibri" w:hAnsi="Calibri" w:cs="Calibri"/>
          <w:sz w:val="22"/>
          <w:szCs w:val="22"/>
        </w:rPr>
        <w:t>赤　青　白　黒　色</w:t>
      </w:r>
    </w:p>
    <w:p w14:paraId="4E578A8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Repeat sign                             </w:t>
      </w:r>
      <w:r w:rsidRPr="00242EB5">
        <w:rPr>
          <w:rFonts w:ascii="Calibri" w:hAnsi="Calibri" w:cs="Calibri"/>
          <w:sz w:val="22"/>
          <w:szCs w:val="22"/>
        </w:rPr>
        <w:tab/>
      </w:r>
      <w:r w:rsidRPr="00242EB5">
        <w:rPr>
          <w:rFonts w:ascii="Calibri" w:hAnsi="Calibri" w:cs="Calibri"/>
          <w:sz w:val="22"/>
          <w:szCs w:val="22"/>
        </w:rPr>
        <w:t>々</w:t>
      </w:r>
    </w:p>
    <w:p w14:paraId="0F6AEEE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Topic Compounds                  </w:t>
      </w:r>
      <w:r w:rsidRPr="00242EB5">
        <w:rPr>
          <w:rFonts w:ascii="Calibri" w:hAnsi="Calibri" w:cs="Calibri"/>
          <w:sz w:val="22"/>
          <w:szCs w:val="22"/>
        </w:rPr>
        <w:tab/>
      </w:r>
      <w:r w:rsidRPr="00242EB5">
        <w:rPr>
          <w:rFonts w:ascii="Calibri" w:hAnsi="Calibri" w:cs="Calibri"/>
          <w:sz w:val="22"/>
          <w:szCs w:val="22"/>
        </w:rPr>
        <w:t>健康　旅行　暮　若者　社会　問題　意見　世界</w:t>
      </w:r>
    </w:p>
    <w:p w14:paraId="145C102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w:t>
      </w:r>
      <w:r w:rsidRPr="00242EB5">
        <w:rPr>
          <w:rFonts w:ascii="Calibri" w:hAnsi="Calibri" w:cs="Calibri"/>
          <w:sz w:val="22"/>
          <w:szCs w:val="22"/>
        </w:rPr>
        <w:tab/>
      </w:r>
      <w:r w:rsidRPr="00242EB5">
        <w:rPr>
          <w:rFonts w:ascii="Calibri" w:hAnsi="Calibri" w:cs="Calibri"/>
          <w:sz w:val="22"/>
          <w:szCs w:val="22"/>
        </w:rPr>
        <w:t xml:space="preserve">将来　未来　　</w:t>
      </w:r>
    </w:p>
    <w:p w14:paraId="2AE461CA" w14:textId="77777777" w:rsidR="00F85DAC" w:rsidRPr="00242EB5" w:rsidRDefault="00F85DAC" w:rsidP="00F85DAC">
      <w:pPr>
        <w:ind w:left="142"/>
        <w:rPr>
          <w:rFonts w:ascii="Calibri" w:hAnsi="Calibri" w:cs="Calibri"/>
        </w:rPr>
      </w:pPr>
      <w:r w:rsidRPr="00242EB5">
        <w:rPr>
          <w:rFonts w:ascii="Calibri" w:hAnsi="Calibri" w:cs="Calibri"/>
          <w:i/>
          <w:iCs/>
        </w:rPr>
        <w:t> </w:t>
      </w:r>
    </w:p>
    <w:p w14:paraId="52A87129" w14:textId="77777777" w:rsidR="00BF0C72" w:rsidRPr="00242EB5" w:rsidRDefault="00BF0C72">
      <w:pPr>
        <w:rPr>
          <w:rFonts w:ascii="Calibri" w:eastAsiaTheme="majorEastAsia" w:hAnsi="Calibri" w:cs="Calibri"/>
          <w:b/>
          <w:bCs/>
          <w:color w:val="0F4761" w:themeColor="accent1" w:themeShade="BF"/>
          <w:sz w:val="28"/>
          <w:szCs w:val="28"/>
        </w:rPr>
      </w:pPr>
      <w:bookmarkStart w:id="81" w:name="_Toc238135738"/>
      <w:r w:rsidRPr="00242EB5">
        <w:rPr>
          <w:rFonts w:ascii="Calibri" w:hAnsi="Calibri" w:cs="Calibri"/>
          <w:b/>
          <w:bCs/>
        </w:rPr>
        <w:br w:type="page"/>
      </w:r>
    </w:p>
    <w:p w14:paraId="64477FA9" w14:textId="279EEE1D" w:rsidR="00F85DAC" w:rsidRPr="00242EB5" w:rsidRDefault="00F85DAC" w:rsidP="004457B7">
      <w:pPr>
        <w:pStyle w:val="Heading3"/>
        <w:rPr>
          <w:rFonts w:ascii="Calibri" w:hAnsi="Calibri" w:cs="Calibri"/>
          <w:b/>
          <w:bCs/>
        </w:rPr>
      </w:pPr>
      <w:bookmarkStart w:id="82" w:name="_Toc238135739"/>
      <w:bookmarkStart w:id="83" w:name="_Toc241575300"/>
      <w:bookmarkEnd w:id="81"/>
      <w:r w:rsidRPr="00242EB5">
        <w:rPr>
          <w:rFonts w:ascii="Calibri" w:hAnsi="Calibri" w:cs="Calibri"/>
          <w:b/>
          <w:bCs/>
        </w:rPr>
        <w:lastRenderedPageBreak/>
        <w:t>Continuing Spanish</w:t>
      </w:r>
      <w:bookmarkEnd w:id="82"/>
      <w:bookmarkEnd w:id="83"/>
    </w:p>
    <w:tbl>
      <w:tblPr>
        <w:tblStyle w:val="TableGrid"/>
        <w:tblW w:w="0" w:type="auto"/>
        <w:tblLook w:val="04A0" w:firstRow="1" w:lastRow="0" w:firstColumn="1" w:lastColumn="0" w:noHBand="0" w:noVBand="1"/>
      </w:tblPr>
      <w:tblGrid>
        <w:gridCol w:w="3539"/>
        <w:gridCol w:w="12186"/>
      </w:tblGrid>
      <w:tr w:rsidR="00EF2257" w:rsidRPr="00242EB5" w14:paraId="0A4BB852" w14:textId="77777777" w:rsidTr="00CB2059">
        <w:tc>
          <w:tcPr>
            <w:tcW w:w="15725" w:type="dxa"/>
            <w:gridSpan w:val="2"/>
            <w:shd w:val="clear" w:color="auto" w:fill="DAE9F7" w:themeFill="text2" w:themeFillTint="1A"/>
          </w:tcPr>
          <w:p w14:paraId="4D66CAD7" w14:textId="4D196EA4" w:rsidR="00EF2257" w:rsidRPr="00242EB5" w:rsidRDefault="00EF2257" w:rsidP="00485D0F">
            <w:pPr>
              <w:rPr>
                <w:rFonts w:ascii="Calibri" w:hAnsi="Calibri" w:cs="Calibri"/>
                <w:b/>
                <w:bCs/>
                <w:sz w:val="28"/>
                <w:szCs w:val="28"/>
              </w:rPr>
            </w:pPr>
            <w:r w:rsidRPr="00242EB5">
              <w:rPr>
                <w:rFonts w:ascii="Calibri" w:hAnsi="Calibri" w:cs="Calibri"/>
                <w:b/>
                <w:bCs/>
                <w:sz w:val="28"/>
                <w:szCs w:val="28"/>
              </w:rPr>
              <w:t>First Semester of Study</w:t>
            </w:r>
          </w:p>
          <w:p w14:paraId="7B80766A" w14:textId="77777777" w:rsidR="00EF2257" w:rsidRPr="00242EB5" w:rsidRDefault="00EF2257" w:rsidP="00485D0F">
            <w:pPr>
              <w:rPr>
                <w:rFonts w:ascii="Calibri" w:hAnsi="Calibri" w:cs="Calibri"/>
                <w:sz w:val="22"/>
                <w:szCs w:val="22"/>
              </w:rPr>
            </w:pPr>
          </w:p>
        </w:tc>
      </w:tr>
      <w:tr w:rsidR="00EF2257" w:rsidRPr="00242EB5" w14:paraId="2163F43C" w14:textId="77777777" w:rsidTr="00CB2059">
        <w:tc>
          <w:tcPr>
            <w:tcW w:w="3539" w:type="dxa"/>
            <w:shd w:val="clear" w:color="auto" w:fill="E8E8E8" w:themeFill="background2"/>
          </w:tcPr>
          <w:p w14:paraId="15EAE65A" w14:textId="77777777" w:rsidR="00EF2257" w:rsidRPr="00242EB5" w:rsidRDefault="00EF2257"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6F93C5E3" w14:textId="77777777" w:rsidR="00EF2257" w:rsidRPr="00242EB5" w:rsidRDefault="00EF2257" w:rsidP="00485D0F">
            <w:pPr>
              <w:rPr>
                <w:rFonts w:ascii="Calibri" w:hAnsi="Calibri" w:cs="Calibri"/>
                <w:b/>
                <w:bCs/>
              </w:rPr>
            </w:pPr>
            <w:r w:rsidRPr="00242EB5">
              <w:rPr>
                <w:rFonts w:ascii="Calibri" w:hAnsi="Calibri" w:cs="Calibri"/>
                <w:b/>
                <w:bCs/>
              </w:rPr>
              <w:t>Description</w:t>
            </w:r>
          </w:p>
          <w:p w14:paraId="131B8257" w14:textId="77777777" w:rsidR="00EF2257" w:rsidRPr="00242EB5" w:rsidRDefault="00EF2257" w:rsidP="00485D0F">
            <w:pPr>
              <w:rPr>
                <w:rFonts w:ascii="Calibri" w:hAnsi="Calibri" w:cs="Calibri"/>
                <w:sz w:val="22"/>
                <w:szCs w:val="22"/>
              </w:rPr>
            </w:pPr>
          </w:p>
        </w:tc>
      </w:tr>
      <w:tr w:rsidR="00EF2257" w:rsidRPr="00242EB5" w14:paraId="49649F39" w14:textId="77777777" w:rsidTr="00485D0F">
        <w:tc>
          <w:tcPr>
            <w:tcW w:w="3539" w:type="dxa"/>
          </w:tcPr>
          <w:p w14:paraId="208CBEE9" w14:textId="5D450BD8"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First Lessons- Self-introduction dialogues</w:t>
            </w:r>
          </w:p>
        </w:tc>
        <w:tc>
          <w:tcPr>
            <w:tcW w:w="12186" w:type="dxa"/>
          </w:tcPr>
          <w:p w14:paraId="5284BD72" w14:textId="3CE43D4D" w:rsidR="00EF2257" w:rsidRPr="00242EB5" w:rsidRDefault="00EF2257" w:rsidP="00CB2059">
            <w:pPr>
              <w:spacing w:line="360" w:lineRule="auto"/>
              <w:rPr>
                <w:rFonts w:ascii="Calibri" w:hAnsi="Calibri" w:cs="Calibri"/>
                <w:sz w:val="22"/>
                <w:szCs w:val="22"/>
              </w:rPr>
            </w:pPr>
            <w:r w:rsidRPr="00242EB5">
              <w:rPr>
                <w:rFonts w:ascii="Calibri" w:hAnsi="Calibri" w:cs="Calibri"/>
                <w:sz w:val="22"/>
                <w:szCs w:val="22"/>
              </w:rPr>
              <w:t xml:space="preserve">Extended introductions including experiences, preferences and future intentions: He </w:t>
            </w:r>
            <w:proofErr w:type="spellStart"/>
            <w:r w:rsidRPr="00242EB5">
              <w:rPr>
                <w:rFonts w:ascii="Calibri" w:hAnsi="Calibri" w:cs="Calibri"/>
                <w:sz w:val="22"/>
                <w:szCs w:val="22"/>
              </w:rPr>
              <w:t>estudiado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español</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durante</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tres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años</w:t>
            </w:r>
            <w:proofErr w:type="spellEnd"/>
            <w:r w:rsidRPr="00242EB5">
              <w:rPr>
                <w:rFonts w:ascii="Calibri" w:hAnsi="Calibri" w:cs="Calibri"/>
                <w:sz w:val="22"/>
                <w:szCs w:val="22"/>
              </w:rPr>
              <w:t xml:space="preserve"> y </w:t>
            </w:r>
            <w:proofErr w:type="spellStart"/>
            <w:r w:rsidRPr="00242EB5">
              <w:rPr>
                <w:rFonts w:ascii="Calibri" w:hAnsi="Calibri" w:cs="Calibri"/>
                <w:sz w:val="22"/>
                <w:szCs w:val="22"/>
              </w:rPr>
              <w:t>quiero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viajar</w:t>
            </w:r>
            <w:proofErr w:type="spellEnd"/>
            <w:r w:rsidRPr="00242EB5">
              <w:rPr>
                <w:rFonts w:ascii="Calibri" w:hAnsi="Calibri" w:cs="Calibri"/>
                <w:sz w:val="22"/>
                <w:szCs w:val="22"/>
              </w:rPr>
              <w:t xml:space="preserve"> a España en el </w:t>
            </w:r>
            <w:proofErr w:type="spellStart"/>
            <w:r w:rsidRPr="00242EB5">
              <w:rPr>
                <w:rFonts w:ascii="Calibri" w:hAnsi="Calibri" w:cs="Calibri"/>
                <w:sz w:val="22"/>
                <w:szCs w:val="22"/>
              </w:rPr>
              <w:t>futuro</w:t>
            </w:r>
            <w:proofErr w:type="spellEnd"/>
            <w:r w:rsidRPr="00242EB5">
              <w:rPr>
                <w:rFonts w:ascii="Calibri" w:hAnsi="Calibri" w:cs="Calibri"/>
                <w:sz w:val="22"/>
                <w:szCs w:val="22"/>
              </w:rPr>
              <w:t>.</w:t>
            </w:r>
          </w:p>
        </w:tc>
      </w:tr>
      <w:tr w:rsidR="00EF2257" w:rsidRPr="009D7194" w14:paraId="34922F00" w14:textId="77777777" w:rsidTr="00485D0F">
        <w:tc>
          <w:tcPr>
            <w:tcW w:w="3539" w:type="dxa"/>
          </w:tcPr>
          <w:p w14:paraId="129D7738" w14:textId="1B109907"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731E5D9B"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Articles (definite/indefinite + omission): Soy estudiante / El español es interesante</w:t>
            </w:r>
          </w:p>
          <w:p w14:paraId="6C017948"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 xml:space="preserve">Noun agreement: </w:t>
            </w:r>
            <w:proofErr w:type="spellStart"/>
            <w:r w:rsidRPr="00242EB5">
              <w:rPr>
                <w:rFonts w:ascii="Calibri" w:hAnsi="Calibri" w:cs="Calibri"/>
                <w:sz w:val="22"/>
                <w:szCs w:val="22"/>
              </w:rPr>
              <w:t>los</w:t>
            </w:r>
            <w:proofErr w:type="spellEnd"/>
            <w:r w:rsidRPr="00242EB5">
              <w:rPr>
                <w:rFonts w:ascii="Calibri" w:hAnsi="Calibri" w:cs="Calibri"/>
                <w:sz w:val="22"/>
                <w:szCs w:val="22"/>
              </w:rPr>
              <w:t xml:space="preserve"> amigos, las </w:t>
            </w:r>
            <w:proofErr w:type="spellStart"/>
            <w:r w:rsidRPr="00242EB5">
              <w:rPr>
                <w:rFonts w:ascii="Calibri" w:hAnsi="Calibri" w:cs="Calibri"/>
                <w:sz w:val="22"/>
                <w:szCs w:val="22"/>
              </w:rPr>
              <w:t>clases</w:t>
            </w:r>
            <w:proofErr w:type="spellEnd"/>
          </w:p>
          <w:p w14:paraId="7AE96B24"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Present tense + key verbs: trabajo, estudio, tengo, voy</w:t>
            </w:r>
          </w:p>
          <w:p w14:paraId="415C2C8C"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 xml:space="preserve">Use of ser vs </w:t>
            </w:r>
            <w:proofErr w:type="spellStart"/>
            <w:r w:rsidRPr="00242EB5">
              <w:rPr>
                <w:rFonts w:ascii="Calibri" w:hAnsi="Calibri" w:cs="Calibri"/>
                <w:sz w:val="22"/>
                <w:szCs w:val="22"/>
              </w:rPr>
              <w:t>estar</w:t>
            </w:r>
            <w:proofErr w:type="spellEnd"/>
            <w:r w:rsidRPr="00242EB5">
              <w:rPr>
                <w:rFonts w:ascii="Calibri" w:hAnsi="Calibri" w:cs="Calibri"/>
                <w:sz w:val="22"/>
                <w:szCs w:val="22"/>
              </w:rPr>
              <w:t xml:space="preserve">: Soy </w:t>
            </w:r>
            <w:proofErr w:type="spellStart"/>
            <w:r w:rsidRPr="00242EB5">
              <w:rPr>
                <w:rFonts w:ascii="Calibri" w:hAnsi="Calibri" w:cs="Calibri"/>
                <w:sz w:val="22"/>
                <w:szCs w:val="22"/>
              </w:rPr>
              <w:t>australiano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pero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estoy</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cansado</w:t>
            </w:r>
            <w:proofErr w:type="spellEnd"/>
          </w:p>
          <w:p w14:paraId="08DA66B0"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Gustar-type verbs: Me gusta aprender idiomas</w:t>
            </w:r>
          </w:p>
          <w:p w14:paraId="2F637567"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Present continuous: Estoy estudiando para el examen</w:t>
            </w:r>
          </w:p>
          <w:p w14:paraId="342CF7CE"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Imperative Tense: Habla/ Hablen, Estudia/ Estudien, Trabaja/ Trabajen!</w:t>
            </w:r>
          </w:p>
          <w:p w14:paraId="72450183" w14:textId="77777777"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Basic pronouns: Yo hablo español / Lo necesito</w:t>
            </w:r>
          </w:p>
          <w:p w14:paraId="1EAED79C" w14:textId="45E160A2"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Conjunctions: y, pero, porque: Quiero ir, pero no tengo tiempo, sin embargo, debido a </w:t>
            </w:r>
          </w:p>
        </w:tc>
      </w:tr>
      <w:tr w:rsidR="00EF2257" w:rsidRPr="00242EB5" w14:paraId="64FD02A5" w14:textId="77777777" w:rsidTr="00485D0F">
        <w:tc>
          <w:tcPr>
            <w:tcW w:w="3539" w:type="dxa"/>
          </w:tcPr>
          <w:p w14:paraId="6721D6BC" w14:textId="6D482826"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6808A459" w14:textId="77777777" w:rsidR="0071147F"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lang w:val="it-IT"/>
              </w:rPr>
              <w:t>Formal</w:t>
            </w:r>
            <w:r w:rsidRPr="00242EB5">
              <w:rPr>
                <w:rFonts w:ascii="Calibri" w:hAnsi="Calibri" w:cs="Calibri"/>
                <w:sz w:val="22"/>
                <w:szCs w:val="22"/>
              </w:rPr>
              <w:t xml:space="preserve"> vs informal: ¿</w:t>
            </w:r>
            <w:proofErr w:type="spellStart"/>
            <w:r w:rsidRPr="00242EB5">
              <w:rPr>
                <w:rFonts w:ascii="Calibri" w:hAnsi="Calibri" w:cs="Calibri"/>
                <w:sz w:val="22"/>
                <w:szCs w:val="22"/>
              </w:rPr>
              <w:t>Cómo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estás</w:t>
            </w:r>
            <w:proofErr w:type="spellEnd"/>
            <w:r w:rsidRPr="00242EB5">
              <w:rPr>
                <w:rFonts w:ascii="Calibri" w:hAnsi="Calibri" w:cs="Calibri"/>
                <w:sz w:val="22"/>
                <w:szCs w:val="22"/>
              </w:rPr>
              <w:t>? vs ¿</w:t>
            </w:r>
            <w:proofErr w:type="spellStart"/>
            <w:r w:rsidRPr="00242EB5">
              <w:rPr>
                <w:rFonts w:ascii="Calibri" w:hAnsi="Calibri" w:cs="Calibri"/>
                <w:sz w:val="22"/>
                <w:szCs w:val="22"/>
              </w:rPr>
              <w:t>Cómo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está</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usted</w:t>
            </w:r>
            <w:proofErr w:type="spellEnd"/>
            <w:r w:rsidRPr="00242EB5">
              <w:rPr>
                <w:rFonts w:ascii="Calibri" w:hAnsi="Calibri" w:cs="Calibri"/>
                <w:sz w:val="22"/>
                <w:szCs w:val="22"/>
              </w:rPr>
              <w:t>?</w:t>
            </w:r>
          </w:p>
          <w:p w14:paraId="50B40553" w14:textId="77777777" w:rsidR="0071147F"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 xml:space="preserve">Expressing opinions politely: Creo </w:t>
            </w:r>
            <w:proofErr w:type="spellStart"/>
            <w:r w:rsidRPr="00242EB5">
              <w:rPr>
                <w:rFonts w:ascii="Calibri" w:hAnsi="Calibri" w:cs="Calibri"/>
                <w:sz w:val="22"/>
                <w:szCs w:val="22"/>
              </w:rPr>
              <w:t>que</w:t>
            </w:r>
            <w:proofErr w:type="spellEnd"/>
            <w:r w:rsidRPr="00242EB5">
              <w:rPr>
                <w:rFonts w:ascii="Calibri" w:hAnsi="Calibri" w:cs="Calibri"/>
                <w:sz w:val="22"/>
                <w:szCs w:val="22"/>
              </w:rPr>
              <w:t xml:space="preserve"> es </w:t>
            </w:r>
            <w:proofErr w:type="spellStart"/>
            <w:r w:rsidRPr="00242EB5">
              <w:rPr>
                <w:rFonts w:ascii="Calibri" w:hAnsi="Calibri" w:cs="Calibri"/>
                <w:sz w:val="22"/>
                <w:szCs w:val="22"/>
              </w:rPr>
              <w:t>interesante</w:t>
            </w:r>
            <w:proofErr w:type="spellEnd"/>
          </w:p>
          <w:p w14:paraId="0458FD60" w14:textId="2FCFC48C"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 xml:space="preserve">Softening statements: Es un poco </w:t>
            </w:r>
            <w:proofErr w:type="spellStart"/>
            <w:r w:rsidRPr="00242EB5">
              <w:rPr>
                <w:rFonts w:ascii="Calibri" w:hAnsi="Calibri" w:cs="Calibri"/>
                <w:sz w:val="22"/>
                <w:szCs w:val="22"/>
              </w:rPr>
              <w:t>difícil</w:t>
            </w:r>
            <w:proofErr w:type="spellEnd"/>
            <w:r w:rsidRPr="00242EB5">
              <w:rPr>
                <w:rFonts w:ascii="Calibri" w:hAnsi="Calibri" w:cs="Calibri"/>
                <w:sz w:val="22"/>
                <w:szCs w:val="22"/>
              </w:rPr>
              <w:t xml:space="preserve"> (rather than very direct claims)diminutive:  </w:t>
            </w:r>
            <w:proofErr w:type="spellStart"/>
            <w:r w:rsidRPr="00242EB5">
              <w:rPr>
                <w:rFonts w:ascii="Calibri" w:hAnsi="Calibri" w:cs="Calibri"/>
                <w:sz w:val="22"/>
                <w:szCs w:val="22"/>
              </w:rPr>
              <w:t>ito</w:t>
            </w:r>
            <w:proofErr w:type="spellEnd"/>
            <w:r w:rsidRPr="00242EB5">
              <w:rPr>
                <w:rFonts w:ascii="Calibri" w:hAnsi="Calibri" w:cs="Calibri"/>
                <w:sz w:val="22"/>
                <w:szCs w:val="22"/>
              </w:rPr>
              <w:t>/</w:t>
            </w:r>
            <w:proofErr w:type="spellStart"/>
            <w:r w:rsidRPr="00242EB5">
              <w:rPr>
                <w:rFonts w:ascii="Calibri" w:hAnsi="Calibri" w:cs="Calibri"/>
                <w:sz w:val="22"/>
                <w:szCs w:val="22"/>
              </w:rPr>
              <w:t>ita</w:t>
            </w:r>
            <w:proofErr w:type="spellEnd"/>
            <w:r w:rsidRPr="00242EB5">
              <w:rPr>
                <w:rFonts w:ascii="Calibri" w:hAnsi="Calibri" w:cs="Calibri"/>
                <w:sz w:val="22"/>
                <w:szCs w:val="22"/>
              </w:rPr>
              <w:t xml:space="preserve"> , es </w:t>
            </w:r>
            <w:proofErr w:type="spellStart"/>
            <w:r w:rsidRPr="00242EB5">
              <w:rPr>
                <w:rFonts w:ascii="Calibri" w:hAnsi="Calibri" w:cs="Calibri"/>
                <w:sz w:val="22"/>
                <w:szCs w:val="22"/>
              </w:rPr>
              <w:t>gordito</w:t>
            </w:r>
            <w:proofErr w:type="spellEnd"/>
          </w:p>
        </w:tc>
      </w:tr>
      <w:tr w:rsidR="00EF2257" w:rsidRPr="00242EB5" w14:paraId="01D9F336" w14:textId="77777777" w:rsidTr="00485D0F">
        <w:tc>
          <w:tcPr>
            <w:tcW w:w="3539" w:type="dxa"/>
          </w:tcPr>
          <w:p w14:paraId="595B6BAD" w14:textId="337DDC53"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Phonemes and script development</w:t>
            </w:r>
          </w:p>
        </w:tc>
        <w:tc>
          <w:tcPr>
            <w:tcW w:w="12186" w:type="dxa"/>
          </w:tcPr>
          <w:p w14:paraId="7E7A20DC" w14:textId="37C7EB56" w:rsidR="00EF2257"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Stress patterns: hablo, comí, viviré</w:t>
            </w:r>
          </w:p>
          <w:p w14:paraId="2E4B876B" w14:textId="0069923C"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 xml:space="preserve">Accent marks for meaning: </w:t>
            </w:r>
            <w:proofErr w:type="spellStart"/>
            <w:r w:rsidRPr="00242EB5">
              <w:rPr>
                <w:rFonts w:ascii="Calibri" w:hAnsi="Calibri" w:cs="Calibri"/>
                <w:sz w:val="22"/>
                <w:szCs w:val="22"/>
              </w:rPr>
              <w:t>sí</w:t>
            </w:r>
            <w:proofErr w:type="spellEnd"/>
            <w:r w:rsidRPr="00242EB5">
              <w:rPr>
                <w:rFonts w:ascii="Calibri" w:hAnsi="Calibri" w:cs="Calibri"/>
                <w:sz w:val="22"/>
                <w:szCs w:val="22"/>
              </w:rPr>
              <w:t xml:space="preserve"> vs </w:t>
            </w:r>
            <w:proofErr w:type="spellStart"/>
            <w:r w:rsidRPr="00242EB5">
              <w:rPr>
                <w:rFonts w:ascii="Calibri" w:hAnsi="Calibri" w:cs="Calibri"/>
                <w:sz w:val="22"/>
                <w:szCs w:val="22"/>
              </w:rPr>
              <w:t>si</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tú</w:t>
            </w:r>
            <w:proofErr w:type="spellEnd"/>
            <w:r w:rsidRPr="00242EB5">
              <w:rPr>
                <w:rFonts w:ascii="Calibri" w:hAnsi="Calibri" w:cs="Calibri"/>
                <w:sz w:val="22"/>
                <w:szCs w:val="22"/>
              </w:rPr>
              <w:t xml:space="preserve"> vs </w:t>
            </w:r>
            <w:proofErr w:type="spellStart"/>
            <w:r w:rsidRPr="00242EB5">
              <w:rPr>
                <w:rFonts w:ascii="Calibri" w:hAnsi="Calibri" w:cs="Calibri"/>
                <w:sz w:val="22"/>
                <w:szCs w:val="22"/>
              </w:rPr>
              <w:t>tu</w:t>
            </w:r>
            <w:proofErr w:type="spellEnd"/>
          </w:p>
          <w:p w14:paraId="21CD544D" w14:textId="77777777" w:rsidR="0071147F" w:rsidRPr="00242EB5" w:rsidRDefault="00EF2257" w:rsidP="001A24F4">
            <w:pPr>
              <w:pStyle w:val="ListParagraph"/>
              <w:numPr>
                <w:ilvl w:val="0"/>
                <w:numId w:val="33"/>
              </w:numPr>
              <w:spacing w:line="360" w:lineRule="auto"/>
              <w:ind w:left="321" w:hanging="283"/>
              <w:rPr>
                <w:rFonts w:ascii="Calibri" w:hAnsi="Calibri" w:cs="Calibri"/>
                <w:sz w:val="22"/>
                <w:szCs w:val="22"/>
                <w:lang w:val="it-IT"/>
              </w:rPr>
            </w:pPr>
            <w:r w:rsidRPr="00242EB5">
              <w:rPr>
                <w:rFonts w:ascii="Calibri" w:hAnsi="Calibri" w:cs="Calibri"/>
                <w:sz w:val="22"/>
                <w:szCs w:val="22"/>
                <w:lang w:val="it-IT"/>
              </w:rPr>
              <w:t>Pronunciation contrasts: pero vs perro</w:t>
            </w:r>
          </w:p>
          <w:p w14:paraId="0983016A" w14:textId="0572D7CC"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rPr>
              <w:t>Reinforce spelling rules such as no double letter except “</w:t>
            </w:r>
            <w:proofErr w:type="spellStart"/>
            <w:r w:rsidRPr="00242EB5">
              <w:rPr>
                <w:rFonts w:ascii="Calibri" w:hAnsi="Calibri" w:cs="Calibri"/>
                <w:sz w:val="22"/>
                <w:szCs w:val="22"/>
              </w:rPr>
              <w:t>ll</w:t>
            </w:r>
            <w:proofErr w:type="spellEnd"/>
            <w:r w:rsidRPr="00242EB5">
              <w:rPr>
                <w:rFonts w:ascii="Calibri" w:hAnsi="Calibri" w:cs="Calibri"/>
                <w:sz w:val="22"/>
                <w:szCs w:val="22"/>
              </w:rPr>
              <w:t>, ee” etc. </w:t>
            </w:r>
          </w:p>
        </w:tc>
      </w:tr>
      <w:tr w:rsidR="00EF2257" w:rsidRPr="00242EB5" w14:paraId="44DCE222" w14:textId="77777777" w:rsidTr="00485D0F">
        <w:tc>
          <w:tcPr>
            <w:tcW w:w="3539" w:type="dxa"/>
          </w:tcPr>
          <w:p w14:paraId="21541ED5" w14:textId="4F665702" w:rsidR="00EF2257" w:rsidRPr="00242EB5" w:rsidRDefault="00EF2257" w:rsidP="00EF2257">
            <w:pPr>
              <w:spacing w:line="360" w:lineRule="auto"/>
              <w:rPr>
                <w:rFonts w:ascii="Calibri" w:hAnsi="Calibri" w:cs="Calibri"/>
                <w:b/>
                <w:bCs/>
                <w:sz w:val="22"/>
                <w:szCs w:val="22"/>
              </w:rPr>
            </w:pPr>
            <w:r w:rsidRPr="00242EB5">
              <w:rPr>
                <w:rFonts w:ascii="Calibri" w:hAnsi="Calibri" w:cs="Calibri"/>
                <w:b/>
                <w:bCs/>
                <w:sz w:val="22"/>
                <w:szCs w:val="22"/>
              </w:rPr>
              <w:t>Introduction to basic text types</w:t>
            </w:r>
          </w:p>
        </w:tc>
        <w:tc>
          <w:tcPr>
            <w:tcW w:w="12186" w:type="dxa"/>
          </w:tcPr>
          <w:p w14:paraId="332F9E69" w14:textId="2424C58A" w:rsidR="00EF2257" w:rsidRPr="00242EB5" w:rsidRDefault="00EF2257" w:rsidP="001A24F4">
            <w:pPr>
              <w:pStyle w:val="ListParagraph"/>
              <w:numPr>
                <w:ilvl w:val="0"/>
                <w:numId w:val="33"/>
              </w:numPr>
              <w:spacing w:line="360" w:lineRule="auto"/>
              <w:ind w:left="321" w:hanging="283"/>
              <w:rPr>
                <w:rFonts w:ascii="Calibri" w:hAnsi="Calibri" w:cs="Calibri"/>
                <w:sz w:val="22"/>
                <w:szCs w:val="22"/>
              </w:rPr>
            </w:pPr>
            <w:r w:rsidRPr="00242EB5">
              <w:rPr>
                <w:rFonts w:ascii="Calibri" w:hAnsi="Calibri" w:cs="Calibri"/>
                <w:sz w:val="22"/>
                <w:szCs w:val="22"/>
                <w:lang w:val="it-IT"/>
              </w:rPr>
              <w:t xml:space="preserve">Personal narratives-: .Este fin de semana voy al cine. </w:t>
            </w:r>
            <w:proofErr w:type="spellStart"/>
            <w:r w:rsidRPr="00242EB5">
              <w:rPr>
                <w:rFonts w:ascii="Calibri" w:hAnsi="Calibri" w:cs="Calibri"/>
                <w:sz w:val="22"/>
                <w:szCs w:val="22"/>
              </w:rPr>
              <w:t>Quiero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ver</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una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pelicula</w:t>
            </w:r>
            <w:proofErr w:type="spellEnd"/>
          </w:p>
        </w:tc>
      </w:tr>
    </w:tbl>
    <w:p w14:paraId="2764498F" w14:textId="77777777" w:rsidR="00EF2257" w:rsidRPr="00242EB5" w:rsidRDefault="00EF2257" w:rsidP="00F85DAC">
      <w:pPr>
        <w:ind w:left="142"/>
        <w:rPr>
          <w:rFonts w:ascii="Calibri" w:hAnsi="Calibri" w:cs="Calibri"/>
        </w:rPr>
      </w:pPr>
    </w:p>
    <w:p w14:paraId="57211994" w14:textId="77777777" w:rsidR="00F85DAC" w:rsidRPr="00242EB5" w:rsidRDefault="00F85DAC" w:rsidP="00F85DAC">
      <w:pPr>
        <w:ind w:left="142"/>
        <w:rPr>
          <w:rFonts w:ascii="Calibri" w:hAnsi="Calibri" w:cs="Calibri"/>
        </w:rPr>
      </w:pPr>
      <w:r w:rsidRPr="00242EB5">
        <w:rPr>
          <w:rFonts w:ascii="Calibri" w:hAnsi="Calibri" w:cs="Calibri"/>
        </w:rPr>
        <w:t> </w:t>
      </w:r>
    </w:p>
    <w:p w14:paraId="6BB8BBEF" w14:textId="77777777" w:rsidR="0071147F" w:rsidRPr="00242EB5" w:rsidRDefault="0071147F" w:rsidP="00F85DAC">
      <w:pPr>
        <w:ind w:left="142"/>
        <w:rPr>
          <w:rFonts w:ascii="Calibri" w:hAnsi="Calibri" w:cs="Calibri"/>
        </w:rPr>
      </w:pPr>
    </w:p>
    <w:p w14:paraId="7A9B6144" w14:textId="77777777" w:rsidR="0071147F" w:rsidRPr="00242EB5" w:rsidRDefault="0071147F" w:rsidP="00F85DAC">
      <w:pPr>
        <w:ind w:left="142"/>
        <w:rPr>
          <w:rFonts w:ascii="Calibri" w:hAnsi="Calibri" w:cs="Calibri"/>
        </w:rPr>
      </w:pPr>
    </w:p>
    <w:tbl>
      <w:tblPr>
        <w:tblStyle w:val="TableGrid"/>
        <w:tblW w:w="0" w:type="auto"/>
        <w:tblLook w:val="04A0" w:firstRow="1" w:lastRow="0" w:firstColumn="1" w:lastColumn="0" w:noHBand="0" w:noVBand="1"/>
      </w:tblPr>
      <w:tblGrid>
        <w:gridCol w:w="3539"/>
        <w:gridCol w:w="12186"/>
      </w:tblGrid>
      <w:tr w:rsidR="0071147F" w:rsidRPr="00242EB5" w14:paraId="546D92A7" w14:textId="77777777" w:rsidTr="00CB2059">
        <w:tc>
          <w:tcPr>
            <w:tcW w:w="15725" w:type="dxa"/>
            <w:gridSpan w:val="2"/>
            <w:shd w:val="clear" w:color="auto" w:fill="DAE9F7" w:themeFill="text2" w:themeFillTint="1A"/>
          </w:tcPr>
          <w:p w14:paraId="19234CC9" w14:textId="51F48026" w:rsidR="0071147F" w:rsidRPr="00242EB5" w:rsidRDefault="0071147F" w:rsidP="00485D0F">
            <w:pPr>
              <w:rPr>
                <w:rFonts w:ascii="Calibri" w:hAnsi="Calibri" w:cs="Calibri"/>
                <w:b/>
                <w:bCs/>
                <w:sz w:val="28"/>
                <w:szCs w:val="28"/>
              </w:rPr>
            </w:pPr>
            <w:r w:rsidRPr="00242EB5">
              <w:rPr>
                <w:rFonts w:ascii="Calibri" w:hAnsi="Calibri" w:cs="Calibri"/>
                <w:b/>
                <w:bCs/>
                <w:sz w:val="28"/>
                <w:szCs w:val="28"/>
              </w:rPr>
              <w:t>Second Semester of Study</w:t>
            </w:r>
          </w:p>
          <w:p w14:paraId="7A456CD8" w14:textId="77777777" w:rsidR="0071147F" w:rsidRPr="00242EB5" w:rsidRDefault="0071147F" w:rsidP="00485D0F">
            <w:pPr>
              <w:rPr>
                <w:rFonts w:ascii="Calibri" w:hAnsi="Calibri" w:cs="Calibri"/>
                <w:sz w:val="22"/>
                <w:szCs w:val="22"/>
              </w:rPr>
            </w:pPr>
          </w:p>
        </w:tc>
      </w:tr>
      <w:tr w:rsidR="0071147F" w:rsidRPr="00242EB5" w14:paraId="2D50C4A3" w14:textId="77777777" w:rsidTr="00CB2059">
        <w:tc>
          <w:tcPr>
            <w:tcW w:w="3539" w:type="dxa"/>
            <w:shd w:val="clear" w:color="auto" w:fill="E8E8E8" w:themeFill="background2"/>
          </w:tcPr>
          <w:p w14:paraId="0A9FF7FF" w14:textId="77777777" w:rsidR="0071147F" w:rsidRPr="00242EB5" w:rsidRDefault="0071147F"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35F9B79F" w14:textId="77777777" w:rsidR="0071147F" w:rsidRPr="00242EB5" w:rsidRDefault="0071147F" w:rsidP="00485D0F">
            <w:pPr>
              <w:rPr>
                <w:rFonts w:ascii="Calibri" w:hAnsi="Calibri" w:cs="Calibri"/>
                <w:b/>
                <w:bCs/>
              </w:rPr>
            </w:pPr>
            <w:r w:rsidRPr="00242EB5">
              <w:rPr>
                <w:rFonts w:ascii="Calibri" w:hAnsi="Calibri" w:cs="Calibri"/>
                <w:b/>
                <w:bCs/>
              </w:rPr>
              <w:t>Description</w:t>
            </w:r>
          </w:p>
          <w:p w14:paraId="48061B43" w14:textId="77777777" w:rsidR="0071147F" w:rsidRPr="00242EB5" w:rsidRDefault="0071147F" w:rsidP="00485D0F">
            <w:pPr>
              <w:rPr>
                <w:rFonts w:ascii="Calibri" w:hAnsi="Calibri" w:cs="Calibri"/>
                <w:sz w:val="22"/>
                <w:szCs w:val="22"/>
              </w:rPr>
            </w:pPr>
          </w:p>
        </w:tc>
      </w:tr>
      <w:tr w:rsidR="0071147F" w:rsidRPr="00242EB5" w14:paraId="1C1BAABF" w14:textId="77777777" w:rsidTr="0071147F">
        <w:trPr>
          <w:trHeight w:val="2195"/>
        </w:trPr>
        <w:tc>
          <w:tcPr>
            <w:tcW w:w="3539" w:type="dxa"/>
          </w:tcPr>
          <w:p w14:paraId="0E947F41" w14:textId="54E2557D"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667AAFEF"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Preterite to imperfect: </w:t>
            </w:r>
            <w:r w:rsidRPr="00242EB5">
              <w:rPr>
                <w:rFonts w:ascii="Calibri" w:hAnsi="Calibri" w:cs="Calibri"/>
                <w:i/>
                <w:iCs/>
                <w:sz w:val="22"/>
                <w:szCs w:val="22"/>
                <w:lang w:val="it-IT"/>
              </w:rPr>
              <w:t>Ayer fui al cine / Cuando era niño, iba al cine</w:t>
            </w:r>
          </w:p>
          <w:p w14:paraId="1E04BE6D"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Direct &amp; indirect object pronouns: </w:t>
            </w:r>
            <w:r w:rsidRPr="00242EB5">
              <w:rPr>
                <w:rFonts w:ascii="Calibri" w:hAnsi="Calibri" w:cs="Calibri"/>
                <w:i/>
                <w:iCs/>
                <w:sz w:val="22"/>
                <w:szCs w:val="22"/>
                <w:lang w:val="it-IT"/>
              </w:rPr>
              <w:t>Le di el libro / Lo compré</w:t>
            </w:r>
          </w:p>
          <w:p w14:paraId="06E86D28"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 xml:space="preserve">Double object pronouns: </w:t>
            </w:r>
            <w:r w:rsidRPr="00242EB5">
              <w:rPr>
                <w:rFonts w:ascii="Calibri" w:hAnsi="Calibri" w:cs="Calibri"/>
                <w:i/>
                <w:iCs/>
                <w:sz w:val="22"/>
                <w:szCs w:val="22"/>
              </w:rPr>
              <w:t xml:space="preserve">Te lo </w:t>
            </w:r>
            <w:proofErr w:type="spellStart"/>
            <w:r w:rsidRPr="00242EB5">
              <w:rPr>
                <w:rFonts w:ascii="Calibri" w:hAnsi="Calibri" w:cs="Calibri"/>
                <w:i/>
                <w:iCs/>
                <w:sz w:val="22"/>
                <w:szCs w:val="22"/>
              </w:rPr>
              <w:t>explico</w:t>
            </w:r>
            <w:proofErr w:type="spellEnd"/>
          </w:p>
          <w:p w14:paraId="72BCA208"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Reflexive verbs: </w:t>
            </w:r>
            <w:r w:rsidRPr="00242EB5">
              <w:rPr>
                <w:rFonts w:ascii="Calibri" w:hAnsi="Calibri" w:cs="Calibri"/>
                <w:i/>
                <w:iCs/>
                <w:sz w:val="22"/>
                <w:szCs w:val="22"/>
                <w:lang w:val="it-IT"/>
              </w:rPr>
              <w:t>Me levanto temprano</w:t>
            </w:r>
          </w:p>
          <w:p w14:paraId="66C7F523"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Comparatives: </w:t>
            </w:r>
            <w:r w:rsidRPr="00242EB5">
              <w:rPr>
                <w:rFonts w:ascii="Calibri" w:hAnsi="Calibri" w:cs="Calibri"/>
                <w:i/>
                <w:iCs/>
                <w:sz w:val="22"/>
                <w:szCs w:val="22"/>
                <w:lang w:val="it-IT"/>
              </w:rPr>
              <w:t>más interesante que, menos difícil</w:t>
            </w:r>
          </w:p>
          <w:p w14:paraId="2861479D"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Prepositions (por/para): </w:t>
            </w:r>
            <w:r w:rsidRPr="00242EB5">
              <w:rPr>
                <w:rFonts w:ascii="Calibri" w:hAnsi="Calibri" w:cs="Calibri"/>
                <w:i/>
                <w:iCs/>
                <w:sz w:val="22"/>
                <w:szCs w:val="22"/>
                <w:lang w:val="it-IT"/>
              </w:rPr>
              <w:t>Trabajo para ganar dinero / Lo hice por ti</w:t>
            </w:r>
          </w:p>
          <w:p w14:paraId="076738AA" w14:textId="275FFC5D"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 xml:space="preserve">Conjunctions: </w:t>
            </w:r>
            <w:r w:rsidRPr="00242EB5">
              <w:rPr>
                <w:rFonts w:ascii="Calibri" w:hAnsi="Calibri" w:cs="Calibri"/>
                <w:i/>
                <w:iCs/>
                <w:sz w:val="22"/>
                <w:szCs w:val="22"/>
              </w:rPr>
              <w:t xml:space="preserve">sin embargo, </w:t>
            </w:r>
            <w:proofErr w:type="spellStart"/>
            <w:r w:rsidRPr="00242EB5">
              <w:rPr>
                <w:rFonts w:ascii="Calibri" w:hAnsi="Calibri" w:cs="Calibri"/>
                <w:i/>
                <w:iCs/>
                <w:sz w:val="22"/>
                <w:szCs w:val="22"/>
              </w:rPr>
              <w:t>por</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eso</w:t>
            </w:r>
            <w:proofErr w:type="spellEnd"/>
            <w:r w:rsidRPr="00242EB5">
              <w:rPr>
                <w:rFonts w:ascii="Calibri" w:hAnsi="Calibri" w:cs="Calibri"/>
                <w:sz w:val="22"/>
                <w:szCs w:val="22"/>
              </w:rPr>
              <w:t xml:space="preserve">: </w:t>
            </w:r>
            <w:r w:rsidRPr="00242EB5">
              <w:rPr>
                <w:rFonts w:ascii="Calibri" w:hAnsi="Calibri" w:cs="Calibri"/>
                <w:i/>
                <w:iCs/>
                <w:sz w:val="22"/>
                <w:szCs w:val="22"/>
              </w:rPr>
              <w:t xml:space="preserve">Es </w:t>
            </w:r>
            <w:proofErr w:type="spellStart"/>
            <w:r w:rsidRPr="00242EB5">
              <w:rPr>
                <w:rFonts w:ascii="Calibri" w:hAnsi="Calibri" w:cs="Calibri"/>
                <w:i/>
                <w:iCs/>
                <w:sz w:val="22"/>
                <w:szCs w:val="22"/>
              </w:rPr>
              <w:t>difícil</w:t>
            </w:r>
            <w:proofErr w:type="spellEnd"/>
            <w:r w:rsidRPr="00242EB5">
              <w:rPr>
                <w:rFonts w:ascii="Calibri" w:hAnsi="Calibri" w:cs="Calibri"/>
                <w:i/>
                <w:iCs/>
                <w:sz w:val="22"/>
                <w:szCs w:val="22"/>
              </w:rPr>
              <w:t xml:space="preserve">, sin embargo es </w:t>
            </w:r>
            <w:proofErr w:type="spellStart"/>
            <w:r w:rsidRPr="00242EB5">
              <w:rPr>
                <w:rFonts w:ascii="Calibri" w:hAnsi="Calibri" w:cs="Calibri"/>
                <w:i/>
                <w:iCs/>
                <w:sz w:val="22"/>
                <w:szCs w:val="22"/>
              </w:rPr>
              <w:t>útil</w:t>
            </w:r>
            <w:proofErr w:type="spellEnd"/>
          </w:p>
          <w:p w14:paraId="71E29283" w14:textId="09F680F8" w:rsidR="0071147F" w:rsidRPr="00242EB5" w:rsidRDefault="0071147F" w:rsidP="00CB2059">
            <w:pPr>
              <w:spacing w:line="360" w:lineRule="auto"/>
              <w:rPr>
                <w:rFonts w:ascii="Calibri" w:hAnsi="Calibri" w:cs="Calibri"/>
                <w:sz w:val="22"/>
                <w:szCs w:val="22"/>
              </w:rPr>
            </w:pPr>
          </w:p>
        </w:tc>
      </w:tr>
      <w:tr w:rsidR="0071147F" w:rsidRPr="00242EB5" w14:paraId="040F8613" w14:textId="77777777" w:rsidTr="00485D0F">
        <w:tc>
          <w:tcPr>
            <w:tcW w:w="3539" w:type="dxa"/>
          </w:tcPr>
          <w:p w14:paraId="6C721E4D" w14:textId="6E3349E8"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76B9DB08" w14:textId="5C50D5F9"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lang w:val="it-IT"/>
              </w:rPr>
              <w:t>Justifying</w:t>
            </w:r>
            <w:r w:rsidRPr="00242EB5">
              <w:rPr>
                <w:rFonts w:ascii="Calibri" w:hAnsi="Calibri" w:cs="Calibri"/>
                <w:sz w:val="22"/>
                <w:szCs w:val="22"/>
              </w:rPr>
              <w:t xml:space="preserve"> opinions: </w:t>
            </w:r>
            <w:r w:rsidRPr="00242EB5">
              <w:rPr>
                <w:rFonts w:ascii="Calibri" w:hAnsi="Calibri" w:cs="Calibri"/>
                <w:i/>
                <w:iCs/>
                <w:sz w:val="22"/>
                <w:szCs w:val="22"/>
              </w:rPr>
              <w:t xml:space="preserve">Es </w:t>
            </w:r>
            <w:proofErr w:type="spellStart"/>
            <w:r w:rsidRPr="00242EB5">
              <w:rPr>
                <w:rFonts w:ascii="Calibri" w:hAnsi="Calibri" w:cs="Calibri"/>
                <w:i/>
                <w:iCs/>
                <w:sz w:val="22"/>
                <w:szCs w:val="22"/>
              </w:rPr>
              <w:t>importante</w:t>
            </w:r>
            <w:proofErr w:type="spellEnd"/>
            <w:r w:rsidRPr="00242EB5">
              <w:rPr>
                <w:rFonts w:ascii="Calibri" w:hAnsi="Calibri" w:cs="Calibri"/>
                <w:i/>
                <w:iCs/>
                <w:sz w:val="22"/>
                <w:szCs w:val="22"/>
              </w:rPr>
              <w:t xml:space="preserve"> -para </w:t>
            </w:r>
            <w:proofErr w:type="spellStart"/>
            <w:r w:rsidRPr="00242EB5">
              <w:rPr>
                <w:rFonts w:ascii="Calibri" w:hAnsi="Calibri" w:cs="Calibri"/>
                <w:i/>
                <w:iCs/>
                <w:sz w:val="22"/>
                <w:szCs w:val="22"/>
              </w:rPr>
              <w:t>ayudar</w:t>
            </w:r>
            <w:proofErr w:type="spellEnd"/>
            <w:r w:rsidRPr="00242EB5">
              <w:rPr>
                <w:rFonts w:ascii="Calibri" w:hAnsi="Calibri" w:cs="Calibri"/>
                <w:i/>
                <w:iCs/>
                <w:sz w:val="22"/>
                <w:szCs w:val="22"/>
              </w:rPr>
              <w:t xml:space="preserve"> a la Sociedad</w:t>
            </w:r>
          </w:p>
          <w:p w14:paraId="520620D9"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 xml:space="preserve">Expressing balanced views: </w:t>
            </w:r>
            <w:r w:rsidRPr="00242EB5">
              <w:rPr>
                <w:rFonts w:ascii="Calibri" w:hAnsi="Calibri" w:cs="Calibri"/>
                <w:i/>
                <w:iCs/>
                <w:sz w:val="22"/>
                <w:szCs w:val="22"/>
              </w:rPr>
              <w:t xml:space="preserve">Es </w:t>
            </w:r>
            <w:proofErr w:type="spellStart"/>
            <w:r w:rsidRPr="00242EB5">
              <w:rPr>
                <w:rFonts w:ascii="Calibri" w:hAnsi="Calibri" w:cs="Calibri"/>
                <w:i/>
                <w:iCs/>
                <w:sz w:val="22"/>
                <w:szCs w:val="22"/>
              </w:rPr>
              <w:t>útil</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pero</w:t>
            </w:r>
            <w:proofErr w:type="spellEnd"/>
            <w:r w:rsidRPr="00242EB5">
              <w:rPr>
                <w:rFonts w:ascii="Calibri" w:hAnsi="Calibri" w:cs="Calibri"/>
                <w:i/>
                <w:iCs/>
                <w:sz w:val="22"/>
                <w:szCs w:val="22"/>
              </w:rPr>
              <w:t xml:space="preserve"> también </w:t>
            </w:r>
            <w:proofErr w:type="spellStart"/>
            <w:r w:rsidRPr="00242EB5">
              <w:rPr>
                <w:rFonts w:ascii="Calibri" w:hAnsi="Calibri" w:cs="Calibri"/>
                <w:i/>
                <w:iCs/>
                <w:sz w:val="22"/>
                <w:szCs w:val="22"/>
              </w:rPr>
              <w:t>complicado</w:t>
            </w:r>
            <w:proofErr w:type="spellEnd"/>
          </w:p>
          <w:p w14:paraId="722D66B9" w14:textId="77777777"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 xml:space="preserve">Polite requests: </w:t>
            </w:r>
            <w:r w:rsidRPr="00242EB5">
              <w:rPr>
                <w:rFonts w:ascii="Calibri" w:hAnsi="Calibri" w:cs="Calibri"/>
                <w:i/>
                <w:iCs/>
                <w:sz w:val="22"/>
                <w:szCs w:val="22"/>
              </w:rPr>
              <w:t>¿</w:t>
            </w:r>
            <w:proofErr w:type="spellStart"/>
            <w:r w:rsidRPr="00242EB5">
              <w:rPr>
                <w:rFonts w:ascii="Calibri" w:hAnsi="Calibri" w:cs="Calibri"/>
                <w:i/>
                <w:iCs/>
                <w:sz w:val="22"/>
                <w:szCs w:val="22"/>
              </w:rPr>
              <w:t>Podrías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ayudarme</w:t>
            </w:r>
            <w:proofErr w:type="spellEnd"/>
            <w:r w:rsidRPr="00242EB5">
              <w:rPr>
                <w:rFonts w:ascii="Calibri" w:hAnsi="Calibri" w:cs="Calibri"/>
                <w:i/>
                <w:iCs/>
                <w:sz w:val="22"/>
                <w:szCs w:val="22"/>
              </w:rPr>
              <w:t>?</w:t>
            </w:r>
          </w:p>
          <w:p w14:paraId="3FBB0083" w14:textId="79489FF5"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Idiomatic</w:t>
            </w:r>
            <w:r w:rsidRPr="00242EB5">
              <w:rPr>
                <w:rFonts w:ascii="Calibri" w:hAnsi="Calibri" w:cs="Calibri"/>
                <w:i/>
                <w:iCs/>
                <w:sz w:val="22"/>
                <w:szCs w:val="22"/>
              </w:rPr>
              <w:t xml:space="preserve"> language in authentic texts</w:t>
            </w:r>
          </w:p>
        </w:tc>
      </w:tr>
      <w:tr w:rsidR="0071147F" w:rsidRPr="00242EB5" w14:paraId="79D31E8D" w14:textId="77777777" w:rsidTr="00485D0F">
        <w:tc>
          <w:tcPr>
            <w:tcW w:w="3539" w:type="dxa"/>
          </w:tcPr>
          <w:p w14:paraId="62972A44" w14:textId="17D54853"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169708D0" w14:textId="0D0BF1EC"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Fluency in longer sentences</w:t>
            </w:r>
          </w:p>
          <w:p w14:paraId="3B39D952" w14:textId="30C1AD22"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Intonation for questions vs statements</w:t>
            </w:r>
          </w:p>
          <w:p w14:paraId="4D98CBE6" w14:textId="471472E0" w:rsidR="0071147F" w:rsidRPr="00242EB5" w:rsidRDefault="0071147F" w:rsidP="001A24F4">
            <w:pPr>
              <w:pStyle w:val="ListParagraph"/>
              <w:numPr>
                <w:ilvl w:val="1"/>
                <w:numId w:val="26"/>
              </w:numPr>
              <w:spacing w:line="360" w:lineRule="auto"/>
              <w:ind w:left="309" w:hanging="283"/>
              <w:rPr>
                <w:rFonts w:ascii="Calibri" w:hAnsi="Calibri" w:cs="Calibri"/>
                <w:sz w:val="22"/>
                <w:szCs w:val="22"/>
              </w:rPr>
            </w:pPr>
            <w:r w:rsidRPr="00242EB5">
              <w:rPr>
                <w:rFonts w:ascii="Calibri" w:hAnsi="Calibri" w:cs="Calibri"/>
                <w:sz w:val="22"/>
                <w:szCs w:val="22"/>
              </w:rPr>
              <w:t>Greater accuracy in spelling and accents</w:t>
            </w:r>
          </w:p>
        </w:tc>
      </w:tr>
      <w:tr w:rsidR="0071147F" w:rsidRPr="009D7194" w14:paraId="50BA3A73" w14:textId="77777777" w:rsidTr="00485D0F">
        <w:tc>
          <w:tcPr>
            <w:tcW w:w="3539" w:type="dxa"/>
          </w:tcPr>
          <w:p w14:paraId="33480BEC" w14:textId="4BC86045"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6643C3C5" w14:textId="7448566E" w:rsidR="0071147F" w:rsidRPr="00242EB5" w:rsidRDefault="0071147F" w:rsidP="001A24F4">
            <w:pPr>
              <w:pStyle w:val="ListParagraph"/>
              <w:numPr>
                <w:ilvl w:val="1"/>
                <w:numId w:val="26"/>
              </w:numPr>
              <w:spacing w:line="360" w:lineRule="auto"/>
              <w:ind w:left="309" w:hanging="283"/>
              <w:rPr>
                <w:rFonts w:ascii="Calibri" w:hAnsi="Calibri" w:cs="Calibri"/>
                <w:sz w:val="22"/>
                <w:szCs w:val="22"/>
                <w:lang w:val="it-IT"/>
              </w:rPr>
            </w:pPr>
            <w:r w:rsidRPr="00242EB5">
              <w:rPr>
                <w:rFonts w:ascii="Calibri" w:hAnsi="Calibri" w:cs="Calibri"/>
                <w:sz w:val="22"/>
                <w:szCs w:val="22"/>
                <w:lang w:val="it-IT"/>
              </w:rPr>
              <w:t xml:space="preserve">Opinion paragraph: </w:t>
            </w:r>
            <w:r w:rsidRPr="00242EB5">
              <w:rPr>
                <w:rFonts w:ascii="Calibri" w:hAnsi="Calibri" w:cs="Calibri"/>
                <w:i/>
                <w:iCs/>
                <w:sz w:val="22"/>
                <w:szCs w:val="22"/>
                <w:lang w:val="it-IT"/>
              </w:rPr>
              <w:t>Aprender idiomas es importante porque permite comunicarse con más personas.</w:t>
            </w:r>
          </w:p>
        </w:tc>
      </w:tr>
    </w:tbl>
    <w:p w14:paraId="28C7EEDD" w14:textId="763A3DD2" w:rsidR="000166A3" w:rsidRPr="00242EB5" w:rsidRDefault="000166A3" w:rsidP="00F85DAC">
      <w:pPr>
        <w:ind w:left="142"/>
        <w:rPr>
          <w:rFonts w:ascii="Calibri" w:hAnsi="Calibri" w:cs="Calibri"/>
          <w:lang w:val="it-IT"/>
        </w:rPr>
      </w:pPr>
    </w:p>
    <w:p w14:paraId="3362A10B" w14:textId="77777777" w:rsidR="000166A3" w:rsidRPr="00242EB5" w:rsidRDefault="000166A3">
      <w:pPr>
        <w:rPr>
          <w:rFonts w:ascii="Calibri" w:hAnsi="Calibri" w:cs="Calibri"/>
          <w:lang w:val="it-IT"/>
        </w:rPr>
      </w:pPr>
      <w:r w:rsidRPr="00242EB5">
        <w:rPr>
          <w:rFonts w:ascii="Calibri" w:hAnsi="Calibri" w:cs="Calibri"/>
          <w:lang w:val="it-IT"/>
        </w:rPr>
        <w:br w:type="page"/>
      </w:r>
    </w:p>
    <w:p w14:paraId="2C1D2C53" w14:textId="77777777" w:rsidR="0071147F" w:rsidRPr="00242EB5" w:rsidRDefault="0071147F" w:rsidP="00F85DAC">
      <w:pPr>
        <w:ind w:left="142"/>
        <w:rPr>
          <w:rFonts w:ascii="Calibri" w:hAnsi="Calibri" w:cs="Calibri"/>
          <w:lang w:val="it-IT"/>
        </w:rPr>
      </w:pPr>
    </w:p>
    <w:tbl>
      <w:tblPr>
        <w:tblStyle w:val="TableGrid"/>
        <w:tblW w:w="0" w:type="auto"/>
        <w:tblLook w:val="04A0" w:firstRow="1" w:lastRow="0" w:firstColumn="1" w:lastColumn="0" w:noHBand="0" w:noVBand="1"/>
      </w:tblPr>
      <w:tblGrid>
        <w:gridCol w:w="3539"/>
        <w:gridCol w:w="12186"/>
      </w:tblGrid>
      <w:tr w:rsidR="0071147F" w:rsidRPr="00242EB5" w14:paraId="50ED3977" w14:textId="77777777" w:rsidTr="00CB2059">
        <w:tc>
          <w:tcPr>
            <w:tcW w:w="15725" w:type="dxa"/>
            <w:gridSpan w:val="2"/>
            <w:shd w:val="clear" w:color="auto" w:fill="DAE9F7" w:themeFill="text2" w:themeFillTint="1A"/>
          </w:tcPr>
          <w:p w14:paraId="22311016" w14:textId="6D18B80F" w:rsidR="0071147F" w:rsidRPr="00242EB5" w:rsidRDefault="00F85DAC" w:rsidP="00485D0F">
            <w:pPr>
              <w:rPr>
                <w:rFonts w:ascii="Calibri" w:hAnsi="Calibri" w:cs="Calibri"/>
                <w:b/>
                <w:bCs/>
                <w:sz w:val="28"/>
                <w:szCs w:val="28"/>
              </w:rPr>
            </w:pPr>
            <w:r w:rsidRPr="00242EB5">
              <w:rPr>
                <w:rFonts w:ascii="Calibri" w:hAnsi="Calibri" w:cs="Calibri"/>
                <w:lang w:val="it-IT"/>
              </w:rPr>
              <w:t> </w:t>
            </w:r>
            <w:r w:rsidRPr="00242EB5">
              <w:rPr>
                <w:rFonts w:ascii="Calibri" w:hAnsi="Calibri" w:cs="Calibri"/>
                <w:b/>
                <w:bCs/>
                <w:lang w:val="it-IT"/>
              </w:rPr>
              <w:t> </w:t>
            </w:r>
            <w:r w:rsidR="0071147F" w:rsidRPr="00242EB5">
              <w:rPr>
                <w:rFonts w:ascii="Calibri" w:hAnsi="Calibri" w:cs="Calibri"/>
                <w:b/>
                <w:bCs/>
                <w:sz w:val="28"/>
                <w:szCs w:val="28"/>
              </w:rPr>
              <w:t>Third Semester of Study</w:t>
            </w:r>
          </w:p>
          <w:p w14:paraId="4F42CE32" w14:textId="77777777" w:rsidR="0071147F" w:rsidRPr="00242EB5" w:rsidRDefault="0071147F" w:rsidP="00485D0F">
            <w:pPr>
              <w:rPr>
                <w:rFonts w:ascii="Calibri" w:hAnsi="Calibri" w:cs="Calibri"/>
                <w:sz w:val="22"/>
                <w:szCs w:val="22"/>
              </w:rPr>
            </w:pPr>
          </w:p>
        </w:tc>
      </w:tr>
      <w:tr w:rsidR="0071147F" w:rsidRPr="00242EB5" w14:paraId="6E39FBF8" w14:textId="77777777" w:rsidTr="00CB2059">
        <w:tc>
          <w:tcPr>
            <w:tcW w:w="3539" w:type="dxa"/>
            <w:shd w:val="clear" w:color="auto" w:fill="E8E8E8" w:themeFill="background2"/>
          </w:tcPr>
          <w:p w14:paraId="37C27A40" w14:textId="77777777" w:rsidR="0071147F" w:rsidRPr="00242EB5" w:rsidRDefault="0071147F"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3AD8B1EE" w14:textId="77777777" w:rsidR="0071147F" w:rsidRPr="00242EB5" w:rsidRDefault="0071147F" w:rsidP="00485D0F">
            <w:pPr>
              <w:rPr>
                <w:rFonts w:ascii="Calibri" w:hAnsi="Calibri" w:cs="Calibri"/>
                <w:b/>
                <w:bCs/>
              </w:rPr>
            </w:pPr>
            <w:r w:rsidRPr="00242EB5">
              <w:rPr>
                <w:rFonts w:ascii="Calibri" w:hAnsi="Calibri" w:cs="Calibri"/>
                <w:b/>
                <w:bCs/>
              </w:rPr>
              <w:t>Description</w:t>
            </w:r>
          </w:p>
          <w:p w14:paraId="262ED8A5" w14:textId="77777777" w:rsidR="0071147F" w:rsidRPr="00242EB5" w:rsidRDefault="0071147F" w:rsidP="00485D0F">
            <w:pPr>
              <w:rPr>
                <w:rFonts w:ascii="Calibri" w:hAnsi="Calibri" w:cs="Calibri"/>
                <w:sz w:val="22"/>
                <w:szCs w:val="22"/>
              </w:rPr>
            </w:pPr>
          </w:p>
        </w:tc>
      </w:tr>
      <w:tr w:rsidR="0071147F" w:rsidRPr="00242EB5" w14:paraId="6B6B815E" w14:textId="77777777" w:rsidTr="00485D0F">
        <w:trPr>
          <w:trHeight w:val="2195"/>
        </w:trPr>
        <w:tc>
          <w:tcPr>
            <w:tcW w:w="3539" w:type="dxa"/>
          </w:tcPr>
          <w:p w14:paraId="4184449E" w14:textId="591DB09A"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630CF862" w14:textId="6FA0C7B6"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Full past system (</w:t>
            </w:r>
            <w:proofErr w:type="spellStart"/>
            <w:r w:rsidRPr="00242EB5">
              <w:rPr>
                <w:rFonts w:ascii="Calibri" w:hAnsi="Calibri" w:cs="Calibri"/>
                <w:sz w:val="22"/>
                <w:szCs w:val="22"/>
              </w:rPr>
              <w:t>preterite</w:t>
            </w:r>
            <w:proofErr w:type="spellEnd"/>
            <w:r w:rsidRPr="00242EB5">
              <w:rPr>
                <w:rFonts w:ascii="Calibri" w:hAnsi="Calibri" w:cs="Calibri"/>
                <w:sz w:val="22"/>
                <w:szCs w:val="22"/>
              </w:rPr>
              <w:t xml:space="preserve"> vs imperfect): </w:t>
            </w:r>
            <w:proofErr w:type="spellStart"/>
            <w:r w:rsidRPr="00242EB5">
              <w:rPr>
                <w:rFonts w:ascii="Calibri" w:hAnsi="Calibri" w:cs="Calibri"/>
                <w:sz w:val="22"/>
                <w:szCs w:val="22"/>
              </w:rPr>
              <w:t>Vivía</w:t>
            </w:r>
            <w:proofErr w:type="spellEnd"/>
            <w:r w:rsidRPr="00242EB5">
              <w:rPr>
                <w:rFonts w:ascii="Calibri" w:hAnsi="Calibri" w:cs="Calibri"/>
                <w:sz w:val="22"/>
                <w:szCs w:val="22"/>
              </w:rPr>
              <w:t xml:space="preserve"> en España </w:t>
            </w:r>
            <w:proofErr w:type="spellStart"/>
            <w:r w:rsidRPr="00242EB5">
              <w:rPr>
                <w:rFonts w:ascii="Calibri" w:hAnsi="Calibri" w:cs="Calibri"/>
                <w:sz w:val="22"/>
                <w:szCs w:val="22"/>
              </w:rPr>
              <w:t>cuando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conocí</w:t>
            </w:r>
            <w:proofErr w:type="spellEnd"/>
            <w:r w:rsidRPr="00242EB5">
              <w:rPr>
                <w:rFonts w:ascii="Calibri" w:hAnsi="Calibri" w:cs="Calibri"/>
                <w:sz w:val="22"/>
                <w:szCs w:val="22"/>
              </w:rPr>
              <w:t xml:space="preserve"> a Marta</w:t>
            </w:r>
          </w:p>
          <w:p w14:paraId="03A1ABC9" w14:textId="061A7740"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Present perfect: He </w:t>
            </w:r>
            <w:proofErr w:type="spellStart"/>
            <w:r w:rsidRPr="00242EB5">
              <w:rPr>
                <w:rFonts w:ascii="Calibri" w:hAnsi="Calibri" w:cs="Calibri"/>
                <w:sz w:val="22"/>
                <w:szCs w:val="22"/>
              </w:rPr>
              <w:t>visitado</w:t>
            </w:r>
            <w:proofErr w:type="spellEnd"/>
            <w:r w:rsidRPr="00242EB5">
              <w:rPr>
                <w:rFonts w:ascii="Calibri" w:hAnsi="Calibri" w:cs="Calibri"/>
                <w:sz w:val="22"/>
                <w:szCs w:val="22"/>
              </w:rPr>
              <w:t xml:space="preserve"> México </w:t>
            </w:r>
            <w:proofErr w:type="spellStart"/>
            <w:r w:rsidRPr="00242EB5">
              <w:rPr>
                <w:rFonts w:ascii="Calibri" w:hAnsi="Calibri" w:cs="Calibri"/>
                <w:sz w:val="22"/>
                <w:szCs w:val="22"/>
              </w:rPr>
              <w:t>varias</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veces</w:t>
            </w:r>
            <w:proofErr w:type="spellEnd"/>
          </w:p>
          <w:p w14:paraId="6C47EBE0" w14:textId="405D758B"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Future &amp; intention: </w:t>
            </w:r>
            <w:proofErr w:type="spellStart"/>
            <w:r w:rsidRPr="00242EB5">
              <w:rPr>
                <w:rFonts w:ascii="Calibri" w:hAnsi="Calibri" w:cs="Calibri"/>
                <w:sz w:val="22"/>
                <w:szCs w:val="22"/>
              </w:rPr>
              <w:t>Viajaré</w:t>
            </w:r>
            <w:proofErr w:type="spellEnd"/>
            <w:r w:rsidRPr="00242EB5">
              <w:rPr>
                <w:rFonts w:ascii="Calibri" w:hAnsi="Calibri" w:cs="Calibri"/>
                <w:sz w:val="22"/>
                <w:szCs w:val="22"/>
              </w:rPr>
              <w:t xml:space="preserve"> el </w:t>
            </w:r>
            <w:proofErr w:type="spellStart"/>
            <w:r w:rsidRPr="00242EB5">
              <w:rPr>
                <w:rFonts w:ascii="Calibri" w:hAnsi="Calibri" w:cs="Calibri"/>
                <w:sz w:val="22"/>
                <w:szCs w:val="22"/>
              </w:rPr>
              <w:t>próximo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año</w:t>
            </w:r>
            <w:proofErr w:type="spellEnd"/>
            <w:r w:rsidRPr="00242EB5">
              <w:rPr>
                <w:rFonts w:ascii="Calibri" w:hAnsi="Calibri" w:cs="Calibri"/>
                <w:sz w:val="22"/>
                <w:szCs w:val="22"/>
              </w:rPr>
              <w:t xml:space="preserve"> / Voy a </w:t>
            </w:r>
            <w:proofErr w:type="spellStart"/>
            <w:r w:rsidRPr="00242EB5">
              <w:rPr>
                <w:rFonts w:ascii="Calibri" w:hAnsi="Calibri" w:cs="Calibri"/>
                <w:sz w:val="22"/>
                <w:szCs w:val="22"/>
              </w:rPr>
              <w:t>estudiar</w:t>
            </w:r>
            <w:proofErr w:type="spellEnd"/>
            <w:r w:rsidRPr="00242EB5">
              <w:rPr>
                <w:rFonts w:ascii="Calibri" w:hAnsi="Calibri" w:cs="Calibri"/>
                <w:sz w:val="22"/>
                <w:szCs w:val="22"/>
              </w:rPr>
              <w:t xml:space="preserve"> en el </w:t>
            </w:r>
            <w:proofErr w:type="spellStart"/>
            <w:r w:rsidRPr="00242EB5">
              <w:rPr>
                <w:rFonts w:ascii="Calibri" w:hAnsi="Calibri" w:cs="Calibri"/>
                <w:sz w:val="22"/>
                <w:szCs w:val="22"/>
              </w:rPr>
              <w:t>extranjero</w:t>
            </w:r>
            <w:proofErr w:type="spellEnd"/>
          </w:p>
          <w:p w14:paraId="1E30D083" w14:textId="5C731E2D" w:rsidR="0071147F" w:rsidRPr="00242EB5" w:rsidRDefault="0071147F" w:rsidP="001A24F4">
            <w:pPr>
              <w:pStyle w:val="ListParagraph"/>
              <w:numPr>
                <w:ilvl w:val="1"/>
                <w:numId w:val="26"/>
              </w:numPr>
              <w:ind w:left="309" w:hanging="283"/>
              <w:rPr>
                <w:rFonts w:ascii="Calibri" w:hAnsi="Calibri" w:cs="Calibri"/>
                <w:sz w:val="22"/>
                <w:szCs w:val="22"/>
                <w:lang w:val="it-IT"/>
              </w:rPr>
            </w:pPr>
            <w:r w:rsidRPr="00242EB5">
              <w:rPr>
                <w:rFonts w:ascii="Calibri" w:hAnsi="Calibri" w:cs="Calibri"/>
                <w:sz w:val="22"/>
                <w:szCs w:val="22"/>
                <w:lang w:val="it-IT"/>
              </w:rPr>
              <w:t>Relative clauses: La película que vi era interesante</w:t>
            </w:r>
          </w:p>
          <w:p w14:paraId="51BBE6DD" w14:textId="47598588" w:rsidR="0071147F" w:rsidRPr="00242EB5" w:rsidRDefault="0071147F" w:rsidP="001A24F4">
            <w:pPr>
              <w:pStyle w:val="ListParagraph"/>
              <w:numPr>
                <w:ilvl w:val="1"/>
                <w:numId w:val="26"/>
              </w:numPr>
              <w:ind w:left="309" w:hanging="283"/>
              <w:rPr>
                <w:rFonts w:ascii="Calibri" w:hAnsi="Calibri" w:cs="Calibri"/>
                <w:sz w:val="22"/>
                <w:szCs w:val="22"/>
                <w:lang w:val="it-IT"/>
              </w:rPr>
            </w:pPr>
            <w:r w:rsidRPr="00242EB5">
              <w:rPr>
                <w:rFonts w:ascii="Calibri" w:hAnsi="Calibri" w:cs="Calibri"/>
                <w:sz w:val="22"/>
                <w:szCs w:val="22"/>
                <w:lang w:val="it-IT"/>
              </w:rPr>
              <w:t>Pronoun placement: Quiero verlo / Estoy haciéndolo / Dímelo</w:t>
            </w:r>
          </w:p>
          <w:p w14:paraId="30948BBF" w14:textId="50647C6F"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Impersonal structures: </w:t>
            </w:r>
            <w:proofErr w:type="spellStart"/>
            <w:r w:rsidRPr="00242EB5">
              <w:rPr>
                <w:rFonts w:ascii="Calibri" w:hAnsi="Calibri" w:cs="Calibri"/>
                <w:sz w:val="22"/>
                <w:szCs w:val="22"/>
              </w:rPr>
              <w:t>Aquí</w:t>
            </w:r>
            <w:proofErr w:type="spellEnd"/>
            <w:r w:rsidRPr="00242EB5">
              <w:rPr>
                <w:rFonts w:ascii="Calibri" w:hAnsi="Calibri" w:cs="Calibri"/>
                <w:sz w:val="22"/>
                <w:szCs w:val="22"/>
              </w:rPr>
              <w:t xml:space="preserve"> se </w:t>
            </w:r>
            <w:proofErr w:type="spellStart"/>
            <w:r w:rsidRPr="00242EB5">
              <w:rPr>
                <w:rFonts w:ascii="Calibri" w:hAnsi="Calibri" w:cs="Calibri"/>
                <w:sz w:val="22"/>
                <w:szCs w:val="22"/>
              </w:rPr>
              <w:t>habla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español</w:t>
            </w:r>
            <w:proofErr w:type="spellEnd"/>
          </w:p>
          <w:p w14:paraId="13F2F9F2" w14:textId="2A48E669" w:rsidR="0071147F" w:rsidRPr="00242EB5" w:rsidRDefault="0071147F" w:rsidP="001A24F4">
            <w:pPr>
              <w:pStyle w:val="ListParagraph"/>
              <w:numPr>
                <w:ilvl w:val="1"/>
                <w:numId w:val="26"/>
              </w:numPr>
              <w:ind w:left="309" w:hanging="283"/>
              <w:rPr>
                <w:rFonts w:ascii="Calibri" w:hAnsi="Calibri" w:cs="Calibri"/>
                <w:sz w:val="22"/>
                <w:szCs w:val="22"/>
                <w:lang w:val="it-IT"/>
              </w:rPr>
            </w:pPr>
            <w:r w:rsidRPr="00242EB5">
              <w:rPr>
                <w:rFonts w:ascii="Calibri" w:hAnsi="Calibri" w:cs="Calibri"/>
                <w:sz w:val="22"/>
                <w:szCs w:val="22"/>
              </w:rPr>
              <w:t xml:space="preserve">Adverbs: </w:t>
            </w:r>
            <w:proofErr w:type="spellStart"/>
            <w:r w:rsidRPr="00242EB5">
              <w:rPr>
                <w:rFonts w:ascii="Calibri" w:hAnsi="Calibri" w:cs="Calibri"/>
                <w:sz w:val="22"/>
                <w:szCs w:val="22"/>
              </w:rPr>
              <w:t>rápidamente</w:t>
            </w:r>
            <w:proofErr w:type="spellEnd"/>
            <w:r w:rsidRPr="00242EB5">
              <w:rPr>
                <w:rFonts w:ascii="Calibri" w:hAnsi="Calibri" w:cs="Calibri"/>
                <w:sz w:val="22"/>
                <w:szCs w:val="22"/>
              </w:rPr>
              <w:t>, bien, mal</w:t>
            </w:r>
          </w:p>
        </w:tc>
      </w:tr>
      <w:tr w:rsidR="0071147F" w:rsidRPr="00242EB5" w14:paraId="79D96BA5" w14:textId="77777777" w:rsidTr="00485D0F">
        <w:tc>
          <w:tcPr>
            <w:tcW w:w="3539" w:type="dxa"/>
          </w:tcPr>
          <w:p w14:paraId="164EE5CB" w14:textId="5598596E"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69113A9C" w14:textId="6FAE91D3"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Expressing personal experiences and reflection: Me di </w:t>
            </w:r>
            <w:proofErr w:type="spellStart"/>
            <w:r w:rsidRPr="00242EB5">
              <w:rPr>
                <w:rFonts w:ascii="Calibri" w:hAnsi="Calibri" w:cs="Calibri"/>
                <w:sz w:val="22"/>
                <w:szCs w:val="22"/>
              </w:rPr>
              <w:t>cuenta</w:t>
            </w:r>
            <w:proofErr w:type="spellEnd"/>
            <w:r w:rsidRPr="00242EB5">
              <w:rPr>
                <w:rFonts w:ascii="Calibri" w:hAnsi="Calibri" w:cs="Calibri"/>
                <w:sz w:val="22"/>
                <w:szCs w:val="22"/>
              </w:rPr>
              <w:t xml:space="preserve"> de </w:t>
            </w:r>
            <w:proofErr w:type="spellStart"/>
            <w:r w:rsidRPr="00242EB5">
              <w:rPr>
                <w:rFonts w:ascii="Calibri" w:hAnsi="Calibri" w:cs="Calibri"/>
                <w:sz w:val="22"/>
                <w:szCs w:val="22"/>
              </w:rPr>
              <w:t>que</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era</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importante</w:t>
            </w:r>
            <w:proofErr w:type="spellEnd"/>
          </w:p>
          <w:p w14:paraId="55026CF4" w14:textId="171D4663"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Showing modesty or uncertainty: </w:t>
            </w:r>
            <w:proofErr w:type="spellStart"/>
            <w:r w:rsidRPr="00242EB5">
              <w:rPr>
                <w:rFonts w:ascii="Calibri" w:hAnsi="Calibri" w:cs="Calibri"/>
                <w:sz w:val="22"/>
                <w:szCs w:val="22"/>
              </w:rPr>
              <w:t>Puede</w:t>
            </w:r>
            <w:proofErr w:type="spellEnd"/>
            <w:r w:rsidRPr="00242EB5">
              <w:rPr>
                <w:rFonts w:ascii="Calibri" w:hAnsi="Calibri" w:cs="Calibri"/>
                <w:sz w:val="22"/>
                <w:szCs w:val="22"/>
              </w:rPr>
              <w:t xml:space="preserve"> ser </w:t>
            </w:r>
            <w:proofErr w:type="spellStart"/>
            <w:r w:rsidRPr="00242EB5">
              <w:rPr>
                <w:rFonts w:ascii="Calibri" w:hAnsi="Calibri" w:cs="Calibri"/>
                <w:sz w:val="22"/>
                <w:szCs w:val="22"/>
              </w:rPr>
              <w:t>útil</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pero</w:t>
            </w:r>
            <w:proofErr w:type="spellEnd"/>
            <w:r w:rsidRPr="00242EB5">
              <w:rPr>
                <w:rFonts w:ascii="Calibri" w:hAnsi="Calibri" w:cs="Calibri"/>
                <w:sz w:val="22"/>
                <w:szCs w:val="22"/>
              </w:rPr>
              <w:t xml:space="preserve"> </w:t>
            </w:r>
            <w:proofErr w:type="spellStart"/>
            <w:r w:rsidRPr="00242EB5">
              <w:rPr>
                <w:rFonts w:ascii="Calibri" w:hAnsi="Calibri" w:cs="Calibri"/>
                <w:sz w:val="22"/>
                <w:szCs w:val="22"/>
              </w:rPr>
              <w:t>depende</w:t>
            </w:r>
            <w:proofErr w:type="spellEnd"/>
          </w:p>
          <w:p w14:paraId="79D84B9B" w14:textId="75772287"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 xml:space="preserve">Interpreting indirect meaning: Bueno… no </w:t>
            </w:r>
            <w:proofErr w:type="spellStart"/>
            <w:r w:rsidRPr="00242EB5">
              <w:rPr>
                <w:rFonts w:ascii="Calibri" w:hAnsi="Calibri" w:cs="Calibri"/>
                <w:sz w:val="22"/>
                <w:szCs w:val="22"/>
              </w:rPr>
              <w:t>sé</w:t>
            </w:r>
            <w:proofErr w:type="spellEnd"/>
            <w:r w:rsidRPr="00242EB5">
              <w:rPr>
                <w:rFonts w:ascii="Calibri" w:hAnsi="Calibri" w:cs="Calibri"/>
                <w:sz w:val="22"/>
                <w:szCs w:val="22"/>
              </w:rPr>
              <w:t>… (hesitation softening stance)</w:t>
            </w:r>
          </w:p>
        </w:tc>
      </w:tr>
      <w:tr w:rsidR="0071147F" w:rsidRPr="00242EB5" w14:paraId="799F4C87" w14:textId="77777777" w:rsidTr="00485D0F">
        <w:tc>
          <w:tcPr>
            <w:tcW w:w="3539" w:type="dxa"/>
          </w:tcPr>
          <w:p w14:paraId="2503A057" w14:textId="130BB9F6"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79B108A3" w14:textId="7084C6A1"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Improved flow and rhythm in extended speech</w:t>
            </w:r>
          </w:p>
          <w:p w14:paraId="17A55DD0" w14:textId="0C2264A3"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Accurate stress in longer utterances</w:t>
            </w:r>
          </w:p>
          <w:p w14:paraId="7F479EAD" w14:textId="0013492B" w:rsidR="0071147F" w:rsidRPr="00242EB5" w:rsidRDefault="0071147F" w:rsidP="001A24F4">
            <w:pPr>
              <w:pStyle w:val="ListParagraph"/>
              <w:numPr>
                <w:ilvl w:val="1"/>
                <w:numId w:val="26"/>
              </w:numPr>
              <w:ind w:left="309" w:hanging="283"/>
              <w:rPr>
                <w:rFonts w:ascii="Calibri" w:hAnsi="Calibri" w:cs="Calibri"/>
                <w:sz w:val="22"/>
                <w:szCs w:val="22"/>
              </w:rPr>
            </w:pPr>
            <w:r w:rsidRPr="00242EB5">
              <w:rPr>
                <w:rFonts w:ascii="Calibri" w:hAnsi="Calibri" w:cs="Calibri"/>
                <w:sz w:val="22"/>
                <w:szCs w:val="22"/>
              </w:rPr>
              <w:t>Reading authentic texts</w:t>
            </w:r>
          </w:p>
        </w:tc>
      </w:tr>
      <w:tr w:rsidR="0071147F" w:rsidRPr="009D7194" w14:paraId="1FF6A129" w14:textId="77777777" w:rsidTr="00485D0F">
        <w:tc>
          <w:tcPr>
            <w:tcW w:w="3539" w:type="dxa"/>
          </w:tcPr>
          <w:p w14:paraId="6F47D6A5" w14:textId="41FDFF4A" w:rsidR="0071147F" w:rsidRPr="00242EB5" w:rsidRDefault="0071147F" w:rsidP="0071147F">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32025EAB" w14:textId="193EB9F5" w:rsidR="0071147F" w:rsidRPr="00242EB5" w:rsidRDefault="0071147F" w:rsidP="001A24F4">
            <w:pPr>
              <w:pStyle w:val="ListParagraph"/>
              <w:numPr>
                <w:ilvl w:val="1"/>
                <w:numId w:val="26"/>
              </w:numPr>
              <w:ind w:left="309" w:hanging="283"/>
              <w:rPr>
                <w:rFonts w:ascii="Calibri" w:hAnsi="Calibri" w:cs="Calibri"/>
                <w:sz w:val="22"/>
                <w:szCs w:val="22"/>
                <w:lang w:val="it-IT"/>
              </w:rPr>
            </w:pPr>
            <w:r w:rsidRPr="00242EB5">
              <w:rPr>
                <w:rFonts w:ascii="Calibri" w:hAnsi="Calibri" w:cs="Calibri"/>
                <w:sz w:val="22"/>
                <w:szCs w:val="22"/>
                <w:lang w:val="it-IT"/>
              </w:rPr>
              <w:t xml:space="preserve">Reflective writing: </w:t>
            </w:r>
            <w:r w:rsidRPr="00242EB5">
              <w:rPr>
                <w:rFonts w:ascii="Calibri" w:hAnsi="Calibri" w:cs="Calibri"/>
                <w:i/>
                <w:iCs/>
                <w:sz w:val="22"/>
                <w:szCs w:val="22"/>
                <w:lang w:val="it-IT"/>
              </w:rPr>
              <w:t>Cuando viajé a España, aprendí mucho sobre la cultura.</w:t>
            </w:r>
          </w:p>
        </w:tc>
      </w:tr>
    </w:tbl>
    <w:p w14:paraId="020C0539" w14:textId="77777777" w:rsidR="0071147F" w:rsidRPr="00242EB5" w:rsidRDefault="0071147F" w:rsidP="00F85DAC">
      <w:pPr>
        <w:ind w:left="142"/>
        <w:rPr>
          <w:rFonts w:ascii="Calibri" w:hAnsi="Calibri" w:cs="Calibri"/>
          <w:lang w:val="it-IT"/>
        </w:rPr>
      </w:pPr>
    </w:p>
    <w:p w14:paraId="21E8720D" w14:textId="429B5BBC" w:rsidR="000166A3" w:rsidRPr="00242EB5" w:rsidRDefault="00F85DAC" w:rsidP="00F85DAC">
      <w:pPr>
        <w:ind w:left="142"/>
        <w:rPr>
          <w:rFonts w:ascii="Calibri" w:hAnsi="Calibri" w:cs="Calibri"/>
          <w:lang w:val="it-IT"/>
        </w:rPr>
      </w:pPr>
      <w:r w:rsidRPr="00242EB5">
        <w:rPr>
          <w:rFonts w:ascii="Calibri" w:hAnsi="Calibri" w:cs="Calibri"/>
          <w:lang w:val="it-IT"/>
        </w:rPr>
        <w:t> </w:t>
      </w:r>
    </w:p>
    <w:p w14:paraId="5D1B1C8D" w14:textId="77777777" w:rsidR="000166A3" w:rsidRPr="00242EB5" w:rsidRDefault="000166A3">
      <w:pPr>
        <w:rPr>
          <w:rFonts w:ascii="Calibri" w:hAnsi="Calibri" w:cs="Calibri"/>
          <w:lang w:val="it-IT"/>
        </w:rPr>
      </w:pPr>
      <w:r w:rsidRPr="00242EB5">
        <w:rPr>
          <w:rFonts w:ascii="Calibri" w:hAnsi="Calibri" w:cs="Calibri"/>
          <w:lang w:val="it-IT"/>
        </w:rPr>
        <w:br w:type="page"/>
      </w:r>
    </w:p>
    <w:tbl>
      <w:tblPr>
        <w:tblStyle w:val="TableGrid"/>
        <w:tblW w:w="0" w:type="auto"/>
        <w:tblLook w:val="04A0" w:firstRow="1" w:lastRow="0" w:firstColumn="1" w:lastColumn="0" w:noHBand="0" w:noVBand="1"/>
      </w:tblPr>
      <w:tblGrid>
        <w:gridCol w:w="3539"/>
        <w:gridCol w:w="12186"/>
      </w:tblGrid>
      <w:tr w:rsidR="00CB2059" w:rsidRPr="00242EB5" w14:paraId="1AD66978" w14:textId="77777777" w:rsidTr="00CB2059">
        <w:tc>
          <w:tcPr>
            <w:tcW w:w="15725" w:type="dxa"/>
            <w:gridSpan w:val="2"/>
            <w:shd w:val="clear" w:color="auto" w:fill="DAE9F7" w:themeFill="text2" w:themeFillTint="1A"/>
          </w:tcPr>
          <w:p w14:paraId="69BC0056" w14:textId="785E37A1" w:rsidR="00CB2059" w:rsidRPr="00242EB5" w:rsidRDefault="00CB2059" w:rsidP="00485D0F">
            <w:pPr>
              <w:rPr>
                <w:rFonts w:ascii="Calibri" w:hAnsi="Calibri" w:cs="Calibri"/>
                <w:b/>
                <w:bCs/>
                <w:sz w:val="28"/>
                <w:szCs w:val="28"/>
              </w:rPr>
            </w:pPr>
            <w:r w:rsidRPr="00242EB5">
              <w:rPr>
                <w:rFonts w:ascii="Calibri" w:hAnsi="Calibri" w:cs="Calibri"/>
                <w:lang w:val="it-IT"/>
              </w:rPr>
              <w:lastRenderedPageBreak/>
              <w:t> </w:t>
            </w:r>
            <w:r w:rsidRPr="00242EB5">
              <w:rPr>
                <w:rFonts w:ascii="Calibri" w:hAnsi="Calibri" w:cs="Calibri"/>
                <w:b/>
                <w:bCs/>
                <w:lang w:val="it-IT"/>
              </w:rPr>
              <w:t> </w:t>
            </w:r>
            <w:r w:rsidRPr="00242EB5">
              <w:rPr>
                <w:rFonts w:ascii="Calibri" w:hAnsi="Calibri" w:cs="Calibri"/>
                <w:b/>
                <w:bCs/>
                <w:sz w:val="28"/>
                <w:szCs w:val="28"/>
              </w:rPr>
              <w:t>Fourth Semester of Study</w:t>
            </w:r>
          </w:p>
          <w:p w14:paraId="6C65DCD9" w14:textId="77777777" w:rsidR="00CB2059" w:rsidRPr="00242EB5" w:rsidRDefault="00CB2059" w:rsidP="00485D0F">
            <w:pPr>
              <w:rPr>
                <w:rFonts w:ascii="Calibri" w:hAnsi="Calibri" w:cs="Calibri"/>
                <w:sz w:val="22"/>
                <w:szCs w:val="22"/>
              </w:rPr>
            </w:pPr>
          </w:p>
        </w:tc>
      </w:tr>
      <w:tr w:rsidR="00CB2059" w:rsidRPr="00242EB5" w14:paraId="37A4DE2F" w14:textId="77777777" w:rsidTr="00CB2059">
        <w:tc>
          <w:tcPr>
            <w:tcW w:w="3539" w:type="dxa"/>
            <w:shd w:val="clear" w:color="auto" w:fill="E8E8E8" w:themeFill="background2"/>
          </w:tcPr>
          <w:p w14:paraId="2E98E528" w14:textId="77777777" w:rsidR="00CB2059" w:rsidRPr="00242EB5" w:rsidRDefault="00CB2059" w:rsidP="00485D0F">
            <w:pPr>
              <w:rPr>
                <w:rFonts w:ascii="Calibri" w:hAnsi="Calibri" w:cs="Calibri"/>
                <w:sz w:val="22"/>
                <w:szCs w:val="22"/>
              </w:rPr>
            </w:pPr>
            <w:r w:rsidRPr="00242EB5">
              <w:rPr>
                <w:rFonts w:ascii="Calibri" w:hAnsi="Calibri" w:cs="Calibri"/>
                <w:b/>
                <w:bCs/>
              </w:rPr>
              <w:t>Component</w:t>
            </w:r>
          </w:p>
        </w:tc>
        <w:tc>
          <w:tcPr>
            <w:tcW w:w="12186" w:type="dxa"/>
            <w:shd w:val="clear" w:color="auto" w:fill="E8E8E8" w:themeFill="background2"/>
          </w:tcPr>
          <w:p w14:paraId="3A9BEABA" w14:textId="77777777" w:rsidR="00CB2059" w:rsidRPr="00242EB5" w:rsidRDefault="00CB2059" w:rsidP="00485D0F">
            <w:pPr>
              <w:rPr>
                <w:rFonts w:ascii="Calibri" w:hAnsi="Calibri" w:cs="Calibri"/>
                <w:b/>
                <w:bCs/>
              </w:rPr>
            </w:pPr>
            <w:r w:rsidRPr="00242EB5">
              <w:rPr>
                <w:rFonts w:ascii="Calibri" w:hAnsi="Calibri" w:cs="Calibri"/>
                <w:b/>
                <w:bCs/>
              </w:rPr>
              <w:t>Description</w:t>
            </w:r>
          </w:p>
          <w:p w14:paraId="0A88A815" w14:textId="77777777" w:rsidR="00CB2059" w:rsidRPr="00242EB5" w:rsidRDefault="00CB2059" w:rsidP="00485D0F">
            <w:pPr>
              <w:rPr>
                <w:rFonts w:ascii="Calibri" w:hAnsi="Calibri" w:cs="Calibri"/>
                <w:sz w:val="22"/>
                <w:szCs w:val="22"/>
              </w:rPr>
            </w:pPr>
          </w:p>
        </w:tc>
      </w:tr>
      <w:tr w:rsidR="00CB2059" w:rsidRPr="00242EB5" w14:paraId="149B633A" w14:textId="77777777" w:rsidTr="00485D0F">
        <w:trPr>
          <w:trHeight w:val="2195"/>
        </w:trPr>
        <w:tc>
          <w:tcPr>
            <w:tcW w:w="3539" w:type="dxa"/>
          </w:tcPr>
          <w:p w14:paraId="4AEC7F86" w14:textId="1A18DBCE" w:rsidR="00CB2059" w:rsidRPr="00242EB5" w:rsidRDefault="00CB2059" w:rsidP="00CB2059">
            <w:pPr>
              <w:spacing w:line="360" w:lineRule="auto"/>
              <w:rPr>
                <w:rFonts w:ascii="Calibri" w:hAnsi="Calibri" w:cs="Calibri"/>
                <w:b/>
                <w:bCs/>
                <w:sz w:val="22"/>
                <w:szCs w:val="22"/>
              </w:rPr>
            </w:pPr>
            <w:r w:rsidRPr="00242EB5">
              <w:rPr>
                <w:rFonts w:ascii="Calibri" w:hAnsi="Calibri" w:cs="Calibri"/>
                <w:b/>
                <w:bCs/>
                <w:sz w:val="22"/>
                <w:szCs w:val="22"/>
              </w:rPr>
              <w:t>Key grammar structures</w:t>
            </w:r>
          </w:p>
        </w:tc>
        <w:tc>
          <w:tcPr>
            <w:tcW w:w="12186" w:type="dxa"/>
          </w:tcPr>
          <w:p w14:paraId="322439B0" w14:textId="26DC6FE9"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Subjunctive (present): </w:t>
            </w:r>
            <w:proofErr w:type="spellStart"/>
            <w:r w:rsidRPr="00242EB5">
              <w:rPr>
                <w:rFonts w:ascii="Calibri" w:hAnsi="Calibri" w:cs="Calibri"/>
                <w:i/>
                <w:iCs/>
                <w:sz w:val="22"/>
                <w:szCs w:val="22"/>
              </w:rPr>
              <w:t>Quiero</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que</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estudies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más</w:t>
            </w:r>
            <w:proofErr w:type="spellEnd"/>
          </w:p>
          <w:p w14:paraId="32C5D860" w14:textId="217E656A" w:rsidR="00CB2059" w:rsidRPr="00242EB5" w:rsidRDefault="00CB2059" w:rsidP="001A24F4">
            <w:pPr>
              <w:pStyle w:val="ListParagraph"/>
              <w:numPr>
                <w:ilvl w:val="0"/>
                <w:numId w:val="33"/>
              </w:numPr>
              <w:ind w:left="309" w:hanging="283"/>
              <w:rPr>
                <w:rFonts w:ascii="Calibri" w:hAnsi="Calibri" w:cs="Calibri"/>
                <w:sz w:val="22"/>
                <w:szCs w:val="22"/>
                <w:lang w:val="it-IT"/>
              </w:rPr>
            </w:pPr>
            <w:r w:rsidRPr="00242EB5">
              <w:rPr>
                <w:rFonts w:ascii="Calibri" w:hAnsi="Calibri" w:cs="Calibri"/>
                <w:sz w:val="22"/>
                <w:szCs w:val="22"/>
                <w:lang w:val="it-IT"/>
              </w:rPr>
              <w:t xml:space="preserve">Intro to Subjunctive (imperfect): </w:t>
            </w:r>
            <w:r w:rsidRPr="00242EB5">
              <w:rPr>
                <w:rFonts w:ascii="Calibri" w:hAnsi="Calibri" w:cs="Calibri"/>
                <w:i/>
                <w:iCs/>
                <w:sz w:val="22"/>
                <w:szCs w:val="22"/>
                <w:lang w:val="it-IT"/>
              </w:rPr>
              <w:t>Si tuviera tiempo, viajaría más</w:t>
            </w:r>
          </w:p>
          <w:p w14:paraId="6B0AA0A2" w14:textId="2E2FD8CD"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Conditional: </w:t>
            </w:r>
            <w:r w:rsidRPr="00242EB5">
              <w:rPr>
                <w:rFonts w:ascii="Calibri" w:hAnsi="Calibri" w:cs="Calibri"/>
                <w:i/>
                <w:iCs/>
                <w:sz w:val="22"/>
                <w:szCs w:val="22"/>
              </w:rPr>
              <w:t xml:space="preserve">Me </w:t>
            </w:r>
            <w:proofErr w:type="spellStart"/>
            <w:r w:rsidRPr="00242EB5">
              <w:rPr>
                <w:rFonts w:ascii="Calibri" w:hAnsi="Calibri" w:cs="Calibri"/>
                <w:i/>
                <w:iCs/>
                <w:sz w:val="22"/>
                <w:szCs w:val="22"/>
              </w:rPr>
              <w:t>gustaría</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vivir</w:t>
            </w:r>
            <w:proofErr w:type="spellEnd"/>
            <w:r w:rsidRPr="00242EB5">
              <w:rPr>
                <w:rFonts w:ascii="Calibri" w:hAnsi="Calibri" w:cs="Calibri"/>
                <w:i/>
                <w:iCs/>
                <w:sz w:val="22"/>
                <w:szCs w:val="22"/>
              </w:rPr>
              <w:t xml:space="preserve"> en el </w:t>
            </w:r>
            <w:proofErr w:type="spellStart"/>
            <w:r w:rsidRPr="00242EB5">
              <w:rPr>
                <w:rFonts w:ascii="Calibri" w:hAnsi="Calibri" w:cs="Calibri"/>
                <w:i/>
                <w:iCs/>
                <w:sz w:val="22"/>
                <w:szCs w:val="22"/>
              </w:rPr>
              <w:t>extranjero</w:t>
            </w:r>
            <w:proofErr w:type="spellEnd"/>
          </w:p>
          <w:p w14:paraId="11C144D1" w14:textId="2E374108"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Abstract expressions with </w:t>
            </w:r>
            <w:r w:rsidRPr="00242EB5">
              <w:rPr>
                <w:rFonts w:ascii="Calibri" w:hAnsi="Calibri" w:cs="Calibri"/>
                <w:i/>
                <w:iCs/>
                <w:sz w:val="22"/>
                <w:szCs w:val="22"/>
              </w:rPr>
              <w:t>lo</w:t>
            </w:r>
            <w:r w:rsidRPr="00242EB5">
              <w:rPr>
                <w:rFonts w:ascii="Calibri" w:hAnsi="Calibri" w:cs="Calibri"/>
                <w:sz w:val="22"/>
                <w:szCs w:val="22"/>
              </w:rPr>
              <w:t xml:space="preserve">: </w:t>
            </w:r>
            <w:r w:rsidRPr="00242EB5">
              <w:rPr>
                <w:rFonts w:ascii="Calibri" w:hAnsi="Calibri" w:cs="Calibri"/>
                <w:i/>
                <w:iCs/>
                <w:sz w:val="22"/>
                <w:szCs w:val="22"/>
              </w:rPr>
              <w:t xml:space="preserve">Lo </w:t>
            </w:r>
            <w:proofErr w:type="spellStart"/>
            <w:r w:rsidRPr="00242EB5">
              <w:rPr>
                <w:rFonts w:ascii="Calibri" w:hAnsi="Calibri" w:cs="Calibri"/>
                <w:i/>
                <w:iCs/>
                <w:sz w:val="22"/>
                <w:szCs w:val="22"/>
              </w:rPr>
              <w:t>más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importante</w:t>
            </w:r>
            <w:proofErr w:type="spellEnd"/>
            <w:r w:rsidRPr="00242EB5">
              <w:rPr>
                <w:rFonts w:ascii="Calibri" w:hAnsi="Calibri" w:cs="Calibri"/>
                <w:i/>
                <w:iCs/>
                <w:sz w:val="22"/>
                <w:szCs w:val="22"/>
              </w:rPr>
              <w:t xml:space="preserve"> es </w:t>
            </w:r>
            <w:proofErr w:type="spellStart"/>
            <w:r w:rsidRPr="00242EB5">
              <w:rPr>
                <w:rFonts w:ascii="Calibri" w:hAnsi="Calibri" w:cs="Calibri"/>
                <w:i/>
                <w:iCs/>
                <w:sz w:val="22"/>
                <w:szCs w:val="22"/>
              </w:rPr>
              <w:t>aprender</w:t>
            </w:r>
            <w:proofErr w:type="spellEnd"/>
          </w:p>
          <w:p w14:paraId="3E79B103" w14:textId="15AD759E"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Advanced pronoun structures: </w:t>
            </w:r>
            <w:r w:rsidRPr="00242EB5">
              <w:rPr>
                <w:rFonts w:ascii="Calibri" w:hAnsi="Calibri" w:cs="Calibri"/>
                <w:i/>
                <w:iCs/>
                <w:sz w:val="22"/>
                <w:szCs w:val="22"/>
              </w:rPr>
              <w:t xml:space="preserve">Se lo di </w:t>
            </w:r>
            <w:proofErr w:type="spellStart"/>
            <w:r w:rsidRPr="00242EB5">
              <w:rPr>
                <w:rFonts w:ascii="Calibri" w:hAnsi="Calibri" w:cs="Calibri"/>
                <w:i/>
                <w:iCs/>
                <w:sz w:val="22"/>
                <w:szCs w:val="22"/>
              </w:rPr>
              <w:t>ayer</w:t>
            </w:r>
            <w:proofErr w:type="spellEnd"/>
          </w:p>
          <w:p w14:paraId="5D888493" w14:textId="3E5C52DB" w:rsidR="00CB2059" w:rsidRPr="00242EB5" w:rsidRDefault="00CB2059" w:rsidP="001A24F4">
            <w:pPr>
              <w:pStyle w:val="ListParagraph"/>
              <w:numPr>
                <w:ilvl w:val="0"/>
                <w:numId w:val="33"/>
              </w:numPr>
              <w:ind w:left="309" w:hanging="283"/>
              <w:rPr>
                <w:rFonts w:ascii="Calibri" w:hAnsi="Calibri" w:cs="Calibri"/>
                <w:sz w:val="22"/>
                <w:szCs w:val="22"/>
                <w:lang w:val="it-IT"/>
              </w:rPr>
            </w:pPr>
            <w:r w:rsidRPr="00242EB5">
              <w:rPr>
                <w:rFonts w:ascii="Calibri" w:hAnsi="Calibri" w:cs="Calibri"/>
                <w:sz w:val="22"/>
                <w:szCs w:val="22"/>
                <w:lang w:val="it-IT"/>
              </w:rPr>
              <w:t xml:space="preserve">Complex negation: </w:t>
            </w:r>
            <w:r w:rsidRPr="00242EB5">
              <w:rPr>
                <w:rFonts w:ascii="Calibri" w:hAnsi="Calibri" w:cs="Calibri"/>
                <w:i/>
                <w:iCs/>
                <w:sz w:val="22"/>
                <w:szCs w:val="22"/>
                <w:lang w:val="it-IT"/>
              </w:rPr>
              <w:t>No creo que nadie lo entienda</w:t>
            </w:r>
          </w:p>
          <w:p w14:paraId="6287F3A8" w14:textId="0F4999A9"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Discourse connectors: </w:t>
            </w:r>
            <w:r w:rsidRPr="00242EB5">
              <w:rPr>
                <w:rFonts w:ascii="Calibri" w:hAnsi="Calibri" w:cs="Calibri"/>
                <w:i/>
                <w:iCs/>
                <w:sz w:val="22"/>
                <w:szCs w:val="22"/>
              </w:rPr>
              <w:t xml:space="preserve">sin embargo, </w:t>
            </w:r>
            <w:proofErr w:type="spellStart"/>
            <w:r w:rsidRPr="00242EB5">
              <w:rPr>
                <w:rFonts w:ascii="Calibri" w:hAnsi="Calibri" w:cs="Calibri"/>
                <w:i/>
                <w:iCs/>
                <w:sz w:val="22"/>
                <w:szCs w:val="22"/>
              </w:rPr>
              <w:t>además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por</w:t>
            </w:r>
            <w:proofErr w:type="spellEnd"/>
            <w:r w:rsidRPr="00242EB5">
              <w:rPr>
                <w:rFonts w:ascii="Calibri" w:hAnsi="Calibri" w:cs="Calibri"/>
                <w:i/>
                <w:iCs/>
                <w:sz w:val="22"/>
                <w:szCs w:val="22"/>
              </w:rPr>
              <w:t xml:space="preserve"> lo tanto</w:t>
            </w:r>
          </w:p>
        </w:tc>
      </w:tr>
      <w:tr w:rsidR="00CB2059" w:rsidRPr="00242EB5" w14:paraId="24BD4CCB" w14:textId="77777777" w:rsidTr="00485D0F">
        <w:tc>
          <w:tcPr>
            <w:tcW w:w="3539" w:type="dxa"/>
          </w:tcPr>
          <w:p w14:paraId="283A70D4" w14:textId="3D4EE376" w:rsidR="00CB2059" w:rsidRPr="00242EB5" w:rsidRDefault="00CB2059" w:rsidP="00CB2059">
            <w:pPr>
              <w:spacing w:line="360" w:lineRule="auto"/>
              <w:rPr>
                <w:rFonts w:ascii="Calibri" w:hAnsi="Calibri" w:cs="Calibri"/>
                <w:b/>
                <w:bCs/>
                <w:sz w:val="22"/>
                <w:szCs w:val="22"/>
              </w:rPr>
            </w:pPr>
            <w:r w:rsidRPr="00242EB5">
              <w:rPr>
                <w:rFonts w:ascii="Calibri" w:hAnsi="Calibri" w:cs="Calibri"/>
                <w:b/>
                <w:bCs/>
                <w:sz w:val="22"/>
                <w:szCs w:val="22"/>
              </w:rPr>
              <w:t>Engage with socio-linguistic concepts</w:t>
            </w:r>
          </w:p>
        </w:tc>
        <w:tc>
          <w:tcPr>
            <w:tcW w:w="12186" w:type="dxa"/>
          </w:tcPr>
          <w:p w14:paraId="7B1C526F" w14:textId="77777777" w:rsidR="00CB2059" w:rsidRPr="00242EB5" w:rsidRDefault="00CB2059" w:rsidP="001A24F4">
            <w:pPr>
              <w:pStyle w:val="ListParagraph"/>
              <w:numPr>
                <w:ilvl w:val="0"/>
                <w:numId w:val="33"/>
              </w:numPr>
              <w:ind w:left="309" w:hanging="283"/>
              <w:rPr>
                <w:rFonts w:ascii="Calibri" w:hAnsi="Calibri" w:cs="Calibri"/>
                <w:i/>
                <w:iCs/>
                <w:sz w:val="22"/>
                <w:szCs w:val="22"/>
              </w:rPr>
            </w:pPr>
            <w:r w:rsidRPr="00242EB5">
              <w:rPr>
                <w:rFonts w:ascii="Calibri" w:hAnsi="Calibri" w:cs="Calibri"/>
                <w:sz w:val="22"/>
                <w:szCs w:val="22"/>
              </w:rPr>
              <w:t xml:space="preserve">Persuasion: </w:t>
            </w:r>
            <w:proofErr w:type="spellStart"/>
            <w:r w:rsidRPr="00242EB5">
              <w:rPr>
                <w:rFonts w:ascii="Calibri" w:hAnsi="Calibri" w:cs="Calibri"/>
                <w:i/>
                <w:iCs/>
                <w:sz w:val="22"/>
                <w:szCs w:val="22"/>
              </w:rPr>
              <w:t>Deberíamos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estudiar</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idiomas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porque</w:t>
            </w:r>
            <w:proofErr w:type="spellEnd"/>
            <w:r w:rsidRPr="00242EB5">
              <w:rPr>
                <w:rFonts w:ascii="Calibri" w:hAnsi="Calibri" w:cs="Calibri"/>
                <w:i/>
                <w:iCs/>
                <w:sz w:val="22"/>
                <w:szCs w:val="22"/>
              </w:rPr>
              <w:t xml:space="preserve"> es </w:t>
            </w:r>
            <w:proofErr w:type="spellStart"/>
            <w:r w:rsidRPr="00242EB5">
              <w:rPr>
                <w:rFonts w:ascii="Calibri" w:hAnsi="Calibri" w:cs="Calibri"/>
                <w:i/>
                <w:iCs/>
                <w:sz w:val="22"/>
                <w:szCs w:val="22"/>
              </w:rPr>
              <w:t>esencial</w:t>
            </w:r>
            <w:proofErr w:type="spellEnd"/>
            <w:r w:rsidRPr="00242EB5">
              <w:rPr>
                <w:rFonts w:ascii="Calibri" w:hAnsi="Calibri" w:cs="Calibri"/>
                <w:i/>
                <w:iCs/>
                <w:sz w:val="22"/>
                <w:szCs w:val="22"/>
              </w:rPr>
              <w:t xml:space="preserve"> en el </w:t>
            </w:r>
            <w:proofErr w:type="spellStart"/>
            <w:r w:rsidRPr="00242EB5">
              <w:rPr>
                <w:rFonts w:ascii="Calibri" w:hAnsi="Calibri" w:cs="Calibri"/>
                <w:i/>
                <w:iCs/>
                <w:sz w:val="22"/>
                <w:szCs w:val="22"/>
              </w:rPr>
              <w:t>mundo</w:t>
            </w:r>
            <w:proofErr w:type="spellEnd"/>
            <w:r w:rsidRPr="00242EB5">
              <w:rPr>
                <w:rFonts w:ascii="Calibri" w:hAnsi="Calibri" w:cs="Calibri"/>
                <w:i/>
                <w:iCs/>
                <w:sz w:val="22"/>
                <w:szCs w:val="22"/>
              </w:rPr>
              <w:t xml:space="preserve"> actual</w:t>
            </w:r>
          </w:p>
          <w:p w14:paraId="65C78477" w14:textId="0EB4F9CA"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lang w:val="it-IT"/>
              </w:rPr>
              <w:t xml:space="preserve">Expressing nuanced views: </w:t>
            </w:r>
            <w:r w:rsidRPr="00242EB5">
              <w:rPr>
                <w:rFonts w:ascii="Calibri" w:hAnsi="Calibri" w:cs="Calibri"/>
                <w:i/>
                <w:iCs/>
                <w:sz w:val="22"/>
                <w:szCs w:val="22"/>
                <w:lang w:val="it-IT"/>
              </w:rPr>
              <w:t>Aunque es difícil, vale la pena</w:t>
            </w:r>
          </w:p>
          <w:p w14:paraId="3231BCD9" w14:textId="19755747"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lang w:val="it-IT"/>
              </w:rPr>
              <w:t xml:space="preserve">Register control: </w:t>
            </w:r>
            <w:r w:rsidRPr="00242EB5">
              <w:rPr>
                <w:rFonts w:ascii="Calibri" w:hAnsi="Calibri" w:cs="Calibri"/>
                <w:i/>
                <w:iCs/>
                <w:sz w:val="22"/>
                <w:szCs w:val="22"/>
                <w:lang w:val="it-IT"/>
              </w:rPr>
              <w:t>Se recomienda que…</w:t>
            </w:r>
            <w:r w:rsidRPr="00242EB5">
              <w:rPr>
                <w:rFonts w:ascii="Calibri" w:hAnsi="Calibri" w:cs="Calibri"/>
                <w:sz w:val="22"/>
                <w:szCs w:val="22"/>
                <w:lang w:val="it-IT"/>
              </w:rPr>
              <w:t xml:space="preserve"> </w:t>
            </w:r>
            <w:r w:rsidRPr="00242EB5">
              <w:rPr>
                <w:rFonts w:ascii="Calibri" w:hAnsi="Calibri" w:cs="Calibri"/>
                <w:sz w:val="22"/>
                <w:szCs w:val="22"/>
              </w:rPr>
              <w:t>(formal written tone)</w:t>
            </w:r>
          </w:p>
          <w:p w14:paraId="63E35EEB" w14:textId="7200256A"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Evaluating ideas: </w:t>
            </w:r>
            <w:r w:rsidRPr="00242EB5">
              <w:rPr>
                <w:rFonts w:ascii="Calibri" w:hAnsi="Calibri" w:cs="Calibri"/>
                <w:i/>
                <w:iCs/>
                <w:sz w:val="22"/>
                <w:szCs w:val="22"/>
              </w:rPr>
              <w:t xml:space="preserve"> A </w:t>
            </w:r>
            <w:proofErr w:type="spellStart"/>
            <w:r w:rsidRPr="00242EB5">
              <w:rPr>
                <w:rFonts w:ascii="Calibri" w:hAnsi="Calibri" w:cs="Calibri"/>
                <w:i/>
                <w:iCs/>
                <w:sz w:val="22"/>
                <w:szCs w:val="22"/>
              </w:rPr>
              <w:t>pesar</w:t>
            </w:r>
            <w:proofErr w:type="spellEnd"/>
            <w:r w:rsidRPr="00242EB5">
              <w:rPr>
                <w:rFonts w:ascii="Calibri" w:hAnsi="Calibri" w:cs="Calibri"/>
                <w:i/>
                <w:iCs/>
                <w:sz w:val="22"/>
                <w:szCs w:val="22"/>
              </w:rPr>
              <w:t xml:space="preserve"> de no ser </w:t>
            </w:r>
            <w:proofErr w:type="spellStart"/>
            <w:r w:rsidRPr="00242EB5">
              <w:rPr>
                <w:rFonts w:ascii="Calibri" w:hAnsi="Calibri" w:cs="Calibri"/>
                <w:i/>
                <w:iCs/>
                <w:sz w:val="22"/>
                <w:szCs w:val="22"/>
              </w:rPr>
              <w:t>obligatorio</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podría</w:t>
            </w:r>
            <w:proofErr w:type="spellEnd"/>
            <w:r w:rsidRPr="00242EB5">
              <w:rPr>
                <w:rFonts w:ascii="Calibri" w:hAnsi="Calibri" w:cs="Calibri"/>
                <w:i/>
                <w:iCs/>
                <w:sz w:val="22"/>
                <w:szCs w:val="22"/>
              </w:rPr>
              <w:t xml:space="preserve"> ser </w:t>
            </w:r>
            <w:proofErr w:type="spellStart"/>
            <w:r w:rsidRPr="00242EB5">
              <w:rPr>
                <w:rFonts w:ascii="Calibri" w:hAnsi="Calibri" w:cs="Calibri"/>
                <w:i/>
                <w:iCs/>
                <w:sz w:val="22"/>
                <w:szCs w:val="22"/>
              </w:rPr>
              <w:t>provechoso</w:t>
            </w:r>
            <w:proofErr w:type="spellEnd"/>
            <w:r w:rsidRPr="00242EB5">
              <w:rPr>
                <w:rFonts w:ascii="Calibri" w:hAnsi="Calibri" w:cs="Calibri"/>
                <w:i/>
                <w:iCs/>
                <w:sz w:val="22"/>
                <w:szCs w:val="22"/>
              </w:rPr>
              <w:t>.</w:t>
            </w:r>
          </w:p>
        </w:tc>
      </w:tr>
      <w:tr w:rsidR="00CB2059" w:rsidRPr="00242EB5" w14:paraId="04D2FF0E" w14:textId="77777777" w:rsidTr="00485D0F">
        <w:tc>
          <w:tcPr>
            <w:tcW w:w="3539" w:type="dxa"/>
          </w:tcPr>
          <w:p w14:paraId="0D37BF0C" w14:textId="46ED40B4" w:rsidR="00CB2059" w:rsidRPr="00242EB5" w:rsidRDefault="00CB2059" w:rsidP="00CB2059">
            <w:pPr>
              <w:spacing w:line="360" w:lineRule="auto"/>
              <w:rPr>
                <w:rFonts w:ascii="Calibri" w:hAnsi="Calibri" w:cs="Calibri"/>
                <w:b/>
                <w:bCs/>
                <w:sz w:val="22"/>
                <w:szCs w:val="22"/>
              </w:rPr>
            </w:pPr>
            <w:r w:rsidRPr="00242EB5">
              <w:rPr>
                <w:rFonts w:ascii="Calibri" w:hAnsi="Calibri" w:cs="Calibri"/>
                <w:b/>
                <w:bCs/>
                <w:sz w:val="22"/>
                <w:szCs w:val="22"/>
              </w:rPr>
              <w:t>Expand phonemes and script</w:t>
            </w:r>
          </w:p>
        </w:tc>
        <w:tc>
          <w:tcPr>
            <w:tcW w:w="12186" w:type="dxa"/>
          </w:tcPr>
          <w:p w14:paraId="7AB70C7B" w14:textId="47D17640"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Natural fluency in extended discourse</w:t>
            </w:r>
          </w:p>
          <w:p w14:paraId="5B66CA23" w14:textId="5A62A213"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Accurate use of stress and intonation for emphasis</w:t>
            </w:r>
          </w:p>
          <w:p w14:paraId="46B7660E" w14:textId="6EB27FE5"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Strong comprehension of authentic spoken Spanish</w:t>
            </w:r>
          </w:p>
        </w:tc>
      </w:tr>
      <w:tr w:rsidR="00CB2059" w:rsidRPr="00242EB5" w14:paraId="53E89329" w14:textId="77777777" w:rsidTr="00485D0F">
        <w:tc>
          <w:tcPr>
            <w:tcW w:w="3539" w:type="dxa"/>
          </w:tcPr>
          <w:p w14:paraId="2D8F7901" w14:textId="1814D1E6" w:rsidR="00CB2059" w:rsidRPr="00242EB5" w:rsidRDefault="00CB2059" w:rsidP="00CB2059">
            <w:pPr>
              <w:spacing w:line="360" w:lineRule="auto"/>
              <w:rPr>
                <w:rFonts w:ascii="Calibri" w:hAnsi="Calibri" w:cs="Calibri"/>
                <w:b/>
                <w:bCs/>
                <w:sz w:val="22"/>
                <w:szCs w:val="22"/>
              </w:rPr>
            </w:pPr>
            <w:r w:rsidRPr="00242EB5">
              <w:rPr>
                <w:rFonts w:ascii="Calibri" w:hAnsi="Calibri" w:cs="Calibri"/>
                <w:b/>
                <w:bCs/>
                <w:sz w:val="22"/>
                <w:szCs w:val="22"/>
              </w:rPr>
              <w:t>Introduction to target text types</w:t>
            </w:r>
          </w:p>
        </w:tc>
        <w:tc>
          <w:tcPr>
            <w:tcW w:w="12186" w:type="dxa"/>
          </w:tcPr>
          <w:p w14:paraId="7421E8B0" w14:textId="34739755" w:rsidR="00CB2059" w:rsidRPr="00242EB5" w:rsidRDefault="00CB2059" w:rsidP="001A24F4">
            <w:pPr>
              <w:pStyle w:val="ListParagraph"/>
              <w:numPr>
                <w:ilvl w:val="0"/>
                <w:numId w:val="33"/>
              </w:numPr>
              <w:ind w:left="309" w:hanging="283"/>
              <w:rPr>
                <w:rFonts w:ascii="Calibri" w:hAnsi="Calibri" w:cs="Calibri"/>
                <w:sz w:val="22"/>
                <w:szCs w:val="22"/>
              </w:rPr>
            </w:pPr>
            <w:r w:rsidRPr="00242EB5">
              <w:rPr>
                <w:rFonts w:ascii="Calibri" w:hAnsi="Calibri" w:cs="Calibri"/>
                <w:sz w:val="22"/>
                <w:szCs w:val="22"/>
              </w:rPr>
              <w:t xml:space="preserve">Analytical writing: </w:t>
            </w:r>
            <w:proofErr w:type="spellStart"/>
            <w:r w:rsidRPr="00242EB5">
              <w:rPr>
                <w:rFonts w:ascii="Calibri" w:hAnsi="Calibri" w:cs="Calibri"/>
                <w:i/>
                <w:iCs/>
                <w:sz w:val="22"/>
                <w:szCs w:val="22"/>
              </w:rPr>
              <w:t>Comparar</w:t>
            </w:r>
            <w:proofErr w:type="spellEnd"/>
            <w:r w:rsidRPr="00242EB5">
              <w:rPr>
                <w:rFonts w:ascii="Calibri" w:hAnsi="Calibri" w:cs="Calibri"/>
                <w:i/>
                <w:iCs/>
                <w:sz w:val="22"/>
                <w:szCs w:val="22"/>
              </w:rPr>
              <w:t xml:space="preserve"> la </w:t>
            </w:r>
            <w:proofErr w:type="spellStart"/>
            <w:r w:rsidRPr="00242EB5">
              <w:rPr>
                <w:rFonts w:ascii="Calibri" w:hAnsi="Calibri" w:cs="Calibri"/>
                <w:i/>
                <w:iCs/>
                <w:sz w:val="22"/>
                <w:szCs w:val="22"/>
              </w:rPr>
              <w:t>vida</w:t>
            </w:r>
            <w:proofErr w:type="spellEnd"/>
            <w:r w:rsidRPr="00242EB5">
              <w:rPr>
                <w:rFonts w:ascii="Calibri" w:hAnsi="Calibri" w:cs="Calibri"/>
                <w:i/>
                <w:iCs/>
                <w:sz w:val="22"/>
                <w:szCs w:val="22"/>
              </w:rPr>
              <w:t xml:space="preserve"> en Australia y en </w:t>
            </w:r>
            <w:proofErr w:type="spellStart"/>
            <w:r w:rsidRPr="00242EB5">
              <w:rPr>
                <w:rFonts w:ascii="Calibri" w:hAnsi="Calibri" w:cs="Calibri"/>
                <w:i/>
                <w:iCs/>
                <w:sz w:val="22"/>
                <w:szCs w:val="22"/>
              </w:rPr>
              <w:t>países</w:t>
            </w:r>
            <w:proofErr w:type="spellEnd"/>
            <w:r w:rsidRPr="00242EB5">
              <w:rPr>
                <w:rFonts w:ascii="Calibri" w:hAnsi="Calibri" w:cs="Calibri"/>
                <w:i/>
                <w:iCs/>
                <w:sz w:val="22"/>
                <w:szCs w:val="22"/>
              </w:rPr>
              <w:t xml:space="preserve"> </w:t>
            </w:r>
            <w:proofErr w:type="spellStart"/>
            <w:r w:rsidRPr="00242EB5">
              <w:rPr>
                <w:rFonts w:ascii="Calibri" w:hAnsi="Calibri" w:cs="Calibri"/>
                <w:i/>
                <w:iCs/>
                <w:sz w:val="22"/>
                <w:szCs w:val="22"/>
              </w:rPr>
              <w:t>hispanohablantes</w:t>
            </w:r>
            <w:proofErr w:type="spellEnd"/>
            <w:r w:rsidRPr="00242EB5">
              <w:rPr>
                <w:rFonts w:ascii="Calibri" w:hAnsi="Calibri" w:cs="Calibri"/>
                <w:i/>
                <w:iCs/>
                <w:sz w:val="22"/>
                <w:szCs w:val="22"/>
              </w:rPr>
              <w:t xml:space="preserve"> y </w:t>
            </w:r>
            <w:proofErr w:type="spellStart"/>
            <w:r w:rsidRPr="00242EB5">
              <w:rPr>
                <w:rFonts w:ascii="Calibri" w:hAnsi="Calibri" w:cs="Calibri"/>
                <w:i/>
                <w:iCs/>
                <w:sz w:val="22"/>
                <w:szCs w:val="22"/>
              </w:rPr>
              <w:t>expresar</w:t>
            </w:r>
            <w:proofErr w:type="spellEnd"/>
            <w:r w:rsidRPr="00242EB5">
              <w:rPr>
                <w:rFonts w:ascii="Calibri" w:hAnsi="Calibri" w:cs="Calibri"/>
                <w:i/>
                <w:iCs/>
                <w:sz w:val="22"/>
                <w:szCs w:val="22"/>
              </w:rPr>
              <w:t xml:space="preserve"> una </w:t>
            </w:r>
            <w:proofErr w:type="spellStart"/>
            <w:r w:rsidRPr="00242EB5">
              <w:rPr>
                <w:rFonts w:ascii="Calibri" w:hAnsi="Calibri" w:cs="Calibri"/>
                <w:i/>
                <w:iCs/>
                <w:sz w:val="22"/>
                <w:szCs w:val="22"/>
              </w:rPr>
              <w:t>opinión</w:t>
            </w:r>
            <w:proofErr w:type="spellEnd"/>
            <w:r w:rsidRPr="00242EB5">
              <w:rPr>
                <w:rFonts w:ascii="Calibri" w:hAnsi="Calibri" w:cs="Calibri"/>
                <w:i/>
                <w:iCs/>
                <w:sz w:val="22"/>
                <w:szCs w:val="22"/>
              </w:rPr>
              <w:t>.</w:t>
            </w:r>
          </w:p>
        </w:tc>
      </w:tr>
    </w:tbl>
    <w:p w14:paraId="6D6C1B83" w14:textId="77777777" w:rsidR="00F85DAC" w:rsidRPr="00242EB5" w:rsidRDefault="00F85DAC" w:rsidP="00F85DAC">
      <w:pPr>
        <w:ind w:left="142"/>
        <w:rPr>
          <w:rFonts w:ascii="Calibri" w:hAnsi="Calibri" w:cs="Calibri"/>
          <w:lang w:val="it-IT"/>
        </w:rPr>
      </w:pPr>
    </w:p>
    <w:p w14:paraId="4696E3D2" w14:textId="0C05528D" w:rsidR="00F85DAC" w:rsidRPr="00242EB5" w:rsidRDefault="00F85DAC" w:rsidP="00CB2059">
      <w:pPr>
        <w:ind w:left="142"/>
        <w:rPr>
          <w:rFonts w:ascii="Calibri" w:hAnsi="Calibri" w:cs="Calibri"/>
        </w:rPr>
      </w:pPr>
      <w:r w:rsidRPr="00242EB5">
        <w:rPr>
          <w:rFonts w:ascii="Calibri" w:hAnsi="Calibri" w:cs="Calibri"/>
          <w:b/>
          <w:bCs/>
          <w:lang w:val="it-IT"/>
        </w:rPr>
        <w:t> </w:t>
      </w:r>
    </w:p>
    <w:p w14:paraId="25AED75E" w14:textId="77777777" w:rsidR="00F85DAC" w:rsidRPr="00242EB5" w:rsidRDefault="00F85DAC" w:rsidP="00F85DAC">
      <w:pPr>
        <w:ind w:left="142"/>
        <w:rPr>
          <w:rFonts w:ascii="Calibri" w:hAnsi="Calibri" w:cs="Calibri"/>
        </w:rPr>
      </w:pPr>
    </w:p>
    <w:p w14:paraId="3F88F017" w14:textId="77777777" w:rsidR="00F85DAC" w:rsidRPr="00242EB5" w:rsidRDefault="00F85DAC" w:rsidP="00F85DAC">
      <w:pPr>
        <w:ind w:left="142"/>
        <w:rPr>
          <w:rFonts w:ascii="Calibri" w:hAnsi="Calibri" w:cs="Calibri"/>
        </w:rPr>
      </w:pPr>
      <w:r w:rsidRPr="00242EB5">
        <w:rPr>
          <w:rFonts w:ascii="Calibri" w:hAnsi="Calibri" w:cs="Calibri"/>
        </w:rPr>
        <w:t> </w:t>
      </w:r>
    </w:p>
    <w:p w14:paraId="6B3CE1AE" w14:textId="77777777" w:rsidR="004457B7" w:rsidRPr="00242EB5" w:rsidRDefault="004457B7">
      <w:pPr>
        <w:rPr>
          <w:rFonts w:ascii="Calibri" w:hAnsi="Calibri" w:cs="Calibri"/>
          <w:b/>
          <w:bCs/>
        </w:rPr>
      </w:pPr>
      <w:r w:rsidRPr="00242EB5">
        <w:rPr>
          <w:rFonts w:ascii="Calibri" w:hAnsi="Calibri" w:cs="Calibri"/>
          <w:b/>
          <w:bCs/>
        </w:rPr>
        <w:br w:type="page"/>
      </w:r>
    </w:p>
    <w:p w14:paraId="6EF2A1BF" w14:textId="19AAB345" w:rsidR="00F85DAC" w:rsidRPr="00242EB5" w:rsidRDefault="00F85DAC" w:rsidP="004457B7">
      <w:pPr>
        <w:pStyle w:val="Heading3"/>
        <w:rPr>
          <w:rFonts w:ascii="Calibri" w:hAnsi="Calibri" w:cs="Calibri"/>
          <w:b/>
          <w:bCs/>
        </w:rPr>
      </w:pPr>
      <w:bookmarkStart w:id="84" w:name="_Toc238135740"/>
      <w:bookmarkStart w:id="85" w:name="_Toc241575301"/>
      <w:r w:rsidRPr="00242EB5">
        <w:rPr>
          <w:rFonts w:ascii="Calibri" w:hAnsi="Calibri" w:cs="Calibri"/>
          <w:b/>
          <w:bCs/>
        </w:rPr>
        <w:lastRenderedPageBreak/>
        <w:t>Shell Tasks</w:t>
      </w:r>
      <w:bookmarkEnd w:id="84"/>
      <w:bookmarkEnd w:id="85"/>
    </w:p>
    <w:p w14:paraId="00DB19D2" w14:textId="2425A8E8" w:rsidR="00F85DAC" w:rsidRPr="00242EB5" w:rsidRDefault="00F85DAC" w:rsidP="00F85DAC">
      <w:pPr>
        <w:ind w:left="142"/>
        <w:rPr>
          <w:rFonts w:ascii="Calibri" w:hAnsi="Calibri" w:cs="Calibri"/>
          <w:sz w:val="22"/>
          <w:szCs w:val="22"/>
        </w:rPr>
      </w:pPr>
      <w:r w:rsidRPr="00242EB5">
        <w:rPr>
          <w:rFonts w:ascii="Calibri" w:hAnsi="Calibri" w:cs="Calibri"/>
          <w:sz w:val="22"/>
          <w:szCs w:val="22"/>
          <w:u w:val="single"/>
        </w:rPr>
        <w:t>Speaking/Listening and Journal Task</w:t>
      </w:r>
      <w:r w:rsidR="00BF0C72" w:rsidRPr="00242EB5">
        <w:rPr>
          <w:rFonts w:ascii="Calibri" w:hAnsi="Calibri" w:cs="Calibri"/>
          <w:sz w:val="22"/>
          <w:szCs w:val="22"/>
          <w:u w:val="single"/>
        </w:rPr>
        <w:t>- With Beginning of a rubric for further tailoring for the task and students</w:t>
      </w:r>
    </w:p>
    <w:p w14:paraId="1B1987A4" w14:textId="77777777" w:rsidR="00F85DAC" w:rsidRPr="00242EB5" w:rsidRDefault="00F85DAC" w:rsidP="001A24F4">
      <w:pPr>
        <w:pStyle w:val="ListParagraph"/>
        <w:numPr>
          <w:ilvl w:val="0"/>
          <w:numId w:val="9"/>
        </w:numPr>
        <w:rPr>
          <w:rFonts w:ascii="Calibri" w:hAnsi="Calibri" w:cs="Calibri"/>
          <w:sz w:val="22"/>
          <w:szCs w:val="22"/>
        </w:rPr>
      </w:pPr>
      <w:r w:rsidRPr="00242EB5">
        <w:rPr>
          <w:rFonts w:ascii="Calibri" w:hAnsi="Calibri" w:cs="Calibri"/>
          <w:sz w:val="22"/>
          <w:szCs w:val="22"/>
        </w:rPr>
        <w:t>All Assessment Categories</w:t>
      </w:r>
    </w:p>
    <w:p w14:paraId="3D75598C" w14:textId="77777777" w:rsidR="00F85DAC" w:rsidRPr="00242EB5" w:rsidRDefault="00F85DAC" w:rsidP="001A24F4">
      <w:pPr>
        <w:pStyle w:val="ListParagraph"/>
        <w:numPr>
          <w:ilvl w:val="0"/>
          <w:numId w:val="9"/>
        </w:numPr>
        <w:rPr>
          <w:rFonts w:ascii="Calibri" w:hAnsi="Calibri" w:cs="Calibri"/>
          <w:sz w:val="22"/>
          <w:szCs w:val="22"/>
        </w:rPr>
      </w:pPr>
      <w:r w:rsidRPr="00242EB5">
        <w:rPr>
          <w:rFonts w:ascii="Calibri" w:hAnsi="Calibri" w:cs="Calibri"/>
          <w:sz w:val="22"/>
          <w:szCs w:val="22"/>
        </w:rPr>
        <w:t>Entries- 150-300 words each</w:t>
      </w:r>
    </w:p>
    <w:p w14:paraId="59F927D3" w14:textId="77777777" w:rsidR="00F85DAC" w:rsidRPr="00242EB5" w:rsidRDefault="00F85DAC" w:rsidP="001A24F4">
      <w:pPr>
        <w:pStyle w:val="ListParagraph"/>
        <w:numPr>
          <w:ilvl w:val="0"/>
          <w:numId w:val="9"/>
        </w:numPr>
        <w:rPr>
          <w:rFonts w:ascii="Calibri" w:hAnsi="Calibri" w:cs="Calibri"/>
          <w:sz w:val="22"/>
          <w:szCs w:val="22"/>
        </w:rPr>
      </w:pPr>
      <w:r w:rsidRPr="00242EB5">
        <w:rPr>
          <w:rFonts w:ascii="Calibri" w:hAnsi="Calibri" w:cs="Calibri"/>
          <w:sz w:val="22"/>
          <w:szCs w:val="22"/>
        </w:rPr>
        <w:t>Reading Time- 10min</w:t>
      </w:r>
    </w:p>
    <w:p w14:paraId="4679ACEF" w14:textId="77777777" w:rsidR="00F85DAC" w:rsidRPr="00242EB5" w:rsidRDefault="00F85DAC" w:rsidP="001A24F4">
      <w:pPr>
        <w:pStyle w:val="ListParagraph"/>
        <w:numPr>
          <w:ilvl w:val="0"/>
          <w:numId w:val="9"/>
        </w:numPr>
        <w:rPr>
          <w:rFonts w:ascii="Calibri" w:hAnsi="Calibri" w:cs="Calibri"/>
          <w:sz w:val="22"/>
          <w:szCs w:val="22"/>
        </w:rPr>
      </w:pPr>
      <w:r w:rsidRPr="00242EB5">
        <w:rPr>
          <w:rFonts w:ascii="Calibri" w:hAnsi="Calibri" w:cs="Calibri"/>
          <w:sz w:val="22"/>
          <w:szCs w:val="22"/>
        </w:rPr>
        <w:t>Justification- 5-6 min</w:t>
      </w:r>
    </w:p>
    <w:p w14:paraId="44EC1A26" w14:textId="77777777" w:rsidR="00F85DAC" w:rsidRPr="00242EB5" w:rsidRDefault="00F85DAC" w:rsidP="001A24F4">
      <w:pPr>
        <w:pStyle w:val="ListParagraph"/>
        <w:numPr>
          <w:ilvl w:val="0"/>
          <w:numId w:val="9"/>
        </w:numPr>
        <w:rPr>
          <w:rFonts w:ascii="Calibri" w:hAnsi="Calibri" w:cs="Calibri"/>
          <w:sz w:val="22"/>
          <w:szCs w:val="22"/>
        </w:rPr>
      </w:pPr>
      <w:r w:rsidRPr="00242EB5">
        <w:rPr>
          <w:rFonts w:ascii="Calibri" w:hAnsi="Calibri" w:cs="Calibri"/>
          <w:sz w:val="22"/>
          <w:szCs w:val="22"/>
        </w:rPr>
        <w:t>Conversation- 3-4 min</w:t>
      </w:r>
    </w:p>
    <w:p w14:paraId="06B1569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During class work times, you have kept a journal of responses to class readings made up of eight entries. You submitted your eight entries to the teacher during class time. </w:t>
      </w:r>
    </w:p>
    <w:p w14:paraId="3001C6D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Your journal entries may include writing on matters such as:</w:t>
      </w:r>
    </w:p>
    <w:p w14:paraId="4F36F303" w14:textId="77777777" w:rsidR="00F85DAC" w:rsidRPr="00242EB5" w:rsidRDefault="00F85DAC" w:rsidP="001A24F4">
      <w:pPr>
        <w:numPr>
          <w:ilvl w:val="0"/>
          <w:numId w:val="2"/>
        </w:numPr>
        <w:rPr>
          <w:rFonts w:ascii="Calibri" w:hAnsi="Calibri" w:cs="Calibri"/>
          <w:sz w:val="22"/>
          <w:szCs w:val="22"/>
        </w:rPr>
      </w:pPr>
      <w:r w:rsidRPr="00242EB5">
        <w:rPr>
          <w:rFonts w:ascii="Calibri" w:hAnsi="Calibri" w:cs="Calibri"/>
          <w:sz w:val="22"/>
          <w:szCs w:val="22"/>
        </w:rPr>
        <w:t>reflecting on the experiences of the people in the texts studied and your own reactions</w:t>
      </w:r>
    </w:p>
    <w:p w14:paraId="0A15950E" w14:textId="77777777" w:rsidR="00F85DAC" w:rsidRPr="00242EB5" w:rsidRDefault="00F85DAC" w:rsidP="001A24F4">
      <w:pPr>
        <w:numPr>
          <w:ilvl w:val="0"/>
          <w:numId w:val="2"/>
        </w:numPr>
        <w:rPr>
          <w:rFonts w:ascii="Calibri" w:hAnsi="Calibri" w:cs="Calibri"/>
          <w:sz w:val="22"/>
          <w:szCs w:val="22"/>
        </w:rPr>
      </w:pPr>
      <w:r w:rsidRPr="00242EB5">
        <w:rPr>
          <w:rFonts w:ascii="Calibri" w:hAnsi="Calibri" w:cs="Calibri"/>
          <w:sz w:val="22"/>
          <w:szCs w:val="22"/>
        </w:rPr>
        <w:t>evaluating impacts of ideas and practices on your own views, </w:t>
      </w:r>
    </w:p>
    <w:p w14:paraId="79040131" w14:textId="77777777" w:rsidR="00F85DAC" w:rsidRPr="00242EB5" w:rsidRDefault="00F85DAC" w:rsidP="001A24F4">
      <w:pPr>
        <w:numPr>
          <w:ilvl w:val="0"/>
          <w:numId w:val="2"/>
        </w:numPr>
        <w:rPr>
          <w:rFonts w:ascii="Calibri" w:hAnsi="Calibri" w:cs="Calibri"/>
          <w:sz w:val="22"/>
          <w:szCs w:val="22"/>
        </w:rPr>
      </w:pPr>
      <w:r w:rsidRPr="00242EB5">
        <w:rPr>
          <w:rFonts w:ascii="Calibri" w:hAnsi="Calibri" w:cs="Calibri"/>
          <w:sz w:val="22"/>
          <w:szCs w:val="22"/>
        </w:rPr>
        <w:t>analysing of idiomatic language use and consequent insights into culture and history, </w:t>
      </w:r>
    </w:p>
    <w:p w14:paraId="29AE9D1A" w14:textId="77777777" w:rsidR="00F85DAC" w:rsidRPr="00242EB5" w:rsidRDefault="00F85DAC" w:rsidP="001A24F4">
      <w:pPr>
        <w:numPr>
          <w:ilvl w:val="0"/>
          <w:numId w:val="2"/>
        </w:numPr>
        <w:rPr>
          <w:rFonts w:ascii="Calibri" w:hAnsi="Calibri" w:cs="Calibri"/>
          <w:sz w:val="22"/>
          <w:szCs w:val="22"/>
        </w:rPr>
      </w:pPr>
      <w:r w:rsidRPr="00242EB5">
        <w:rPr>
          <w:rFonts w:ascii="Calibri" w:hAnsi="Calibri" w:cs="Calibri"/>
          <w:sz w:val="22"/>
          <w:szCs w:val="22"/>
        </w:rPr>
        <w:t>analysing new linguistic concepts, </w:t>
      </w:r>
    </w:p>
    <w:p w14:paraId="2ACDC24B" w14:textId="77777777" w:rsidR="00F85DAC" w:rsidRPr="00242EB5" w:rsidRDefault="00F85DAC" w:rsidP="001A24F4">
      <w:pPr>
        <w:numPr>
          <w:ilvl w:val="0"/>
          <w:numId w:val="2"/>
        </w:numPr>
        <w:rPr>
          <w:rFonts w:ascii="Calibri" w:hAnsi="Calibri" w:cs="Calibri"/>
          <w:sz w:val="22"/>
          <w:szCs w:val="22"/>
        </w:rPr>
      </w:pPr>
      <w:r w:rsidRPr="00242EB5">
        <w:rPr>
          <w:rFonts w:ascii="Calibri" w:hAnsi="Calibri" w:cs="Calibri"/>
          <w:sz w:val="22"/>
          <w:szCs w:val="22"/>
        </w:rPr>
        <w:t>evaluating the parallels you have drawn between new features of the language studied and languages you already speak. </w:t>
      </w:r>
    </w:p>
    <w:p w14:paraId="43BA9BF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should try to express your views in the language studied as much as possible. As such, use of the studied language will be rewarded in the relevant sections of the rubric. Sometimes, you may find that you need to use English for more complex and nuanced concepts.  </w:t>
      </w:r>
    </w:p>
    <w:p w14:paraId="5146E3C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You will receive a </w:t>
      </w:r>
      <w:proofErr w:type="gramStart"/>
      <w:r w:rsidRPr="00242EB5">
        <w:rPr>
          <w:rFonts w:ascii="Calibri" w:hAnsi="Calibri" w:cs="Calibri"/>
          <w:sz w:val="22"/>
          <w:szCs w:val="22"/>
        </w:rPr>
        <w:t>print out</w:t>
      </w:r>
      <w:proofErr w:type="gramEnd"/>
      <w:r w:rsidRPr="00242EB5">
        <w:rPr>
          <w:rFonts w:ascii="Calibri" w:hAnsi="Calibri" w:cs="Calibri"/>
          <w:sz w:val="22"/>
          <w:szCs w:val="22"/>
        </w:rPr>
        <w:t xml:space="preserve"> of your journal and you will have twenty minutes to read over your entries. The teacher will choose one to discuss your deepened understanding of Language and Culture. Using the studied language, you will justify or critique your entry to the teacher and then participate in an interactive conversation with the teacher that stems from that justification. </w:t>
      </w:r>
    </w:p>
    <w:p w14:paraId="279D1413" w14:textId="77777777" w:rsidR="00F85DAC" w:rsidRPr="00242EB5" w:rsidRDefault="00F85DAC" w:rsidP="00F85DAC">
      <w:pPr>
        <w:ind w:left="142"/>
        <w:rPr>
          <w:rFonts w:ascii="Calibri" w:hAnsi="Calibri" w:cs="Calibri"/>
          <w:sz w:val="22"/>
          <w:szCs w:val="22"/>
        </w:rPr>
      </w:pPr>
    </w:p>
    <w:p w14:paraId="0AD87473" w14:textId="74234495" w:rsidR="000166A3" w:rsidRPr="00242EB5" w:rsidRDefault="000166A3">
      <w:pPr>
        <w:rPr>
          <w:rFonts w:ascii="Calibri" w:hAnsi="Calibri" w:cs="Calibri"/>
          <w:sz w:val="22"/>
          <w:szCs w:val="22"/>
        </w:rPr>
      </w:pPr>
      <w:r w:rsidRPr="00242EB5">
        <w:rPr>
          <w:rFonts w:ascii="Calibri" w:hAnsi="Calibri" w:cs="Calibri"/>
          <w:sz w:val="22"/>
          <w:szCs w:val="22"/>
        </w:rPr>
        <w:br w:type="page"/>
      </w:r>
    </w:p>
    <w:p w14:paraId="080AEF89" w14:textId="77777777" w:rsidR="004457B7" w:rsidRPr="00242EB5" w:rsidRDefault="004457B7" w:rsidP="00F85DAC">
      <w:pPr>
        <w:ind w:left="142"/>
        <w:rPr>
          <w:rFonts w:ascii="Calibri" w:hAnsi="Calibri" w:cs="Calibri"/>
          <w:sz w:val="22"/>
          <w:szCs w:val="22"/>
        </w:rPr>
      </w:pPr>
    </w:p>
    <w:p w14:paraId="4651DBE7" w14:textId="77777777" w:rsidR="004457B7" w:rsidRPr="00242EB5" w:rsidRDefault="004457B7" w:rsidP="00F85DAC">
      <w:pPr>
        <w:ind w:left="142"/>
        <w:rPr>
          <w:rFonts w:ascii="Calibri" w:hAnsi="Calibri" w:cs="Calibri"/>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542"/>
        <w:gridCol w:w="3361"/>
        <w:gridCol w:w="3117"/>
        <w:gridCol w:w="2865"/>
        <w:gridCol w:w="2830"/>
      </w:tblGrid>
      <w:tr w:rsidR="00F85DAC" w:rsidRPr="00242EB5" w14:paraId="6C163785" w14:textId="77777777">
        <w:trPr>
          <w:trHeight w:val="33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017DB04" w14:textId="77777777" w:rsidR="00F85DAC" w:rsidRPr="00242EB5" w:rsidRDefault="00F85DAC" w:rsidP="00F85DAC">
            <w:pPr>
              <w:ind w:left="142"/>
              <w:rPr>
                <w:rFonts w:ascii="Calibri" w:hAnsi="Calibri" w:cs="Calibri"/>
                <w:sz w:val="22"/>
                <w:szCs w:val="22"/>
              </w:rPr>
            </w:pPr>
            <w:r w:rsidRPr="00242EB5">
              <w:rPr>
                <w:rFonts w:ascii="Calibri" w:hAnsi="Calibri" w:cs="Calibri"/>
                <w:b/>
                <w:bCs/>
                <w:sz w:val="22"/>
                <w:szCs w:val="22"/>
              </w:rPr>
              <w:t>A</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E3A188C" w14:textId="77777777" w:rsidR="00F85DAC" w:rsidRPr="00242EB5" w:rsidRDefault="00F85DAC" w:rsidP="00F85DAC">
            <w:pPr>
              <w:ind w:left="142"/>
              <w:rPr>
                <w:rFonts w:ascii="Calibri" w:hAnsi="Calibri" w:cs="Calibri"/>
                <w:sz w:val="22"/>
                <w:szCs w:val="22"/>
              </w:rPr>
            </w:pPr>
            <w:r w:rsidRPr="00242EB5">
              <w:rPr>
                <w:rFonts w:ascii="Calibri" w:hAnsi="Calibri" w:cs="Calibri"/>
                <w:b/>
                <w:bCs/>
                <w:sz w:val="22"/>
                <w:szCs w:val="22"/>
              </w:rPr>
              <w:t>B</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CC8282" w14:textId="77777777" w:rsidR="00F85DAC" w:rsidRPr="00242EB5" w:rsidRDefault="00F85DAC" w:rsidP="00F85DAC">
            <w:pPr>
              <w:ind w:left="142"/>
              <w:rPr>
                <w:rFonts w:ascii="Calibri" w:hAnsi="Calibri" w:cs="Calibri"/>
                <w:sz w:val="22"/>
                <w:szCs w:val="22"/>
              </w:rPr>
            </w:pPr>
            <w:r w:rsidRPr="00242EB5">
              <w:rPr>
                <w:rFonts w:ascii="Calibri" w:hAnsi="Calibri" w:cs="Calibri"/>
                <w:b/>
                <w:bCs/>
                <w:sz w:val="22"/>
                <w:szCs w:val="22"/>
              </w:rPr>
              <w:t>C</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B7924A" w14:textId="77777777" w:rsidR="00F85DAC" w:rsidRPr="00242EB5" w:rsidRDefault="00F85DAC" w:rsidP="00F85DAC">
            <w:pPr>
              <w:ind w:left="142"/>
              <w:rPr>
                <w:rFonts w:ascii="Calibri" w:hAnsi="Calibri" w:cs="Calibri"/>
                <w:sz w:val="22"/>
                <w:szCs w:val="22"/>
              </w:rPr>
            </w:pPr>
            <w:r w:rsidRPr="00242EB5">
              <w:rPr>
                <w:rFonts w:ascii="Calibri" w:hAnsi="Calibri" w:cs="Calibri"/>
                <w:b/>
                <w:bCs/>
                <w:sz w:val="22"/>
                <w:szCs w:val="22"/>
              </w:rPr>
              <w:t>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A73EB4A" w14:textId="77777777" w:rsidR="00F85DAC" w:rsidRPr="00242EB5" w:rsidRDefault="00F85DAC" w:rsidP="00F85DAC">
            <w:pPr>
              <w:ind w:left="142"/>
              <w:rPr>
                <w:rFonts w:ascii="Calibri" w:hAnsi="Calibri" w:cs="Calibri"/>
                <w:sz w:val="22"/>
                <w:szCs w:val="22"/>
              </w:rPr>
            </w:pPr>
            <w:r w:rsidRPr="00242EB5">
              <w:rPr>
                <w:rFonts w:ascii="Calibri" w:hAnsi="Calibri" w:cs="Calibri"/>
                <w:b/>
                <w:bCs/>
                <w:sz w:val="22"/>
                <w:szCs w:val="22"/>
              </w:rPr>
              <w:t>E</w:t>
            </w:r>
          </w:p>
        </w:tc>
      </w:tr>
      <w:tr w:rsidR="00F85DAC" w:rsidRPr="00242EB5" w14:paraId="6D5686CA" w14:textId="77777777">
        <w:trPr>
          <w:trHeight w:val="645"/>
        </w:trPr>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B5CC7A7"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analyses</w:t>
            </w:r>
            <w:proofErr w:type="gramEnd"/>
            <w:r w:rsidRPr="00242EB5">
              <w:rPr>
                <w:rFonts w:ascii="Calibri" w:hAnsi="Calibri" w:cs="Calibri"/>
                <w:sz w:val="22"/>
                <w:szCs w:val="22"/>
              </w:rPr>
              <w:t xml:space="preserve"> familiar and unfamiliar target language and/or script to decode and infer meaning in journal entries and stimulus material and draw conclusions</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1641F85"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decodes</w:t>
            </w:r>
            <w:proofErr w:type="gramEnd"/>
            <w:r w:rsidRPr="00242EB5">
              <w:rPr>
                <w:rFonts w:ascii="Calibri" w:hAnsi="Calibri" w:cs="Calibri"/>
                <w:sz w:val="22"/>
                <w:szCs w:val="22"/>
              </w:rPr>
              <w:t xml:space="preserve"> familiar and unfamiliar target language and/or script and infer meaning in journal entries and stimulus material to express opinions</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191A0098"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decodes</w:t>
            </w:r>
            <w:proofErr w:type="gramEnd"/>
            <w:r w:rsidRPr="00242EB5">
              <w:rPr>
                <w:rFonts w:ascii="Calibri" w:hAnsi="Calibri" w:cs="Calibri"/>
                <w:sz w:val="22"/>
                <w:szCs w:val="22"/>
              </w:rPr>
              <w:t xml:space="preserve"> familiar target language and/or script and explains meaning in journal entries and stimulus material</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15958171"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decodes</w:t>
            </w:r>
            <w:proofErr w:type="gramEnd"/>
            <w:r w:rsidRPr="00242EB5">
              <w:rPr>
                <w:rFonts w:ascii="Calibri" w:hAnsi="Calibri" w:cs="Calibri"/>
                <w:sz w:val="22"/>
                <w:szCs w:val="22"/>
              </w:rPr>
              <w:t xml:space="preserve"> some familiar target language and/or script and explains some surface meaning in journal entries and stimulus material</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39384B3"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identifies</w:t>
            </w:r>
            <w:proofErr w:type="gramEnd"/>
            <w:r w:rsidRPr="00242EB5">
              <w:rPr>
                <w:rFonts w:ascii="Calibri" w:hAnsi="Calibri" w:cs="Calibri"/>
                <w:sz w:val="22"/>
                <w:szCs w:val="22"/>
              </w:rPr>
              <w:t xml:space="preserve"> some meaning in familiar language texts and/ or script in journal entries and stimulus material</w:t>
            </w:r>
          </w:p>
        </w:tc>
      </w:tr>
      <w:tr w:rsidR="00F85DAC" w:rsidRPr="00242EB5" w14:paraId="745F96E9" w14:textId="77777777">
        <w:trPr>
          <w:trHeight w:val="6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B7DE354"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reflects</w:t>
            </w:r>
            <w:proofErr w:type="gramEnd"/>
            <w:r w:rsidRPr="00242EB5">
              <w:rPr>
                <w:rFonts w:ascii="Calibri" w:hAnsi="Calibri" w:cs="Calibri"/>
                <w:sz w:val="22"/>
                <w:szCs w:val="22"/>
              </w:rPr>
              <w:t xml:space="preserve"> analytically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786CF61"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reflects</w:t>
            </w:r>
            <w:proofErr w:type="gramEnd"/>
            <w:r w:rsidRPr="00242EB5">
              <w:rPr>
                <w:rFonts w:ascii="Calibri" w:hAnsi="Calibri" w:cs="Calibri"/>
                <w:sz w:val="22"/>
                <w:szCs w:val="22"/>
              </w:rPr>
              <w:t xml:space="preserve"> thoughtfully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9CE891E"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reflects</w:t>
            </w:r>
            <w:proofErr w:type="gramEnd"/>
            <w:r w:rsidRPr="00242EB5">
              <w:rPr>
                <w:rFonts w:ascii="Calibri" w:hAnsi="Calibri" w:cs="Calibri"/>
                <w:sz w:val="22"/>
                <w:szCs w:val="22"/>
              </w:rPr>
              <w:t xml:space="preserve"> on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F054F"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describes</w:t>
            </w:r>
            <w:proofErr w:type="gramEnd"/>
            <w:r w:rsidRPr="00242EB5">
              <w:rPr>
                <w:rFonts w:ascii="Calibri" w:hAnsi="Calibri" w:cs="Calibri"/>
                <w:sz w:val="22"/>
                <w:szCs w:val="22"/>
              </w:rPr>
              <w:t xml:space="preserve"> own and others cultural assumptions and perspectives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52B977F"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comments</w:t>
            </w:r>
            <w:proofErr w:type="gramEnd"/>
            <w:r w:rsidRPr="00242EB5">
              <w:rPr>
                <w:rFonts w:ascii="Calibri" w:hAnsi="Calibri" w:cs="Calibri"/>
                <w:sz w:val="22"/>
                <w:szCs w:val="22"/>
              </w:rPr>
              <w:t xml:space="preserve"> generally on self, culture or language</w:t>
            </w:r>
          </w:p>
        </w:tc>
      </w:tr>
      <w:tr w:rsidR="00F85DAC" w:rsidRPr="00242EB5" w14:paraId="653AD0B6" w14:textId="77777777" w:rsidTr="000166A3">
        <w:trPr>
          <w:trHeight w:val="1695"/>
        </w:trPr>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122D5631"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creates</w:t>
            </w:r>
            <w:proofErr w:type="gramEnd"/>
            <w:r w:rsidRPr="00242EB5">
              <w:rPr>
                <w:rFonts w:ascii="Calibri" w:hAnsi="Calibri" w:cs="Calibri"/>
                <w:sz w:val="22"/>
                <w:szCs w:val="22"/>
              </w:rPr>
              <w:t xml:space="preserve"> insightful, accurate spoken responses to journal entries with depth and breadth for formal discussion with the teacher in an academic mode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70505EDA"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creates</w:t>
            </w:r>
            <w:proofErr w:type="gramEnd"/>
            <w:r w:rsidRPr="00242EB5">
              <w:rPr>
                <w:rFonts w:ascii="Calibri" w:hAnsi="Calibri" w:cs="Calibri"/>
                <w:sz w:val="22"/>
                <w:szCs w:val="22"/>
              </w:rPr>
              <w:t xml:space="preserve"> coherent, accurate spoken responses to journal entries with depth or breadth for formal discussion with the teacher in an academic mode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5653D538"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creates</w:t>
            </w:r>
            <w:proofErr w:type="gramEnd"/>
            <w:r w:rsidRPr="00242EB5">
              <w:rPr>
                <w:rFonts w:ascii="Calibri" w:hAnsi="Calibri" w:cs="Calibri"/>
                <w:sz w:val="22"/>
                <w:szCs w:val="22"/>
              </w:rPr>
              <w:t xml:space="preserve"> well-organised accurate descriptive spoken responses to journal entries for intended purpose, audience and context</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6927A147"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creates</w:t>
            </w:r>
            <w:proofErr w:type="gramEnd"/>
            <w:r w:rsidRPr="00242EB5">
              <w:rPr>
                <w:rFonts w:ascii="Calibri" w:hAnsi="Calibri" w:cs="Calibri"/>
                <w:sz w:val="22"/>
                <w:szCs w:val="22"/>
              </w:rPr>
              <w:t xml:space="preserve"> mostly accurate spoken responses to journal entries relevant to the topic for intended purpose and audience</w:t>
            </w:r>
          </w:p>
        </w:tc>
        <w:tc>
          <w:tcPr>
            <w:tcW w:w="0" w:type="auto"/>
            <w:tcBorders>
              <w:top w:val="single" w:sz="8" w:space="0" w:color="000000"/>
              <w:left w:val="single" w:sz="6" w:space="0" w:color="000000"/>
              <w:right w:val="single" w:sz="6" w:space="0" w:color="000000"/>
            </w:tcBorders>
            <w:tcMar>
              <w:top w:w="0" w:type="dxa"/>
              <w:left w:w="100" w:type="dxa"/>
              <w:bottom w:w="0" w:type="dxa"/>
              <w:right w:w="100" w:type="dxa"/>
            </w:tcMar>
            <w:hideMark/>
          </w:tcPr>
          <w:p w14:paraId="30631C20"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creates</w:t>
            </w:r>
            <w:proofErr w:type="gramEnd"/>
            <w:r w:rsidRPr="00242EB5">
              <w:rPr>
                <w:rFonts w:ascii="Calibri" w:hAnsi="Calibri" w:cs="Calibri"/>
                <w:sz w:val="22"/>
                <w:szCs w:val="22"/>
              </w:rPr>
              <w:t xml:space="preserve"> spoken responses to journal entries relevant to the topic for a purpose</w:t>
            </w:r>
          </w:p>
        </w:tc>
      </w:tr>
      <w:tr w:rsidR="00F85DAC" w:rsidRPr="00242EB5" w14:paraId="2A4A53F0" w14:textId="77777777" w:rsidTr="000166A3">
        <w:trPr>
          <w:trHeight w:val="645"/>
        </w:trPr>
        <w:tc>
          <w:tcPr>
            <w:tcW w:w="0" w:type="auto"/>
            <w:tcBorders>
              <w:left w:val="single" w:sz="6" w:space="0" w:color="000000"/>
              <w:bottom w:val="single" w:sz="4" w:space="0" w:color="auto"/>
              <w:right w:val="single" w:sz="6" w:space="0" w:color="000000"/>
            </w:tcBorders>
            <w:tcMar>
              <w:top w:w="0" w:type="dxa"/>
              <w:left w:w="100" w:type="dxa"/>
              <w:bottom w:w="0" w:type="dxa"/>
              <w:right w:w="100" w:type="dxa"/>
            </w:tcMar>
            <w:hideMark/>
          </w:tcPr>
          <w:p w14:paraId="1C65D533"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applies</w:t>
            </w:r>
            <w:proofErr w:type="gramEnd"/>
            <w:r w:rsidRPr="00242EB5">
              <w:rPr>
                <w:rFonts w:ascii="Calibri" w:hAnsi="Calibri" w:cs="Calibri"/>
                <w:sz w:val="22"/>
                <w:szCs w:val="22"/>
              </w:rPr>
              <w:t xml:space="preserve"> complex grammar, familiar and unfamiliar vocabulary and idiomatic expressions to exchange evaluations of own reflection and ideas from journal entries and about texts clearly, coherently and with impact</w:t>
            </w:r>
          </w:p>
        </w:tc>
        <w:tc>
          <w:tcPr>
            <w:tcW w:w="0" w:type="auto"/>
            <w:tcBorders>
              <w:left w:val="single" w:sz="6" w:space="0" w:color="000000"/>
              <w:bottom w:val="single" w:sz="4" w:space="0" w:color="auto"/>
              <w:right w:val="single" w:sz="6" w:space="0" w:color="000000"/>
            </w:tcBorders>
            <w:tcMar>
              <w:top w:w="0" w:type="dxa"/>
              <w:left w:w="100" w:type="dxa"/>
              <w:bottom w:w="0" w:type="dxa"/>
              <w:right w:w="100" w:type="dxa"/>
            </w:tcMar>
            <w:hideMark/>
          </w:tcPr>
          <w:p w14:paraId="09B0BB68" w14:textId="0807510B" w:rsidR="00F85DAC" w:rsidRPr="00242EB5" w:rsidRDefault="00F85DAC" w:rsidP="00BF0C72">
            <w:pPr>
              <w:ind w:left="142"/>
              <w:rPr>
                <w:rFonts w:ascii="Calibri" w:hAnsi="Calibri" w:cs="Calibri"/>
                <w:sz w:val="22"/>
                <w:szCs w:val="22"/>
              </w:rPr>
            </w:pPr>
            <w:r w:rsidRPr="00242EB5">
              <w:rPr>
                <w:rFonts w:ascii="Calibri" w:hAnsi="Calibri" w:cs="Calibri"/>
                <w:sz w:val="22"/>
                <w:szCs w:val="22"/>
              </w:rPr>
              <w:t>applies complex grammar, familiar and unfamiliar vocabulary and idiomatic expressions to exchange analyses of own reflection and ideas from journal entries and about texts clearly and coherently</w:t>
            </w:r>
          </w:p>
          <w:p w14:paraId="5C1228E5" w14:textId="77777777" w:rsidR="00F85DAC" w:rsidRPr="00242EB5" w:rsidRDefault="00F85DAC" w:rsidP="00BF0C72">
            <w:pPr>
              <w:ind w:left="142"/>
              <w:rPr>
                <w:rFonts w:ascii="Calibri" w:hAnsi="Calibri" w:cs="Calibri"/>
                <w:sz w:val="22"/>
                <w:szCs w:val="22"/>
              </w:rPr>
            </w:pPr>
          </w:p>
        </w:tc>
        <w:tc>
          <w:tcPr>
            <w:tcW w:w="0" w:type="auto"/>
            <w:tcBorders>
              <w:left w:val="single" w:sz="6" w:space="0" w:color="000000"/>
              <w:bottom w:val="single" w:sz="4" w:space="0" w:color="auto"/>
              <w:right w:val="single" w:sz="6" w:space="0" w:color="000000"/>
            </w:tcBorders>
            <w:tcMar>
              <w:top w:w="0" w:type="dxa"/>
              <w:left w:w="100" w:type="dxa"/>
              <w:bottom w:w="0" w:type="dxa"/>
              <w:right w:w="100" w:type="dxa"/>
            </w:tcMar>
            <w:hideMark/>
          </w:tcPr>
          <w:p w14:paraId="3FB7C829"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applies</w:t>
            </w:r>
            <w:proofErr w:type="gramEnd"/>
            <w:r w:rsidRPr="00242EB5">
              <w:rPr>
                <w:rFonts w:ascii="Calibri" w:hAnsi="Calibri" w:cs="Calibri"/>
                <w:sz w:val="22"/>
                <w:szCs w:val="22"/>
              </w:rPr>
              <w:t xml:space="preserve"> grammar, familiar vocabulary and set expressions to exchange explanations of own reflection and ideas from journal entries and about texts clearly and coherently</w:t>
            </w:r>
          </w:p>
        </w:tc>
        <w:tc>
          <w:tcPr>
            <w:tcW w:w="0" w:type="auto"/>
            <w:tcBorders>
              <w:left w:val="single" w:sz="6" w:space="0" w:color="000000"/>
              <w:bottom w:val="single" w:sz="4" w:space="0" w:color="auto"/>
              <w:right w:val="single" w:sz="6" w:space="0" w:color="000000"/>
            </w:tcBorders>
            <w:tcMar>
              <w:top w:w="0" w:type="dxa"/>
              <w:left w:w="100" w:type="dxa"/>
              <w:bottom w:w="0" w:type="dxa"/>
              <w:right w:w="100" w:type="dxa"/>
            </w:tcMar>
            <w:hideMark/>
          </w:tcPr>
          <w:p w14:paraId="0886A71D"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applies</w:t>
            </w:r>
            <w:proofErr w:type="gramEnd"/>
            <w:r w:rsidRPr="00242EB5">
              <w:rPr>
                <w:rFonts w:ascii="Calibri" w:hAnsi="Calibri" w:cs="Calibri"/>
                <w:sz w:val="22"/>
                <w:szCs w:val="22"/>
              </w:rPr>
              <w:t xml:space="preserve"> familiar grammar, vocabulary and set expressions to describe some of own reflection and ideas from journal entries and about texts clearly</w:t>
            </w:r>
          </w:p>
        </w:tc>
        <w:tc>
          <w:tcPr>
            <w:tcW w:w="0" w:type="auto"/>
            <w:tcBorders>
              <w:left w:val="single" w:sz="6" w:space="0" w:color="000000"/>
              <w:bottom w:val="single" w:sz="4" w:space="0" w:color="auto"/>
              <w:right w:val="single" w:sz="6" w:space="0" w:color="000000"/>
            </w:tcBorders>
            <w:tcMar>
              <w:top w:w="0" w:type="dxa"/>
              <w:left w:w="100" w:type="dxa"/>
              <w:bottom w:w="0" w:type="dxa"/>
              <w:right w:w="100" w:type="dxa"/>
            </w:tcMar>
            <w:hideMark/>
          </w:tcPr>
          <w:p w14:paraId="30C5AB53" w14:textId="77777777" w:rsidR="00F85DAC" w:rsidRPr="00242EB5" w:rsidRDefault="00F85DAC" w:rsidP="00BF0C72">
            <w:pPr>
              <w:ind w:left="142"/>
              <w:rPr>
                <w:rFonts w:ascii="Calibri" w:hAnsi="Calibri" w:cs="Calibri"/>
                <w:sz w:val="22"/>
                <w:szCs w:val="22"/>
              </w:rPr>
            </w:pPr>
            <w:proofErr w:type="gramStart"/>
            <w:r w:rsidRPr="00242EB5">
              <w:rPr>
                <w:rFonts w:ascii="Calibri" w:hAnsi="Calibri" w:cs="Calibri"/>
                <w:sz w:val="22"/>
                <w:szCs w:val="22"/>
              </w:rPr>
              <w:t>·  applies</w:t>
            </w:r>
            <w:proofErr w:type="gramEnd"/>
            <w:r w:rsidRPr="00242EB5">
              <w:rPr>
                <w:rFonts w:ascii="Calibri" w:hAnsi="Calibri" w:cs="Calibri"/>
                <w:sz w:val="22"/>
                <w:szCs w:val="22"/>
              </w:rPr>
              <w:t xml:space="preserve"> some familiar grammar, vocabulary and set expressions to describe some of own reflection and ideas from journal entries and about texts</w:t>
            </w:r>
          </w:p>
        </w:tc>
      </w:tr>
      <w:tr w:rsidR="00F85DAC" w:rsidRPr="00242EB5" w14:paraId="04AA06EC" w14:textId="77777777" w:rsidTr="000166A3">
        <w:tc>
          <w:tcPr>
            <w:tcW w:w="0" w:type="auto"/>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hideMark/>
          </w:tcPr>
          <w:p w14:paraId="0082EE4A" w14:textId="77777777" w:rsidR="00F85DAC" w:rsidRPr="00242EB5" w:rsidRDefault="00F85DAC" w:rsidP="00F85DAC">
            <w:pPr>
              <w:ind w:left="142"/>
              <w:rPr>
                <w:rFonts w:ascii="Calibri" w:hAnsi="Calibri" w:cs="Calibri"/>
                <w:sz w:val="22"/>
                <w:szCs w:val="22"/>
              </w:rPr>
            </w:pPr>
          </w:p>
        </w:tc>
        <w:tc>
          <w:tcPr>
            <w:tcW w:w="0" w:type="auto"/>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hideMark/>
          </w:tcPr>
          <w:p w14:paraId="39FC4707" w14:textId="77777777" w:rsidR="00F85DAC" w:rsidRPr="00242EB5" w:rsidRDefault="00F85DAC" w:rsidP="00F85DAC">
            <w:pPr>
              <w:ind w:left="142"/>
              <w:rPr>
                <w:rFonts w:ascii="Calibri" w:hAnsi="Calibri" w:cs="Calibri"/>
                <w:sz w:val="22"/>
                <w:szCs w:val="22"/>
              </w:rPr>
            </w:pPr>
          </w:p>
        </w:tc>
        <w:tc>
          <w:tcPr>
            <w:tcW w:w="0" w:type="auto"/>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hideMark/>
          </w:tcPr>
          <w:p w14:paraId="1E3DAF96" w14:textId="77777777" w:rsidR="00F85DAC" w:rsidRPr="00242EB5" w:rsidRDefault="00F85DAC" w:rsidP="00F85DAC">
            <w:pPr>
              <w:ind w:left="142"/>
              <w:rPr>
                <w:rFonts w:ascii="Calibri" w:hAnsi="Calibri" w:cs="Calibri"/>
                <w:sz w:val="22"/>
                <w:szCs w:val="22"/>
              </w:rPr>
            </w:pPr>
          </w:p>
        </w:tc>
        <w:tc>
          <w:tcPr>
            <w:tcW w:w="0" w:type="auto"/>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hideMark/>
          </w:tcPr>
          <w:p w14:paraId="3F85DCD7" w14:textId="77777777" w:rsidR="00F85DAC" w:rsidRPr="00242EB5" w:rsidRDefault="00F85DAC" w:rsidP="00F85DAC">
            <w:pPr>
              <w:ind w:left="142"/>
              <w:rPr>
                <w:rFonts w:ascii="Calibri" w:hAnsi="Calibri" w:cs="Calibri"/>
                <w:sz w:val="22"/>
                <w:szCs w:val="22"/>
              </w:rPr>
            </w:pPr>
          </w:p>
        </w:tc>
        <w:tc>
          <w:tcPr>
            <w:tcW w:w="0" w:type="auto"/>
            <w:tcBorders>
              <w:top w:val="single" w:sz="4" w:space="0" w:color="auto"/>
              <w:left w:val="single" w:sz="6" w:space="0" w:color="000000"/>
              <w:bottom w:val="single" w:sz="6" w:space="0" w:color="000000"/>
              <w:right w:val="single" w:sz="6" w:space="0" w:color="000000"/>
            </w:tcBorders>
            <w:tcMar>
              <w:top w:w="0" w:type="dxa"/>
              <w:left w:w="100" w:type="dxa"/>
              <w:bottom w:w="0" w:type="dxa"/>
              <w:right w:w="100" w:type="dxa"/>
            </w:tcMar>
            <w:hideMark/>
          </w:tcPr>
          <w:p w14:paraId="0D760BA9" w14:textId="77777777" w:rsidR="00F85DAC" w:rsidRPr="00242EB5" w:rsidRDefault="00F85DAC" w:rsidP="00F85DAC">
            <w:pPr>
              <w:ind w:left="142"/>
              <w:rPr>
                <w:rFonts w:ascii="Calibri" w:hAnsi="Calibri" w:cs="Calibri"/>
                <w:sz w:val="22"/>
                <w:szCs w:val="22"/>
              </w:rPr>
            </w:pPr>
          </w:p>
        </w:tc>
      </w:tr>
    </w:tbl>
    <w:p w14:paraId="09D84BE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br/>
      </w:r>
      <w:r w:rsidRPr="00242EB5">
        <w:rPr>
          <w:rFonts w:ascii="Calibri" w:hAnsi="Calibri" w:cs="Calibri"/>
          <w:sz w:val="22"/>
          <w:szCs w:val="22"/>
        </w:rPr>
        <w:br/>
      </w:r>
      <w:r w:rsidRPr="00242EB5">
        <w:rPr>
          <w:rFonts w:ascii="Calibri" w:hAnsi="Calibri" w:cs="Calibri"/>
          <w:sz w:val="22"/>
          <w:szCs w:val="22"/>
        </w:rPr>
        <w:br/>
      </w:r>
      <w:r w:rsidRPr="00242EB5">
        <w:rPr>
          <w:rFonts w:ascii="Calibri" w:hAnsi="Calibri" w:cs="Calibri"/>
          <w:sz w:val="22"/>
          <w:szCs w:val="22"/>
        </w:rPr>
        <w:br/>
      </w:r>
    </w:p>
    <w:p w14:paraId="11734D3D" w14:textId="77777777" w:rsidR="004457B7" w:rsidRPr="00242EB5" w:rsidRDefault="004457B7" w:rsidP="00F85DAC">
      <w:pPr>
        <w:ind w:left="142"/>
        <w:rPr>
          <w:rFonts w:ascii="Calibri" w:hAnsi="Calibri" w:cs="Calibri"/>
          <w:sz w:val="22"/>
          <w:szCs w:val="22"/>
          <w:u w:val="single"/>
        </w:rPr>
      </w:pPr>
    </w:p>
    <w:p w14:paraId="75D4D517" w14:textId="77777777" w:rsidR="004457B7" w:rsidRPr="00242EB5" w:rsidRDefault="004457B7" w:rsidP="00F85DAC">
      <w:pPr>
        <w:ind w:left="142"/>
        <w:rPr>
          <w:rFonts w:ascii="Calibri" w:hAnsi="Calibri" w:cs="Calibri"/>
          <w:sz w:val="22"/>
          <w:szCs w:val="22"/>
          <w:u w:val="single"/>
        </w:rPr>
      </w:pPr>
    </w:p>
    <w:p w14:paraId="49E3966F" w14:textId="13FAEC75" w:rsidR="00F85DAC" w:rsidRPr="00242EB5" w:rsidRDefault="00F85DAC" w:rsidP="00BF0C72">
      <w:pPr>
        <w:ind w:left="142"/>
        <w:rPr>
          <w:rFonts w:ascii="Calibri" w:hAnsi="Calibri" w:cs="Calibri"/>
          <w:sz w:val="22"/>
          <w:szCs w:val="22"/>
        </w:rPr>
      </w:pPr>
      <w:r w:rsidRPr="00242EB5">
        <w:rPr>
          <w:rFonts w:ascii="Calibri" w:hAnsi="Calibri" w:cs="Calibri"/>
          <w:sz w:val="22"/>
          <w:szCs w:val="22"/>
          <w:u w:val="single"/>
        </w:rPr>
        <w:t>Annotated Listening, Translation and Responding Task</w:t>
      </w:r>
      <w:proofErr w:type="gramStart"/>
      <w:r w:rsidRPr="00242EB5">
        <w:rPr>
          <w:rFonts w:ascii="Calibri" w:hAnsi="Calibri" w:cs="Calibri"/>
          <w:sz w:val="22"/>
          <w:szCs w:val="22"/>
          <w:u w:val="single"/>
        </w:rPr>
        <w:t>-  All</w:t>
      </w:r>
      <w:proofErr w:type="gramEnd"/>
      <w:r w:rsidRPr="00242EB5">
        <w:rPr>
          <w:rFonts w:ascii="Calibri" w:hAnsi="Calibri" w:cs="Calibri"/>
          <w:sz w:val="22"/>
          <w:szCs w:val="22"/>
          <w:u w:val="single"/>
        </w:rPr>
        <w:t xml:space="preserve"> categories</w:t>
      </w:r>
      <w:r w:rsidR="00BF0C72" w:rsidRPr="00242EB5">
        <w:rPr>
          <w:rFonts w:ascii="Calibri" w:hAnsi="Calibri" w:cs="Calibri"/>
          <w:sz w:val="22"/>
          <w:szCs w:val="22"/>
          <w:u w:val="single"/>
        </w:rPr>
        <w:t>- With Beginning of a rubric for further tailoring for the task and students</w:t>
      </w:r>
    </w:p>
    <w:p w14:paraId="47AB99E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In-class Task 1h 30min</w:t>
      </w:r>
    </w:p>
    <w:p w14:paraId="41304D3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bring a page of referenced quotations from news items in the studied language that illustrate company used grammar forms, common generic practices and phrasings, with your translations into English. You will use the work completed in classes to support preparing this single page of references. </w:t>
      </w:r>
    </w:p>
    <w:p w14:paraId="32882ED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listen/watch two previously unseen news items on a current event.in the language studied.</w:t>
      </w:r>
    </w:p>
    <w:p w14:paraId="342C1E42" w14:textId="5950C273"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then translate</w:t>
      </w:r>
      <w:r w:rsidR="004457B7" w:rsidRPr="00242EB5">
        <w:rPr>
          <w:rFonts w:ascii="Calibri" w:hAnsi="Calibri" w:cs="Calibri"/>
          <w:sz w:val="22"/>
          <w:szCs w:val="22"/>
        </w:rPr>
        <w:t>/mediate</w:t>
      </w:r>
      <w:r w:rsidRPr="00242EB5">
        <w:rPr>
          <w:rFonts w:ascii="Calibri" w:hAnsi="Calibri" w:cs="Calibri"/>
          <w:sz w:val="22"/>
          <w:szCs w:val="22"/>
        </w:rPr>
        <w:t xml:space="preserve"> the news items into a single news story for an English language news site. </w:t>
      </w:r>
    </w:p>
    <w:p w14:paraId="3D96D6F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annotate the entry explaining language choices and how you have chosen to:</w:t>
      </w:r>
    </w:p>
    <w:p w14:paraId="5EC20DE9" w14:textId="77777777" w:rsidR="00F85DAC" w:rsidRPr="00242EB5" w:rsidRDefault="00F85DAC" w:rsidP="001A24F4">
      <w:pPr>
        <w:numPr>
          <w:ilvl w:val="0"/>
          <w:numId w:val="3"/>
        </w:numPr>
        <w:rPr>
          <w:rFonts w:ascii="Calibri" w:hAnsi="Calibri" w:cs="Calibri"/>
          <w:sz w:val="22"/>
          <w:szCs w:val="22"/>
        </w:rPr>
      </w:pPr>
      <w:r w:rsidRPr="00242EB5">
        <w:rPr>
          <w:rFonts w:ascii="Calibri" w:hAnsi="Calibri" w:cs="Calibri"/>
          <w:sz w:val="22"/>
          <w:szCs w:val="22"/>
        </w:rPr>
        <w:t>resolve difference in approaches, attitudes, or perspectives of the news items</w:t>
      </w:r>
    </w:p>
    <w:p w14:paraId="559C7C5C" w14:textId="77777777" w:rsidR="00F85DAC" w:rsidRPr="00242EB5" w:rsidRDefault="00F85DAC" w:rsidP="001A24F4">
      <w:pPr>
        <w:numPr>
          <w:ilvl w:val="0"/>
          <w:numId w:val="3"/>
        </w:numPr>
        <w:rPr>
          <w:rFonts w:ascii="Calibri" w:hAnsi="Calibri" w:cs="Calibri"/>
          <w:sz w:val="22"/>
          <w:szCs w:val="22"/>
        </w:rPr>
      </w:pPr>
      <w:r w:rsidRPr="00242EB5">
        <w:rPr>
          <w:rFonts w:ascii="Calibri" w:hAnsi="Calibri" w:cs="Calibri"/>
          <w:sz w:val="22"/>
          <w:szCs w:val="22"/>
        </w:rPr>
        <w:t>translate connotations in vocabulary and grammar</w:t>
      </w:r>
    </w:p>
    <w:p w14:paraId="6F5BB1A8" w14:textId="77777777" w:rsidR="00F85DAC" w:rsidRPr="00242EB5" w:rsidRDefault="00F85DAC" w:rsidP="001A24F4">
      <w:pPr>
        <w:numPr>
          <w:ilvl w:val="0"/>
          <w:numId w:val="3"/>
        </w:numPr>
        <w:rPr>
          <w:rFonts w:ascii="Calibri" w:hAnsi="Calibri" w:cs="Calibri"/>
          <w:sz w:val="22"/>
          <w:szCs w:val="22"/>
        </w:rPr>
      </w:pPr>
      <w:r w:rsidRPr="00242EB5">
        <w:rPr>
          <w:rFonts w:ascii="Calibri" w:hAnsi="Calibri" w:cs="Calibri"/>
          <w:sz w:val="22"/>
          <w:szCs w:val="22"/>
        </w:rPr>
        <w:t>translate idiom to appropriate English phrasing, </w:t>
      </w:r>
    </w:p>
    <w:p w14:paraId="2BBB6AE0" w14:textId="77777777" w:rsidR="00F85DAC" w:rsidRPr="00242EB5" w:rsidRDefault="00F85DAC" w:rsidP="001A24F4">
      <w:pPr>
        <w:numPr>
          <w:ilvl w:val="0"/>
          <w:numId w:val="3"/>
        </w:numPr>
        <w:rPr>
          <w:rFonts w:ascii="Calibri" w:hAnsi="Calibri" w:cs="Calibri"/>
          <w:sz w:val="22"/>
          <w:szCs w:val="22"/>
        </w:rPr>
      </w:pPr>
      <w:r w:rsidRPr="00242EB5">
        <w:rPr>
          <w:rFonts w:ascii="Calibri" w:hAnsi="Calibri" w:cs="Calibri"/>
          <w:sz w:val="22"/>
          <w:szCs w:val="22"/>
        </w:rPr>
        <w:t>expand on the text to explain culture matters such a tone and emotions in the source text</w:t>
      </w:r>
    </w:p>
    <w:p w14:paraId="4FFFDC21" w14:textId="77777777" w:rsidR="00F85DAC" w:rsidRPr="00242EB5" w:rsidRDefault="00F85DAC" w:rsidP="001A24F4">
      <w:pPr>
        <w:numPr>
          <w:ilvl w:val="0"/>
          <w:numId w:val="3"/>
        </w:numPr>
        <w:rPr>
          <w:rFonts w:ascii="Calibri" w:hAnsi="Calibri" w:cs="Calibri"/>
          <w:sz w:val="22"/>
          <w:szCs w:val="22"/>
        </w:rPr>
      </w:pPr>
      <w:r w:rsidRPr="00242EB5">
        <w:rPr>
          <w:rFonts w:ascii="Calibri" w:hAnsi="Calibri" w:cs="Calibri"/>
          <w:sz w:val="22"/>
          <w:szCs w:val="22"/>
        </w:rPr>
        <w:t>You will refer to your notes with formal references in the annotations where relevant. </w:t>
      </w:r>
    </w:p>
    <w:p w14:paraId="25ACC624" w14:textId="76C2A81D" w:rsidR="000166A3" w:rsidRPr="00242EB5" w:rsidRDefault="00F85DAC" w:rsidP="00F85DAC">
      <w:pPr>
        <w:ind w:left="142"/>
        <w:rPr>
          <w:rFonts w:ascii="Calibri" w:hAnsi="Calibri" w:cs="Calibri"/>
          <w:sz w:val="22"/>
          <w:szCs w:val="22"/>
        </w:rPr>
      </w:pPr>
      <w:r w:rsidRPr="00242EB5">
        <w:rPr>
          <w:rFonts w:ascii="Calibri" w:hAnsi="Calibri" w:cs="Calibri"/>
          <w:sz w:val="22"/>
          <w:szCs w:val="22"/>
        </w:rPr>
        <w:t>You will also respond to the issue of the news item with your own views about the significance of the issue and your reactions to those experiences. </w:t>
      </w:r>
    </w:p>
    <w:p w14:paraId="24B8538D" w14:textId="77777777" w:rsidR="000166A3" w:rsidRPr="00242EB5" w:rsidRDefault="000166A3">
      <w:pPr>
        <w:rPr>
          <w:rFonts w:ascii="Calibri" w:hAnsi="Calibri" w:cs="Calibri"/>
          <w:sz w:val="22"/>
          <w:szCs w:val="22"/>
        </w:rPr>
      </w:pPr>
      <w:r w:rsidRPr="00242EB5">
        <w:rPr>
          <w:rFonts w:ascii="Calibri" w:hAnsi="Calibri" w:cs="Calibri"/>
          <w:sz w:val="22"/>
          <w:szCs w:val="22"/>
        </w:rPr>
        <w:br w:type="page"/>
      </w:r>
    </w:p>
    <w:tbl>
      <w:tblPr>
        <w:tblW w:w="0" w:type="auto"/>
        <w:tblCellMar>
          <w:top w:w="15" w:type="dxa"/>
          <w:left w:w="15" w:type="dxa"/>
          <w:bottom w:w="15" w:type="dxa"/>
          <w:right w:w="15" w:type="dxa"/>
        </w:tblCellMar>
        <w:tblLook w:val="04A0" w:firstRow="1" w:lastRow="0" w:firstColumn="1" w:lastColumn="0" w:noHBand="0" w:noVBand="1"/>
      </w:tblPr>
      <w:tblGrid>
        <w:gridCol w:w="3251"/>
        <w:gridCol w:w="3260"/>
        <w:gridCol w:w="3117"/>
        <w:gridCol w:w="3122"/>
        <w:gridCol w:w="2965"/>
      </w:tblGrid>
      <w:tr w:rsidR="00F85DAC" w:rsidRPr="00242EB5" w14:paraId="0E1A6C35" w14:textId="77777777" w:rsidTr="004457B7">
        <w:trPr>
          <w:trHeight w:val="570"/>
        </w:trPr>
        <w:tc>
          <w:tcPr>
            <w:tcW w:w="32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DD677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lastRenderedPageBreak/>
              <w:t>A</w:t>
            </w:r>
          </w:p>
        </w:tc>
        <w:tc>
          <w:tcPr>
            <w:tcW w:w="32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D6497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w:t>
            </w:r>
          </w:p>
        </w:tc>
        <w:tc>
          <w:tcPr>
            <w:tcW w:w="3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6CD5E5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w:t>
            </w:r>
          </w:p>
        </w:tc>
        <w:tc>
          <w:tcPr>
            <w:tcW w:w="312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A89F5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F5E33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E</w:t>
            </w:r>
          </w:p>
        </w:tc>
      </w:tr>
      <w:tr w:rsidR="00F85DAC" w:rsidRPr="00242EB5" w14:paraId="0C1FB345" w14:textId="77777777" w:rsidTr="004457B7">
        <w:trPr>
          <w:trHeight w:val="570"/>
        </w:trPr>
        <w:tc>
          <w:tcPr>
            <w:tcW w:w="3251" w:type="dxa"/>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6B5DBB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and unfamiliar target language in the news item to infer meaning and express opinions</w:t>
            </w:r>
          </w:p>
        </w:tc>
        <w:tc>
          <w:tcPr>
            <w:tcW w:w="3260" w:type="dxa"/>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9BAA04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and unfamiliar target language in the news item and infer meaning</w:t>
            </w:r>
          </w:p>
        </w:tc>
        <w:tc>
          <w:tcPr>
            <w:tcW w:w="3117" w:type="dxa"/>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77A3580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target language in the news item and explains meaning</w:t>
            </w:r>
          </w:p>
        </w:tc>
        <w:tc>
          <w:tcPr>
            <w:tcW w:w="3122" w:type="dxa"/>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5074B9A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some familiar target language in the news item and explains some surface meaning</w:t>
            </w:r>
          </w:p>
        </w:tc>
        <w:tc>
          <w:tcPr>
            <w:tcW w:w="0" w:type="auto"/>
            <w:tcBorders>
              <w:top w:val="single" w:sz="8"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903A6B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some meaning in familiar language in the news item</w:t>
            </w:r>
          </w:p>
        </w:tc>
      </w:tr>
      <w:tr w:rsidR="00F85DAC" w:rsidRPr="00242EB5" w14:paraId="7A7F240A" w14:textId="77777777" w:rsidTr="004457B7">
        <w:trPr>
          <w:trHeight w:val="570"/>
        </w:trPr>
        <w:tc>
          <w:tcPr>
            <w:tcW w:w="3251"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2D0A0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emerging intercultural understanding to explain clearly the appropriateness of register and reasons for perspectives and/or behaviours in the translation with supporting evidence</w:t>
            </w:r>
          </w:p>
        </w:tc>
        <w:tc>
          <w:tcPr>
            <w:tcW w:w="326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5E7601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emerging intercultural understanding to explain with some coherence the choice of register and reasons for perspectives and/or behaviours in the translation with supporting evidence</w:t>
            </w:r>
          </w:p>
        </w:tc>
        <w:tc>
          <w:tcPr>
            <w:tcW w:w="311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5E94F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emerging intercultural understanding to describe the register and reasons for perspectives and/or behaviours in the translation with supporting evidence</w:t>
            </w:r>
          </w:p>
        </w:tc>
        <w:tc>
          <w:tcPr>
            <w:tcW w:w="312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84D70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emerging intercultural understanding to identify the register and/ or behaviours in the translation with some supporting evidence</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63A6D4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emerging intercultural understanding to identify some of the register and/ or behaviours in the translation with limited supporting evidence</w:t>
            </w:r>
          </w:p>
        </w:tc>
      </w:tr>
      <w:tr w:rsidR="00F85DAC" w:rsidRPr="00242EB5" w14:paraId="467FCB2D" w14:textId="77777777" w:rsidTr="004457B7">
        <w:trPr>
          <w:trHeight w:val="570"/>
        </w:trPr>
        <w:tc>
          <w:tcPr>
            <w:tcW w:w="3251"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A969F5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analyses concepts in texts with evidence for ideas in responses to the current issue</w:t>
            </w:r>
          </w:p>
        </w:tc>
        <w:tc>
          <w:tcPr>
            <w:tcW w:w="3260"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6CF69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explains concepts in texts with evidence for ideas in responses to the current issue</w:t>
            </w:r>
          </w:p>
        </w:tc>
        <w:tc>
          <w:tcPr>
            <w:tcW w:w="3117"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23C310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describes concepts in texts with evidence for ideas in responses to the current issue</w:t>
            </w:r>
          </w:p>
        </w:tc>
        <w:tc>
          <w:tcPr>
            <w:tcW w:w="3122"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A30D7D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concepts in texts with some evidence for ideas in responses to the current issue</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D5433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some concepts in texts with limited evidence for ideas in responses to the current issue</w:t>
            </w:r>
          </w:p>
        </w:tc>
      </w:tr>
      <w:tr w:rsidR="00F85DAC" w:rsidRPr="00242EB5" w14:paraId="4DEDA1B7" w14:textId="77777777" w:rsidTr="004457B7">
        <w:trPr>
          <w:trHeight w:val="645"/>
        </w:trPr>
        <w:tc>
          <w:tcPr>
            <w:tcW w:w="3251" w:type="dxa"/>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2FA25A6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annotated translation with depth and breadth for intended purpose, audience and context</w:t>
            </w:r>
          </w:p>
        </w:tc>
        <w:tc>
          <w:tcPr>
            <w:tcW w:w="3260" w:type="dxa"/>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0273388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annotated translation with depth or breadth for intended purpose, audience and context</w:t>
            </w:r>
          </w:p>
        </w:tc>
        <w:tc>
          <w:tcPr>
            <w:tcW w:w="3117" w:type="dxa"/>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194D3AD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annotated translation for intended purpose, audience and context</w:t>
            </w:r>
          </w:p>
        </w:tc>
        <w:tc>
          <w:tcPr>
            <w:tcW w:w="3122" w:type="dxa"/>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42D7E84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mostly accurate annotated translation relevant to the topic for intended purpose and audience</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6FF610C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annotated translation relevant to the topic for a purpose</w:t>
            </w:r>
          </w:p>
        </w:tc>
      </w:tr>
      <w:tr w:rsidR="00F85DAC" w:rsidRPr="00242EB5" w14:paraId="255AC566" w14:textId="77777777" w:rsidTr="004457B7">
        <w:trPr>
          <w:trHeight w:val="840"/>
        </w:trPr>
        <w:tc>
          <w:tcPr>
            <w:tcW w:w="3251"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061CF0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reflects genuinely on own and others cultural assumptions and perspectives to justify translation</w:t>
            </w:r>
          </w:p>
        </w:tc>
        <w:tc>
          <w:tcPr>
            <w:tcW w:w="3260"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34F5E4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explains own and others cultural assumptions and perspectives to justify translation</w:t>
            </w:r>
          </w:p>
        </w:tc>
        <w:tc>
          <w:tcPr>
            <w:tcW w:w="3117"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6E0F93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describes own and others cultural assumptions and perspectives to justify translation</w:t>
            </w:r>
          </w:p>
        </w:tc>
        <w:tc>
          <w:tcPr>
            <w:tcW w:w="3122" w:type="dxa"/>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FC4FBD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own cultural assumptions and perspectives to justify translation</w:t>
            </w:r>
          </w:p>
        </w:tc>
        <w:tc>
          <w:tcPr>
            <w:tcW w:w="0" w:type="auto"/>
            <w:tcBorders>
              <w:top w:val="single" w:sz="8"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2FE003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comments generally on self, culture or language to justify translation</w:t>
            </w:r>
          </w:p>
        </w:tc>
      </w:tr>
      <w:tr w:rsidR="00F85DAC" w:rsidRPr="00242EB5" w14:paraId="300351DA" w14:textId="77777777" w:rsidTr="004457B7">
        <w:trPr>
          <w:trHeight w:val="840"/>
        </w:trPr>
        <w:tc>
          <w:tcPr>
            <w:tcW w:w="325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653B33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the principles of academic integrity consistently and clearly and promotes audience confidence in the ideas communicated</w:t>
            </w:r>
          </w:p>
        </w:tc>
        <w:tc>
          <w:tcPr>
            <w:tcW w:w="32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40F4B0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the principles of academic integrity consistently and clearly and promotes some audience confidence in the ideas communicated</w:t>
            </w:r>
          </w:p>
        </w:tc>
        <w:tc>
          <w:tcPr>
            <w:tcW w:w="311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BE23A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the principles of academic integrity clearly</w:t>
            </w:r>
          </w:p>
        </w:tc>
        <w:tc>
          <w:tcPr>
            <w:tcW w:w="3122"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6AD53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the principles of academic integrity inconsistently and reduces confidence in the ideas communicated</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383BD5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the principles of academic integrity inconsistently and unclearly and provides minimal confidence in the ideas communicated</w:t>
            </w:r>
          </w:p>
        </w:tc>
      </w:tr>
    </w:tbl>
    <w:p w14:paraId="12D10B44" w14:textId="5982017A" w:rsidR="00F85DAC" w:rsidRPr="00242EB5" w:rsidRDefault="00F85DAC" w:rsidP="00BF0C72">
      <w:pPr>
        <w:ind w:left="142"/>
        <w:rPr>
          <w:rFonts w:ascii="Calibri" w:hAnsi="Calibri" w:cs="Calibri"/>
          <w:sz w:val="22"/>
          <w:szCs w:val="22"/>
        </w:rPr>
      </w:pPr>
      <w:r w:rsidRPr="00242EB5">
        <w:rPr>
          <w:rFonts w:ascii="Calibri" w:hAnsi="Calibri" w:cs="Calibri"/>
          <w:b/>
          <w:bCs/>
          <w:sz w:val="22"/>
          <w:szCs w:val="22"/>
          <w:u w:val="single"/>
        </w:rPr>
        <w:lastRenderedPageBreak/>
        <w:t>Creative Writing Task- </w:t>
      </w:r>
      <w:r w:rsidR="00BF0C72" w:rsidRPr="00242EB5">
        <w:rPr>
          <w:rFonts w:ascii="Calibri" w:hAnsi="Calibri" w:cs="Calibri"/>
          <w:sz w:val="22"/>
          <w:szCs w:val="22"/>
          <w:u w:val="single"/>
        </w:rPr>
        <w:t>- With Beginning of a rubric for further tailoring for the task and students</w:t>
      </w:r>
    </w:p>
    <w:p w14:paraId="78A9F33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Communicating Meaning in Languages and Reflection on Self in the World</w:t>
      </w:r>
    </w:p>
    <w:p w14:paraId="141F669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In-class Task- 2 hours</w:t>
      </w:r>
    </w:p>
    <w:p w14:paraId="13AFA6E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Word Limits- ………</w:t>
      </w:r>
    </w:p>
    <w:p w14:paraId="7238FC9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Allowed materials- one page of referenced glossary of phrases and model sentences</w:t>
      </w:r>
    </w:p>
    <w:p w14:paraId="61158FC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receive an image and write a creative piece in the studied language from the perspective of the omniscient narrator. </w:t>
      </w:r>
    </w:p>
    <w:p w14:paraId="4372E9C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You will write a rationale in English explaining your choices and what cultural insights you referred to in your text. </w:t>
      </w:r>
    </w:p>
    <w:p w14:paraId="2A7EDA39" w14:textId="77777777" w:rsidR="00F85DAC" w:rsidRPr="00242EB5" w:rsidRDefault="00F85DAC" w:rsidP="00F85DAC">
      <w:pPr>
        <w:ind w:left="142"/>
        <w:rPr>
          <w:rFonts w:ascii="Calibri" w:hAnsi="Calibri" w:cs="Calibri"/>
          <w:sz w:val="22"/>
          <w:szCs w:val="22"/>
        </w:rPr>
      </w:pPr>
    </w:p>
    <w:tbl>
      <w:tblPr>
        <w:tblW w:w="9026" w:type="dxa"/>
        <w:tblCellMar>
          <w:top w:w="15" w:type="dxa"/>
          <w:left w:w="15" w:type="dxa"/>
          <w:bottom w:w="15" w:type="dxa"/>
          <w:right w:w="15" w:type="dxa"/>
        </w:tblCellMar>
        <w:tblLook w:val="04A0" w:firstRow="1" w:lastRow="0" w:firstColumn="1" w:lastColumn="0" w:noHBand="0" w:noVBand="1"/>
      </w:tblPr>
      <w:tblGrid>
        <w:gridCol w:w="5983"/>
        <w:gridCol w:w="6733"/>
      </w:tblGrid>
      <w:tr w:rsidR="00F85DAC" w:rsidRPr="00242EB5" w14:paraId="29FA44F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868443" w14:textId="64ED7910"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377A08CB" wp14:editId="617A94FB">
                  <wp:extent cx="3352800" cy="2228850"/>
                  <wp:effectExtent l="0" t="0" r="0" b="0"/>
                  <wp:docPr id="24151565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3352800" cy="2228850"/>
                          </a:xfrm>
                          <a:prstGeom prst="rect">
                            <a:avLst/>
                          </a:prstGeom>
                          <a:noFill/>
                          <a:ln>
                            <a:noFill/>
                          </a:ln>
                        </pic:spPr>
                      </pic:pic>
                    </a:graphicData>
                  </a:graphic>
                </wp:inline>
              </w:drawing>
            </w:r>
          </w:p>
          <w:p w14:paraId="468CEA1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Tourism website, Visit Kinosaki.com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FD2F7A" w14:textId="006F2019"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5FB01335" wp14:editId="43431AFC">
                  <wp:extent cx="3390900" cy="2257425"/>
                  <wp:effectExtent l="0" t="0" r="0" b="9525"/>
                  <wp:docPr id="14436214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3390900" cy="2257425"/>
                          </a:xfrm>
                          <a:prstGeom prst="rect">
                            <a:avLst/>
                          </a:prstGeom>
                          <a:noFill/>
                          <a:ln>
                            <a:noFill/>
                          </a:ln>
                        </pic:spPr>
                      </pic:pic>
                    </a:graphicData>
                  </a:graphic>
                </wp:inline>
              </w:drawing>
            </w:r>
          </w:p>
          <w:p w14:paraId="5A131AD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Shanghai Street Scene, The Guardian</w:t>
            </w:r>
          </w:p>
        </w:tc>
      </w:tr>
      <w:tr w:rsidR="00F85DAC" w:rsidRPr="00242EB5" w14:paraId="1D75DF4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45F72" w14:textId="5901D7AC"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lastRenderedPageBreak/>
              <w:drawing>
                <wp:inline distT="0" distB="0" distL="0" distR="0" wp14:anchorId="00DDD2B1" wp14:editId="3DBB6441">
                  <wp:extent cx="3581400" cy="2381250"/>
                  <wp:effectExtent l="0" t="0" r="0" b="0"/>
                  <wp:docPr id="198016153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3581400" cy="2381250"/>
                          </a:xfrm>
                          <a:prstGeom prst="rect">
                            <a:avLst/>
                          </a:prstGeom>
                          <a:noFill/>
                          <a:ln>
                            <a:noFill/>
                          </a:ln>
                        </pic:spPr>
                      </pic:pic>
                    </a:graphicData>
                  </a:graphic>
                </wp:inline>
              </w:drawing>
            </w:r>
          </w:p>
          <w:p w14:paraId="513E563B" w14:textId="77777777" w:rsidR="00F85DAC" w:rsidRPr="00242EB5" w:rsidRDefault="00F85DAC" w:rsidP="00F85DAC">
            <w:pPr>
              <w:ind w:left="142"/>
              <w:rPr>
                <w:rFonts w:ascii="Calibri" w:hAnsi="Calibri" w:cs="Calibri"/>
                <w:sz w:val="22"/>
                <w:szCs w:val="22"/>
                <w:lang w:val="it-IT"/>
              </w:rPr>
            </w:pPr>
            <w:r w:rsidRPr="00242EB5">
              <w:rPr>
                <w:rFonts w:ascii="Calibri" w:hAnsi="Calibri" w:cs="Calibri"/>
                <w:sz w:val="22"/>
                <w:szCs w:val="22"/>
                <w:lang w:val="it-IT"/>
              </w:rPr>
              <w:t>Street Scene in Pointe a Pitre Guadaloupe, Le Monde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7EE9A7" w14:textId="293247BA"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58E87C22" wp14:editId="62DBE6CE">
                  <wp:extent cx="2514600" cy="2514600"/>
                  <wp:effectExtent l="0" t="0" r="0" b="0"/>
                  <wp:docPr id="190898556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2514600" cy="2514600"/>
                          </a:xfrm>
                          <a:prstGeom prst="rect">
                            <a:avLst/>
                          </a:prstGeom>
                          <a:noFill/>
                          <a:ln>
                            <a:noFill/>
                          </a:ln>
                        </pic:spPr>
                      </pic:pic>
                    </a:graphicData>
                  </a:graphic>
                </wp:inline>
              </w:drawing>
            </w:r>
          </w:p>
          <w:p w14:paraId="22D6974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Street Scene, Vintage Street Photography Hamburg,</w:t>
            </w:r>
          </w:p>
        </w:tc>
      </w:tr>
      <w:tr w:rsidR="00F85DAC" w:rsidRPr="00242EB5" w14:paraId="45FF968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026208" w14:textId="5E4A7239"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69EF0828" wp14:editId="0D57043E">
                  <wp:extent cx="3333750" cy="2228850"/>
                  <wp:effectExtent l="0" t="0" r="0" b="0"/>
                  <wp:docPr id="203593210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3333750" cy="2228850"/>
                          </a:xfrm>
                          <a:prstGeom prst="rect">
                            <a:avLst/>
                          </a:prstGeom>
                          <a:noFill/>
                          <a:ln>
                            <a:noFill/>
                          </a:ln>
                        </pic:spPr>
                      </pic:pic>
                    </a:graphicData>
                  </a:graphic>
                </wp:inline>
              </w:drawing>
            </w:r>
          </w:p>
          <w:p w14:paraId="4C77A73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Street Scene in Naples, The Guardian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55FE49" w14:textId="6EC8B04A"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1218C9BD" wp14:editId="5BBC4A48">
                  <wp:extent cx="3848100" cy="2162175"/>
                  <wp:effectExtent l="0" t="0" r="0" b="9525"/>
                  <wp:docPr id="5607751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3848100" cy="2162175"/>
                          </a:xfrm>
                          <a:prstGeom prst="rect">
                            <a:avLst/>
                          </a:prstGeom>
                          <a:noFill/>
                          <a:ln>
                            <a:noFill/>
                          </a:ln>
                        </pic:spPr>
                      </pic:pic>
                    </a:graphicData>
                  </a:graphic>
                </wp:inline>
              </w:drawing>
            </w:r>
          </w:p>
          <w:p w14:paraId="6F08F72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Street Scene in Toledo, Spain, The Guardian</w:t>
            </w:r>
          </w:p>
        </w:tc>
      </w:tr>
      <w:tr w:rsidR="00F85DAC" w:rsidRPr="00242EB5" w14:paraId="0F5EB001"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3F55FE" w14:textId="511087D1"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lastRenderedPageBreak/>
              <w:drawing>
                <wp:inline distT="0" distB="0" distL="0" distR="0" wp14:anchorId="5C001E04" wp14:editId="165835B1">
                  <wp:extent cx="3486150" cy="2314575"/>
                  <wp:effectExtent l="0" t="0" r="0" b="9525"/>
                  <wp:docPr id="106641719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3486150" cy="2314575"/>
                          </a:xfrm>
                          <a:prstGeom prst="rect">
                            <a:avLst/>
                          </a:prstGeom>
                          <a:noFill/>
                          <a:ln>
                            <a:noFill/>
                          </a:ln>
                        </pic:spPr>
                      </pic:pic>
                    </a:graphicData>
                  </a:graphic>
                </wp:inline>
              </w:drawing>
            </w:r>
          </w:p>
          <w:p w14:paraId="0DD2E90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Yogyakarta Street Scene, Wikipedia Open source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41D5C1" w14:textId="4D8D639F"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0B8C6ECD" wp14:editId="00440C02">
                  <wp:extent cx="3571875" cy="2009775"/>
                  <wp:effectExtent l="0" t="0" r="9525" b="9525"/>
                  <wp:docPr id="18958512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3571875" cy="2009775"/>
                          </a:xfrm>
                          <a:prstGeom prst="rect">
                            <a:avLst/>
                          </a:prstGeom>
                          <a:noFill/>
                          <a:ln>
                            <a:noFill/>
                          </a:ln>
                        </pic:spPr>
                      </pic:pic>
                    </a:graphicData>
                  </a:graphic>
                </wp:inline>
              </w:drawing>
            </w:r>
          </w:p>
          <w:p w14:paraId="4BB239C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Damascus Street Scene, CNN</w:t>
            </w:r>
          </w:p>
        </w:tc>
      </w:tr>
      <w:tr w:rsidR="00F85DAC" w:rsidRPr="00242EB5" w14:paraId="3AC802A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E92D8C0" w14:textId="1C42C0F8"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25835ECE" wp14:editId="43E8F999">
                  <wp:extent cx="3400425" cy="2257425"/>
                  <wp:effectExtent l="0" t="0" r="9525" b="9525"/>
                  <wp:docPr id="4499602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3400425" cy="2257425"/>
                          </a:xfrm>
                          <a:prstGeom prst="rect">
                            <a:avLst/>
                          </a:prstGeom>
                          <a:noFill/>
                          <a:ln>
                            <a:noFill/>
                          </a:ln>
                        </pic:spPr>
                      </pic:pic>
                    </a:graphicData>
                  </a:graphic>
                </wp:inline>
              </w:drawing>
            </w:r>
          </w:p>
          <w:p w14:paraId="2292150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Street Scene,  Namakkal, Tamil Nadu, Wikipedia Open Source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3E11EC" w14:textId="3839020B" w:rsidR="00F85DAC" w:rsidRPr="00242EB5" w:rsidRDefault="00F85DAC" w:rsidP="00F85DAC">
            <w:pPr>
              <w:ind w:left="142"/>
              <w:rPr>
                <w:rFonts w:ascii="Calibri" w:hAnsi="Calibri" w:cs="Calibri"/>
                <w:sz w:val="22"/>
                <w:szCs w:val="22"/>
              </w:rPr>
            </w:pPr>
            <w:r w:rsidRPr="00242EB5">
              <w:rPr>
                <w:rFonts w:ascii="Calibri" w:hAnsi="Calibri" w:cs="Calibri"/>
                <w:noProof/>
                <w:sz w:val="22"/>
                <w:szCs w:val="22"/>
              </w:rPr>
              <w:drawing>
                <wp:inline distT="0" distB="0" distL="0" distR="0" wp14:anchorId="3BD8BE62" wp14:editId="53C1911D">
                  <wp:extent cx="4057650" cy="2276475"/>
                  <wp:effectExtent l="0" t="0" r="0" b="9525"/>
                  <wp:docPr id="18069605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4057650" cy="2276475"/>
                          </a:xfrm>
                          <a:prstGeom prst="rect">
                            <a:avLst/>
                          </a:prstGeom>
                          <a:noFill/>
                          <a:ln>
                            <a:noFill/>
                          </a:ln>
                        </pic:spPr>
                      </pic:pic>
                    </a:graphicData>
                  </a:graphic>
                </wp:inline>
              </w:drawing>
            </w:r>
          </w:p>
          <w:p w14:paraId="3D427D2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Street Scene New </w:t>
            </w:r>
            <w:proofErr w:type="spellStart"/>
            <w:r w:rsidRPr="00242EB5">
              <w:rPr>
                <w:rFonts w:ascii="Calibri" w:hAnsi="Calibri" w:cs="Calibri"/>
                <w:sz w:val="22"/>
                <w:szCs w:val="22"/>
              </w:rPr>
              <w:t>Dehli,Wikipedia</w:t>
            </w:r>
            <w:proofErr w:type="spellEnd"/>
            <w:r w:rsidRPr="00242EB5">
              <w:rPr>
                <w:rFonts w:ascii="Calibri" w:hAnsi="Calibri" w:cs="Calibri"/>
                <w:sz w:val="22"/>
                <w:szCs w:val="22"/>
              </w:rPr>
              <w:t xml:space="preserve"> Open Source</w:t>
            </w:r>
          </w:p>
        </w:tc>
      </w:tr>
    </w:tbl>
    <w:p w14:paraId="261AB76E" w14:textId="15CC2DB0" w:rsidR="000166A3" w:rsidRPr="00242EB5" w:rsidRDefault="00F85DAC" w:rsidP="00F85DAC">
      <w:pPr>
        <w:ind w:left="142"/>
        <w:rPr>
          <w:rFonts w:ascii="Calibri" w:hAnsi="Calibri" w:cs="Calibri"/>
          <w:sz w:val="22"/>
          <w:szCs w:val="22"/>
        </w:rPr>
      </w:pPr>
      <w:r w:rsidRPr="00242EB5">
        <w:rPr>
          <w:rFonts w:ascii="Calibri" w:hAnsi="Calibri" w:cs="Calibri"/>
          <w:sz w:val="22"/>
          <w:szCs w:val="22"/>
        </w:rPr>
        <w:br/>
      </w:r>
    </w:p>
    <w:p w14:paraId="55016B4A" w14:textId="77777777" w:rsidR="000166A3" w:rsidRPr="00242EB5" w:rsidRDefault="000166A3">
      <w:pPr>
        <w:rPr>
          <w:rFonts w:ascii="Calibri" w:hAnsi="Calibri" w:cs="Calibri"/>
          <w:sz w:val="22"/>
          <w:szCs w:val="22"/>
        </w:rPr>
      </w:pPr>
      <w:r w:rsidRPr="00242EB5">
        <w:rPr>
          <w:rFonts w:ascii="Calibri" w:hAnsi="Calibri" w:cs="Calibri"/>
          <w:sz w:val="22"/>
          <w:szCs w:val="22"/>
        </w:rPr>
        <w:br w:type="page"/>
      </w:r>
    </w:p>
    <w:p w14:paraId="46BB2D78" w14:textId="77777777" w:rsidR="00F85DAC" w:rsidRPr="00242EB5" w:rsidRDefault="00F85DAC" w:rsidP="00F85DAC">
      <w:pPr>
        <w:ind w:left="142"/>
        <w:rPr>
          <w:rFonts w:ascii="Calibri" w:hAnsi="Calibri" w:cs="Calibri"/>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3198"/>
        <w:gridCol w:w="3366"/>
        <w:gridCol w:w="2859"/>
        <w:gridCol w:w="3364"/>
        <w:gridCol w:w="2918"/>
      </w:tblGrid>
      <w:tr w:rsidR="00F85DAC" w:rsidRPr="00242EB5" w14:paraId="51564E58" w14:textId="77777777">
        <w:trPr>
          <w:trHeight w:val="645"/>
        </w:trPr>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69FBCCF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BF380B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479EBE6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2FFB7D6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5E0718F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E</w:t>
            </w:r>
          </w:p>
        </w:tc>
      </w:tr>
      <w:tr w:rsidR="00F85DAC" w:rsidRPr="00242EB5" w14:paraId="54BE90AC" w14:textId="77777777">
        <w:trPr>
          <w:trHeight w:val="645"/>
        </w:trPr>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70854C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fictional piece with depth and breadth for audience nominated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15A9CCE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texts with depth or breadth for or audience nominated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2E25CB8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descriptive texts for audience nominated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AFEA4B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mostly accurate texts relevant to the topic for audience nominated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16018E5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texts relevant to the topic for a purpose nominated in the rationale</w:t>
            </w:r>
          </w:p>
        </w:tc>
      </w:tr>
      <w:tr w:rsidR="00F85DAC" w:rsidRPr="00242EB5" w14:paraId="30743443" w14:textId="77777777">
        <w:trPr>
          <w:trHeight w:val="840"/>
        </w:trPr>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2DC0F3F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and unfamiliar conventions of creative writing and cultural context suggested by the stimulus image to clarify understanding of the place and culture </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5E5D4B7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and unfamiliar conventions of creative writing and cultural context suggested by the stimulus image to demonstrate understanding of the place and culture </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3C25C9A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conventions of creative writing and cultural context suggested by the stimulus image  to express ideas about the place and culture </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10B71F2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text conventions of creative writing and cultural context suggested by the stimulus image to describe ideas about the place and culture using first language conventions</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5C33208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some familiar text conventions of creative writing and cultural context to identify ideas about the place and culture using first language conventions</w:t>
            </w:r>
          </w:p>
        </w:tc>
      </w:tr>
      <w:tr w:rsidR="00F85DAC" w:rsidRPr="00242EB5" w14:paraId="42E012FD" w14:textId="77777777">
        <w:trPr>
          <w:trHeight w:val="840"/>
        </w:trPr>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505B7E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grammar, familiar and unfamiliar vocabulary and idiomatic expressions to exchange explanations of creative choices and cultural insight clearly and coherently</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76D9A7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grammar, familiar and unfamiliar vocabulary and idiomatic expressions to exchange explanations  of creative choices and cultural insight clearly</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42CAECC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grammar, familiar vocabulary and set expressions to exchange explanations of creative choices and cultural insight ideas clearly</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7DEAF87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simple grammar, familiar vocabulary and set expressions to describe creative choices and cultural insight  clearly</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hideMark/>
          </w:tcPr>
          <w:p w14:paraId="3A49F8F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some grammar, familiar vocabulary and set expressions to identify some ideas about creative choices and cultural insight </w:t>
            </w:r>
          </w:p>
        </w:tc>
      </w:tr>
      <w:tr w:rsidR="009F4C5F" w:rsidRPr="00242EB5" w14:paraId="131CA754" w14:textId="77777777">
        <w:trPr>
          <w:trHeight w:val="840"/>
        </w:trPr>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23E5C3A0" w14:textId="3A1DF2C0" w:rsidR="009F4C5F" w:rsidRPr="00242EB5" w:rsidRDefault="009F4C5F" w:rsidP="009F4C5F">
            <w:pPr>
              <w:ind w:left="142"/>
              <w:rPr>
                <w:rFonts w:ascii="Calibri" w:hAnsi="Calibri" w:cs="Calibri"/>
                <w:sz w:val="22"/>
                <w:szCs w:val="22"/>
              </w:rPr>
            </w:pPr>
            <w:r w:rsidRPr="00242EB5">
              <w:rPr>
                <w:rFonts w:ascii="Calibri" w:hAnsi="Calibri" w:cs="Calibri"/>
                <w:sz w:val="22"/>
                <w:szCs w:val="22"/>
              </w:rPr>
              <w:t>·  reflects genuinely on own and others cultural assumptions and perspectives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08E8C18" w14:textId="29F683BF" w:rsidR="009F4C5F" w:rsidRPr="00242EB5" w:rsidRDefault="009F4C5F" w:rsidP="009F4C5F">
            <w:pPr>
              <w:ind w:left="142"/>
              <w:rPr>
                <w:rFonts w:ascii="Calibri" w:hAnsi="Calibri" w:cs="Calibri"/>
                <w:sz w:val="22"/>
                <w:szCs w:val="22"/>
              </w:rPr>
            </w:pPr>
            <w:r w:rsidRPr="00242EB5">
              <w:rPr>
                <w:rFonts w:ascii="Calibri" w:hAnsi="Calibri" w:cs="Calibri"/>
                <w:sz w:val="22"/>
                <w:szCs w:val="22"/>
              </w:rPr>
              <w:t>·  explains own and others cultural assumptions and perspectives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37A14CAF" w14:textId="7129019D" w:rsidR="009F4C5F" w:rsidRPr="00242EB5" w:rsidRDefault="009F4C5F" w:rsidP="009F4C5F">
            <w:pPr>
              <w:ind w:left="142"/>
              <w:rPr>
                <w:rFonts w:ascii="Calibri" w:hAnsi="Calibri" w:cs="Calibri"/>
                <w:sz w:val="22"/>
                <w:szCs w:val="22"/>
              </w:rPr>
            </w:pPr>
            <w:r w:rsidRPr="00242EB5">
              <w:rPr>
                <w:rFonts w:ascii="Calibri" w:hAnsi="Calibri" w:cs="Calibri"/>
                <w:sz w:val="22"/>
                <w:szCs w:val="22"/>
              </w:rPr>
              <w:t>·  describes own and others cultural assumptions and perspectives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4207B8DB" w14:textId="4D2FCBF6" w:rsidR="009F4C5F" w:rsidRPr="00242EB5" w:rsidRDefault="009F4C5F" w:rsidP="009F4C5F">
            <w:pPr>
              <w:ind w:left="142"/>
              <w:rPr>
                <w:rFonts w:ascii="Calibri" w:hAnsi="Calibri" w:cs="Calibri"/>
                <w:sz w:val="22"/>
                <w:szCs w:val="22"/>
              </w:rPr>
            </w:pPr>
            <w:r w:rsidRPr="00242EB5">
              <w:rPr>
                <w:rFonts w:ascii="Calibri" w:hAnsi="Calibri" w:cs="Calibri"/>
                <w:sz w:val="22"/>
                <w:szCs w:val="22"/>
              </w:rPr>
              <w:t>·  identifies own cultural assumptions and perspectives in the rationale</w:t>
            </w:r>
          </w:p>
        </w:tc>
        <w:tc>
          <w:tcPr>
            <w:tcW w:w="0" w:type="auto"/>
            <w:tcBorders>
              <w:top w:val="single" w:sz="12" w:space="0" w:color="000000"/>
              <w:left w:val="single" w:sz="12" w:space="0" w:color="000000"/>
              <w:bottom w:val="single" w:sz="12" w:space="0" w:color="000000"/>
              <w:right w:val="single" w:sz="12" w:space="0" w:color="000000"/>
            </w:tcBorders>
            <w:tcMar>
              <w:top w:w="0" w:type="dxa"/>
              <w:left w:w="100" w:type="dxa"/>
              <w:bottom w:w="0" w:type="dxa"/>
              <w:right w:w="100" w:type="dxa"/>
            </w:tcMar>
          </w:tcPr>
          <w:p w14:paraId="3D4B76E3" w14:textId="3DB073CF" w:rsidR="009F4C5F" w:rsidRPr="00242EB5" w:rsidRDefault="009F4C5F" w:rsidP="009F4C5F">
            <w:pPr>
              <w:ind w:left="142"/>
              <w:rPr>
                <w:rFonts w:ascii="Calibri" w:hAnsi="Calibri" w:cs="Calibri"/>
                <w:sz w:val="22"/>
                <w:szCs w:val="22"/>
              </w:rPr>
            </w:pPr>
            <w:r w:rsidRPr="00242EB5">
              <w:rPr>
                <w:rFonts w:ascii="Calibri" w:hAnsi="Calibri" w:cs="Calibri"/>
                <w:sz w:val="22"/>
                <w:szCs w:val="22"/>
              </w:rPr>
              <w:t>·  comments generally on self, culture or language in the rationale</w:t>
            </w:r>
          </w:p>
        </w:tc>
      </w:tr>
    </w:tbl>
    <w:p w14:paraId="29453ACB" w14:textId="77777777" w:rsidR="00F85DAC" w:rsidRPr="00242EB5" w:rsidRDefault="00F85DAC" w:rsidP="00F85DAC">
      <w:pPr>
        <w:ind w:left="142"/>
        <w:rPr>
          <w:rFonts w:ascii="Calibri" w:hAnsi="Calibri" w:cs="Calibri"/>
          <w:sz w:val="22"/>
          <w:szCs w:val="22"/>
        </w:rPr>
      </w:pPr>
    </w:p>
    <w:p w14:paraId="111FE89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br/>
      </w:r>
      <w:r w:rsidRPr="00242EB5">
        <w:rPr>
          <w:rFonts w:ascii="Calibri" w:hAnsi="Calibri" w:cs="Calibri"/>
          <w:sz w:val="22"/>
          <w:szCs w:val="22"/>
        </w:rPr>
        <w:br/>
      </w:r>
      <w:r w:rsidRPr="00242EB5">
        <w:rPr>
          <w:rFonts w:ascii="Calibri" w:hAnsi="Calibri" w:cs="Calibri"/>
          <w:sz w:val="22"/>
          <w:szCs w:val="22"/>
        </w:rPr>
        <w:br/>
      </w:r>
      <w:r w:rsidRPr="00242EB5">
        <w:rPr>
          <w:rFonts w:ascii="Calibri" w:hAnsi="Calibri" w:cs="Calibri"/>
          <w:sz w:val="22"/>
          <w:szCs w:val="22"/>
        </w:rPr>
        <w:br/>
      </w:r>
    </w:p>
    <w:p w14:paraId="550A9E7B" w14:textId="126090B8" w:rsidR="009F4C5F" w:rsidRPr="00242EB5" w:rsidRDefault="00F85DAC" w:rsidP="00BF0C72">
      <w:pPr>
        <w:ind w:left="142"/>
        <w:rPr>
          <w:rFonts w:ascii="Calibri" w:hAnsi="Calibri" w:cs="Calibri"/>
          <w:sz w:val="22"/>
          <w:szCs w:val="22"/>
        </w:rPr>
      </w:pPr>
      <w:r w:rsidRPr="00242EB5">
        <w:rPr>
          <w:rFonts w:ascii="Calibri" w:hAnsi="Calibri" w:cs="Calibri"/>
          <w:sz w:val="22"/>
          <w:szCs w:val="22"/>
          <w:u w:val="single"/>
        </w:rPr>
        <w:lastRenderedPageBreak/>
        <w:t>Exam</w:t>
      </w:r>
      <w:r w:rsidR="00BF0C72" w:rsidRPr="00242EB5">
        <w:rPr>
          <w:rFonts w:ascii="Calibri" w:hAnsi="Calibri" w:cs="Calibri"/>
          <w:sz w:val="22"/>
          <w:szCs w:val="22"/>
          <w:u w:val="single"/>
        </w:rPr>
        <w:t>- With Beginning of a rubric for further tailoring for the task and students</w:t>
      </w:r>
    </w:p>
    <w:p w14:paraId="7D8F7476" w14:textId="77777777" w:rsidR="00F85DAC" w:rsidRPr="00242EB5" w:rsidRDefault="00F85DAC" w:rsidP="001A24F4">
      <w:pPr>
        <w:pStyle w:val="ListParagraph"/>
        <w:numPr>
          <w:ilvl w:val="0"/>
          <w:numId w:val="10"/>
        </w:numPr>
        <w:rPr>
          <w:rFonts w:ascii="Calibri" w:hAnsi="Calibri" w:cs="Calibri"/>
          <w:sz w:val="22"/>
          <w:szCs w:val="22"/>
        </w:rPr>
      </w:pPr>
      <w:r w:rsidRPr="00242EB5">
        <w:rPr>
          <w:rFonts w:ascii="Calibri" w:hAnsi="Calibri" w:cs="Calibri"/>
          <w:sz w:val="22"/>
          <w:szCs w:val="22"/>
        </w:rPr>
        <w:t>All assessment categories</w:t>
      </w:r>
    </w:p>
    <w:p w14:paraId="0373E129" w14:textId="77777777" w:rsidR="00F85DAC" w:rsidRPr="00242EB5" w:rsidRDefault="00F85DAC" w:rsidP="001A24F4">
      <w:pPr>
        <w:pStyle w:val="ListParagraph"/>
        <w:numPr>
          <w:ilvl w:val="0"/>
          <w:numId w:val="10"/>
        </w:numPr>
        <w:rPr>
          <w:rFonts w:ascii="Calibri" w:hAnsi="Calibri" w:cs="Calibri"/>
          <w:sz w:val="22"/>
          <w:szCs w:val="22"/>
        </w:rPr>
      </w:pPr>
      <w:r w:rsidRPr="00242EB5">
        <w:rPr>
          <w:rFonts w:ascii="Calibri" w:hAnsi="Calibri" w:cs="Calibri"/>
          <w:sz w:val="22"/>
          <w:szCs w:val="22"/>
        </w:rPr>
        <w:t>Two Hours</w:t>
      </w:r>
    </w:p>
    <w:p w14:paraId="0F9192FA" w14:textId="77777777" w:rsidR="00F85DAC" w:rsidRPr="00242EB5" w:rsidRDefault="00F85DAC" w:rsidP="001A24F4">
      <w:pPr>
        <w:pStyle w:val="ListParagraph"/>
        <w:numPr>
          <w:ilvl w:val="0"/>
          <w:numId w:val="10"/>
        </w:numPr>
        <w:rPr>
          <w:rFonts w:ascii="Calibri" w:hAnsi="Calibri" w:cs="Calibri"/>
          <w:sz w:val="22"/>
          <w:szCs w:val="22"/>
        </w:rPr>
      </w:pPr>
      <w:r w:rsidRPr="00242EB5">
        <w:rPr>
          <w:rFonts w:ascii="Calibri" w:hAnsi="Calibri" w:cs="Calibri"/>
          <w:sz w:val="22"/>
          <w:szCs w:val="22"/>
        </w:rPr>
        <w:t>Answer all Questions. </w:t>
      </w:r>
    </w:p>
    <w:p w14:paraId="5EC03352" w14:textId="77777777" w:rsidR="00F85DAC" w:rsidRPr="00242EB5" w:rsidRDefault="00F85DAC" w:rsidP="001A24F4">
      <w:pPr>
        <w:pStyle w:val="ListParagraph"/>
        <w:numPr>
          <w:ilvl w:val="0"/>
          <w:numId w:val="10"/>
        </w:numPr>
        <w:rPr>
          <w:rFonts w:ascii="Calibri" w:hAnsi="Calibri" w:cs="Calibri"/>
          <w:sz w:val="22"/>
          <w:szCs w:val="22"/>
        </w:rPr>
      </w:pPr>
      <w:r w:rsidRPr="00242EB5">
        <w:rPr>
          <w:rFonts w:ascii="Calibri" w:hAnsi="Calibri" w:cs="Calibri"/>
          <w:sz w:val="22"/>
          <w:szCs w:val="22"/>
        </w:rPr>
        <w:t>Use the rubric to guide your understanding of the expectations. </w:t>
      </w:r>
    </w:p>
    <w:p w14:paraId="0E7DBAF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u w:val="single"/>
        </w:rPr>
        <w:t>Section One</w:t>
      </w:r>
    </w:p>
    <w:p w14:paraId="087A57F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BBC- </w:t>
      </w:r>
      <w:r w:rsidRPr="00242EB5">
        <w:rPr>
          <w:rFonts w:ascii="Calibri" w:hAnsi="Calibri" w:cs="Calibri"/>
          <w:b/>
          <w:bCs/>
          <w:sz w:val="22"/>
          <w:szCs w:val="22"/>
        </w:rPr>
        <w:t>About duty-based ethics  ((imagine this article in the target language))</w:t>
      </w:r>
    </w:p>
    <w:p w14:paraId="588D8E73"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Duty-based or Deontological ethics</w:t>
      </w:r>
    </w:p>
    <w:p w14:paraId="499EA4F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Deontological (duty-based) ethics analyse what people do. They do not examine the consequences of actions. Deontological Ethics tell people to:</w:t>
      </w:r>
    </w:p>
    <w:p w14:paraId="662AC994" w14:textId="77777777" w:rsidR="00F85DAC" w:rsidRPr="00242EB5" w:rsidRDefault="00F85DAC" w:rsidP="001A24F4">
      <w:pPr>
        <w:numPr>
          <w:ilvl w:val="0"/>
          <w:numId w:val="4"/>
        </w:numPr>
        <w:rPr>
          <w:rFonts w:ascii="Calibri" w:hAnsi="Calibri" w:cs="Calibri"/>
          <w:sz w:val="22"/>
          <w:szCs w:val="22"/>
        </w:rPr>
      </w:pPr>
      <w:r w:rsidRPr="00242EB5">
        <w:rPr>
          <w:rFonts w:ascii="Calibri" w:hAnsi="Calibri" w:cs="Calibri"/>
          <w:sz w:val="22"/>
          <w:szCs w:val="22"/>
        </w:rPr>
        <w:t>Do the right thing.</w:t>
      </w:r>
    </w:p>
    <w:p w14:paraId="128421AA" w14:textId="77777777" w:rsidR="00F85DAC" w:rsidRPr="00242EB5" w:rsidRDefault="00F85DAC" w:rsidP="001A24F4">
      <w:pPr>
        <w:numPr>
          <w:ilvl w:val="0"/>
          <w:numId w:val="4"/>
        </w:numPr>
        <w:rPr>
          <w:rFonts w:ascii="Calibri" w:hAnsi="Calibri" w:cs="Calibri"/>
          <w:sz w:val="22"/>
          <w:szCs w:val="22"/>
        </w:rPr>
      </w:pPr>
      <w:r w:rsidRPr="00242EB5">
        <w:rPr>
          <w:rFonts w:ascii="Calibri" w:hAnsi="Calibri" w:cs="Calibri"/>
          <w:sz w:val="22"/>
          <w:szCs w:val="22"/>
        </w:rPr>
        <w:t>Do it because it's the right thing to do.</w:t>
      </w:r>
    </w:p>
    <w:p w14:paraId="720C23A3" w14:textId="77777777" w:rsidR="00F85DAC" w:rsidRPr="00242EB5" w:rsidRDefault="00F85DAC" w:rsidP="001A24F4">
      <w:pPr>
        <w:numPr>
          <w:ilvl w:val="0"/>
          <w:numId w:val="4"/>
        </w:numPr>
        <w:rPr>
          <w:rFonts w:ascii="Calibri" w:hAnsi="Calibri" w:cs="Calibri"/>
          <w:sz w:val="22"/>
          <w:szCs w:val="22"/>
        </w:rPr>
      </w:pPr>
      <w:r w:rsidRPr="00242EB5">
        <w:rPr>
          <w:rFonts w:ascii="Calibri" w:hAnsi="Calibri" w:cs="Calibri"/>
          <w:sz w:val="22"/>
          <w:szCs w:val="22"/>
        </w:rPr>
        <w:t>Don't do wrong things.</w:t>
      </w:r>
    </w:p>
    <w:p w14:paraId="56C01CD9" w14:textId="77777777" w:rsidR="00F85DAC" w:rsidRPr="00242EB5" w:rsidRDefault="00F85DAC" w:rsidP="001A24F4">
      <w:pPr>
        <w:numPr>
          <w:ilvl w:val="0"/>
          <w:numId w:val="4"/>
        </w:numPr>
        <w:rPr>
          <w:rFonts w:ascii="Calibri" w:hAnsi="Calibri" w:cs="Calibri"/>
          <w:sz w:val="22"/>
          <w:szCs w:val="22"/>
        </w:rPr>
      </w:pPr>
      <w:r w:rsidRPr="00242EB5">
        <w:rPr>
          <w:rFonts w:ascii="Calibri" w:hAnsi="Calibri" w:cs="Calibri"/>
          <w:sz w:val="22"/>
          <w:szCs w:val="22"/>
        </w:rPr>
        <w:t>Avoid them because they are wrong.</w:t>
      </w:r>
    </w:p>
    <w:p w14:paraId="231F9BC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With this form of ethics, you can't justify an action by showing that it produced good consequences. Duty-based ethics are usually what people are talking about when they talk about 'the principle of the thing'. Duty-based ethics teaches that some acts are right or wrong because of the sorts of things they are, and people have a duty to act accordingly, regardless of the good or bad consequences that may be produced. Some kinds of action are wrong or right in themselves, regardless of the consequences.</w:t>
      </w:r>
    </w:p>
    <w:p w14:paraId="0EA71CA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Deontologists live in a universe of moral rules, such as:</w:t>
      </w:r>
    </w:p>
    <w:p w14:paraId="3C03B8FE" w14:textId="77777777" w:rsidR="00F85DAC" w:rsidRPr="00242EB5" w:rsidRDefault="00F85DAC" w:rsidP="001A24F4">
      <w:pPr>
        <w:numPr>
          <w:ilvl w:val="0"/>
          <w:numId w:val="5"/>
        </w:numPr>
        <w:rPr>
          <w:rFonts w:ascii="Calibri" w:hAnsi="Calibri" w:cs="Calibri"/>
          <w:sz w:val="22"/>
          <w:szCs w:val="22"/>
        </w:rPr>
      </w:pPr>
      <w:r w:rsidRPr="00242EB5">
        <w:rPr>
          <w:rFonts w:ascii="Calibri" w:hAnsi="Calibri" w:cs="Calibri"/>
          <w:sz w:val="22"/>
          <w:szCs w:val="22"/>
        </w:rPr>
        <w:t>It is wrong to kill innocent people</w:t>
      </w:r>
    </w:p>
    <w:p w14:paraId="75DCBF30" w14:textId="77777777" w:rsidR="00F85DAC" w:rsidRPr="00242EB5" w:rsidRDefault="00F85DAC" w:rsidP="001A24F4">
      <w:pPr>
        <w:numPr>
          <w:ilvl w:val="0"/>
          <w:numId w:val="5"/>
        </w:numPr>
        <w:rPr>
          <w:rFonts w:ascii="Calibri" w:hAnsi="Calibri" w:cs="Calibri"/>
          <w:sz w:val="22"/>
          <w:szCs w:val="22"/>
        </w:rPr>
      </w:pPr>
      <w:r w:rsidRPr="00242EB5">
        <w:rPr>
          <w:rFonts w:ascii="Calibri" w:hAnsi="Calibri" w:cs="Calibri"/>
          <w:sz w:val="22"/>
          <w:szCs w:val="22"/>
        </w:rPr>
        <w:t>It is wrong to steal</w:t>
      </w:r>
    </w:p>
    <w:p w14:paraId="309F8941" w14:textId="77777777" w:rsidR="00F85DAC" w:rsidRPr="00242EB5" w:rsidRDefault="00F85DAC" w:rsidP="001A24F4">
      <w:pPr>
        <w:numPr>
          <w:ilvl w:val="0"/>
          <w:numId w:val="5"/>
        </w:numPr>
        <w:rPr>
          <w:rFonts w:ascii="Calibri" w:hAnsi="Calibri" w:cs="Calibri"/>
          <w:sz w:val="22"/>
          <w:szCs w:val="22"/>
        </w:rPr>
      </w:pPr>
      <w:r w:rsidRPr="00242EB5">
        <w:rPr>
          <w:rFonts w:ascii="Calibri" w:hAnsi="Calibri" w:cs="Calibri"/>
          <w:sz w:val="22"/>
          <w:szCs w:val="22"/>
        </w:rPr>
        <w:t>It is wrong to tell lies</w:t>
      </w:r>
    </w:p>
    <w:p w14:paraId="73613CFB" w14:textId="77777777" w:rsidR="00F85DAC" w:rsidRPr="00242EB5" w:rsidRDefault="00F85DAC" w:rsidP="001A24F4">
      <w:pPr>
        <w:numPr>
          <w:ilvl w:val="0"/>
          <w:numId w:val="5"/>
        </w:numPr>
        <w:rPr>
          <w:rFonts w:ascii="Calibri" w:hAnsi="Calibri" w:cs="Calibri"/>
          <w:sz w:val="22"/>
          <w:szCs w:val="22"/>
        </w:rPr>
      </w:pPr>
      <w:r w:rsidRPr="00242EB5">
        <w:rPr>
          <w:rFonts w:ascii="Calibri" w:hAnsi="Calibri" w:cs="Calibri"/>
          <w:sz w:val="22"/>
          <w:szCs w:val="22"/>
        </w:rPr>
        <w:t>It is right to keep promises</w:t>
      </w:r>
    </w:p>
    <w:p w14:paraId="746D562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Someone who follows Duty-based ethics should do the right thing, even if that produces more harm (or less good) than doing the wrong thing: People have a duty to do the right thing, even if it produces a bad result. So, for example, the philosopher Kant thought that it would be wrong to tell a lie in order to save a friend from a murderer.</w:t>
      </w:r>
    </w:p>
    <w:p w14:paraId="218E0E0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If we compare Deontologists with </w:t>
      </w:r>
      <w:proofErr w:type="gramStart"/>
      <w:r w:rsidRPr="00242EB5">
        <w:rPr>
          <w:rFonts w:ascii="Calibri" w:hAnsi="Calibri" w:cs="Calibri"/>
          <w:sz w:val="22"/>
          <w:szCs w:val="22"/>
        </w:rPr>
        <w:t>Consequentialists</w:t>
      </w:r>
      <w:proofErr w:type="gramEnd"/>
      <w:r w:rsidRPr="00242EB5">
        <w:rPr>
          <w:rFonts w:ascii="Calibri" w:hAnsi="Calibri" w:cs="Calibri"/>
          <w:sz w:val="22"/>
          <w:szCs w:val="22"/>
        </w:rPr>
        <w:t xml:space="preserve"> we can see that Consequentialists begin by considering what things are </w:t>
      </w:r>
      <w:proofErr w:type="gramStart"/>
      <w:r w:rsidRPr="00242EB5">
        <w:rPr>
          <w:rFonts w:ascii="Calibri" w:hAnsi="Calibri" w:cs="Calibri"/>
          <w:sz w:val="22"/>
          <w:szCs w:val="22"/>
        </w:rPr>
        <w:t>good, and</w:t>
      </w:r>
      <w:proofErr w:type="gramEnd"/>
      <w:r w:rsidRPr="00242EB5">
        <w:rPr>
          <w:rFonts w:ascii="Calibri" w:hAnsi="Calibri" w:cs="Calibri"/>
          <w:sz w:val="22"/>
          <w:szCs w:val="22"/>
        </w:rPr>
        <w:t xml:space="preserve"> identify 'right' actions as the ones that produce the maximum of those good things. Deontologists appear to do it the other way around; they first consider what actions are 'right' and proceed from there. (</w:t>
      </w:r>
      <w:proofErr w:type="gramStart"/>
      <w:r w:rsidRPr="00242EB5">
        <w:rPr>
          <w:rFonts w:ascii="Calibri" w:hAnsi="Calibri" w:cs="Calibri"/>
          <w:sz w:val="22"/>
          <w:szCs w:val="22"/>
        </w:rPr>
        <w:t>Actually</w:t>
      </w:r>
      <w:proofErr w:type="gramEnd"/>
      <w:r w:rsidRPr="00242EB5">
        <w:rPr>
          <w:rFonts w:ascii="Calibri" w:hAnsi="Calibri" w:cs="Calibri"/>
          <w:sz w:val="22"/>
          <w:szCs w:val="22"/>
        </w:rPr>
        <w:t xml:space="preserve"> this is what they do in practice, but it isn't really the starting point of deontological thinking.) </w:t>
      </w:r>
      <w:proofErr w:type="gramStart"/>
      <w:r w:rsidRPr="00242EB5">
        <w:rPr>
          <w:rFonts w:ascii="Calibri" w:hAnsi="Calibri" w:cs="Calibri"/>
          <w:sz w:val="22"/>
          <w:szCs w:val="22"/>
        </w:rPr>
        <w:t>So</w:t>
      </w:r>
      <w:proofErr w:type="gramEnd"/>
      <w:r w:rsidRPr="00242EB5">
        <w:rPr>
          <w:rFonts w:ascii="Calibri" w:hAnsi="Calibri" w:cs="Calibri"/>
          <w:sz w:val="22"/>
          <w:szCs w:val="22"/>
        </w:rPr>
        <w:t xml:space="preserve"> a person is doing something good if they are doing a morally right action</w:t>
      </w:r>
    </w:p>
    <w:p w14:paraId="61BCD485"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lastRenderedPageBreak/>
        <w:t>1. What is the main focus of deontological (duty-based) ethics?</w:t>
      </w:r>
    </w:p>
    <w:p w14:paraId="2431D214" w14:textId="67EFD8B3"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The consequences of actions</w:t>
      </w:r>
      <w:r w:rsidRPr="00242EB5">
        <w:rPr>
          <w:rFonts w:ascii="Calibri" w:hAnsi="Calibri" w:cs="Calibri"/>
          <w:sz w:val="22"/>
          <w:szCs w:val="22"/>
        </w:rPr>
        <w:br/>
        <w:t xml:space="preserve">B. What people do and whether it is right or wrong </w:t>
      </w:r>
      <w:r w:rsidRPr="00242EB5">
        <w:rPr>
          <w:rFonts w:ascii="Segoe UI Emoji" w:hAnsi="Segoe UI Emoji" w:cs="Segoe UI Emoji"/>
          <w:sz w:val="22"/>
          <w:szCs w:val="22"/>
        </w:rPr>
        <w:t>✅</w:t>
      </w:r>
      <w:r w:rsidRPr="00242EB5">
        <w:rPr>
          <w:rFonts w:ascii="Calibri" w:hAnsi="Calibri" w:cs="Calibri"/>
          <w:sz w:val="22"/>
          <w:szCs w:val="22"/>
        </w:rPr>
        <w:br/>
        <w:t>C. The happiness produced by actions</w:t>
      </w:r>
      <w:r w:rsidRPr="00242EB5">
        <w:rPr>
          <w:rFonts w:ascii="Calibri" w:hAnsi="Calibri" w:cs="Calibri"/>
          <w:sz w:val="22"/>
          <w:szCs w:val="22"/>
        </w:rPr>
        <w:br/>
        <w:t>D. The popularity of actions</w:t>
      </w:r>
    </w:p>
    <w:p w14:paraId="265501FD"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2. Why is duty-based ethics sometimes called "non-consequentialist"?</w:t>
      </w:r>
    </w:p>
    <w:p w14:paraId="263A0DA5" w14:textId="0C97A668"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It ignores moral rules</w:t>
      </w:r>
      <w:r w:rsidRPr="00242EB5">
        <w:rPr>
          <w:rFonts w:ascii="Calibri" w:hAnsi="Calibri" w:cs="Calibri"/>
          <w:sz w:val="22"/>
          <w:szCs w:val="22"/>
        </w:rPr>
        <w:br/>
        <w:t>B. It focuses only on emotions</w:t>
      </w:r>
      <w:r w:rsidRPr="00242EB5">
        <w:rPr>
          <w:rFonts w:ascii="Calibri" w:hAnsi="Calibri" w:cs="Calibri"/>
          <w:sz w:val="22"/>
          <w:szCs w:val="22"/>
        </w:rPr>
        <w:br/>
        <w:t xml:space="preserve">C. Actions cannot be justified solely by good consequences </w:t>
      </w:r>
      <w:r w:rsidRPr="00242EB5">
        <w:rPr>
          <w:rFonts w:ascii="Segoe UI Emoji" w:hAnsi="Segoe UI Emoji" w:cs="Segoe UI Emoji"/>
          <w:sz w:val="22"/>
          <w:szCs w:val="22"/>
        </w:rPr>
        <w:t>✅</w:t>
      </w:r>
      <w:r w:rsidRPr="00242EB5">
        <w:rPr>
          <w:rFonts w:ascii="Calibri" w:hAnsi="Calibri" w:cs="Calibri"/>
          <w:sz w:val="22"/>
          <w:szCs w:val="22"/>
        </w:rPr>
        <w:br/>
        <w:t>D. It believes consequences are always bad</w:t>
      </w:r>
    </w:p>
    <w:p w14:paraId="1C2A3867"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 xml:space="preserve">3. What does the Greek word </w:t>
      </w:r>
      <w:proofErr w:type="spellStart"/>
      <w:r w:rsidRPr="00242EB5">
        <w:rPr>
          <w:rFonts w:ascii="Calibri" w:hAnsi="Calibri" w:cs="Calibri"/>
          <w:b/>
          <w:bCs/>
          <w:i/>
          <w:iCs/>
          <w:sz w:val="22"/>
          <w:szCs w:val="22"/>
        </w:rPr>
        <w:t>deon</w:t>
      </w:r>
      <w:proofErr w:type="spellEnd"/>
      <w:r w:rsidRPr="00242EB5">
        <w:rPr>
          <w:rFonts w:ascii="Calibri" w:hAnsi="Calibri" w:cs="Calibri"/>
          <w:b/>
          <w:bCs/>
          <w:sz w:val="22"/>
          <w:szCs w:val="22"/>
        </w:rPr>
        <w:t xml:space="preserve"> mean?</w:t>
      </w:r>
    </w:p>
    <w:p w14:paraId="1AC28982" w14:textId="73A7C9A0"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Consequence</w:t>
      </w:r>
      <w:r w:rsidRPr="00242EB5">
        <w:rPr>
          <w:rFonts w:ascii="Calibri" w:hAnsi="Calibri" w:cs="Calibri"/>
          <w:sz w:val="22"/>
          <w:szCs w:val="22"/>
        </w:rPr>
        <w:br/>
        <w:t>B. Justice</w:t>
      </w:r>
      <w:r w:rsidRPr="00242EB5">
        <w:rPr>
          <w:rFonts w:ascii="Calibri" w:hAnsi="Calibri" w:cs="Calibri"/>
          <w:sz w:val="22"/>
          <w:szCs w:val="22"/>
        </w:rPr>
        <w:br/>
        <w:t>C. Virtue</w:t>
      </w:r>
      <w:r w:rsidRPr="00242EB5">
        <w:rPr>
          <w:rFonts w:ascii="Calibri" w:hAnsi="Calibri" w:cs="Calibri"/>
          <w:sz w:val="22"/>
          <w:szCs w:val="22"/>
        </w:rPr>
        <w:br/>
        <w:t xml:space="preserve">D. Duty </w:t>
      </w:r>
      <w:r w:rsidRPr="00242EB5">
        <w:rPr>
          <w:rFonts w:ascii="Segoe UI Emoji" w:hAnsi="Segoe UI Emoji" w:cs="Segoe UI Emoji"/>
          <w:sz w:val="22"/>
          <w:szCs w:val="22"/>
        </w:rPr>
        <w:t>✅</w:t>
      </w:r>
    </w:p>
    <w:p w14:paraId="3421FBA5"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4. Which of the following is given as an example of a moral rule for deontologists?</w:t>
      </w:r>
    </w:p>
    <w:p w14:paraId="16BFC45B" w14:textId="3EC03440"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Always choose the action that creates happiness</w:t>
      </w:r>
      <w:r w:rsidRPr="00242EB5">
        <w:rPr>
          <w:rFonts w:ascii="Calibri" w:hAnsi="Calibri" w:cs="Calibri"/>
          <w:sz w:val="22"/>
          <w:szCs w:val="22"/>
        </w:rPr>
        <w:br/>
        <w:t xml:space="preserve">B. It is right to keep promises </w:t>
      </w:r>
      <w:r w:rsidRPr="00242EB5">
        <w:rPr>
          <w:rFonts w:ascii="Segoe UI Emoji" w:hAnsi="Segoe UI Emoji" w:cs="Segoe UI Emoji"/>
          <w:sz w:val="22"/>
          <w:szCs w:val="22"/>
        </w:rPr>
        <w:t>✅</w:t>
      </w:r>
      <w:r w:rsidRPr="00242EB5">
        <w:rPr>
          <w:rFonts w:ascii="Calibri" w:hAnsi="Calibri" w:cs="Calibri"/>
          <w:sz w:val="22"/>
          <w:szCs w:val="22"/>
        </w:rPr>
        <w:br/>
        <w:t>C. Help others whenever possible</w:t>
      </w:r>
      <w:r w:rsidRPr="00242EB5">
        <w:rPr>
          <w:rFonts w:ascii="Calibri" w:hAnsi="Calibri" w:cs="Calibri"/>
          <w:sz w:val="22"/>
          <w:szCs w:val="22"/>
        </w:rPr>
        <w:br/>
        <w:t>D. Avoid situations with difficult choices</w:t>
      </w:r>
    </w:p>
    <w:p w14:paraId="55DCA19C"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5. According to the text, what did Kant think about telling a lie to save a friend from a murderer?</w:t>
      </w:r>
    </w:p>
    <w:p w14:paraId="0C30D39D" w14:textId="539E46B4"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It would be morally required</w:t>
      </w:r>
      <w:r w:rsidRPr="00242EB5">
        <w:rPr>
          <w:rFonts w:ascii="Calibri" w:hAnsi="Calibri" w:cs="Calibri"/>
          <w:sz w:val="22"/>
          <w:szCs w:val="22"/>
        </w:rPr>
        <w:br/>
        <w:t>B. It would be acceptable if no one was harmed</w:t>
      </w:r>
      <w:r w:rsidRPr="00242EB5">
        <w:rPr>
          <w:rFonts w:ascii="Calibri" w:hAnsi="Calibri" w:cs="Calibri"/>
          <w:sz w:val="22"/>
          <w:szCs w:val="22"/>
        </w:rPr>
        <w:br/>
        <w:t xml:space="preserve">C. It would be wrong </w:t>
      </w:r>
      <w:r w:rsidRPr="00242EB5">
        <w:rPr>
          <w:rFonts w:ascii="Segoe UI Emoji" w:hAnsi="Segoe UI Emoji" w:cs="Segoe UI Emoji"/>
          <w:sz w:val="22"/>
          <w:szCs w:val="22"/>
        </w:rPr>
        <w:t>✅</w:t>
      </w:r>
      <w:r w:rsidRPr="00242EB5">
        <w:rPr>
          <w:rFonts w:ascii="Calibri" w:hAnsi="Calibri" w:cs="Calibri"/>
          <w:sz w:val="22"/>
          <w:szCs w:val="22"/>
        </w:rPr>
        <w:br/>
        <w:t>D. It would depend on the outcome</w:t>
      </w:r>
    </w:p>
    <w:p w14:paraId="4832DDC4"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6. A person following duty-based ethics would most likely:</w:t>
      </w:r>
    </w:p>
    <w:p w14:paraId="627276BA" w14:textId="1A603D24"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Choose the action with the best overall outcome</w:t>
      </w:r>
      <w:r w:rsidRPr="00242EB5">
        <w:rPr>
          <w:rFonts w:ascii="Calibri" w:hAnsi="Calibri" w:cs="Calibri"/>
          <w:sz w:val="22"/>
          <w:szCs w:val="22"/>
        </w:rPr>
        <w:br/>
        <w:t xml:space="preserve">B. Follow moral rules even when the result is negative </w:t>
      </w:r>
      <w:r w:rsidRPr="00242EB5">
        <w:rPr>
          <w:rFonts w:ascii="Segoe UI Emoji" w:hAnsi="Segoe UI Emoji" w:cs="Segoe UI Emoji"/>
          <w:sz w:val="22"/>
          <w:szCs w:val="22"/>
        </w:rPr>
        <w:t>✅</w:t>
      </w:r>
      <w:r w:rsidRPr="00242EB5">
        <w:rPr>
          <w:rFonts w:ascii="Calibri" w:hAnsi="Calibri" w:cs="Calibri"/>
          <w:sz w:val="22"/>
          <w:szCs w:val="22"/>
        </w:rPr>
        <w:br/>
      </w:r>
      <w:r w:rsidRPr="00242EB5">
        <w:rPr>
          <w:rFonts w:ascii="Calibri" w:hAnsi="Calibri" w:cs="Calibri"/>
          <w:sz w:val="22"/>
          <w:szCs w:val="22"/>
        </w:rPr>
        <w:lastRenderedPageBreak/>
        <w:t>C. Ignore rules when facing a difficult situation</w:t>
      </w:r>
      <w:r w:rsidRPr="00242EB5">
        <w:rPr>
          <w:rFonts w:ascii="Calibri" w:hAnsi="Calibri" w:cs="Calibri"/>
          <w:sz w:val="22"/>
          <w:szCs w:val="22"/>
        </w:rPr>
        <w:br/>
        <w:t>D. Consider consequences more important than duties</w:t>
      </w:r>
    </w:p>
    <w:p w14:paraId="5C41A532"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7. Why might a consequentialist disagree with Kant's view about lying to save a friend?</w:t>
      </w:r>
    </w:p>
    <w:p w14:paraId="5D6B5105" w14:textId="65A718B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Consequentialists believe lying is always wrong</w:t>
      </w:r>
      <w:r w:rsidRPr="00242EB5">
        <w:rPr>
          <w:rFonts w:ascii="Calibri" w:hAnsi="Calibri" w:cs="Calibri"/>
          <w:sz w:val="22"/>
          <w:szCs w:val="22"/>
        </w:rPr>
        <w:br/>
        <w:t>B. Consequentialists focus on whether the action follows tradition</w:t>
      </w:r>
      <w:r w:rsidRPr="00242EB5">
        <w:rPr>
          <w:rFonts w:ascii="Calibri" w:hAnsi="Calibri" w:cs="Calibri"/>
          <w:sz w:val="22"/>
          <w:szCs w:val="22"/>
        </w:rPr>
        <w:br/>
        <w:t xml:space="preserve">C. Consequentialists judge actions mainly by the results they produce </w:t>
      </w:r>
      <w:r w:rsidRPr="00242EB5">
        <w:rPr>
          <w:rFonts w:ascii="Segoe UI Emoji" w:hAnsi="Segoe UI Emoji" w:cs="Segoe UI Emoji"/>
          <w:sz w:val="22"/>
          <w:szCs w:val="22"/>
        </w:rPr>
        <w:t>✅</w:t>
      </w:r>
      <w:r w:rsidRPr="00242EB5">
        <w:rPr>
          <w:rFonts w:ascii="Calibri" w:hAnsi="Calibri" w:cs="Calibri"/>
          <w:sz w:val="22"/>
          <w:szCs w:val="22"/>
        </w:rPr>
        <w:br/>
        <w:t>D. Consequentialists do not believe in moral decisions</w:t>
      </w:r>
    </w:p>
    <w:p w14:paraId="79100F32"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8. Which statement best reflects a deontological way of thinking?</w:t>
      </w:r>
    </w:p>
    <w:p w14:paraId="7823DDF5" w14:textId="28F66382"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A good action is one that produces the most happiness</w:t>
      </w:r>
      <w:r w:rsidRPr="00242EB5">
        <w:rPr>
          <w:rFonts w:ascii="Calibri" w:hAnsi="Calibri" w:cs="Calibri"/>
          <w:sz w:val="22"/>
          <w:szCs w:val="22"/>
        </w:rPr>
        <w:br/>
        <w:t>B. Rules only matter when they lead to positive outcomes</w:t>
      </w:r>
      <w:r w:rsidRPr="00242EB5">
        <w:rPr>
          <w:rFonts w:ascii="Calibri" w:hAnsi="Calibri" w:cs="Calibri"/>
          <w:sz w:val="22"/>
          <w:szCs w:val="22"/>
        </w:rPr>
        <w:br/>
        <w:t xml:space="preserve">C. Some actions are right or wrong regardless of their results </w:t>
      </w:r>
      <w:r w:rsidRPr="00242EB5">
        <w:rPr>
          <w:rFonts w:ascii="Segoe UI Emoji" w:hAnsi="Segoe UI Emoji" w:cs="Segoe UI Emoji"/>
          <w:sz w:val="22"/>
          <w:szCs w:val="22"/>
        </w:rPr>
        <w:t>✅</w:t>
      </w:r>
      <w:r w:rsidRPr="00242EB5">
        <w:rPr>
          <w:rFonts w:ascii="Calibri" w:hAnsi="Calibri" w:cs="Calibri"/>
          <w:sz w:val="22"/>
          <w:szCs w:val="22"/>
        </w:rPr>
        <w:br/>
        <w:t>D. People should decide right and wrong based on personal feelings</w:t>
      </w:r>
    </w:p>
    <w:p w14:paraId="1306F652"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9. If keeping a promise causes inconvenience and hardship, a deontologist would most likely argue that:</w:t>
      </w:r>
    </w:p>
    <w:p w14:paraId="0D245413" w14:textId="623ACD6C"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A. The promise should still be kept </w:t>
      </w:r>
      <w:r w:rsidRPr="00242EB5">
        <w:rPr>
          <w:rFonts w:ascii="Segoe UI Emoji" w:hAnsi="Segoe UI Emoji" w:cs="Segoe UI Emoji"/>
          <w:sz w:val="22"/>
          <w:szCs w:val="22"/>
        </w:rPr>
        <w:t>✅</w:t>
      </w:r>
      <w:r w:rsidRPr="00242EB5">
        <w:rPr>
          <w:rFonts w:ascii="Calibri" w:hAnsi="Calibri" w:cs="Calibri"/>
          <w:sz w:val="22"/>
          <w:szCs w:val="22"/>
        </w:rPr>
        <w:br/>
        <w:t>B. The promise should be broken if it causes difficulty</w:t>
      </w:r>
      <w:r w:rsidRPr="00242EB5">
        <w:rPr>
          <w:rFonts w:ascii="Calibri" w:hAnsi="Calibri" w:cs="Calibri"/>
          <w:sz w:val="22"/>
          <w:szCs w:val="22"/>
        </w:rPr>
        <w:br/>
        <w:t>C. The person should calculate the benefits first</w:t>
      </w:r>
      <w:r w:rsidRPr="00242EB5">
        <w:rPr>
          <w:rFonts w:ascii="Calibri" w:hAnsi="Calibri" w:cs="Calibri"/>
          <w:sz w:val="22"/>
          <w:szCs w:val="22"/>
        </w:rPr>
        <w:br/>
        <w:t>D. The promise only matters if others approve</w:t>
      </w:r>
    </w:p>
    <w:p w14:paraId="45BA1DCA"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10. Based on the text, what can be inferred about how deontologists define a "good" person?</w:t>
      </w:r>
    </w:p>
    <w:p w14:paraId="1015B3C4" w14:textId="44DB42C3"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A person who always achieves positive outcomes</w:t>
      </w:r>
      <w:r w:rsidRPr="00242EB5">
        <w:rPr>
          <w:rFonts w:ascii="Calibri" w:hAnsi="Calibri" w:cs="Calibri"/>
          <w:sz w:val="22"/>
          <w:szCs w:val="22"/>
        </w:rPr>
        <w:br/>
        <w:t xml:space="preserve">B. A person who follows morally right actions and duties </w:t>
      </w:r>
      <w:r w:rsidRPr="00242EB5">
        <w:rPr>
          <w:rFonts w:ascii="Segoe UI Emoji" w:hAnsi="Segoe UI Emoji" w:cs="Segoe UI Emoji"/>
          <w:sz w:val="22"/>
          <w:szCs w:val="22"/>
        </w:rPr>
        <w:t>✅</w:t>
      </w:r>
      <w:r w:rsidRPr="00242EB5">
        <w:rPr>
          <w:rFonts w:ascii="Calibri" w:hAnsi="Calibri" w:cs="Calibri"/>
          <w:sz w:val="22"/>
          <w:szCs w:val="22"/>
        </w:rPr>
        <w:br/>
        <w:t>C. A person who avoids making difficult decisions</w:t>
      </w:r>
      <w:r w:rsidRPr="00242EB5">
        <w:rPr>
          <w:rFonts w:ascii="Calibri" w:hAnsi="Calibri" w:cs="Calibri"/>
          <w:sz w:val="22"/>
          <w:szCs w:val="22"/>
        </w:rPr>
        <w:br/>
        <w:t>D. A person who makes other people happy</w:t>
      </w:r>
    </w:p>
    <w:p w14:paraId="2B9E1077" w14:textId="77777777" w:rsidR="00F85DAC" w:rsidRPr="00242EB5" w:rsidRDefault="00F85DAC" w:rsidP="00F85DAC">
      <w:pPr>
        <w:ind w:left="142"/>
        <w:rPr>
          <w:rFonts w:ascii="Calibri" w:hAnsi="Calibri" w:cs="Calibri"/>
          <w:sz w:val="22"/>
          <w:szCs w:val="22"/>
        </w:rPr>
      </w:pPr>
    </w:p>
    <w:p w14:paraId="69EA69C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Answer in a few words or one sentence.</w:t>
      </w:r>
    </w:p>
    <w:p w14:paraId="60E94BF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11. Can you think of another example of behaviour that Kant would think is </w:t>
      </w:r>
      <w:proofErr w:type="gramStart"/>
      <w:r w:rsidRPr="00242EB5">
        <w:rPr>
          <w:rFonts w:ascii="Calibri" w:hAnsi="Calibri" w:cs="Calibri"/>
          <w:sz w:val="22"/>
          <w:szCs w:val="22"/>
        </w:rPr>
        <w:t>universally</w:t>
      </w:r>
      <w:proofErr w:type="gramEnd"/>
      <w:r w:rsidRPr="00242EB5">
        <w:rPr>
          <w:rFonts w:ascii="Calibri" w:hAnsi="Calibri" w:cs="Calibri"/>
          <w:sz w:val="22"/>
          <w:szCs w:val="22"/>
        </w:rPr>
        <w:t xml:space="preserve"> right? (Write two sentences)</w:t>
      </w:r>
    </w:p>
    <w:p w14:paraId="7113230E" w14:textId="77777777" w:rsidR="00F85DAC" w:rsidRPr="00242EB5" w:rsidRDefault="00F85DAC" w:rsidP="00F85DAC">
      <w:pPr>
        <w:ind w:left="142"/>
        <w:rPr>
          <w:rFonts w:ascii="Calibri" w:hAnsi="Calibri" w:cs="Calibri"/>
          <w:sz w:val="22"/>
          <w:szCs w:val="22"/>
        </w:rPr>
      </w:pPr>
    </w:p>
    <w:p w14:paraId="0634CD5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12 Would Kant agree with the UN Declaration of Human Rights? (Write two sentences)</w:t>
      </w:r>
    </w:p>
    <w:p w14:paraId="32B75D99" w14:textId="77777777" w:rsidR="00F85DAC" w:rsidRPr="00242EB5" w:rsidRDefault="00F85DAC" w:rsidP="00F85DAC">
      <w:pPr>
        <w:ind w:left="142"/>
        <w:rPr>
          <w:rFonts w:ascii="Calibri" w:hAnsi="Calibri" w:cs="Calibri"/>
          <w:sz w:val="22"/>
          <w:szCs w:val="22"/>
        </w:rPr>
      </w:pPr>
    </w:p>
    <w:p w14:paraId="3F8E973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13. Match the accurate beginning of a sentence to the grammatically correct option. Draw a line linking the grammatically  correct sentences. You cannot use all options. </w:t>
      </w:r>
    </w:p>
    <w:p w14:paraId="5C4CE52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How do some people make ethical decisions?</w:t>
      </w:r>
    </w:p>
    <w:tbl>
      <w:tblPr>
        <w:tblW w:w="9026" w:type="dxa"/>
        <w:tblCellMar>
          <w:top w:w="15" w:type="dxa"/>
          <w:left w:w="15" w:type="dxa"/>
          <w:bottom w:w="15" w:type="dxa"/>
          <w:right w:w="15" w:type="dxa"/>
        </w:tblCellMar>
        <w:tblLook w:val="04A0" w:firstRow="1" w:lastRow="0" w:firstColumn="1" w:lastColumn="0" w:noHBand="0" w:noVBand="1"/>
      </w:tblPr>
      <w:tblGrid>
        <w:gridCol w:w="5364"/>
        <w:gridCol w:w="231"/>
        <w:gridCol w:w="3431"/>
      </w:tblGrid>
      <w:tr w:rsidR="00F85DAC" w:rsidRPr="00242EB5" w14:paraId="3828C17A" w14:textId="77777777">
        <w:trPr>
          <w:trHeight w:val="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FF51B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I </w:t>
            </w:r>
            <w:proofErr w:type="gramStart"/>
            <w:r w:rsidRPr="00242EB5">
              <w:rPr>
                <w:rFonts w:ascii="Calibri" w:hAnsi="Calibri" w:cs="Calibri"/>
                <w:sz w:val="22"/>
                <w:szCs w:val="22"/>
              </w:rPr>
              <w:t>deciding</w:t>
            </w:r>
            <w:proofErr w:type="gramEnd"/>
            <w:r w:rsidRPr="00242EB5">
              <w:rPr>
                <w:rFonts w:ascii="Calibri" w:hAnsi="Calibri" w:cs="Calibri"/>
                <w:sz w:val="22"/>
                <w:szCs w:val="22"/>
              </w:rPr>
              <w:t xml:space="preserve"> rightly  </w:t>
            </w:r>
          </w:p>
        </w:tc>
        <w:tc>
          <w:tcPr>
            <w:tcW w:w="0" w:type="auto"/>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EEF029" w14:textId="77777777" w:rsidR="00F85DAC" w:rsidRPr="00242EB5" w:rsidRDefault="00F85DAC" w:rsidP="00F85DAC">
            <w:pPr>
              <w:ind w:left="142"/>
              <w:rPr>
                <w:rFonts w:ascii="Calibri" w:hAnsi="Calibri" w:cs="Calibri"/>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80397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…by what my religion tells me.</w:t>
            </w:r>
          </w:p>
        </w:tc>
      </w:tr>
      <w:tr w:rsidR="00F85DAC" w:rsidRPr="00242EB5" w14:paraId="2D40A8AD" w14:textId="77777777">
        <w:trPr>
          <w:trHeight w:val="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330D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 choose the right thing to do</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3FC5D245" w14:textId="77777777" w:rsidR="00F85DAC" w:rsidRPr="00242EB5" w:rsidRDefault="00F85DAC" w:rsidP="00F85DAC">
            <w:pPr>
              <w:ind w:left="142"/>
              <w:rPr>
                <w:rFonts w:ascii="Calibri" w:hAnsi="Calibri" w:cs="Calibri"/>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2067F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…from my parents.</w:t>
            </w:r>
          </w:p>
        </w:tc>
      </w:tr>
      <w:tr w:rsidR="00F85DAC" w:rsidRPr="00242EB5" w14:paraId="214FFE75" w14:textId="77777777">
        <w:trPr>
          <w:trHeight w:val="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93AEB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For some people, good actions are determined by</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50A19ED5" w14:textId="77777777" w:rsidR="00F85DAC" w:rsidRPr="00242EB5" w:rsidRDefault="00F85DAC" w:rsidP="00F85DAC">
            <w:pPr>
              <w:ind w:left="142"/>
              <w:rPr>
                <w:rFonts w:ascii="Calibri" w:hAnsi="Calibri" w:cs="Calibri"/>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5725B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…always correction.</w:t>
            </w:r>
          </w:p>
        </w:tc>
      </w:tr>
      <w:tr w:rsidR="00F85DAC" w:rsidRPr="00242EB5" w14:paraId="4BB303AE" w14:textId="77777777">
        <w:trPr>
          <w:trHeight w:val="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4E1A1D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 learned the right thing to do </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2F09F4E5" w14:textId="77777777" w:rsidR="00F85DAC" w:rsidRPr="00242EB5" w:rsidRDefault="00F85DAC" w:rsidP="00F85DAC">
            <w:pPr>
              <w:ind w:left="142"/>
              <w:rPr>
                <w:rFonts w:ascii="Calibri" w:hAnsi="Calibri" w:cs="Calibri"/>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04B57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…in my heart felt fleeing.</w:t>
            </w:r>
          </w:p>
        </w:tc>
      </w:tr>
      <w:tr w:rsidR="00F85DAC" w:rsidRPr="00242EB5" w14:paraId="75126050" w14:textId="77777777">
        <w:trPr>
          <w:trHeight w:val="4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A0F57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Ethical actions are</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12F4B19E" w14:textId="77777777" w:rsidR="00F85DAC" w:rsidRPr="00242EB5" w:rsidRDefault="00F85DAC" w:rsidP="00F85DAC">
            <w:pPr>
              <w:ind w:left="142"/>
              <w:rPr>
                <w:rFonts w:ascii="Calibri" w:hAnsi="Calibri" w:cs="Calibri"/>
                <w:sz w:val="22"/>
                <w:szCs w:val="22"/>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4EAB6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the consequences.</w:t>
            </w:r>
          </w:p>
        </w:tc>
      </w:tr>
    </w:tbl>
    <w:p w14:paraId="633C0091" w14:textId="77777777" w:rsidR="000166A3" w:rsidRPr="00242EB5" w:rsidRDefault="000166A3" w:rsidP="00F85DAC">
      <w:pPr>
        <w:ind w:left="142"/>
        <w:rPr>
          <w:rFonts w:ascii="Calibri" w:hAnsi="Calibri" w:cs="Calibri"/>
          <w:sz w:val="22"/>
          <w:szCs w:val="22"/>
        </w:rPr>
      </w:pPr>
    </w:p>
    <w:p w14:paraId="5D05CB5B" w14:textId="5087A952" w:rsidR="00F85DAC" w:rsidRPr="00242EB5" w:rsidRDefault="00F85DAC" w:rsidP="00F85DAC">
      <w:pPr>
        <w:ind w:left="142"/>
        <w:rPr>
          <w:rFonts w:ascii="Calibri" w:hAnsi="Calibri" w:cs="Calibri"/>
          <w:sz w:val="22"/>
          <w:szCs w:val="22"/>
        </w:rPr>
      </w:pPr>
      <w:r w:rsidRPr="00242EB5">
        <w:rPr>
          <w:rFonts w:ascii="Calibri" w:hAnsi="Calibri" w:cs="Calibri"/>
          <w:sz w:val="22"/>
          <w:szCs w:val="22"/>
        </w:rPr>
        <w:t>1</w:t>
      </w:r>
      <w:r w:rsidR="000166A3" w:rsidRPr="00242EB5">
        <w:rPr>
          <w:rFonts w:ascii="Calibri" w:hAnsi="Calibri" w:cs="Calibri"/>
          <w:sz w:val="22"/>
          <w:szCs w:val="22"/>
        </w:rPr>
        <w:t>4</w:t>
      </w:r>
      <w:r w:rsidRPr="00242EB5">
        <w:rPr>
          <w:rFonts w:ascii="Calibri" w:hAnsi="Calibri" w:cs="Calibri"/>
          <w:sz w:val="22"/>
          <w:szCs w:val="22"/>
        </w:rPr>
        <w:t>. How do you make an ethical decision? (Write three sentences.) </w:t>
      </w:r>
    </w:p>
    <w:tbl>
      <w:tblPr>
        <w:tblW w:w="0" w:type="auto"/>
        <w:tblCellMar>
          <w:top w:w="15" w:type="dxa"/>
          <w:left w:w="15" w:type="dxa"/>
          <w:bottom w:w="15" w:type="dxa"/>
          <w:right w:w="15" w:type="dxa"/>
        </w:tblCellMar>
        <w:tblLook w:val="04A0" w:firstRow="1" w:lastRow="0" w:firstColumn="1" w:lastColumn="0" w:noHBand="0" w:noVBand="1"/>
      </w:tblPr>
      <w:tblGrid>
        <w:gridCol w:w="3484"/>
        <w:gridCol w:w="3066"/>
        <w:gridCol w:w="2957"/>
        <w:gridCol w:w="3255"/>
        <w:gridCol w:w="2957"/>
      </w:tblGrid>
      <w:tr w:rsidR="009F4C5F" w:rsidRPr="00242EB5" w14:paraId="186DD709" w14:textId="77777777" w:rsidTr="00B1787F">
        <w:trPr>
          <w:trHeight w:val="360"/>
        </w:trPr>
        <w:tc>
          <w:tcPr>
            <w:tcW w:w="0" w:type="auto"/>
            <w:gridSpan w:val="5"/>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tcPr>
          <w:p w14:paraId="52D38A4F" w14:textId="1060A582" w:rsidR="009F4C5F" w:rsidRPr="00242EB5" w:rsidRDefault="009F4C5F" w:rsidP="00F85DAC">
            <w:pPr>
              <w:ind w:left="142"/>
              <w:rPr>
                <w:rFonts w:ascii="Calibri" w:hAnsi="Calibri" w:cs="Calibri"/>
                <w:sz w:val="22"/>
                <w:szCs w:val="22"/>
              </w:rPr>
            </w:pPr>
            <w:r w:rsidRPr="00242EB5">
              <w:rPr>
                <w:rFonts w:ascii="Calibri" w:hAnsi="Calibri" w:cs="Calibri"/>
                <w:sz w:val="22"/>
                <w:szCs w:val="22"/>
              </w:rPr>
              <w:t>Section One Rubric</w:t>
            </w:r>
          </w:p>
        </w:tc>
      </w:tr>
      <w:tr w:rsidR="00F85DAC" w:rsidRPr="00242EB5" w14:paraId="78827F42" w14:textId="77777777">
        <w:trPr>
          <w:trHeight w:val="360"/>
        </w:trPr>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5B074651" w14:textId="0E486F4C"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41217EF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3D10DF5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4B55C28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w:t>
            </w:r>
          </w:p>
        </w:tc>
        <w:tc>
          <w:tcPr>
            <w:tcW w:w="0" w:type="auto"/>
            <w:tcBorders>
              <w:top w:val="single" w:sz="6" w:space="0" w:color="000000"/>
              <w:left w:val="single" w:sz="6" w:space="0" w:color="000000"/>
              <w:bottom w:val="single" w:sz="8" w:space="0" w:color="000000"/>
              <w:right w:val="single" w:sz="6" w:space="0" w:color="000000"/>
            </w:tcBorders>
            <w:tcMar>
              <w:top w:w="0" w:type="dxa"/>
              <w:left w:w="100" w:type="dxa"/>
              <w:bottom w:w="0" w:type="dxa"/>
              <w:right w:w="100" w:type="dxa"/>
            </w:tcMar>
            <w:hideMark/>
          </w:tcPr>
          <w:p w14:paraId="3413D94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E</w:t>
            </w:r>
          </w:p>
        </w:tc>
      </w:tr>
      <w:tr w:rsidR="00F85DAC" w:rsidRPr="00242EB5" w14:paraId="64EB1DB6" w14:textId="77777777">
        <w:trPr>
          <w:trHeight w:val="6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158EF5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and unfamiliar target language and/or script to infer meaning and express opinions</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BE32A9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and unfamiliar target language and/or script and infer meaning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E57CA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familiar target language and/or script and explains meaning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2EB18E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decodes some familiar target language and/or script and explains some surface meaning</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027761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some meaning in familiar language texts and/ or script</w:t>
            </w:r>
          </w:p>
        </w:tc>
      </w:tr>
      <w:tr w:rsidR="00F85DAC" w:rsidRPr="00242EB5" w14:paraId="1A633D1E" w14:textId="77777777">
        <w:trPr>
          <w:trHeight w:val="64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DFAD8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reflects analytically on own and others ethical assumptions and perspectives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210E8C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reflects analytically on own and others ethical assumptions and perspectives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DBF519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reflects analytically on own and others ethical assumptions and perspectives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FA90CC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reflects analytically on own and others ethical assumptions and perspectives </w:t>
            </w:r>
          </w:p>
        </w:tc>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35B233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reflects analytically on own and others ethical assumptions and perspectives </w:t>
            </w:r>
          </w:p>
        </w:tc>
      </w:tr>
    </w:tbl>
    <w:p w14:paraId="0D95AB9C" w14:textId="77777777" w:rsidR="009F4C5F" w:rsidRPr="00242EB5" w:rsidRDefault="009F4C5F" w:rsidP="00F85DAC">
      <w:pPr>
        <w:ind w:left="142"/>
        <w:rPr>
          <w:rFonts w:ascii="Calibri" w:hAnsi="Calibri" w:cs="Calibri"/>
          <w:sz w:val="22"/>
          <w:szCs w:val="22"/>
        </w:rPr>
      </w:pPr>
    </w:p>
    <w:p w14:paraId="28767204" w14:textId="77777777" w:rsidR="000166A3" w:rsidRPr="00242EB5" w:rsidRDefault="000166A3" w:rsidP="000166A3">
      <w:pPr>
        <w:rPr>
          <w:rFonts w:ascii="Calibri" w:hAnsi="Calibri" w:cs="Calibri"/>
          <w:b/>
          <w:bCs/>
          <w:sz w:val="22"/>
          <w:szCs w:val="22"/>
        </w:rPr>
      </w:pPr>
    </w:p>
    <w:p w14:paraId="2EBE4B64" w14:textId="77777777" w:rsidR="000166A3" w:rsidRPr="00242EB5" w:rsidRDefault="000166A3" w:rsidP="000166A3">
      <w:pPr>
        <w:rPr>
          <w:rFonts w:ascii="Calibri" w:hAnsi="Calibri" w:cs="Calibri"/>
          <w:b/>
          <w:bCs/>
          <w:sz w:val="22"/>
          <w:szCs w:val="22"/>
        </w:rPr>
      </w:pPr>
    </w:p>
    <w:p w14:paraId="6C2C6197" w14:textId="6300BF78" w:rsidR="00F85DAC" w:rsidRPr="00242EB5" w:rsidRDefault="00F85DAC" w:rsidP="000166A3">
      <w:pPr>
        <w:rPr>
          <w:rFonts w:ascii="Calibri" w:hAnsi="Calibri" w:cs="Calibri"/>
          <w:b/>
          <w:bCs/>
          <w:sz w:val="22"/>
          <w:szCs w:val="22"/>
        </w:rPr>
      </w:pPr>
      <w:r w:rsidRPr="00242EB5">
        <w:rPr>
          <w:rFonts w:ascii="Calibri" w:hAnsi="Calibri" w:cs="Calibri"/>
          <w:b/>
          <w:bCs/>
          <w:sz w:val="22"/>
          <w:szCs w:val="22"/>
        </w:rPr>
        <w:lastRenderedPageBreak/>
        <w:t>Section Two</w:t>
      </w:r>
    </w:p>
    <w:p w14:paraId="55E35111" w14:textId="77777777" w:rsidR="000166A3" w:rsidRPr="00242EB5" w:rsidRDefault="00F85DAC" w:rsidP="000166A3">
      <w:pPr>
        <w:ind w:left="142"/>
        <w:rPr>
          <w:rFonts w:ascii="Calibri" w:hAnsi="Calibri" w:cs="Calibri"/>
          <w:sz w:val="22"/>
          <w:szCs w:val="22"/>
        </w:rPr>
      </w:pPr>
      <w:r w:rsidRPr="00242EB5">
        <w:rPr>
          <w:rFonts w:ascii="Calibri" w:hAnsi="Calibri" w:cs="Calibri"/>
          <w:sz w:val="22"/>
          <w:szCs w:val="22"/>
        </w:rPr>
        <w:t xml:space="preserve">The philosopher </w:t>
      </w:r>
      <w:r w:rsidR="009F4C5F" w:rsidRPr="00242EB5">
        <w:rPr>
          <w:rFonts w:ascii="Calibri" w:hAnsi="Calibri" w:cs="Calibri"/>
          <w:sz w:val="22"/>
          <w:szCs w:val="22"/>
        </w:rPr>
        <w:t xml:space="preserve">Emmanuel </w:t>
      </w:r>
      <w:r w:rsidRPr="00242EB5">
        <w:rPr>
          <w:rFonts w:ascii="Calibri" w:hAnsi="Calibri" w:cs="Calibri"/>
          <w:sz w:val="22"/>
          <w:szCs w:val="22"/>
        </w:rPr>
        <w:t xml:space="preserve">Kant thought that it would </w:t>
      </w:r>
      <w:r w:rsidR="009F4C5F" w:rsidRPr="00242EB5">
        <w:rPr>
          <w:rFonts w:ascii="Calibri" w:hAnsi="Calibri" w:cs="Calibri"/>
          <w:sz w:val="22"/>
          <w:szCs w:val="22"/>
        </w:rPr>
        <w:t xml:space="preserve">always </w:t>
      </w:r>
      <w:r w:rsidRPr="00242EB5">
        <w:rPr>
          <w:rFonts w:ascii="Calibri" w:hAnsi="Calibri" w:cs="Calibri"/>
          <w:sz w:val="22"/>
          <w:szCs w:val="22"/>
        </w:rPr>
        <w:t>be wrong to tell a lie</w:t>
      </w:r>
      <w:r w:rsidR="009F4C5F" w:rsidRPr="00242EB5">
        <w:rPr>
          <w:rFonts w:ascii="Calibri" w:hAnsi="Calibri" w:cs="Calibri"/>
          <w:sz w:val="22"/>
          <w:szCs w:val="22"/>
        </w:rPr>
        <w:t>, even</w:t>
      </w:r>
      <w:r w:rsidRPr="00242EB5">
        <w:rPr>
          <w:rFonts w:ascii="Calibri" w:hAnsi="Calibri" w:cs="Calibri"/>
          <w:sz w:val="22"/>
          <w:szCs w:val="22"/>
        </w:rPr>
        <w:t xml:space="preserve"> in order to save a friend from a murderer. Evaluate whether you can use Kant’s ethical position for </w:t>
      </w:r>
      <w:r w:rsidR="009F4C5F" w:rsidRPr="00242EB5">
        <w:rPr>
          <w:rFonts w:ascii="Calibri" w:hAnsi="Calibri" w:cs="Calibri"/>
          <w:sz w:val="22"/>
          <w:szCs w:val="22"/>
        </w:rPr>
        <w:t>day-to-day</w:t>
      </w:r>
      <w:r w:rsidRPr="00242EB5">
        <w:rPr>
          <w:rFonts w:ascii="Calibri" w:hAnsi="Calibri" w:cs="Calibri"/>
          <w:sz w:val="22"/>
          <w:szCs w:val="22"/>
        </w:rPr>
        <w:t xml:space="preserve"> life. (Write 200 words in the target language)</w:t>
      </w:r>
    </w:p>
    <w:p w14:paraId="7B817834" w14:textId="3A40755D" w:rsidR="00F85DAC" w:rsidRPr="00242EB5" w:rsidRDefault="00F85DAC" w:rsidP="000166A3">
      <w:pPr>
        <w:rPr>
          <w:rFonts w:ascii="Calibri" w:hAnsi="Calibri" w:cs="Calibri"/>
          <w:sz w:val="22"/>
          <w:szCs w:val="22"/>
        </w:rPr>
      </w:pPr>
      <w:r w:rsidRPr="00242EB5">
        <w:rPr>
          <w:rFonts w:ascii="Calibri" w:hAnsi="Calibri" w:cs="Calibri"/>
          <w:b/>
          <w:bCs/>
          <w:sz w:val="22"/>
          <w:szCs w:val="22"/>
        </w:rPr>
        <w:t>Section Three</w:t>
      </w:r>
    </w:p>
    <w:p w14:paraId="30ED6917"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u w:val="single"/>
        </w:rPr>
        <w:t>Language Learning Strategies</w:t>
      </w:r>
    </w:p>
    <w:p w14:paraId="1EE5571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Choose one of the following language learning strategies. Evaluate if you think it will be effective in comparison to others study techniques that you have used or read about. Include reflections on your own experience.  (Write three hundred words in the target language.) </w:t>
      </w:r>
    </w:p>
    <w:p w14:paraId="5F4C09D7"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1. Spaced Repetition: Learn Less, Remember More</w:t>
      </w:r>
    </w:p>
    <w:p w14:paraId="0322652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Have you ever learned a word perfectly today and forgotten it next week? That’s your brain following the forgetting curve, a pattern first discovered by psychologist Hermann Ebbinghaus. Unless we revisit information, our memory fades quickly.</w:t>
      </w:r>
    </w:p>
    <w:p w14:paraId="59907B0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Spaced repetition helps you beat this natural decline. Instead of reviewing material every day in a single burst, you revisit it at gradually increasing intervals. This way, you refresh your memory just before it fades, strengthening the neural connections each time.</w:t>
      </w:r>
    </w:p>
    <w:p w14:paraId="16CC121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For example, if you learn the word </w:t>
      </w:r>
      <w:r w:rsidRPr="00242EB5">
        <w:rPr>
          <w:rFonts w:ascii="Calibri" w:hAnsi="Calibri" w:cs="Calibri"/>
          <w:i/>
          <w:iCs/>
          <w:sz w:val="22"/>
          <w:szCs w:val="22"/>
        </w:rPr>
        <w:t>“serendipity”</w:t>
      </w:r>
      <w:r w:rsidRPr="00242EB5">
        <w:rPr>
          <w:rFonts w:ascii="Calibri" w:hAnsi="Calibri" w:cs="Calibri"/>
          <w:sz w:val="22"/>
          <w:szCs w:val="22"/>
        </w:rPr>
        <w:t xml:space="preserve"> today, review it tomorrow, then three days later, then a week after that. Flashcard apps use this principle automatically, calculating the best time to review. A 2022 study at UC San Diego found that learners who used spaced repetition remembered </w:t>
      </w:r>
      <w:r w:rsidRPr="00242EB5">
        <w:rPr>
          <w:rFonts w:ascii="Calibri" w:hAnsi="Calibri" w:cs="Calibri"/>
          <w:b/>
          <w:bCs/>
          <w:sz w:val="22"/>
          <w:szCs w:val="22"/>
        </w:rPr>
        <w:t>40% more vocabulary</w:t>
      </w:r>
      <w:r w:rsidRPr="00242EB5">
        <w:rPr>
          <w:rFonts w:ascii="Calibri" w:hAnsi="Calibri" w:cs="Calibri"/>
          <w:sz w:val="22"/>
          <w:szCs w:val="22"/>
        </w:rPr>
        <w:t xml:space="preserve"> after a month compared to those who relied on cramming.</w:t>
      </w:r>
    </w:p>
    <w:p w14:paraId="2DDF9BDB"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2. Active Recall: Test Yourself Instead of Rereading</w:t>
      </w:r>
    </w:p>
    <w:p w14:paraId="766AF8A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Rereading notes or vocabulary lists feels productive, but it’s deceptive. What really strengthens memory is pulling information out of your mind without looking. This process is called active recall.</w:t>
      </w:r>
    </w:p>
    <w:p w14:paraId="00D2CFB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Instead of scanning your list of irregular verbs, close your book and try to write down as many as you can from memory. After reading a grammar explanation, challenge yourself to come up with original example sentences without checking the rules. Flashcards are perfect for this too—look at the English word, pause, and recall the translation or definition before flipping the card.</w:t>
      </w:r>
    </w:p>
    <w:p w14:paraId="3276F18D"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xml:space="preserve">A study published in </w:t>
      </w:r>
      <w:r w:rsidRPr="00242EB5">
        <w:rPr>
          <w:rFonts w:ascii="Calibri" w:hAnsi="Calibri" w:cs="Calibri"/>
          <w:i/>
          <w:iCs/>
          <w:sz w:val="22"/>
          <w:szCs w:val="22"/>
        </w:rPr>
        <w:t>Science</w:t>
      </w:r>
      <w:r w:rsidRPr="00242EB5">
        <w:rPr>
          <w:rFonts w:ascii="Calibri" w:hAnsi="Calibri" w:cs="Calibri"/>
          <w:sz w:val="22"/>
          <w:szCs w:val="22"/>
        </w:rPr>
        <w:t xml:space="preserve"> in 2013 showed that students who tested themselves scored </w:t>
      </w:r>
      <w:r w:rsidRPr="00242EB5">
        <w:rPr>
          <w:rFonts w:ascii="Calibri" w:hAnsi="Calibri" w:cs="Calibri"/>
          <w:b/>
          <w:bCs/>
          <w:sz w:val="22"/>
          <w:szCs w:val="22"/>
        </w:rPr>
        <w:t>50% higher</w:t>
      </w:r>
      <w:r w:rsidRPr="00242EB5">
        <w:rPr>
          <w:rFonts w:ascii="Calibri" w:hAnsi="Calibri" w:cs="Calibri"/>
          <w:sz w:val="22"/>
          <w:szCs w:val="22"/>
        </w:rPr>
        <w:t xml:space="preserve"> than those who simply reread their notes. The effort of recalling information signals to your brain that it’s important, locking it into long-term memory.</w:t>
      </w:r>
    </w:p>
    <w:p w14:paraId="181D7ACE" w14:textId="77777777" w:rsidR="00F85DAC" w:rsidRPr="00242EB5" w:rsidRDefault="00F85DAC" w:rsidP="00F85DAC">
      <w:pPr>
        <w:ind w:left="142"/>
        <w:rPr>
          <w:rFonts w:ascii="Calibri" w:hAnsi="Calibri" w:cs="Calibri"/>
          <w:b/>
          <w:bCs/>
          <w:sz w:val="22"/>
          <w:szCs w:val="22"/>
        </w:rPr>
      </w:pPr>
      <w:r w:rsidRPr="00242EB5">
        <w:rPr>
          <w:rFonts w:ascii="Calibri" w:hAnsi="Calibri" w:cs="Calibri"/>
          <w:b/>
          <w:bCs/>
          <w:sz w:val="22"/>
          <w:szCs w:val="22"/>
        </w:rPr>
        <w:t>3. Interleaving: Mix It Up for Better Retention</w:t>
      </w:r>
    </w:p>
    <w:p w14:paraId="3DFCE1E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It feels intuitive to spend an entire session on just one skill, like memorizing 50 new words or drilling one grammar rule for an hour. But research suggests that mixing different skills in a single session, known as interleaving, is far more effective.</w:t>
      </w:r>
    </w:p>
    <w:p w14:paraId="297236F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lastRenderedPageBreak/>
        <w:t>Imagine a 45-minute study block: spend 15 minutes on grammar, 15 on vocabulary, and 15 on listening. Switching topics forces your brain to work harder, which creates stronger connections and improves flexibility.</w:t>
      </w:r>
    </w:p>
    <w:p w14:paraId="1DB26E34"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 2019 MIT study found that students who practiced interleaving performed significantly better on language tests because their brains were better trained to distinguish between similar concepts. It feels less smooth while studying, but that “struggle” is what makes the learning stick. </w:t>
      </w:r>
    </w:p>
    <w:p w14:paraId="613A92A3" w14:textId="77777777" w:rsidR="00F85DAC" w:rsidRPr="00242EB5" w:rsidRDefault="00F85DAC" w:rsidP="00F85DAC">
      <w:pPr>
        <w:ind w:left="142"/>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22"/>
        <w:gridCol w:w="3476"/>
        <w:gridCol w:w="3053"/>
        <w:gridCol w:w="2909"/>
        <w:gridCol w:w="2765"/>
      </w:tblGrid>
      <w:tr w:rsidR="009F4C5F" w:rsidRPr="00242EB5" w14:paraId="1CC15FBD" w14:textId="77777777" w:rsidTr="009F4C5F">
        <w:trPr>
          <w:trHeight w:val="405"/>
        </w:trPr>
        <w:tc>
          <w:tcPr>
            <w:tcW w:w="0" w:type="auto"/>
            <w:gridSpan w:val="5"/>
            <w:tcMar>
              <w:top w:w="0" w:type="dxa"/>
              <w:left w:w="100" w:type="dxa"/>
              <w:bottom w:w="0" w:type="dxa"/>
              <w:right w:w="100" w:type="dxa"/>
            </w:tcMar>
          </w:tcPr>
          <w:p w14:paraId="4E653C26" w14:textId="783A5791" w:rsidR="009F4C5F" w:rsidRPr="00242EB5" w:rsidRDefault="009F4C5F" w:rsidP="00F85DAC">
            <w:pPr>
              <w:ind w:left="142"/>
              <w:rPr>
                <w:rFonts w:ascii="Calibri" w:hAnsi="Calibri" w:cs="Calibri"/>
                <w:sz w:val="22"/>
                <w:szCs w:val="22"/>
              </w:rPr>
            </w:pPr>
            <w:r w:rsidRPr="00242EB5">
              <w:rPr>
                <w:rFonts w:ascii="Calibri" w:hAnsi="Calibri" w:cs="Calibri"/>
                <w:sz w:val="22"/>
                <w:szCs w:val="22"/>
              </w:rPr>
              <w:t>Sections Two and Three Rubric</w:t>
            </w:r>
          </w:p>
        </w:tc>
      </w:tr>
      <w:tr w:rsidR="00F85DAC" w:rsidRPr="00242EB5" w14:paraId="42ACE3B2" w14:textId="77777777" w:rsidTr="009F4C5F">
        <w:trPr>
          <w:trHeight w:val="405"/>
        </w:trPr>
        <w:tc>
          <w:tcPr>
            <w:tcW w:w="0" w:type="auto"/>
            <w:tcMar>
              <w:top w:w="0" w:type="dxa"/>
              <w:left w:w="100" w:type="dxa"/>
              <w:bottom w:w="0" w:type="dxa"/>
              <w:right w:w="100" w:type="dxa"/>
            </w:tcMar>
            <w:hideMark/>
          </w:tcPr>
          <w:p w14:paraId="1F18579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A</w:t>
            </w:r>
          </w:p>
        </w:tc>
        <w:tc>
          <w:tcPr>
            <w:tcW w:w="0" w:type="auto"/>
            <w:tcMar>
              <w:top w:w="0" w:type="dxa"/>
              <w:left w:w="100" w:type="dxa"/>
              <w:bottom w:w="0" w:type="dxa"/>
              <w:right w:w="100" w:type="dxa"/>
            </w:tcMar>
            <w:hideMark/>
          </w:tcPr>
          <w:p w14:paraId="03E46C8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B</w:t>
            </w:r>
          </w:p>
        </w:tc>
        <w:tc>
          <w:tcPr>
            <w:tcW w:w="0" w:type="auto"/>
            <w:tcMar>
              <w:top w:w="0" w:type="dxa"/>
              <w:left w:w="100" w:type="dxa"/>
              <w:bottom w:w="0" w:type="dxa"/>
              <w:right w:w="100" w:type="dxa"/>
            </w:tcMar>
            <w:hideMark/>
          </w:tcPr>
          <w:p w14:paraId="6D23835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C</w:t>
            </w:r>
          </w:p>
        </w:tc>
        <w:tc>
          <w:tcPr>
            <w:tcW w:w="0" w:type="auto"/>
            <w:tcMar>
              <w:top w:w="0" w:type="dxa"/>
              <w:left w:w="100" w:type="dxa"/>
              <w:bottom w:w="0" w:type="dxa"/>
              <w:right w:w="100" w:type="dxa"/>
            </w:tcMar>
            <w:hideMark/>
          </w:tcPr>
          <w:p w14:paraId="0673028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D</w:t>
            </w:r>
          </w:p>
        </w:tc>
        <w:tc>
          <w:tcPr>
            <w:tcW w:w="0" w:type="auto"/>
            <w:tcMar>
              <w:top w:w="0" w:type="dxa"/>
              <w:left w:w="100" w:type="dxa"/>
              <w:bottom w:w="0" w:type="dxa"/>
              <w:right w:w="100" w:type="dxa"/>
            </w:tcMar>
            <w:hideMark/>
          </w:tcPr>
          <w:p w14:paraId="05344E4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E</w:t>
            </w:r>
          </w:p>
        </w:tc>
      </w:tr>
      <w:tr w:rsidR="00F85DAC" w:rsidRPr="00242EB5" w14:paraId="1109C3E7" w14:textId="77777777" w:rsidTr="009F4C5F">
        <w:trPr>
          <w:trHeight w:val="855"/>
        </w:trPr>
        <w:tc>
          <w:tcPr>
            <w:tcW w:w="0" w:type="auto"/>
            <w:tcMar>
              <w:top w:w="0" w:type="dxa"/>
              <w:left w:w="100" w:type="dxa"/>
              <w:bottom w:w="0" w:type="dxa"/>
              <w:right w:w="100" w:type="dxa"/>
            </w:tcMar>
            <w:hideMark/>
          </w:tcPr>
          <w:p w14:paraId="7DA809F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analyses ethical concepts in the article extract with evidence for ideas</w:t>
            </w:r>
          </w:p>
        </w:tc>
        <w:tc>
          <w:tcPr>
            <w:tcW w:w="0" w:type="auto"/>
            <w:tcMar>
              <w:top w:w="0" w:type="dxa"/>
              <w:left w:w="100" w:type="dxa"/>
              <w:bottom w:w="0" w:type="dxa"/>
              <w:right w:w="100" w:type="dxa"/>
            </w:tcMar>
            <w:hideMark/>
          </w:tcPr>
          <w:p w14:paraId="32923A11"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explains ethical concepts in the article extract with evidence for ideas</w:t>
            </w:r>
          </w:p>
        </w:tc>
        <w:tc>
          <w:tcPr>
            <w:tcW w:w="0" w:type="auto"/>
            <w:tcMar>
              <w:top w:w="0" w:type="dxa"/>
              <w:left w:w="100" w:type="dxa"/>
              <w:bottom w:w="0" w:type="dxa"/>
              <w:right w:w="100" w:type="dxa"/>
            </w:tcMar>
            <w:hideMark/>
          </w:tcPr>
          <w:p w14:paraId="2ECA7E03"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describes ethical concepts in the article extract with evidence for ideas</w:t>
            </w:r>
          </w:p>
        </w:tc>
        <w:tc>
          <w:tcPr>
            <w:tcW w:w="0" w:type="auto"/>
            <w:tcMar>
              <w:top w:w="0" w:type="dxa"/>
              <w:left w:w="100" w:type="dxa"/>
              <w:bottom w:w="0" w:type="dxa"/>
              <w:right w:w="100" w:type="dxa"/>
            </w:tcMar>
            <w:hideMark/>
          </w:tcPr>
          <w:p w14:paraId="2950F8C8"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ethical concepts in the article extract with some evidence for ideas</w:t>
            </w:r>
          </w:p>
        </w:tc>
        <w:tc>
          <w:tcPr>
            <w:tcW w:w="0" w:type="auto"/>
            <w:tcMar>
              <w:top w:w="0" w:type="dxa"/>
              <w:left w:w="100" w:type="dxa"/>
              <w:bottom w:w="0" w:type="dxa"/>
              <w:right w:w="100" w:type="dxa"/>
            </w:tcMar>
            <w:hideMark/>
          </w:tcPr>
          <w:p w14:paraId="2264D34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identifies some ethical concepts in the article extract with limited evidence for ideas</w:t>
            </w:r>
          </w:p>
        </w:tc>
      </w:tr>
      <w:tr w:rsidR="00F85DAC" w:rsidRPr="00242EB5" w14:paraId="021934AA" w14:textId="77777777" w:rsidTr="009F4C5F">
        <w:trPr>
          <w:trHeight w:val="855"/>
        </w:trPr>
        <w:tc>
          <w:tcPr>
            <w:tcW w:w="0" w:type="auto"/>
            <w:tcMar>
              <w:top w:w="0" w:type="dxa"/>
              <w:left w:w="100" w:type="dxa"/>
              <w:bottom w:w="0" w:type="dxa"/>
              <w:right w:w="100" w:type="dxa"/>
            </w:tcMar>
            <w:hideMark/>
          </w:tcPr>
          <w:p w14:paraId="3EAD337C"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short essay on ethics with depth and breadth for an academic essay in a test</w:t>
            </w:r>
          </w:p>
        </w:tc>
        <w:tc>
          <w:tcPr>
            <w:tcW w:w="0" w:type="auto"/>
            <w:tcMar>
              <w:top w:w="0" w:type="dxa"/>
              <w:left w:w="100" w:type="dxa"/>
              <w:bottom w:w="0" w:type="dxa"/>
              <w:right w:w="100" w:type="dxa"/>
            </w:tcMar>
            <w:hideMark/>
          </w:tcPr>
          <w:p w14:paraId="159CE93A"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short essay on ethics with depth or breadth for an academic essay in a test</w:t>
            </w:r>
          </w:p>
        </w:tc>
        <w:tc>
          <w:tcPr>
            <w:tcW w:w="0" w:type="auto"/>
            <w:tcMar>
              <w:top w:w="0" w:type="dxa"/>
              <w:left w:w="100" w:type="dxa"/>
              <w:bottom w:w="0" w:type="dxa"/>
              <w:right w:w="100" w:type="dxa"/>
            </w:tcMar>
            <w:hideMark/>
          </w:tcPr>
          <w:p w14:paraId="3FAC0CF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accurate descriptive written piece on ethics  for an academic purpose, audience in a test</w:t>
            </w:r>
          </w:p>
        </w:tc>
        <w:tc>
          <w:tcPr>
            <w:tcW w:w="0" w:type="auto"/>
            <w:tcMar>
              <w:top w:w="0" w:type="dxa"/>
              <w:left w:w="100" w:type="dxa"/>
              <w:bottom w:w="0" w:type="dxa"/>
              <w:right w:w="100" w:type="dxa"/>
            </w:tcMar>
            <w:hideMark/>
          </w:tcPr>
          <w:p w14:paraId="467B4B9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mostly accurate written piece on ethics in general for an academic purpose and audience</w:t>
            </w:r>
          </w:p>
        </w:tc>
        <w:tc>
          <w:tcPr>
            <w:tcW w:w="0" w:type="auto"/>
            <w:tcMar>
              <w:top w:w="0" w:type="dxa"/>
              <w:left w:w="100" w:type="dxa"/>
              <w:bottom w:w="0" w:type="dxa"/>
              <w:right w:w="100" w:type="dxa"/>
            </w:tcMar>
            <w:hideMark/>
          </w:tcPr>
          <w:p w14:paraId="030F6EC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creates a written piece generally about ethics</w:t>
            </w:r>
          </w:p>
        </w:tc>
      </w:tr>
      <w:tr w:rsidR="00F85DAC" w:rsidRPr="00242EB5" w14:paraId="2426C5B0" w14:textId="77777777" w:rsidTr="009F4C5F">
        <w:trPr>
          <w:trHeight w:val="855"/>
        </w:trPr>
        <w:tc>
          <w:tcPr>
            <w:tcW w:w="0" w:type="auto"/>
            <w:tcMar>
              <w:top w:w="0" w:type="dxa"/>
              <w:left w:w="100" w:type="dxa"/>
              <w:bottom w:w="0" w:type="dxa"/>
              <w:right w:w="100" w:type="dxa"/>
            </w:tcMar>
            <w:hideMark/>
          </w:tcPr>
          <w:p w14:paraId="1C0620F9"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and unfamiliar conventions of texts and culture to clarify understanding and/or mediate meaning</w:t>
            </w:r>
          </w:p>
        </w:tc>
        <w:tc>
          <w:tcPr>
            <w:tcW w:w="0" w:type="auto"/>
            <w:tcMar>
              <w:top w:w="0" w:type="dxa"/>
              <w:left w:w="100" w:type="dxa"/>
              <w:bottom w:w="0" w:type="dxa"/>
              <w:right w:w="100" w:type="dxa"/>
            </w:tcMar>
            <w:hideMark/>
          </w:tcPr>
          <w:p w14:paraId="322BB84F"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and unfamiliar conventions of texts and culture to demonstrate understanding and/or mediate meaning</w:t>
            </w:r>
          </w:p>
        </w:tc>
        <w:tc>
          <w:tcPr>
            <w:tcW w:w="0" w:type="auto"/>
            <w:tcMar>
              <w:top w:w="0" w:type="dxa"/>
              <w:left w:w="100" w:type="dxa"/>
              <w:bottom w:w="0" w:type="dxa"/>
              <w:right w:w="100" w:type="dxa"/>
            </w:tcMar>
            <w:hideMark/>
          </w:tcPr>
          <w:p w14:paraId="524A885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conventions of texts and culture to express ideas and/or mediate meaning</w:t>
            </w:r>
          </w:p>
        </w:tc>
        <w:tc>
          <w:tcPr>
            <w:tcW w:w="0" w:type="auto"/>
            <w:tcMar>
              <w:top w:w="0" w:type="dxa"/>
              <w:left w:w="100" w:type="dxa"/>
              <w:bottom w:w="0" w:type="dxa"/>
              <w:right w:w="100" w:type="dxa"/>
            </w:tcMar>
            <w:hideMark/>
          </w:tcPr>
          <w:p w14:paraId="105C4832"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familiar text conventions to describe ideas using first language conventions</w:t>
            </w:r>
          </w:p>
        </w:tc>
        <w:tc>
          <w:tcPr>
            <w:tcW w:w="0" w:type="auto"/>
            <w:tcMar>
              <w:top w:w="0" w:type="dxa"/>
              <w:left w:w="100" w:type="dxa"/>
              <w:bottom w:w="0" w:type="dxa"/>
              <w:right w:w="100" w:type="dxa"/>
            </w:tcMar>
            <w:hideMark/>
          </w:tcPr>
          <w:p w14:paraId="3F4A658E"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applies some familiar text conventions to identify ideas using first language conventions</w:t>
            </w:r>
          </w:p>
        </w:tc>
      </w:tr>
      <w:tr w:rsidR="00F85DAC" w:rsidRPr="00242EB5" w14:paraId="34BBDAD6" w14:textId="77777777" w:rsidTr="009F4C5F">
        <w:trPr>
          <w:trHeight w:val="855"/>
        </w:trPr>
        <w:tc>
          <w:tcPr>
            <w:tcW w:w="0" w:type="auto"/>
            <w:tcMar>
              <w:top w:w="0" w:type="dxa"/>
              <w:left w:w="100" w:type="dxa"/>
              <w:bottom w:w="0" w:type="dxa"/>
              <w:right w:w="100" w:type="dxa"/>
            </w:tcMar>
            <w:hideMark/>
          </w:tcPr>
          <w:p w14:paraId="7E7AC740"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reflects on own language learning practices and applies feedback to propose appropriate, specific, personal improvements</w:t>
            </w:r>
          </w:p>
        </w:tc>
        <w:tc>
          <w:tcPr>
            <w:tcW w:w="0" w:type="auto"/>
            <w:tcMar>
              <w:top w:w="0" w:type="dxa"/>
              <w:left w:w="100" w:type="dxa"/>
              <w:bottom w:w="0" w:type="dxa"/>
              <w:right w:w="100" w:type="dxa"/>
            </w:tcMar>
            <w:hideMark/>
          </w:tcPr>
          <w:p w14:paraId="473AEC0B"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reflects on own language learning practices and applies feedback to propose some appropriate personal improvements</w:t>
            </w:r>
          </w:p>
        </w:tc>
        <w:tc>
          <w:tcPr>
            <w:tcW w:w="0" w:type="auto"/>
            <w:tcMar>
              <w:top w:w="0" w:type="dxa"/>
              <w:left w:w="100" w:type="dxa"/>
              <w:bottom w:w="0" w:type="dxa"/>
              <w:right w:w="100" w:type="dxa"/>
            </w:tcMar>
            <w:hideMark/>
          </w:tcPr>
          <w:p w14:paraId="3A7E3D56"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reflects on own language learning practices and applies feedback to discuss improvement generally</w:t>
            </w:r>
          </w:p>
        </w:tc>
        <w:tc>
          <w:tcPr>
            <w:tcW w:w="0" w:type="auto"/>
            <w:tcMar>
              <w:top w:w="0" w:type="dxa"/>
              <w:left w:w="100" w:type="dxa"/>
              <w:bottom w:w="0" w:type="dxa"/>
              <w:right w:w="100" w:type="dxa"/>
            </w:tcMar>
            <w:hideMark/>
          </w:tcPr>
          <w:p w14:paraId="1803CFD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reflects on own language learning practices with reference to teacher feedback</w:t>
            </w:r>
          </w:p>
        </w:tc>
        <w:tc>
          <w:tcPr>
            <w:tcW w:w="0" w:type="auto"/>
            <w:tcMar>
              <w:top w:w="0" w:type="dxa"/>
              <w:left w:w="100" w:type="dxa"/>
              <w:bottom w:w="0" w:type="dxa"/>
              <w:right w:w="100" w:type="dxa"/>
            </w:tcMar>
            <w:hideMark/>
          </w:tcPr>
          <w:p w14:paraId="6548CBB5" w14:textId="77777777" w:rsidR="00F85DAC" w:rsidRPr="00242EB5" w:rsidRDefault="00F85DAC" w:rsidP="00F85DAC">
            <w:pPr>
              <w:ind w:left="142"/>
              <w:rPr>
                <w:rFonts w:ascii="Calibri" w:hAnsi="Calibri" w:cs="Calibri"/>
                <w:sz w:val="22"/>
                <w:szCs w:val="22"/>
              </w:rPr>
            </w:pPr>
            <w:r w:rsidRPr="00242EB5">
              <w:rPr>
                <w:rFonts w:ascii="Calibri" w:hAnsi="Calibri" w:cs="Calibri"/>
                <w:sz w:val="22"/>
                <w:szCs w:val="22"/>
              </w:rPr>
              <w:t>·  comments generally on language learning practices</w:t>
            </w:r>
          </w:p>
        </w:tc>
      </w:tr>
    </w:tbl>
    <w:p w14:paraId="25C715CA" w14:textId="77777777" w:rsidR="00F85DAC" w:rsidRPr="00242EB5" w:rsidRDefault="00F85DAC" w:rsidP="00F85DAC">
      <w:pPr>
        <w:ind w:left="142"/>
        <w:rPr>
          <w:rFonts w:ascii="Calibri" w:hAnsi="Calibri" w:cs="Calibri"/>
          <w:sz w:val="22"/>
          <w:szCs w:val="22"/>
        </w:rPr>
      </w:pPr>
    </w:p>
    <w:p w14:paraId="619BBC40" w14:textId="77777777" w:rsidR="00F85DAC" w:rsidRPr="00242EB5" w:rsidRDefault="00F85DAC" w:rsidP="00F85DAC">
      <w:pPr>
        <w:ind w:left="142"/>
        <w:rPr>
          <w:rFonts w:ascii="Calibri" w:hAnsi="Calibri" w:cs="Calibri"/>
          <w:sz w:val="22"/>
          <w:szCs w:val="22"/>
        </w:rPr>
      </w:pPr>
    </w:p>
    <w:p w14:paraId="29617664" w14:textId="77777777" w:rsidR="004777E8" w:rsidRPr="00242EB5" w:rsidRDefault="004777E8" w:rsidP="00F85DAC">
      <w:pPr>
        <w:ind w:left="142"/>
        <w:rPr>
          <w:rFonts w:ascii="Calibri" w:hAnsi="Calibri" w:cs="Calibri"/>
          <w:sz w:val="22"/>
          <w:szCs w:val="22"/>
        </w:rPr>
      </w:pPr>
    </w:p>
    <w:sectPr w:rsidR="004777E8" w:rsidRPr="00242EB5" w:rsidSect="00EE25AD">
      <w:pgSz w:w="16838" w:h="11906" w:orient="landscape"/>
      <w:pgMar w:top="568" w:right="53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96DF3"/>
    <w:multiLevelType w:val="hybridMultilevel"/>
    <w:tmpl w:val="BAACF03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 w15:restartNumberingAfterBreak="0">
    <w:nsid w:val="0C8F738B"/>
    <w:multiLevelType w:val="hybridMultilevel"/>
    <w:tmpl w:val="CB702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FE21B0"/>
    <w:multiLevelType w:val="multilevel"/>
    <w:tmpl w:val="1A42A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F2F5C"/>
    <w:multiLevelType w:val="hybridMultilevel"/>
    <w:tmpl w:val="F34E8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B940D7"/>
    <w:multiLevelType w:val="multilevel"/>
    <w:tmpl w:val="7AF2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16F23"/>
    <w:multiLevelType w:val="hybridMultilevel"/>
    <w:tmpl w:val="9F1A21E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6" w15:restartNumberingAfterBreak="0">
    <w:nsid w:val="16F60B2B"/>
    <w:multiLevelType w:val="hybridMultilevel"/>
    <w:tmpl w:val="46A6A5E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15:restartNumberingAfterBreak="0">
    <w:nsid w:val="1D0170F5"/>
    <w:multiLevelType w:val="hybridMultilevel"/>
    <w:tmpl w:val="49800610"/>
    <w:lvl w:ilvl="0" w:tplc="0C090001">
      <w:start w:val="1"/>
      <w:numFmt w:val="bullet"/>
      <w:lvlText w:val=""/>
      <w:lvlJc w:val="left"/>
      <w:pPr>
        <w:ind w:left="703" w:hanging="360"/>
      </w:pPr>
      <w:rPr>
        <w:rFonts w:ascii="Symbol" w:hAnsi="Symbol" w:hint="default"/>
      </w:rPr>
    </w:lvl>
    <w:lvl w:ilvl="1" w:tplc="0C090003" w:tentative="1">
      <w:start w:val="1"/>
      <w:numFmt w:val="bullet"/>
      <w:lvlText w:val="o"/>
      <w:lvlJc w:val="left"/>
      <w:pPr>
        <w:ind w:left="1423" w:hanging="360"/>
      </w:pPr>
      <w:rPr>
        <w:rFonts w:ascii="Courier New" w:hAnsi="Courier New" w:cs="Courier New" w:hint="default"/>
      </w:rPr>
    </w:lvl>
    <w:lvl w:ilvl="2" w:tplc="0C090005" w:tentative="1">
      <w:start w:val="1"/>
      <w:numFmt w:val="bullet"/>
      <w:lvlText w:val=""/>
      <w:lvlJc w:val="left"/>
      <w:pPr>
        <w:ind w:left="2143" w:hanging="360"/>
      </w:pPr>
      <w:rPr>
        <w:rFonts w:ascii="Wingdings" w:hAnsi="Wingdings" w:hint="default"/>
      </w:rPr>
    </w:lvl>
    <w:lvl w:ilvl="3" w:tplc="0C090001" w:tentative="1">
      <w:start w:val="1"/>
      <w:numFmt w:val="bullet"/>
      <w:lvlText w:val=""/>
      <w:lvlJc w:val="left"/>
      <w:pPr>
        <w:ind w:left="2863" w:hanging="360"/>
      </w:pPr>
      <w:rPr>
        <w:rFonts w:ascii="Symbol" w:hAnsi="Symbol" w:hint="default"/>
      </w:rPr>
    </w:lvl>
    <w:lvl w:ilvl="4" w:tplc="0C090003" w:tentative="1">
      <w:start w:val="1"/>
      <w:numFmt w:val="bullet"/>
      <w:lvlText w:val="o"/>
      <w:lvlJc w:val="left"/>
      <w:pPr>
        <w:ind w:left="3583" w:hanging="360"/>
      </w:pPr>
      <w:rPr>
        <w:rFonts w:ascii="Courier New" w:hAnsi="Courier New" w:cs="Courier New" w:hint="default"/>
      </w:rPr>
    </w:lvl>
    <w:lvl w:ilvl="5" w:tplc="0C090005" w:tentative="1">
      <w:start w:val="1"/>
      <w:numFmt w:val="bullet"/>
      <w:lvlText w:val=""/>
      <w:lvlJc w:val="left"/>
      <w:pPr>
        <w:ind w:left="4303" w:hanging="360"/>
      </w:pPr>
      <w:rPr>
        <w:rFonts w:ascii="Wingdings" w:hAnsi="Wingdings" w:hint="default"/>
      </w:rPr>
    </w:lvl>
    <w:lvl w:ilvl="6" w:tplc="0C090001" w:tentative="1">
      <w:start w:val="1"/>
      <w:numFmt w:val="bullet"/>
      <w:lvlText w:val=""/>
      <w:lvlJc w:val="left"/>
      <w:pPr>
        <w:ind w:left="5023" w:hanging="360"/>
      </w:pPr>
      <w:rPr>
        <w:rFonts w:ascii="Symbol" w:hAnsi="Symbol" w:hint="default"/>
      </w:rPr>
    </w:lvl>
    <w:lvl w:ilvl="7" w:tplc="0C090003" w:tentative="1">
      <w:start w:val="1"/>
      <w:numFmt w:val="bullet"/>
      <w:lvlText w:val="o"/>
      <w:lvlJc w:val="left"/>
      <w:pPr>
        <w:ind w:left="5743" w:hanging="360"/>
      </w:pPr>
      <w:rPr>
        <w:rFonts w:ascii="Courier New" w:hAnsi="Courier New" w:cs="Courier New" w:hint="default"/>
      </w:rPr>
    </w:lvl>
    <w:lvl w:ilvl="8" w:tplc="0C090005" w:tentative="1">
      <w:start w:val="1"/>
      <w:numFmt w:val="bullet"/>
      <w:lvlText w:val=""/>
      <w:lvlJc w:val="left"/>
      <w:pPr>
        <w:ind w:left="6463" w:hanging="360"/>
      </w:pPr>
      <w:rPr>
        <w:rFonts w:ascii="Wingdings" w:hAnsi="Wingdings" w:hint="default"/>
      </w:rPr>
    </w:lvl>
  </w:abstractNum>
  <w:abstractNum w:abstractNumId="8" w15:restartNumberingAfterBreak="0">
    <w:nsid w:val="20F64348"/>
    <w:multiLevelType w:val="hybridMultilevel"/>
    <w:tmpl w:val="A9E0AB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9A30F2"/>
    <w:multiLevelType w:val="hybridMultilevel"/>
    <w:tmpl w:val="E1225F9A"/>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24BC0C74"/>
    <w:multiLevelType w:val="hybridMultilevel"/>
    <w:tmpl w:val="D7CE75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92572"/>
    <w:multiLevelType w:val="multilevel"/>
    <w:tmpl w:val="7736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518FE"/>
    <w:multiLevelType w:val="hybridMultilevel"/>
    <w:tmpl w:val="E38AA60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3" w15:restartNumberingAfterBreak="0">
    <w:nsid w:val="30154AF0"/>
    <w:multiLevelType w:val="hybridMultilevel"/>
    <w:tmpl w:val="331E95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813A55"/>
    <w:multiLevelType w:val="hybridMultilevel"/>
    <w:tmpl w:val="38E04A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131FC5"/>
    <w:multiLevelType w:val="hybridMultilevel"/>
    <w:tmpl w:val="A5BEF89E"/>
    <w:lvl w:ilvl="0" w:tplc="0C090001">
      <w:start w:val="1"/>
      <w:numFmt w:val="bullet"/>
      <w:lvlText w:val=""/>
      <w:lvlJc w:val="left"/>
      <w:pPr>
        <w:ind w:left="862" w:hanging="360"/>
      </w:pPr>
      <w:rPr>
        <w:rFonts w:ascii="Symbol" w:hAnsi="Symbol" w:hint="default"/>
      </w:rPr>
    </w:lvl>
    <w:lvl w:ilvl="1" w:tplc="1952B2FC">
      <w:start w:val="5"/>
      <w:numFmt w:val="bullet"/>
      <w:lvlText w:val="·"/>
      <w:lvlJc w:val="left"/>
      <w:pPr>
        <w:ind w:left="1582" w:hanging="360"/>
      </w:pPr>
      <w:rPr>
        <w:rFonts w:ascii="Calibri" w:eastAsiaTheme="minorEastAsia" w:hAnsi="Calibri" w:cs="Calibri"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6" w15:restartNumberingAfterBreak="0">
    <w:nsid w:val="37334D80"/>
    <w:multiLevelType w:val="multilevel"/>
    <w:tmpl w:val="FB3C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941911"/>
    <w:multiLevelType w:val="hybridMultilevel"/>
    <w:tmpl w:val="A68A94A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8" w15:restartNumberingAfterBreak="0">
    <w:nsid w:val="3DB622B2"/>
    <w:multiLevelType w:val="hybridMultilevel"/>
    <w:tmpl w:val="9AAC1E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4A5FCD"/>
    <w:multiLevelType w:val="hybridMultilevel"/>
    <w:tmpl w:val="15803F8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0" w15:restartNumberingAfterBreak="0">
    <w:nsid w:val="4BB64FCC"/>
    <w:multiLevelType w:val="hybridMultilevel"/>
    <w:tmpl w:val="6A104D1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1" w15:restartNumberingAfterBreak="0">
    <w:nsid w:val="553048A6"/>
    <w:multiLevelType w:val="hybridMultilevel"/>
    <w:tmpl w:val="B1FECB4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411A2D"/>
    <w:multiLevelType w:val="hybridMultilevel"/>
    <w:tmpl w:val="4196AAD2"/>
    <w:lvl w:ilvl="0" w:tplc="0C090001">
      <w:start w:val="1"/>
      <w:numFmt w:val="bullet"/>
      <w:lvlText w:val=""/>
      <w:lvlJc w:val="left"/>
      <w:pPr>
        <w:ind w:left="646" w:hanging="504"/>
      </w:pPr>
      <w:rPr>
        <w:rFonts w:ascii="Symbol" w:hAnsi="Symbol"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3" w15:restartNumberingAfterBreak="0">
    <w:nsid w:val="57EE0DD5"/>
    <w:multiLevelType w:val="hybridMultilevel"/>
    <w:tmpl w:val="9306E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061B7E"/>
    <w:multiLevelType w:val="multilevel"/>
    <w:tmpl w:val="C7907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670839"/>
    <w:multiLevelType w:val="hybridMultilevel"/>
    <w:tmpl w:val="4DAEA60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6" w15:restartNumberingAfterBreak="0">
    <w:nsid w:val="5CEA4491"/>
    <w:multiLevelType w:val="hybridMultilevel"/>
    <w:tmpl w:val="6DDE40E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7" w15:restartNumberingAfterBreak="0">
    <w:nsid w:val="6011354C"/>
    <w:multiLevelType w:val="hybridMultilevel"/>
    <w:tmpl w:val="A2ECC9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B41FCE"/>
    <w:multiLevelType w:val="hybridMultilevel"/>
    <w:tmpl w:val="9D8C6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3ED4A23"/>
    <w:multiLevelType w:val="hybridMultilevel"/>
    <w:tmpl w:val="A5CC1CF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0" w15:restartNumberingAfterBreak="0">
    <w:nsid w:val="65443469"/>
    <w:multiLevelType w:val="hybridMultilevel"/>
    <w:tmpl w:val="CB949CDC"/>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1" w15:restartNumberingAfterBreak="0">
    <w:nsid w:val="65D16045"/>
    <w:multiLevelType w:val="hybridMultilevel"/>
    <w:tmpl w:val="F4F03F0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2" w15:restartNumberingAfterBreak="0">
    <w:nsid w:val="6EEF1274"/>
    <w:multiLevelType w:val="hybridMultilevel"/>
    <w:tmpl w:val="3D0A00B4"/>
    <w:lvl w:ilvl="0" w:tplc="0C09000F">
      <w:start w:val="1"/>
      <w:numFmt w:val="decimal"/>
      <w:lvlText w:val="%1."/>
      <w:lvlJc w:val="left"/>
      <w:pPr>
        <w:ind w:left="862" w:hanging="360"/>
      </w:pPr>
    </w:lvl>
    <w:lvl w:ilvl="1" w:tplc="0C090001">
      <w:start w:val="1"/>
      <w:numFmt w:val="bullet"/>
      <w:lvlText w:val=""/>
      <w:lvlJc w:val="left"/>
      <w:pPr>
        <w:ind w:left="720" w:hanging="360"/>
      </w:pPr>
      <w:rPr>
        <w:rFonts w:ascii="Symbol" w:hAnsi="Symbol" w:hint="default"/>
      </w:rPr>
    </w:lvl>
    <w:lvl w:ilvl="2" w:tplc="0C09001B" w:tentative="1">
      <w:start w:val="1"/>
      <w:numFmt w:val="lowerRoman"/>
      <w:lvlText w:val="%3."/>
      <w:lvlJc w:val="right"/>
      <w:pPr>
        <w:ind w:left="2302" w:hanging="180"/>
      </w:pPr>
    </w:lvl>
    <w:lvl w:ilvl="3" w:tplc="0C09000F" w:tentative="1">
      <w:start w:val="1"/>
      <w:numFmt w:val="decimal"/>
      <w:lvlText w:val="%4."/>
      <w:lvlJc w:val="left"/>
      <w:pPr>
        <w:ind w:left="3022" w:hanging="360"/>
      </w:pPr>
    </w:lvl>
    <w:lvl w:ilvl="4" w:tplc="0C090019" w:tentative="1">
      <w:start w:val="1"/>
      <w:numFmt w:val="lowerLetter"/>
      <w:lvlText w:val="%5."/>
      <w:lvlJc w:val="left"/>
      <w:pPr>
        <w:ind w:left="3742" w:hanging="360"/>
      </w:pPr>
    </w:lvl>
    <w:lvl w:ilvl="5" w:tplc="0C09001B" w:tentative="1">
      <w:start w:val="1"/>
      <w:numFmt w:val="lowerRoman"/>
      <w:lvlText w:val="%6."/>
      <w:lvlJc w:val="right"/>
      <w:pPr>
        <w:ind w:left="4462" w:hanging="180"/>
      </w:pPr>
    </w:lvl>
    <w:lvl w:ilvl="6" w:tplc="0C09000F" w:tentative="1">
      <w:start w:val="1"/>
      <w:numFmt w:val="decimal"/>
      <w:lvlText w:val="%7."/>
      <w:lvlJc w:val="left"/>
      <w:pPr>
        <w:ind w:left="5182" w:hanging="360"/>
      </w:pPr>
    </w:lvl>
    <w:lvl w:ilvl="7" w:tplc="0C090019" w:tentative="1">
      <w:start w:val="1"/>
      <w:numFmt w:val="lowerLetter"/>
      <w:lvlText w:val="%8."/>
      <w:lvlJc w:val="left"/>
      <w:pPr>
        <w:ind w:left="5902" w:hanging="360"/>
      </w:pPr>
    </w:lvl>
    <w:lvl w:ilvl="8" w:tplc="0C09001B" w:tentative="1">
      <w:start w:val="1"/>
      <w:numFmt w:val="lowerRoman"/>
      <w:lvlText w:val="%9."/>
      <w:lvlJc w:val="right"/>
      <w:pPr>
        <w:ind w:left="6622" w:hanging="180"/>
      </w:pPr>
    </w:lvl>
  </w:abstractNum>
  <w:abstractNum w:abstractNumId="33" w15:restartNumberingAfterBreak="0">
    <w:nsid w:val="70176FF9"/>
    <w:multiLevelType w:val="hybridMultilevel"/>
    <w:tmpl w:val="FB70BE6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4" w15:restartNumberingAfterBreak="0">
    <w:nsid w:val="70C34512"/>
    <w:multiLevelType w:val="hybridMultilevel"/>
    <w:tmpl w:val="12CA20B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2103101"/>
    <w:multiLevelType w:val="hybridMultilevel"/>
    <w:tmpl w:val="6D8C2FA4"/>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6" w15:restartNumberingAfterBreak="0">
    <w:nsid w:val="785B0254"/>
    <w:multiLevelType w:val="hybridMultilevel"/>
    <w:tmpl w:val="1D3CD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92F491D"/>
    <w:multiLevelType w:val="hybridMultilevel"/>
    <w:tmpl w:val="3D72C1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9771DB5"/>
    <w:multiLevelType w:val="hybridMultilevel"/>
    <w:tmpl w:val="D2EAE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CB3815"/>
    <w:multiLevelType w:val="multilevel"/>
    <w:tmpl w:val="8EA4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EB72A9"/>
    <w:multiLevelType w:val="hybridMultilevel"/>
    <w:tmpl w:val="48288882"/>
    <w:lvl w:ilvl="0" w:tplc="0C090001">
      <w:start w:val="1"/>
      <w:numFmt w:val="bullet"/>
      <w:lvlText w:val=""/>
      <w:lvlJc w:val="left"/>
      <w:pPr>
        <w:ind w:left="720" w:hanging="360"/>
      </w:pPr>
      <w:rPr>
        <w:rFonts w:ascii="Symbol" w:hAnsi="Symbol" w:hint="default"/>
      </w:rPr>
    </w:lvl>
    <w:lvl w:ilvl="1" w:tplc="802206E0">
      <w:numFmt w:val="bullet"/>
      <w:lvlText w:val="•"/>
      <w:lvlJc w:val="left"/>
      <w:pPr>
        <w:ind w:left="1440" w:hanging="360"/>
      </w:pPr>
      <w:rPr>
        <w:rFonts w:ascii="Calibri" w:eastAsiaTheme="minorEastAsia"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33671164">
    <w:abstractNumId w:val="39"/>
  </w:num>
  <w:num w:numId="2" w16cid:durableId="849415551">
    <w:abstractNumId w:val="11"/>
  </w:num>
  <w:num w:numId="3" w16cid:durableId="346754625">
    <w:abstractNumId w:val="16"/>
  </w:num>
  <w:num w:numId="4" w16cid:durableId="955406305">
    <w:abstractNumId w:val="4"/>
  </w:num>
  <w:num w:numId="5" w16cid:durableId="568686144">
    <w:abstractNumId w:val="2"/>
  </w:num>
  <w:num w:numId="6" w16cid:durableId="1312323316">
    <w:abstractNumId w:val="20"/>
  </w:num>
  <w:num w:numId="7" w16cid:durableId="1823498499">
    <w:abstractNumId w:val="33"/>
  </w:num>
  <w:num w:numId="8" w16cid:durableId="1425565165">
    <w:abstractNumId w:val="0"/>
  </w:num>
  <w:num w:numId="9" w16cid:durableId="505899829">
    <w:abstractNumId w:val="9"/>
  </w:num>
  <w:num w:numId="10" w16cid:durableId="1507666712">
    <w:abstractNumId w:val="31"/>
  </w:num>
  <w:num w:numId="11" w16cid:durableId="1965428359">
    <w:abstractNumId w:val="34"/>
  </w:num>
  <w:num w:numId="12" w16cid:durableId="464739342">
    <w:abstractNumId w:val="21"/>
  </w:num>
  <w:num w:numId="13" w16cid:durableId="1682002012">
    <w:abstractNumId w:val="6"/>
  </w:num>
  <w:num w:numId="14" w16cid:durableId="1331909172">
    <w:abstractNumId w:val="29"/>
  </w:num>
  <w:num w:numId="15" w16cid:durableId="1234394386">
    <w:abstractNumId w:val="14"/>
  </w:num>
  <w:num w:numId="16" w16cid:durableId="1939096397">
    <w:abstractNumId w:val="22"/>
  </w:num>
  <w:num w:numId="17" w16cid:durableId="165101078">
    <w:abstractNumId w:val="5"/>
  </w:num>
  <w:num w:numId="18" w16cid:durableId="704447553">
    <w:abstractNumId w:val="23"/>
  </w:num>
  <w:num w:numId="19" w16cid:durableId="2104915903">
    <w:abstractNumId w:val="8"/>
  </w:num>
  <w:num w:numId="20" w16cid:durableId="164783422">
    <w:abstractNumId w:val="18"/>
  </w:num>
  <w:num w:numId="21" w16cid:durableId="1851604711">
    <w:abstractNumId w:val="28"/>
  </w:num>
  <w:num w:numId="22" w16cid:durableId="2096899041">
    <w:abstractNumId w:val="10"/>
  </w:num>
  <w:num w:numId="23" w16cid:durableId="1585261700">
    <w:abstractNumId w:val="36"/>
  </w:num>
  <w:num w:numId="24" w16cid:durableId="680738674">
    <w:abstractNumId w:val="12"/>
  </w:num>
  <w:num w:numId="25" w16cid:durableId="696471223">
    <w:abstractNumId w:val="38"/>
  </w:num>
  <w:num w:numId="26" w16cid:durableId="1988242187">
    <w:abstractNumId w:val="40"/>
  </w:num>
  <w:num w:numId="27" w16cid:durableId="1630208542">
    <w:abstractNumId w:val="32"/>
  </w:num>
  <w:num w:numId="28" w16cid:durableId="2125730702">
    <w:abstractNumId w:val="27"/>
  </w:num>
  <w:num w:numId="29" w16cid:durableId="479738052">
    <w:abstractNumId w:val="35"/>
  </w:num>
  <w:num w:numId="30" w16cid:durableId="101268330">
    <w:abstractNumId w:val="1"/>
  </w:num>
  <w:num w:numId="31" w16cid:durableId="555044123">
    <w:abstractNumId w:val="26"/>
  </w:num>
  <w:num w:numId="32" w16cid:durableId="1915430334">
    <w:abstractNumId w:val="13"/>
  </w:num>
  <w:num w:numId="33" w16cid:durableId="1674527097">
    <w:abstractNumId w:val="3"/>
  </w:num>
  <w:num w:numId="34" w16cid:durableId="302539420">
    <w:abstractNumId w:val="17"/>
  </w:num>
  <w:num w:numId="35" w16cid:durableId="1189173806">
    <w:abstractNumId w:val="30"/>
  </w:num>
  <w:num w:numId="36" w16cid:durableId="819425245">
    <w:abstractNumId w:val="24"/>
  </w:num>
  <w:num w:numId="37" w16cid:durableId="2047607468">
    <w:abstractNumId w:val="7"/>
  </w:num>
  <w:num w:numId="38" w16cid:durableId="609354953">
    <w:abstractNumId w:val="19"/>
  </w:num>
  <w:num w:numId="39" w16cid:durableId="233048289">
    <w:abstractNumId w:val="25"/>
  </w:num>
  <w:num w:numId="40" w16cid:durableId="919214197">
    <w:abstractNumId w:val="37"/>
  </w:num>
  <w:num w:numId="41" w16cid:durableId="168396935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0B1"/>
    <w:rsid w:val="00004A4A"/>
    <w:rsid w:val="00007163"/>
    <w:rsid w:val="000166A3"/>
    <w:rsid w:val="00023E5C"/>
    <w:rsid w:val="00031B46"/>
    <w:rsid w:val="00042D81"/>
    <w:rsid w:val="00064793"/>
    <w:rsid w:val="00065F3A"/>
    <w:rsid w:val="000710B1"/>
    <w:rsid w:val="000761CD"/>
    <w:rsid w:val="00082709"/>
    <w:rsid w:val="00092B68"/>
    <w:rsid w:val="000B3A54"/>
    <w:rsid w:val="000C02A4"/>
    <w:rsid w:val="000F693D"/>
    <w:rsid w:val="00116042"/>
    <w:rsid w:val="0013360C"/>
    <w:rsid w:val="00142C9D"/>
    <w:rsid w:val="001450D5"/>
    <w:rsid w:val="00152D91"/>
    <w:rsid w:val="0015728D"/>
    <w:rsid w:val="0016124D"/>
    <w:rsid w:val="001839F8"/>
    <w:rsid w:val="001A16FD"/>
    <w:rsid w:val="001A24F4"/>
    <w:rsid w:val="001D73C8"/>
    <w:rsid w:val="00226626"/>
    <w:rsid w:val="00242EB5"/>
    <w:rsid w:val="00244875"/>
    <w:rsid w:val="002C16B8"/>
    <w:rsid w:val="002C7A72"/>
    <w:rsid w:val="0032502A"/>
    <w:rsid w:val="00327A6E"/>
    <w:rsid w:val="00354097"/>
    <w:rsid w:val="00366EE2"/>
    <w:rsid w:val="003A2C0E"/>
    <w:rsid w:val="003A2DB7"/>
    <w:rsid w:val="003B74CE"/>
    <w:rsid w:val="003D62FF"/>
    <w:rsid w:val="003E16A6"/>
    <w:rsid w:val="003F16E8"/>
    <w:rsid w:val="003F25A9"/>
    <w:rsid w:val="004329BF"/>
    <w:rsid w:val="00435DDB"/>
    <w:rsid w:val="004457B7"/>
    <w:rsid w:val="004649A4"/>
    <w:rsid w:val="004777E8"/>
    <w:rsid w:val="0049312E"/>
    <w:rsid w:val="004A707D"/>
    <w:rsid w:val="004F00B7"/>
    <w:rsid w:val="004F1A61"/>
    <w:rsid w:val="004F64E5"/>
    <w:rsid w:val="00523666"/>
    <w:rsid w:val="0054382C"/>
    <w:rsid w:val="00543917"/>
    <w:rsid w:val="00544417"/>
    <w:rsid w:val="005B6B2F"/>
    <w:rsid w:val="005C501C"/>
    <w:rsid w:val="005F4697"/>
    <w:rsid w:val="00606E51"/>
    <w:rsid w:val="00643361"/>
    <w:rsid w:val="00684521"/>
    <w:rsid w:val="006A51D1"/>
    <w:rsid w:val="00703BFF"/>
    <w:rsid w:val="0071147F"/>
    <w:rsid w:val="00732449"/>
    <w:rsid w:val="00767AAF"/>
    <w:rsid w:val="007718A5"/>
    <w:rsid w:val="007728FB"/>
    <w:rsid w:val="00816916"/>
    <w:rsid w:val="00817F4A"/>
    <w:rsid w:val="0082063C"/>
    <w:rsid w:val="00820822"/>
    <w:rsid w:val="00855C31"/>
    <w:rsid w:val="00873220"/>
    <w:rsid w:val="00880C56"/>
    <w:rsid w:val="008B0B48"/>
    <w:rsid w:val="008C41A0"/>
    <w:rsid w:val="008E508C"/>
    <w:rsid w:val="00902829"/>
    <w:rsid w:val="00916B87"/>
    <w:rsid w:val="0093179E"/>
    <w:rsid w:val="00952A27"/>
    <w:rsid w:val="0095363F"/>
    <w:rsid w:val="009657F0"/>
    <w:rsid w:val="00966E15"/>
    <w:rsid w:val="00973D2E"/>
    <w:rsid w:val="00985255"/>
    <w:rsid w:val="00985C12"/>
    <w:rsid w:val="00995F2E"/>
    <w:rsid w:val="00997341"/>
    <w:rsid w:val="009A3DF3"/>
    <w:rsid w:val="009D7194"/>
    <w:rsid w:val="009E7132"/>
    <w:rsid w:val="009E7424"/>
    <w:rsid w:val="009F4C5F"/>
    <w:rsid w:val="009F7CDF"/>
    <w:rsid w:val="00A05B60"/>
    <w:rsid w:val="00A11677"/>
    <w:rsid w:val="00A3711A"/>
    <w:rsid w:val="00A524D7"/>
    <w:rsid w:val="00A7729B"/>
    <w:rsid w:val="00A81ACD"/>
    <w:rsid w:val="00A964E9"/>
    <w:rsid w:val="00AB2999"/>
    <w:rsid w:val="00B9363F"/>
    <w:rsid w:val="00BC2715"/>
    <w:rsid w:val="00BC5876"/>
    <w:rsid w:val="00BC78D7"/>
    <w:rsid w:val="00BC7956"/>
    <w:rsid w:val="00BE28F0"/>
    <w:rsid w:val="00BE36A1"/>
    <w:rsid w:val="00BF0C72"/>
    <w:rsid w:val="00BF2245"/>
    <w:rsid w:val="00BF6BCF"/>
    <w:rsid w:val="00C0226A"/>
    <w:rsid w:val="00C210F5"/>
    <w:rsid w:val="00C317FB"/>
    <w:rsid w:val="00C4467B"/>
    <w:rsid w:val="00C67BEB"/>
    <w:rsid w:val="00C77FBA"/>
    <w:rsid w:val="00C84DA6"/>
    <w:rsid w:val="00C85255"/>
    <w:rsid w:val="00C9553E"/>
    <w:rsid w:val="00CA3E51"/>
    <w:rsid w:val="00CB2059"/>
    <w:rsid w:val="00CB3CB1"/>
    <w:rsid w:val="00CC348B"/>
    <w:rsid w:val="00CD3B56"/>
    <w:rsid w:val="00CD4AB7"/>
    <w:rsid w:val="00CE100E"/>
    <w:rsid w:val="00D22C13"/>
    <w:rsid w:val="00D31815"/>
    <w:rsid w:val="00D36C0B"/>
    <w:rsid w:val="00D71287"/>
    <w:rsid w:val="00D77B32"/>
    <w:rsid w:val="00D8158D"/>
    <w:rsid w:val="00DB51D0"/>
    <w:rsid w:val="00DF3363"/>
    <w:rsid w:val="00E12C43"/>
    <w:rsid w:val="00E20F2F"/>
    <w:rsid w:val="00E26DE3"/>
    <w:rsid w:val="00E31DF2"/>
    <w:rsid w:val="00E432A2"/>
    <w:rsid w:val="00E56CF9"/>
    <w:rsid w:val="00E60AB2"/>
    <w:rsid w:val="00E64BF8"/>
    <w:rsid w:val="00E923C1"/>
    <w:rsid w:val="00ED3103"/>
    <w:rsid w:val="00EE25AD"/>
    <w:rsid w:val="00EF2257"/>
    <w:rsid w:val="00F1295C"/>
    <w:rsid w:val="00F37BEF"/>
    <w:rsid w:val="00F40DDF"/>
    <w:rsid w:val="00F85DAC"/>
    <w:rsid w:val="00F86B66"/>
    <w:rsid w:val="00F878A4"/>
    <w:rsid w:val="00F93C0B"/>
    <w:rsid w:val="00FB65C7"/>
    <w:rsid w:val="00FC0E38"/>
    <w:rsid w:val="00FD0BC7"/>
    <w:rsid w:val="00FE438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CE02"/>
  <w15:chartTrackingRefBased/>
  <w15:docId w15:val="{356B4758-3EF7-4B3B-9C6C-FC43B226C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71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71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71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71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71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71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0B1"/>
    <w:rPr>
      <w:rFonts w:eastAsiaTheme="majorEastAsia" w:cstheme="majorBidi"/>
      <w:color w:val="272727" w:themeColor="text1" w:themeTint="D8"/>
    </w:rPr>
  </w:style>
  <w:style w:type="paragraph" w:styleId="Title">
    <w:name w:val="Title"/>
    <w:basedOn w:val="Normal"/>
    <w:next w:val="Normal"/>
    <w:link w:val="TitleChar"/>
    <w:uiPriority w:val="10"/>
    <w:qFormat/>
    <w:rsid w:val="00071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0B1"/>
    <w:pPr>
      <w:spacing w:before="160"/>
      <w:jc w:val="center"/>
    </w:pPr>
    <w:rPr>
      <w:i/>
      <w:iCs/>
      <w:color w:val="404040" w:themeColor="text1" w:themeTint="BF"/>
    </w:rPr>
  </w:style>
  <w:style w:type="character" w:customStyle="1" w:styleId="QuoteChar">
    <w:name w:val="Quote Char"/>
    <w:basedOn w:val="DefaultParagraphFont"/>
    <w:link w:val="Quote"/>
    <w:uiPriority w:val="29"/>
    <w:rsid w:val="000710B1"/>
    <w:rPr>
      <w:i/>
      <w:iCs/>
      <w:color w:val="404040" w:themeColor="text1" w:themeTint="BF"/>
    </w:rPr>
  </w:style>
  <w:style w:type="paragraph" w:styleId="ListParagraph">
    <w:name w:val="List Paragraph"/>
    <w:basedOn w:val="Normal"/>
    <w:uiPriority w:val="34"/>
    <w:qFormat/>
    <w:rsid w:val="000710B1"/>
    <w:pPr>
      <w:ind w:left="720"/>
      <w:contextualSpacing/>
    </w:pPr>
  </w:style>
  <w:style w:type="character" w:styleId="IntenseEmphasis">
    <w:name w:val="Intense Emphasis"/>
    <w:basedOn w:val="DefaultParagraphFont"/>
    <w:uiPriority w:val="21"/>
    <w:qFormat/>
    <w:rsid w:val="000710B1"/>
    <w:rPr>
      <w:i/>
      <w:iCs/>
      <w:color w:val="0F4761" w:themeColor="accent1" w:themeShade="BF"/>
    </w:rPr>
  </w:style>
  <w:style w:type="paragraph" w:styleId="IntenseQuote">
    <w:name w:val="Intense Quote"/>
    <w:basedOn w:val="Normal"/>
    <w:next w:val="Normal"/>
    <w:link w:val="IntenseQuoteChar"/>
    <w:uiPriority w:val="30"/>
    <w:qFormat/>
    <w:rsid w:val="00071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0B1"/>
    <w:rPr>
      <w:i/>
      <w:iCs/>
      <w:color w:val="0F4761" w:themeColor="accent1" w:themeShade="BF"/>
    </w:rPr>
  </w:style>
  <w:style w:type="character" w:styleId="IntenseReference">
    <w:name w:val="Intense Reference"/>
    <w:basedOn w:val="DefaultParagraphFont"/>
    <w:uiPriority w:val="32"/>
    <w:qFormat/>
    <w:rsid w:val="000710B1"/>
    <w:rPr>
      <w:b/>
      <w:bCs/>
      <w:smallCaps/>
      <w:color w:val="0F4761" w:themeColor="accent1" w:themeShade="BF"/>
      <w:spacing w:val="5"/>
    </w:rPr>
  </w:style>
  <w:style w:type="paragraph" w:customStyle="1" w:styleId="msonormal0">
    <w:name w:val="msonormal"/>
    <w:basedOn w:val="Normal"/>
    <w:rsid w:val="00F85DAC"/>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paragraph" w:styleId="NormalWeb">
    <w:name w:val="Normal (Web)"/>
    <w:basedOn w:val="Normal"/>
    <w:uiPriority w:val="99"/>
    <w:semiHidden/>
    <w:unhideWhenUsed/>
    <w:rsid w:val="00F85DAC"/>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Hyperlink">
    <w:name w:val="Hyperlink"/>
    <w:basedOn w:val="DefaultParagraphFont"/>
    <w:uiPriority w:val="99"/>
    <w:unhideWhenUsed/>
    <w:rsid w:val="00F85DAC"/>
    <w:rPr>
      <w:color w:val="0000FF"/>
      <w:u w:val="single"/>
    </w:rPr>
  </w:style>
  <w:style w:type="character" w:styleId="FollowedHyperlink">
    <w:name w:val="FollowedHyperlink"/>
    <w:basedOn w:val="DefaultParagraphFont"/>
    <w:uiPriority w:val="99"/>
    <w:semiHidden/>
    <w:unhideWhenUsed/>
    <w:rsid w:val="00F85DAC"/>
    <w:rPr>
      <w:color w:val="800080"/>
      <w:u w:val="single"/>
    </w:rPr>
  </w:style>
  <w:style w:type="character" w:customStyle="1" w:styleId="apple-tab-span">
    <w:name w:val="apple-tab-span"/>
    <w:basedOn w:val="DefaultParagraphFont"/>
    <w:rsid w:val="00F85DAC"/>
  </w:style>
  <w:style w:type="character" w:styleId="UnresolvedMention">
    <w:name w:val="Unresolved Mention"/>
    <w:basedOn w:val="DefaultParagraphFont"/>
    <w:uiPriority w:val="99"/>
    <w:semiHidden/>
    <w:unhideWhenUsed/>
    <w:rsid w:val="00F85DAC"/>
    <w:rPr>
      <w:color w:val="605E5C"/>
      <w:shd w:val="clear" w:color="auto" w:fill="E1DFDD"/>
    </w:rPr>
  </w:style>
  <w:style w:type="paragraph" w:styleId="TOC2">
    <w:name w:val="toc 2"/>
    <w:basedOn w:val="Normal"/>
    <w:next w:val="Normal"/>
    <w:autoRedefine/>
    <w:uiPriority w:val="39"/>
    <w:unhideWhenUsed/>
    <w:rsid w:val="00997341"/>
    <w:pPr>
      <w:spacing w:after="100"/>
      <w:ind w:left="240"/>
    </w:pPr>
  </w:style>
  <w:style w:type="paragraph" w:styleId="TOC3">
    <w:name w:val="toc 3"/>
    <w:basedOn w:val="Normal"/>
    <w:next w:val="Normal"/>
    <w:autoRedefine/>
    <w:uiPriority w:val="39"/>
    <w:unhideWhenUsed/>
    <w:rsid w:val="00997341"/>
    <w:pPr>
      <w:spacing w:after="100"/>
      <w:ind w:left="480"/>
    </w:pPr>
  </w:style>
  <w:style w:type="table" w:styleId="TableGrid">
    <w:name w:val="Table Grid"/>
    <w:basedOn w:val="TableNormal"/>
    <w:uiPriority w:val="39"/>
    <w:rsid w:val="001D73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42EB5"/>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vdgFGwbruVc" TargetMode="External"/><Relationship Id="rId299" Type="http://schemas.openxmlformats.org/officeDocument/2006/relationships/hyperlink" Target="https://www.bbc.com/indonesia/articles/cy01ywe19xdo" TargetMode="External"/><Relationship Id="rId21" Type="http://schemas.openxmlformats.org/officeDocument/2006/relationships/hyperlink" Target="https://library.reelozind.com/library-of-films?ageRange=9-10" TargetMode="External"/><Relationship Id="rId63" Type="http://schemas.openxmlformats.org/officeDocument/2006/relationships/hyperlink" Target="https://oercommons.s3.amazonaws.com/media/editor/188532/Copy_of_Misakis_Journal.pdf" TargetMode="External"/><Relationship Id="rId159" Type="http://schemas.openxmlformats.org/officeDocument/2006/relationships/hyperlink" Target="https://www.ijfmr.com/papers/2024/1/13719.pdf" TargetMode="External"/><Relationship Id="rId324" Type="http://schemas.openxmlformats.org/officeDocument/2006/relationships/hyperlink" Target="https://mikiki.tokyo.jp/list/ranking/reviews" TargetMode="External"/><Relationship Id="rId366" Type="http://schemas.openxmlformats.org/officeDocument/2006/relationships/hyperlink" Target="https://www.uffizi.it/en/online-exhibitions/uffizi-virtual-tour" TargetMode="External"/><Relationship Id="rId170" Type="http://schemas.openxmlformats.org/officeDocument/2006/relationships/hyperlink" Target="https://germanculture.com.ua/daily/german-etiquette-unspoken-rules/" TargetMode="External"/><Relationship Id="rId226" Type="http://schemas.openxmlformats.org/officeDocument/2006/relationships/hyperlink" Target="https://www.youtube.com/watch?v=m-5fXm8SWm0" TargetMode="External"/><Relationship Id="rId268" Type="http://schemas.openxmlformats.org/officeDocument/2006/relationships/hyperlink" Target="http://www.freerice.com" TargetMode="External"/><Relationship Id="rId32" Type="http://schemas.openxmlformats.org/officeDocument/2006/relationships/hyperlink" Target="https://www3.nhk.or.jp/nhkworld/en/shows/japanologyplus/" TargetMode="External"/><Relationship Id="rId74" Type="http://schemas.openxmlformats.org/officeDocument/2006/relationships/hyperlink" Target="https://oercommons.org/courses/creative-translation-for-real-world-contexts-english-spanish" TargetMode="External"/><Relationship Id="rId128" Type="http://schemas.openxmlformats.org/officeDocument/2006/relationships/hyperlink" Target="https://journalonworldaffairs.org/2021/12/13/machismo-culture-and-gender-based-violence-in-latin-america-are-connected-phenomena%ef%bf%bc/" TargetMode="External"/><Relationship Id="rId335" Type="http://schemas.openxmlformats.org/officeDocument/2006/relationships/hyperlink" Target="https://theconversation.com/es" TargetMode="External"/><Relationship Id="rId377" Type="http://schemas.openxmlformats.org/officeDocument/2006/relationships/hyperlink" Target="https://www.gaceta.unam.mx/el-lenguaje-expresa-que-tan-machista-es-una-cultura-opiniones-sobre-lenguaje-inclusivo/" TargetMode="External"/><Relationship Id="rId5" Type="http://schemas.openxmlformats.org/officeDocument/2006/relationships/webSettings" Target="webSettings.xml"/><Relationship Id="rId181" Type="http://schemas.openxmlformats.org/officeDocument/2006/relationships/hyperlink" Target="https://en.wikipedia.org/wiki/Varieties_of_Arabic" TargetMode="External"/><Relationship Id="rId237" Type="http://schemas.openxmlformats.org/officeDocument/2006/relationships/hyperlink" Target="https://www.heraldousa.com/trending/2026/5/4/who-is-takato-ishida-japans-youngest-governor-goes-viral-on-social-media-26521.html" TargetMode="External"/><Relationship Id="rId402" Type="http://schemas.openxmlformats.org/officeDocument/2006/relationships/hyperlink" Target="https://www.pewresearch.org/race-and-ethnicity/2023/11/30/asian-americans-and-the-model-minority-stereotype/" TargetMode="External"/><Relationship Id="rId279" Type="http://schemas.openxmlformats.org/officeDocument/2006/relationships/hyperlink" Target="https://news.web.nhk/newsweb/pl/news-nwa-topic-nationwide-0002515" TargetMode="External"/><Relationship Id="rId43" Type="http://schemas.openxmlformats.org/officeDocument/2006/relationships/hyperlink" Target="https://uta.pressbooks.pub/intermediatefrench/" TargetMode="External"/><Relationship Id="rId139" Type="http://schemas.openxmlformats.org/officeDocument/2006/relationships/hyperlink" Target="https://www.ilpost.it/" TargetMode="External"/><Relationship Id="rId290" Type="http://schemas.openxmlformats.org/officeDocument/2006/relationships/hyperlink" Target="https://www.wwf.de/themen-projekte/bedrohte-tier-und-pflanzenarten/woelfe" TargetMode="External"/><Relationship Id="rId304" Type="http://schemas.openxmlformats.org/officeDocument/2006/relationships/hyperlink" Target="https://languagedrops.com/word/en/english/chinese/topics/renewable_energy/" TargetMode="External"/><Relationship Id="rId346" Type="http://schemas.openxmlformats.org/officeDocument/2006/relationships/hyperlink" Target="https://www.hangeul.go.kr/exhibition/574?page=3&amp;curr_menu_cd=0102020000" TargetMode="External"/><Relationship Id="rId388" Type="http://schemas.openxmlformats.org/officeDocument/2006/relationships/hyperlink" Target="https://inclusivehindi.la.utexas.edu/inclusive-hindi-grammar" TargetMode="External"/><Relationship Id="rId85" Type="http://schemas.openxmlformats.org/officeDocument/2006/relationships/hyperlink" Target="https://es.wikipedia.org/wiki/El_Cl%C3%A1sico" TargetMode="External"/><Relationship Id="rId150" Type="http://schemas.openxmlformats.org/officeDocument/2006/relationships/hyperlink" Target="https://www.japanesejlpt.com/learn-japanese/jlpt/" TargetMode="External"/><Relationship Id="rId192" Type="http://schemas.openxmlformats.org/officeDocument/2006/relationships/hyperlink" Target="https://eige.europa.eu/gender-statistics/dgs/indicator/ta_timeuse_hswk__eqls_famcareactiv__cook" TargetMode="External"/><Relationship Id="rId206" Type="http://schemas.openxmlformats.org/officeDocument/2006/relationships/hyperlink" Target="https://www.bbc.com/audio/play/w3ct4xdx" TargetMode="External"/><Relationship Id="rId413" Type="http://schemas.openxmlformats.org/officeDocument/2006/relationships/image" Target="media/image4.png"/><Relationship Id="rId248" Type="http://schemas.openxmlformats.org/officeDocument/2006/relationships/hyperlink" Target="https://frenchgrammargames.net/" TargetMode="External"/><Relationship Id="rId12" Type="http://schemas.openxmlformats.org/officeDocument/2006/relationships/hyperlink" Target="https://digitallibrary.io/" TargetMode="External"/><Relationship Id="rId108" Type="http://schemas.openxmlformats.org/officeDocument/2006/relationships/hyperlink" Target="https://www.academia.edu/11840830/Mbok_Its_Meaning_Distribution_and_Function" TargetMode="External"/><Relationship Id="rId315" Type="http://schemas.openxmlformats.org/officeDocument/2006/relationships/hyperlink" Target="https://theconversation.com/es" TargetMode="External"/><Relationship Id="rId357" Type="http://schemas.openxmlformats.org/officeDocument/2006/relationships/hyperlink" Target="https://www.perlaretorica.it/sangemini-vespa-coca-cola-e-le-figure-retoriche-in-pubblicita/" TargetMode="External"/><Relationship Id="rId54" Type="http://schemas.openxmlformats.org/officeDocument/2006/relationships/hyperlink" Target="https://bloomlibrary.org/language:id" TargetMode="External"/><Relationship Id="rId96" Type="http://schemas.openxmlformats.org/officeDocument/2006/relationships/hyperlink" Target="https://www.koreatimes.co.kr/lifestyle/trends/20260113/koreas-favorite-baby-names-of-2025" TargetMode="External"/><Relationship Id="rId161" Type="http://schemas.openxmlformats.org/officeDocument/2006/relationships/hyperlink" Target="https://zh.wikipedia.org/wiki/%E5%B9%BF%E5%9C%BA%E8%88%9E" TargetMode="External"/><Relationship Id="rId217" Type="http://schemas.openxmlformats.org/officeDocument/2006/relationships/hyperlink" Target="https://www.youtube.com/watch?v=WrlxM4Ufris" TargetMode="External"/><Relationship Id="rId399" Type="http://schemas.openxmlformats.org/officeDocument/2006/relationships/hyperlink" Target="https://brilliantmaps.com/free-tap-water/" TargetMode="External"/><Relationship Id="rId259" Type="http://schemas.openxmlformats.org/officeDocument/2006/relationships/hyperlink" Target="https://www.youtube.com/shorts/NkmK-vrQkUo" TargetMode="External"/><Relationship Id="rId23" Type="http://schemas.openxmlformats.org/officeDocument/2006/relationships/hyperlink" Target="https://easyitaliannews.com/" TargetMode="External"/><Relationship Id="rId119" Type="http://schemas.openxmlformats.org/officeDocument/2006/relationships/hyperlink" Target="https://www.youtube.com/watch?v=N-jTUtL5s7w" TargetMode="External"/><Relationship Id="rId270" Type="http://schemas.openxmlformats.org/officeDocument/2006/relationships/hyperlink" Target="https://www.thenational.academy/teachers/programmes/german-secondary-aqa/units?years=10" TargetMode="External"/><Relationship Id="rId326" Type="http://schemas.openxmlformats.org/officeDocument/2006/relationships/hyperlink" Target="https://navbharattimes.indiatimes.com/entertainment/movie-review/articlelist/2325387.cms" TargetMode="External"/><Relationship Id="rId65" Type="http://schemas.openxmlformats.org/officeDocument/2006/relationships/hyperlink" Target="https://oercommons.org/courses/beginning-japanese-for-professionals-book-3?__hub_id=19" TargetMode="External"/><Relationship Id="rId130" Type="http://schemas.openxmlformats.org/officeDocument/2006/relationships/hyperlink" Target="https://www.tofugu.com/japanese/genki-meaning/" TargetMode="External"/><Relationship Id="rId368" Type="http://schemas.openxmlformats.org/officeDocument/2006/relationships/hyperlink" Target="https://visitavirtual.cultura.pe/recorridos/MNAAHP/peru-milenario/index.html" TargetMode="External"/><Relationship Id="rId172" Type="http://schemas.openxmlformats.org/officeDocument/2006/relationships/hyperlink" Target="https://www.youtube.com/watch?v=PpWqtpnVJe4&amp;t=40s" TargetMode="External"/><Relationship Id="rId228" Type="http://schemas.openxmlformats.org/officeDocument/2006/relationships/hyperlink" Target="https://www.youtube.com/watch?v=ttrSIz6PvTM" TargetMode="External"/><Relationship Id="rId281" Type="http://schemas.openxmlformats.org/officeDocument/2006/relationships/hyperlink" Target="https://www.stat.go.jp/data/topics/pdf/topics146.pdf" TargetMode="External"/><Relationship Id="rId337" Type="http://schemas.openxmlformats.org/officeDocument/2006/relationships/hyperlink" Target="https://daralzaman.sa/%D8%A3%D8%AF%D9%88%D8%A7%D8%AA-%D8%A7%D9%84%D8%B4%D8%B9%D8%B1-%D8%A7%D9%84%D8%B9%D8%B1%D8%A8%D9%8A/" TargetMode="External"/><Relationship Id="rId34" Type="http://schemas.openxmlformats.org/officeDocument/2006/relationships/hyperlink" Target="https://www.koreatimes.co.kr/learningkorean/beginner" TargetMode="External"/><Relationship Id="rId76" Type="http://schemas.openxmlformats.org/officeDocument/2006/relationships/hyperlink" Target="https://human.libretexts.org/Courses/Aurora_University/Ahora_Entendemos" TargetMode="External"/><Relationship Id="rId141" Type="http://schemas.openxmlformats.org/officeDocument/2006/relationships/hyperlink" Target="https://www.koreatimes.co.kr/learningkorean/beginner" TargetMode="External"/><Relationship Id="rId379" Type="http://schemas.openxmlformats.org/officeDocument/2006/relationships/hyperlink" Target="https://www.un.org/zh/gender-inclusive-language/guidelines.shtml" TargetMode="External"/><Relationship Id="rId7" Type="http://schemas.openxmlformats.org/officeDocument/2006/relationships/image" Target="media/image2.gif"/><Relationship Id="rId183" Type="http://schemas.openxmlformats.org/officeDocument/2006/relationships/hyperlink" Target="https://youtube.com/shorts/-hYgwZrwBjY?si=RStXtsarx4Sd8kLd" TargetMode="External"/><Relationship Id="rId239" Type="http://schemas.openxmlformats.org/officeDocument/2006/relationships/hyperlink" Target="https://journals.sagepub.com/doi/10.1177/20563051211063460" TargetMode="External"/><Relationship Id="rId390" Type="http://schemas.openxmlformats.org/officeDocument/2006/relationships/hyperlink" Target="https://thecultureur.com/around-the-world-in-52-proverbs/" TargetMode="External"/><Relationship Id="rId404" Type="http://schemas.openxmlformats.org/officeDocument/2006/relationships/hyperlink" Target="https://www.pewresearch.org/race-and-ethnicity/2023/11/30/asian-americans-and-the-forever-foreigner-stereotype/" TargetMode="External"/><Relationship Id="rId250" Type="http://schemas.openxmlformats.org/officeDocument/2006/relationships/hyperlink" Target="https://www.musee-mccord-stewart.ca/fr/blogue/limportance-de-la-representation-afrique-mode/" TargetMode="External"/><Relationship Id="rId292" Type="http://schemas.openxmlformats.org/officeDocument/2006/relationships/hyperlink" Target="https://www.unef.es/es/comunicacion/comunicacion-post/el-84-2-de-los-espanoles-considera-que-la-energia-solar-fotovoltaica-es-una-alternativa-viable-y-sostenible-para-generar-electricidad-en-espana" TargetMode="External"/><Relationship Id="rId306" Type="http://schemas.openxmlformats.org/officeDocument/2006/relationships/hyperlink" Target="https://e360.yale.edu/features/china-renewable-energy" TargetMode="External"/><Relationship Id="rId45" Type="http://schemas.openxmlformats.org/officeDocument/2006/relationships/hyperlink" Target="https://bloomlibrary.org/language:fr" TargetMode="External"/><Relationship Id="rId87" Type="http://schemas.openxmlformats.org/officeDocument/2006/relationships/hyperlink" Target="https://ine.es/dyngs/INEbase/en/operacion.htm?c=Estadistica_C&amp;cid=1254736177009&amp;menu=ultiDatos&amp;idp=1254735572981" TargetMode="External"/><Relationship Id="rId110" Type="http://schemas.openxmlformats.org/officeDocument/2006/relationships/hyperlink" Target="https://www.cambridge.org/core/journals/asia-pacific-journal/article/flag-and-the-anthem-enforcing-japanese-patriotism/1E1E11207FE1BF867CF26046EA62F3E6" TargetMode="External"/><Relationship Id="rId348" Type="http://schemas.openxmlformats.org/officeDocument/2006/relationships/hyperlink" Target="https://note.com/kind_swift9270/n/n3ccb161eaa29" TargetMode="External"/><Relationship Id="rId152" Type="http://schemas.openxmlformats.org/officeDocument/2006/relationships/hyperlink" Target="https://www.thenational.academy/teachers/programmes/german-secondary-ks3/units/the-environment-verbs-of-opinion/lessons" TargetMode="External"/><Relationship Id="rId194" Type="http://schemas.openxmlformats.org/officeDocument/2006/relationships/hyperlink" Target="https://www.1947partitionarchive.org/collections/" TargetMode="External"/><Relationship Id="rId208" Type="http://schemas.openxmlformats.org/officeDocument/2006/relationships/hyperlink" Target="https://www.youtube.com/watch?v=d9qbcw3H0H8" TargetMode="External"/><Relationship Id="rId415" Type="http://schemas.openxmlformats.org/officeDocument/2006/relationships/image" Target="media/image6.png"/><Relationship Id="rId261" Type="http://schemas.openxmlformats.org/officeDocument/2006/relationships/hyperlink" Target="https://moef.gov.in/pollution" TargetMode="External"/><Relationship Id="rId14" Type="http://schemas.openxmlformats.org/officeDocument/2006/relationships/hyperlink" Target="https://easymandarin.news/en" TargetMode="External"/><Relationship Id="rId56" Type="http://schemas.openxmlformats.org/officeDocument/2006/relationships/hyperlink" Target="https://budi.kemendikdasmen.go.id/" TargetMode="External"/><Relationship Id="rId317" Type="http://schemas.openxmlformats.org/officeDocument/2006/relationships/hyperlink" Target="https://www.youtube.com/watch?v=hWGqH49ktuw" TargetMode="External"/><Relationship Id="rId359" Type="http://schemas.openxmlformats.org/officeDocument/2006/relationships/hyperlink" Target="https://dspace.uib.es/xmlui/bitstream/handle/11201/165804/FIGURAS%20RET%C3%93RICAS%20SIGLO%20DE%20ORO.pdf?sequence=1&amp;isAllowed=y" TargetMode="External"/><Relationship Id="rId98" Type="http://schemas.openxmlformats.org/officeDocument/2006/relationships/hyperlink" Target="https://las.org.sg/understanding-indian-names-in-naming-conventions-discovery-and-standardisation/" TargetMode="External"/><Relationship Id="rId121" Type="http://schemas.openxmlformats.org/officeDocument/2006/relationships/hyperlink" Target="https://www.imdb.com/title/tt2025526/" TargetMode="External"/><Relationship Id="rId163" Type="http://schemas.openxmlformats.org/officeDocument/2006/relationships/hyperlink" Target="https://macaonews.org/news/greater-china/china-square-dancing/" TargetMode="External"/><Relationship Id="rId219" Type="http://schemas.openxmlformats.org/officeDocument/2006/relationships/hyperlink" Target="https://www.austria.info/de-de/empfehlungen/sommer-in-oesterreich/" TargetMode="External"/><Relationship Id="rId370" Type="http://schemas.openxmlformats.org/officeDocument/2006/relationships/hyperlink" Target="https://artsandculture.google.com/partner/national-museum-delhi" TargetMode="External"/><Relationship Id="rId230" Type="http://schemas.openxmlformats.org/officeDocument/2006/relationships/hyperlink" Target="https://www.youtube.com/watch?v=I7wSNYQ69dg" TargetMode="External"/><Relationship Id="rId25" Type="http://schemas.openxmlformats.org/officeDocument/2006/relationships/hyperlink" Target="https://www3.nhk.or.jp/nhkworld/lesson/en/lessons/" TargetMode="External"/><Relationship Id="rId67" Type="http://schemas.openxmlformats.org/officeDocument/2006/relationships/hyperlink" Target="https://pdxscholar.library.pdx.edu/pdxopen/11/" TargetMode="External"/><Relationship Id="rId272" Type="http://schemas.openxmlformats.org/officeDocument/2006/relationships/hyperlink" Target="https://nuri.iksi.or.kr/front/cms/contents/practice/list.do" TargetMode="External"/><Relationship Id="rId328" Type="http://schemas.openxmlformats.org/officeDocument/2006/relationships/hyperlink" Target="https://www.youtube.com/watch?v=By_qhtiOroE" TargetMode="External"/><Relationship Id="rId132" Type="http://schemas.openxmlformats.org/officeDocument/2006/relationships/hyperlink" Target="https://www.youtube.com/watch?v=8zGmYPnvQSk" TargetMode="External"/><Relationship Id="rId174" Type="http://schemas.openxmlformats.org/officeDocument/2006/relationships/hyperlink" Target="https://www.youtube.com/watch?v=slgafF-a__I&amp;list=PLwb4KclS5N6BjVvSCzTAAC0XoqyVu3qmC&amp;index=3" TargetMode="External"/><Relationship Id="rId381" Type="http://schemas.openxmlformats.org/officeDocument/2006/relationships/hyperlink" Target="https://www.unibs.it/sites/default/files/2023-06/Vademecum%20Linguaggio%20Inclusivo_DEF.pdf" TargetMode="External"/><Relationship Id="rId241" Type="http://schemas.openxmlformats.org/officeDocument/2006/relationships/hyperlink" Target="https://researchmgt.monash.edu/ws/portalfiles/portal/275304971/264683847_oa.pdf" TargetMode="External"/><Relationship Id="rId36" Type="http://schemas.openxmlformats.org/officeDocument/2006/relationships/hyperlink" Target="https://www.imaginetamil.com/" TargetMode="External"/><Relationship Id="rId283" Type="http://schemas.openxmlformats.org/officeDocument/2006/relationships/hyperlink" Target="https://www.youtube.com/watch?v=FEXoM6IDj2k" TargetMode="External"/><Relationship Id="rId339" Type="http://schemas.openxmlformats.org/officeDocument/2006/relationships/hyperlink" Target="https://www.projet-voltaire.fr/ressources/les-figures-de-style/" TargetMode="External"/><Relationship Id="rId78" Type="http://schemas.openxmlformats.org/officeDocument/2006/relationships/hyperlink" Target="https://fliphtml5.com/bookcase/yirmd" TargetMode="External"/><Relationship Id="rId101" Type="http://schemas.openxmlformats.org/officeDocument/2006/relationships/hyperlink" Target="https://intpolicydigest.org/how-india-uses-surnames-to-perpetuate-caste-discrimination/" TargetMode="External"/><Relationship Id="rId143" Type="http://schemas.openxmlformats.org/officeDocument/2006/relationships/hyperlink" Target="https://www.ilpost.it/" TargetMode="External"/><Relationship Id="rId185" Type="http://schemas.openxmlformats.org/officeDocument/2006/relationships/hyperlink" Target="https://www.researchgate.net/publication/248977696_Endangered_Minority_and_Regional_Languages_'dialects'_in_Italy" TargetMode="External"/><Relationship Id="rId350" Type="http://schemas.openxmlformats.org/officeDocument/2006/relationships/hyperlink" Target="https://yattoke.com/2019/06/27/poetry-type/" TargetMode="External"/><Relationship Id="rId406" Type="http://schemas.openxmlformats.org/officeDocument/2006/relationships/hyperlink" Target="https://read.dukeupress.edu/books/book/2583/Anti-JapanThe-Politics-of-Sentiment-in" TargetMode="External"/><Relationship Id="rId9" Type="http://schemas.openxmlformats.org/officeDocument/2006/relationships/hyperlink" Target="https://gloss.dliflc.edu/Default.aspx" TargetMode="External"/><Relationship Id="rId210" Type="http://schemas.openxmlformats.org/officeDocument/2006/relationships/hyperlink" Target="https://turismosanpedrodeatacama.com/" TargetMode="External"/><Relationship Id="rId392" Type="http://schemas.openxmlformats.org/officeDocument/2006/relationships/hyperlink" Target="https://brilliantmaps.com/20-ways-to-divide-europe-by-stereotype/" TargetMode="External"/><Relationship Id="rId252" Type="http://schemas.openxmlformats.org/officeDocument/2006/relationships/hyperlink" Target="https://casasparati.cl/arriendo/departamento/santiago/centro" TargetMode="External"/><Relationship Id="rId294" Type="http://schemas.openxmlformats.org/officeDocument/2006/relationships/hyperlink" Target="https://edition.cnn.com/2024/12/24/asia/south-korea-super-aged-society-intl-hnk" TargetMode="External"/><Relationship Id="rId308" Type="http://schemas.openxmlformats.org/officeDocument/2006/relationships/hyperlink" Target="https://www.france24.com/fr/europe/20250718-pourquoi-la-france-echappe-encore-%C3%A0-la-colere-contre-le-surtourisme-musee-louvre" TargetMode="External"/><Relationship Id="rId47" Type="http://schemas.openxmlformats.org/officeDocument/2006/relationships/hyperlink" Target="https://boisestate.pressbooks.pub/pathwaysgerman/" TargetMode="External"/><Relationship Id="rId89" Type="http://schemas.openxmlformats.org/officeDocument/2006/relationships/hyperlink" Target="https://www.launion.digital/sociedad/ranking-2025-cuales-son-nombres-bebes-mas-elegidos-argentina-n220882" TargetMode="External"/><Relationship Id="rId112" Type="http://schemas.openxmlformats.org/officeDocument/2006/relationships/hyperlink" Target="https://culturalatlas.sbs.com.au/spanish-culture/spanish-culture-communication" TargetMode="External"/><Relationship Id="rId154" Type="http://schemas.openxmlformats.org/officeDocument/2006/relationships/hyperlink" Target="https://www.thenational.academy/teachers/programmes/french-secondary-ks3/units/how-things-used-to-be-imperfect-tense-ordinal-numbers/lessons" TargetMode="External"/><Relationship Id="rId361" Type="http://schemas.openxmlformats.org/officeDocument/2006/relationships/hyperlink" Target="https://vamospanish.com/es/discover/la-poesia-en-espanol-claves-y-recursos-estilisticos/" TargetMode="External"/><Relationship Id="rId196" Type="http://schemas.openxmlformats.org/officeDocument/2006/relationships/hyperlink" Target="https://www.bundesarchiv.de/stasi-unterlagen-archiv/bildungsarbeit/materialien-fuer-den-unterricht/unterrichtsfilme/" TargetMode="External"/><Relationship Id="rId417" Type="http://schemas.openxmlformats.org/officeDocument/2006/relationships/image" Target="media/image8.png"/><Relationship Id="rId16" Type="http://schemas.openxmlformats.org/officeDocument/2006/relationships/hyperlink" Target="https://cjourneybsu.wordpress.com/" TargetMode="External"/><Relationship Id="rId221" Type="http://schemas.openxmlformats.org/officeDocument/2006/relationships/hyperlink" Target="https://www.youtube.com/watch?v=eqwO-W46-2c" TargetMode="External"/><Relationship Id="rId263" Type="http://schemas.openxmlformats.org/officeDocument/2006/relationships/hyperlink" Target="https://www.orangutan.or.id/id/palm-oil" TargetMode="External"/><Relationship Id="rId319" Type="http://schemas.openxmlformats.org/officeDocument/2006/relationships/hyperlink" Target="https://www.asahi.com/ajw/articles/15103717?msockid=32f97a8064216ac922716c1f65736bb7" TargetMode="External"/><Relationship Id="rId58" Type="http://schemas.openxmlformats.org/officeDocument/2006/relationships/hyperlink" Target="https://openbooks.library.umass.edu/tutt-a-tavola-vol-2/" TargetMode="External"/><Relationship Id="rId123" Type="http://schemas.openxmlformats.org/officeDocument/2006/relationships/hyperlink" Target="https://www.youtube.com/watch?v=_kbjIwH8jBM" TargetMode="External"/><Relationship Id="rId330" Type="http://schemas.openxmlformats.org/officeDocument/2006/relationships/hyperlink" Target="https://www.theguardian.com/music/2026/jun/03/saint-levant-review-palestinian-pop-star-australian-debut-melbourne-sold-out-crowd" TargetMode="External"/><Relationship Id="rId165" Type="http://schemas.openxmlformats.org/officeDocument/2006/relationships/hyperlink" Target="https://www.youtube.com/watch?v=I0FUqnjVDHw" TargetMode="External"/><Relationship Id="rId372" Type="http://schemas.openxmlformats.org/officeDocument/2006/relationships/hyperlink" Target="https://en.wikipedia.org/wiki/Gender_neutrality_in_languages_with_gendered_third-person_pronouns" TargetMode="External"/><Relationship Id="rId232" Type="http://schemas.openxmlformats.org/officeDocument/2006/relationships/hyperlink" Target="https://www.columbia.edu/~ab410/drills.html" TargetMode="External"/><Relationship Id="rId274" Type="http://schemas.openxmlformats.org/officeDocument/2006/relationships/hyperlink" Target="https://www.istat.it/" TargetMode="External"/><Relationship Id="rId27" Type="http://schemas.openxmlformats.org/officeDocument/2006/relationships/hyperlink" Target="https://aus01.safelinks.protection.outlook.com/?url=https%3A%2F%2Fnewsinslowjapanese.com%2F&amp;data=05%7C02%7C%7Ceba912a7ea3a45652c9308deec4ef05b%7Cb46c190803344236b978585ee88e4199%7C0%7C0%7C639208020960103140%7CUnknown%7CTWFpbGZsb3d8eyJFbXB0eU1hcGkiOnRydWUsIlYiOiIwLjAuMDAwMCIsIlAiOiJXaW4zMiIsIkFOIjoiTWFpbCIsIldUIjoyfQ%3D%3D%7C0%7C%7C%7C&amp;sdata=shM4evPjAFCMbEKIlx5WaogYUrtmDCngv4xZv1aNVpg%3D&amp;reserved=0" TargetMode="External"/><Relationship Id="rId69" Type="http://schemas.openxmlformats.org/officeDocument/2006/relationships/hyperlink" Target="https://nuri.iksi.or.kr/front/cms/contents/layout2/learningsejong/detail.do" TargetMode="External"/><Relationship Id="rId134" Type="http://schemas.openxmlformats.org/officeDocument/2006/relationships/hyperlink" Target="https://www.youtube.com/watch?v=sP0g6PuC-C0" TargetMode="External"/><Relationship Id="rId80" Type="http://schemas.openxmlformats.org/officeDocument/2006/relationships/hyperlink" Target="https://culturalatlas.sbs.com.au/countries" TargetMode="External"/><Relationship Id="rId176" Type="http://schemas.openxmlformats.org/officeDocument/2006/relationships/hyperlink" Target="https://www.npr.org/sections/ed/2015/04/04/396621542/without-janitors-students-are-in-charge-of-keeping-school-shipshape" TargetMode="External"/><Relationship Id="rId341" Type="http://schemas.openxmlformats.org/officeDocument/2006/relationships/hyperlink" Target="https://www.unige.ch/lettres/framo/enseignements/methodes/frhetorique/frglossa.html" TargetMode="External"/><Relationship Id="rId383" Type="http://schemas.openxmlformats.org/officeDocument/2006/relationships/hyperlink" Target="https://warwick.ac.uk/fac/cross_fac/iatl/sharingpractice/repository/etuwewea/german_-_inclusive_language_guide.pdf" TargetMode="External"/><Relationship Id="rId201" Type="http://schemas.openxmlformats.org/officeDocument/2006/relationships/hyperlink" Target="https://itvoices.sites.wfu.edu/us-page/" TargetMode="External"/><Relationship Id="rId243" Type="http://schemas.openxmlformats.org/officeDocument/2006/relationships/hyperlink" Target="https://economictimes.indiatimes.com/magazines/panache/narendra-modi-has-successfully-used-social-media-study/articleshow/47337862.cms" TargetMode="External"/><Relationship Id="rId285" Type="http://schemas.openxmlformats.org/officeDocument/2006/relationships/hyperlink" Target="https://www.tierschutzbund.de/tiere-themen/wildtiere/wolf/" TargetMode="External"/><Relationship Id="rId17" Type="http://schemas.openxmlformats.org/officeDocument/2006/relationships/hyperlink" Target="https://sites.la.utexas.edu/enhancing-french-skills-new/" TargetMode="External"/><Relationship Id="rId38" Type="http://schemas.openxmlformats.org/officeDocument/2006/relationships/hyperlink" Target="https://openbooks.lib.msu.edu/arb201/" TargetMode="External"/><Relationship Id="rId59" Type="http://schemas.openxmlformats.org/officeDocument/2006/relationships/hyperlink" Target="https://www.bing.com/ck/a?!&amp;&amp;p=213074aa7b545ebe4cf2aa8fb26199a71ae386d723f604a3005a07a92c55cfbaJmltdHM9MTc4MTU2ODAwMA&amp;ptn=3&amp;ver=2&amp;hsh=4&amp;fclid=32f97a80-6421-6ac9-2271-6c1f65736bb7&amp;psq=Open+Source+Intermediate+Italian+TExtbook&amp;u=a1aHR0cHM6Ly9vcGVuLm11aGxlbmJlcmcucHViL2l0YWxpYW5vLWludGVybWVkaW8vb3Blbi9kb3dubG9hZD90eXBlPXByaW50X3BkZg" TargetMode="External"/><Relationship Id="rId103" Type="http://schemas.openxmlformats.org/officeDocument/2006/relationships/hyperlink" Target="https://www.discovermagazine.com/the-strange-german-disease-called-kevinism-can-a-lame-name-mess-up-your-life-1872" TargetMode="External"/><Relationship Id="rId124" Type="http://schemas.openxmlformats.org/officeDocument/2006/relationships/hyperlink" Target="https://www.youtube.com/watch?v=WGMt8uLFgCc" TargetMode="External"/><Relationship Id="rId310" Type="http://schemas.openxmlformats.org/officeDocument/2006/relationships/hyperlink" Target="https://hindi.news18.com/blogs/shirish-khare/tiger-hunt-in-india-the-conflict-between-tiger-and-human-has-been-increasing-why-4272713.html" TargetMode="External"/><Relationship Id="rId70" Type="http://schemas.openxmlformats.org/officeDocument/2006/relationships/hyperlink" Target="https://ysk.upenn.domains/ysk2/" TargetMode="External"/><Relationship Id="rId91" Type="http://schemas.openxmlformats.org/officeDocument/2006/relationships/hyperlink" Target="https://www.asahi.com/ajw/articles/16200859?msockid=32f97a8064216ac922716c1f65736bb7" TargetMode="External"/><Relationship Id="rId145" Type="http://schemas.openxmlformats.org/officeDocument/2006/relationships/hyperlink" Target="https://www.koreatimes.co.kr/learningkorean/beginner" TargetMode="External"/><Relationship Id="rId166" Type="http://schemas.openxmlformats.org/officeDocument/2006/relationships/hyperlink" Target="https://www.bmw-berlin-marathon.com/anmelden/inlineskating" TargetMode="External"/><Relationship Id="rId187" Type="http://schemas.openxmlformats.org/officeDocument/2006/relationships/hyperlink" Target="https://bild-lida.ca/educationalsociolinguistics/fall-2022/language-attitudes-in-italy-regional-accents-and-popular-representations/" TargetMode="External"/><Relationship Id="rId331" Type="http://schemas.openxmlformats.org/officeDocument/2006/relationships/hyperlink" Target="https://www.aljazeera.net/arts/2025/11/17/%D9%85%D9%88%D8%B3%D9%8A%D9%82%D9%89-%D8%A7%D9%84%D9%80%D8%B1%D8%A7%D8%A8-%D8%A7%D9%84%D8%B9%D8%B1%D8%A8%D9%8A%D8%A9-%D9%87%D9%84-%D9%8A%D8%AD%D8%A7%D9%81%D8%B8-%D9%81%D9%86" TargetMode="External"/><Relationship Id="rId352" Type="http://schemas.openxmlformats.org/officeDocument/2006/relationships/hyperlink" Target="https://xn--3kq3hlnz13dlw7bzic.jp/rhetoric/" TargetMode="External"/><Relationship Id="rId373" Type="http://schemas.openxmlformats.org/officeDocument/2006/relationships/hyperlink" Target="https://www.un.org/fr/gender-inclusive-language/guidelines.shtml" TargetMode="External"/><Relationship Id="rId394" Type="http://schemas.openxmlformats.org/officeDocument/2006/relationships/hyperlink" Target="https://brilliantmaps.com/visualizing-the-population/" TargetMode="External"/><Relationship Id="rId408" Type="http://schemas.openxmlformats.org/officeDocument/2006/relationships/hyperlink" Target="https://worldpopulationreview.com/country-rankings/most-racist-countries" TargetMode="External"/><Relationship Id="rId1" Type="http://schemas.openxmlformats.org/officeDocument/2006/relationships/customXml" Target="../customXml/item1.xml"/><Relationship Id="rId212" Type="http://schemas.openxmlformats.org/officeDocument/2006/relationships/hyperlink" Target="https://www.youtube.com/watch?v=OQVJ1jPBSyU&amp;t=3s" TargetMode="External"/><Relationship Id="rId233" Type="http://schemas.openxmlformats.org/officeDocument/2006/relationships/hyperlink" Target="https://www.laits.utexas.edu/tex/gr/" TargetMode="External"/><Relationship Id="rId254" Type="http://schemas.openxmlformats.org/officeDocument/2006/relationships/hyperlink" Target="https://fundacion-biodiversidad.es/" TargetMode="External"/><Relationship Id="rId28" Type="http://schemas.openxmlformats.org/officeDocument/2006/relationships/hyperlink" Target="https://aus01.safelinks.protection.outlook.com/?url=https%3A%2F%2Fopen.spotify.com%2Fshow%2F0TWRqowC0TPhXlG79M0qzv&amp;data=05%7C02%7C%7Ceba912a7ea3a45652c9308deec4ef05b%7Cb46c190803344236b978585ee88e4199%7C0%7C0%7C639208020960137014%7CUnknown%7CTWFpbGZsb3d8eyJFbXB0eU1hcGkiOnRydWUsIlYiOiIwLjAuMDAwMCIsIlAiOiJXaW4zMiIsIkFOIjoiTWFpbCIsIldUIjoyfQ%3D%3D%7C0%7C%7C%7C&amp;sdata=EU5%2FRqv9KYxTV43UevNszwn9RvKIzO4YgnTGNdnCknQ%3D&amp;reserved=0" TargetMode="External"/><Relationship Id="rId49" Type="http://schemas.openxmlformats.org/officeDocument/2006/relationships/hyperlink" Target="https://ncert.nic.in/textbook.php" TargetMode="External"/><Relationship Id="rId114" Type="http://schemas.openxmlformats.org/officeDocument/2006/relationships/hyperlink" Target="https://es.wikipedia.org/wiki/Independentismo_catal%C3%A1n" TargetMode="External"/><Relationship Id="rId275" Type="http://schemas.openxmlformats.org/officeDocument/2006/relationships/hyperlink" Target="https://www.istat.it/" TargetMode="External"/><Relationship Id="rId296" Type="http://schemas.openxmlformats.org/officeDocument/2006/relationships/hyperlink" Target="https://mods.go.kr/board.es?mid=a10301010000&amp;bid=10820&amp;tag=&amp;act=view&amp;list_no=438832&amp;ref_bid=" TargetMode="External"/><Relationship Id="rId300" Type="http://schemas.openxmlformats.org/officeDocument/2006/relationships/hyperlink" Target="https://www.greenpeace.org/indonesia/publikasi/" TargetMode="External"/><Relationship Id="rId60" Type="http://schemas.openxmlformats.org/officeDocument/2006/relationships/hyperlink" Target="https://olrc.ku.edu/italian" TargetMode="External"/><Relationship Id="rId81" Type="http://schemas.openxmlformats.org/officeDocument/2006/relationships/hyperlink" Target="https://apnews.com/article/racism-soccer-mbappe-semenyo-mckennie-f7c4c917adc78eef254476968b904b91" TargetMode="External"/><Relationship Id="rId135" Type="http://schemas.openxmlformats.org/officeDocument/2006/relationships/hyperlink" Target="https://www.goodshortfilms.it/en/exclusive/prima-online-black-di-sara-taigher" TargetMode="External"/><Relationship Id="rId156" Type="http://schemas.openxmlformats.org/officeDocument/2006/relationships/hyperlink" Target="https://www.thenational.academy/teachers/programmes/spanish-secondary-ks3/units/inspiring-people-3rd-person-singular-and-plural-preterite/lessons" TargetMode="External"/><Relationship Id="rId177" Type="http://schemas.openxmlformats.org/officeDocument/2006/relationships/hyperlink" Target="https://www.youtube.com/watch?v=YawGGz1ML9o" TargetMode="External"/><Relationship Id="rId198" Type="http://schemas.openxmlformats.org/officeDocument/2006/relationships/hyperlink" Target="https://www.aisoitalia.org/" TargetMode="External"/><Relationship Id="rId321" Type="http://schemas.openxmlformats.org/officeDocument/2006/relationships/hyperlink" Target="https://archive.org/details/tenseijingo-1987-fuyu/page/n25/mode/2up" TargetMode="External"/><Relationship Id="rId342" Type="http://schemas.openxmlformats.org/officeDocument/2006/relationships/hyperlink" Target="https://learnattack.de/journal/40-wichtige-rhetorische-mittel-textanalyse/%20;%20https:/rhetorik-online.de/rhetorische-stilmittel/" TargetMode="External"/><Relationship Id="rId363" Type="http://schemas.openxmlformats.org/officeDocument/2006/relationships/hyperlink" Target="https://www.louvre.fr/en/online-tours" TargetMode="External"/><Relationship Id="rId384" Type="http://schemas.openxmlformats.org/officeDocument/2006/relationships/hyperlink" Target="https://gb.uni-koeln.de/themen/gendergerechte_sprache/index_ger.html" TargetMode="External"/><Relationship Id="rId419" Type="http://schemas.openxmlformats.org/officeDocument/2006/relationships/image" Target="media/image10.png"/><Relationship Id="rId202" Type="http://schemas.openxmlformats.org/officeDocument/2006/relationships/hyperlink" Target="https://library.ucsd.edu/speccoll/scwmemory/" TargetMode="External"/><Relationship Id="rId223" Type="http://schemas.openxmlformats.org/officeDocument/2006/relationships/hyperlink" Target="https://www.youtube.com/watch?v=P0ST7agbdHI" TargetMode="External"/><Relationship Id="rId244" Type="http://schemas.openxmlformats.org/officeDocument/2006/relationships/hyperlink" Target="https://journals.sagepub.com/doi/10.1177/29768640251383985" TargetMode="External"/><Relationship Id="rId18" Type="http://schemas.openxmlformats.org/officeDocument/2006/relationships/hyperlink" Target="https://learngerman.dw.com/de/kurz-und-leicht/s-69137519" TargetMode="External"/><Relationship Id="rId39" Type="http://schemas.openxmlformats.org/officeDocument/2006/relationships/hyperlink" Target="https://coerll.utexas.edu/coerll/materials/language/chinese/" TargetMode="External"/><Relationship Id="rId265" Type="http://schemas.openxmlformats.org/officeDocument/2006/relationships/hyperlink" Target="https://hindi.mongabay.com/" TargetMode="External"/><Relationship Id="rId286" Type="http://schemas.openxmlformats.org/officeDocument/2006/relationships/hyperlink" Target="https://www.deutschland.de/de/topic/umwelt/artenschutz-wolf-luchs-und-elch-kehren-nach-deutschland-zurueck" TargetMode="External"/><Relationship Id="rId50" Type="http://schemas.openxmlformats.org/officeDocument/2006/relationships/hyperlink" Target="https://hindi.la.utexas.edu/resources/" TargetMode="External"/><Relationship Id="rId104" Type="http://schemas.openxmlformats.org/officeDocument/2006/relationships/hyperlink" Target="https://www.shell.de/ueber-uns/initiativen/shell-jugendstudie-2024.html" TargetMode="External"/><Relationship Id="rId125" Type="http://schemas.openxmlformats.org/officeDocument/2006/relationships/hyperlink" Target="https://vive.cultura.gov.it/it/vittoriano/storia/vittorio-emanuele-ii-e-il-processo-risorgimentale" TargetMode="External"/><Relationship Id="rId146" Type="http://schemas.openxmlformats.org/officeDocument/2006/relationships/hyperlink" Target="https://learning.aljazeera.net/en" TargetMode="External"/><Relationship Id="rId167" Type="http://schemas.openxmlformats.org/officeDocument/2006/relationships/hyperlink" Target="https://www.youtube.com/watch?v=o99GeztYxuE" TargetMode="External"/><Relationship Id="rId188" Type="http://schemas.openxmlformats.org/officeDocument/2006/relationships/hyperlink" Target="https://commons.wikimedia.org/wiki/File:Dialetti_e_lingue_in_Italia.png" TargetMode="External"/><Relationship Id="rId311" Type="http://schemas.openxmlformats.org/officeDocument/2006/relationships/hyperlink" Target="https://francohub.com/day-26-expressing-opinions-and-engaging-in-discussions/" TargetMode="External"/><Relationship Id="rId332" Type="http://schemas.openxmlformats.org/officeDocument/2006/relationships/hyperlink" Target="https://www.theguardian.com/music/2026/jun/03/saint-levant-review-palestinian-pop-star-australian-debut-melbourne-sold-out-crowd" TargetMode="External"/><Relationship Id="rId353" Type="http://schemas.openxmlformats.org/officeDocument/2006/relationships/hyperlink" Target="https://it.wikipedia.org/wiki/Categoria:Figure_retoriche" TargetMode="External"/><Relationship Id="rId374" Type="http://schemas.openxmlformats.org/officeDocument/2006/relationships/hyperlink" Target="https://theconversation.com/francaises-francais-le-langage-inclusif-nest-pas-une-nouveaute-104622" TargetMode="External"/><Relationship Id="rId395" Type="http://schemas.openxmlformats.org/officeDocument/2006/relationships/hyperlink" Target="https://www.businessinsider.com/mapping-stereotypes-europe-us-2011-9" TargetMode="External"/><Relationship Id="rId409" Type="http://schemas.openxmlformats.org/officeDocument/2006/relationships/hyperlink" Target="https://worldpopulationreview.com/country-rankings/most-racist-countries" TargetMode="External"/><Relationship Id="rId71" Type="http://schemas.openxmlformats.org/officeDocument/2006/relationships/hyperlink" Target="https://uq.pressbooks.pub/interspanish/" TargetMode="External"/><Relationship Id="rId92" Type="http://schemas.openxmlformats.org/officeDocument/2006/relationships/hyperlink" Target="https://www.nippon.com/en/japan-data/h02635/" TargetMode="External"/><Relationship Id="rId213" Type="http://schemas.openxmlformats.org/officeDocument/2006/relationships/hyperlink" Target="https://www.discoverpuertorico.com/es/lista/que-visitar-en-puerto-rico-10-lugares-imperdibles" TargetMode="External"/><Relationship Id="rId234" Type="http://schemas.openxmlformats.org/officeDocument/2006/relationships/hyperlink" Target="https://oercommons.org/courseware/lesson/88662/overview" TargetMode="External"/><Relationship Id="rId420" Type="http://schemas.openxmlformats.org/officeDocument/2006/relationships/image" Target="media/image11.png"/><Relationship Id="rId2" Type="http://schemas.openxmlformats.org/officeDocument/2006/relationships/numbering" Target="numbering.xml"/><Relationship Id="rId29" Type="http://schemas.openxmlformats.org/officeDocument/2006/relationships/hyperlink" Target="https://open.spotify.com/show/0TWRqowC0TPhXlG79M0qzv" TargetMode="External"/><Relationship Id="rId255" Type="http://schemas.openxmlformats.org/officeDocument/2006/relationships/hyperlink" Target="https://www.miteco.gob.es/content/dam/miteco/es/biodiversidad/temas/inventarios-nacionales/iepnb/informes/Informe%20IEPNB%202024.pdf" TargetMode="External"/><Relationship Id="rId276" Type="http://schemas.openxmlformats.org/officeDocument/2006/relationships/hyperlink" Target="https://www.aljazeera.com/news/2025/11/14/whats-behind-a-surge-in-bear-attacks-in-japan" TargetMode="External"/><Relationship Id="rId297" Type="http://schemas.openxmlformats.org/officeDocument/2006/relationships/hyperlink" Target="https://www.yna.co.kr/view/AKR20260103027000530" TargetMode="External"/><Relationship Id="rId40" Type="http://schemas.openxmlformats.org/officeDocument/2006/relationships/hyperlink" Target="https://ceas.ku.edu/chinese-reading-modules" TargetMode="External"/><Relationship Id="rId115" Type="http://schemas.openxmlformats.org/officeDocument/2006/relationships/hyperlink" Target="https://observatoriproces.cat/proces-catala/" TargetMode="External"/><Relationship Id="rId136" Type="http://schemas.openxmlformats.org/officeDocument/2006/relationships/hyperlink" Target="https://www.youtube.com/watch?v=lTxn2BuqyzU&amp;t=53s" TargetMode="External"/><Relationship Id="rId157" Type="http://schemas.openxmlformats.org/officeDocument/2006/relationships/hyperlink" Target="https://easyitaliannews.com/" TargetMode="External"/><Relationship Id="rId178" Type="http://schemas.openxmlformats.org/officeDocument/2006/relationships/hyperlink" Target="https://www.nippon.com/ja/views/b00202/" TargetMode="External"/><Relationship Id="rId301" Type="http://schemas.openxmlformats.org/officeDocument/2006/relationships/hyperlink" Target="https://www.youtube.com/watch?v=JpaP_DiE-hA" TargetMode="External"/><Relationship Id="rId322" Type="http://schemas.openxmlformats.org/officeDocument/2006/relationships/hyperlink" Target="https://asianmusicreview.com/category/japan/" TargetMode="External"/><Relationship Id="rId343" Type="http://schemas.openxmlformats.org/officeDocument/2006/relationships/hyperlink" Target="https://www.verbraucherzentrale-bawue.de/sites/default/files/2021-04/DE_StilmittelInDerWerbung_Unterrichtsmaterial_E_GYM.pdf" TargetMode="External"/><Relationship Id="rId364" Type="http://schemas.openxmlformats.org/officeDocument/2006/relationships/hyperlink" Target="https://www.belvedere.at/en/virtual-middle-ages-new-look-old-art" TargetMode="External"/><Relationship Id="rId61" Type="http://schemas.openxmlformats.org/officeDocument/2006/relationships/hyperlink" Target="https://iro.uiowa.edu/esploro/outputs/textbook/DAccordo-Intermediate-Italian-at-the-University/9984720692002771" TargetMode="External"/><Relationship Id="rId82" Type="http://schemas.openxmlformats.org/officeDocument/2006/relationships/hyperlink" Target="https://www.fff.fr/equipe-nationale/selectionneur/144-thierry-henry/fiche.html" TargetMode="External"/><Relationship Id="rId199" Type="http://schemas.openxmlformats.org/officeDocument/2006/relationships/hyperlink" Target="https://www.circologiannibosio.it/" TargetMode="External"/><Relationship Id="rId203" Type="http://schemas.openxmlformats.org/officeDocument/2006/relationships/hyperlink" Target="https://fenomenal.fr/historia-y-geografia/la-guerra-civil/" TargetMode="External"/><Relationship Id="rId385" Type="http://schemas.openxmlformats.org/officeDocument/2006/relationships/hyperlink" Target="https://uni.ruhr-uni-bochum.de/de/handreichung-fuer-eine-genderinklusive-sprache" TargetMode="External"/><Relationship Id="rId19" Type="http://schemas.openxmlformats.org/officeDocument/2006/relationships/hyperlink" Target="https://www.logo.de/" TargetMode="External"/><Relationship Id="rId224" Type="http://schemas.openxmlformats.org/officeDocument/2006/relationships/hyperlink" Target="https://www.youtube.com/watch?v=QWQq5ozyIyk" TargetMode="External"/><Relationship Id="rId245" Type="http://schemas.openxmlformats.org/officeDocument/2006/relationships/hyperlink" Target="https://www.tandfonline.com/doi/full/10.1080/23311886.2024.2432071" TargetMode="External"/><Relationship Id="rId266" Type="http://schemas.openxmlformats.org/officeDocument/2006/relationships/hyperlink" Target="https://www.dw.com/zh-hant/%E5%9C%A8%E7%BA%BF%E6%8A%A5%E5%AF%BC/s-9058" TargetMode="External"/><Relationship Id="rId287" Type="http://schemas.openxmlformats.org/officeDocument/2006/relationships/hyperlink" Target="https://www.deutschland.de/de/topic/umwelt/artenschutz-wolf-luchs-und-elch-kehren-nach-deutschland-zurueck" TargetMode="External"/><Relationship Id="rId410" Type="http://schemas.openxmlformats.org/officeDocument/2006/relationships/hyperlink" Target="https://www.nma.gov.au/defining-moments/resources/white-australia-policy" TargetMode="External"/><Relationship Id="rId30" Type="http://schemas.openxmlformats.org/officeDocument/2006/relationships/hyperlink" Target="https://www.pen-online.jp/" TargetMode="External"/><Relationship Id="rId105" Type="http://schemas.openxmlformats.org/officeDocument/2006/relationships/hyperlink" Target="https://melbourneasiareview.edu.au/a-reflection-on-language-and-identity-in-indonesia/" TargetMode="External"/><Relationship Id="rId126" Type="http://schemas.openxmlformats.org/officeDocument/2006/relationships/hyperlink" Target="https://www.youtube.com/watch?v=KniHBbR_Nv4" TargetMode="External"/><Relationship Id="rId147" Type="http://schemas.openxmlformats.org/officeDocument/2006/relationships/hyperlink" Target="http://www.freerice.com" TargetMode="External"/><Relationship Id="rId168" Type="http://schemas.openxmlformats.org/officeDocument/2006/relationships/hyperlink" Target="https://www.youtube.com/watch?v=_pRGbBoJLso" TargetMode="External"/><Relationship Id="rId312" Type="http://schemas.openxmlformats.org/officeDocument/2006/relationships/hyperlink" Target="https://www.bbc.com/languages/index.shtml" TargetMode="External"/><Relationship Id="rId333" Type="http://schemas.openxmlformats.org/officeDocument/2006/relationships/hyperlink" Target="https://www.youtube.com/watch?v=Pj-HX4oLRJw" TargetMode="External"/><Relationship Id="rId354" Type="http://schemas.openxmlformats.org/officeDocument/2006/relationships/hyperlink" Target="https://www.marconiprato.edu.it/wp-content/uploads/2015/04/le_figure_retoriche.pdf" TargetMode="External"/><Relationship Id="rId51" Type="http://schemas.openxmlformats.org/officeDocument/2006/relationships/hyperlink" Target="https://fliphtml5.com/bookcase/yirmd" TargetMode="External"/><Relationship Id="rId72" Type="http://schemas.openxmlformats.org/officeDocument/2006/relationships/hyperlink" Target="https://iro.uiowa.edu/esploro/outputs/textbook/9985133447502771" TargetMode="External"/><Relationship Id="rId93" Type="http://schemas.openxmlformats.org/officeDocument/2006/relationships/hyperlink" Target="https://www.lagazzettaitaliana.com/history-culture/8790-buon-onomastico-the-italian-name-day" TargetMode="External"/><Relationship Id="rId189" Type="http://schemas.openxmlformats.org/officeDocument/2006/relationships/hyperlink" Target="https://direct.mit.edu/tacl/article/doi/10.1162/tacl_a_00631/119058/Language-Varieties-of-Italy-Technology-Challenges" TargetMode="External"/><Relationship Id="rId375" Type="http://schemas.openxmlformats.org/officeDocument/2006/relationships/hyperlink" Target="https://nos-langues.canada.ca/fr/blogue-blog/ecriture-inclusive-claire-simple-gender-inclusive-plain-fra" TargetMode="External"/><Relationship Id="rId396" Type="http://schemas.openxmlformats.org/officeDocument/2006/relationships/hyperlink" Target="https://www.tandfonline.com/doi/full/10.1080/14608944.2016.1209646" TargetMode="External"/><Relationship Id="rId3" Type="http://schemas.openxmlformats.org/officeDocument/2006/relationships/styles" Target="styles.xml"/><Relationship Id="rId214" Type="http://schemas.openxmlformats.org/officeDocument/2006/relationships/hyperlink" Target="https://www.youtube.com/watch?v=l9dCHZdcEKo" TargetMode="External"/><Relationship Id="rId235" Type="http://schemas.openxmlformats.org/officeDocument/2006/relationships/hyperlink" Target="https://www.euronews.com/my-europe/2025/02/27/emmanuel-macron-the-social-media-king-of-europe" TargetMode="External"/><Relationship Id="rId256" Type="http://schemas.openxmlformats.org/officeDocument/2006/relationships/hyperlink" Target="https://www.thenational.academy/teachers/programmes/german-secondary-aqa/units" TargetMode="External"/><Relationship Id="rId277" Type="http://schemas.openxmlformats.org/officeDocument/2006/relationships/hyperlink" Target="https://www.aljazeera.com/news/2025/11/14/whats-behind-a-surge-in-bear-attacks-in-japan" TargetMode="External"/><Relationship Id="rId298" Type="http://schemas.openxmlformats.org/officeDocument/2006/relationships/hyperlink" Target="https://www.youtube.com/watch?v=6egr_saCeOQ" TargetMode="External"/><Relationship Id="rId400" Type="http://schemas.openxmlformats.org/officeDocument/2006/relationships/hyperlink" Target="https://www.numberanalytics.com/blog/breaking-down-asian-stereotypes-in-media" TargetMode="External"/><Relationship Id="rId421" Type="http://schemas.openxmlformats.org/officeDocument/2006/relationships/image" Target="media/image12.png"/><Relationship Id="rId116" Type="http://schemas.openxmlformats.org/officeDocument/2006/relationships/hyperlink" Target="https://www.historiados.com/articulo/la-evolucion-del-movimiento-independentista-catalan-en-el-siglo-xxi-y-su-impacto-en-la-politica-espanola" TargetMode="External"/><Relationship Id="rId137" Type="http://schemas.openxmlformats.org/officeDocument/2006/relationships/hyperlink" Target="https://www.youtube.com/watch?v=oZwWVuPZJs4" TargetMode="External"/><Relationship Id="rId158" Type="http://schemas.openxmlformats.org/officeDocument/2006/relationships/hyperlink" Target="https://www.incredibleindia.gov.in/en" TargetMode="External"/><Relationship Id="rId302" Type="http://schemas.openxmlformats.org/officeDocument/2006/relationships/hyperlink" Target="https://www.bbc.com/indonesia/articles/cd7p93w978wo" TargetMode="External"/><Relationship Id="rId323" Type="http://schemas.openxmlformats.org/officeDocument/2006/relationships/hyperlink" Target="https://www.musicvoice.jp/" TargetMode="External"/><Relationship Id="rId344" Type="http://schemas.openxmlformats.org/officeDocument/2006/relationships/hyperlink" Target="https://www.youtube.com/watch?v=OLQ6SKZKma8" TargetMode="External"/><Relationship Id="rId20" Type="http://schemas.openxmlformats.org/officeDocument/2006/relationships/hyperlink" Target="https://indonesiana.tv/" TargetMode="External"/><Relationship Id="rId41" Type="http://schemas.openxmlformats.org/officeDocument/2006/relationships/hyperlink" Target="https://fliphtml5.com/bookcase/yirmd" TargetMode="External"/><Relationship Id="rId62" Type="http://schemas.openxmlformats.org/officeDocument/2006/relationships/hyperlink" Target="https://onlineitalianclub.com/italian-literature/" TargetMode="External"/><Relationship Id="rId83" Type="http://schemas.openxmlformats.org/officeDocument/2006/relationships/hyperlink" Target="https://www.fff.fr/equipe-nationale/joueur/8566-mbappe-kylian/fiche.html" TargetMode="External"/><Relationship Id="rId179" Type="http://schemas.openxmlformats.org/officeDocument/2006/relationships/hyperlink" Target="https://www.youtube.com/watch?v=hMVHogfM7Gg" TargetMode="External"/><Relationship Id="rId365" Type="http://schemas.openxmlformats.org/officeDocument/2006/relationships/hyperlink" Target="https://emuseum.nich.go.jp/" TargetMode="External"/><Relationship Id="rId386" Type="http://schemas.openxmlformats.org/officeDocument/2006/relationships/hyperlink" Target="https://en.wikipedia.org/wiki/Pronouns_in_Japanese" TargetMode="External"/><Relationship Id="rId190" Type="http://schemas.openxmlformats.org/officeDocument/2006/relationships/hyperlink" Target="https://www.bbc.com/travel/article/20180722-cracking-indias-mystifying-nod-code" TargetMode="External"/><Relationship Id="rId204" Type="http://schemas.openxmlformats.org/officeDocument/2006/relationships/hyperlink" Target="https://www.bing.com/videos/riverview/relatedvideo?q=war+of+the+pencils+movie+aregnetina&amp;mid=D7A93C723CFCEF094F33D7A93C723CFCEF094F33&amp;churl=https%3a%2f%2fwww.youtube.com%2fchannel%2fUCm7U_Vk_w62-l6rhteB-yZw&amp;FORM=VIRE" TargetMode="External"/><Relationship Id="rId225" Type="http://schemas.openxmlformats.org/officeDocument/2006/relationships/hyperlink" Target="https://www.youtube.com/watch?v=fbI41s_hAdU" TargetMode="External"/><Relationship Id="rId246" Type="http://schemas.openxmlformats.org/officeDocument/2006/relationships/hyperlink" Target="NRJ%20Music%20Awards%202025%20&#127911;%20-%20NRJ.fr" TargetMode="External"/><Relationship Id="rId267" Type="http://schemas.openxmlformats.org/officeDocument/2006/relationships/hyperlink" Target="http://rice.com" TargetMode="External"/><Relationship Id="rId288" Type="http://schemas.openxmlformats.org/officeDocument/2006/relationships/hyperlink" Target="https://www.dw.com/de/w%C3%B6lfe-bereicherung-f%C3%BCr-die-natur-oder-gefahr-f%C3%BCr-den-menschen/a-66763974" TargetMode="External"/><Relationship Id="rId411" Type="http://schemas.openxmlformats.org/officeDocument/2006/relationships/hyperlink" Target="https://www.nma.gov.au/defining-moments/resources/white-australia-policy" TargetMode="External"/><Relationship Id="rId106" Type="http://schemas.openxmlformats.org/officeDocument/2006/relationships/hyperlink" Target="https://www.academia.edu/102052129/National_Identity_The_Dynamics_and_Challenges_of_Indonesia_People" TargetMode="External"/><Relationship Id="rId127" Type="http://schemas.openxmlformats.org/officeDocument/2006/relationships/hyperlink" Target="https://www.pewresearch.org/race-and-ethnicity/2024/12/17/what-u-s-latinos-say-about-machismo/" TargetMode="External"/><Relationship Id="rId313" Type="http://schemas.openxmlformats.org/officeDocument/2006/relationships/hyperlink" Target="https://www.lombardiabeniculturali.it/fotografie/soggetti/929/" TargetMode="External"/><Relationship Id="rId10" Type="http://schemas.openxmlformats.org/officeDocument/2006/relationships/hyperlink" Target="https://olrc.ku.edu/oer" TargetMode="External"/><Relationship Id="rId31" Type="http://schemas.openxmlformats.org/officeDocument/2006/relationships/hyperlink" Target="https://www.youtube.com/channel/UCzdIR8WhGOu5UU1rtlibKrw" TargetMode="External"/><Relationship Id="rId52" Type="http://schemas.openxmlformats.org/officeDocument/2006/relationships/hyperlink" Target="https://bloomlibrary.org/language:hi" TargetMode="External"/><Relationship Id="rId73" Type="http://schemas.openxmlformats.org/officeDocument/2006/relationships/hyperlink" Target="https://open.umn.edu/opentextbooks/textbooks/creative-translation-for-real-world-contexts-english-spanish" TargetMode="External"/><Relationship Id="rId94" Type="http://schemas.openxmlformats.org/officeDocument/2006/relationships/hyperlink" Target="https://www.italianames.com/italian-names-maps/ROSALIA" TargetMode="External"/><Relationship Id="rId148" Type="http://schemas.openxmlformats.org/officeDocument/2006/relationships/hyperlink" Target="https://onlineitalianclub.com/free-italian-exercises-and-resources/online-italian-course-intermediate-b1/" TargetMode="External"/><Relationship Id="rId169" Type="http://schemas.openxmlformats.org/officeDocument/2006/relationships/hyperlink" Target="https://www.nationalgeographic.com/travel/article/rollerskating-europe-five-best-destinations" TargetMode="External"/><Relationship Id="rId334" Type="http://schemas.openxmlformats.org/officeDocument/2006/relationships/hyperlink" Target="https://thenationpress.net/news-238876.html" TargetMode="External"/><Relationship Id="rId355" Type="http://schemas.openxmlformats.org/officeDocument/2006/relationships/hyperlink" Target="https://scaicomunicazione.com/figure-retoriche-pubblicita/" TargetMode="External"/><Relationship Id="rId376" Type="http://schemas.openxmlformats.org/officeDocument/2006/relationships/hyperlink" Target="https://www.un.org/es/gender-inclusive-language/guidelines.shtml" TargetMode="External"/><Relationship Id="rId397" Type="http://schemas.openxmlformats.org/officeDocument/2006/relationships/hyperlink" Target="https://www.tandfonline.com/doi/full/10.1080/14608944.2016.1209646" TargetMode="External"/><Relationship Id="rId4" Type="http://schemas.openxmlformats.org/officeDocument/2006/relationships/settings" Target="settings.xml"/><Relationship Id="rId180" Type="http://schemas.openxmlformats.org/officeDocument/2006/relationships/hyperlink" Target="https://www.youtube.com/watch?v=xFOfMG9-zzc" TargetMode="External"/><Relationship Id="rId215" Type="http://schemas.openxmlformats.org/officeDocument/2006/relationships/hyperlink" Target="https://www.youtube.com/watch?v=Wx6RZcA5XSI" TargetMode="External"/><Relationship Id="rId236" Type="http://schemas.openxmlformats.org/officeDocument/2006/relationships/hyperlink" Target="https://english.elpais.com/international/2025-11-03/claudia-sheinbaum-the-trending-president-why-the-mexican-leader-has-gone-viral.html" TargetMode="External"/><Relationship Id="rId257" Type="http://schemas.openxmlformats.org/officeDocument/2006/relationships/hyperlink" Target="https://www.spiegel.de/wirtschaft/soziales/airbnb-treibt-mietpreise-in-die-hoehe-a-ba3b2104-4d8e-4c46-91f8-d0b12e4f2b15" TargetMode="External"/><Relationship Id="rId278" Type="http://schemas.openxmlformats.org/officeDocument/2006/relationships/hyperlink" Target="https://news.tv-asahi.co.jp/special/202506bear/" TargetMode="External"/><Relationship Id="rId401" Type="http://schemas.openxmlformats.org/officeDocument/2006/relationships/hyperlink" Target="https://www.numberanalytics.com/blog/breaking-down-asian-stereotypes-in-media" TargetMode="External"/><Relationship Id="rId422" Type="http://schemas.openxmlformats.org/officeDocument/2006/relationships/fontTable" Target="fontTable.xml"/><Relationship Id="rId303" Type="http://schemas.openxmlformats.org/officeDocument/2006/relationships/hyperlink" Target="https://languagedrops.com/word/en/english/chinese/topics/renewable_energy/" TargetMode="External"/><Relationship Id="rId42" Type="http://schemas.openxmlformats.org/officeDocument/2006/relationships/hyperlink" Target="https://bloomlibrary.org/language:zh-CN" TargetMode="External"/><Relationship Id="rId84" Type="http://schemas.openxmlformats.org/officeDocument/2006/relationships/hyperlink" Target="https://sportec.es/real-madrid-vs-barcelona-historial-estadisticas/" TargetMode="External"/><Relationship Id="rId138" Type="http://schemas.openxmlformats.org/officeDocument/2006/relationships/hyperlink" Target="https://www.youtube.com/watch?v=hczqlRG70Kg" TargetMode="External"/><Relationship Id="rId345" Type="http://schemas.openxmlformats.org/officeDocument/2006/relationships/hyperlink" Target="https://www.youtube.com/watch?v=OLQ6SKZKma8" TargetMode="External"/><Relationship Id="rId387" Type="http://schemas.openxmlformats.org/officeDocument/2006/relationships/hyperlink" Target="https://en.wikipedia.org/wiki/Pronouns_in_Korean" TargetMode="External"/><Relationship Id="rId191" Type="http://schemas.openxmlformats.org/officeDocument/2006/relationships/hyperlink" Target="https://eige.europa.eu/gender-statistics/dgs/indicator/ta_timeuse_hswk__eqls_famcareactiv__cook" TargetMode="External"/><Relationship Id="rId205" Type="http://schemas.openxmlformats.org/officeDocument/2006/relationships/hyperlink" Target="https://www.youtube.com/watch?v=vXM6S5oh47Q" TargetMode="External"/><Relationship Id="rId247" Type="http://schemas.openxmlformats.org/officeDocument/2006/relationships/hyperlink" Target="https://fr.mongabay.com/" TargetMode="External"/><Relationship Id="rId412" Type="http://schemas.openxmlformats.org/officeDocument/2006/relationships/image" Target="media/image3.png"/><Relationship Id="rId107" Type="http://schemas.openxmlformats.org/officeDocument/2006/relationships/hyperlink" Target="https://indonesiamuseum.org/en/articles/the-development-of-indonesian-national-language-and-identity" TargetMode="External"/><Relationship Id="rId289" Type="http://schemas.openxmlformats.org/officeDocument/2006/relationships/hyperlink" Target="https://www.dw.com/de/w%C3%B6lfe-bereicherung-f%C3%BCr-die-natur-oder-gefahr-f%C3%BCr-den-menschen/a-66763974" TargetMode="External"/><Relationship Id="rId11" Type="http://schemas.openxmlformats.org/officeDocument/2006/relationships/hyperlink" Target="https://culturalatlas.sbs.com.au/" TargetMode="External"/><Relationship Id="rId53" Type="http://schemas.openxmlformats.org/officeDocument/2006/relationships/hyperlink" Target="https://openlanglib.com/" TargetMode="External"/><Relationship Id="rId149" Type="http://schemas.openxmlformats.org/officeDocument/2006/relationships/hyperlink" Target="https://www.thenational.academy/teachers/programmes/german-secondary-aqa/units?years=10" TargetMode="External"/><Relationship Id="rId314" Type="http://schemas.openxmlformats.org/officeDocument/2006/relationships/hyperlink" Target="https://newsprima.it/glocal-news/la-protesta-dei-cartelli-arriva-in-strada-a-torino-attivisti-anti-estinzione-di-massa/" TargetMode="External"/><Relationship Id="rId356" Type="http://schemas.openxmlformats.org/officeDocument/2006/relationships/hyperlink" Target="https://scaicomunicazione.com/figure-retoriche-pubblicita/" TargetMode="External"/><Relationship Id="rId398" Type="http://schemas.openxmlformats.org/officeDocument/2006/relationships/hyperlink" Target="https://brilliantmaps.com/20-ways-to-divide-europe-by-stereotype/" TargetMode="External"/><Relationship Id="rId95" Type="http://schemas.openxmlformats.org/officeDocument/2006/relationships/hyperlink" Target="https://kwavetools.com/blog/popular-korean-names-2025/" TargetMode="External"/><Relationship Id="rId160" Type="http://schemas.openxmlformats.org/officeDocument/2006/relationships/hyperlink" Target="https://en.wikipedia.org/wiki/Square_dancing_(China)" TargetMode="External"/><Relationship Id="rId216" Type="http://schemas.openxmlformats.org/officeDocument/2006/relationships/hyperlink" Target="https://www.youtube.com/watch?v=FbTC80YowMU" TargetMode="External"/><Relationship Id="rId423" Type="http://schemas.openxmlformats.org/officeDocument/2006/relationships/theme" Target="theme/theme1.xml"/><Relationship Id="rId258" Type="http://schemas.openxmlformats.org/officeDocument/2006/relationships/hyperlink" Target="https://www.zeit.de/gesellschaft/2016-05/berlin-hausbesetzung-ferienwohnungen-airbnb-polizei" TargetMode="External"/><Relationship Id="rId22" Type="http://schemas.openxmlformats.org/officeDocument/2006/relationships/hyperlink" Target="https://bipa.kemendikdasmen.go.id/" TargetMode="External"/><Relationship Id="rId64" Type="http://schemas.openxmlformats.org/officeDocument/2006/relationships/hyperlink" Target="https://pdxscholar.library.pdx.edu/pdxopen/1/" TargetMode="External"/><Relationship Id="rId118" Type="http://schemas.openxmlformats.org/officeDocument/2006/relationships/hyperlink" Target="https://www.bbc.com/news/world-latin-america-18712378" TargetMode="External"/><Relationship Id="rId325" Type="http://schemas.openxmlformats.org/officeDocument/2006/relationships/hyperlink" Target="https://navbharattimes.indiatimes.com/entertainment/movie-review/articlelist/2325387.cms" TargetMode="External"/><Relationship Id="rId367" Type="http://schemas.openxmlformats.org/officeDocument/2006/relationships/hyperlink" Target="https://visitavirtual.cultura.pe/" TargetMode="External"/><Relationship Id="rId171" Type="http://schemas.openxmlformats.org/officeDocument/2006/relationships/hyperlink" Target="https://germanculture.com.ua/daily/german-queue-etiquette/" TargetMode="External"/><Relationship Id="rId227" Type="http://schemas.openxmlformats.org/officeDocument/2006/relationships/hyperlink" Target="https://www.youtube.com/watch?v=-QLwmwyXW-8" TargetMode="External"/><Relationship Id="rId269" Type="http://schemas.openxmlformats.org/officeDocument/2006/relationships/hyperlink" Target="https://onlineitalianclub.com/free-italian-exercises-and-resources/online-italian-course-intermediate-b1/" TargetMode="External"/><Relationship Id="rId33" Type="http://schemas.openxmlformats.org/officeDocument/2006/relationships/hyperlink" Target="https://minato-jf.jp/" TargetMode="External"/><Relationship Id="rId129" Type="http://schemas.openxmlformats.org/officeDocument/2006/relationships/hyperlink" Target="https://www.bancomundial.org/es/region/lac/brief/country-gender-profiles-for-latin-america-and-the-caribbean" TargetMode="External"/><Relationship Id="rId280" Type="http://schemas.openxmlformats.org/officeDocument/2006/relationships/hyperlink" Target="&#160;Life%20in%20Japan&#8217;s%20Abandoned%20Homes,%20BBC,%20https://www.youtube.com/watch?v=ojNm2TxqfN4" TargetMode="External"/><Relationship Id="rId336" Type="http://schemas.openxmlformats.org/officeDocument/2006/relationships/hyperlink" Target="https://www.ibtdi.com/ar/techniques-for-writing-ads-that-attract-the-audience/" TargetMode="External"/><Relationship Id="rId75" Type="http://schemas.openxmlformats.org/officeDocument/2006/relationships/hyperlink" Target="https://human.libretexts.org/Courses/Chabot_College/SPA_2A%3A_Intermediate_Spanish" TargetMode="External"/><Relationship Id="rId140" Type="http://schemas.openxmlformats.org/officeDocument/2006/relationships/hyperlink" Target="https://easymandarin.news/en" TargetMode="External"/><Relationship Id="rId182" Type="http://schemas.openxmlformats.org/officeDocument/2006/relationships/hyperlink" Target="https://www.languagetrainers.co.uk/blog/regional-french-expressions-across-france/" TargetMode="External"/><Relationship Id="rId378" Type="http://schemas.openxmlformats.org/officeDocument/2006/relationships/hyperlink" Target="https://theconversation.com/ellas-ellos-y-elles-por-que-genera-rechazo-el-lenguaje-inclusivo-214188" TargetMode="External"/><Relationship Id="rId403" Type="http://schemas.openxmlformats.org/officeDocument/2006/relationships/hyperlink" Target="https://www.pewresearch.org/race-and-ethnicity/2023/11/30/asian-americans-and-the-forever-foreigner-stereotype/" TargetMode="External"/><Relationship Id="rId6" Type="http://schemas.openxmlformats.org/officeDocument/2006/relationships/image" Target="media/image1.jpeg"/><Relationship Id="rId238" Type="http://schemas.openxmlformats.org/officeDocument/2006/relationships/hyperlink" Target="https://events.bse.eu/live/files/5205-bblspolsentpdf" TargetMode="External"/><Relationship Id="rId291" Type="http://schemas.openxmlformats.org/officeDocument/2006/relationships/hyperlink" Target="https://www.thenational.academy/teachers/programmes/spanish-secondary-ks3/units/what-we-can-and-must-do-ar-verbs-1st-person-plural-modals-poder-deber/lessons" TargetMode="External"/><Relationship Id="rId305" Type="http://schemas.openxmlformats.org/officeDocument/2006/relationships/hyperlink" Target="https://www.youtube.com/watch?v=tYnyAamblSo" TargetMode="External"/><Relationship Id="rId347" Type="http://schemas.openxmlformats.org/officeDocument/2006/relationships/hyperlink" Target="https://note.com/kind_swift9270/n/n3ccb161eaa29" TargetMode="External"/><Relationship Id="rId44" Type="http://schemas.openxmlformats.org/officeDocument/2006/relationships/hyperlink" Target="https://pdxscholar.library.pdx.edu/pdxopen/40/" TargetMode="External"/><Relationship Id="rId86" Type="http://schemas.openxmlformats.org/officeDocument/2006/relationships/hyperlink" Target="https://www.vanitatis.elconfidencial.com/vida-saludable/2025-11-21/nombres-chico-chica-mas-comunes-espana-2025-1qrt_4252034/" TargetMode="External"/><Relationship Id="rId151" Type="http://schemas.openxmlformats.org/officeDocument/2006/relationships/hyperlink" Target="https://nuri.iksi.or.kr/front/cms/contents/practice/list.do" TargetMode="External"/><Relationship Id="rId389" Type="http://schemas.openxmlformats.org/officeDocument/2006/relationships/hyperlink" Target="https://idiomatically.net/" TargetMode="External"/><Relationship Id="rId193" Type="http://schemas.openxmlformats.org/officeDocument/2006/relationships/hyperlink" Target="https://ec.europa.eu/eurostat/statistics-explained/index.php?title=Young_people_-_digital_world&amp;etrans=es" TargetMode="External"/><Relationship Id="rId207" Type="http://schemas.openxmlformats.org/officeDocument/2006/relationships/hyperlink" Target="https://en.wikipedia.org/wiki/Night_of_the_Pencils" TargetMode="External"/><Relationship Id="rId249" Type="http://schemas.openxmlformats.org/officeDocument/2006/relationships/hyperlink" Target="https://africa24tv.com/awards-du-mannequinat-2025-les-talents-du-continent-africain-celebres/" TargetMode="External"/><Relationship Id="rId414" Type="http://schemas.openxmlformats.org/officeDocument/2006/relationships/image" Target="media/image5.png"/><Relationship Id="rId13" Type="http://schemas.openxmlformats.org/officeDocument/2006/relationships/hyperlink" Target="https://learning.aljazeera.net/en" TargetMode="External"/><Relationship Id="rId109" Type="http://schemas.openxmlformats.org/officeDocument/2006/relationships/hyperlink" Target="https://link.springer.com/chapter/10.1007/978-3-031-25924-1_42" TargetMode="External"/><Relationship Id="rId260" Type="http://schemas.openxmlformats.org/officeDocument/2006/relationships/hyperlink" Target="https://www.treccani.it/magazine/atlante/societa/La_discriminazione_razziale_nel_calcio_italiano.html" TargetMode="External"/><Relationship Id="rId316" Type="http://schemas.openxmlformats.org/officeDocument/2006/relationships/hyperlink" Target="https://www.youtube.com/watch?v=hWGqH49ktuw" TargetMode="External"/><Relationship Id="rId55" Type="http://schemas.openxmlformats.org/officeDocument/2006/relationships/hyperlink" Target="https://literacycloud.org/" TargetMode="External"/><Relationship Id="rId97" Type="http://schemas.openxmlformats.org/officeDocument/2006/relationships/hyperlink" Target="https://en.wikipedia.org/wiki/Korean_clans" TargetMode="External"/><Relationship Id="rId120" Type="http://schemas.openxmlformats.org/officeDocument/2006/relationships/hyperlink" Target="https://www.youtube.com/watch?v=uficJwaZygw" TargetMode="External"/><Relationship Id="rId358" Type="http://schemas.openxmlformats.org/officeDocument/2006/relationships/hyperlink" Target="https://dspace.uib.es/xmlui/bitstream/handle/11201/165804/FIGURAS%20RET%C3%93RICAS%20SIGLO%20DE%20ORO.pdf?sequence=1&amp;isAllowed=y" TargetMode="External"/><Relationship Id="rId162" Type="http://schemas.openxmlformats.org/officeDocument/2006/relationships/hyperlink" Target="https://www.scmp.com/news/people-culture/trending-china/article/3257417/why-chinese-love-dance-public-parks-even-restaurants-health-socialisation-or-self-expression" TargetMode="External"/><Relationship Id="rId218" Type="http://schemas.openxmlformats.org/officeDocument/2006/relationships/hyperlink" Target="https://www.youtube.com/watch?v=9IOHT7dZmOw" TargetMode="External"/><Relationship Id="rId271" Type="http://schemas.openxmlformats.org/officeDocument/2006/relationships/hyperlink" Target="https://www.japanesejlpt.com/learn-japanese/jlpt/" TargetMode="External"/><Relationship Id="rId24" Type="http://schemas.openxmlformats.org/officeDocument/2006/relationships/hyperlink" Target="https://www.sbs.com.au/language/italian/en/podcast/slow-italian-fast-learning" TargetMode="External"/><Relationship Id="rId66" Type="http://schemas.openxmlformats.org/officeDocument/2006/relationships/hyperlink" Target="https://boisestate.pressbooks.pub/pathwayskorean/" TargetMode="External"/><Relationship Id="rId131" Type="http://schemas.openxmlformats.org/officeDocument/2006/relationships/hyperlink" Target="https://www.frenchlearner.com/songs/indila-love-story/" TargetMode="External"/><Relationship Id="rId327" Type="http://schemas.openxmlformats.org/officeDocument/2006/relationships/hyperlink" Target="https://www.dw.com/hi/mahi-g-a-woman-rapping-for-the-environment/video-71403304" TargetMode="External"/><Relationship Id="rId369" Type="http://schemas.openxmlformats.org/officeDocument/2006/relationships/hyperlink" Target="https://webapp.vizen.cn/gugong_pano/index.html" TargetMode="External"/><Relationship Id="rId173" Type="http://schemas.openxmlformats.org/officeDocument/2006/relationships/hyperlink" Target="https://www.youtube.com/watch?v=R4cKI6sjUXg&amp;t=28s" TargetMode="External"/><Relationship Id="rId229" Type="http://schemas.openxmlformats.org/officeDocument/2006/relationships/hyperlink" Target="https://www.youtube.com/watch?v=Geuzrl5h1tY" TargetMode="External"/><Relationship Id="rId380" Type="http://schemas.openxmlformats.org/officeDocument/2006/relationships/hyperlink" Target="https://www.un.org/ar/gender-inclusive-language/guidelines.shtml" TargetMode="External"/><Relationship Id="rId240" Type="http://schemas.openxmlformats.org/officeDocument/2006/relationships/hyperlink" Target="https://tdcenter.org/2025/12/03/the-role-of-social-media-in-youth-radicalization-the-2025-german-federal-election-case/" TargetMode="External"/><Relationship Id="rId35" Type="http://schemas.openxmlformats.org/officeDocument/2006/relationships/hyperlink" Target="https://www.learntamil.com/" TargetMode="External"/><Relationship Id="rId77" Type="http://schemas.openxmlformats.org/officeDocument/2006/relationships/hyperlink" Target="https://www.tntextbooks.in/p/5th-books.html" TargetMode="External"/><Relationship Id="rId100" Type="http://schemas.openxmlformats.org/officeDocument/2006/relationships/hyperlink" Target="https://www.tandfonline.com/doi/full/10.1080/09584935.2023.2262943" TargetMode="External"/><Relationship Id="rId282" Type="http://schemas.openxmlformats.org/officeDocument/2006/relationships/hyperlink" Target="https://www.stat.go.jp/data/topics/pdf/topics146.pdf" TargetMode="External"/><Relationship Id="rId338" Type="http://schemas.openxmlformats.org/officeDocument/2006/relationships/hyperlink" Target="https://www.les-mots-magiques.com/redaction-web/10-figures-de-style-copywriting" TargetMode="External"/><Relationship Id="rId8" Type="http://schemas.openxmlformats.org/officeDocument/2006/relationships/hyperlink" Target="https://www.bbc.com/languages/index.shtml" TargetMode="External"/><Relationship Id="rId142" Type="http://schemas.openxmlformats.org/officeDocument/2006/relationships/hyperlink" Target="https://learning.aljazeera.net/en" TargetMode="External"/><Relationship Id="rId184" Type="http://schemas.openxmlformats.org/officeDocument/2006/relationships/hyperlink" Target="https://youtube.com/shorts/tEQ9mu5c4MQ?si=rqwYHjiBBWXCMpwG" TargetMode="External"/><Relationship Id="rId391" Type="http://schemas.openxmlformats.org/officeDocument/2006/relationships/hyperlink" Target="https://en.wikiquote.org/wiki/Category:Proverbs_by_language" TargetMode="External"/><Relationship Id="rId405" Type="http://schemas.openxmlformats.org/officeDocument/2006/relationships/hyperlink" Target="https://read.dukeupress.edu/books/book/2583/Anti-JapanThe-Politics-of-Sentiment-in" TargetMode="External"/><Relationship Id="rId251" Type="http://schemas.openxmlformats.org/officeDocument/2006/relationships/hyperlink" Target="https://www.idealista.com/alquiler-viviendas/madrid-madrid/con-alquiler-de-larga-temporada/" TargetMode="External"/><Relationship Id="rId46" Type="http://schemas.openxmlformats.org/officeDocument/2006/relationships/hyperlink" Target="https://researchonline.jcu.edu.au/71068/" TargetMode="External"/><Relationship Id="rId293" Type="http://schemas.openxmlformats.org/officeDocument/2006/relationships/hyperlink" Target="https://es.greenpeace.org/es/trabajamos-en/cambio-climatico/energias-renovables/" TargetMode="External"/><Relationship Id="rId307" Type="http://schemas.openxmlformats.org/officeDocument/2006/relationships/hyperlink" Target="https://www.chinanews.com.cn/cj/2026/06-22/10645256.shtml" TargetMode="External"/><Relationship Id="rId349" Type="http://schemas.openxmlformats.org/officeDocument/2006/relationships/hyperlink" Target="https://yattoke.com/2019/06/27/poetry-type/" TargetMode="External"/><Relationship Id="rId88" Type="http://schemas.openxmlformats.org/officeDocument/2006/relationships/hyperlink" Target="https://www.eldestapeweb.com/atr/curiosidades/los-nombres-de-ninos-mas-usados-en-argentina-segun-un-informe-20246278360" TargetMode="External"/><Relationship Id="rId111" Type="http://schemas.openxmlformats.org/officeDocument/2006/relationships/hyperlink" Target="https://theconversation.com/why-do-flags-matter-the-case-of-japan-44500" TargetMode="External"/><Relationship Id="rId153" Type="http://schemas.openxmlformats.org/officeDocument/2006/relationships/hyperlink" Target="https://www.thenational.academy/teachers/programmes/german-secondary-ks3/units/places-and-projects-imperfect-modal-verbs/lessons" TargetMode="External"/><Relationship Id="rId195" Type="http://schemas.openxmlformats.org/officeDocument/2006/relationships/hyperlink" Target="https://www.1945project.com/audio/" TargetMode="External"/><Relationship Id="rId209" Type="http://schemas.openxmlformats.org/officeDocument/2006/relationships/hyperlink" Target="https://www.youtube.com/watch?v=geFLDhmDvWg" TargetMode="External"/><Relationship Id="rId360" Type="http://schemas.openxmlformats.org/officeDocument/2006/relationships/hyperlink" Target="https://dspace.uib.es/xmlui/bitstream/handle/11201/165804/FIGURAS%20RET%C3%93RICAS%20SIGLO%20DE%20ORO.pdf?sequence=1&amp;isAllowed=y%20;" TargetMode="External"/><Relationship Id="rId416" Type="http://schemas.openxmlformats.org/officeDocument/2006/relationships/image" Target="media/image7.png"/><Relationship Id="rId220" Type="http://schemas.openxmlformats.org/officeDocument/2006/relationships/hyperlink" Target="https://www.youtube.com/watch?v=-BXvmDUN0fo" TargetMode="External"/><Relationship Id="rId15" Type="http://schemas.openxmlformats.org/officeDocument/2006/relationships/hyperlink" Target="https://oercommons.org/groups/pathways-project-language-teaching-repository-bois/2388/7121/2975/" TargetMode="External"/><Relationship Id="rId57" Type="http://schemas.openxmlformats.org/officeDocument/2006/relationships/hyperlink" Target="https://penerjemahan.kemendikdasmen.go.id/" TargetMode="External"/><Relationship Id="rId262" Type="http://schemas.openxmlformats.org/officeDocument/2006/relationships/hyperlink" Target="https://www.inews.id/lifestyle/music/penghargaan-musik-terbesar-di-indonesia" TargetMode="External"/><Relationship Id="rId318" Type="http://schemas.openxmlformats.org/officeDocument/2006/relationships/hyperlink" Target="https://www.youtube.com/watch?v=iYa7zCARahk&amp;list=PLtXr1LCwhhyDLmCoIDINfogbMlrnVnXpG" TargetMode="External"/><Relationship Id="rId99" Type="http://schemas.openxmlformats.org/officeDocument/2006/relationships/hyperlink" Target="http://users.nber.org/~dlchen/papers/Caste_Aside_EJELS.pdf" TargetMode="External"/><Relationship Id="rId122" Type="http://schemas.openxmlformats.org/officeDocument/2006/relationships/hyperlink" Target="https://www.youtube.com/watch?v=kjFscoiE8eI" TargetMode="External"/><Relationship Id="rId164" Type="http://schemas.openxmlformats.org/officeDocument/2006/relationships/hyperlink" Target="https://de.wikipedia.org/wiki/Inlineskaten" TargetMode="External"/><Relationship Id="rId371" Type="http://schemas.openxmlformats.org/officeDocument/2006/relationships/hyperlink" Target="https://thanjavurtourism.org/virtual-tour/" TargetMode="External"/><Relationship Id="rId26" Type="http://schemas.openxmlformats.org/officeDocument/2006/relationships/hyperlink" Target="https://aus01.safelinks.protection.outlook.com/?url=https%3A%2F%2Fwatanoc.com%2F&amp;data=05%7C02%7C%7Ceba912a7ea3a45652c9308deec4ef05b%7Cb46c190803344236b978585ee88e4199%7C0%7C0%7C639208020960044368%7CUnknown%7CTWFpbGZsb3d8eyJFbXB0eU1hcGkiOnRydWUsIlYiOiIwLjAuMDAwMCIsIlAiOiJXaW4zMiIsIkFOIjoiTWFpbCIsIldUIjoyfQ%3D%3D%7C0%7C%7C%7C&amp;sdata=GLboEIbrQTeAW%2BuRiuSdkAiLY%2Bq1haqJnFImBejtX%2BU%3D&amp;reserved=0" TargetMode="External"/><Relationship Id="rId231" Type="http://schemas.openxmlformats.org/officeDocument/2006/relationships/hyperlink" Target="https://japaneseunlocked.com/kanji/" TargetMode="External"/><Relationship Id="rId273" Type="http://schemas.openxmlformats.org/officeDocument/2006/relationships/hyperlink" Target="https://population.un.org/wpp/" TargetMode="External"/><Relationship Id="rId329" Type="http://schemas.openxmlformats.org/officeDocument/2006/relationships/hyperlink" Target="https://www.aljazeera.net/arts/2025/11/17/%D9%85%D9%88%D8%B3%D9%8A%D9%82%D9%89-%D8%A7%D9%84%D9%80%D8%B1%D8%A7%D8%A8-%D8%A7%D9%84%D8%B9%D8%B1%D8%A8%D9%8A%D8%A9-%D9%87%D9%84-%D9%8A%D8%AD%D8%A7%D9%81%D8%B8-%D9%81%D9%86" TargetMode="External"/><Relationship Id="rId68" Type="http://schemas.openxmlformats.org/officeDocument/2006/relationships/hyperlink" Target="https://nuri.iksi.or.kr/e-book/ecatalog5.jsp?Dir=1534&amp;catimage=&amp;callmode=admin" TargetMode="External"/><Relationship Id="rId133" Type="http://schemas.openxmlformats.org/officeDocument/2006/relationships/hyperlink" Target="https://www.youtube.com/watch?v=ZWas51ru05s&amp;list=PLWowQ6NOVgLfWexDnPcbe5m0_ZLDUz_Lh&amp;index=1" TargetMode="External"/><Relationship Id="rId175" Type="http://schemas.openxmlformats.org/officeDocument/2006/relationships/hyperlink" Target="https://www.youtube.com/watch?v=qLo0phnh-kA" TargetMode="External"/><Relationship Id="rId340" Type="http://schemas.openxmlformats.org/officeDocument/2006/relationships/hyperlink" Target="https://www.unige.ch/lettres/framo/enseignements/methodes/frhetorique/frglossa.html" TargetMode="External"/><Relationship Id="rId200" Type="http://schemas.openxmlformats.org/officeDocument/2006/relationships/hyperlink" Target="https://digitalcommons.fau.edu/ital_amer_oral/4/" TargetMode="External"/><Relationship Id="rId382" Type="http://schemas.openxmlformats.org/officeDocument/2006/relationships/hyperlink" Target="https://forward.recentiprogressi.it/it/rivista/numero-23-genere/articoli/una-lingua-piu-inclusiva-di-che-genere-di-lingua-parliamo/" TargetMode="External"/><Relationship Id="rId242" Type="http://schemas.openxmlformats.org/officeDocument/2006/relationships/hyperlink" Target="https://www.theguardian.com/world/2026/may/21/cockroach-janta-party-youth-anger-frustration-protest-india" TargetMode="External"/><Relationship Id="rId284" Type="http://schemas.openxmlformats.org/officeDocument/2006/relationships/hyperlink" Target="https://www.youtube.com/watch?v=FEXoM6IDj2k" TargetMode="External"/><Relationship Id="rId37" Type="http://schemas.openxmlformats.org/officeDocument/2006/relationships/hyperlink" Target="https://hindisamay.com/" TargetMode="External"/><Relationship Id="rId79" Type="http://schemas.openxmlformats.org/officeDocument/2006/relationships/hyperlink" Target="https://www.nature.com/articles/s41467-025-67079-8" TargetMode="External"/><Relationship Id="rId102" Type="http://schemas.openxmlformats.org/officeDocument/2006/relationships/hyperlink" Target="https://www.bps.org.uk/research-digest/life-long-curse-unpopular-name" TargetMode="External"/><Relationship Id="rId144" Type="http://schemas.openxmlformats.org/officeDocument/2006/relationships/hyperlink" Target="https://easymandarin.news/en" TargetMode="External"/><Relationship Id="rId90" Type="http://schemas.openxmlformats.org/officeDocument/2006/relationships/hyperlink" Target="https://www.researchgate.net/publication/279311861_Join_the_club_effects_of_club_membership_on_Japanese_high_school_students%27_self-concept" TargetMode="External"/><Relationship Id="rId186" Type="http://schemas.openxmlformats.org/officeDocument/2006/relationships/hyperlink" Target="https://www.researchgate.net/publication/248977696_Endangered_Minority_and_Regional_Languages_'dialects'_in_Italy" TargetMode="External"/><Relationship Id="rId351" Type="http://schemas.openxmlformats.org/officeDocument/2006/relationships/hyperlink" Target="https://xn--3kq3hlnz13dlw7bzic.jp/rhetoric/" TargetMode="External"/><Relationship Id="rId393" Type="http://schemas.openxmlformats.org/officeDocument/2006/relationships/hyperlink" Target="https://brilliantmaps.com/free-tap-water/" TargetMode="External"/><Relationship Id="rId407" Type="http://schemas.openxmlformats.org/officeDocument/2006/relationships/hyperlink" Target="https://www.jefferson.edu/news/2024/07/racism-in-china.html" TargetMode="External"/><Relationship Id="rId211" Type="http://schemas.openxmlformats.org/officeDocument/2006/relationships/hyperlink" Target="https://www.youtube.com/watch?v=Q7Kta-MeQhY&amp;t=21s" TargetMode="External"/><Relationship Id="rId253" Type="http://schemas.openxmlformats.org/officeDocument/2006/relationships/hyperlink" Target="https://apnews.com/article/barcelona-madrid-turismo-airbnb-controles-protestas-deb7a057d5c7f0ec528719a23578a59c" TargetMode="External"/><Relationship Id="rId295" Type="http://schemas.openxmlformats.org/officeDocument/2006/relationships/hyperlink" Target="https://edition.cnn.com/2024/12/24/asia/south-korea-super-aged-society-intl-hnk" TargetMode="External"/><Relationship Id="rId309" Type="http://schemas.openxmlformats.org/officeDocument/2006/relationships/hyperlink" Target="https://www.vie-publique.fr/eclairage/24088-le-surtourisme-quel-impact-sur-les-villes-et-sur-lenvironnement" TargetMode="External"/><Relationship Id="rId48" Type="http://schemas.openxmlformats.org/officeDocument/2006/relationships/hyperlink" Target="https://coerll.utexas.edu/gg/" TargetMode="External"/><Relationship Id="rId113" Type="http://schemas.openxmlformats.org/officeDocument/2006/relationships/hyperlink" Target="https://www.bbc.com/news/world-europe-29478415" TargetMode="External"/><Relationship Id="rId320" Type="http://schemas.openxmlformats.org/officeDocument/2006/relationships/hyperlink" Target="https://archive.org/details/tenseijingo-1987-fuyu/page/n25/mode/2up" TargetMode="External"/><Relationship Id="rId155" Type="http://schemas.openxmlformats.org/officeDocument/2006/relationships/hyperlink" Target="https://www.thenational.academy/teachers/programmes/french-secondary-ks3/units/refugees-in-france-reflexive-verbs/lessons" TargetMode="External"/><Relationship Id="rId197" Type="http://schemas.openxmlformats.org/officeDocument/2006/relationships/hyperlink" Target="https://www.stasi-mediathek.de/" TargetMode="External"/><Relationship Id="rId362" Type="http://schemas.openxmlformats.org/officeDocument/2006/relationships/hyperlink" Target="https://vamospanish.com/es/discover/la-poesia-en-espanol-claves-y-recursos-estilisticos/" TargetMode="External"/><Relationship Id="rId418" Type="http://schemas.openxmlformats.org/officeDocument/2006/relationships/image" Target="media/image9.png"/><Relationship Id="rId222" Type="http://schemas.openxmlformats.org/officeDocument/2006/relationships/hyperlink" Target="https://www.nordseetourismus.de/wir-freuen-uns-auf-dich/kulinarik?gad_source=2&amp;gad_campaignid=23901915722&amp;gclid=EAIaIQobChMIscmo35KalQMVgRqDAx3_xCp3EAEYASAAEgLTtfD_BwE" TargetMode="External"/><Relationship Id="rId264" Type="http://schemas.openxmlformats.org/officeDocument/2006/relationships/hyperlink" Target="https://news.mongabay.com/2009/12/menyelamatkan-orangutan-di-borne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70B0B-ADF0-4B25-A527-670AA3288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4213</TotalTime>
  <Pages>102</Pages>
  <Words>31012</Words>
  <Characters>176769</Characters>
  <Application>Microsoft Office Word</Application>
  <DocSecurity>0</DocSecurity>
  <Lines>1473</Lines>
  <Paragraphs>414</Paragraphs>
  <ScaleCrop>false</ScaleCrop>
  <Company/>
  <LinksUpToDate>false</LinksUpToDate>
  <CharactersWithSpaces>207367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Chisholm, Murray</dc:creator>
  <cp:keywords/>
  <dc:description/>
  <cp:lastModifiedBy>Chisholm, Murray</cp:lastModifiedBy>
  <cp:revision>26</cp:revision>
  <cp:lastPrinted>2026-09-02T03:19:00Z</cp:lastPrinted>
  <dcterms:created xsi:type="dcterms:W3CDTF">2026-08-27T07:00:00Z</dcterms:created>
  <dcterms:modified xsi:type="dcterms:W3CDTF">2026-10-02T06:03:00Z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2026-08-20T02:23:59Z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85692a23-e37f-49a0-a194-afcfbd5fdfc9</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