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1EEF" w14:textId="3CDE0F75" w:rsidR="0044668B" w:rsidRPr="00CB5CA8" w:rsidRDefault="00B02E7C" w:rsidP="0044668B">
      <w:bookmarkStart w:id="0" w:name="_Hlk72313706"/>
      <w:bookmarkStart w:id="1" w:name="_Hlk57115856"/>
      <w:bookmarkStart w:id="2" w:name="_Hlk1639893"/>
      <w:bookmarkStart w:id="3" w:name="_Hlk2158081"/>
      <w:bookmarkStart w:id="4" w:name="_Hlk2164907"/>
      <w:bookmarkStart w:id="5" w:name="_Toc116795597"/>
      <w:bookmarkStart w:id="6" w:name="_Toc116796546"/>
      <w:bookmarkStart w:id="7" w:name="_Toc116796729"/>
      <w:bookmarkStart w:id="8" w:name="_Toc95028616"/>
      <w:bookmarkStart w:id="9" w:name="_Toc95099790"/>
      <w:bookmarkStart w:id="10" w:name="_Toc95108174"/>
      <w:bookmarkStart w:id="11" w:name="_Toc95109071"/>
      <w:bookmarkStart w:id="12" w:name="_Toc95109588"/>
      <w:bookmarkStart w:id="13" w:name="_Toc95116235"/>
      <w:bookmarkStart w:id="14" w:name="_Toc95730910"/>
      <w:bookmarkStart w:id="15" w:name="_Toc115507322"/>
      <w:bookmarkStart w:id="16" w:name="_Toc116204736"/>
      <w:bookmarkStart w:id="17" w:name="_Toc90101672"/>
      <w:r w:rsidRPr="00CB5CA8">
        <w:rPr>
          <w:noProof/>
        </w:rPr>
        <w:drawing>
          <wp:anchor distT="0" distB="0" distL="114300" distR="114300" simplePos="0" relativeHeight="251665408" behindDoc="1" locked="0" layoutInCell="1" allowOverlap="1" wp14:anchorId="19088195" wp14:editId="703BB68B">
            <wp:simplePos x="0" y="0"/>
            <wp:positionH relativeFrom="page">
              <wp:align>left</wp:align>
            </wp:positionH>
            <wp:positionV relativeFrom="paragraph">
              <wp:posOffset>-915670</wp:posOffset>
            </wp:positionV>
            <wp:extent cx="7839075" cy="107346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5786" r="6769"/>
                    <a:stretch/>
                  </pic:blipFill>
                  <pic:spPr bwMode="auto">
                    <a:xfrm>
                      <a:off x="0" y="0"/>
                      <a:ext cx="7839075" cy="10734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668B" w:rsidRPr="00CB5CA8">
        <w:rPr>
          <w:noProof/>
        </w:rPr>
        <w:drawing>
          <wp:anchor distT="0" distB="0" distL="114300" distR="114300" simplePos="0" relativeHeight="251666432" behindDoc="0" locked="0" layoutInCell="1" allowOverlap="1" wp14:anchorId="7315E474" wp14:editId="744FF84C">
            <wp:simplePos x="0" y="0"/>
            <wp:positionH relativeFrom="column">
              <wp:posOffset>-217170</wp:posOffset>
            </wp:positionH>
            <wp:positionV relativeFrom="paragraph">
              <wp:posOffset>-206375</wp:posOffset>
            </wp:positionV>
            <wp:extent cx="1840865" cy="201168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0865" cy="2011680"/>
                    </a:xfrm>
                    <a:prstGeom prst="rect">
                      <a:avLst/>
                    </a:prstGeom>
                    <a:noFill/>
                  </pic:spPr>
                </pic:pic>
              </a:graphicData>
            </a:graphic>
            <wp14:sizeRelH relativeFrom="page">
              <wp14:pctWidth>0</wp14:pctWidth>
            </wp14:sizeRelH>
            <wp14:sizeRelV relativeFrom="page">
              <wp14:pctHeight>0</wp14:pctHeight>
            </wp14:sizeRelV>
          </wp:anchor>
        </w:drawing>
      </w:r>
    </w:p>
    <w:bookmarkEnd w:id="0"/>
    <w:p w14:paraId="4F3B9B3B" w14:textId="52B1E054" w:rsidR="0044668B" w:rsidRPr="00CB5CA8" w:rsidRDefault="0044668B" w:rsidP="0044668B"/>
    <w:p w14:paraId="3CBF0033" w14:textId="65771E05" w:rsidR="0044668B" w:rsidRPr="00CB5CA8" w:rsidRDefault="007D7505" w:rsidP="0044668B">
      <w:r w:rsidRPr="00CB5CA8">
        <w:rPr>
          <w:noProof/>
        </w:rPr>
        <mc:AlternateContent>
          <mc:Choice Requires="wps">
            <w:drawing>
              <wp:anchor distT="45720" distB="45720" distL="114300" distR="114300" simplePos="0" relativeHeight="251663360" behindDoc="0" locked="0" layoutInCell="1" allowOverlap="1" wp14:anchorId="34EDD8C0" wp14:editId="25C79264">
                <wp:simplePos x="0" y="0"/>
                <wp:positionH relativeFrom="margin">
                  <wp:posOffset>-123825</wp:posOffset>
                </wp:positionH>
                <wp:positionV relativeFrom="paragraph">
                  <wp:posOffset>1802130</wp:posOffset>
                </wp:positionV>
                <wp:extent cx="5953125" cy="17430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743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2D490" w14:textId="4AFD58B7" w:rsidR="00923614" w:rsidRPr="002B1633" w:rsidRDefault="001E6A2F" w:rsidP="0044668B">
                            <w:pPr>
                              <w:pStyle w:val="Title"/>
                            </w:pPr>
                            <w:r>
                              <w:t>Automotive Technology</w:t>
                            </w:r>
                          </w:p>
                          <w:p w14:paraId="6AD17CDD" w14:textId="09C736E8" w:rsidR="00923614" w:rsidRPr="002B1633" w:rsidRDefault="00923614" w:rsidP="0044668B">
                            <w:pPr>
                              <w:pStyle w:val="Subtitle"/>
                            </w:pPr>
                            <w:r w:rsidRPr="002B1633">
                              <w:t>A</w:t>
                            </w:r>
                            <w:r w:rsidR="00CB6A02">
                              <w:t>/</w:t>
                            </w:r>
                            <w:r w:rsidRPr="002B1633">
                              <w:t>M</w:t>
                            </w:r>
                            <w:r w:rsidR="00CB6A02">
                              <w:t>/</w:t>
                            </w:r>
                            <w:r>
                              <w:t>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EDD8C0" id="_x0000_t202" coordsize="21600,21600" o:spt="202" path="m,l,21600r21600,l21600,xe">
                <v:stroke joinstyle="miter"/>
                <v:path gradientshapeok="t" o:connecttype="rect"/>
              </v:shapetype>
              <v:shape id="Text Box 2" o:spid="_x0000_s1026" type="#_x0000_t202" style="position:absolute;margin-left:-9.75pt;margin-top:141.9pt;width:468.75pt;height:13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" filled="f" stroked="f">
                <v:textbox>
                  <w:txbxContent>
                    <w:p w14:paraId="5CF2D490" w14:textId="4AFD58B7" w:rsidR="00923614" w:rsidRPr="002B1633" w:rsidRDefault="001E6A2F" w:rsidP="0044668B">
                      <w:pPr>
                        <w:pStyle w:val="Title"/>
                      </w:pPr>
                      <w:r>
                        <w:t>Automotive Technology</w:t>
                      </w:r>
                    </w:p>
                    <w:p w14:paraId="6AD17CDD" w14:textId="09C736E8" w:rsidR="00923614" w:rsidRPr="002B1633" w:rsidRDefault="00923614" w:rsidP="0044668B">
                      <w:pPr>
                        <w:pStyle w:val="Subtitle"/>
                      </w:pPr>
                      <w:r w:rsidRPr="002B1633">
                        <w:t>A</w:t>
                      </w:r>
                      <w:r w:rsidR="00CB6A02">
                        <w:t>/</w:t>
                      </w:r>
                      <w:r w:rsidRPr="002B1633">
                        <w:t>M</w:t>
                      </w:r>
                      <w:r w:rsidR="00CB6A02">
                        <w:t>/</w:t>
                      </w:r>
                      <w:r>
                        <w:t>V</w:t>
                      </w:r>
                    </w:p>
                  </w:txbxContent>
                </v:textbox>
                <w10:wrap anchorx="margin"/>
              </v:shape>
            </w:pict>
          </mc:Fallback>
        </mc:AlternateContent>
      </w:r>
      <w:r w:rsidR="0044668B" w:rsidRPr="00CB5CA8">
        <w:br w:type="page"/>
      </w:r>
    </w:p>
    <w:p w14:paraId="06776F3C" w14:textId="77777777" w:rsidR="0044668B" w:rsidRPr="00C20B3D" w:rsidRDefault="0044668B" w:rsidP="0044668B">
      <w:bookmarkStart w:id="18" w:name="_Hlk58410798"/>
      <w:bookmarkStart w:id="19" w:name="_Hlk58422157"/>
      <w:bookmarkStart w:id="20" w:name="_Hlk54188934"/>
      <w:bookmarkEnd w:id="1"/>
    </w:p>
    <w:p w14:paraId="2EF307F2" w14:textId="77777777" w:rsidR="0044668B" w:rsidRPr="00C20B3D" w:rsidRDefault="0044668B" w:rsidP="0044668B"/>
    <w:p w14:paraId="3C849CC4" w14:textId="4627FA8C" w:rsidR="0044668B" w:rsidRPr="00C20B3D" w:rsidRDefault="0044668B" w:rsidP="0044668B"/>
    <w:p w14:paraId="467EDA7A" w14:textId="77777777" w:rsidR="0044668B" w:rsidRPr="00C20B3D" w:rsidRDefault="0044668B" w:rsidP="0044668B"/>
    <w:p w14:paraId="0B905AE8" w14:textId="77777777" w:rsidR="0044668B" w:rsidRPr="00C20B3D" w:rsidRDefault="0044668B" w:rsidP="0044668B"/>
    <w:p w14:paraId="3BFC2EED" w14:textId="77777777" w:rsidR="0044668B" w:rsidRPr="00C20B3D" w:rsidRDefault="0044668B" w:rsidP="0044668B"/>
    <w:p w14:paraId="54A12039" w14:textId="77777777" w:rsidR="0044668B" w:rsidRPr="00C20B3D" w:rsidRDefault="0044668B" w:rsidP="0044668B"/>
    <w:p w14:paraId="445E1AA6" w14:textId="77777777" w:rsidR="0044668B" w:rsidRPr="00C20B3D" w:rsidRDefault="0044668B" w:rsidP="0044668B"/>
    <w:p w14:paraId="69313A61" w14:textId="77777777" w:rsidR="0044668B" w:rsidRPr="00C20B3D" w:rsidRDefault="0044668B" w:rsidP="0044668B"/>
    <w:p w14:paraId="2099808B" w14:textId="77777777" w:rsidR="0044668B" w:rsidRPr="00C20B3D" w:rsidRDefault="0044668B" w:rsidP="0044668B"/>
    <w:p w14:paraId="3BE51E27" w14:textId="77777777" w:rsidR="0044668B" w:rsidRPr="00C20B3D" w:rsidRDefault="0044668B" w:rsidP="0044668B"/>
    <w:p w14:paraId="5FC286D9" w14:textId="77777777" w:rsidR="0044668B" w:rsidRPr="00C20B3D" w:rsidRDefault="0044668B" w:rsidP="0044668B"/>
    <w:p w14:paraId="44BC1404" w14:textId="77777777" w:rsidR="0044668B" w:rsidRPr="00C20B3D" w:rsidRDefault="0044668B" w:rsidP="0044668B"/>
    <w:p w14:paraId="7E58A77B" w14:textId="77777777" w:rsidR="0044668B" w:rsidRPr="00C20B3D" w:rsidRDefault="0044668B" w:rsidP="0044668B"/>
    <w:p w14:paraId="2A1E0535" w14:textId="77777777" w:rsidR="0044668B" w:rsidRPr="00C20B3D" w:rsidRDefault="0044668B" w:rsidP="0044668B"/>
    <w:p w14:paraId="5CBA8EE7" w14:textId="77777777" w:rsidR="0044668B" w:rsidRPr="00DE72BC" w:rsidRDefault="0044668B" w:rsidP="0044668B">
      <w:pPr>
        <w:jc w:val="center"/>
      </w:pPr>
      <w:r w:rsidRPr="00DE72BC">
        <w:t>Front Cover Art provided by Canberra College student Aidan Giddings</w:t>
      </w:r>
    </w:p>
    <w:p w14:paraId="7C092D26" w14:textId="6AE6D27F" w:rsidR="009E779C" w:rsidRDefault="009E779C">
      <w:pPr>
        <w:spacing w:before="0"/>
      </w:pPr>
      <w:r>
        <w:br w:type="page"/>
      </w:r>
    </w:p>
    <w:bookmarkEnd w:id="2"/>
    <w:bookmarkEnd w:id="18"/>
    <w:bookmarkEnd w:id="19"/>
    <w:p w14:paraId="5D7C2CFA" w14:textId="77777777" w:rsidR="00030CD0" w:rsidRPr="00960D54" w:rsidRDefault="00030CD0" w:rsidP="00030CD0">
      <w:pPr>
        <w:pStyle w:val="Heading2"/>
      </w:pPr>
      <w:r>
        <w:lastRenderedPageBreak/>
        <w:t xml:space="preserve">Table of </w:t>
      </w:r>
      <w:r w:rsidRPr="00960D54">
        <w:t>Contents</w:t>
      </w:r>
    </w:p>
    <w:bookmarkEnd w:id="20"/>
    <w:p w14:paraId="1E2FB0F0" w14:textId="525FBB46" w:rsidR="00545848" w:rsidRDefault="00030CD0">
      <w:pPr>
        <w:pStyle w:val="TOC1"/>
        <w:rPr>
          <w:rFonts w:asciiTheme="minorHAnsi" w:eastAsiaTheme="minorEastAsia" w:hAnsiTheme="minorHAnsi" w:cstheme="minorBidi"/>
          <w:noProof/>
          <w:kern w:val="2"/>
          <w:szCs w:val="22"/>
          <w:lang w:eastAsia="en-AU"/>
          <w14:ligatures w14:val="standardContextual"/>
        </w:rPr>
      </w:pPr>
      <w:r>
        <w:rPr>
          <w:rFonts w:cs="Calibri"/>
          <w:szCs w:val="22"/>
        </w:rPr>
        <w:fldChar w:fldCharType="begin"/>
      </w:r>
      <w:r>
        <w:rPr>
          <w:rFonts w:cs="Calibri"/>
          <w:szCs w:val="22"/>
        </w:rPr>
        <w:instrText xml:space="preserve"> TOC \o "1-1" \h \z \u </w:instrText>
      </w:r>
      <w:r>
        <w:rPr>
          <w:rFonts w:cs="Calibri"/>
          <w:szCs w:val="22"/>
        </w:rPr>
        <w:fldChar w:fldCharType="separate"/>
      </w:r>
      <w:hyperlink w:anchor="_Toc168996983" w:history="1">
        <w:r w:rsidR="00545848" w:rsidRPr="003F4390">
          <w:rPr>
            <w:rStyle w:val="Hyperlink"/>
            <w:noProof/>
          </w:rPr>
          <w:t>The ACT Senior Secondary System</w:t>
        </w:r>
        <w:r w:rsidR="00545848">
          <w:rPr>
            <w:noProof/>
            <w:webHidden/>
          </w:rPr>
          <w:tab/>
        </w:r>
        <w:r w:rsidR="00545848">
          <w:rPr>
            <w:noProof/>
            <w:webHidden/>
          </w:rPr>
          <w:tab/>
        </w:r>
        <w:r w:rsidR="00545848">
          <w:rPr>
            <w:noProof/>
            <w:webHidden/>
          </w:rPr>
          <w:fldChar w:fldCharType="begin"/>
        </w:r>
        <w:r w:rsidR="00545848">
          <w:rPr>
            <w:noProof/>
            <w:webHidden/>
          </w:rPr>
          <w:instrText xml:space="preserve"> PAGEREF _Toc168996983 \h </w:instrText>
        </w:r>
        <w:r w:rsidR="00545848">
          <w:rPr>
            <w:noProof/>
            <w:webHidden/>
          </w:rPr>
        </w:r>
        <w:r w:rsidR="00545848">
          <w:rPr>
            <w:noProof/>
            <w:webHidden/>
          </w:rPr>
          <w:fldChar w:fldCharType="separate"/>
        </w:r>
        <w:r w:rsidR="00542322">
          <w:rPr>
            <w:noProof/>
            <w:webHidden/>
          </w:rPr>
          <w:t>1</w:t>
        </w:r>
        <w:r w:rsidR="00545848">
          <w:rPr>
            <w:noProof/>
            <w:webHidden/>
          </w:rPr>
          <w:fldChar w:fldCharType="end"/>
        </w:r>
      </w:hyperlink>
    </w:p>
    <w:p w14:paraId="26A3A3F5" w14:textId="2B30CA04"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84" w:history="1">
        <w:r w:rsidRPr="003F4390">
          <w:rPr>
            <w:rStyle w:val="Hyperlink"/>
            <w:noProof/>
          </w:rPr>
          <w:t>ACT Senior Secondary Certificate</w:t>
        </w:r>
        <w:r>
          <w:rPr>
            <w:noProof/>
            <w:webHidden/>
          </w:rPr>
          <w:tab/>
        </w:r>
        <w:r>
          <w:rPr>
            <w:noProof/>
            <w:webHidden/>
          </w:rPr>
          <w:tab/>
        </w:r>
        <w:r>
          <w:rPr>
            <w:noProof/>
            <w:webHidden/>
          </w:rPr>
          <w:fldChar w:fldCharType="begin"/>
        </w:r>
        <w:r>
          <w:rPr>
            <w:noProof/>
            <w:webHidden/>
          </w:rPr>
          <w:instrText xml:space="preserve"> PAGEREF _Toc168996984 \h </w:instrText>
        </w:r>
        <w:r>
          <w:rPr>
            <w:noProof/>
            <w:webHidden/>
          </w:rPr>
        </w:r>
        <w:r>
          <w:rPr>
            <w:noProof/>
            <w:webHidden/>
          </w:rPr>
          <w:fldChar w:fldCharType="separate"/>
        </w:r>
        <w:r w:rsidR="00542322">
          <w:rPr>
            <w:noProof/>
            <w:webHidden/>
          </w:rPr>
          <w:t>2</w:t>
        </w:r>
        <w:r>
          <w:rPr>
            <w:noProof/>
            <w:webHidden/>
          </w:rPr>
          <w:fldChar w:fldCharType="end"/>
        </w:r>
      </w:hyperlink>
    </w:p>
    <w:p w14:paraId="6ED5AD64" w14:textId="0DF1444C"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85" w:history="1">
        <w:r w:rsidRPr="003F4390">
          <w:rPr>
            <w:rStyle w:val="Hyperlink"/>
            <w:noProof/>
          </w:rPr>
          <w:t>Vocational Education and Training in ACT Senior Secondary Schools</w:t>
        </w:r>
        <w:r>
          <w:rPr>
            <w:noProof/>
            <w:webHidden/>
          </w:rPr>
          <w:tab/>
        </w:r>
        <w:r>
          <w:rPr>
            <w:noProof/>
            <w:webHidden/>
          </w:rPr>
          <w:fldChar w:fldCharType="begin"/>
        </w:r>
        <w:r>
          <w:rPr>
            <w:noProof/>
            <w:webHidden/>
          </w:rPr>
          <w:instrText xml:space="preserve"> PAGEREF _Toc168996985 \h </w:instrText>
        </w:r>
        <w:r>
          <w:rPr>
            <w:noProof/>
            <w:webHidden/>
          </w:rPr>
        </w:r>
        <w:r>
          <w:rPr>
            <w:noProof/>
            <w:webHidden/>
          </w:rPr>
          <w:fldChar w:fldCharType="separate"/>
        </w:r>
        <w:r w:rsidR="00542322">
          <w:rPr>
            <w:noProof/>
            <w:webHidden/>
          </w:rPr>
          <w:t>3</w:t>
        </w:r>
        <w:r>
          <w:rPr>
            <w:noProof/>
            <w:webHidden/>
          </w:rPr>
          <w:fldChar w:fldCharType="end"/>
        </w:r>
      </w:hyperlink>
    </w:p>
    <w:p w14:paraId="1669C8CC" w14:textId="56B41BF2"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86" w:history="1">
        <w:r w:rsidRPr="003F4390">
          <w:rPr>
            <w:rStyle w:val="Hyperlink"/>
            <w:noProof/>
          </w:rPr>
          <w:t>Learning Principles</w:t>
        </w:r>
        <w:r>
          <w:rPr>
            <w:noProof/>
            <w:webHidden/>
          </w:rPr>
          <w:tab/>
        </w:r>
        <w:r>
          <w:rPr>
            <w:noProof/>
            <w:webHidden/>
          </w:rPr>
          <w:tab/>
        </w:r>
        <w:r>
          <w:rPr>
            <w:noProof/>
            <w:webHidden/>
          </w:rPr>
          <w:fldChar w:fldCharType="begin"/>
        </w:r>
        <w:r>
          <w:rPr>
            <w:noProof/>
            <w:webHidden/>
          </w:rPr>
          <w:instrText xml:space="preserve"> PAGEREF _Toc168996986 \h </w:instrText>
        </w:r>
        <w:r>
          <w:rPr>
            <w:noProof/>
            <w:webHidden/>
          </w:rPr>
        </w:r>
        <w:r>
          <w:rPr>
            <w:noProof/>
            <w:webHidden/>
          </w:rPr>
          <w:fldChar w:fldCharType="separate"/>
        </w:r>
        <w:r w:rsidR="00542322">
          <w:rPr>
            <w:noProof/>
            <w:webHidden/>
          </w:rPr>
          <w:t>4</w:t>
        </w:r>
        <w:r>
          <w:rPr>
            <w:noProof/>
            <w:webHidden/>
          </w:rPr>
          <w:fldChar w:fldCharType="end"/>
        </w:r>
      </w:hyperlink>
    </w:p>
    <w:p w14:paraId="7348EA23" w14:textId="75938633"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87" w:history="1">
        <w:r w:rsidRPr="003F4390">
          <w:rPr>
            <w:rStyle w:val="Hyperlink"/>
            <w:noProof/>
          </w:rPr>
          <w:t>General C</w:t>
        </w:r>
        <w:r w:rsidRPr="003F4390">
          <w:rPr>
            <w:rStyle w:val="Hyperlink"/>
            <w:rFonts w:eastAsia="Calibri"/>
            <w:noProof/>
          </w:rPr>
          <w:t>apabilities</w:t>
        </w:r>
        <w:r>
          <w:rPr>
            <w:noProof/>
            <w:webHidden/>
          </w:rPr>
          <w:tab/>
        </w:r>
        <w:r>
          <w:rPr>
            <w:noProof/>
            <w:webHidden/>
          </w:rPr>
          <w:tab/>
        </w:r>
        <w:r>
          <w:rPr>
            <w:noProof/>
            <w:webHidden/>
          </w:rPr>
          <w:fldChar w:fldCharType="begin"/>
        </w:r>
        <w:r>
          <w:rPr>
            <w:noProof/>
            <w:webHidden/>
          </w:rPr>
          <w:instrText xml:space="preserve"> PAGEREF _Toc168996987 \h </w:instrText>
        </w:r>
        <w:r>
          <w:rPr>
            <w:noProof/>
            <w:webHidden/>
          </w:rPr>
        </w:r>
        <w:r>
          <w:rPr>
            <w:noProof/>
            <w:webHidden/>
          </w:rPr>
          <w:fldChar w:fldCharType="separate"/>
        </w:r>
        <w:r w:rsidR="00542322">
          <w:rPr>
            <w:noProof/>
            <w:webHidden/>
          </w:rPr>
          <w:t>5</w:t>
        </w:r>
        <w:r>
          <w:rPr>
            <w:noProof/>
            <w:webHidden/>
          </w:rPr>
          <w:fldChar w:fldCharType="end"/>
        </w:r>
      </w:hyperlink>
    </w:p>
    <w:p w14:paraId="4F4B2B1D" w14:textId="32BD8FFB"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88" w:history="1">
        <w:r w:rsidRPr="003F4390">
          <w:rPr>
            <w:rStyle w:val="Hyperlink"/>
            <w:noProof/>
          </w:rPr>
          <w:t>Cross-Curriculum Priorities</w:t>
        </w:r>
        <w:r>
          <w:rPr>
            <w:noProof/>
            <w:webHidden/>
          </w:rPr>
          <w:tab/>
        </w:r>
        <w:r>
          <w:rPr>
            <w:noProof/>
            <w:webHidden/>
          </w:rPr>
          <w:tab/>
        </w:r>
        <w:r>
          <w:rPr>
            <w:noProof/>
            <w:webHidden/>
          </w:rPr>
          <w:fldChar w:fldCharType="begin"/>
        </w:r>
        <w:r>
          <w:rPr>
            <w:noProof/>
            <w:webHidden/>
          </w:rPr>
          <w:instrText xml:space="preserve"> PAGEREF _Toc168996988 \h </w:instrText>
        </w:r>
        <w:r>
          <w:rPr>
            <w:noProof/>
            <w:webHidden/>
          </w:rPr>
        </w:r>
        <w:r>
          <w:rPr>
            <w:noProof/>
            <w:webHidden/>
          </w:rPr>
          <w:fldChar w:fldCharType="separate"/>
        </w:r>
        <w:r w:rsidR="00542322">
          <w:rPr>
            <w:noProof/>
            <w:webHidden/>
          </w:rPr>
          <w:t>7</w:t>
        </w:r>
        <w:r>
          <w:rPr>
            <w:noProof/>
            <w:webHidden/>
          </w:rPr>
          <w:fldChar w:fldCharType="end"/>
        </w:r>
      </w:hyperlink>
    </w:p>
    <w:p w14:paraId="11C1CEAE" w14:textId="7250328D"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89" w:history="1">
        <w:r w:rsidRPr="003F4390">
          <w:rPr>
            <w:rStyle w:val="Hyperlink"/>
            <w:noProof/>
          </w:rPr>
          <w:t>Rationale</w:t>
        </w:r>
        <w:r>
          <w:rPr>
            <w:noProof/>
            <w:webHidden/>
          </w:rPr>
          <w:tab/>
        </w:r>
        <w:r>
          <w:rPr>
            <w:noProof/>
            <w:webHidden/>
          </w:rPr>
          <w:tab/>
        </w:r>
        <w:r>
          <w:rPr>
            <w:noProof/>
            <w:webHidden/>
          </w:rPr>
          <w:fldChar w:fldCharType="begin"/>
        </w:r>
        <w:r>
          <w:rPr>
            <w:noProof/>
            <w:webHidden/>
          </w:rPr>
          <w:instrText xml:space="preserve"> PAGEREF _Toc168996989 \h </w:instrText>
        </w:r>
        <w:r>
          <w:rPr>
            <w:noProof/>
            <w:webHidden/>
          </w:rPr>
        </w:r>
        <w:r>
          <w:rPr>
            <w:noProof/>
            <w:webHidden/>
          </w:rPr>
          <w:fldChar w:fldCharType="separate"/>
        </w:r>
        <w:r w:rsidR="00542322">
          <w:rPr>
            <w:noProof/>
            <w:webHidden/>
          </w:rPr>
          <w:t>9</w:t>
        </w:r>
        <w:r>
          <w:rPr>
            <w:noProof/>
            <w:webHidden/>
          </w:rPr>
          <w:fldChar w:fldCharType="end"/>
        </w:r>
      </w:hyperlink>
    </w:p>
    <w:p w14:paraId="5322A634" w14:textId="48732723"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90" w:history="1">
        <w:r w:rsidRPr="003F4390">
          <w:rPr>
            <w:rStyle w:val="Hyperlink"/>
            <w:noProof/>
          </w:rPr>
          <w:t>Goals</w:t>
        </w:r>
        <w:r>
          <w:rPr>
            <w:noProof/>
            <w:webHidden/>
          </w:rPr>
          <w:tab/>
        </w:r>
        <w:r>
          <w:rPr>
            <w:noProof/>
            <w:webHidden/>
          </w:rPr>
          <w:tab/>
        </w:r>
        <w:r>
          <w:rPr>
            <w:noProof/>
            <w:webHidden/>
          </w:rPr>
          <w:fldChar w:fldCharType="begin"/>
        </w:r>
        <w:r>
          <w:rPr>
            <w:noProof/>
            <w:webHidden/>
          </w:rPr>
          <w:instrText xml:space="preserve"> PAGEREF _Toc168996990 \h </w:instrText>
        </w:r>
        <w:r>
          <w:rPr>
            <w:noProof/>
            <w:webHidden/>
          </w:rPr>
        </w:r>
        <w:r>
          <w:rPr>
            <w:noProof/>
            <w:webHidden/>
          </w:rPr>
          <w:fldChar w:fldCharType="separate"/>
        </w:r>
        <w:r w:rsidR="00542322">
          <w:rPr>
            <w:noProof/>
            <w:webHidden/>
          </w:rPr>
          <w:t>9</w:t>
        </w:r>
        <w:r>
          <w:rPr>
            <w:noProof/>
            <w:webHidden/>
          </w:rPr>
          <w:fldChar w:fldCharType="end"/>
        </w:r>
      </w:hyperlink>
    </w:p>
    <w:p w14:paraId="734EED2F" w14:textId="22846D36"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91" w:history="1">
        <w:r w:rsidRPr="003F4390">
          <w:rPr>
            <w:rStyle w:val="Hyperlink"/>
            <w:noProof/>
          </w:rPr>
          <w:t>Unit Titles</w:t>
        </w:r>
        <w:r>
          <w:rPr>
            <w:noProof/>
            <w:webHidden/>
          </w:rPr>
          <w:tab/>
        </w:r>
        <w:r>
          <w:rPr>
            <w:noProof/>
            <w:webHidden/>
          </w:rPr>
          <w:tab/>
        </w:r>
        <w:r>
          <w:rPr>
            <w:noProof/>
            <w:webHidden/>
          </w:rPr>
          <w:fldChar w:fldCharType="begin"/>
        </w:r>
        <w:r>
          <w:rPr>
            <w:noProof/>
            <w:webHidden/>
          </w:rPr>
          <w:instrText xml:space="preserve"> PAGEREF _Toc168996991 \h </w:instrText>
        </w:r>
        <w:r>
          <w:rPr>
            <w:noProof/>
            <w:webHidden/>
          </w:rPr>
        </w:r>
        <w:r>
          <w:rPr>
            <w:noProof/>
            <w:webHidden/>
          </w:rPr>
          <w:fldChar w:fldCharType="separate"/>
        </w:r>
        <w:r w:rsidR="00542322">
          <w:rPr>
            <w:noProof/>
            <w:webHidden/>
          </w:rPr>
          <w:t>10</w:t>
        </w:r>
        <w:r>
          <w:rPr>
            <w:noProof/>
            <w:webHidden/>
          </w:rPr>
          <w:fldChar w:fldCharType="end"/>
        </w:r>
      </w:hyperlink>
    </w:p>
    <w:p w14:paraId="35EE0B2D" w14:textId="3E3D6453"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92" w:history="1">
        <w:r w:rsidRPr="003F4390">
          <w:rPr>
            <w:rStyle w:val="Hyperlink"/>
            <w:noProof/>
          </w:rPr>
          <w:t>Organisation of Content</w:t>
        </w:r>
        <w:r>
          <w:rPr>
            <w:noProof/>
            <w:webHidden/>
          </w:rPr>
          <w:tab/>
        </w:r>
        <w:r>
          <w:rPr>
            <w:noProof/>
            <w:webHidden/>
          </w:rPr>
          <w:tab/>
        </w:r>
        <w:r>
          <w:rPr>
            <w:noProof/>
            <w:webHidden/>
          </w:rPr>
          <w:fldChar w:fldCharType="begin"/>
        </w:r>
        <w:r>
          <w:rPr>
            <w:noProof/>
            <w:webHidden/>
          </w:rPr>
          <w:instrText xml:space="preserve"> PAGEREF _Toc168996992 \h </w:instrText>
        </w:r>
        <w:r>
          <w:rPr>
            <w:noProof/>
            <w:webHidden/>
          </w:rPr>
        </w:r>
        <w:r>
          <w:rPr>
            <w:noProof/>
            <w:webHidden/>
          </w:rPr>
          <w:fldChar w:fldCharType="separate"/>
        </w:r>
        <w:r w:rsidR="00542322">
          <w:rPr>
            <w:noProof/>
            <w:webHidden/>
          </w:rPr>
          <w:t>10</w:t>
        </w:r>
        <w:r>
          <w:rPr>
            <w:noProof/>
            <w:webHidden/>
          </w:rPr>
          <w:fldChar w:fldCharType="end"/>
        </w:r>
      </w:hyperlink>
    </w:p>
    <w:p w14:paraId="082F94CB" w14:textId="7FD89B1C"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93" w:history="1">
        <w:r w:rsidRPr="003F4390">
          <w:rPr>
            <w:rStyle w:val="Hyperlink"/>
            <w:noProof/>
          </w:rPr>
          <w:t>Assessment</w:t>
        </w:r>
        <w:r>
          <w:rPr>
            <w:noProof/>
            <w:webHidden/>
          </w:rPr>
          <w:tab/>
        </w:r>
        <w:r>
          <w:rPr>
            <w:noProof/>
            <w:webHidden/>
          </w:rPr>
          <w:tab/>
        </w:r>
        <w:r>
          <w:rPr>
            <w:noProof/>
            <w:webHidden/>
          </w:rPr>
          <w:fldChar w:fldCharType="begin"/>
        </w:r>
        <w:r>
          <w:rPr>
            <w:noProof/>
            <w:webHidden/>
          </w:rPr>
          <w:instrText xml:space="preserve"> PAGEREF _Toc168996993 \h </w:instrText>
        </w:r>
        <w:r>
          <w:rPr>
            <w:noProof/>
            <w:webHidden/>
          </w:rPr>
        </w:r>
        <w:r>
          <w:rPr>
            <w:noProof/>
            <w:webHidden/>
          </w:rPr>
          <w:fldChar w:fldCharType="separate"/>
        </w:r>
        <w:r w:rsidR="00542322">
          <w:rPr>
            <w:noProof/>
            <w:webHidden/>
          </w:rPr>
          <w:t>11</w:t>
        </w:r>
        <w:r>
          <w:rPr>
            <w:noProof/>
            <w:webHidden/>
          </w:rPr>
          <w:fldChar w:fldCharType="end"/>
        </w:r>
      </w:hyperlink>
    </w:p>
    <w:p w14:paraId="246BE240" w14:textId="6AEB9837"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94" w:history="1">
        <w:r w:rsidRPr="003F4390">
          <w:rPr>
            <w:rStyle w:val="Hyperlink"/>
            <w:noProof/>
          </w:rPr>
          <w:t>Automotive Principles</w:t>
        </w:r>
        <w:r>
          <w:rPr>
            <w:rFonts w:asciiTheme="minorHAnsi" w:eastAsiaTheme="minorEastAsia" w:hAnsiTheme="minorHAnsi" w:cstheme="minorBidi"/>
            <w:noProof/>
            <w:kern w:val="2"/>
            <w:szCs w:val="22"/>
            <w:lang w:eastAsia="en-AU"/>
            <w14:ligatures w14:val="standardContextual"/>
          </w:rPr>
          <w:tab/>
        </w:r>
        <w:r w:rsidRPr="003F4390">
          <w:rPr>
            <w:rStyle w:val="Hyperlink"/>
            <w:noProof/>
          </w:rPr>
          <w:t>Value: 1.0</w:t>
        </w:r>
        <w:r>
          <w:rPr>
            <w:noProof/>
            <w:webHidden/>
          </w:rPr>
          <w:tab/>
        </w:r>
        <w:r>
          <w:rPr>
            <w:noProof/>
            <w:webHidden/>
          </w:rPr>
          <w:fldChar w:fldCharType="begin"/>
        </w:r>
        <w:r>
          <w:rPr>
            <w:noProof/>
            <w:webHidden/>
          </w:rPr>
          <w:instrText xml:space="preserve"> PAGEREF _Toc168996994 \h </w:instrText>
        </w:r>
        <w:r>
          <w:rPr>
            <w:noProof/>
            <w:webHidden/>
          </w:rPr>
        </w:r>
        <w:r>
          <w:rPr>
            <w:noProof/>
            <w:webHidden/>
          </w:rPr>
          <w:fldChar w:fldCharType="separate"/>
        </w:r>
        <w:r w:rsidR="00542322">
          <w:rPr>
            <w:noProof/>
            <w:webHidden/>
          </w:rPr>
          <w:t>16</w:t>
        </w:r>
        <w:r>
          <w:rPr>
            <w:noProof/>
            <w:webHidden/>
          </w:rPr>
          <w:fldChar w:fldCharType="end"/>
        </w:r>
      </w:hyperlink>
    </w:p>
    <w:p w14:paraId="59D3750F" w14:textId="5E1015FF"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95" w:history="1">
        <w:r w:rsidRPr="003F4390">
          <w:rPr>
            <w:rStyle w:val="Hyperlink"/>
            <w:noProof/>
          </w:rPr>
          <w:t>Automotive Electrical Systems</w:t>
        </w:r>
        <w:r>
          <w:rPr>
            <w:rFonts w:asciiTheme="minorHAnsi" w:eastAsiaTheme="minorEastAsia" w:hAnsiTheme="minorHAnsi" w:cstheme="minorBidi"/>
            <w:noProof/>
            <w:kern w:val="2"/>
            <w:szCs w:val="22"/>
            <w:lang w:eastAsia="en-AU"/>
            <w14:ligatures w14:val="standardContextual"/>
          </w:rPr>
          <w:tab/>
        </w:r>
        <w:r w:rsidRPr="003F4390">
          <w:rPr>
            <w:rStyle w:val="Hyperlink"/>
            <w:noProof/>
          </w:rPr>
          <w:t>Value: 1.0</w:t>
        </w:r>
        <w:r>
          <w:rPr>
            <w:noProof/>
            <w:webHidden/>
          </w:rPr>
          <w:tab/>
        </w:r>
        <w:r>
          <w:rPr>
            <w:noProof/>
            <w:webHidden/>
          </w:rPr>
          <w:fldChar w:fldCharType="begin"/>
        </w:r>
        <w:r>
          <w:rPr>
            <w:noProof/>
            <w:webHidden/>
          </w:rPr>
          <w:instrText xml:space="preserve"> PAGEREF _Toc168996995 \h </w:instrText>
        </w:r>
        <w:r>
          <w:rPr>
            <w:noProof/>
            <w:webHidden/>
          </w:rPr>
        </w:r>
        <w:r>
          <w:rPr>
            <w:noProof/>
            <w:webHidden/>
          </w:rPr>
          <w:fldChar w:fldCharType="separate"/>
        </w:r>
        <w:r w:rsidR="00542322">
          <w:rPr>
            <w:noProof/>
            <w:webHidden/>
          </w:rPr>
          <w:t>20</w:t>
        </w:r>
        <w:r>
          <w:rPr>
            <w:noProof/>
            <w:webHidden/>
          </w:rPr>
          <w:fldChar w:fldCharType="end"/>
        </w:r>
      </w:hyperlink>
    </w:p>
    <w:p w14:paraId="203EA90D" w14:textId="78BCC981"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96" w:history="1">
        <w:r w:rsidRPr="003F4390">
          <w:rPr>
            <w:rStyle w:val="Hyperlink"/>
            <w:noProof/>
          </w:rPr>
          <w:t>Vehicle Components and Systems</w:t>
        </w:r>
        <w:r>
          <w:rPr>
            <w:rFonts w:asciiTheme="minorHAnsi" w:eastAsiaTheme="minorEastAsia" w:hAnsiTheme="minorHAnsi" w:cstheme="minorBidi"/>
            <w:noProof/>
            <w:kern w:val="2"/>
            <w:szCs w:val="22"/>
            <w:lang w:eastAsia="en-AU"/>
            <w14:ligatures w14:val="standardContextual"/>
          </w:rPr>
          <w:tab/>
        </w:r>
        <w:r w:rsidRPr="003F4390">
          <w:rPr>
            <w:rStyle w:val="Hyperlink"/>
            <w:noProof/>
          </w:rPr>
          <w:t>Value: 1.0</w:t>
        </w:r>
        <w:r>
          <w:rPr>
            <w:noProof/>
            <w:webHidden/>
          </w:rPr>
          <w:tab/>
        </w:r>
        <w:r>
          <w:rPr>
            <w:noProof/>
            <w:webHidden/>
          </w:rPr>
          <w:fldChar w:fldCharType="begin"/>
        </w:r>
        <w:r>
          <w:rPr>
            <w:noProof/>
            <w:webHidden/>
          </w:rPr>
          <w:instrText xml:space="preserve"> PAGEREF _Toc168996996 \h </w:instrText>
        </w:r>
        <w:r>
          <w:rPr>
            <w:noProof/>
            <w:webHidden/>
          </w:rPr>
        </w:r>
        <w:r>
          <w:rPr>
            <w:noProof/>
            <w:webHidden/>
          </w:rPr>
          <w:fldChar w:fldCharType="separate"/>
        </w:r>
        <w:r w:rsidR="00542322">
          <w:rPr>
            <w:noProof/>
            <w:webHidden/>
          </w:rPr>
          <w:t>24</w:t>
        </w:r>
        <w:r>
          <w:rPr>
            <w:noProof/>
            <w:webHidden/>
          </w:rPr>
          <w:fldChar w:fldCharType="end"/>
        </w:r>
      </w:hyperlink>
    </w:p>
    <w:p w14:paraId="1EE82114" w14:textId="63257149"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97" w:history="1">
        <w:r w:rsidRPr="003F4390">
          <w:rPr>
            <w:rStyle w:val="Hyperlink"/>
            <w:rFonts w:cs="Calibri"/>
            <w:noProof/>
            <w:lang w:eastAsia="en-AU"/>
          </w:rPr>
          <w:t>Automotive Drive Systems</w:t>
        </w:r>
        <w:r>
          <w:rPr>
            <w:rFonts w:asciiTheme="minorHAnsi" w:eastAsiaTheme="minorEastAsia" w:hAnsiTheme="minorHAnsi" w:cstheme="minorBidi"/>
            <w:noProof/>
            <w:kern w:val="2"/>
            <w:szCs w:val="22"/>
            <w:lang w:eastAsia="en-AU"/>
            <w14:ligatures w14:val="standardContextual"/>
          </w:rPr>
          <w:tab/>
        </w:r>
        <w:r w:rsidRPr="003F4390">
          <w:rPr>
            <w:rStyle w:val="Hyperlink"/>
            <w:noProof/>
          </w:rPr>
          <w:t>Value: 1.0</w:t>
        </w:r>
        <w:r>
          <w:rPr>
            <w:noProof/>
            <w:webHidden/>
          </w:rPr>
          <w:tab/>
        </w:r>
        <w:r>
          <w:rPr>
            <w:noProof/>
            <w:webHidden/>
          </w:rPr>
          <w:fldChar w:fldCharType="begin"/>
        </w:r>
        <w:r>
          <w:rPr>
            <w:noProof/>
            <w:webHidden/>
          </w:rPr>
          <w:instrText xml:space="preserve"> PAGEREF _Toc168996997 \h </w:instrText>
        </w:r>
        <w:r>
          <w:rPr>
            <w:noProof/>
            <w:webHidden/>
          </w:rPr>
        </w:r>
        <w:r>
          <w:rPr>
            <w:noProof/>
            <w:webHidden/>
          </w:rPr>
          <w:fldChar w:fldCharType="separate"/>
        </w:r>
        <w:r w:rsidR="00542322">
          <w:rPr>
            <w:noProof/>
            <w:webHidden/>
          </w:rPr>
          <w:t>28</w:t>
        </w:r>
        <w:r>
          <w:rPr>
            <w:noProof/>
            <w:webHidden/>
          </w:rPr>
          <w:fldChar w:fldCharType="end"/>
        </w:r>
      </w:hyperlink>
    </w:p>
    <w:p w14:paraId="4A49CF70" w14:textId="4BA6BB61"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98" w:history="1">
        <w:r w:rsidRPr="003F4390">
          <w:rPr>
            <w:rStyle w:val="Hyperlink"/>
            <w:noProof/>
          </w:rPr>
          <w:t>Independent Study</w:t>
        </w:r>
        <w:r>
          <w:rPr>
            <w:rFonts w:asciiTheme="minorHAnsi" w:eastAsiaTheme="minorEastAsia" w:hAnsiTheme="minorHAnsi" w:cstheme="minorBidi"/>
            <w:noProof/>
            <w:kern w:val="2"/>
            <w:szCs w:val="22"/>
            <w:lang w:eastAsia="en-AU"/>
            <w14:ligatures w14:val="standardContextual"/>
          </w:rPr>
          <w:tab/>
        </w:r>
        <w:r w:rsidRPr="003F4390">
          <w:rPr>
            <w:rStyle w:val="Hyperlink"/>
            <w:noProof/>
          </w:rPr>
          <w:t>Value: 1.0</w:t>
        </w:r>
        <w:r>
          <w:rPr>
            <w:noProof/>
            <w:webHidden/>
          </w:rPr>
          <w:tab/>
        </w:r>
        <w:r>
          <w:rPr>
            <w:noProof/>
            <w:webHidden/>
          </w:rPr>
          <w:fldChar w:fldCharType="begin"/>
        </w:r>
        <w:r>
          <w:rPr>
            <w:noProof/>
            <w:webHidden/>
          </w:rPr>
          <w:instrText xml:space="preserve"> PAGEREF _Toc168996998 \h </w:instrText>
        </w:r>
        <w:r>
          <w:rPr>
            <w:noProof/>
            <w:webHidden/>
          </w:rPr>
        </w:r>
        <w:r>
          <w:rPr>
            <w:noProof/>
            <w:webHidden/>
          </w:rPr>
          <w:fldChar w:fldCharType="separate"/>
        </w:r>
        <w:r w:rsidR="00542322">
          <w:rPr>
            <w:noProof/>
            <w:webHidden/>
          </w:rPr>
          <w:t>32</w:t>
        </w:r>
        <w:r>
          <w:rPr>
            <w:noProof/>
            <w:webHidden/>
          </w:rPr>
          <w:fldChar w:fldCharType="end"/>
        </w:r>
      </w:hyperlink>
    </w:p>
    <w:p w14:paraId="0CA7C6FE" w14:textId="08EE8C75"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6999" w:history="1">
        <w:r w:rsidRPr="003F4390">
          <w:rPr>
            <w:rStyle w:val="Hyperlink"/>
            <w:noProof/>
          </w:rPr>
          <w:t>Appendix A – Implementation Guidelines</w:t>
        </w:r>
        <w:r>
          <w:rPr>
            <w:noProof/>
            <w:webHidden/>
          </w:rPr>
          <w:tab/>
        </w:r>
        <w:r>
          <w:rPr>
            <w:noProof/>
            <w:webHidden/>
          </w:rPr>
          <w:tab/>
        </w:r>
        <w:r>
          <w:rPr>
            <w:noProof/>
            <w:webHidden/>
          </w:rPr>
          <w:fldChar w:fldCharType="begin"/>
        </w:r>
        <w:r>
          <w:rPr>
            <w:noProof/>
            <w:webHidden/>
          </w:rPr>
          <w:instrText xml:space="preserve"> PAGEREF _Toc168996999 \h </w:instrText>
        </w:r>
        <w:r>
          <w:rPr>
            <w:noProof/>
            <w:webHidden/>
          </w:rPr>
        </w:r>
        <w:r>
          <w:rPr>
            <w:noProof/>
            <w:webHidden/>
          </w:rPr>
          <w:fldChar w:fldCharType="separate"/>
        </w:r>
        <w:r w:rsidR="00542322">
          <w:rPr>
            <w:noProof/>
            <w:webHidden/>
          </w:rPr>
          <w:t>35</w:t>
        </w:r>
        <w:r>
          <w:rPr>
            <w:noProof/>
            <w:webHidden/>
          </w:rPr>
          <w:fldChar w:fldCharType="end"/>
        </w:r>
      </w:hyperlink>
    </w:p>
    <w:p w14:paraId="1B89C6CE" w14:textId="06588CB4"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7000" w:history="1">
        <w:r w:rsidRPr="003F4390">
          <w:rPr>
            <w:rStyle w:val="Hyperlink"/>
            <w:noProof/>
          </w:rPr>
          <w:t>Appendix B – Course Developers</w:t>
        </w:r>
        <w:r>
          <w:rPr>
            <w:noProof/>
            <w:webHidden/>
          </w:rPr>
          <w:tab/>
        </w:r>
        <w:r>
          <w:rPr>
            <w:noProof/>
            <w:webHidden/>
          </w:rPr>
          <w:tab/>
        </w:r>
        <w:r>
          <w:rPr>
            <w:noProof/>
            <w:webHidden/>
          </w:rPr>
          <w:fldChar w:fldCharType="begin"/>
        </w:r>
        <w:r>
          <w:rPr>
            <w:noProof/>
            <w:webHidden/>
          </w:rPr>
          <w:instrText xml:space="preserve"> PAGEREF _Toc168997000 \h </w:instrText>
        </w:r>
        <w:r>
          <w:rPr>
            <w:noProof/>
            <w:webHidden/>
          </w:rPr>
        </w:r>
        <w:r>
          <w:rPr>
            <w:noProof/>
            <w:webHidden/>
          </w:rPr>
          <w:fldChar w:fldCharType="separate"/>
        </w:r>
        <w:r w:rsidR="00542322">
          <w:rPr>
            <w:noProof/>
            <w:webHidden/>
          </w:rPr>
          <w:t>38</w:t>
        </w:r>
        <w:r>
          <w:rPr>
            <w:noProof/>
            <w:webHidden/>
          </w:rPr>
          <w:fldChar w:fldCharType="end"/>
        </w:r>
      </w:hyperlink>
    </w:p>
    <w:p w14:paraId="0F9CA016" w14:textId="2D06E70B"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7001" w:history="1">
        <w:r w:rsidRPr="003F4390">
          <w:rPr>
            <w:rStyle w:val="Hyperlink"/>
            <w:noProof/>
          </w:rPr>
          <w:t>Appendix C – Common Curriculum Elements</w:t>
        </w:r>
        <w:r>
          <w:rPr>
            <w:rStyle w:val="Hyperlink"/>
            <w:noProof/>
          </w:rPr>
          <w:tab/>
        </w:r>
        <w:r>
          <w:rPr>
            <w:noProof/>
            <w:webHidden/>
          </w:rPr>
          <w:tab/>
        </w:r>
        <w:r>
          <w:rPr>
            <w:noProof/>
            <w:webHidden/>
          </w:rPr>
          <w:fldChar w:fldCharType="begin"/>
        </w:r>
        <w:r>
          <w:rPr>
            <w:noProof/>
            <w:webHidden/>
          </w:rPr>
          <w:instrText xml:space="preserve"> PAGEREF _Toc168997001 \h </w:instrText>
        </w:r>
        <w:r>
          <w:rPr>
            <w:noProof/>
            <w:webHidden/>
          </w:rPr>
        </w:r>
        <w:r>
          <w:rPr>
            <w:noProof/>
            <w:webHidden/>
          </w:rPr>
          <w:fldChar w:fldCharType="separate"/>
        </w:r>
        <w:r w:rsidR="00542322">
          <w:rPr>
            <w:noProof/>
            <w:webHidden/>
          </w:rPr>
          <w:t>39</w:t>
        </w:r>
        <w:r>
          <w:rPr>
            <w:noProof/>
            <w:webHidden/>
          </w:rPr>
          <w:fldChar w:fldCharType="end"/>
        </w:r>
      </w:hyperlink>
    </w:p>
    <w:p w14:paraId="06B617E7" w14:textId="6041BC6F"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7002" w:history="1">
        <w:r w:rsidRPr="003F4390">
          <w:rPr>
            <w:rStyle w:val="Hyperlink"/>
            <w:noProof/>
          </w:rPr>
          <w:t>Appendix D – Glossary of Verbs</w:t>
        </w:r>
        <w:r>
          <w:rPr>
            <w:noProof/>
            <w:webHidden/>
          </w:rPr>
          <w:tab/>
        </w:r>
        <w:r>
          <w:rPr>
            <w:noProof/>
            <w:webHidden/>
          </w:rPr>
          <w:tab/>
        </w:r>
        <w:r>
          <w:rPr>
            <w:noProof/>
            <w:webHidden/>
          </w:rPr>
          <w:fldChar w:fldCharType="begin"/>
        </w:r>
        <w:r>
          <w:rPr>
            <w:noProof/>
            <w:webHidden/>
          </w:rPr>
          <w:instrText xml:space="preserve"> PAGEREF _Toc168997002 \h </w:instrText>
        </w:r>
        <w:r>
          <w:rPr>
            <w:noProof/>
            <w:webHidden/>
          </w:rPr>
        </w:r>
        <w:r>
          <w:rPr>
            <w:noProof/>
            <w:webHidden/>
          </w:rPr>
          <w:fldChar w:fldCharType="separate"/>
        </w:r>
        <w:r w:rsidR="00542322">
          <w:rPr>
            <w:noProof/>
            <w:webHidden/>
          </w:rPr>
          <w:t>40</w:t>
        </w:r>
        <w:r>
          <w:rPr>
            <w:noProof/>
            <w:webHidden/>
          </w:rPr>
          <w:fldChar w:fldCharType="end"/>
        </w:r>
      </w:hyperlink>
    </w:p>
    <w:p w14:paraId="12BFBD55" w14:textId="353ABDB0"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7003" w:history="1">
        <w:r w:rsidRPr="003F4390">
          <w:rPr>
            <w:rStyle w:val="Hyperlink"/>
            <w:noProof/>
          </w:rPr>
          <w:t>Appendix E – Glossary for ACT Senior Secondary Curriculum</w:t>
        </w:r>
        <w:r>
          <w:rPr>
            <w:noProof/>
            <w:webHidden/>
          </w:rPr>
          <w:tab/>
        </w:r>
        <w:r>
          <w:rPr>
            <w:noProof/>
            <w:webHidden/>
          </w:rPr>
          <w:fldChar w:fldCharType="begin"/>
        </w:r>
        <w:r>
          <w:rPr>
            <w:noProof/>
            <w:webHidden/>
          </w:rPr>
          <w:instrText xml:space="preserve"> PAGEREF _Toc168997003 \h </w:instrText>
        </w:r>
        <w:r>
          <w:rPr>
            <w:noProof/>
            <w:webHidden/>
          </w:rPr>
        </w:r>
        <w:r>
          <w:rPr>
            <w:noProof/>
            <w:webHidden/>
          </w:rPr>
          <w:fldChar w:fldCharType="separate"/>
        </w:r>
        <w:r w:rsidR="00542322">
          <w:rPr>
            <w:noProof/>
            <w:webHidden/>
          </w:rPr>
          <w:t>41</w:t>
        </w:r>
        <w:r>
          <w:rPr>
            <w:noProof/>
            <w:webHidden/>
          </w:rPr>
          <w:fldChar w:fldCharType="end"/>
        </w:r>
      </w:hyperlink>
    </w:p>
    <w:p w14:paraId="60CF1322" w14:textId="765F7FC6"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7004" w:history="1">
        <w:r w:rsidRPr="003F4390">
          <w:rPr>
            <w:rStyle w:val="Hyperlink"/>
            <w:noProof/>
          </w:rPr>
          <w:t>Appendix F – Implementation of VET Qualifications</w:t>
        </w:r>
        <w:r>
          <w:rPr>
            <w:noProof/>
            <w:webHidden/>
          </w:rPr>
          <w:tab/>
        </w:r>
        <w:r>
          <w:rPr>
            <w:noProof/>
            <w:webHidden/>
          </w:rPr>
          <w:fldChar w:fldCharType="begin"/>
        </w:r>
        <w:r>
          <w:rPr>
            <w:noProof/>
            <w:webHidden/>
          </w:rPr>
          <w:instrText xml:space="preserve"> PAGEREF _Toc168997004 \h </w:instrText>
        </w:r>
        <w:r>
          <w:rPr>
            <w:noProof/>
            <w:webHidden/>
          </w:rPr>
        </w:r>
        <w:r>
          <w:rPr>
            <w:noProof/>
            <w:webHidden/>
          </w:rPr>
          <w:fldChar w:fldCharType="separate"/>
        </w:r>
        <w:r w:rsidR="00542322">
          <w:rPr>
            <w:noProof/>
            <w:webHidden/>
          </w:rPr>
          <w:t>42</w:t>
        </w:r>
        <w:r>
          <w:rPr>
            <w:noProof/>
            <w:webHidden/>
          </w:rPr>
          <w:fldChar w:fldCharType="end"/>
        </w:r>
      </w:hyperlink>
    </w:p>
    <w:p w14:paraId="031DF478" w14:textId="7EECBEB8" w:rsidR="00545848" w:rsidRDefault="00545848">
      <w:pPr>
        <w:pStyle w:val="TOC1"/>
        <w:rPr>
          <w:rFonts w:asciiTheme="minorHAnsi" w:eastAsiaTheme="minorEastAsia" w:hAnsiTheme="minorHAnsi" w:cstheme="minorBidi"/>
          <w:noProof/>
          <w:kern w:val="2"/>
          <w:szCs w:val="22"/>
          <w:lang w:eastAsia="en-AU"/>
          <w14:ligatures w14:val="standardContextual"/>
        </w:rPr>
      </w:pPr>
      <w:hyperlink w:anchor="_Toc168997005" w:history="1">
        <w:r w:rsidRPr="003F4390">
          <w:rPr>
            <w:rStyle w:val="Hyperlink"/>
            <w:noProof/>
          </w:rPr>
          <w:t>Appendix G – Course Adoption</w:t>
        </w:r>
        <w:r>
          <w:rPr>
            <w:noProof/>
            <w:webHidden/>
          </w:rPr>
          <w:tab/>
        </w:r>
        <w:r>
          <w:rPr>
            <w:noProof/>
            <w:webHidden/>
          </w:rPr>
          <w:tab/>
        </w:r>
        <w:r>
          <w:rPr>
            <w:noProof/>
            <w:webHidden/>
          </w:rPr>
          <w:fldChar w:fldCharType="begin"/>
        </w:r>
        <w:r>
          <w:rPr>
            <w:noProof/>
            <w:webHidden/>
          </w:rPr>
          <w:instrText xml:space="preserve"> PAGEREF _Toc168997005 \h </w:instrText>
        </w:r>
        <w:r>
          <w:rPr>
            <w:noProof/>
            <w:webHidden/>
          </w:rPr>
        </w:r>
        <w:r>
          <w:rPr>
            <w:noProof/>
            <w:webHidden/>
          </w:rPr>
          <w:fldChar w:fldCharType="separate"/>
        </w:r>
        <w:r w:rsidR="00542322">
          <w:rPr>
            <w:noProof/>
            <w:webHidden/>
          </w:rPr>
          <w:t>48</w:t>
        </w:r>
        <w:r>
          <w:rPr>
            <w:noProof/>
            <w:webHidden/>
          </w:rPr>
          <w:fldChar w:fldCharType="end"/>
        </w:r>
      </w:hyperlink>
    </w:p>
    <w:p w14:paraId="38E03C02" w14:textId="2F384F66" w:rsidR="0044668B" w:rsidRDefault="00030CD0" w:rsidP="00E22354">
      <w:r>
        <w:fldChar w:fldCharType="end"/>
      </w:r>
      <w:r w:rsidR="009E779C">
        <w:br w:type="page"/>
      </w:r>
    </w:p>
    <w:p w14:paraId="6FF191BD" w14:textId="77777777" w:rsidR="002B2810" w:rsidRDefault="002B2810" w:rsidP="00E22354"/>
    <w:p w14:paraId="03C1B951" w14:textId="77777777" w:rsidR="002B2810" w:rsidRDefault="002B2810" w:rsidP="00E22354"/>
    <w:p w14:paraId="3C89C73E" w14:textId="6444A7A4" w:rsidR="0044668B" w:rsidRPr="00A25713" w:rsidRDefault="0044668B" w:rsidP="00E22354">
      <w:pPr>
        <w:sectPr w:rsidR="0044668B" w:rsidRPr="00A25713" w:rsidSect="002B2810">
          <w:footerReference w:type="default" r:id="rId10"/>
          <w:pgSz w:w="11906" w:h="16838"/>
          <w:pgMar w:top="1440" w:right="1133" w:bottom="1440" w:left="1134" w:header="708" w:footer="708" w:gutter="0"/>
          <w:cols w:space="708"/>
          <w:docGrid w:linePitch="360"/>
        </w:sectPr>
      </w:pPr>
    </w:p>
    <w:p w14:paraId="13F2FB39" w14:textId="77777777" w:rsidR="00412DA8" w:rsidRPr="00DB04A5" w:rsidRDefault="00412DA8" w:rsidP="00BB110E">
      <w:pPr>
        <w:pStyle w:val="Heading1"/>
        <w:spacing w:before="120"/>
      </w:pPr>
      <w:bookmarkStart w:id="21" w:name="_Toc17727768"/>
      <w:bookmarkStart w:id="22" w:name="_Toc19872068"/>
      <w:bookmarkStart w:id="23" w:name="_Toc168996983"/>
      <w:bookmarkStart w:id="24" w:name="_Hlk19881519"/>
      <w:bookmarkStart w:id="25" w:name="_Toc1565902"/>
      <w:bookmarkStart w:id="26" w:name="_Hlk3456314"/>
      <w:bookmarkStart w:id="27" w:name="_Hlk2757369"/>
      <w:bookmarkStart w:id="28" w:name="_Hlk54189105"/>
      <w:bookmarkStart w:id="29" w:name="_Hlk1641330"/>
      <w:bookmarkEnd w:id="3"/>
      <w:bookmarkEnd w:id="4"/>
      <w:r w:rsidRPr="00DB04A5">
        <w:lastRenderedPageBreak/>
        <w:t>The ACT Senior Secondary System</w:t>
      </w:r>
      <w:bookmarkEnd w:id="21"/>
      <w:bookmarkEnd w:id="22"/>
      <w:bookmarkEnd w:id="23"/>
    </w:p>
    <w:p w14:paraId="6B9C69E2" w14:textId="77777777" w:rsidR="00412DA8" w:rsidRDefault="00412DA8" w:rsidP="00412DA8">
      <w:bookmarkStart w:id="30" w:name="_Hlk19627945"/>
      <w:r>
        <w:t>The ACT senior secondary system recognises a range of university, vocational or life skills pathways.</w:t>
      </w:r>
    </w:p>
    <w:p w14:paraId="6A96FB6F" w14:textId="77777777" w:rsidR="00412DA8" w:rsidRDefault="00412DA8" w:rsidP="00412DA8">
      <w:r>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3D38C6BD" w14:textId="77777777" w:rsidR="00412DA8" w:rsidRDefault="00412DA8" w:rsidP="00412DA8">
      <w:r>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462D0C56" w14:textId="77777777" w:rsidR="00412DA8" w:rsidRDefault="00412DA8" w:rsidP="00412DA8">
      <w:r>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493F2A9D" w14:textId="77777777" w:rsidR="00412DA8" w:rsidRDefault="00412DA8" w:rsidP="00412DA8">
      <w:r>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1752AE0B" w14:textId="77777777" w:rsidR="00412DA8" w:rsidRDefault="00412DA8" w:rsidP="00412DA8">
      <w:r>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59EB89C7" w14:textId="264E6C7B" w:rsidR="00412DA8" w:rsidRDefault="00412DA8" w:rsidP="00412DA8">
      <w:r>
        <w:t>The integrity of the ACT Senior Secondary Certificate is upheld by a robust, collaborative</w:t>
      </w:r>
      <w:r w:rsidR="009E779C">
        <w:t>,</w:t>
      </w:r>
      <w:r>
        <w:t xml:space="preserve"> and rigorous structured consensus-based peer reviewed moderation process. System moderation involves all year 11 and 12 teachers from public, non-government and international colleges delivering the ACT Senior Secondary Certificate.</w:t>
      </w:r>
    </w:p>
    <w:p w14:paraId="3C117075" w14:textId="77777777" w:rsidR="00412DA8" w:rsidRPr="009E4098" w:rsidRDefault="00412DA8" w:rsidP="00412DA8">
      <w:r w:rsidRPr="009E4098">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04141831" w14:textId="26466852" w:rsidR="00412DA8" w:rsidRPr="009E4098" w:rsidRDefault="00412DA8" w:rsidP="00412DA8">
      <w:r w:rsidRPr="009E4098">
        <w:t>Senior secondary curriculum makes provision for student-centred teaching approaches, integrated and project-based learning inquiry, formative assessment</w:t>
      </w:r>
      <w:r w:rsidR="009E779C">
        <w:t>,</w:t>
      </w:r>
      <w:r w:rsidRPr="009E4098">
        <w:t xml:space="preserve"> and teacher autonomy. ACT Senior Secondary Curriculum makes provision for diverse learners and students with mild to moderate intellectual disabilities, so that all students can achieve an ACT Senior Secondary Certificate.</w:t>
      </w:r>
    </w:p>
    <w:p w14:paraId="11F0C18E" w14:textId="761CDBE4" w:rsidR="009E779C" w:rsidRDefault="00412DA8" w:rsidP="00412DA8">
      <w:r w:rsidRPr="009E4098">
        <w:t>The ACT Board of Senior Secondary Studies (BSSS) leads senior secondary education. It is responsible for quality assurance in senior secondary curriculum, assessment</w:t>
      </w:r>
      <w:r w:rsidR="009E779C">
        <w:t>,</w:t>
      </w:r>
      <w:r w:rsidRPr="009E4098">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p w14:paraId="0253E14F" w14:textId="77777777" w:rsidR="009E779C" w:rsidRDefault="009E779C">
      <w:pPr>
        <w:spacing w:before="0"/>
      </w:pPr>
      <w:r>
        <w:br w:type="page"/>
      </w:r>
    </w:p>
    <w:p w14:paraId="253D9191" w14:textId="77777777" w:rsidR="00E22354" w:rsidRPr="00727D5D" w:rsidRDefault="00E22354" w:rsidP="00E22354">
      <w:pPr>
        <w:pStyle w:val="Heading1"/>
      </w:pPr>
      <w:bookmarkStart w:id="31" w:name="_Toc168996984"/>
      <w:bookmarkEnd w:id="24"/>
      <w:bookmarkEnd w:id="30"/>
      <w:r w:rsidRPr="00727D5D">
        <w:lastRenderedPageBreak/>
        <w:t>ACT Senior Secondary Certificate</w:t>
      </w:r>
      <w:bookmarkEnd w:id="25"/>
      <w:bookmarkEnd w:id="31"/>
    </w:p>
    <w:p w14:paraId="46061D40" w14:textId="77777777" w:rsidR="00E22354" w:rsidRDefault="00E22354" w:rsidP="00E22354">
      <w:r>
        <w:t>Courses of study for the ACT Senior Secondary Certificate:</w:t>
      </w:r>
    </w:p>
    <w:p w14:paraId="739CF537" w14:textId="77777777" w:rsidR="00E22354" w:rsidRDefault="00E22354" w:rsidP="009E779C">
      <w:pPr>
        <w:pStyle w:val="ListBullets"/>
        <w:numPr>
          <w:ilvl w:val="0"/>
          <w:numId w:val="18"/>
        </w:numPr>
        <w:ind w:left="851" w:hanging="567"/>
      </w:pPr>
      <w:r>
        <w:t>provide a variety of pathways, to meet different learning needs and encourage students to complete their secondary education</w:t>
      </w:r>
    </w:p>
    <w:p w14:paraId="67783E6E" w14:textId="77777777" w:rsidR="00E22354" w:rsidRDefault="00E22354" w:rsidP="009E779C">
      <w:pPr>
        <w:pStyle w:val="ListBullets"/>
        <w:numPr>
          <w:ilvl w:val="0"/>
          <w:numId w:val="18"/>
        </w:numPr>
        <w:ind w:left="851" w:hanging="567"/>
      </w:pPr>
      <w:r>
        <w:t>enable students to develop the essential capabilities for twenty-first century learners</w:t>
      </w:r>
    </w:p>
    <w:p w14:paraId="0B00011E" w14:textId="77777777" w:rsidR="00E22354" w:rsidRDefault="00E22354" w:rsidP="009E779C">
      <w:pPr>
        <w:pStyle w:val="ListBullets"/>
        <w:numPr>
          <w:ilvl w:val="0"/>
          <w:numId w:val="18"/>
        </w:numPr>
        <w:ind w:left="851" w:hanging="567"/>
      </w:pPr>
      <w:r>
        <w:t>empower students as active participants in their own learning</w:t>
      </w:r>
    </w:p>
    <w:p w14:paraId="1A3798BE" w14:textId="77777777" w:rsidR="00E22354" w:rsidRDefault="00E22354" w:rsidP="009E779C">
      <w:pPr>
        <w:pStyle w:val="ListBullets"/>
        <w:numPr>
          <w:ilvl w:val="0"/>
          <w:numId w:val="18"/>
        </w:numPr>
        <w:ind w:left="851" w:hanging="567"/>
      </w:pPr>
      <w:r>
        <w:t>engage students in</w:t>
      </w:r>
      <w:r w:rsidRPr="007C0BB4">
        <w:t xml:space="preserve"> contemporary issues </w:t>
      </w:r>
      <w:r>
        <w:t>relevant to their lives</w:t>
      </w:r>
    </w:p>
    <w:p w14:paraId="61EB7761" w14:textId="4C2CAC51" w:rsidR="00E22354" w:rsidRDefault="00E22354" w:rsidP="009E779C">
      <w:pPr>
        <w:pStyle w:val="ListBullets"/>
        <w:numPr>
          <w:ilvl w:val="0"/>
          <w:numId w:val="18"/>
        </w:numPr>
        <w:ind w:left="851" w:hanging="567"/>
      </w:pPr>
      <w:r>
        <w:t>foster students’ intellectual, social</w:t>
      </w:r>
      <w:r w:rsidR="009E779C">
        <w:t>,</w:t>
      </w:r>
      <w:r>
        <w:t xml:space="preserve"> and ethical development</w:t>
      </w:r>
    </w:p>
    <w:p w14:paraId="214FB395" w14:textId="77777777" w:rsidR="00E22354" w:rsidRDefault="00E22354" w:rsidP="009E779C">
      <w:pPr>
        <w:pStyle w:val="ListBullets"/>
        <w:numPr>
          <w:ilvl w:val="0"/>
          <w:numId w:val="18"/>
        </w:numPr>
        <w:ind w:left="851" w:hanging="567"/>
      </w:pPr>
      <w:r>
        <w:t>nurture students’ wellbeing, and physical and spiritual development</w:t>
      </w:r>
    </w:p>
    <w:p w14:paraId="09A931D3" w14:textId="77777777" w:rsidR="00E22354" w:rsidRDefault="00E22354" w:rsidP="009E779C">
      <w:pPr>
        <w:pStyle w:val="ListBullets"/>
        <w:numPr>
          <w:ilvl w:val="0"/>
          <w:numId w:val="18"/>
        </w:numPr>
        <w:ind w:left="851" w:hanging="567"/>
      </w:pPr>
      <w:r>
        <w:t>enable effective and respectful participation in a diverse society.</w:t>
      </w:r>
    </w:p>
    <w:p w14:paraId="3AE92533" w14:textId="77777777" w:rsidR="00E22354" w:rsidRDefault="00E22354" w:rsidP="00E22354">
      <w:r>
        <w:t>Each course of study:</w:t>
      </w:r>
    </w:p>
    <w:p w14:paraId="1D44DC30" w14:textId="68DB8E3E" w:rsidR="00E22354" w:rsidRDefault="00E22354" w:rsidP="009E779C">
      <w:pPr>
        <w:pStyle w:val="ListBullets"/>
        <w:numPr>
          <w:ilvl w:val="0"/>
          <w:numId w:val="18"/>
        </w:numPr>
        <w:ind w:left="851" w:hanging="567"/>
      </w:pPr>
      <w:r>
        <w:t>comprises an integrated and interconnected set of knowledge, skills, behaviours</w:t>
      </w:r>
      <w:r w:rsidR="009E779C">
        <w:t>,</w:t>
      </w:r>
      <w:r>
        <w:t xml:space="preserve"> and dispositions that students develop and use in their learning across the curriculum</w:t>
      </w:r>
    </w:p>
    <w:p w14:paraId="75BFDBED" w14:textId="49ECD32A" w:rsidR="00E22354" w:rsidRPr="007C0BB4" w:rsidRDefault="00E22354" w:rsidP="009E779C">
      <w:pPr>
        <w:pStyle w:val="ListBullets"/>
        <w:numPr>
          <w:ilvl w:val="0"/>
          <w:numId w:val="18"/>
        </w:numPr>
        <w:ind w:left="851" w:hanging="567"/>
        <w:rPr>
          <w:szCs w:val="24"/>
        </w:rPr>
      </w:pPr>
      <w:r>
        <w:t xml:space="preserve">is </w:t>
      </w:r>
      <w:r w:rsidRPr="007C0BB4">
        <w:t>based on a model of learning that integrates intended student outcomes, pedagogy</w:t>
      </w:r>
      <w:r w:rsidR="009E779C">
        <w:t>,</w:t>
      </w:r>
      <w:r w:rsidRPr="007C0BB4">
        <w:t xml:space="preserve"> and assessment</w:t>
      </w:r>
    </w:p>
    <w:p w14:paraId="5C64FFAB" w14:textId="77777777" w:rsidR="00E22354" w:rsidRDefault="00E22354" w:rsidP="009E779C">
      <w:pPr>
        <w:pStyle w:val="ListBullets"/>
        <w:numPr>
          <w:ilvl w:val="0"/>
          <w:numId w:val="18"/>
        </w:numPr>
        <w:ind w:left="851" w:hanging="567"/>
      </w:pPr>
      <w:r>
        <w:t xml:space="preserve">outlines </w:t>
      </w:r>
      <w:r w:rsidRPr="00AC1DB2">
        <w:t>teaching strategies</w:t>
      </w:r>
      <w:r>
        <w:t xml:space="preserve"> which </w:t>
      </w:r>
      <w:r w:rsidRPr="00AC1DB2">
        <w:t>are grounded in learning principles and encompass quality teachin</w:t>
      </w:r>
      <w:r>
        <w:t>g</w:t>
      </w:r>
    </w:p>
    <w:p w14:paraId="29B1249B" w14:textId="1D6DC8A7" w:rsidR="00E22354" w:rsidRDefault="00E22354" w:rsidP="009E779C">
      <w:pPr>
        <w:pStyle w:val="ListBullets"/>
        <w:numPr>
          <w:ilvl w:val="0"/>
          <w:numId w:val="18"/>
        </w:numPr>
        <w:ind w:left="851" w:hanging="567"/>
      </w:pPr>
      <w:proofErr w:type="gramStart"/>
      <w:r w:rsidRPr="00AC1DB2">
        <w:t>promote</w:t>
      </w:r>
      <w:r>
        <w:t>s</w:t>
      </w:r>
      <w:proofErr w:type="gramEnd"/>
      <w:r w:rsidRPr="00AC1DB2">
        <w:t xml:space="preserve"> intellectual quality, establish a rich learning environment</w:t>
      </w:r>
      <w:r w:rsidR="009E779C">
        <w:t>,</w:t>
      </w:r>
      <w:r w:rsidRPr="00AC1DB2">
        <w:t xml:space="preserve"> and generate relevant connections between learning and life experiences</w:t>
      </w:r>
    </w:p>
    <w:p w14:paraId="0BD60DDA" w14:textId="3FB20CB9" w:rsidR="00E22354" w:rsidRDefault="00E22354" w:rsidP="009E779C">
      <w:pPr>
        <w:pStyle w:val="ListBullets"/>
        <w:numPr>
          <w:ilvl w:val="0"/>
          <w:numId w:val="18"/>
        </w:numPr>
        <w:ind w:left="851" w:hanging="567"/>
      </w:pPr>
      <w:r w:rsidRPr="006F3776">
        <w:t>provide</w:t>
      </w:r>
      <w:r>
        <w:t>s</w:t>
      </w:r>
      <w:r w:rsidRPr="006F3776">
        <w:t xml:space="preserve"> formal assessment and certification of students’ achievements</w:t>
      </w:r>
      <w:r>
        <w:t>.</w:t>
      </w:r>
    </w:p>
    <w:p w14:paraId="2C9EDCFD" w14:textId="6590B032" w:rsidR="007615ED" w:rsidRDefault="007615ED">
      <w:pPr>
        <w:spacing w:before="0"/>
        <w:rPr>
          <w:lang w:eastAsia="en-AU"/>
        </w:rPr>
      </w:pPr>
      <w:r>
        <w:rPr>
          <w:lang w:eastAsia="en-AU"/>
        </w:rPr>
        <w:br w:type="page"/>
      </w:r>
    </w:p>
    <w:p w14:paraId="7145C1FA" w14:textId="77777777" w:rsidR="005A2BC2" w:rsidRPr="00517755" w:rsidRDefault="005A2BC2" w:rsidP="00517755">
      <w:pPr>
        <w:pStyle w:val="Heading1"/>
        <w:rPr>
          <w:sz w:val="30"/>
        </w:rPr>
      </w:pPr>
      <w:bookmarkStart w:id="32" w:name="_Toc19628509"/>
      <w:bookmarkStart w:id="33" w:name="_Toc168996985"/>
      <w:bookmarkStart w:id="34" w:name="_Hlk19881573"/>
      <w:bookmarkEnd w:id="26"/>
      <w:r w:rsidRPr="00517755">
        <w:rPr>
          <w:sz w:val="30"/>
        </w:rPr>
        <w:lastRenderedPageBreak/>
        <w:t>Vocational Education and Training in ACT Senior Secondary Schools</w:t>
      </w:r>
      <w:bookmarkEnd w:id="32"/>
      <w:bookmarkEnd w:id="33"/>
    </w:p>
    <w:bookmarkEnd w:id="34"/>
    <w:p w14:paraId="0A8F016C" w14:textId="2B364029" w:rsidR="002065BF" w:rsidRPr="00550A20" w:rsidRDefault="002065BF" w:rsidP="002065BF">
      <w:pPr>
        <w:spacing w:after="240"/>
        <w:rPr>
          <w:rFonts w:cs="Calibri"/>
        </w:rPr>
      </w:pPr>
      <w:r w:rsidRPr="00550A20">
        <w:rPr>
          <w:rFonts w:cs="Calibri"/>
        </w:rPr>
        <w:t>The Board of Senior Secondary Studies is responsible for the certification of senior secondary school studies in government and non-government schools in the ACT. Students can undertake Vocational Education and Training (VET) as part of a senior secondary certificate and completion by a student can provide credit towards both a recognised VET qualification and a</w:t>
      </w:r>
      <w:r>
        <w:rPr>
          <w:rFonts w:cs="Calibri"/>
        </w:rPr>
        <w:t>n ACT</w:t>
      </w:r>
      <w:r w:rsidRPr="00550A20">
        <w:rPr>
          <w:rFonts w:cs="Calibri"/>
        </w:rPr>
        <w:t xml:space="preserve"> Senior Secondary Certificate.</w:t>
      </w:r>
    </w:p>
    <w:p w14:paraId="094B3110" w14:textId="118AB45D" w:rsidR="002065BF" w:rsidRPr="00550A20" w:rsidRDefault="002065BF" w:rsidP="002065BF">
      <w:pPr>
        <w:spacing w:after="240"/>
        <w:rPr>
          <w:rFonts w:cs="Calibri"/>
        </w:rPr>
      </w:pPr>
      <w:r w:rsidRPr="00550A20">
        <w:rPr>
          <w:rFonts w:cs="Calibri"/>
        </w:rPr>
        <w:t xml:space="preserve">The BSSS certificates VET qualifications and Statements of Attainment on behalf of ACT colleges and high schools that offer Australian VET Qualifications and are Registered Training Organisations (RTOs) or have a Third-Party Service Agreement (TPSA) with an RTO. The Board also recognises VET qualifications delivered by external RTOs and facilitates the allocation of credit towards the ACT Senior Secondary Certificate based on </w:t>
      </w:r>
      <w:r>
        <w:rPr>
          <w:rFonts w:cs="Calibri"/>
        </w:rPr>
        <w:t>the achievement of competencies and nominal training hours attribution.</w:t>
      </w:r>
    </w:p>
    <w:p w14:paraId="2BD12A02" w14:textId="3CB785E7" w:rsidR="002065BF" w:rsidRPr="00550A20" w:rsidRDefault="002065BF" w:rsidP="002065BF">
      <w:pPr>
        <w:spacing w:after="240"/>
        <w:rPr>
          <w:rFonts w:cs="Calibri"/>
        </w:rPr>
      </w:pPr>
      <w:r w:rsidRPr="00550A20">
        <w:rPr>
          <w:rFonts w:cs="Calibri"/>
        </w:rPr>
        <w:t>The BSSS is not an RTO and is not responsible for those aspects that relate to VET delivery in schools or externally that fall within the role of the RTO.</w:t>
      </w:r>
    </w:p>
    <w:p w14:paraId="458F3F10" w14:textId="0DE33F22" w:rsidR="002065BF" w:rsidRPr="00550A20" w:rsidRDefault="002065BF" w:rsidP="002065BF">
      <w:pPr>
        <w:spacing w:after="240"/>
        <w:rPr>
          <w:rFonts w:cs="Calibri"/>
        </w:rPr>
      </w:pPr>
      <w:r w:rsidRPr="00550A20">
        <w:rPr>
          <w:rFonts w:cs="Calibri"/>
        </w:rPr>
        <w:t xml:space="preserve">Vocational programs must be assessed in accordance with RTO requirements. Students undertaking A, T and M accredited programs </w:t>
      </w:r>
      <w:r>
        <w:rPr>
          <w:rFonts w:cs="Calibri"/>
        </w:rPr>
        <w:t xml:space="preserve">with vocational components </w:t>
      </w:r>
      <w:r w:rsidRPr="00550A20">
        <w:rPr>
          <w:rFonts w:cs="Calibri"/>
        </w:rPr>
        <w:t>will be assessed against the criteria and achievement standards referenced in the framework to produce A-E grades and scores. They will also be assessed against competency standards as described in the relevant training package.</w:t>
      </w:r>
    </w:p>
    <w:p w14:paraId="121C5CD1" w14:textId="70F8E13C" w:rsidR="002065BF" w:rsidRPr="00550A20" w:rsidRDefault="002065BF" w:rsidP="002065BF">
      <w:pPr>
        <w:spacing w:after="240"/>
        <w:rPr>
          <w:rFonts w:cs="Calibri"/>
        </w:rPr>
      </w:pPr>
      <w:r w:rsidRPr="00550A20">
        <w:rPr>
          <w:rFonts w:cs="Calibri"/>
        </w:rPr>
        <w:t>The BSSS certificates VET that:</w:t>
      </w:r>
    </w:p>
    <w:p w14:paraId="65218BD9" w14:textId="77777777" w:rsidR="002065BF" w:rsidRPr="00550A20" w:rsidRDefault="002065BF" w:rsidP="002065BF">
      <w:pPr>
        <w:pStyle w:val="ListParagraph"/>
        <w:numPr>
          <w:ilvl w:val="0"/>
          <w:numId w:val="34"/>
        </w:numPr>
        <w:spacing w:before="0"/>
        <w:ind w:left="567" w:hanging="283"/>
        <w:rPr>
          <w:rFonts w:cs="Calibri"/>
        </w:rPr>
      </w:pPr>
      <w:r w:rsidRPr="00550A20">
        <w:rPr>
          <w:rFonts w:cs="Calibri"/>
        </w:rPr>
        <w:t>is listed on the national training.gov.au website</w:t>
      </w:r>
    </w:p>
    <w:p w14:paraId="52FF0070" w14:textId="77777777" w:rsidR="002065BF" w:rsidRPr="00550A20" w:rsidRDefault="002065BF" w:rsidP="002065BF">
      <w:pPr>
        <w:pStyle w:val="ListParagraph"/>
        <w:numPr>
          <w:ilvl w:val="0"/>
          <w:numId w:val="34"/>
        </w:numPr>
        <w:spacing w:before="0"/>
        <w:ind w:left="567" w:hanging="283"/>
        <w:rPr>
          <w:rFonts w:cs="Calibri"/>
        </w:rPr>
      </w:pPr>
      <w:r w:rsidRPr="00550A20">
        <w:rPr>
          <w:rFonts w:cs="Calibri"/>
        </w:rPr>
        <w:t>is delivered and assessed by an ACT college or high school, which is an RTO or has a Third-Party Service Agreement (TPSA) with an RTO that has scope from the Australian Skills Quality Authority (ASQA) to deliver specified qualifications</w:t>
      </w:r>
    </w:p>
    <w:p w14:paraId="1BC0A527" w14:textId="77777777" w:rsidR="002065BF" w:rsidRPr="00550A20" w:rsidRDefault="002065BF" w:rsidP="002065BF">
      <w:pPr>
        <w:pStyle w:val="ListParagraph"/>
        <w:numPr>
          <w:ilvl w:val="0"/>
          <w:numId w:val="34"/>
        </w:numPr>
        <w:spacing w:before="0"/>
        <w:ind w:left="567" w:hanging="283"/>
        <w:rPr>
          <w:rFonts w:cs="Calibri"/>
        </w:rPr>
      </w:pPr>
      <w:r w:rsidRPr="00550A20">
        <w:rPr>
          <w:rFonts w:cs="Calibri"/>
        </w:rPr>
        <w:t>is delivered and assessed in accordance with relevant Training Package requirements</w:t>
      </w:r>
      <w:r>
        <w:rPr>
          <w:rFonts w:cs="Calibri"/>
        </w:rPr>
        <w:t>, and</w:t>
      </w:r>
    </w:p>
    <w:p w14:paraId="516B4E0B" w14:textId="1B3807FE" w:rsidR="002065BF" w:rsidRPr="002065BF" w:rsidRDefault="002065BF" w:rsidP="002065BF">
      <w:pPr>
        <w:pStyle w:val="ListParagraph"/>
        <w:numPr>
          <w:ilvl w:val="0"/>
          <w:numId w:val="34"/>
        </w:numPr>
        <w:spacing w:before="0" w:after="240"/>
        <w:ind w:left="567" w:hanging="283"/>
        <w:rPr>
          <w:rFonts w:cs="Calibri"/>
        </w:rPr>
      </w:pPr>
      <w:r w:rsidRPr="00550A20">
        <w:rPr>
          <w:rFonts w:cs="Calibri"/>
        </w:rPr>
        <w:t>is listed in the Victorian Purchasing Guide</w:t>
      </w:r>
    </w:p>
    <w:p w14:paraId="6E5AC1D3" w14:textId="16E5C1BF" w:rsidR="002065BF" w:rsidRPr="00550A20" w:rsidRDefault="002065BF" w:rsidP="002065BF">
      <w:pPr>
        <w:spacing w:after="240"/>
        <w:rPr>
          <w:rFonts w:cs="Calibri"/>
        </w:rPr>
      </w:pPr>
      <w:r w:rsidRPr="00550A20">
        <w:rPr>
          <w:rFonts w:cs="Calibri"/>
        </w:rPr>
        <w:t>Vocational learning contributes to the ACT Senior Secondary Certificate in a variety of ways</w:t>
      </w:r>
      <w:r>
        <w:rPr>
          <w:rFonts w:cs="Calibri"/>
        </w:rPr>
        <w:t xml:space="preserve"> where</w:t>
      </w:r>
      <w:r w:rsidRPr="00550A20">
        <w:rPr>
          <w:rFonts w:cs="Calibri"/>
        </w:rPr>
        <w:t>:</w:t>
      </w:r>
    </w:p>
    <w:p w14:paraId="2ACAB5B6" w14:textId="77777777" w:rsidR="002065BF" w:rsidRPr="00550A20" w:rsidRDefault="002065BF" w:rsidP="002065BF">
      <w:pPr>
        <w:pStyle w:val="ListParagraph"/>
        <w:numPr>
          <w:ilvl w:val="0"/>
          <w:numId w:val="35"/>
        </w:numPr>
        <w:spacing w:before="0"/>
        <w:ind w:left="567" w:hanging="283"/>
        <w:rPr>
          <w:rFonts w:cs="Calibri"/>
        </w:rPr>
      </w:pPr>
      <w:r w:rsidRPr="00550A20">
        <w:rPr>
          <w:rFonts w:cs="Calibri"/>
        </w:rPr>
        <w:t xml:space="preserve">BSSS accredited A, T, and M vocational courses </w:t>
      </w:r>
      <w:r>
        <w:rPr>
          <w:rFonts w:cs="Calibri"/>
        </w:rPr>
        <w:t>are</w:t>
      </w:r>
      <w:r w:rsidRPr="00550A20">
        <w:rPr>
          <w:rFonts w:cs="Calibri"/>
        </w:rPr>
        <w:t xml:space="preserve"> embedded </w:t>
      </w:r>
      <w:r>
        <w:rPr>
          <w:rFonts w:cs="Calibri"/>
        </w:rPr>
        <w:t xml:space="preserve">with </w:t>
      </w:r>
      <w:r w:rsidRPr="00550A20">
        <w:rPr>
          <w:rFonts w:cs="Calibri"/>
        </w:rPr>
        <w:t>competencies delivered by colleges are reported with A–E grades</w:t>
      </w:r>
    </w:p>
    <w:p w14:paraId="3DA9DCE9" w14:textId="77777777" w:rsidR="002065BF" w:rsidRPr="00550A20" w:rsidRDefault="002065BF" w:rsidP="002065BF">
      <w:pPr>
        <w:pStyle w:val="ListParagraph"/>
        <w:numPr>
          <w:ilvl w:val="0"/>
          <w:numId w:val="35"/>
        </w:numPr>
        <w:spacing w:before="0"/>
        <w:ind w:left="567" w:hanging="283"/>
        <w:rPr>
          <w:rFonts w:cs="Calibri"/>
        </w:rPr>
      </w:pPr>
      <w:r w:rsidRPr="00550A20">
        <w:rPr>
          <w:rFonts w:cs="Calibri"/>
        </w:rPr>
        <w:t>BSSS E courses recognis</w:t>
      </w:r>
      <w:r>
        <w:rPr>
          <w:rFonts w:cs="Calibri"/>
        </w:rPr>
        <w:t>e</w:t>
      </w:r>
      <w:r w:rsidRPr="00550A20">
        <w:rPr>
          <w:rFonts w:cs="Calibri"/>
        </w:rPr>
        <w:t xml:space="preserve"> study at external RTOs </w:t>
      </w:r>
      <w:r>
        <w:rPr>
          <w:rFonts w:cs="Calibri"/>
        </w:rPr>
        <w:t xml:space="preserve">and </w:t>
      </w:r>
      <w:r w:rsidRPr="00550A20">
        <w:rPr>
          <w:rFonts w:cs="Calibri"/>
        </w:rPr>
        <w:t>are reported with the grade ‘P’ (Pass)</w:t>
      </w:r>
    </w:p>
    <w:p w14:paraId="388CAFA9" w14:textId="77777777" w:rsidR="002065BF" w:rsidRPr="00550A20" w:rsidRDefault="002065BF" w:rsidP="002065BF">
      <w:pPr>
        <w:pStyle w:val="ListParagraph"/>
        <w:numPr>
          <w:ilvl w:val="0"/>
          <w:numId w:val="35"/>
        </w:numPr>
        <w:spacing w:before="0"/>
        <w:ind w:left="567" w:hanging="283"/>
        <w:rPr>
          <w:rFonts w:cs="Calibri"/>
        </w:rPr>
      </w:pPr>
      <w:r w:rsidRPr="00550A20">
        <w:rPr>
          <w:rFonts w:cs="Calibri"/>
        </w:rPr>
        <w:t>Australian School Based Apprenticeships (ASBAs) are reported as E courses with the grade ‘</w:t>
      </w:r>
      <w:r>
        <w:rPr>
          <w:rFonts w:cs="Calibri"/>
        </w:rPr>
        <w:t>P</w:t>
      </w:r>
      <w:r w:rsidRPr="00550A20">
        <w:rPr>
          <w:rFonts w:cs="Calibri"/>
        </w:rPr>
        <w:t>’ (Pass).</w:t>
      </w:r>
    </w:p>
    <w:p w14:paraId="76141D6F" w14:textId="314D8C49" w:rsidR="002065BF" w:rsidRPr="002065BF" w:rsidRDefault="002065BF" w:rsidP="002065BF">
      <w:pPr>
        <w:pStyle w:val="ListParagraph"/>
        <w:numPr>
          <w:ilvl w:val="0"/>
          <w:numId w:val="35"/>
        </w:numPr>
        <w:spacing w:before="0" w:after="240"/>
        <w:ind w:left="567" w:hanging="283"/>
        <w:rPr>
          <w:rFonts w:cs="Calibri"/>
        </w:rPr>
      </w:pPr>
      <w:r w:rsidRPr="00550A20">
        <w:rPr>
          <w:rFonts w:cs="Calibri"/>
        </w:rPr>
        <w:t>W units are registered units that recognise time spent in required on the job placements as part of a VET program which has not led to the award of competencies. The</w:t>
      </w:r>
      <w:r>
        <w:rPr>
          <w:rFonts w:cs="Calibri"/>
        </w:rPr>
        <w:t>se</w:t>
      </w:r>
      <w:r w:rsidRPr="00550A20">
        <w:rPr>
          <w:rFonts w:cs="Calibri"/>
        </w:rPr>
        <w:t xml:space="preserve"> are awarded by schools and are reported with the grade ‘P’ (Pass)</w:t>
      </w:r>
      <w:r>
        <w:rPr>
          <w:rFonts w:cs="Calibri"/>
        </w:rPr>
        <w:t>.</w:t>
      </w:r>
    </w:p>
    <w:p w14:paraId="0AC906F4" w14:textId="06A79721" w:rsidR="002065BF" w:rsidRPr="00550A20" w:rsidRDefault="002065BF" w:rsidP="002065BF">
      <w:pPr>
        <w:spacing w:after="240"/>
        <w:rPr>
          <w:rFonts w:cs="Calibri"/>
        </w:rPr>
      </w:pPr>
      <w:r w:rsidRPr="00550A20">
        <w:rPr>
          <w:rFonts w:cs="Calibri"/>
        </w:rPr>
        <w:t>The BSSS credit arrangements recognise VET studies externally:</w:t>
      </w:r>
    </w:p>
    <w:p w14:paraId="5D1C67C6" w14:textId="77777777" w:rsidR="002065BF" w:rsidRPr="00550A20" w:rsidRDefault="002065BF" w:rsidP="002065BF">
      <w:pPr>
        <w:pStyle w:val="ListParagraph"/>
        <w:numPr>
          <w:ilvl w:val="0"/>
          <w:numId w:val="36"/>
        </w:numPr>
        <w:spacing w:before="0"/>
        <w:rPr>
          <w:rFonts w:cs="Calibri"/>
        </w:rPr>
      </w:pPr>
      <w:r w:rsidRPr="00550A20">
        <w:rPr>
          <w:rFonts w:cs="Calibri"/>
        </w:rPr>
        <w:t>through direct credit when the qualification or Units of Competence relate to a VET course that is being studied by the student</w:t>
      </w:r>
    </w:p>
    <w:p w14:paraId="25C60C6B" w14:textId="77777777" w:rsidR="002065BF" w:rsidRDefault="002065BF" w:rsidP="002065BF">
      <w:pPr>
        <w:pStyle w:val="ListParagraph"/>
        <w:numPr>
          <w:ilvl w:val="0"/>
          <w:numId w:val="36"/>
        </w:numPr>
        <w:spacing w:before="0"/>
        <w:rPr>
          <w:rFonts w:cs="Calibri"/>
        </w:rPr>
      </w:pPr>
      <w:r w:rsidRPr="00550A20">
        <w:rPr>
          <w:rFonts w:cs="Calibri"/>
        </w:rPr>
        <w:t>towards the Senior Secondary Certificate, providing the VET does not duplicate content.</w:t>
      </w:r>
    </w:p>
    <w:p w14:paraId="39D73785" w14:textId="77777777" w:rsidR="002065BF" w:rsidRPr="00521FE7" w:rsidRDefault="002065BF" w:rsidP="002065BF">
      <w:pPr>
        <w:rPr>
          <w:rFonts w:cs="Calibri"/>
        </w:rPr>
      </w:pPr>
    </w:p>
    <w:p w14:paraId="1079AA35" w14:textId="77777777" w:rsidR="002065BF" w:rsidRPr="005F61AB" w:rsidRDefault="002065BF" w:rsidP="002065BF">
      <w:pPr>
        <w:rPr>
          <w:rFonts w:cs="Calibri"/>
        </w:rPr>
      </w:pPr>
      <w:r w:rsidRPr="005F61AB">
        <w:rPr>
          <w:rFonts w:cs="Calibri"/>
          <w:i/>
          <w:iCs/>
        </w:rPr>
        <w:t>Implementing Vocational Education and Training Courses (Appendix F</w:t>
      </w:r>
      <w:r w:rsidRPr="005F61AB">
        <w:rPr>
          <w:rFonts w:cs="Calibri"/>
        </w:rPr>
        <w:t>) provides further course information, including training package requirements, and should be read in conjunction with course documents.</w:t>
      </w:r>
    </w:p>
    <w:p w14:paraId="765C68CB" w14:textId="1B67E317" w:rsidR="009E779C" w:rsidRDefault="009E779C">
      <w:pPr>
        <w:spacing w:before="0"/>
        <w:rPr>
          <w:lang w:val="en-US"/>
        </w:rPr>
      </w:pPr>
      <w:r>
        <w:rPr>
          <w:lang w:val="en-US"/>
        </w:rPr>
        <w:br w:type="page"/>
      </w:r>
    </w:p>
    <w:p w14:paraId="5F267ED3" w14:textId="77777777" w:rsidR="00703F4A" w:rsidRPr="00726AB8" w:rsidRDefault="00703F4A" w:rsidP="00703F4A">
      <w:pPr>
        <w:pStyle w:val="Heading2"/>
      </w:pPr>
      <w:bookmarkStart w:id="35" w:name="_Hlk1636713"/>
      <w:bookmarkStart w:id="36" w:name="_Hlk1651805"/>
      <w:bookmarkStart w:id="37" w:name="_Hlk1636677"/>
      <w:r w:rsidRPr="00726AB8">
        <w:lastRenderedPageBreak/>
        <w:t>Underpinning beliefs</w:t>
      </w:r>
    </w:p>
    <w:p w14:paraId="62DC5F3C" w14:textId="77777777" w:rsidR="00703F4A" w:rsidRPr="00270193" w:rsidRDefault="00703F4A" w:rsidP="009E779C">
      <w:pPr>
        <w:pStyle w:val="ListBullets"/>
        <w:numPr>
          <w:ilvl w:val="0"/>
          <w:numId w:val="18"/>
        </w:numPr>
        <w:ind w:left="851" w:hanging="567"/>
      </w:pPr>
      <w:r w:rsidRPr="00270193">
        <w:t xml:space="preserve">All students </w:t>
      </w:r>
      <w:proofErr w:type="gramStart"/>
      <w:r w:rsidRPr="00270193">
        <w:t>are able to</w:t>
      </w:r>
      <w:proofErr w:type="gramEnd"/>
      <w:r w:rsidRPr="00270193">
        <w:t xml:space="preserve"> learn.</w:t>
      </w:r>
    </w:p>
    <w:p w14:paraId="3B3E60EE" w14:textId="77777777" w:rsidR="00703F4A" w:rsidRPr="00270193" w:rsidRDefault="00703F4A" w:rsidP="009E779C">
      <w:pPr>
        <w:pStyle w:val="ListBullets"/>
        <w:numPr>
          <w:ilvl w:val="0"/>
          <w:numId w:val="18"/>
        </w:numPr>
        <w:ind w:left="851" w:hanging="567"/>
      </w:pPr>
      <w:r w:rsidRPr="00270193">
        <w:t>Learning is a partnership between students and teachers.</w:t>
      </w:r>
    </w:p>
    <w:p w14:paraId="63196606" w14:textId="77777777" w:rsidR="00703F4A" w:rsidRDefault="00703F4A" w:rsidP="009E779C">
      <w:pPr>
        <w:pStyle w:val="ListBullets"/>
        <w:numPr>
          <w:ilvl w:val="0"/>
          <w:numId w:val="18"/>
        </w:numPr>
        <w:ind w:left="851" w:hanging="567"/>
      </w:pPr>
      <w:r w:rsidRPr="00270193">
        <w:t>Teachers are responsible for advancing student learning.</w:t>
      </w:r>
    </w:p>
    <w:p w14:paraId="606BCCAB" w14:textId="77777777" w:rsidR="00703F4A" w:rsidRDefault="00703F4A" w:rsidP="00703F4A">
      <w:pPr>
        <w:jc w:val="center"/>
      </w:pPr>
      <w:r>
        <w:rPr>
          <w:noProof/>
        </w:rPr>
        <w:drawing>
          <wp:inline distT="0" distB="0" distL="0" distR="0" wp14:anchorId="04CD71AE" wp14:editId="588ECA52">
            <wp:extent cx="2847975" cy="27241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47975" cy="2724150"/>
                    </a:xfrm>
                    <a:prstGeom prst="rect">
                      <a:avLst/>
                    </a:prstGeom>
                  </pic:spPr>
                </pic:pic>
              </a:graphicData>
            </a:graphic>
          </wp:inline>
        </w:drawing>
      </w:r>
    </w:p>
    <w:p w14:paraId="2297A9D1" w14:textId="77777777" w:rsidR="00703F4A" w:rsidRPr="00726AB8" w:rsidRDefault="00703F4A" w:rsidP="00703F4A">
      <w:pPr>
        <w:pStyle w:val="Heading1"/>
      </w:pPr>
      <w:bookmarkStart w:id="38" w:name="_Toc1565903"/>
      <w:bookmarkStart w:id="39" w:name="_Toc168996986"/>
      <w:r w:rsidRPr="00726AB8">
        <w:t xml:space="preserve">Learning </w:t>
      </w:r>
      <w:r>
        <w:t>P</w:t>
      </w:r>
      <w:r w:rsidRPr="00726AB8">
        <w:t>rinciples</w:t>
      </w:r>
      <w:bookmarkEnd w:id="38"/>
      <w:bookmarkEnd w:id="39"/>
    </w:p>
    <w:p w14:paraId="2F5A8DC5" w14:textId="25AFD5F0"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Learning builds on existing knowledge, understandings</w:t>
      </w:r>
      <w:r w:rsidR="009E779C">
        <w:t>,</w:t>
      </w:r>
      <w:r w:rsidRPr="0091516C">
        <w:t xml:space="preserve"> and skills.</w:t>
      </w:r>
    </w:p>
    <w:p w14:paraId="3FFD860C" w14:textId="77777777" w:rsidR="00703F4A" w:rsidRPr="0091516C" w:rsidRDefault="00703F4A" w:rsidP="00703F4A">
      <w:pPr>
        <w:pStyle w:val="NormalItalicindented"/>
        <w:spacing w:after="60"/>
      </w:pPr>
      <w:r w:rsidRPr="0091516C">
        <w:t>(Prior knowledge)</w:t>
      </w:r>
    </w:p>
    <w:p w14:paraId="7C0C5F22" w14:textId="7004F416"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When learning is organised around major concepts, principles</w:t>
      </w:r>
      <w:r w:rsidR="009E6A94">
        <w:t>,</w:t>
      </w:r>
      <w:r w:rsidRPr="0091516C">
        <w:t xml:space="preserve"> and significant real</w:t>
      </w:r>
      <w:r w:rsidR="009E779C">
        <w:t>-</w:t>
      </w:r>
      <w:r w:rsidRPr="0091516C">
        <w:t>world issues, within and across disciplines, it helps students make connections and build knowledge structures.</w:t>
      </w:r>
    </w:p>
    <w:p w14:paraId="01AAA752" w14:textId="77777777" w:rsidR="00703F4A" w:rsidRPr="0091516C" w:rsidRDefault="00703F4A" w:rsidP="00703F4A">
      <w:pPr>
        <w:pStyle w:val="NormalItalicindented"/>
        <w:spacing w:after="60"/>
        <w:rPr>
          <w:szCs w:val="22"/>
        </w:rPr>
      </w:pPr>
      <w:r w:rsidRPr="0091516C">
        <w:rPr>
          <w:szCs w:val="22"/>
        </w:rPr>
        <w:t>(Deep knowledge and connectedness)</w:t>
      </w:r>
    </w:p>
    <w:p w14:paraId="0AE1B3F5"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Learning is facilitated when students actively monitor their own learning and consciously develop ways of organising and applying knowledge within and across contexts.</w:t>
      </w:r>
    </w:p>
    <w:p w14:paraId="0FC17635" w14:textId="77777777" w:rsidR="00703F4A" w:rsidRPr="0091516C" w:rsidRDefault="00703F4A" w:rsidP="00703F4A">
      <w:pPr>
        <w:pStyle w:val="NormalItalicindented"/>
        <w:spacing w:after="60"/>
      </w:pPr>
      <w:r w:rsidRPr="0091516C">
        <w:t>(Metacognition)</w:t>
      </w:r>
    </w:p>
    <w:p w14:paraId="0BE07C34"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Learners’ sense of self and motivation to learn affects learning.</w:t>
      </w:r>
    </w:p>
    <w:p w14:paraId="3E09A0E2" w14:textId="77777777" w:rsidR="00703F4A" w:rsidRPr="0091516C" w:rsidRDefault="00703F4A" w:rsidP="00703F4A">
      <w:pPr>
        <w:pStyle w:val="NormalItalicindented"/>
        <w:spacing w:after="60"/>
      </w:pPr>
      <w:r w:rsidRPr="0091516C">
        <w:t>(Self-concept)</w:t>
      </w:r>
    </w:p>
    <w:p w14:paraId="126DD2F6"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Learning needs to take place in a context of high expectations.</w:t>
      </w:r>
    </w:p>
    <w:p w14:paraId="1A42E2DD" w14:textId="77777777" w:rsidR="00703F4A" w:rsidRPr="0091516C" w:rsidRDefault="00703F4A" w:rsidP="00703F4A">
      <w:pPr>
        <w:pStyle w:val="NormalItalicindented"/>
        <w:spacing w:after="60"/>
      </w:pPr>
      <w:r w:rsidRPr="0091516C">
        <w:t>(High expectations)</w:t>
      </w:r>
    </w:p>
    <w:p w14:paraId="1305F44E"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Learners learn in different ways and at different rates.</w:t>
      </w:r>
    </w:p>
    <w:p w14:paraId="667A1AC4" w14:textId="77777777" w:rsidR="00703F4A" w:rsidRPr="0091516C" w:rsidRDefault="00703F4A" w:rsidP="00703F4A">
      <w:pPr>
        <w:pStyle w:val="NormalItalicindented"/>
        <w:spacing w:after="60"/>
      </w:pPr>
      <w:r w:rsidRPr="0091516C">
        <w:t>(Individual differences)</w:t>
      </w:r>
    </w:p>
    <w:p w14:paraId="7561C783"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Different cultural environments, including the use of language, shape learners’ understandings and the way they learn.</w:t>
      </w:r>
    </w:p>
    <w:p w14:paraId="432FE586" w14:textId="77777777" w:rsidR="00703F4A" w:rsidRPr="0091516C" w:rsidRDefault="00703F4A" w:rsidP="00703F4A">
      <w:pPr>
        <w:pStyle w:val="NormalItalicindented"/>
        <w:spacing w:after="60"/>
      </w:pPr>
      <w:r w:rsidRPr="0091516C">
        <w:t>(Socio-cultural effects)</w:t>
      </w:r>
    </w:p>
    <w:p w14:paraId="1F85261D"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Learning is a social and collaborative function as well as an individual one.</w:t>
      </w:r>
    </w:p>
    <w:p w14:paraId="5213F79B" w14:textId="77777777" w:rsidR="00703F4A" w:rsidRPr="0091516C" w:rsidRDefault="00703F4A" w:rsidP="00703F4A">
      <w:pPr>
        <w:pStyle w:val="NormalItalicindented"/>
        <w:spacing w:after="60"/>
      </w:pPr>
      <w:r w:rsidRPr="0091516C">
        <w:t>(Collaborative learning)</w:t>
      </w:r>
    </w:p>
    <w:p w14:paraId="630EE3AD" w14:textId="77777777" w:rsidR="00703F4A" w:rsidRPr="0091516C" w:rsidRDefault="00703F4A" w:rsidP="00703F4A">
      <w:pPr>
        <w:pStyle w:val="ListNumber"/>
        <w:keepNext w:val="0"/>
        <w:numPr>
          <w:ilvl w:val="1"/>
          <w:numId w:val="10"/>
        </w:numPr>
        <w:tabs>
          <w:tab w:val="clear" w:pos="1440"/>
          <w:tab w:val="num" w:pos="360"/>
        </w:tabs>
        <w:spacing w:before="60" w:after="60"/>
        <w:ind w:left="284" w:hanging="284"/>
      </w:pPr>
      <w:r w:rsidRPr="0091516C">
        <w:t>Learning is strengthened when learning outcomes and criteria for judging learning are made explicit and when students receive frequent feedback on their progress.</w:t>
      </w:r>
    </w:p>
    <w:p w14:paraId="4D41530A" w14:textId="77777777" w:rsidR="00703F4A" w:rsidRDefault="00703F4A" w:rsidP="00703F4A">
      <w:pPr>
        <w:pStyle w:val="NormalItalicindented"/>
        <w:spacing w:after="60"/>
      </w:pPr>
      <w:r w:rsidRPr="0091516C">
        <w:t>(Explicit expectations and feedback)</w:t>
      </w:r>
    </w:p>
    <w:bookmarkEnd w:id="35"/>
    <w:p w14:paraId="5E1B95C0" w14:textId="78F8B30A" w:rsidR="009E779C" w:rsidRDefault="009E779C">
      <w:pPr>
        <w:spacing w:before="0"/>
      </w:pPr>
      <w:r>
        <w:br w:type="page"/>
      </w:r>
    </w:p>
    <w:p w14:paraId="14AA39D4" w14:textId="77777777" w:rsidR="00703F4A" w:rsidRPr="00727D5D" w:rsidRDefault="00703F4A" w:rsidP="00703F4A">
      <w:pPr>
        <w:pStyle w:val="Heading1"/>
        <w:rPr>
          <w:rFonts w:eastAsia="Calibri"/>
        </w:rPr>
      </w:pPr>
      <w:bookmarkStart w:id="40" w:name="_Toc346702744"/>
      <w:bookmarkStart w:id="41" w:name="_Toc1565904"/>
      <w:bookmarkStart w:id="42" w:name="_Toc168996987"/>
      <w:bookmarkStart w:id="43" w:name="_Hlk1636837"/>
      <w:bookmarkEnd w:id="36"/>
      <w:r w:rsidRPr="00727D5D">
        <w:lastRenderedPageBreak/>
        <w:t>General C</w:t>
      </w:r>
      <w:r w:rsidRPr="00727D5D">
        <w:rPr>
          <w:rFonts w:eastAsia="Calibri"/>
        </w:rPr>
        <w:t>apabilities</w:t>
      </w:r>
      <w:bookmarkEnd w:id="40"/>
      <w:bookmarkEnd w:id="41"/>
      <w:bookmarkEnd w:id="42"/>
    </w:p>
    <w:p w14:paraId="61793F8C" w14:textId="3BDBC8B9" w:rsidR="00703F4A" w:rsidRPr="00A25713" w:rsidRDefault="00703F4A" w:rsidP="00703F4A">
      <w:pPr>
        <w:rPr>
          <w:rFonts w:cs="Times New (W1)"/>
        </w:rPr>
      </w:pPr>
      <w:bookmarkStart w:id="44" w:name="_Hlk1641431"/>
      <w:r w:rsidRPr="00A25713">
        <w:rPr>
          <w:rFonts w:cs="Times New (W1)"/>
        </w:rPr>
        <w:t>All courses of study for the ACT Senior Secondary Certificate should enable students to develop essential capabilities for twenty-first century learners. These ‘capabilities’ comprise an integrated and interconnected set of knowledge, skills, behaviours</w:t>
      </w:r>
      <w:r w:rsidR="009E779C">
        <w:rPr>
          <w:rFonts w:cs="Times New (W1)"/>
        </w:rPr>
        <w:t>,</w:t>
      </w:r>
      <w:r w:rsidRPr="00A25713">
        <w:rPr>
          <w:rFonts w:cs="Times New (W1)"/>
        </w:rPr>
        <w:t xml:space="preserve"> and dispositions that students develop and use in their learning across the curriculum.</w:t>
      </w:r>
    </w:p>
    <w:p w14:paraId="0387CD48" w14:textId="77777777" w:rsidR="00703F4A" w:rsidRPr="00A25713" w:rsidRDefault="00703F4A" w:rsidP="00703F4A">
      <w:pPr>
        <w:rPr>
          <w:rFonts w:cs="Times New (W1)"/>
        </w:rPr>
      </w:pPr>
      <w:r w:rsidRPr="00A25713">
        <w:rPr>
          <w:rFonts w:cs="Times New (W1)"/>
        </w:rPr>
        <w:t>The capabilities include:</w:t>
      </w:r>
    </w:p>
    <w:p w14:paraId="0BDAFA75" w14:textId="77777777" w:rsidR="00703F4A" w:rsidRPr="00A25713" w:rsidRDefault="00703F4A" w:rsidP="009E779C">
      <w:pPr>
        <w:pStyle w:val="ListBullets"/>
        <w:numPr>
          <w:ilvl w:val="0"/>
          <w:numId w:val="18"/>
        </w:numPr>
        <w:ind w:left="851" w:hanging="567"/>
      </w:pPr>
      <w:r w:rsidRPr="00A25713">
        <w:t>literacy</w:t>
      </w:r>
    </w:p>
    <w:p w14:paraId="6AC70FED" w14:textId="77777777" w:rsidR="00703F4A" w:rsidRPr="00A25713" w:rsidRDefault="00703F4A" w:rsidP="009E779C">
      <w:pPr>
        <w:pStyle w:val="ListBullets"/>
        <w:numPr>
          <w:ilvl w:val="0"/>
          <w:numId w:val="18"/>
        </w:numPr>
        <w:ind w:left="851" w:hanging="567"/>
      </w:pPr>
      <w:r w:rsidRPr="00A25713">
        <w:t>numeracy</w:t>
      </w:r>
    </w:p>
    <w:p w14:paraId="71BAE47E" w14:textId="77777777" w:rsidR="00703F4A" w:rsidRPr="00A25713" w:rsidRDefault="00703F4A" w:rsidP="009E779C">
      <w:pPr>
        <w:pStyle w:val="ListBullets"/>
        <w:numPr>
          <w:ilvl w:val="0"/>
          <w:numId w:val="18"/>
        </w:numPr>
        <w:ind w:left="851" w:hanging="567"/>
      </w:pPr>
      <w:r w:rsidRPr="00A25713">
        <w:t>information and communication technology (ICT)</w:t>
      </w:r>
    </w:p>
    <w:p w14:paraId="29DC971B" w14:textId="77777777" w:rsidR="00703F4A" w:rsidRPr="00A25713" w:rsidRDefault="00703F4A" w:rsidP="009E779C">
      <w:pPr>
        <w:pStyle w:val="ListBullets"/>
        <w:numPr>
          <w:ilvl w:val="0"/>
          <w:numId w:val="18"/>
        </w:numPr>
        <w:ind w:left="851" w:hanging="567"/>
      </w:pPr>
      <w:r w:rsidRPr="00A25713">
        <w:t>critical and creative thinking</w:t>
      </w:r>
    </w:p>
    <w:p w14:paraId="0E9DBEDA" w14:textId="213C8B81" w:rsidR="00703F4A" w:rsidRPr="00A25713" w:rsidRDefault="00703F4A" w:rsidP="009E779C">
      <w:pPr>
        <w:pStyle w:val="ListBullets"/>
        <w:numPr>
          <w:ilvl w:val="0"/>
          <w:numId w:val="18"/>
        </w:numPr>
        <w:ind w:left="851" w:hanging="567"/>
      </w:pPr>
      <w:r w:rsidRPr="00A25713">
        <w:t>personal and social</w:t>
      </w:r>
      <w:r w:rsidR="00A4201F">
        <w:t xml:space="preserve"> capability</w:t>
      </w:r>
    </w:p>
    <w:p w14:paraId="54AF7514" w14:textId="7DB1E120" w:rsidR="00703F4A" w:rsidRPr="00A25713" w:rsidRDefault="00703F4A" w:rsidP="009E779C">
      <w:pPr>
        <w:pStyle w:val="ListBullets"/>
        <w:numPr>
          <w:ilvl w:val="0"/>
          <w:numId w:val="18"/>
        </w:numPr>
        <w:ind w:left="851" w:hanging="567"/>
      </w:pPr>
      <w:r w:rsidRPr="00A25713">
        <w:t xml:space="preserve">ethical </w:t>
      </w:r>
      <w:r w:rsidR="00FF5982">
        <w:t>understanding</w:t>
      </w:r>
    </w:p>
    <w:p w14:paraId="6A2B6FD5" w14:textId="77777777" w:rsidR="00703F4A" w:rsidRPr="00A25713" w:rsidRDefault="00703F4A" w:rsidP="009E779C">
      <w:pPr>
        <w:pStyle w:val="ListBullets"/>
        <w:numPr>
          <w:ilvl w:val="0"/>
          <w:numId w:val="18"/>
        </w:numPr>
        <w:ind w:left="851" w:hanging="567"/>
      </w:pPr>
      <w:r w:rsidRPr="00A25713">
        <w:t>intercultural understanding</w:t>
      </w:r>
    </w:p>
    <w:p w14:paraId="1F6E29FA" w14:textId="77777777" w:rsidR="00703F4A" w:rsidRPr="00A25713" w:rsidRDefault="00703F4A" w:rsidP="00703F4A">
      <w:pPr>
        <w:rPr>
          <w:rFonts w:cs="Times New (W1)"/>
        </w:rPr>
      </w:pPr>
      <w:r w:rsidRPr="00A25713">
        <w:t>Courses of study for the ACT Senior Secondary Certificate should be both relevant to the lives of</w:t>
      </w:r>
      <w:r w:rsidRPr="00A25713">
        <w:rPr>
          <w:rFonts w:cs="Times New (W1)"/>
        </w:rPr>
        <w:t xml:space="preserve"> students and incorporate the contemporary issues they face. Hence, courses address the following three priorities. These priorities are:</w:t>
      </w:r>
    </w:p>
    <w:p w14:paraId="604D2F5D" w14:textId="77777777" w:rsidR="00703F4A" w:rsidRPr="00A25713" w:rsidRDefault="00703F4A" w:rsidP="009E779C">
      <w:pPr>
        <w:pStyle w:val="ListBullets"/>
        <w:numPr>
          <w:ilvl w:val="0"/>
          <w:numId w:val="18"/>
        </w:numPr>
        <w:ind w:left="851" w:hanging="567"/>
      </w:pPr>
      <w:r w:rsidRPr="00A25713">
        <w:t>Aboriginal and Torres Strait Islander histories and cultures</w:t>
      </w:r>
    </w:p>
    <w:p w14:paraId="0C1EF0EF" w14:textId="77777777" w:rsidR="00703F4A" w:rsidRPr="00A25713" w:rsidRDefault="00703F4A" w:rsidP="009E779C">
      <w:pPr>
        <w:pStyle w:val="ListBullets"/>
        <w:numPr>
          <w:ilvl w:val="0"/>
          <w:numId w:val="18"/>
        </w:numPr>
        <w:ind w:left="851" w:hanging="567"/>
      </w:pPr>
      <w:r w:rsidRPr="00A25713">
        <w:t>Asia and Australia’s engagement with Asia</w:t>
      </w:r>
    </w:p>
    <w:p w14:paraId="1A0DB4C1" w14:textId="77777777" w:rsidR="00703F4A" w:rsidRPr="00A25713" w:rsidRDefault="00703F4A" w:rsidP="009E779C">
      <w:pPr>
        <w:pStyle w:val="ListBullets"/>
        <w:numPr>
          <w:ilvl w:val="0"/>
          <w:numId w:val="18"/>
        </w:numPr>
        <w:ind w:left="851" w:hanging="567"/>
      </w:pPr>
      <w:r w:rsidRPr="00A25713">
        <w:t>Sustainability</w:t>
      </w:r>
    </w:p>
    <w:p w14:paraId="1ADBFEDF" w14:textId="77777777" w:rsidR="00703F4A" w:rsidRPr="00A25713" w:rsidRDefault="00703F4A" w:rsidP="00703F4A">
      <w:r w:rsidRPr="00A25713">
        <w:t xml:space="preserve">Elaboration of these General Capabilities and priorities is available on the ACARA website at </w:t>
      </w:r>
      <w:hyperlink r:id="rId12" w:history="1">
        <w:r w:rsidRPr="00A25713">
          <w:rPr>
            <w:rStyle w:val="Hyperlink"/>
          </w:rPr>
          <w:t>www.australiancurriculum.edu.au</w:t>
        </w:r>
      </w:hyperlink>
      <w:r w:rsidRPr="00A25713">
        <w:t>.</w:t>
      </w:r>
    </w:p>
    <w:bookmarkEnd w:id="27"/>
    <w:bookmarkEnd w:id="37"/>
    <w:bookmarkEnd w:id="43"/>
    <w:bookmarkEnd w:id="44"/>
    <w:p w14:paraId="6E49AC52" w14:textId="77777777" w:rsidR="0000206A" w:rsidRPr="00A25713" w:rsidRDefault="0000206A" w:rsidP="0000206A">
      <w:pPr>
        <w:pStyle w:val="Heading3"/>
      </w:pPr>
      <w:r w:rsidRPr="00A25713">
        <w:t>Literacy</w:t>
      </w:r>
    </w:p>
    <w:p w14:paraId="54FDB272" w14:textId="0512FFB9" w:rsidR="00A4201F" w:rsidRDefault="00A4201F" w:rsidP="00A4201F">
      <w:bookmarkStart w:id="45" w:name="_Hlk54189253"/>
      <w:bookmarkEnd w:id="28"/>
      <w:r>
        <w:t>Students develop literacy as they learn how to communicate ideas, concepts</w:t>
      </w:r>
      <w:r w:rsidR="009E779C">
        <w:t>,</w:t>
      </w:r>
      <w:r>
        <w:t xml:space="preserve"> and proposals to a variety of audiences. Students read and interpret written instructions for specific technologies, often including diagrams and procedural documents, such as user manuals. Students may write project outlines, concept proposals, evaluations</w:t>
      </w:r>
      <w:r w:rsidR="009E779C">
        <w:t>,</w:t>
      </w:r>
      <w:r>
        <w:t xml:space="preserve"> and project reports as well as specifications for maintenance.</w:t>
      </w:r>
    </w:p>
    <w:p w14:paraId="026E85A6" w14:textId="055E9CB7" w:rsidR="0000206A" w:rsidRDefault="00A4201F" w:rsidP="0000206A">
      <w:r>
        <w:t>The vocabulary used in Automotive Technology is often technical and includes specific terms for concepts, processes, materials, equipment</w:t>
      </w:r>
      <w:r w:rsidR="009E779C">
        <w:t>,</w:t>
      </w:r>
      <w:r>
        <w:t xml:space="preserve"> and maintenance. Students learn to understand that technological information is often presented in the form of drawings, diagrams, flow charts, tables</w:t>
      </w:r>
      <w:r w:rsidR="009E779C">
        <w:t>,</w:t>
      </w:r>
      <w:r>
        <w:t xml:space="preserve"> and graphs. They also learn the importance of listening, talking</w:t>
      </w:r>
      <w:r w:rsidR="009E779C">
        <w:t>,</w:t>
      </w:r>
      <w:r>
        <w:t xml:space="preserve"> and discussing the processes involved in technology particularly in articulating, questioning</w:t>
      </w:r>
      <w:r w:rsidR="009E779C">
        <w:t>,</w:t>
      </w:r>
      <w:r>
        <w:t xml:space="preserve"> and evaluating automotive practices, processes</w:t>
      </w:r>
      <w:r w:rsidR="009E779C">
        <w:t>,</w:t>
      </w:r>
      <w:r>
        <w:t xml:space="preserve"> and procedures.</w:t>
      </w:r>
    </w:p>
    <w:p w14:paraId="6509D6EB" w14:textId="77777777" w:rsidR="0000206A" w:rsidRDefault="0000206A" w:rsidP="0000206A">
      <w:pPr>
        <w:pStyle w:val="Heading3"/>
      </w:pPr>
      <w:r w:rsidRPr="00A25713">
        <w:t>Numeracy</w:t>
      </w:r>
    </w:p>
    <w:p w14:paraId="60D66722" w14:textId="5D5AF465" w:rsidR="009E779C" w:rsidRDefault="00A4201F" w:rsidP="0000206A">
      <w:r w:rsidRPr="00A4201F">
        <w:t>Numeracy provides students with the opportunity to interpret and use mathematical knowledge and skills in a range of situations. Students use numbers to calculate, measure and estimate; interpret and draw conclusions; measure and record; develop, refine</w:t>
      </w:r>
      <w:r w:rsidR="009E779C">
        <w:t>,</w:t>
      </w:r>
      <w:r w:rsidRPr="00A4201F">
        <w:t xml:space="preserve"> and test concepts; and cost and sequence projects. When using software, materials, tools and equipment, students may work with the concepts of number, geometry, measurement</w:t>
      </w:r>
      <w:r w:rsidR="009E779C">
        <w:t>,</w:t>
      </w:r>
      <w:r w:rsidRPr="00A4201F">
        <w:t xml:space="preserve"> and volume. Students may interpret schematic drawings.</w:t>
      </w:r>
    </w:p>
    <w:p w14:paraId="107ED85E" w14:textId="77777777" w:rsidR="009E779C" w:rsidRDefault="009E779C">
      <w:pPr>
        <w:spacing w:before="0"/>
      </w:pPr>
      <w:r>
        <w:br w:type="page"/>
      </w:r>
    </w:p>
    <w:p w14:paraId="1C3F764B" w14:textId="77777777" w:rsidR="0000206A" w:rsidRPr="00A25713" w:rsidRDefault="0000206A" w:rsidP="0000206A">
      <w:pPr>
        <w:pStyle w:val="Heading3"/>
      </w:pPr>
      <w:r w:rsidRPr="00A25713">
        <w:lastRenderedPageBreak/>
        <w:t xml:space="preserve">Information and Communication Technology (ICT) </w:t>
      </w:r>
      <w:r>
        <w:t>C</w:t>
      </w:r>
      <w:r w:rsidRPr="00A25713">
        <w:t>apability</w:t>
      </w:r>
    </w:p>
    <w:p w14:paraId="5CF43619" w14:textId="77777777" w:rsidR="00A4201F" w:rsidRDefault="00A4201F" w:rsidP="00A4201F">
      <w:r>
        <w:t>Students develop ICT capability when they enter or retrieve data using digital technologies and software applications according to organisational procedures.</w:t>
      </w:r>
    </w:p>
    <w:p w14:paraId="161576B9" w14:textId="19AEB9AD" w:rsidR="0000206A" w:rsidRDefault="00A4201F" w:rsidP="0000206A">
      <w:r>
        <w:t>Students develop skills using automotive diagnostic tools. They use ICT when they investigate and analyse information, evaluate maintenance ideas</w:t>
      </w:r>
      <w:r w:rsidR="009E779C">
        <w:t>,</w:t>
      </w:r>
      <w:r>
        <w:t xml:space="preserve"> and communicate and collaborate online. They develop ideas and communicate their solutions using digital technologies, for example: emails, record work on a job card, inspection reports, online conference with a client.</w:t>
      </w:r>
    </w:p>
    <w:p w14:paraId="5078497C" w14:textId="77777777" w:rsidR="0000206A" w:rsidRDefault="0000206A" w:rsidP="0000206A">
      <w:pPr>
        <w:pStyle w:val="Heading3"/>
      </w:pPr>
      <w:r w:rsidRPr="00A25713">
        <w:t xml:space="preserve">Critical </w:t>
      </w:r>
      <w:r>
        <w:t>a</w:t>
      </w:r>
      <w:r w:rsidRPr="00A25713">
        <w:t>nd Creative Thinking</w:t>
      </w:r>
    </w:p>
    <w:p w14:paraId="7A6938B4" w14:textId="09B35561" w:rsidR="00A4201F" w:rsidRDefault="00A4201F" w:rsidP="00A4201F">
      <w:r>
        <w:t>Students develop capability in critical and creative thinking as they imagine, generate, develop</w:t>
      </w:r>
      <w:r w:rsidR="009E779C">
        <w:t>,</w:t>
      </w:r>
      <w:r>
        <w:t xml:space="preserve"> and evaluate ideas for their practical applications. Students will interact with others in analysing problems, refining their ideas, </w:t>
      </w:r>
      <w:r w:rsidR="00F04C6E">
        <w:t xml:space="preserve">creating </w:t>
      </w:r>
      <w:r>
        <w:t>solutions</w:t>
      </w:r>
      <w:r w:rsidR="009E779C">
        <w:t>,</w:t>
      </w:r>
      <w:r>
        <w:t xml:space="preserve"> and justifying their ideas.</w:t>
      </w:r>
    </w:p>
    <w:p w14:paraId="31B15378" w14:textId="77777777" w:rsidR="00A4201F" w:rsidRDefault="00A4201F" w:rsidP="00A4201F">
      <w:r>
        <w:t>Students may incorporate the use of technology to assist in problem solving. Students will identify and explore suitable technologies and incorporate that knowledge into a range of situations.</w:t>
      </w:r>
    </w:p>
    <w:p w14:paraId="31A7EF51" w14:textId="7ADBE2A7" w:rsidR="0000206A" w:rsidRDefault="00A4201F" w:rsidP="00A4201F">
      <w:r>
        <w:t>Students consider how data, information, systems, materials, tools, and equipment (past and present) impact upon our lives, and how these may be better designed and managed. Experimenting, drawing, and applying skills that help students to build their visual and spatial thinking and create solutions in solving problems.</w:t>
      </w:r>
    </w:p>
    <w:p w14:paraId="705765C5" w14:textId="77777777" w:rsidR="0000206A" w:rsidRDefault="0000206A" w:rsidP="0000206A">
      <w:pPr>
        <w:pStyle w:val="Heading3"/>
      </w:pPr>
      <w:r w:rsidRPr="00A25713">
        <w:t xml:space="preserve">Personal </w:t>
      </w:r>
      <w:r>
        <w:t>a</w:t>
      </w:r>
      <w:r w:rsidRPr="00A25713">
        <w:t>nd Social Capability</w:t>
      </w:r>
    </w:p>
    <w:p w14:paraId="4825FE3E" w14:textId="0BEB1EB0" w:rsidR="00A4201F" w:rsidRDefault="00A4201F" w:rsidP="00A4201F">
      <w:r>
        <w:t>Students develop personal and social capability by developing their social awareness when they work in a collaborative workspace. Students direct their own learning, plan</w:t>
      </w:r>
      <w:r w:rsidR="009E779C">
        <w:t>,</w:t>
      </w:r>
      <w:r>
        <w:t xml:space="preserve"> and carry out investigations, and become independent learners who can apply problem solving, technologies understanding and skills when making decisions. They develop social and employability skills through working cooperatively in teams, sharing resources and processes, making group decisions, resolving conflict</w:t>
      </w:r>
      <w:r w:rsidR="009E779C">
        <w:t>,</w:t>
      </w:r>
      <w:r>
        <w:t xml:space="preserve"> and showing leadership.</w:t>
      </w:r>
    </w:p>
    <w:p w14:paraId="63E83AAA" w14:textId="74977214" w:rsidR="0000206A" w:rsidRDefault="00A4201F" w:rsidP="00A4201F">
      <w:r>
        <w:t>The Automotive learning area enhances students’ personal and social capability by developing their social awareness. Students develop understanding of diversity by researching and identifying user needs. Students consider the impact their decisions have on people, communities and environments and develop social responsibility through understanding of, empathy with and respect for others.</w:t>
      </w:r>
    </w:p>
    <w:p w14:paraId="2EA5E9E2" w14:textId="7304A063" w:rsidR="0000206A" w:rsidRPr="00A25713" w:rsidRDefault="0000206A" w:rsidP="0000206A">
      <w:pPr>
        <w:pStyle w:val="Heading3"/>
      </w:pPr>
      <w:r w:rsidRPr="00A25713">
        <w:t xml:space="preserve">Ethical </w:t>
      </w:r>
      <w:r w:rsidR="000C184F">
        <w:t>Understanding</w:t>
      </w:r>
    </w:p>
    <w:p w14:paraId="7715B37F" w14:textId="4E4BE0C9" w:rsidR="00A4201F" w:rsidRDefault="00A4201F" w:rsidP="00A4201F">
      <w:r>
        <w:t>Students develop the capacity to understand and apply ethical and socially responsible principles when collaborating with others and creating, sharing</w:t>
      </w:r>
      <w:r w:rsidR="009E779C">
        <w:t>,</w:t>
      </w:r>
      <w:r>
        <w:t xml:space="preserve"> and using technologies – materials, data, processes, tools</w:t>
      </w:r>
      <w:r w:rsidR="009E779C">
        <w:t>,</w:t>
      </w:r>
      <w:r>
        <w:t xml:space="preserve"> and equipment. Students investigate past, current</w:t>
      </w:r>
      <w:r w:rsidR="009E779C">
        <w:t>,</w:t>
      </w:r>
      <w:r>
        <w:t xml:space="preserve"> and future technological priorities in automotive technology. When engaged in systems thinking, students evaluate their findings against the criteria of environmental sustainability, health, social awareness</w:t>
      </w:r>
      <w:r w:rsidR="00F04C6E">
        <w:t>, business-client relationships, and Work Health and Safety</w:t>
      </w:r>
      <w:r>
        <w:t>. They explore issues associated with technologies and consider possibilities. Students are encouraged to develop values and attitudes.</w:t>
      </w:r>
    </w:p>
    <w:p w14:paraId="16940C7F" w14:textId="1C597F4F" w:rsidR="00A4201F" w:rsidRDefault="00A4201F" w:rsidP="00A4201F">
      <w:r>
        <w:t>Students learn about safe and ethical procedures for investigating and working with people, data</w:t>
      </w:r>
      <w:r w:rsidR="009E779C">
        <w:t>,</w:t>
      </w:r>
      <w:r>
        <w:t xml:space="preserve"> and materials. They consider the rights of others and their responsibilities in using sustainable practices that protect the planet. They learn to appreciate and value the part they play in the social and natural systems in which they operate.</w:t>
      </w:r>
    </w:p>
    <w:p w14:paraId="2E0A57EC" w14:textId="121A6DA8" w:rsidR="0000206A" w:rsidRDefault="00A4201F" w:rsidP="00A4201F">
      <w:r>
        <w:t>Students consider their own roles and responsibilities as discerning citizens and learn to detect bias and inaccuracies in information sources. Understanding the protection of data, intellectual property and individual privacy in the school environment helps students to be ethical digital citizens.</w:t>
      </w:r>
    </w:p>
    <w:p w14:paraId="5DDBC3E3" w14:textId="2F18C50C" w:rsidR="009E779C" w:rsidRDefault="009E779C">
      <w:pPr>
        <w:spacing w:before="0"/>
      </w:pPr>
      <w:r>
        <w:br w:type="page"/>
      </w:r>
    </w:p>
    <w:p w14:paraId="52F6BC6C" w14:textId="77777777" w:rsidR="0000206A" w:rsidRDefault="0000206A" w:rsidP="0000206A">
      <w:pPr>
        <w:pStyle w:val="Heading3"/>
      </w:pPr>
      <w:r w:rsidRPr="00A25713">
        <w:lastRenderedPageBreak/>
        <w:t>Intercultural Understanding</w:t>
      </w:r>
    </w:p>
    <w:p w14:paraId="347B3FE3" w14:textId="6057286F" w:rsidR="00A4201F" w:rsidRDefault="00A4201F" w:rsidP="00A4201F">
      <w:r>
        <w:t>Students consider how technologies are used in diverse communities, including their impact and potential to transform people’s lives. They explore ways in which past and present practices enable people to use technologies to interact with one another across cultural boundaries. Students investigate how cultural identities and traditions influence the function and form of solutions, products, services</w:t>
      </w:r>
      <w:r w:rsidR="009E779C">
        <w:t>,</w:t>
      </w:r>
      <w:r>
        <w:t xml:space="preserve"> and environments designed to meet the needs of daily life in the present and in the future.</w:t>
      </w:r>
    </w:p>
    <w:p w14:paraId="54B6C8BA" w14:textId="2D536B17" w:rsidR="0000206A" w:rsidRPr="003744E6" w:rsidRDefault="00A4201F" w:rsidP="0000206A">
      <w:r>
        <w:t>In their interactions with others in online communities, students consider the dynamic and complex nature of cultures, including values, beliefs, practices</w:t>
      </w:r>
      <w:r w:rsidR="009E779C">
        <w:t>,</w:t>
      </w:r>
      <w:r>
        <w:t xml:space="preserve"> and assumptions. They recognise and respond to the challenges of cultural diversity by applying appropriate social protocols. Students learn about the interactions between technologies and society and take responsibility for securing positive outcomes for members of all cultural groups including those faced with prejudice and misunderstanding.</w:t>
      </w:r>
    </w:p>
    <w:p w14:paraId="033F7964" w14:textId="566E4B0A" w:rsidR="0000206A" w:rsidRPr="00003B69" w:rsidRDefault="0000206A" w:rsidP="0000206A">
      <w:pPr>
        <w:pStyle w:val="Heading1"/>
      </w:pPr>
      <w:bookmarkStart w:id="46" w:name="_Toc1565905"/>
      <w:bookmarkStart w:id="47" w:name="_Toc168996988"/>
      <w:r w:rsidRPr="00DC10F8">
        <w:t>Cross</w:t>
      </w:r>
      <w:r w:rsidR="005C4D42">
        <w:t>-</w:t>
      </w:r>
      <w:r w:rsidRPr="00DC10F8">
        <w:t>Curriculum Priorities</w:t>
      </w:r>
      <w:bookmarkEnd w:id="46"/>
      <w:bookmarkEnd w:id="47"/>
    </w:p>
    <w:p w14:paraId="3520A16F" w14:textId="77777777" w:rsidR="0000206A" w:rsidRPr="00A25713" w:rsidRDefault="0000206A" w:rsidP="0000206A">
      <w:pPr>
        <w:pStyle w:val="Heading3"/>
      </w:pPr>
      <w:r w:rsidRPr="00A25713">
        <w:t xml:space="preserve">Aboriginal and Torres Strait Islander </w:t>
      </w:r>
      <w:r>
        <w:t>H</w:t>
      </w:r>
      <w:r w:rsidRPr="00A25713">
        <w:t xml:space="preserve">istories and </w:t>
      </w:r>
      <w:r>
        <w:t>C</w:t>
      </w:r>
      <w:r w:rsidRPr="00A25713">
        <w:t>ultures</w:t>
      </w:r>
    </w:p>
    <w:p w14:paraId="65C13400" w14:textId="77777777" w:rsidR="00A4201F" w:rsidRDefault="00A4201F" w:rsidP="00A4201F">
      <w:r>
        <w:t>The Aboriginal and Torres Strait Islander histories and cultures priority provides the opportunity for all young Australians to gain a deeper understanding and appreciation of Aboriginal and Torres Strait Islander histories and cultures, deep knowledge traditions and holistic world views. This knowledge and understanding will enrich all learners’ ability to participate positively in the ongoing development of Australia through a deepening knowledge and connection with the world’s oldest continuous living cultures.</w:t>
      </w:r>
    </w:p>
    <w:p w14:paraId="3F73828A" w14:textId="2CE41E9B" w:rsidR="0000206A" w:rsidRPr="006073B6" w:rsidRDefault="00A4201F" w:rsidP="0000206A">
      <w:r>
        <w:t>Students engage with the Aboriginal and Torres Strait Islander histories and cultures priority in Automotive Technology when utilising the 8 Aboriginal Ways of Learning, such as learning through deconstructing and reconstructing and the use of non-verbal applications, kinaesthetic, hands-on learning when undertaking practical applications. They develop collaborative communication practices through the involvement in Yarning Circles, encouraging responsible and respectful interactions between participants. Respect for Country is fostered in understanding and following sustainable practices.</w:t>
      </w:r>
    </w:p>
    <w:p w14:paraId="4D63C2CC" w14:textId="77777777" w:rsidR="0000206A" w:rsidRPr="00A25713" w:rsidRDefault="0000206A" w:rsidP="0000206A">
      <w:pPr>
        <w:pStyle w:val="Heading3"/>
      </w:pPr>
      <w:r w:rsidRPr="00A25713">
        <w:t xml:space="preserve">Asia and Australia’s </w:t>
      </w:r>
      <w:r>
        <w:t>E</w:t>
      </w:r>
      <w:r w:rsidRPr="00A25713">
        <w:t>ngagement with Asia</w:t>
      </w:r>
    </w:p>
    <w:p w14:paraId="18EAE625" w14:textId="74401FF4" w:rsidR="00A4201F" w:rsidRDefault="00A4201F" w:rsidP="00A4201F">
      <w:r>
        <w:t>The Asia and Australia’s engagement with Asia priority provides the opportunity for students to celebrate the social, cultural, political</w:t>
      </w:r>
      <w:r w:rsidR="009E779C">
        <w:t>,</w:t>
      </w:r>
      <w:r>
        <w:t xml:space="preserve"> and economic links that connect Australia with Asia. This priority will ensure that students learn about and recognise the diversity within and between the countries of the Asia region. They will develop knowledge and understanding of Asian societies, cultures, beliefs and environments, and the connections between the peoples of Asia, Australia, and the rest of the world. Asia literacy provides students with the skills to communicate and engage with the peoples of Asia so they can effectively live, work and learn in the region.</w:t>
      </w:r>
    </w:p>
    <w:p w14:paraId="122A3B2E" w14:textId="004D0480" w:rsidR="00A4201F" w:rsidRDefault="00A4201F" w:rsidP="0000206A">
      <w:r>
        <w:t>Students engage with the Asia and Australia’s engagement with Asia priority in Automotive Technology when investigating existing and emerging automotive regional manufacturing industries, the leadership of Asian companies within the industry, and the supply of automotive components, materials, and tools to Australia from the region. They investigate the history of automotive industries across the region and how these impact the automotive maintenance industry.</w:t>
      </w:r>
    </w:p>
    <w:p w14:paraId="25B2414C" w14:textId="77777777" w:rsidR="00A4201F" w:rsidRDefault="00A4201F">
      <w:pPr>
        <w:spacing w:before="0"/>
      </w:pPr>
      <w:r>
        <w:br w:type="page"/>
      </w:r>
    </w:p>
    <w:p w14:paraId="792CFFB1" w14:textId="77777777" w:rsidR="0000206A" w:rsidRPr="00A25713" w:rsidRDefault="0000206A" w:rsidP="0000206A">
      <w:pPr>
        <w:pStyle w:val="Heading3"/>
      </w:pPr>
      <w:r w:rsidRPr="00A25713">
        <w:lastRenderedPageBreak/>
        <w:t>Sustainability</w:t>
      </w:r>
    </w:p>
    <w:p w14:paraId="48D94D2E" w14:textId="13265589" w:rsidR="00A4201F" w:rsidRDefault="00A4201F" w:rsidP="00A4201F">
      <w:r>
        <w:t>The Sustainability priority provides the opportunity for students to develop an appreciation of the necessity of acting for a more sustainable future and so address the ongoing capacity of Earth to maintain all life and meet the needs of the present without compromising the needs of future generations. This priority will allow all young Australians to develop the knowledge, skills, values</w:t>
      </w:r>
      <w:r w:rsidR="009E779C">
        <w:t>,</w:t>
      </w:r>
      <w:r>
        <w:t xml:space="preserve"> and world views necessary for them to act in ways that contribute to more sustainable patterns of living. It will enable individuals and communities to reflect on ways of interpreting and engaging with the world. The Sustainability priority is futures-oriented, focusing on protecting environments and creating a more ecologically and socially just world through informed action. Actions that support more sustainable patterns of living require consideration of environmental, social, cultural</w:t>
      </w:r>
      <w:r w:rsidR="009E779C">
        <w:t>,</w:t>
      </w:r>
      <w:r>
        <w:t xml:space="preserve"> and economic systems and their interdependence.</w:t>
      </w:r>
    </w:p>
    <w:p w14:paraId="5372B3A7" w14:textId="271A7F2C" w:rsidR="00A4201F" w:rsidRDefault="00A4201F" w:rsidP="00A4201F">
      <w:r>
        <w:t>The Sustainability priority is futures-oriented and calls on students to act sustainably as individuals and to participate in collective endeavours that are shared across local, regional</w:t>
      </w:r>
      <w:r w:rsidR="009E779C">
        <w:t>,</w:t>
      </w:r>
      <w:r>
        <w:t xml:space="preserve"> and global communities. It emphasises the interdependence of environmental, social, cultural</w:t>
      </w:r>
      <w:r w:rsidR="009E779C">
        <w:t>,</w:t>
      </w:r>
      <w:r>
        <w:t xml:space="preserve"> and economic systems.</w:t>
      </w:r>
    </w:p>
    <w:p w14:paraId="4E5A1B0B" w14:textId="3E8D7654" w:rsidR="0000206A" w:rsidRDefault="00A4201F" w:rsidP="00A4201F">
      <w:r>
        <w:t>Students engage with the Sustainability priority in Automotive Technology when investigating and applying environmental and sustainability considerations in the repair and maintenance of vehicles and the selection and disposal of materials. They investigate emerging automotive technology which aims to address environmental issues, the opportunities, and inhibitors with their uptake in Australia, reflecting on local, national, regional</w:t>
      </w:r>
      <w:r w:rsidR="009E779C">
        <w:t>,</w:t>
      </w:r>
      <w:r>
        <w:t xml:space="preserve"> and global outcomes.</w:t>
      </w:r>
    </w:p>
    <w:p w14:paraId="07803F62" w14:textId="77777777" w:rsidR="005A2BC2" w:rsidRPr="00E96CD2" w:rsidRDefault="005A2BC2" w:rsidP="00E96CD2">
      <w:bookmarkStart w:id="48" w:name="_Toc1565906"/>
      <w:r w:rsidRPr="00E96CD2">
        <w:br w:type="page"/>
      </w:r>
    </w:p>
    <w:p w14:paraId="178F56F9" w14:textId="7EA04BFF" w:rsidR="00C34DBD" w:rsidRPr="003C01DF" w:rsidRDefault="00A4201F" w:rsidP="00C34DBD">
      <w:pPr>
        <w:jc w:val="center"/>
        <w:rPr>
          <w:b/>
          <w:sz w:val="36"/>
          <w:szCs w:val="36"/>
        </w:rPr>
      </w:pPr>
      <w:bookmarkStart w:id="49" w:name="_Hlk20302273"/>
      <w:r>
        <w:rPr>
          <w:b/>
          <w:sz w:val="36"/>
          <w:szCs w:val="36"/>
        </w:rPr>
        <w:lastRenderedPageBreak/>
        <w:t>Automotive Technology</w:t>
      </w:r>
    </w:p>
    <w:p w14:paraId="71085C74" w14:textId="21E9DDB1" w:rsidR="00C34DBD" w:rsidRPr="003C01DF" w:rsidRDefault="00C34DBD" w:rsidP="00C34DBD">
      <w:pPr>
        <w:jc w:val="center"/>
        <w:rPr>
          <w:b/>
          <w:sz w:val="32"/>
          <w:szCs w:val="32"/>
        </w:rPr>
      </w:pPr>
      <w:r w:rsidRPr="003C01DF">
        <w:rPr>
          <w:b/>
          <w:sz w:val="32"/>
          <w:szCs w:val="32"/>
        </w:rPr>
        <w:t>A</w:t>
      </w:r>
      <w:r w:rsidR="00B674AB">
        <w:rPr>
          <w:b/>
          <w:sz w:val="32"/>
          <w:szCs w:val="32"/>
        </w:rPr>
        <w:t>/</w:t>
      </w:r>
      <w:r w:rsidRPr="003C01DF">
        <w:rPr>
          <w:b/>
          <w:sz w:val="32"/>
          <w:szCs w:val="32"/>
        </w:rPr>
        <w:t>M</w:t>
      </w:r>
      <w:r w:rsidR="00B674AB">
        <w:rPr>
          <w:b/>
          <w:sz w:val="32"/>
          <w:szCs w:val="32"/>
        </w:rPr>
        <w:t>/</w:t>
      </w:r>
      <w:r w:rsidRPr="003C01DF">
        <w:rPr>
          <w:b/>
          <w:sz w:val="32"/>
          <w:szCs w:val="32"/>
        </w:rPr>
        <w:t>V</w:t>
      </w:r>
    </w:p>
    <w:p w14:paraId="44724B01" w14:textId="3250804B" w:rsidR="0000206A" w:rsidRDefault="0000206A" w:rsidP="002B2810">
      <w:pPr>
        <w:pStyle w:val="Heading1"/>
        <w:spacing w:before="120"/>
      </w:pPr>
      <w:bookmarkStart w:id="50" w:name="_Toc168996989"/>
      <w:bookmarkEnd w:id="49"/>
      <w:r w:rsidRPr="00727D5D">
        <w:t>Rationale</w:t>
      </w:r>
      <w:bookmarkEnd w:id="48"/>
      <w:bookmarkEnd w:id="50"/>
    </w:p>
    <w:p w14:paraId="166CFFAF" w14:textId="540148F5" w:rsidR="00703D3F" w:rsidRDefault="00703D3F" w:rsidP="00703D3F">
      <w:r w:rsidRPr="00AE3082">
        <w:rPr>
          <w:i/>
          <w:iCs/>
        </w:rPr>
        <w:t>Automotive Technology A</w:t>
      </w:r>
      <w:r w:rsidR="00CA7928">
        <w:rPr>
          <w:i/>
          <w:iCs/>
        </w:rPr>
        <w:t>-</w:t>
      </w:r>
      <w:r w:rsidRPr="00AE3082">
        <w:rPr>
          <w:i/>
          <w:iCs/>
        </w:rPr>
        <w:t>M</w:t>
      </w:r>
      <w:r w:rsidR="00CA7928">
        <w:rPr>
          <w:i/>
          <w:iCs/>
        </w:rPr>
        <w:t>-</w:t>
      </w:r>
      <w:r w:rsidRPr="00AE3082">
        <w:rPr>
          <w:i/>
          <w:iCs/>
        </w:rPr>
        <w:t xml:space="preserve">V </w:t>
      </w:r>
      <w:r w:rsidRPr="00AE3082">
        <w:t xml:space="preserve">develops the knowledge, understanding and skills that underpin the automotive technology industry. Students investigate automotive components, systems, and technologies, </w:t>
      </w:r>
      <w:r>
        <w:t xml:space="preserve">and </w:t>
      </w:r>
      <w:r w:rsidRPr="00AE3082">
        <w:t>understand their interactions and relationships. They examine new and emerging technologies which impact the automotive industry, the careers available and the changing skill sets required for their implementation.</w:t>
      </w:r>
    </w:p>
    <w:p w14:paraId="6E99AD1F" w14:textId="5058D40B" w:rsidR="00703D3F" w:rsidRDefault="00703D3F" w:rsidP="00703D3F">
      <w:r w:rsidRPr="00AE3082">
        <w:t xml:space="preserve">Key concepts and ideas in </w:t>
      </w:r>
      <w:r w:rsidRPr="00AE3082">
        <w:rPr>
          <w:i/>
          <w:iCs/>
        </w:rPr>
        <w:t>Automotive Technology A</w:t>
      </w:r>
      <w:r w:rsidR="00CA7928">
        <w:rPr>
          <w:i/>
          <w:iCs/>
        </w:rPr>
        <w:t>-</w:t>
      </w:r>
      <w:r w:rsidRPr="00AE3082">
        <w:rPr>
          <w:i/>
          <w:iCs/>
        </w:rPr>
        <w:t>M</w:t>
      </w:r>
      <w:r w:rsidR="00CA7928">
        <w:rPr>
          <w:i/>
          <w:iCs/>
        </w:rPr>
        <w:t>-</w:t>
      </w:r>
      <w:r w:rsidRPr="00AE3082">
        <w:rPr>
          <w:i/>
          <w:iCs/>
        </w:rPr>
        <w:t xml:space="preserve">V </w:t>
      </w:r>
      <w:r w:rsidRPr="00AE3082">
        <w:t>include the purpose of automotive business and occupations, future directions, and trends. Industry practices and processes for a variety of purpose are explored and applied across a range of subsets within the industry and as such allows for investigation in a diverse range of occupations within the sector. Through both individual and collaborative learning experiences, students learn to meet employer expectations and establish productive and appropriate work habits.</w:t>
      </w:r>
    </w:p>
    <w:p w14:paraId="18936238" w14:textId="2E9EDAA1" w:rsidR="00703D3F" w:rsidRDefault="00703D3F" w:rsidP="00703D3F">
      <w:r w:rsidRPr="00AE3082">
        <w:t>Participating in industry specific tasks promotes the development of adaptable, competent, self-motivated individuals who consider safety and work collaboratively with colleagues.</w:t>
      </w:r>
      <w:r>
        <w:t xml:space="preserve"> </w:t>
      </w:r>
      <w:r w:rsidRPr="00AE3082">
        <w:t>Students develop skills in communicating orally, and in written and graphical modes and apply these to industry requirements such as writing reports and in customer service applications.</w:t>
      </w:r>
      <w:r>
        <w:t xml:space="preserve"> </w:t>
      </w:r>
      <w:r w:rsidRPr="00AE3082">
        <w:t>They plan, select, and organize parts and processes to achieve desired automotive outcomes when repairing and maintaining automotive systems, taking into consideration sustainable practices and environmental considerations.</w:t>
      </w:r>
    </w:p>
    <w:p w14:paraId="55568075" w14:textId="6FE5014E" w:rsidR="00A02E57" w:rsidRPr="00A02E57" w:rsidRDefault="00703D3F" w:rsidP="00703D3F">
      <w:pPr>
        <w:rPr>
          <w:lang w:val="en-US"/>
        </w:rPr>
      </w:pPr>
      <w:r w:rsidRPr="00AE3082">
        <w:t>Students develop relevant technical, vocational, and interpersonal competencies suitable for employment and further training in the automotive industry. It also allows the development of employability skills such as communication and teamwork which are transferable to other industry areas. Through the study of this subject, students will gain experiences that can be applied in a range of contexts, including work, study and recreation that will assist them to make informed choices.</w:t>
      </w:r>
      <w:r>
        <w:t xml:space="preserve"> </w:t>
      </w:r>
      <w:r w:rsidRPr="00AE3082">
        <w:t xml:space="preserve">The </w:t>
      </w:r>
      <w:r w:rsidRPr="00AE3082">
        <w:rPr>
          <w:i/>
          <w:iCs/>
        </w:rPr>
        <w:t>Automotive Technology A</w:t>
      </w:r>
      <w:r w:rsidR="00CA7928">
        <w:rPr>
          <w:i/>
          <w:iCs/>
        </w:rPr>
        <w:t>-</w:t>
      </w:r>
      <w:r w:rsidRPr="00AE3082">
        <w:rPr>
          <w:i/>
          <w:iCs/>
        </w:rPr>
        <w:t>M</w:t>
      </w:r>
      <w:r w:rsidR="00CA7928">
        <w:rPr>
          <w:i/>
          <w:iCs/>
        </w:rPr>
        <w:t>-</w:t>
      </w:r>
      <w:r w:rsidRPr="00AE3082">
        <w:rPr>
          <w:i/>
          <w:iCs/>
        </w:rPr>
        <w:t>V</w:t>
      </w:r>
      <w:r w:rsidRPr="00AE3082">
        <w:t xml:space="preserve"> course provides opportunities to complete VET qualifications or a Statement of Attainment from the Automotive, Retail, Service and Repair Training Package (AUR).</w:t>
      </w:r>
    </w:p>
    <w:p w14:paraId="68B32F28" w14:textId="77777777" w:rsidR="0000206A" w:rsidRPr="00727D5D" w:rsidRDefault="0000206A" w:rsidP="002B2810">
      <w:pPr>
        <w:pStyle w:val="Heading1"/>
        <w:spacing w:before="120"/>
      </w:pPr>
      <w:bookmarkStart w:id="51" w:name="_Toc525640293"/>
      <w:bookmarkStart w:id="52" w:name="_Toc1565907"/>
      <w:bookmarkStart w:id="53" w:name="_Toc168996990"/>
      <w:bookmarkStart w:id="54" w:name="_Hlk72315043"/>
      <w:bookmarkEnd w:id="45"/>
      <w:r w:rsidRPr="00727D5D">
        <w:t>Goals</w:t>
      </w:r>
      <w:bookmarkEnd w:id="51"/>
      <w:bookmarkEnd w:id="52"/>
      <w:bookmarkEnd w:id="53"/>
    </w:p>
    <w:p w14:paraId="71CB41E7" w14:textId="0AB71540" w:rsidR="00703D3F" w:rsidRPr="00F57722" w:rsidRDefault="00703D3F" w:rsidP="002B2810">
      <w:pPr>
        <w:spacing w:before="80" w:after="80"/>
      </w:pPr>
      <w:bookmarkStart w:id="55" w:name="_Toc525640294"/>
      <w:r w:rsidRPr="00F7284A">
        <w:t>This course should enable students to</w:t>
      </w:r>
      <w:r>
        <w:t>:</w:t>
      </w:r>
    </w:p>
    <w:p w14:paraId="57AA000D" w14:textId="34FB382C" w:rsidR="00030602" w:rsidRPr="00E27DBB" w:rsidRDefault="00F04C6E" w:rsidP="002B2810">
      <w:pPr>
        <w:pStyle w:val="ListBullets"/>
        <w:spacing w:before="80" w:after="80"/>
        <w:ind w:left="851" w:hanging="567"/>
      </w:pPr>
      <w:r>
        <w:t>analyse</w:t>
      </w:r>
      <w:r w:rsidR="00030602" w:rsidRPr="00E27DBB">
        <w:t xml:space="preserve"> industry practices, processes</w:t>
      </w:r>
      <w:r w:rsidR="00030602">
        <w:t>,</w:t>
      </w:r>
      <w:r w:rsidR="00030602" w:rsidRPr="00E27DBB">
        <w:t xml:space="preserve"> and procedures</w:t>
      </w:r>
    </w:p>
    <w:p w14:paraId="2FD0EA3C" w14:textId="762EA105" w:rsidR="00030602" w:rsidRPr="00E27DBB" w:rsidRDefault="00030602" w:rsidP="002B2810">
      <w:pPr>
        <w:pStyle w:val="ListBullets"/>
        <w:spacing w:before="80" w:after="80"/>
        <w:ind w:left="851" w:hanging="567"/>
      </w:pPr>
      <w:r w:rsidRPr="00E27DBB">
        <w:t>analyse theories and concepts</w:t>
      </w:r>
    </w:p>
    <w:p w14:paraId="7CB6CEC5" w14:textId="14C7D9EF" w:rsidR="00030602" w:rsidRPr="00E27DBB" w:rsidRDefault="00F04C6E" w:rsidP="002B2810">
      <w:pPr>
        <w:pStyle w:val="ListBullets"/>
        <w:spacing w:before="80" w:after="80"/>
        <w:ind w:left="851" w:hanging="567"/>
      </w:pPr>
      <w:r>
        <w:t>analyse</w:t>
      </w:r>
      <w:r w:rsidR="00030602" w:rsidRPr="00E27DBB">
        <w:t xml:space="preserve"> technical information, equipment specifications, materials</w:t>
      </w:r>
      <w:r w:rsidR="00030602">
        <w:t>,</w:t>
      </w:r>
      <w:r w:rsidR="00030602" w:rsidRPr="00E27DBB">
        <w:t xml:space="preserve"> and resources</w:t>
      </w:r>
    </w:p>
    <w:p w14:paraId="0C2746A4" w14:textId="4CC05325" w:rsidR="00030602" w:rsidRPr="00E27DBB" w:rsidRDefault="00F04C6E" w:rsidP="002B2810">
      <w:pPr>
        <w:pStyle w:val="ListBullets"/>
        <w:spacing w:before="80" w:after="80"/>
        <w:ind w:left="851" w:hanging="567"/>
      </w:pPr>
      <w:r>
        <w:t>analyse</w:t>
      </w:r>
      <w:r w:rsidR="00030602" w:rsidRPr="00E27DBB">
        <w:t xml:space="preserve"> plans and results using the principles of sustainability and ethics</w:t>
      </w:r>
    </w:p>
    <w:p w14:paraId="59CDCAC8" w14:textId="087FA30E" w:rsidR="00030602" w:rsidRPr="00E27DBB" w:rsidRDefault="00030602" w:rsidP="002B2810">
      <w:pPr>
        <w:pStyle w:val="ListBullets"/>
        <w:spacing w:before="80" w:after="80"/>
        <w:ind w:left="851" w:hanging="567"/>
      </w:pPr>
      <w:r w:rsidRPr="00E27DBB">
        <w:t>synthesise industry and services knowledge and skills to innovate, plan and develop products and services</w:t>
      </w:r>
    </w:p>
    <w:p w14:paraId="46E94641" w14:textId="1BF45C24" w:rsidR="00030602" w:rsidRPr="00E27DBB" w:rsidRDefault="00030602" w:rsidP="002B2810">
      <w:pPr>
        <w:pStyle w:val="ListBullets"/>
        <w:spacing w:before="80" w:after="80"/>
        <w:ind w:left="851" w:hanging="567"/>
      </w:pPr>
      <w:r w:rsidRPr="00E27DBB">
        <w:t>apply project management skills to organise resources and material to create quality products and services</w:t>
      </w:r>
    </w:p>
    <w:p w14:paraId="7E38FF28" w14:textId="4260F06D" w:rsidR="00030602" w:rsidRPr="00E27DBB" w:rsidRDefault="00030602" w:rsidP="002B2810">
      <w:pPr>
        <w:pStyle w:val="ListBullets"/>
        <w:spacing w:before="80" w:after="80"/>
        <w:ind w:left="851" w:hanging="567"/>
      </w:pPr>
      <w:r w:rsidRPr="00E27DBB">
        <w:t>apply Work Health and Safety</w:t>
      </w:r>
      <w:r w:rsidRPr="00E27DBB">
        <w:rPr>
          <w:sz w:val="18"/>
          <w:szCs w:val="18"/>
        </w:rPr>
        <w:t xml:space="preserve"> </w:t>
      </w:r>
      <w:r w:rsidRPr="00E27DBB">
        <w:t>principles and industry standards when working independently and collaboratively</w:t>
      </w:r>
    </w:p>
    <w:p w14:paraId="6BA18FAC" w14:textId="2475483C" w:rsidR="00030602" w:rsidRPr="00E27DBB" w:rsidRDefault="00030602" w:rsidP="002B2810">
      <w:pPr>
        <w:pStyle w:val="ListBullets"/>
        <w:spacing w:before="80" w:after="80"/>
        <w:ind w:left="851" w:hanging="567"/>
      </w:pPr>
      <w:r w:rsidRPr="00E27DBB">
        <w:t>apply communication, interpersonal and intrapersonal skills in a range of modes, mediums, and professional contexts</w:t>
      </w:r>
    </w:p>
    <w:p w14:paraId="3011BA4A" w14:textId="77777777" w:rsidR="00030602" w:rsidRPr="00E27DBB" w:rsidRDefault="00030602" w:rsidP="002B2810">
      <w:pPr>
        <w:pStyle w:val="ListBullets"/>
        <w:spacing w:before="80" w:after="80"/>
        <w:ind w:left="851" w:hanging="567"/>
      </w:pPr>
      <w:r w:rsidRPr="00E27DBB">
        <w:t>apply industry specific literacy, numeracy</w:t>
      </w:r>
      <w:r>
        <w:t>,</w:t>
      </w:r>
      <w:r w:rsidRPr="00E27DBB">
        <w:t xml:space="preserve"> and ICT skills for planning, designing</w:t>
      </w:r>
      <w:r>
        <w:t>,</w:t>
      </w:r>
      <w:r w:rsidRPr="00E27DBB">
        <w:t xml:space="preserve"> and implementing industry applications</w:t>
      </w:r>
    </w:p>
    <w:p w14:paraId="332465A7" w14:textId="77777777" w:rsidR="00030602" w:rsidRPr="00E27DBB" w:rsidRDefault="00030602" w:rsidP="002B2810">
      <w:pPr>
        <w:pStyle w:val="ListBullets"/>
        <w:spacing w:before="80" w:after="80"/>
        <w:ind w:left="851" w:hanging="567"/>
      </w:pPr>
      <w:r w:rsidRPr="00E27DBB">
        <w:t>reflect on learning, success</w:t>
      </w:r>
      <w:r>
        <w:t>,</w:t>
      </w:r>
      <w:r w:rsidRPr="00E27DBB">
        <w:t xml:space="preserve"> and setbacks to make improvements to support resilience, safe risk taking and an improvement mindset.</w:t>
      </w:r>
    </w:p>
    <w:p w14:paraId="374E1E6E" w14:textId="5F79A21E" w:rsidR="0000206A" w:rsidRPr="00A25713" w:rsidRDefault="0000206A" w:rsidP="005A2BC2">
      <w:pPr>
        <w:pStyle w:val="Heading1"/>
      </w:pPr>
      <w:bookmarkStart w:id="56" w:name="_Toc168996991"/>
      <w:bookmarkEnd w:id="55"/>
      <w:r w:rsidRPr="00A25713">
        <w:lastRenderedPageBreak/>
        <w:t xml:space="preserve">Unit </w:t>
      </w:r>
      <w:r w:rsidR="007D0443">
        <w:t>T</w:t>
      </w:r>
      <w:r w:rsidRPr="00A25713">
        <w:t>itles</w:t>
      </w:r>
      <w:bookmarkEnd w:id="56"/>
    </w:p>
    <w:p w14:paraId="4AF243E4" w14:textId="66E725E5" w:rsidR="0000206A" w:rsidRPr="00A25713" w:rsidRDefault="00703D3F" w:rsidP="009E779C">
      <w:pPr>
        <w:pStyle w:val="ListBullets"/>
        <w:ind w:left="851" w:hanging="567"/>
      </w:pPr>
      <w:r>
        <w:t>Automotive Principles</w:t>
      </w:r>
    </w:p>
    <w:p w14:paraId="4B236B2D" w14:textId="2F0060F9" w:rsidR="0000206A" w:rsidRPr="00A25713" w:rsidRDefault="00703D3F" w:rsidP="009E779C">
      <w:pPr>
        <w:pStyle w:val="ListBullets"/>
        <w:ind w:left="851" w:hanging="567"/>
      </w:pPr>
      <w:r>
        <w:t>Automotive Electrical Systems</w:t>
      </w:r>
    </w:p>
    <w:p w14:paraId="28D38606" w14:textId="20BB76C1" w:rsidR="0000206A" w:rsidRPr="00A25713" w:rsidRDefault="00703D3F" w:rsidP="009E779C">
      <w:pPr>
        <w:pStyle w:val="ListBullets"/>
        <w:ind w:left="851" w:hanging="567"/>
      </w:pPr>
      <w:r>
        <w:t>Vehicle Components and Systems</w:t>
      </w:r>
    </w:p>
    <w:p w14:paraId="55C96480" w14:textId="53CFB6EE" w:rsidR="0000206A" w:rsidRPr="00A25713" w:rsidRDefault="00703D3F" w:rsidP="009E779C">
      <w:pPr>
        <w:pStyle w:val="ListBullets"/>
        <w:ind w:left="851" w:hanging="567"/>
      </w:pPr>
      <w:r>
        <w:t>Automotive Drive Systems</w:t>
      </w:r>
    </w:p>
    <w:p w14:paraId="2A2177EA" w14:textId="6800C59E" w:rsidR="0000206A" w:rsidRPr="00A25713" w:rsidRDefault="00EB2651" w:rsidP="009E779C">
      <w:pPr>
        <w:pStyle w:val="ListBullets"/>
        <w:ind w:left="851" w:hanging="567"/>
      </w:pPr>
      <w:r>
        <w:t>Independent</w:t>
      </w:r>
      <w:r w:rsidR="00933C89">
        <w:t xml:space="preserve"> Study</w:t>
      </w:r>
    </w:p>
    <w:p w14:paraId="610217AF" w14:textId="77777777" w:rsidR="0000206A" w:rsidRPr="00B57642" w:rsidRDefault="0000206A" w:rsidP="0000206A">
      <w:pPr>
        <w:pStyle w:val="Heading1"/>
      </w:pPr>
      <w:bookmarkStart w:id="57" w:name="_Toc1565909"/>
      <w:bookmarkStart w:id="58" w:name="_Toc168996992"/>
      <w:proofErr w:type="spellStart"/>
      <w:r w:rsidRPr="00B57642">
        <w:t>Organisation</w:t>
      </w:r>
      <w:proofErr w:type="spellEnd"/>
      <w:r w:rsidRPr="00B57642">
        <w:t xml:space="preserve"> of </w:t>
      </w:r>
      <w:r>
        <w:t>C</w:t>
      </w:r>
      <w:r w:rsidRPr="00B57642">
        <w:t>ontent</w:t>
      </w:r>
      <w:bookmarkEnd w:id="57"/>
      <w:bookmarkEnd w:id="58"/>
    </w:p>
    <w:bookmarkEnd w:id="54"/>
    <w:p w14:paraId="28537FF3" w14:textId="2AB07BAF" w:rsidR="0000206A" w:rsidRDefault="00703D3F" w:rsidP="00915C66">
      <w:pPr>
        <w:pStyle w:val="Heading3"/>
      </w:pPr>
      <w:r>
        <w:t>Automotive Principles</w:t>
      </w:r>
    </w:p>
    <w:p w14:paraId="574D4A84" w14:textId="3536E7BD" w:rsidR="0000206A" w:rsidRDefault="00F9248D" w:rsidP="00703D3F">
      <w:pPr>
        <w:rPr>
          <w:rFonts w:cs="Arial"/>
        </w:rPr>
      </w:pPr>
      <w:r>
        <w:t>In this unit</w:t>
      </w:r>
      <w:r w:rsidR="00EC4EC8">
        <w:t>,</w:t>
      </w:r>
      <w:r>
        <w:t xml:space="preserve"> </w:t>
      </w:r>
      <w:r w:rsidR="00703D3F" w:rsidRPr="00D820FF">
        <w:t xml:space="preserve">students investigate the systems within engines. Students develop knowledge and understanding of systems </w:t>
      </w:r>
      <w:r w:rsidR="007A0DED">
        <w:t>and</w:t>
      </w:r>
      <w:r w:rsidR="00703D3F" w:rsidRPr="00D820FF">
        <w:t xml:space="preserve"> faults. They evaluate and apply skills for repairs using appropriate tools and techniques in line with WHS practices. They examine the nature, purpose, and differences of automotive </w:t>
      </w:r>
      <w:r w:rsidR="00703D3F">
        <w:t>engine</w:t>
      </w:r>
      <w:r w:rsidR="00703D3F" w:rsidRPr="00D820FF">
        <w:t xml:space="preserve"> systems </w:t>
      </w:r>
      <w:r w:rsidR="00703D3F">
        <w:t>in various</w:t>
      </w:r>
      <w:r w:rsidR="00703D3F" w:rsidRPr="00D820FF">
        <w:t xml:space="preserve"> vehicles.</w:t>
      </w:r>
    </w:p>
    <w:p w14:paraId="4B30831E" w14:textId="65878A30" w:rsidR="0000206A" w:rsidRDefault="00703D3F" w:rsidP="00915C66">
      <w:pPr>
        <w:pStyle w:val="Heading3"/>
      </w:pPr>
      <w:r>
        <w:t>Automotive Electrical Systems</w:t>
      </w:r>
    </w:p>
    <w:p w14:paraId="1B342D3F" w14:textId="01BCED81" w:rsidR="0000206A" w:rsidRDefault="00EC4EC8" w:rsidP="00703D3F">
      <w:pPr>
        <w:rPr>
          <w:rFonts w:cs="Arial"/>
        </w:rPr>
      </w:pPr>
      <w:r>
        <w:t xml:space="preserve">In this unit, </w:t>
      </w:r>
      <w:r w:rsidR="00703D3F" w:rsidRPr="00D820FF">
        <w:t xml:space="preserve">students investigate the electrical systems and their configurations that are found within the automotive industry. </w:t>
      </w:r>
      <w:r w:rsidR="00F9248D">
        <w:t xml:space="preserve">Students </w:t>
      </w:r>
      <w:r w:rsidR="00F9248D" w:rsidRPr="00D820FF">
        <w:t xml:space="preserve">examine the nature, purpose, and differences of interrelated automotive electrical systems in </w:t>
      </w:r>
      <w:r w:rsidR="00F9248D">
        <w:t>various</w:t>
      </w:r>
      <w:r w:rsidR="00F9248D" w:rsidRPr="00D820FF">
        <w:t xml:space="preserve"> vehicles.</w:t>
      </w:r>
      <w:r w:rsidR="00F9248D">
        <w:t xml:space="preserve"> </w:t>
      </w:r>
      <w:r w:rsidR="00703D3F" w:rsidRPr="00D820FF">
        <w:t xml:space="preserve"> </w:t>
      </w:r>
      <w:r w:rsidR="00F9248D">
        <w:t xml:space="preserve">They </w:t>
      </w:r>
      <w:r w:rsidR="00703D3F" w:rsidRPr="00D820FF">
        <w:t xml:space="preserve">develop knowledge and understanding of systems </w:t>
      </w:r>
      <w:r w:rsidR="007A0DED">
        <w:t>and</w:t>
      </w:r>
      <w:r w:rsidR="00703D3F" w:rsidRPr="00D820FF">
        <w:t xml:space="preserve"> </w:t>
      </w:r>
      <w:r w:rsidR="00703D3F">
        <w:t xml:space="preserve">elementary </w:t>
      </w:r>
      <w:r w:rsidR="00703D3F" w:rsidRPr="00D820FF">
        <w:t xml:space="preserve">faults and failures. </w:t>
      </w:r>
      <w:r w:rsidR="00F9248D">
        <w:t xml:space="preserve">Students </w:t>
      </w:r>
      <w:r w:rsidR="00703D3F" w:rsidRPr="00D820FF">
        <w:t>apply skills for repairs using appropriate tools and techniques in line with WHS practices.</w:t>
      </w:r>
    </w:p>
    <w:p w14:paraId="3BB894BE" w14:textId="37E480C2" w:rsidR="0000206A" w:rsidRDefault="00703D3F" w:rsidP="00915C66">
      <w:pPr>
        <w:pStyle w:val="Heading3"/>
      </w:pPr>
      <w:r>
        <w:t>Vehicle Components and Systems</w:t>
      </w:r>
    </w:p>
    <w:p w14:paraId="6763FEFB" w14:textId="03EA3EC3" w:rsidR="00703D3F" w:rsidRDefault="00703D3F" w:rsidP="00703D3F">
      <w:r w:rsidRPr="00D820FF">
        <w:t>In this unit</w:t>
      </w:r>
      <w:r w:rsidR="007A0DED">
        <w:t>,</w:t>
      </w:r>
      <w:r w:rsidRPr="00D820FF">
        <w:t xml:space="preserve"> students explore </w:t>
      </w:r>
      <w:r>
        <w:t xml:space="preserve">vehicle </w:t>
      </w:r>
      <w:r w:rsidRPr="00D820FF">
        <w:t xml:space="preserve">components </w:t>
      </w:r>
      <w:r w:rsidRPr="00115730">
        <w:t xml:space="preserve">and systems. </w:t>
      </w:r>
      <w:r w:rsidRPr="00D820FF">
        <w:t>They investigate the function of various traditional and modern components and systems</w:t>
      </w:r>
      <w:r w:rsidR="00D355C0">
        <w:t xml:space="preserve"> and </w:t>
      </w:r>
      <w:r w:rsidRPr="00D820FF">
        <w:t>identify functional concern</w:t>
      </w:r>
      <w:r>
        <w:t>s</w:t>
      </w:r>
      <w:r w:rsidRPr="00D820FF">
        <w:t xml:space="preserve">. </w:t>
      </w:r>
      <w:r w:rsidR="00552257" w:rsidRPr="00D820FF">
        <w:t xml:space="preserve"> </w:t>
      </w:r>
      <w:r w:rsidR="00552257">
        <w:t xml:space="preserve">Students </w:t>
      </w:r>
      <w:r w:rsidR="00552257" w:rsidRPr="00D820FF">
        <w:t xml:space="preserve">investigate the repair and maintenance of components, proposing and considering environmental and sustainable practices. </w:t>
      </w:r>
      <w:r w:rsidRPr="00D820FF">
        <w:t xml:space="preserve"> </w:t>
      </w:r>
      <w:r w:rsidR="00552257">
        <w:t xml:space="preserve">They </w:t>
      </w:r>
      <w:r w:rsidRPr="00D820FF">
        <w:t xml:space="preserve">develop skills utilising industry specific equipment, practices and tools in the maintenance and repair of vehicle components and systems </w:t>
      </w:r>
      <w:r>
        <w:t>complying</w:t>
      </w:r>
      <w:r w:rsidRPr="00D820FF">
        <w:t xml:space="preserve"> with WHS practices.</w:t>
      </w:r>
    </w:p>
    <w:p w14:paraId="576115AE" w14:textId="35147041" w:rsidR="0000206A" w:rsidRDefault="00703D3F" w:rsidP="00915C66">
      <w:pPr>
        <w:pStyle w:val="Heading3"/>
      </w:pPr>
      <w:r>
        <w:t>Automotive Drive Systems</w:t>
      </w:r>
    </w:p>
    <w:p w14:paraId="320FDAEA" w14:textId="1665151B" w:rsidR="0000206A" w:rsidRDefault="00552257" w:rsidP="00703D3F">
      <w:pPr>
        <w:rPr>
          <w:rFonts w:cs="Arial"/>
        </w:rPr>
      </w:pPr>
      <w:r>
        <w:t xml:space="preserve">In this unit, </w:t>
      </w:r>
      <w:r w:rsidR="00703D3F">
        <w:t xml:space="preserve">students </w:t>
      </w:r>
      <w:r>
        <w:t xml:space="preserve">will </w:t>
      </w:r>
      <w:r w:rsidR="00703D3F">
        <w:t xml:space="preserve">investigate various existing and emerging drive systems. They develop and understanding of multicylinder engines, their energy sources and the systems used in the transfer of power to the drivetrain. </w:t>
      </w:r>
      <w:r w:rsidRPr="00D820FF">
        <w:rPr>
          <w:iCs/>
        </w:rPr>
        <w:t xml:space="preserve">They examine the nature, purpose, and differences of automotive </w:t>
      </w:r>
      <w:r>
        <w:rPr>
          <w:iCs/>
        </w:rPr>
        <w:t>drive</w:t>
      </w:r>
      <w:r w:rsidRPr="00D820FF">
        <w:rPr>
          <w:iCs/>
        </w:rPr>
        <w:t xml:space="preserve"> systems </w:t>
      </w:r>
      <w:r>
        <w:rPr>
          <w:iCs/>
        </w:rPr>
        <w:t>in various</w:t>
      </w:r>
      <w:r w:rsidRPr="00D820FF">
        <w:rPr>
          <w:iCs/>
        </w:rPr>
        <w:t xml:space="preserve"> vehicles.</w:t>
      </w:r>
      <w:r w:rsidR="00EC4EC8">
        <w:rPr>
          <w:iCs/>
        </w:rPr>
        <w:t xml:space="preserve"> </w:t>
      </w:r>
      <w:r w:rsidR="00703D3F">
        <w:rPr>
          <w:iCs/>
        </w:rPr>
        <w:t>Students</w:t>
      </w:r>
      <w:r w:rsidR="00703D3F" w:rsidRPr="00D820FF">
        <w:rPr>
          <w:iCs/>
        </w:rPr>
        <w:t xml:space="preserve"> evaluate and apply skills for repairs using appropriate tools and techniques in line with WHS practices.</w:t>
      </w:r>
    </w:p>
    <w:p w14:paraId="49C47B41" w14:textId="77777777" w:rsidR="00EB2651" w:rsidRPr="007F3A75" w:rsidRDefault="00EB2651" w:rsidP="00EB2651">
      <w:pPr>
        <w:pStyle w:val="Heading3"/>
      </w:pPr>
      <w:bookmarkStart w:id="59" w:name="_Hlk57102337"/>
      <w:r w:rsidRPr="007F3A75">
        <w:t>Independent Study</w:t>
      </w:r>
    </w:p>
    <w:p w14:paraId="660B8EDC" w14:textId="77777777" w:rsidR="00D73FC2" w:rsidRPr="00A8690B" w:rsidRDefault="00D73FC2" w:rsidP="00D73FC2">
      <w:pPr>
        <w:spacing w:after="120"/>
        <w:rPr>
          <w:lang w:eastAsia="en-AU"/>
        </w:rPr>
      </w:pPr>
      <w:bookmarkStart w:id="60" w:name="_Hlk87531859"/>
      <w:bookmarkStart w:id="61" w:name="_Hlk105663411"/>
      <w:bookmarkEnd w:id="59"/>
      <w:r w:rsidRPr="00A8690B">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2572F18E" w14:textId="56EAEB11" w:rsidR="009E779C" w:rsidRDefault="00D73FC2" w:rsidP="00D73FC2">
      <w:pPr>
        <w:spacing w:after="120"/>
      </w:pPr>
      <w:r w:rsidRPr="00A8690B">
        <w:t xml:space="preserve">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w:t>
      </w:r>
      <w:bookmarkEnd w:id="60"/>
      <w:r w:rsidRPr="00A8690B">
        <w:t>Principal approval can also be sought by a student in Year 12 to enrol concurrently in an Independent Study unit and their third or fourth 1.0 unit in this course of study.</w:t>
      </w:r>
    </w:p>
    <w:p w14:paraId="0D48D175" w14:textId="44145662" w:rsidR="009E779C" w:rsidRDefault="009E779C">
      <w:pPr>
        <w:spacing w:before="0"/>
      </w:pPr>
    </w:p>
    <w:p w14:paraId="2B1A76E6" w14:textId="77777777" w:rsidR="0000206A" w:rsidRPr="00727D5D" w:rsidRDefault="0000206A" w:rsidP="0000206A">
      <w:pPr>
        <w:pStyle w:val="Heading1"/>
      </w:pPr>
      <w:bookmarkStart w:id="62" w:name="_Toc525640296"/>
      <w:bookmarkStart w:id="63" w:name="_Toc1565910"/>
      <w:bookmarkStart w:id="64" w:name="_Toc168996993"/>
      <w:bookmarkStart w:id="65" w:name="_Hlk1641873"/>
      <w:bookmarkStart w:id="66" w:name="_Hlk1652251"/>
      <w:bookmarkStart w:id="67" w:name="_Hlk1637394"/>
      <w:bookmarkStart w:id="68" w:name="_Hlk54173495"/>
      <w:bookmarkEnd w:id="61"/>
      <w:r w:rsidRPr="00727D5D">
        <w:lastRenderedPageBreak/>
        <w:t>Assessment</w:t>
      </w:r>
      <w:bookmarkEnd w:id="62"/>
      <w:bookmarkEnd w:id="63"/>
      <w:bookmarkEnd w:id="64"/>
    </w:p>
    <w:p w14:paraId="315023C8" w14:textId="57E5889D" w:rsidR="0000206A" w:rsidRPr="00A25713" w:rsidRDefault="0000206A" w:rsidP="0000206A">
      <w:bookmarkStart w:id="69" w:name="_Hlk1650941"/>
      <w:r w:rsidRPr="00A25713">
        <w:t>The identification of criteria within the achievement standards and assessment task types and weightings provide</w:t>
      </w:r>
      <w:r w:rsidR="00A02E57">
        <w:t>s</w:t>
      </w:r>
      <w:r w:rsidRPr="00A25713">
        <w:t xml:space="preserve"> a common and agreed basis for the collection of evidence of student achievement.</w:t>
      </w:r>
    </w:p>
    <w:p w14:paraId="6A797B68" w14:textId="77777777" w:rsidR="0000206A" w:rsidRPr="00A25713" w:rsidRDefault="0000206A" w:rsidP="0000206A">
      <w:r w:rsidRPr="00A25713">
        <w:rPr>
          <w:b/>
          <w:bCs/>
        </w:rPr>
        <w:t>Assessment Criteria</w:t>
      </w:r>
      <w:r w:rsidRPr="00A25713">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5180371F" w14:textId="7D5A7430" w:rsidR="0000206A" w:rsidRPr="00A25713" w:rsidRDefault="0000206A" w:rsidP="0000206A">
      <w:r w:rsidRPr="00A25713">
        <w:rPr>
          <w:b/>
          <w:bCs/>
        </w:rPr>
        <w:t>Assessment Tasks</w:t>
      </w:r>
      <w:r w:rsidRPr="00A25713">
        <w:t xml:space="preserve"> elicit responses that demonstrate the degree to which students have achieved the goals of a unit based on the assessment criteria. The Common Curriculum Elements (CCE) is a guide to developing assessment tasks that promote a range of thinking skills (see Appendix </w:t>
      </w:r>
      <w:r w:rsidR="00AB3917">
        <w:t>C</w:t>
      </w:r>
      <w:r w:rsidRPr="00A25713">
        <w:t>). It is highly desirable that assessment tasks engage students in demonstrating higher order thinking.</w:t>
      </w:r>
    </w:p>
    <w:p w14:paraId="3ECF8125" w14:textId="2EF01452" w:rsidR="0000206A" w:rsidRPr="00A25713" w:rsidRDefault="0000206A" w:rsidP="0000206A">
      <w:r w:rsidRPr="00A25713">
        <w:rPr>
          <w:b/>
        </w:rPr>
        <w:t>Rubrics</w:t>
      </w:r>
      <w:r w:rsidRPr="00A25713">
        <w:t xml:space="preserve"> are constructed for individual tasks, informing the assessment criteria relevant for a</w:t>
      </w:r>
      <w:r w:rsidRPr="00727D5D">
        <w:t xml:space="preserve"> </w:t>
      </w:r>
      <w:r w:rsidRPr="00A25713">
        <w:t>particular task</w:t>
      </w:r>
      <w:r w:rsidR="009E779C">
        <w:t>,</w:t>
      </w:r>
      <w:r w:rsidRPr="00A25713">
        <w:t xml:space="preserve"> and can be used to assess a continuum that indicates levels of student performance against each criterion.</w:t>
      </w:r>
    </w:p>
    <w:bookmarkEnd w:id="69"/>
    <w:p w14:paraId="399A3CF6" w14:textId="77777777" w:rsidR="0000206A" w:rsidRPr="00A25713" w:rsidRDefault="0000206A" w:rsidP="0000206A">
      <w:pPr>
        <w:pStyle w:val="Heading2"/>
      </w:pPr>
      <w:r w:rsidRPr="00A25713">
        <w:t>Assessment Criteria</w:t>
      </w:r>
    </w:p>
    <w:p w14:paraId="6D217F02" w14:textId="77777777" w:rsidR="0000206A" w:rsidRPr="00A25713" w:rsidRDefault="0000206A" w:rsidP="0000206A">
      <w:r w:rsidRPr="00A25713">
        <w:t>Students will be assessed on the degree to which they demonstrate:</w:t>
      </w:r>
    </w:p>
    <w:p w14:paraId="3912612B" w14:textId="77777777" w:rsidR="0000206A" w:rsidRPr="00A25713" w:rsidRDefault="0000206A" w:rsidP="009E779C">
      <w:pPr>
        <w:pStyle w:val="ListBullets"/>
        <w:numPr>
          <w:ilvl w:val="0"/>
          <w:numId w:val="18"/>
        </w:numPr>
        <w:ind w:left="851" w:hanging="567"/>
      </w:pPr>
      <w:r w:rsidRPr="00A25713">
        <w:t>knowledge and understanding</w:t>
      </w:r>
    </w:p>
    <w:p w14:paraId="44835BAD" w14:textId="77777777" w:rsidR="00B23218" w:rsidRDefault="0000206A" w:rsidP="009E779C">
      <w:pPr>
        <w:pStyle w:val="ListBullets"/>
        <w:numPr>
          <w:ilvl w:val="0"/>
          <w:numId w:val="18"/>
        </w:numPr>
        <w:ind w:left="851" w:hanging="567"/>
      </w:pPr>
      <w:r w:rsidRPr="00A25713">
        <w:t>skills.</w:t>
      </w:r>
    </w:p>
    <w:p w14:paraId="6309BD15" w14:textId="728A1F46" w:rsidR="009E779C" w:rsidRDefault="009E779C">
      <w:pPr>
        <w:spacing w:before="0"/>
        <w:rPr>
          <w:lang w:eastAsia="en-AU"/>
        </w:rPr>
      </w:pPr>
      <w:r>
        <w:rPr>
          <w:lang w:eastAsia="en-AU"/>
        </w:rPr>
        <w:br w:type="page"/>
      </w:r>
    </w:p>
    <w:bookmarkEnd w:id="65"/>
    <w:bookmarkEnd w:id="66"/>
    <w:bookmarkEnd w:id="67"/>
    <w:p w14:paraId="6C003ED1" w14:textId="77777777" w:rsidR="00030602" w:rsidRPr="00E27DBB" w:rsidRDefault="00030602" w:rsidP="00030602">
      <w:pPr>
        <w:pStyle w:val="Heading2"/>
      </w:pPr>
      <w:r w:rsidRPr="00E27DBB">
        <w:lastRenderedPageBreak/>
        <w:t>Assessment Task Types</w:t>
      </w:r>
    </w:p>
    <w:tbl>
      <w:tblPr>
        <w:tblStyle w:val="TableGrid"/>
        <w:tblW w:w="0" w:type="auto"/>
        <w:tblLook w:val="04A0" w:firstRow="1" w:lastRow="0" w:firstColumn="1" w:lastColumn="0" w:noHBand="0" w:noVBand="1"/>
      </w:tblPr>
      <w:tblGrid>
        <w:gridCol w:w="4643"/>
        <w:gridCol w:w="4643"/>
        <w:gridCol w:w="157"/>
      </w:tblGrid>
      <w:tr w:rsidR="00030602" w:rsidRPr="00E27DBB" w14:paraId="3D3FBBDE" w14:textId="77777777" w:rsidTr="00FF1163">
        <w:trPr>
          <w:gridAfter w:val="1"/>
          <w:wAfter w:w="157" w:type="dxa"/>
        </w:trPr>
        <w:tc>
          <w:tcPr>
            <w:tcW w:w="4643" w:type="dxa"/>
            <w:tcBorders>
              <w:right w:val="nil"/>
            </w:tcBorders>
          </w:tcPr>
          <w:p w14:paraId="6076D714" w14:textId="77777777" w:rsidR="00030602" w:rsidRPr="00E27DBB" w:rsidRDefault="00030602" w:rsidP="00FF1163">
            <w:pPr>
              <w:spacing w:after="120"/>
            </w:pPr>
            <w:r w:rsidRPr="00E27DBB">
              <w:t>Suggested Tasks include:</w:t>
            </w:r>
          </w:p>
          <w:p w14:paraId="1DC56A9E" w14:textId="77777777" w:rsidR="00BD60E4" w:rsidRPr="00E27DBB" w:rsidRDefault="00BD60E4" w:rsidP="00BD60E4">
            <w:pPr>
              <w:pStyle w:val="ListParagraph"/>
              <w:numPr>
                <w:ilvl w:val="0"/>
                <w:numId w:val="26"/>
              </w:numPr>
              <w:spacing w:after="120"/>
              <w:ind w:left="527" w:hanging="357"/>
            </w:pPr>
            <w:r w:rsidRPr="00E27DBB">
              <w:t>continuous observation</w:t>
            </w:r>
          </w:p>
          <w:p w14:paraId="65BE6F1B" w14:textId="77777777" w:rsidR="00BD60E4" w:rsidRPr="00E27DBB" w:rsidRDefault="00BD60E4" w:rsidP="00BD60E4">
            <w:pPr>
              <w:pStyle w:val="ListParagraph"/>
              <w:numPr>
                <w:ilvl w:val="0"/>
                <w:numId w:val="26"/>
              </w:numPr>
              <w:spacing w:after="120"/>
              <w:ind w:left="527" w:hanging="357"/>
            </w:pPr>
            <w:r w:rsidRPr="00E27DBB">
              <w:t>cooperative task</w:t>
            </w:r>
          </w:p>
          <w:p w14:paraId="0293BC72" w14:textId="5967A341" w:rsidR="00BD60E4" w:rsidRPr="00E27DBB" w:rsidRDefault="00BD60E4" w:rsidP="00BD60E4">
            <w:pPr>
              <w:pStyle w:val="ListParagraph"/>
              <w:numPr>
                <w:ilvl w:val="0"/>
                <w:numId w:val="26"/>
              </w:numPr>
              <w:spacing w:after="120"/>
              <w:ind w:left="527" w:hanging="357"/>
            </w:pPr>
            <w:r w:rsidRPr="00E27DBB">
              <w:t>demonstration drawings</w:t>
            </w:r>
          </w:p>
          <w:p w14:paraId="2E7CB130" w14:textId="77777777" w:rsidR="00030602" w:rsidRPr="00E27DBB" w:rsidRDefault="00030602" w:rsidP="00030602">
            <w:pPr>
              <w:pStyle w:val="ListParagraph"/>
              <w:numPr>
                <w:ilvl w:val="0"/>
                <w:numId w:val="26"/>
              </w:numPr>
              <w:spacing w:after="120"/>
              <w:ind w:left="527" w:hanging="357"/>
            </w:pPr>
            <w:r w:rsidRPr="00E27DBB">
              <w:t>folio</w:t>
            </w:r>
          </w:p>
          <w:p w14:paraId="649C8348" w14:textId="77777777" w:rsidR="00BD60E4" w:rsidRPr="00E27DBB" w:rsidRDefault="00BD60E4" w:rsidP="00BD60E4">
            <w:pPr>
              <w:pStyle w:val="ListParagraph"/>
              <w:numPr>
                <w:ilvl w:val="0"/>
                <w:numId w:val="26"/>
              </w:numPr>
              <w:spacing w:after="120"/>
              <w:ind w:left="527" w:hanging="357"/>
            </w:pPr>
            <w:r w:rsidRPr="00E27DBB">
              <w:t>group project</w:t>
            </w:r>
          </w:p>
          <w:p w14:paraId="4A0A339A" w14:textId="77777777" w:rsidR="00BD60E4" w:rsidRPr="00E27DBB" w:rsidRDefault="00BD60E4" w:rsidP="00BD60E4">
            <w:pPr>
              <w:pStyle w:val="ListParagraph"/>
              <w:numPr>
                <w:ilvl w:val="0"/>
                <w:numId w:val="26"/>
              </w:numPr>
              <w:spacing w:after="120"/>
              <w:ind w:left="527" w:hanging="357"/>
            </w:pPr>
            <w:r w:rsidRPr="00E27DBB">
              <w:t>individual project/activity</w:t>
            </w:r>
          </w:p>
          <w:p w14:paraId="38828369" w14:textId="77777777" w:rsidR="00BD60E4" w:rsidRPr="00E27DBB" w:rsidRDefault="00BD60E4" w:rsidP="00BD60E4">
            <w:pPr>
              <w:pStyle w:val="ListParagraph"/>
              <w:numPr>
                <w:ilvl w:val="0"/>
                <w:numId w:val="26"/>
              </w:numPr>
              <w:spacing w:after="120"/>
              <w:ind w:left="527" w:hanging="357"/>
            </w:pPr>
            <w:r w:rsidRPr="00E27DBB">
              <w:t>planning tasks</w:t>
            </w:r>
          </w:p>
          <w:p w14:paraId="783D2080" w14:textId="0BCCF4C6" w:rsidR="00030602" w:rsidRPr="00E27DBB" w:rsidRDefault="00BD60E4" w:rsidP="002B2810">
            <w:pPr>
              <w:pStyle w:val="ListParagraph"/>
              <w:numPr>
                <w:ilvl w:val="0"/>
                <w:numId w:val="26"/>
              </w:numPr>
              <w:spacing w:after="120"/>
              <w:ind w:left="527" w:hanging="357"/>
            </w:pPr>
            <w:r w:rsidRPr="00E27DBB">
              <w:t>presentations</w:t>
            </w:r>
          </w:p>
        </w:tc>
        <w:tc>
          <w:tcPr>
            <w:tcW w:w="4643" w:type="dxa"/>
            <w:tcBorders>
              <w:left w:val="nil"/>
            </w:tcBorders>
          </w:tcPr>
          <w:p w14:paraId="7455DA29" w14:textId="77777777" w:rsidR="00BD60E4" w:rsidRPr="00E27DBB" w:rsidRDefault="00BD60E4" w:rsidP="00BD60E4">
            <w:pPr>
              <w:pStyle w:val="ListParagraph"/>
              <w:numPr>
                <w:ilvl w:val="0"/>
                <w:numId w:val="26"/>
              </w:numPr>
              <w:spacing w:after="120"/>
              <w:ind w:left="527" w:hanging="357"/>
            </w:pPr>
            <w:r>
              <w:t xml:space="preserve">research </w:t>
            </w:r>
            <w:r w:rsidRPr="00E27DBB">
              <w:t>assignment</w:t>
            </w:r>
          </w:p>
          <w:p w14:paraId="2559AF64" w14:textId="77777777" w:rsidR="00BD60E4" w:rsidRPr="00E27DBB" w:rsidRDefault="00BD60E4" w:rsidP="00BD60E4">
            <w:pPr>
              <w:pStyle w:val="ListParagraph"/>
              <w:numPr>
                <w:ilvl w:val="0"/>
                <w:numId w:val="26"/>
              </w:numPr>
              <w:spacing w:after="120"/>
              <w:ind w:left="527" w:hanging="357"/>
            </w:pPr>
            <w:r w:rsidRPr="00E27DBB">
              <w:t>research project</w:t>
            </w:r>
          </w:p>
          <w:p w14:paraId="4FBDD8EB" w14:textId="77777777" w:rsidR="00BD60E4" w:rsidRPr="00E27DBB" w:rsidRDefault="00BD60E4" w:rsidP="00BD60E4">
            <w:pPr>
              <w:pStyle w:val="ListParagraph"/>
              <w:numPr>
                <w:ilvl w:val="0"/>
                <w:numId w:val="26"/>
              </w:numPr>
              <w:spacing w:after="120"/>
              <w:ind w:left="527" w:hanging="357"/>
            </w:pPr>
            <w:r w:rsidRPr="00E27DBB">
              <w:t>risk assessments</w:t>
            </w:r>
          </w:p>
          <w:p w14:paraId="0B7EC550" w14:textId="77777777" w:rsidR="00030602" w:rsidRPr="00E27DBB" w:rsidRDefault="00030602" w:rsidP="00030602">
            <w:pPr>
              <w:pStyle w:val="ListParagraph"/>
              <w:numPr>
                <w:ilvl w:val="0"/>
                <w:numId w:val="26"/>
              </w:numPr>
              <w:spacing w:after="120"/>
              <w:ind w:left="527" w:hanging="357"/>
            </w:pPr>
            <w:r w:rsidRPr="00E27DBB">
              <w:t>workplace simulation</w:t>
            </w:r>
          </w:p>
          <w:p w14:paraId="19645672" w14:textId="77777777" w:rsidR="00030602" w:rsidRPr="00E27DBB" w:rsidRDefault="00030602" w:rsidP="00030602">
            <w:pPr>
              <w:pStyle w:val="ListParagraph"/>
              <w:numPr>
                <w:ilvl w:val="0"/>
                <w:numId w:val="26"/>
              </w:numPr>
              <w:spacing w:after="120"/>
              <w:ind w:left="527" w:hanging="357"/>
            </w:pPr>
            <w:r w:rsidRPr="00E27DBB">
              <w:t>real-life project implementation</w:t>
            </w:r>
          </w:p>
          <w:p w14:paraId="395518B9" w14:textId="77777777" w:rsidR="00030602" w:rsidRPr="00E27DBB" w:rsidRDefault="00030602" w:rsidP="00030602">
            <w:pPr>
              <w:pStyle w:val="ListParagraph"/>
              <w:numPr>
                <w:ilvl w:val="0"/>
                <w:numId w:val="26"/>
              </w:numPr>
              <w:spacing w:after="120"/>
              <w:ind w:left="527" w:hanging="357"/>
            </w:pPr>
            <w:r w:rsidRPr="00E27DBB">
              <w:t>reflection and evaluation report</w:t>
            </w:r>
          </w:p>
          <w:p w14:paraId="234570AD" w14:textId="77777777" w:rsidR="00BD60E4" w:rsidRPr="00E27DBB" w:rsidRDefault="00BD60E4" w:rsidP="00BD60E4">
            <w:pPr>
              <w:pStyle w:val="ListParagraph"/>
              <w:numPr>
                <w:ilvl w:val="0"/>
                <w:numId w:val="26"/>
              </w:numPr>
              <w:spacing w:after="120"/>
              <w:ind w:left="527" w:hanging="357"/>
            </w:pPr>
            <w:r w:rsidRPr="00E27DBB">
              <w:t>test</w:t>
            </w:r>
          </w:p>
          <w:p w14:paraId="10A24BB9" w14:textId="77777777" w:rsidR="00030602" w:rsidRPr="00E27DBB" w:rsidRDefault="00030602" w:rsidP="00030602">
            <w:pPr>
              <w:pStyle w:val="ListParagraph"/>
              <w:numPr>
                <w:ilvl w:val="0"/>
                <w:numId w:val="26"/>
              </w:numPr>
              <w:spacing w:after="120"/>
              <w:ind w:left="527" w:hanging="357"/>
            </w:pPr>
            <w:r w:rsidRPr="00E27DBB">
              <w:t>validation task</w:t>
            </w:r>
          </w:p>
        </w:tc>
      </w:tr>
      <w:tr w:rsidR="00030602" w:rsidRPr="00E27DBB" w14:paraId="7C8CE4A8" w14:textId="77777777" w:rsidTr="00FF1163">
        <w:tc>
          <w:tcPr>
            <w:tcW w:w="9286" w:type="dxa"/>
            <w:gridSpan w:val="3"/>
          </w:tcPr>
          <w:p w14:paraId="51170E50" w14:textId="77777777" w:rsidR="00030602" w:rsidRPr="00E27DBB" w:rsidRDefault="00030602" w:rsidP="00FF1163">
            <w:pPr>
              <w:spacing w:after="120"/>
            </w:pPr>
            <w:r w:rsidRPr="00E27DBB">
              <w:t>No task should be greater than 60% for a 1.0 or 0.5 unit</w:t>
            </w:r>
          </w:p>
        </w:tc>
      </w:tr>
    </w:tbl>
    <w:p w14:paraId="442CF9D1" w14:textId="77777777" w:rsidR="00030602" w:rsidRPr="00E27DBB" w:rsidRDefault="00030602" w:rsidP="00030602">
      <w:pPr>
        <w:pStyle w:val="Heading3"/>
      </w:pPr>
      <w:r w:rsidRPr="00E27DBB">
        <w:t>Additional Assessment Advice</w:t>
      </w:r>
    </w:p>
    <w:p w14:paraId="0C789947" w14:textId="77777777" w:rsidR="00030602" w:rsidRPr="00E27DBB" w:rsidRDefault="00030602" w:rsidP="00D2265C">
      <w:pPr>
        <w:pStyle w:val="ListBullet"/>
        <w:numPr>
          <w:ilvl w:val="0"/>
          <w:numId w:val="28"/>
        </w:numPr>
        <w:spacing w:before="120" w:after="120"/>
      </w:pPr>
      <w:r w:rsidRPr="00E27DBB">
        <w:t>For a standard unit (1.0), students must complete a minimum of three assessment tasks and a maximum of five.</w:t>
      </w:r>
    </w:p>
    <w:p w14:paraId="099CDDD0" w14:textId="77777777" w:rsidR="00030602" w:rsidRPr="00E27DBB" w:rsidRDefault="00030602" w:rsidP="00D2265C">
      <w:pPr>
        <w:pStyle w:val="ListBullet"/>
        <w:numPr>
          <w:ilvl w:val="0"/>
          <w:numId w:val="28"/>
        </w:numPr>
        <w:spacing w:before="120" w:after="120"/>
      </w:pPr>
      <w:r w:rsidRPr="00E27DBB">
        <w:t>For a half standard unit (0.5), students must complete a minimum of two and a maximum of three assessment tasks.</w:t>
      </w:r>
    </w:p>
    <w:p w14:paraId="61F61DB2" w14:textId="77777777" w:rsidR="00030602" w:rsidRPr="00E27DBB" w:rsidRDefault="00030602" w:rsidP="00D2265C">
      <w:pPr>
        <w:pStyle w:val="ListBullet"/>
        <w:numPr>
          <w:ilvl w:val="0"/>
          <w:numId w:val="28"/>
        </w:numPr>
        <w:spacing w:before="120" w:after="120"/>
      </w:pPr>
      <w:r w:rsidRPr="00E27DBB">
        <w:t>Each assessment item must enable students to demonstrate higher order thinking.</w:t>
      </w:r>
    </w:p>
    <w:p w14:paraId="39DE2B27" w14:textId="77777777" w:rsidR="00030602" w:rsidRPr="00E27DBB" w:rsidRDefault="00030602" w:rsidP="00D2265C">
      <w:pPr>
        <w:pStyle w:val="ListBullet"/>
        <w:numPr>
          <w:ilvl w:val="0"/>
          <w:numId w:val="28"/>
        </w:numPr>
        <w:spacing w:before="120" w:after="120"/>
      </w:pPr>
      <w:r w:rsidRPr="00E27DBB">
        <w:t>Duration or length of student responses should be determined by the nature of the task and requirements of the Achievement Standards.</w:t>
      </w:r>
    </w:p>
    <w:p w14:paraId="1B2A49D1" w14:textId="77777777" w:rsidR="00030602" w:rsidRPr="00E27DBB" w:rsidRDefault="00030602" w:rsidP="00D2265C">
      <w:pPr>
        <w:pStyle w:val="ListBullet"/>
        <w:numPr>
          <w:ilvl w:val="0"/>
          <w:numId w:val="28"/>
        </w:numPr>
        <w:spacing w:before="120" w:after="120"/>
      </w:pPr>
      <w:r w:rsidRPr="00E27DBB">
        <w:t>For tasks completed in unsupervised conditions, schools need to have mechanisms to uphold academic integrity, for example: assessment design, student declaration, plagiarism software, oral defence, interview, or other validation tasks.</w:t>
      </w:r>
    </w:p>
    <w:p w14:paraId="405E97D0" w14:textId="77777777" w:rsidR="00030602" w:rsidRPr="00E27DBB" w:rsidRDefault="00030602" w:rsidP="00030602">
      <w:pPr>
        <w:pStyle w:val="Heading2"/>
      </w:pPr>
      <w:r w:rsidRPr="00E27DBB">
        <w:t>Achievement Standards</w:t>
      </w:r>
    </w:p>
    <w:p w14:paraId="07F2EBF2" w14:textId="60AA4ADC" w:rsidR="00030602" w:rsidRPr="00E27DBB" w:rsidRDefault="00030602" w:rsidP="00030602">
      <w:pPr>
        <w:spacing w:after="120"/>
        <w:rPr>
          <w:szCs w:val="22"/>
        </w:rPr>
      </w:pPr>
      <w:r w:rsidRPr="00E27DBB">
        <w:rPr>
          <w:szCs w:val="22"/>
        </w:rPr>
        <w:t xml:space="preserve">Student achievement in </w:t>
      </w:r>
      <w:r w:rsidRPr="00E27DBB">
        <w:rPr>
          <w:b/>
          <w:szCs w:val="22"/>
        </w:rPr>
        <w:t>A</w:t>
      </w:r>
      <w:r>
        <w:rPr>
          <w:b/>
          <w:szCs w:val="22"/>
        </w:rPr>
        <w:t xml:space="preserve"> </w:t>
      </w:r>
      <w:r w:rsidRPr="00E27DBB">
        <w:rPr>
          <w:szCs w:val="22"/>
        </w:rPr>
        <w:t xml:space="preserve">and </w:t>
      </w:r>
      <w:r w:rsidRPr="00E27DBB">
        <w:rPr>
          <w:b/>
          <w:szCs w:val="22"/>
        </w:rPr>
        <w:t>M</w:t>
      </w:r>
      <w:r w:rsidRPr="00E27DBB">
        <w:rPr>
          <w:szCs w:val="22"/>
        </w:rPr>
        <w:t xml:space="preserve"> units is reported based on system standards as an A - E grade. Grade descriptors and standard work samples where available, provide a guide for teacher judgement of students’ achievement over the unit.</w:t>
      </w:r>
    </w:p>
    <w:p w14:paraId="0D524D2D" w14:textId="77777777" w:rsidR="00030602" w:rsidRPr="00E27DBB" w:rsidRDefault="00030602" w:rsidP="00030602">
      <w:pPr>
        <w:spacing w:after="120"/>
        <w:rPr>
          <w:szCs w:val="22"/>
        </w:rPr>
      </w:pPr>
      <w:r w:rsidRPr="00E27DBB">
        <w:rPr>
          <w:szCs w:val="22"/>
        </w:rPr>
        <w:t>Grades are awarded on the proviso that the assessment requirements have been met.  Teachers will consider, when allocating grades, the degree to which students demonstrate their ability to complete and submit tasks within a specified time frame.</w:t>
      </w:r>
    </w:p>
    <w:p w14:paraId="29677BE9" w14:textId="77777777" w:rsidR="00030602" w:rsidRDefault="00030602" w:rsidP="00030602">
      <w:pPr>
        <w:spacing w:after="120"/>
      </w:pPr>
    </w:p>
    <w:p w14:paraId="33D37929" w14:textId="77777777" w:rsidR="00030602" w:rsidRDefault="00030602" w:rsidP="00030602">
      <w:pPr>
        <w:spacing w:after="120"/>
        <w:sectPr w:rsidR="00030602" w:rsidSect="0070387B">
          <w:headerReference w:type="even" r:id="rId13"/>
          <w:headerReference w:type="default" r:id="rId14"/>
          <w:footerReference w:type="default" r:id="rId15"/>
          <w:headerReference w:type="first" r:id="rId16"/>
          <w:pgSz w:w="11906" w:h="16838"/>
          <w:pgMar w:top="993" w:right="1133" w:bottom="1134" w:left="1134" w:header="284" w:footer="567" w:gutter="0"/>
          <w:pgNumType w:start="1"/>
          <w:cols w:space="708"/>
          <w:docGrid w:linePitch="360"/>
        </w:sectPr>
      </w:pPr>
    </w:p>
    <w:p w14:paraId="1A1BFC2C" w14:textId="77777777" w:rsidR="00030602" w:rsidRDefault="00030602" w:rsidP="00030602">
      <w:pPr>
        <w:spacing w:before="0"/>
      </w:pPr>
    </w:p>
    <w:tbl>
      <w:tblPr>
        <w:tblStyle w:val="TableGrid"/>
        <w:tblW w:w="15688" w:type="dxa"/>
        <w:tblInd w:w="-426" w:type="dxa"/>
        <w:tblLook w:val="04A0" w:firstRow="1" w:lastRow="0" w:firstColumn="1" w:lastColumn="0" w:noHBand="0" w:noVBand="1"/>
      </w:tblPr>
      <w:tblGrid>
        <w:gridCol w:w="710"/>
        <w:gridCol w:w="2997"/>
        <w:gridCol w:w="3092"/>
        <w:gridCol w:w="2929"/>
        <w:gridCol w:w="2971"/>
        <w:gridCol w:w="2989"/>
      </w:tblGrid>
      <w:tr w:rsidR="004B597F" w:rsidRPr="006C4ED6" w14:paraId="01CC3A7B" w14:textId="77777777" w:rsidTr="004B597F">
        <w:tc>
          <w:tcPr>
            <w:tcW w:w="15688" w:type="dxa"/>
            <w:gridSpan w:val="6"/>
            <w:tcBorders>
              <w:top w:val="nil"/>
              <w:left w:val="nil"/>
              <w:right w:val="nil"/>
            </w:tcBorders>
          </w:tcPr>
          <w:bookmarkEnd w:id="68"/>
          <w:p w14:paraId="3A70507A" w14:textId="77777777" w:rsidR="004B597F" w:rsidRPr="006C4ED6" w:rsidRDefault="004B597F" w:rsidP="00707FD5">
            <w:pPr>
              <w:spacing w:before="0"/>
              <w:ind w:left="-245" w:firstLine="245"/>
              <w:rPr>
                <w:rFonts w:asciiTheme="majorHAnsi" w:hAnsiTheme="majorHAnsi" w:cstheme="majorHAnsi"/>
                <w:b/>
                <w:bCs/>
              </w:rPr>
            </w:pPr>
            <w:r w:rsidRPr="006C4ED6">
              <w:rPr>
                <w:rFonts w:asciiTheme="majorHAnsi" w:hAnsiTheme="majorHAnsi" w:cstheme="majorHAnsi"/>
                <w:b/>
                <w:bCs/>
              </w:rPr>
              <w:t>Achievement Standards Industry and Services Year 12 A</w:t>
            </w:r>
          </w:p>
        </w:tc>
      </w:tr>
      <w:tr w:rsidR="004B597F" w:rsidRPr="006C4ED6" w14:paraId="27593284" w14:textId="77777777" w:rsidTr="004B597F">
        <w:tc>
          <w:tcPr>
            <w:tcW w:w="710" w:type="dxa"/>
          </w:tcPr>
          <w:p w14:paraId="12EC3237" w14:textId="77777777" w:rsidR="004B597F" w:rsidRPr="006C4ED6" w:rsidRDefault="004B597F" w:rsidP="00707FD5">
            <w:pPr>
              <w:spacing w:before="0"/>
              <w:jc w:val="center"/>
              <w:rPr>
                <w:rFonts w:asciiTheme="majorHAnsi" w:hAnsiTheme="majorHAnsi" w:cstheme="majorHAnsi"/>
                <w:b/>
                <w:bCs/>
              </w:rPr>
            </w:pPr>
          </w:p>
        </w:tc>
        <w:tc>
          <w:tcPr>
            <w:tcW w:w="2997" w:type="dxa"/>
            <w:tcBorders>
              <w:bottom w:val="single" w:sz="4" w:space="0" w:color="auto"/>
            </w:tcBorders>
          </w:tcPr>
          <w:p w14:paraId="0A4F1DEF" w14:textId="77777777" w:rsidR="004B597F" w:rsidRPr="006C4ED6" w:rsidRDefault="004B597F" w:rsidP="00707FD5">
            <w:pPr>
              <w:spacing w:before="0"/>
              <w:jc w:val="center"/>
              <w:rPr>
                <w:rFonts w:asciiTheme="majorHAnsi" w:hAnsiTheme="majorHAnsi" w:cstheme="majorHAnsi"/>
                <w:b/>
                <w:bCs/>
              </w:rPr>
            </w:pPr>
            <w:r w:rsidRPr="006C4ED6">
              <w:rPr>
                <w:rFonts w:asciiTheme="majorHAnsi" w:hAnsiTheme="majorHAnsi" w:cstheme="majorHAnsi"/>
                <w:b/>
                <w:bCs/>
              </w:rPr>
              <w:t>A</w:t>
            </w:r>
          </w:p>
        </w:tc>
        <w:tc>
          <w:tcPr>
            <w:tcW w:w="3092" w:type="dxa"/>
            <w:tcBorders>
              <w:bottom w:val="single" w:sz="4" w:space="0" w:color="auto"/>
            </w:tcBorders>
          </w:tcPr>
          <w:p w14:paraId="183C1BEA" w14:textId="77777777" w:rsidR="004B597F" w:rsidRPr="006C4ED6" w:rsidRDefault="004B597F" w:rsidP="00707FD5">
            <w:pPr>
              <w:spacing w:before="0"/>
              <w:jc w:val="center"/>
              <w:rPr>
                <w:rFonts w:asciiTheme="majorHAnsi" w:hAnsiTheme="majorHAnsi" w:cstheme="majorHAnsi"/>
                <w:b/>
                <w:bCs/>
              </w:rPr>
            </w:pPr>
            <w:r w:rsidRPr="006C4ED6">
              <w:rPr>
                <w:rFonts w:asciiTheme="majorHAnsi" w:hAnsiTheme="majorHAnsi" w:cstheme="majorHAnsi"/>
                <w:b/>
                <w:bCs/>
              </w:rPr>
              <w:t>B</w:t>
            </w:r>
          </w:p>
        </w:tc>
        <w:tc>
          <w:tcPr>
            <w:tcW w:w="2929" w:type="dxa"/>
            <w:tcBorders>
              <w:bottom w:val="single" w:sz="4" w:space="0" w:color="auto"/>
            </w:tcBorders>
          </w:tcPr>
          <w:p w14:paraId="55079B6D" w14:textId="77777777" w:rsidR="004B597F" w:rsidRPr="006C4ED6" w:rsidRDefault="004B597F" w:rsidP="00707FD5">
            <w:pPr>
              <w:spacing w:before="0"/>
              <w:jc w:val="center"/>
              <w:rPr>
                <w:rFonts w:asciiTheme="majorHAnsi" w:hAnsiTheme="majorHAnsi" w:cstheme="majorHAnsi"/>
                <w:b/>
                <w:bCs/>
              </w:rPr>
            </w:pPr>
            <w:r w:rsidRPr="006C4ED6">
              <w:rPr>
                <w:rFonts w:asciiTheme="majorHAnsi" w:hAnsiTheme="majorHAnsi" w:cstheme="majorHAnsi"/>
                <w:b/>
                <w:bCs/>
              </w:rPr>
              <w:t>C</w:t>
            </w:r>
          </w:p>
        </w:tc>
        <w:tc>
          <w:tcPr>
            <w:tcW w:w="2971" w:type="dxa"/>
            <w:tcBorders>
              <w:bottom w:val="single" w:sz="4" w:space="0" w:color="auto"/>
            </w:tcBorders>
          </w:tcPr>
          <w:p w14:paraId="1FE28003" w14:textId="77777777" w:rsidR="004B597F" w:rsidRPr="006C4ED6" w:rsidRDefault="004B597F" w:rsidP="00707FD5">
            <w:pPr>
              <w:spacing w:before="0"/>
              <w:jc w:val="center"/>
              <w:rPr>
                <w:rFonts w:asciiTheme="majorHAnsi" w:hAnsiTheme="majorHAnsi" w:cstheme="majorHAnsi"/>
                <w:b/>
                <w:bCs/>
              </w:rPr>
            </w:pPr>
            <w:r w:rsidRPr="006C4ED6">
              <w:rPr>
                <w:rFonts w:asciiTheme="majorHAnsi" w:hAnsiTheme="majorHAnsi" w:cstheme="majorHAnsi"/>
                <w:b/>
                <w:bCs/>
              </w:rPr>
              <w:t>D</w:t>
            </w:r>
          </w:p>
        </w:tc>
        <w:tc>
          <w:tcPr>
            <w:tcW w:w="2989" w:type="dxa"/>
            <w:tcBorders>
              <w:bottom w:val="single" w:sz="4" w:space="0" w:color="auto"/>
            </w:tcBorders>
          </w:tcPr>
          <w:p w14:paraId="4F55BDA5" w14:textId="77777777" w:rsidR="004B597F" w:rsidRPr="006C4ED6" w:rsidRDefault="004B597F" w:rsidP="00707FD5">
            <w:pPr>
              <w:spacing w:before="0"/>
              <w:jc w:val="center"/>
              <w:rPr>
                <w:rFonts w:asciiTheme="majorHAnsi" w:hAnsiTheme="majorHAnsi" w:cstheme="majorHAnsi"/>
                <w:b/>
                <w:bCs/>
              </w:rPr>
            </w:pPr>
            <w:r w:rsidRPr="006C4ED6">
              <w:rPr>
                <w:rFonts w:asciiTheme="majorHAnsi" w:hAnsiTheme="majorHAnsi" w:cstheme="majorHAnsi"/>
                <w:b/>
                <w:bCs/>
              </w:rPr>
              <w:t>E</w:t>
            </w:r>
          </w:p>
        </w:tc>
      </w:tr>
      <w:tr w:rsidR="004B597F" w:rsidRPr="006C4ED6" w14:paraId="5EA05758" w14:textId="77777777" w:rsidTr="004B597F">
        <w:tc>
          <w:tcPr>
            <w:tcW w:w="710" w:type="dxa"/>
            <w:vMerge w:val="restart"/>
            <w:textDirection w:val="btLr"/>
            <w:vAlign w:val="center"/>
          </w:tcPr>
          <w:p w14:paraId="23F3C80C" w14:textId="77777777" w:rsidR="004B597F" w:rsidRPr="006C4ED6" w:rsidRDefault="004B597F" w:rsidP="00707FD5">
            <w:pPr>
              <w:spacing w:before="0"/>
              <w:ind w:left="113" w:right="113"/>
              <w:jc w:val="center"/>
              <w:rPr>
                <w:rFonts w:asciiTheme="majorHAnsi" w:hAnsiTheme="majorHAnsi" w:cstheme="majorHAnsi"/>
                <w:b/>
                <w:bCs/>
                <w:sz w:val="20"/>
              </w:rPr>
            </w:pPr>
            <w:r w:rsidRPr="006C4ED6">
              <w:rPr>
                <w:rFonts w:asciiTheme="majorHAnsi" w:hAnsiTheme="majorHAnsi" w:cstheme="majorHAnsi"/>
                <w:b/>
                <w:bCs/>
                <w:sz w:val="20"/>
              </w:rPr>
              <w:t>Knowledge and Understanding</w:t>
            </w:r>
          </w:p>
        </w:tc>
        <w:tc>
          <w:tcPr>
            <w:tcW w:w="2997" w:type="dxa"/>
            <w:tcBorders>
              <w:bottom w:val="nil"/>
              <w:right w:val="single" w:sz="4" w:space="0" w:color="auto"/>
            </w:tcBorders>
          </w:tcPr>
          <w:p w14:paraId="5A4E42E2"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analyse relevant practices and procedures to make plausible conclusions</w:t>
            </w:r>
          </w:p>
        </w:tc>
        <w:tc>
          <w:tcPr>
            <w:tcW w:w="3092" w:type="dxa"/>
            <w:tcBorders>
              <w:left w:val="single" w:sz="4" w:space="0" w:color="auto"/>
              <w:bottom w:val="nil"/>
              <w:right w:val="single" w:sz="4" w:space="0" w:color="auto"/>
            </w:tcBorders>
          </w:tcPr>
          <w:p w14:paraId="0768BFBB"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explain practices and procedures with examples required to complete the task</w:t>
            </w:r>
          </w:p>
        </w:tc>
        <w:tc>
          <w:tcPr>
            <w:tcW w:w="2929" w:type="dxa"/>
            <w:tcBorders>
              <w:left w:val="single" w:sz="4" w:space="0" w:color="auto"/>
              <w:bottom w:val="nil"/>
              <w:right w:val="single" w:sz="4" w:space="0" w:color="auto"/>
            </w:tcBorders>
          </w:tcPr>
          <w:p w14:paraId="5890246D"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practices and procedures required to complete the task</w:t>
            </w:r>
          </w:p>
        </w:tc>
        <w:tc>
          <w:tcPr>
            <w:tcW w:w="2971" w:type="dxa"/>
            <w:tcBorders>
              <w:left w:val="single" w:sz="4" w:space="0" w:color="auto"/>
              <w:bottom w:val="nil"/>
              <w:right w:val="single" w:sz="4" w:space="0" w:color="auto"/>
            </w:tcBorders>
          </w:tcPr>
          <w:p w14:paraId="2CD24BFB"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some practices and procedures within a task</w:t>
            </w:r>
          </w:p>
        </w:tc>
        <w:tc>
          <w:tcPr>
            <w:tcW w:w="2989" w:type="dxa"/>
            <w:tcBorders>
              <w:left w:val="single" w:sz="4" w:space="0" w:color="auto"/>
              <w:bottom w:val="nil"/>
            </w:tcBorders>
          </w:tcPr>
          <w:p w14:paraId="1AB9A29E"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some practices and procedures with limited accuracy</w:t>
            </w:r>
          </w:p>
        </w:tc>
      </w:tr>
      <w:tr w:rsidR="004B597F" w:rsidRPr="006C4ED6" w14:paraId="4A8A9060" w14:textId="77777777" w:rsidTr="004B597F">
        <w:tc>
          <w:tcPr>
            <w:tcW w:w="710" w:type="dxa"/>
            <w:vMerge/>
            <w:textDirection w:val="btLr"/>
            <w:vAlign w:val="center"/>
          </w:tcPr>
          <w:p w14:paraId="4843C3E7" w14:textId="77777777" w:rsidR="004B597F" w:rsidRPr="006C4ED6" w:rsidRDefault="004B597F" w:rsidP="00707FD5">
            <w:pPr>
              <w:spacing w:before="0"/>
              <w:ind w:left="113" w:right="113"/>
              <w:jc w:val="center"/>
              <w:rPr>
                <w:rFonts w:asciiTheme="majorHAnsi" w:hAnsiTheme="majorHAnsi" w:cstheme="majorHAnsi"/>
                <w:b/>
                <w:bCs/>
                <w:sz w:val="20"/>
              </w:rPr>
            </w:pPr>
          </w:p>
        </w:tc>
        <w:tc>
          <w:tcPr>
            <w:tcW w:w="2997" w:type="dxa"/>
            <w:tcBorders>
              <w:top w:val="nil"/>
              <w:bottom w:val="nil"/>
              <w:right w:val="single" w:sz="4" w:space="0" w:color="auto"/>
            </w:tcBorders>
          </w:tcPr>
          <w:p w14:paraId="6ABF5533"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analyse a range theories and concepts to draw own conclusion</w:t>
            </w:r>
          </w:p>
        </w:tc>
        <w:tc>
          <w:tcPr>
            <w:tcW w:w="3092" w:type="dxa"/>
            <w:tcBorders>
              <w:top w:val="nil"/>
              <w:left w:val="single" w:sz="4" w:space="0" w:color="auto"/>
              <w:bottom w:val="nil"/>
              <w:right w:val="single" w:sz="4" w:space="0" w:color="auto"/>
            </w:tcBorders>
          </w:tcPr>
          <w:p w14:paraId="49346F07"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explain</w:t>
            </w:r>
            <w:r w:rsidRPr="006C4ED6">
              <w:rPr>
                <w:rFonts w:asciiTheme="majorHAnsi" w:hAnsiTheme="majorHAnsi" w:cstheme="majorHAnsi"/>
              </w:rPr>
              <w:t xml:space="preserve"> </w:t>
            </w:r>
            <w:r w:rsidRPr="006C4ED6">
              <w:rPr>
                <w:rFonts w:asciiTheme="majorHAnsi" w:hAnsiTheme="majorHAnsi" w:cstheme="majorHAnsi"/>
                <w:sz w:val="18"/>
                <w:szCs w:val="18"/>
              </w:rPr>
              <w:t>theories and concepts relevant to an industry and services context</w:t>
            </w:r>
          </w:p>
        </w:tc>
        <w:tc>
          <w:tcPr>
            <w:tcW w:w="2929" w:type="dxa"/>
            <w:tcBorders>
              <w:top w:val="nil"/>
              <w:left w:val="single" w:sz="4" w:space="0" w:color="auto"/>
              <w:bottom w:val="nil"/>
              <w:right w:val="single" w:sz="4" w:space="0" w:color="auto"/>
            </w:tcBorders>
          </w:tcPr>
          <w:p w14:paraId="7B942FCA"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theories and concepts relevant to an industry and services context</w:t>
            </w:r>
          </w:p>
        </w:tc>
        <w:tc>
          <w:tcPr>
            <w:tcW w:w="2971" w:type="dxa"/>
            <w:tcBorders>
              <w:top w:val="nil"/>
              <w:left w:val="single" w:sz="4" w:space="0" w:color="auto"/>
              <w:bottom w:val="nil"/>
              <w:right w:val="single" w:sz="4" w:space="0" w:color="auto"/>
            </w:tcBorders>
          </w:tcPr>
          <w:p w14:paraId="7EFA46D3"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theories and concepts relevant to an industry and services context</w:t>
            </w:r>
          </w:p>
        </w:tc>
        <w:tc>
          <w:tcPr>
            <w:tcW w:w="2989" w:type="dxa"/>
            <w:tcBorders>
              <w:top w:val="nil"/>
              <w:left w:val="single" w:sz="4" w:space="0" w:color="auto"/>
              <w:bottom w:val="nil"/>
            </w:tcBorders>
          </w:tcPr>
          <w:p w14:paraId="627C02F6"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some theories and concepts relevant to an industry and services context</w:t>
            </w:r>
          </w:p>
        </w:tc>
      </w:tr>
      <w:tr w:rsidR="004B597F" w:rsidRPr="006C4ED6" w14:paraId="4133D1C4" w14:textId="77777777" w:rsidTr="004B597F">
        <w:tc>
          <w:tcPr>
            <w:tcW w:w="710" w:type="dxa"/>
            <w:vMerge/>
            <w:textDirection w:val="btLr"/>
            <w:vAlign w:val="center"/>
          </w:tcPr>
          <w:p w14:paraId="40D19A20" w14:textId="77777777" w:rsidR="004B597F" w:rsidRPr="006C4ED6" w:rsidRDefault="004B597F" w:rsidP="00707FD5">
            <w:pPr>
              <w:spacing w:before="0"/>
              <w:ind w:left="113" w:right="113"/>
              <w:jc w:val="center"/>
              <w:rPr>
                <w:rFonts w:asciiTheme="majorHAnsi" w:hAnsiTheme="majorHAnsi" w:cstheme="majorHAnsi"/>
                <w:b/>
                <w:bCs/>
                <w:sz w:val="20"/>
              </w:rPr>
            </w:pPr>
          </w:p>
        </w:tc>
        <w:tc>
          <w:tcPr>
            <w:tcW w:w="2997" w:type="dxa"/>
            <w:tcBorders>
              <w:top w:val="nil"/>
              <w:bottom w:val="nil"/>
              <w:right w:val="single" w:sz="4" w:space="0" w:color="auto"/>
            </w:tcBorders>
          </w:tcPr>
          <w:p w14:paraId="4412A301"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analyse a range of relevant technical information and specifications for a variety of equipment and resources</w:t>
            </w:r>
          </w:p>
        </w:tc>
        <w:tc>
          <w:tcPr>
            <w:tcW w:w="3092" w:type="dxa"/>
            <w:tcBorders>
              <w:top w:val="nil"/>
              <w:left w:val="single" w:sz="4" w:space="0" w:color="auto"/>
              <w:bottom w:val="nil"/>
              <w:right w:val="single" w:sz="4" w:space="0" w:color="auto"/>
            </w:tcBorders>
          </w:tcPr>
          <w:p w14:paraId="1A042DFD"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explain a range of relevant technical information and specifications for equipment and resources</w:t>
            </w:r>
          </w:p>
        </w:tc>
        <w:tc>
          <w:tcPr>
            <w:tcW w:w="2929" w:type="dxa"/>
            <w:tcBorders>
              <w:top w:val="nil"/>
              <w:left w:val="single" w:sz="4" w:space="0" w:color="auto"/>
              <w:bottom w:val="nil"/>
              <w:right w:val="single" w:sz="4" w:space="0" w:color="auto"/>
            </w:tcBorders>
          </w:tcPr>
          <w:p w14:paraId="2D650779"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a range of technical information and specifications for required equipment and resources</w:t>
            </w:r>
          </w:p>
        </w:tc>
        <w:tc>
          <w:tcPr>
            <w:tcW w:w="2971" w:type="dxa"/>
            <w:tcBorders>
              <w:top w:val="nil"/>
              <w:left w:val="single" w:sz="4" w:space="0" w:color="auto"/>
              <w:bottom w:val="nil"/>
              <w:right w:val="single" w:sz="4" w:space="0" w:color="auto"/>
            </w:tcBorders>
          </w:tcPr>
          <w:p w14:paraId="17DC6827" w14:textId="65064ECD"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some technical information and equipment specifications</w:t>
            </w:r>
          </w:p>
        </w:tc>
        <w:tc>
          <w:tcPr>
            <w:tcW w:w="2989" w:type="dxa"/>
            <w:tcBorders>
              <w:top w:val="nil"/>
              <w:left w:val="single" w:sz="4" w:space="0" w:color="auto"/>
              <w:bottom w:val="nil"/>
            </w:tcBorders>
          </w:tcPr>
          <w:p w14:paraId="7D9466AC"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some technical information and equipment specifications with limited accuracy</w:t>
            </w:r>
          </w:p>
        </w:tc>
      </w:tr>
      <w:tr w:rsidR="004B597F" w:rsidRPr="006C4ED6" w14:paraId="57B14694" w14:textId="77777777" w:rsidTr="004B597F">
        <w:tc>
          <w:tcPr>
            <w:tcW w:w="710" w:type="dxa"/>
            <w:vMerge/>
            <w:textDirection w:val="btLr"/>
            <w:vAlign w:val="center"/>
          </w:tcPr>
          <w:p w14:paraId="7C031AA6" w14:textId="77777777" w:rsidR="004B597F" w:rsidRPr="006C4ED6" w:rsidRDefault="004B597F" w:rsidP="00707FD5">
            <w:pPr>
              <w:spacing w:before="0"/>
              <w:ind w:left="113" w:right="113"/>
              <w:jc w:val="center"/>
              <w:rPr>
                <w:rFonts w:asciiTheme="majorHAnsi" w:hAnsiTheme="majorHAnsi" w:cstheme="majorHAnsi"/>
                <w:b/>
                <w:bCs/>
                <w:sz w:val="20"/>
              </w:rPr>
            </w:pPr>
          </w:p>
        </w:tc>
        <w:tc>
          <w:tcPr>
            <w:tcW w:w="2997" w:type="dxa"/>
            <w:tcBorders>
              <w:top w:val="nil"/>
              <w:bottom w:val="nil"/>
              <w:right w:val="single" w:sz="4" w:space="0" w:color="auto"/>
            </w:tcBorders>
          </w:tcPr>
          <w:p w14:paraId="1E225954"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analyse a range of materials or resources to enhance a product or service</w:t>
            </w:r>
          </w:p>
        </w:tc>
        <w:tc>
          <w:tcPr>
            <w:tcW w:w="3092" w:type="dxa"/>
            <w:tcBorders>
              <w:top w:val="nil"/>
              <w:left w:val="single" w:sz="4" w:space="0" w:color="auto"/>
              <w:bottom w:val="nil"/>
              <w:right w:val="single" w:sz="4" w:space="0" w:color="auto"/>
            </w:tcBorders>
          </w:tcPr>
          <w:p w14:paraId="26C9AB48"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explain a range of materials or resources for a product or service</w:t>
            </w:r>
          </w:p>
        </w:tc>
        <w:tc>
          <w:tcPr>
            <w:tcW w:w="2929" w:type="dxa"/>
            <w:tcBorders>
              <w:top w:val="nil"/>
              <w:left w:val="single" w:sz="4" w:space="0" w:color="auto"/>
              <w:bottom w:val="nil"/>
              <w:right w:val="single" w:sz="4" w:space="0" w:color="auto"/>
            </w:tcBorders>
          </w:tcPr>
          <w:p w14:paraId="21BCB2BD"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a range of materials or resources used in a product or service</w:t>
            </w:r>
          </w:p>
        </w:tc>
        <w:tc>
          <w:tcPr>
            <w:tcW w:w="2971" w:type="dxa"/>
            <w:tcBorders>
              <w:top w:val="nil"/>
              <w:left w:val="single" w:sz="4" w:space="0" w:color="auto"/>
              <w:bottom w:val="nil"/>
              <w:right w:val="single" w:sz="4" w:space="0" w:color="auto"/>
            </w:tcBorders>
          </w:tcPr>
          <w:p w14:paraId="5F21BE5F"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relevant materials or resources used in a product or service</w:t>
            </w:r>
          </w:p>
        </w:tc>
        <w:tc>
          <w:tcPr>
            <w:tcW w:w="2989" w:type="dxa"/>
            <w:tcBorders>
              <w:top w:val="nil"/>
              <w:left w:val="single" w:sz="4" w:space="0" w:color="auto"/>
              <w:bottom w:val="nil"/>
            </w:tcBorders>
          </w:tcPr>
          <w:p w14:paraId="2C9127D1"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some materials or resources used in a product or service</w:t>
            </w:r>
          </w:p>
        </w:tc>
      </w:tr>
      <w:tr w:rsidR="004B597F" w:rsidRPr="006C4ED6" w14:paraId="3608E02B" w14:textId="77777777" w:rsidTr="004B597F">
        <w:tc>
          <w:tcPr>
            <w:tcW w:w="710" w:type="dxa"/>
            <w:vMerge/>
            <w:textDirection w:val="btLr"/>
            <w:vAlign w:val="center"/>
          </w:tcPr>
          <w:p w14:paraId="46ED8ACF" w14:textId="77777777" w:rsidR="004B597F" w:rsidRPr="006C4ED6" w:rsidRDefault="004B597F" w:rsidP="00707FD5">
            <w:pPr>
              <w:spacing w:before="0"/>
              <w:ind w:left="113" w:right="113"/>
              <w:jc w:val="center"/>
              <w:rPr>
                <w:rFonts w:asciiTheme="majorHAnsi" w:hAnsiTheme="majorHAnsi" w:cstheme="majorHAnsi"/>
                <w:b/>
                <w:bCs/>
                <w:sz w:val="20"/>
              </w:rPr>
            </w:pPr>
          </w:p>
        </w:tc>
        <w:tc>
          <w:tcPr>
            <w:tcW w:w="2997" w:type="dxa"/>
            <w:tcBorders>
              <w:top w:val="nil"/>
              <w:bottom w:val="single" w:sz="4" w:space="0" w:color="auto"/>
              <w:right w:val="single" w:sz="4" w:space="0" w:color="auto"/>
            </w:tcBorders>
          </w:tcPr>
          <w:p w14:paraId="21F30862"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analyse plans and results using the principles of sustainability or ethics to make plausible conclusions</w:t>
            </w:r>
          </w:p>
        </w:tc>
        <w:tc>
          <w:tcPr>
            <w:tcW w:w="3092" w:type="dxa"/>
            <w:tcBorders>
              <w:top w:val="nil"/>
              <w:left w:val="single" w:sz="4" w:space="0" w:color="auto"/>
              <w:bottom w:val="single" w:sz="4" w:space="0" w:color="auto"/>
              <w:right w:val="single" w:sz="4" w:space="0" w:color="auto"/>
            </w:tcBorders>
          </w:tcPr>
          <w:p w14:paraId="039561A2"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explain how their plans and results are sustainable or ethical using research</w:t>
            </w:r>
          </w:p>
        </w:tc>
        <w:tc>
          <w:tcPr>
            <w:tcW w:w="2929" w:type="dxa"/>
            <w:tcBorders>
              <w:top w:val="nil"/>
              <w:left w:val="single" w:sz="4" w:space="0" w:color="auto"/>
              <w:bottom w:val="single" w:sz="4" w:space="0" w:color="auto"/>
              <w:right w:val="single" w:sz="4" w:space="0" w:color="auto"/>
            </w:tcBorders>
          </w:tcPr>
          <w:p w14:paraId="14CF4903"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describe sustainable or ethical plans and results</w:t>
            </w:r>
          </w:p>
        </w:tc>
        <w:tc>
          <w:tcPr>
            <w:tcW w:w="2971" w:type="dxa"/>
            <w:tcBorders>
              <w:top w:val="nil"/>
              <w:left w:val="single" w:sz="4" w:space="0" w:color="auto"/>
              <w:bottom w:val="single" w:sz="4" w:space="0" w:color="auto"/>
              <w:right w:val="single" w:sz="4" w:space="0" w:color="auto"/>
            </w:tcBorders>
          </w:tcPr>
          <w:p w14:paraId="6F30C4AA"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sustainable or ethical plans and results</w:t>
            </w:r>
          </w:p>
        </w:tc>
        <w:tc>
          <w:tcPr>
            <w:tcW w:w="2989" w:type="dxa"/>
            <w:tcBorders>
              <w:top w:val="nil"/>
              <w:left w:val="single" w:sz="4" w:space="0" w:color="auto"/>
              <w:bottom w:val="single" w:sz="4" w:space="0" w:color="auto"/>
            </w:tcBorders>
          </w:tcPr>
          <w:p w14:paraId="3CF5A006"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identify sustainable or ethical plans or results with limited accuracy</w:t>
            </w:r>
          </w:p>
        </w:tc>
      </w:tr>
      <w:tr w:rsidR="004B597F" w:rsidRPr="006C4ED6" w14:paraId="6B6B72A9" w14:textId="77777777" w:rsidTr="004B597F">
        <w:trPr>
          <w:trHeight w:val="496"/>
        </w:trPr>
        <w:tc>
          <w:tcPr>
            <w:tcW w:w="710" w:type="dxa"/>
            <w:vMerge w:val="restart"/>
            <w:textDirection w:val="btLr"/>
            <w:vAlign w:val="center"/>
          </w:tcPr>
          <w:p w14:paraId="0D8CB13C" w14:textId="77777777" w:rsidR="004B597F" w:rsidRPr="006C4ED6" w:rsidRDefault="004B597F" w:rsidP="00707FD5">
            <w:pPr>
              <w:spacing w:before="0"/>
              <w:ind w:left="113" w:right="113"/>
              <w:jc w:val="center"/>
              <w:rPr>
                <w:rFonts w:asciiTheme="majorHAnsi" w:hAnsiTheme="majorHAnsi" w:cstheme="majorHAnsi"/>
                <w:b/>
                <w:bCs/>
                <w:sz w:val="20"/>
              </w:rPr>
            </w:pPr>
            <w:r w:rsidRPr="006C4ED6">
              <w:rPr>
                <w:rFonts w:asciiTheme="majorHAnsi" w:hAnsiTheme="majorHAnsi" w:cstheme="majorHAnsi"/>
                <w:b/>
                <w:bCs/>
                <w:sz w:val="20"/>
              </w:rPr>
              <w:t>Skills</w:t>
            </w:r>
          </w:p>
        </w:tc>
        <w:tc>
          <w:tcPr>
            <w:tcW w:w="2997" w:type="dxa"/>
            <w:tcBorders>
              <w:bottom w:val="nil"/>
              <w:right w:val="single" w:sz="4" w:space="0" w:color="auto"/>
            </w:tcBorders>
          </w:tcPr>
          <w:p w14:paraId="6977F594"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create products or services to an industry standard for familiar and unfamiliar contexts</w:t>
            </w:r>
          </w:p>
        </w:tc>
        <w:tc>
          <w:tcPr>
            <w:tcW w:w="3092" w:type="dxa"/>
            <w:tcBorders>
              <w:left w:val="single" w:sz="4" w:space="0" w:color="auto"/>
              <w:bottom w:val="nil"/>
              <w:right w:val="single" w:sz="4" w:space="0" w:color="auto"/>
            </w:tcBorders>
          </w:tcPr>
          <w:p w14:paraId="3A15241B"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create products or services to an industry standard with some success for familiar and unfamiliar contexts</w:t>
            </w:r>
          </w:p>
        </w:tc>
        <w:tc>
          <w:tcPr>
            <w:tcW w:w="2929" w:type="dxa"/>
            <w:tcBorders>
              <w:left w:val="single" w:sz="4" w:space="0" w:color="auto"/>
              <w:bottom w:val="nil"/>
              <w:right w:val="single" w:sz="4" w:space="0" w:color="auto"/>
            </w:tcBorders>
          </w:tcPr>
          <w:p w14:paraId="5816E484"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create products or services to an industry standard with direction for familiar contexts</w:t>
            </w:r>
          </w:p>
        </w:tc>
        <w:tc>
          <w:tcPr>
            <w:tcW w:w="2971" w:type="dxa"/>
            <w:tcBorders>
              <w:left w:val="single" w:sz="4" w:space="0" w:color="auto"/>
              <w:bottom w:val="nil"/>
              <w:right w:val="single" w:sz="4" w:space="0" w:color="auto"/>
            </w:tcBorders>
          </w:tcPr>
          <w:p w14:paraId="01498B73"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create products or services with some functionality with direction in familiar contexts</w:t>
            </w:r>
          </w:p>
        </w:tc>
        <w:tc>
          <w:tcPr>
            <w:tcW w:w="2989" w:type="dxa"/>
            <w:tcBorders>
              <w:left w:val="single" w:sz="4" w:space="0" w:color="auto"/>
              <w:bottom w:val="nil"/>
            </w:tcBorders>
          </w:tcPr>
          <w:p w14:paraId="7D77790A"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create products or services with limited functionality with direction in familiar contexts</w:t>
            </w:r>
          </w:p>
        </w:tc>
      </w:tr>
      <w:tr w:rsidR="004B597F" w:rsidRPr="006C4ED6" w14:paraId="55EA10E2" w14:textId="77777777" w:rsidTr="004B597F">
        <w:tc>
          <w:tcPr>
            <w:tcW w:w="710" w:type="dxa"/>
            <w:vMerge/>
          </w:tcPr>
          <w:p w14:paraId="141AB6B5" w14:textId="77777777" w:rsidR="004B597F" w:rsidRPr="006C4ED6" w:rsidRDefault="004B597F" w:rsidP="00707FD5">
            <w:pPr>
              <w:spacing w:before="0"/>
              <w:rPr>
                <w:rFonts w:asciiTheme="majorHAnsi" w:hAnsiTheme="majorHAnsi" w:cstheme="majorHAnsi"/>
                <w:szCs w:val="24"/>
              </w:rPr>
            </w:pPr>
          </w:p>
        </w:tc>
        <w:tc>
          <w:tcPr>
            <w:tcW w:w="2997" w:type="dxa"/>
            <w:tcBorders>
              <w:top w:val="nil"/>
              <w:bottom w:val="nil"/>
              <w:right w:val="single" w:sz="4" w:space="0" w:color="auto"/>
            </w:tcBorders>
          </w:tcPr>
          <w:p w14:paraId="5FDFF43A"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synthesise knowledge understanding and practical skills to solve non-routine problems efficiently</w:t>
            </w:r>
          </w:p>
        </w:tc>
        <w:tc>
          <w:tcPr>
            <w:tcW w:w="3092" w:type="dxa"/>
            <w:tcBorders>
              <w:top w:val="nil"/>
              <w:left w:val="single" w:sz="4" w:space="0" w:color="auto"/>
              <w:bottom w:val="nil"/>
              <w:right w:val="single" w:sz="4" w:space="0" w:color="auto"/>
            </w:tcBorders>
          </w:tcPr>
          <w:p w14:paraId="2DA930EF"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knowledge understanding and practical skills to solve non-routine problems</w:t>
            </w:r>
          </w:p>
        </w:tc>
        <w:tc>
          <w:tcPr>
            <w:tcW w:w="2929" w:type="dxa"/>
            <w:tcBorders>
              <w:top w:val="nil"/>
              <w:left w:val="single" w:sz="4" w:space="0" w:color="auto"/>
              <w:bottom w:val="nil"/>
              <w:right w:val="single" w:sz="4" w:space="0" w:color="auto"/>
            </w:tcBorders>
          </w:tcPr>
          <w:p w14:paraId="4EC70ED3"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knowledge understanding and practical skills under direction to solve routine problems</w:t>
            </w:r>
          </w:p>
        </w:tc>
        <w:tc>
          <w:tcPr>
            <w:tcW w:w="2971" w:type="dxa"/>
            <w:tcBorders>
              <w:top w:val="nil"/>
              <w:left w:val="single" w:sz="4" w:space="0" w:color="auto"/>
              <w:bottom w:val="nil"/>
              <w:right w:val="single" w:sz="4" w:space="0" w:color="auto"/>
            </w:tcBorders>
          </w:tcPr>
          <w:p w14:paraId="459091DD"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knowledge understanding and practical skills under direction to attempt to solve routine problems</w:t>
            </w:r>
          </w:p>
        </w:tc>
        <w:tc>
          <w:tcPr>
            <w:tcW w:w="2989" w:type="dxa"/>
            <w:tcBorders>
              <w:top w:val="nil"/>
              <w:left w:val="single" w:sz="4" w:space="0" w:color="auto"/>
              <w:bottom w:val="nil"/>
            </w:tcBorders>
          </w:tcPr>
          <w:p w14:paraId="5638A3A0" w14:textId="50D70C79"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knowledge understanding and practical skills under direction to attempt to solve simple problems</w:t>
            </w:r>
          </w:p>
        </w:tc>
      </w:tr>
      <w:tr w:rsidR="004B597F" w:rsidRPr="006C4ED6" w14:paraId="306B5D3F" w14:textId="77777777" w:rsidTr="004B597F">
        <w:tc>
          <w:tcPr>
            <w:tcW w:w="710" w:type="dxa"/>
            <w:vMerge/>
          </w:tcPr>
          <w:p w14:paraId="0F968D30" w14:textId="77777777" w:rsidR="004B597F" w:rsidRPr="006C4ED6" w:rsidRDefault="004B597F" w:rsidP="00707FD5">
            <w:pPr>
              <w:spacing w:before="0"/>
              <w:rPr>
                <w:rFonts w:asciiTheme="majorHAnsi" w:hAnsiTheme="majorHAnsi" w:cstheme="majorHAnsi"/>
                <w:szCs w:val="24"/>
              </w:rPr>
            </w:pPr>
          </w:p>
        </w:tc>
        <w:tc>
          <w:tcPr>
            <w:tcW w:w="2997" w:type="dxa"/>
            <w:tcBorders>
              <w:top w:val="nil"/>
              <w:bottom w:val="nil"/>
              <w:right w:val="single" w:sz="4" w:space="0" w:color="auto"/>
            </w:tcBorders>
          </w:tcPr>
          <w:p w14:paraId="1DB3312C"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project management skills for planning and undertaking tasks efficiently to completion</w:t>
            </w:r>
          </w:p>
        </w:tc>
        <w:tc>
          <w:tcPr>
            <w:tcW w:w="3092" w:type="dxa"/>
            <w:tcBorders>
              <w:top w:val="nil"/>
              <w:left w:val="single" w:sz="4" w:space="0" w:color="auto"/>
              <w:bottom w:val="nil"/>
              <w:right w:val="single" w:sz="4" w:space="0" w:color="auto"/>
            </w:tcBorders>
          </w:tcPr>
          <w:p w14:paraId="7E722A70"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project management skills to planning and undertaking tasks to completion</w:t>
            </w:r>
          </w:p>
        </w:tc>
        <w:tc>
          <w:tcPr>
            <w:tcW w:w="2929" w:type="dxa"/>
            <w:tcBorders>
              <w:top w:val="nil"/>
              <w:left w:val="single" w:sz="4" w:space="0" w:color="auto"/>
              <w:bottom w:val="nil"/>
              <w:right w:val="single" w:sz="4" w:space="0" w:color="auto"/>
            </w:tcBorders>
          </w:tcPr>
          <w:p w14:paraId="7CD3197F"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uses plans and keep to schedules under direction to completion</w:t>
            </w:r>
          </w:p>
        </w:tc>
        <w:tc>
          <w:tcPr>
            <w:tcW w:w="2971" w:type="dxa"/>
            <w:tcBorders>
              <w:top w:val="nil"/>
              <w:left w:val="single" w:sz="4" w:space="0" w:color="auto"/>
              <w:bottom w:val="nil"/>
              <w:right w:val="single" w:sz="4" w:space="0" w:color="auto"/>
            </w:tcBorders>
          </w:tcPr>
          <w:p w14:paraId="4986256E"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plans and schedules under direction with limited success</w:t>
            </w:r>
          </w:p>
        </w:tc>
        <w:tc>
          <w:tcPr>
            <w:tcW w:w="2989" w:type="dxa"/>
            <w:tcBorders>
              <w:top w:val="nil"/>
              <w:left w:val="single" w:sz="4" w:space="0" w:color="auto"/>
              <w:bottom w:val="nil"/>
            </w:tcBorders>
          </w:tcPr>
          <w:p w14:paraId="3A56D663"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attempts to follow plans and schedules</w:t>
            </w:r>
          </w:p>
        </w:tc>
      </w:tr>
      <w:tr w:rsidR="004B597F" w:rsidRPr="006C4ED6" w14:paraId="121A794D" w14:textId="77777777" w:rsidTr="004B597F">
        <w:tc>
          <w:tcPr>
            <w:tcW w:w="710" w:type="dxa"/>
            <w:vMerge/>
          </w:tcPr>
          <w:p w14:paraId="21E50617" w14:textId="77777777" w:rsidR="004B597F" w:rsidRPr="006C4ED6" w:rsidRDefault="004B597F" w:rsidP="00707FD5">
            <w:pPr>
              <w:spacing w:before="0"/>
              <w:rPr>
                <w:rFonts w:asciiTheme="majorHAnsi" w:hAnsiTheme="majorHAnsi" w:cstheme="majorHAnsi"/>
                <w:szCs w:val="24"/>
              </w:rPr>
            </w:pPr>
          </w:p>
        </w:tc>
        <w:tc>
          <w:tcPr>
            <w:tcW w:w="2997" w:type="dxa"/>
            <w:tcBorders>
              <w:top w:val="nil"/>
              <w:bottom w:val="nil"/>
              <w:right w:val="single" w:sz="4" w:space="0" w:color="auto"/>
            </w:tcBorders>
          </w:tcPr>
          <w:p w14:paraId="6A276FC7"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relevant terminology and communication skills to clearly justify ideas and proposals</w:t>
            </w:r>
          </w:p>
        </w:tc>
        <w:tc>
          <w:tcPr>
            <w:tcW w:w="3092" w:type="dxa"/>
            <w:tcBorders>
              <w:top w:val="nil"/>
              <w:left w:val="single" w:sz="4" w:space="0" w:color="auto"/>
              <w:bottom w:val="nil"/>
              <w:right w:val="single" w:sz="4" w:space="0" w:color="auto"/>
            </w:tcBorders>
          </w:tcPr>
          <w:p w14:paraId="05F813D1" w14:textId="3E0A0E4D"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relevant terminology and communication skills to justify ideas and proposals</w:t>
            </w:r>
          </w:p>
        </w:tc>
        <w:tc>
          <w:tcPr>
            <w:tcW w:w="2929" w:type="dxa"/>
            <w:tcBorders>
              <w:top w:val="nil"/>
              <w:left w:val="single" w:sz="4" w:space="0" w:color="auto"/>
              <w:bottom w:val="nil"/>
              <w:right w:val="single" w:sz="4" w:space="0" w:color="auto"/>
            </w:tcBorders>
          </w:tcPr>
          <w:p w14:paraId="191CE955"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relevant terminology and communication protocols and processes to explain ideas and proposals</w:t>
            </w:r>
          </w:p>
        </w:tc>
        <w:tc>
          <w:tcPr>
            <w:tcW w:w="2971" w:type="dxa"/>
            <w:tcBorders>
              <w:top w:val="nil"/>
              <w:left w:val="single" w:sz="4" w:space="0" w:color="auto"/>
              <w:bottom w:val="nil"/>
              <w:right w:val="single" w:sz="4" w:space="0" w:color="auto"/>
            </w:tcBorders>
          </w:tcPr>
          <w:p w14:paraId="05302265"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 xml:space="preserve">use relevant terminology and communication protocols and processes to describe ideas and proposals </w:t>
            </w:r>
          </w:p>
        </w:tc>
        <w:tc>
          <w:tcPr>
            <w:tcW w:w="2989" w:type="dxa"/>
            <w:tcBorders>
              <w:top w:val="nil"/>
              <w:left w:val="single" w:sz="4" w:space="0" w:color="auto"/>
              <w:bottom w:val="nil"/>
            </w:tcBorders>
          </w:tcPr>
          <w:p w14:paraId="22A43F3B"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 xml:space="preserve">use relevant terminology and communication protocols and processes to attempt to describe ideas and proposals </w:t>
            </w:r>
          </w:p>
        </w:tc>
      </w:tr>
      <w:tr w:rsidR="004B597F" w:rsidRPr="006C4ED6" w14:paraId="54D4DBD5" w14:textId="77777777" w:rsidTr="004B597F">
        <w:tc>
          <w:tcPr>
            <w:tcW w:w="710" w:type="dxa"/>
            <w:vMerge/>
          </w:tcPr>
          <w:p w14:paraId="1CAC41A9" w14:textId="77777777" w:rsidR="004B597F" w:rsidRPr="006C4ED6" w:rsidRDefault="004B597F" w:rsidP="00707FD5">
            <w:pPr>
              <w:spacing w:before="0"/>
              <w:rPr>
                <w:rFonts w:asciiTheme="majorHAnsi" w:hAnsiTheme="majorHAnsi" w:cstheme="majorHAnsi"/>
                <w:szCs w:val="24"/>
              </w:rPr>
            </w:pPr>
          </w:p>
        </w:tc>
        <w:tc>
          <w:tcPr>
            <w:tcW w:w="2997" w:type="dxa"/>
            <w:tcBorders>
              <w:top w:val="nil"/>
              <w:bottom w:val="nil"/>
              <w:right w:val="single" w:sz="4" w:space="0" w:color="auto"/>
            </w:tcBorders>
          </w:tcPr>
          <w:p w14:paraId="175FBD33"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transferable work skills to work effectively in familiar and unfamiliar contexts</w:t>
            </w:r>
          </w:p>
        </w:tc>
        <w:tc>
          <w:tcPr>
            <w:tcW w:w="3092" w:type="dxa"/>
            <w:tcBorders>
              <w:top w:val="nil"/>
              <w:left w:val="single" w:sz="4" w:space="0" w:color="auto"/>
              <w:bottom w:val="nil"/>
              <w:right w:val="single" w:sz="4" w:space="0" w:color="auto"/>
            </w:tcBorders>
          </w:tcPr>
          <w:p w14:paraId="4EEA07F9"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transferable work skills in a range of familiar and unfamiliar contexts</w:t>
            </w:r>
          </w:p>
        </w:tc>
        <w:tc>
          <w:tcPr>
            <w:tcW w:w="2929" w:type="dxa"/>
            <w:tcBorders>
              <w:top w:val="nil"/>
              <w:left w:val="single" w:sz="4" w:space="0" w:color="auto"/>
              <w:bottom w:val="nil"/>
              <w:right w:val="single" w:sz="4" w:space="0" w:color="auto"/>
            </w:tcBorders>
          </w:tcPr>
          <w:p w14:paraId="0340A903"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transferable work skills to work effectively under direction for familiar contexts</w:t>
            </w:r>
          </w:p>
        </w:tc>
        <w:tc>
          <w:tcPr>
            <w:tcW w:w="2971" w:type="dxa"/>
            <w:tcBorders>
              <w:top w:val="nil"/>
              <w:left w:val="single" w:sz="4" w:space="0" w:color="auto"/>
              <w:bottom w:val="nil"/>
              <w:right w:val="single" w:sz="4" w:space="0" w:color="auto"/>
            </w:tcBorders>
          </w:tcPr>
          <w:p w14:paraId="62A08B7D"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transferable work skills to work effectively under direction for familiar contexts with some success</w:t>
            </w:r>
          </w:p>
        </w:tc>
        <w:tc>
          <w:tcPr>
            <w:tcW w:w="2989" w:type="dxa"/>
            <w:tcBorders>
              <w:top w:val="nil"/>
              <w:left w:val="single" w:sz="4" w:space="0" w:color="auto"/>
              <w:bottom w:val="nil"/>
            </w:tcBorders>
          </w:tcPr>
          <w:p w14:paraId="44142B7B"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use a limited set of transferable work skills in familiar contexts under direction</w:t>
            </w:r>
          </w:p>
        </w:tc>
      </w:tr>
      <w:tr w:rsidR="004B597F" w:rsidRPr="006C4ED6" w14:paraId="6C928F48" w14:textId="77777777" w:rsidTr="004B597F">
        <w:tc>
          <w:tcPr>
            <w:tcW w:w="710" w:type="dxa"/>
            <w:vMerge/>
          </w:tcPr>
          <w:p w14:paraId="05026588" w14:textId="77777777" w:rsidR="004B597F" w:rsidRPr="006C4ED6" w:rsidRDefault="004B597F" w:rsidP="00707FD5">
            <w:pPr>
              <w:spacing w:before="0"/>
              <w:rPr>
                <w:rFonts w:asciiTheme="majorHAnsi" w:hAnsiTheme="majorHAnsi" w:cstheme="majorHAnsi"/>
                <w:szCs w:val="24"/>
              </w:rPr>
            </w:pPr>
          </w:p>
        </w:tc>
        <w:tc>
          <w:tcPr>
            <w:tcW w:w="2997" w:type="dxa"/>
            <w:tcBorders>
              <w:top w:val="nil"/>
              <w:bottom w:val="nil"/>
              <w:right w:val="single" w:sz="4" w:space="0" w:color="auto"/>
            </w:tcBorders>
          </w:tcPr>
          <w:p w14:paraId="47FDBC24"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Work Health and Safety principles to self and others using best practice in familiar and unfamiliar contexts</w:t>
            </w:r>
          </w:p>
        </w:tc>
        <w:tc>
          <w:tcPr>
            <w:tcW w:w="3092" w:type="dxa"/>
            <w:tcBorders>
              <w:top w:val="nil"/>
              <w:left w:val="single" w:sz="4" w:space="0" w:color="auto"/>
              <w:bottom w:val="nil"/>
              <w:right w:val="single" w:sz="4" w:space="0" w:color="auto"/>
            </w:tcBorders>
          </w:tcPr>
          <w:p w14:paraId="6C279195"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apply Work Health and Safety principles to self and others with some independence in familiar and unfamiliar contexts</w:t>
            </w:r>
          </w:p>
        </w:tc>
        <w:tc>
          <w:tcPr>
            <w:tcW w:w="2929" w:type="dxa"/>
            <w:tcBorders>
              <w:top w:val="nil"/>
              <w:left w:val="single" w:sz="4" w:space="0" w:color="auto"/>
              <w:bottom w:val="nil"/>
              <w:right w:val="single" w:sz="4" w:space="0" w:color="auto"/>
            </w:tcBorders>
          </w:tcPr>
          <w:p w14:paraId="4508FF88"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follow Work Health and Safety protocols and processes for self with limited direction for familiar contexts</w:t>
            </w:r>
          </w:p>
        </w:tc>
        <w:tc>
          <w:tcPr>
            <w:tcW w:w="2971" w:type="dxa"/>
            <w:tcBorders>
              <w:top w:val="nil"/>
              <w:left w:val="single" w:sz="4" w:space="0" w:color="auto"/>
              <w:bottom w:val="nil"/>
              <w:right w:val="single" w:sz="4" w:space="0" w:color="auto"/>
            </w:tcBorders>
          </w:tcPr>
          <w:p w14:paraId="053FEEBC"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follow Work Health and Safety protocols and processes for self with direction for familiar contexts</w:t>
            </w:r>
          </w:p>
        </w:tc>
        <w:tc>
          <w:tcPr>
            <w:tcW w:w="2989" w:type="dxa"/>
            <w:tcBorders>
              <w:top w:val="nil"/>
              <w:left w:val="single" w:sz="4" w:space="0" w:color="auto"/>
              <w:bottom w:val="nil"/>
            </w:tcBorders>
          </w:tcPr>
          <w:p w14:paraId="00B64C1C"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follow Work Health and Safety protocols and processes for self with regular direction for familiar contexts</w:t>
            </w:r>
          </w:p>
        </w:tc>
      </w:tr>
      <w:tr w:rsidR="004B597F" w:rsidRPr="006C4ED6" w14:paraId="4BA0399F" w14:textId="77777777" w:rsidTr="004B597F">
        <w:tc>
          <w:tcPr>
            <w:tcW w:w="710" w:type="dxa"/>
            <w:vMerge/>
          </w:tcPr>
          <w:p w14:paraId="4D8FB771" w14:textId="77777777" w:rsidR="004B597F" w:rsidRPr="006C4ED6" w:rsidRDefault="004B597F" w:rsidP="00707FD5">
            <w:pPr>
              <w:spacing w:before="0"/>
              <w:rPr>
                <w:rFonts w:asciiTheme="majorHAnsi" w:hAnsiTheme="majorHAnsi" w:cstheme="majorHAnsi"/>
                <w:szCs w:val="24"/>
              </w:rPr>
            </w:pPr>
          </w:p>
        </w:tc>
        <w:tc>
          <w:tcPr>
            <w:tcW w:w="2997" w:type="dxa"/>
            <w:tcBorders>
              <w:top w:val="nil"/>
              <w:bottom w:val="single" w:sz="4" w:space="0" w:color="auto"/>
              <w:right w:val="single" w:sz="4" w:space="0" w:color="auto"/>
            </w:tcBorders>
          </w:tcPr>
          <w:p w14:paraId="1D7D39DA"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reflect with insight on learning, successes, and setbacks and accurately to propose well-reasoned improvements</w:t>
            </w:r>
          </w:p>
        </w:tc>
        <w:tc>
          <w:tcPr>
            <w:tcW w:w="3092" w:type="dxa"/>
            <w:tcBorders>
              <w:top w:val="nil"/>
              <w:left w:val="single" w:sz="4" w:space="0" w:color="auto"/>
              <w:bottom w:val="single" w:sz="4" w:space="0" w:color="auto"/>
              <w:right w:val="single" w:sz="4" w:space="0" w:color="auto"/>
            </w:tcBorders>
          </w:tcPr>
          <w:p w14:paraId="682124D4"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reflect on learning, successes, and setbacks accurately to propose plausible improvements</w:t>
            </w:r>
          </w:p>
        </w:tc>
        <w:tc>
          <w:tcPr>
            <w:tcW w:w="2929" w:type="dxa"/>
            <w:tcBorders>
              <w:top w:val="nil"/>
              <w:left w:val="single" w:sz="4" w:space="0" w:color="auto"/>
              <w:bottom w:val="single" w:sz="4" w:space="0" w:color="auto"/>
              <w:right w:val="single" w:sz="4" w:space="0" w:color="auto"/>
            </w:tcBorders>
          </w:tcPr>
          <w:p w14:paraId="5A8EC18A"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reflect on learning, successes, and setbacks accurately to propose improvements</w:t>
            </w:r>
          </w:p>
        </w:tc>
        <w:tc>
          <w:tcPr>
            <w:tcW w:w="2971" w:type="dxa"/>
            <w:tcBorders>
              <w:top w:val="nil"/>
              <w:left w:val="single" w:sz="4" w:space="0" w:color="auto"/>
              <w:bottom w:val="single" w:sz="4" w:space="0" w:color="auto"/>
              <w:right w:val="single" w:sz="4" w:space="0" w:color="auto"/>
            </w:tcBorders>
          </w:tcPr>
          <w:p w14:paraId="31A3B3E2"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reflect on learning, successes, and setbacks to propose improvements</w:t>
            </w:r>
          </w:p>
        </w:tc>
        <w:tc>
          <w:tcPr>
            <w:tcW w:w="2989" w:type="dxa"/>
            <w:tcBorders>
              <w:top w:val="nil"/>
              <w:left w:val="single" w:sz="4" w:space="0" w:color="auto"/>
              <w:bottom w:val="single" w:sz="4" w:space="0" w:color="auto"/>
            </w:tcBorders>
          </w:tcPr>
          <w:p w14:paraId="7038BC64" w14:textId="77777777" w:rsidR="004B597F" w:rsidRPr="006C4ED6" w:rsidRDefault="004B597F" w:rsidP="004B597F">
            <w:pPr>
              <w:numPr>
                <w:ilvl w:val="0"/>
                <w:numId w:val="30"/>
              </w:numPr>
              <w:spacing w:before="0"/>
              <w:ind w:left="327" w:hanging="218"/>
              <w:rPr>
                <w:rFonts w:asciiTheme="majorHAnsi" w:hAnsiTheme="majorHAnsi" w:cstheme="majorHAnsi"/>
                <w:sz w:val="18"/>
                <w:szCs w:val="18"/>
              </w:rPr>
            </w:pPr>
            <w:r w:rsidRPr="006C4ED6">
              <w:rPr>
                <w:rFonts w:asciiTheme="majorHAnsi" w:hAnsiTheme="majorHAnsi" w:cstheme="majorHAnsi"/>
                <w:sz w:val="18"/>
                <w:szCs w:val="18"/>
              </w:rPr>
              <w:t>reflect on learning, successes, and setbacks with direction</w:t>
            </w:r>
          </w:p>
        </w:tc>
      </w:tr>
    </w:tbl>
    <w:tbl>
      <w:tblPr>
        <w:tblStyle w:val="TableGrid1"/>
        <w:tblW w:w="15688" w:type="dxa"/>
        <w:tblInd w:w="-426" w:type="dxa"/>
        <w:tblLook w:val="04A0" w:firstRow="1" w:lastRow="0" w:firstColumn="1" w:lastColumn="0" w:noHBand="0" w:noVBand="1"/>
      </w:tblPr>
      <w:tblGrid>
        <w:gridCol w:w="812"/>
        <w:gridCol w:w="3144"/>
        <w:gridCol w:w="2908"/>
        <w:gridCol w:w="2907"/>
        <w:gridCol w:w="2770"/>
        <w:gridCol w:w="3147"/>
      </w:tblGrid>
      <w:tr w:rsidR="004B597F" w:rsidRPr="00386FCD" w14:paraId="0435F9DA" w14:textId="77777777" w:rsidTr="004B597F">
        <w:tc>
          <w:tcPr>
            <w:tcW w:w="15688" w:type="dxa"/>
            <w:gridSpan w:val="6"/>
            <w:tcBorders>
              <w:top w:val="nil"/>
              <w:left w:val="nil"/>
              <w:right w:val="nil"/>
            </w:tcBorders>
          </w:tcPr>
          <w:p w14:paraId="54E22F1B" w14:textId="77777777" w:rsidR="004B597F" w:rsidRPr="00386FCD" w:rsidRDefault="004B597F" w:rsidP="00707FD5">
            <w:pPr>
              <w:spacing w:before="0"/>
              <w:rPr>
                <w:rFonts w:asciiTheme="majorHAnsi" w:hAnsiTheme="majorHAnsi" w:cstheme="majorHAnsi"/>
                <w:b/>
                <w:bCs/>
              </w:rPr>
            </w:pPr>
            <w:r w:rsidRPr="00386FCD">
              <w:rPr>
                <w:rFonts w:asciiTheme="majorHAnsi" w:hAnsiTheme="majorHAnsi" w:cstheme="majorHAnsi"/>
                <w:b/>
                <w:bCs/>
              </w:rPr>
              <w:lastRenderedPageBreak/>
              <w:t>Achievement Standards Industry and Services Year 11 A</w:t>
            </w:r>
          </w:p>
        </w:tc>
      </w:tr>
      <w:tr w:rsidR="004B597F" w:rsidRPr="00386FCD" w14:paraId="77861416" w14:textId="77777777" w:rsidTr="004B597F">
        <w:trPr>
          <w:trHeight w:val="175"/>
        </w:trPr>
        <w:tc>
          <w:tcPr>
            <w:tcW w:w="812" w:type="dxa"/>
          </w:tcPr>
          <w:p w14:paraId="25BEC7E9" w14:textId="77777777" w:rsidR="004B597F" w:rsidRPr="00386FCD" w:rsidRDefault="004B597F" w:rsidP="00707FD5">
            <w:pPr>
              <w:spacing w:before="0"/>
              <w:jc w:val="center"/>
              <w:rPr>
                <w:rFonts w:asciiTheme="majorHAnsi" w:hAnsiTheme="majorHAnsi" w:cstheme="majorHAnsi"/>
                <w:b/>
                <w:bCs/>
              </w:rPr>
            </w:pPr>
          </w:p>
        </w:tc>
        <w:tc>
          <w:tcPr>
            <w:tcW w:w="3144" w:type="dxa"/>
            <w:tcBorders>
              <w:bottom w:val="single" w:sz="4" w:space="0" w:color="auto"/>
            </w:tcBorders>
          </w:tcPr>
          <w:p w14:paraId="2307F376" w14:textId="77777777" w:rsidR="004B597F" w:rsidRPr="00386FCD" w:rsidRDefault="004B597F" w:rsidP="00707FD5">
            <w:pPr>
              <w:spacing w:before="0"/>
              <w:jc w:val="center"/>
              <w:rPr>
                <w:rFonts w:asciiTheme="majorHAnsi" w:hAnsiTheme="majorHAnsi" w:cstheme="majorHAnsi"/>
                <w:b/>
                <w:bCs/>
              </w:rPr>
            </w:pPr>
            <w:r w:rsidRPr="00386FCD">
              <w:rPr>
                <w:rFonts w:asciiTheme="majorHAnsi" w:hAnsiTheme="majorHAnsi" w:cstheme="majorHAnsi"/>
                <w:b/>
                <w:bCs/>
              </w:rPr>
              <w:t>A</w:t>
            </w:r>
          </w:p>
        </w:tc>
        <w:tc>
          <w:tcPr>
            <w:tcW w:w="2908" w:type="dxa"/>
            <w:tcBorders>
              <w:bottom w:val="single" w:sz="4" w:space="0" w:color="auto"/>
            </w:tcBorders>
          </w:tcPr>
          <w:p w14:paraId="0313CA17" w14:textId="77777777" w:rsidR="004B597F" w:rsidRPr="00386FCD" w:rsidRDefault="004B597F" w:rsidP="00707FD5">
            <w:pPr>
              <w:spacing w:before="0"/>
              <w:jc w:val="center"/>
              <w:rPr>
                <w:rFonts w:asciiTheme="majorHAnsi" w:hAnsiTheme="majorHAnsi" w:cstheme="majorHAnsi"/>
                <w:b/>
                <w:bCs/>
              </w:rPr>
            </w:pPr>
            <w:r w:rsidRPr="00386FCD">
              <w:rPr>
                <w:rFonts w:asciiTheme="majorHAnsi" w:hAnsiTheme="majorHAnsi" w:cstheme="majorHAnsi"/>
                <w:b/>
                <w:bCs/>
              </w:rPr>
              <w:t>B</w:t>
            </w:r>
          </w:p>
        </w:tc>
        <w:tc>
          <w:tcPr>
            <w:tcW w:w="2907" w:type="dxa"/>
            <w:tcBorders>
              <w:bottom w:val="single" w:sz="4" w:space="0" w:color="auto"/>
            </w:tcBorders>
          </w:tcPr>
          <w:p w14:paraId="293C8E20" w14:textId="77777777" w:rsidR="004B597F" w:rsidRPr="00386FCD" w:rsidRDefault="004B597F" w:rsidP="00707FD5">
            <w:pPr>
              <w:spacing w:before="0"/>
              <w:jc w:val="center"/>
              <w:rPr>
                <w:rFonts w:asciiTheme="majorHAnsi" w:hAnsiTheme="majorHAnsi" w:cstheme="majorHAnsi"/>
                <w:b/>
                <w:bCs/>
              </w:rPr>
            </w:pPr>
            <w:r w:rsidRPr="00386FCD">
              <w:rPr>
                <w:rFonts w:asciiTheme="majorHAnsi" w:hAnsiTheme="majorHAnsi" w:cstheme="majorHAnsi"/>
                <w:b/>
                <w:bCs/>
              </w:rPr>
              <w:t>C</w:t>
            </w:r>
          </w:p>
        </w:tc>
        <w:tc>
          <w:tcPr>
            <w:tcW w:w="2770" w:type="dxa"/>
            <w:tcBorders>
              <w:bottom w:val="single" w:sz="4" w:space="0" w:color="auto"/>
            </w:tcBorders>
          </w:tcPr>
          <w:p w14:paraId="13253D31" w14:textId="77777777" w:rsidR="004B597F" w:rsidRPr="00386FCD" w:rsidRDefault="004B597F" w:rsidP="00707FD5">
            <w:pPr>
              <w:spacing w:before="0"/>
              <w:jc w:val="center"/>
              <w:rPr>
                <w:rFonts w:asciiTheme="majorHAnsi" w:hAnsiTheme="majorHAnsi" w:cstheme="majorHAnsi"/>
                <w:b/>
                <w:bCs/>
              </w:rPr>
            </w:pPr>
            <w:r w:rsidRPr="00386FCD">
              <w:rPr>
                <w:rFonts w:asciiTheme="majorHAnsi" w:hAnsiTheme="majorHAnsi" w:cstheme="majorHAnsi"/>
                <w:b/>
                <w:bCs/>
              </w:rPr>
              <w:t>D</w:t>
            </w:r>
          </w:p>
        </w:tc>
        <w:tc>
          <w:tcPr>
            <w:tcW w:w="3147" w:type="dxa"/>
            <w:tcBorders>
              <w:bottom w:val="single" w:sz="4" w:space="0" w:color="auto"/>
            </w:tcBorders>
          </w:tcPr>
          <w:p w14:paraId="16A949EF" w14:textId="77777777" w:rsidR="004B597F" w:rsidRPr="00386FCD" w:rsidRDefault="004B597F" w:rsidP="00707FD5">
            <w:pPr>
              <w:spacing w:before="0"/>
              <w:jc w:val="center"/>
              <w:rPr>
                <w:rFonts w:asciiTheme="majorHAnsi" w:hAnsiTheme="majorHAnsi" w:cstheme="majorHAnsi"/>
                <w:b/>
                <w:bCs/>
              </w:rPr>
            </w:pPr>
            <w:r w:rsidRPr="00386FCD">
              <w:rPr>
                <w:rFonts w:asciiTheme="majorHAnsi" w:hAnsiTheme="majorHAnsi" w:cstheme="majorHAnsi"/>
                <w:b/>
                <w:bCs/>
              </w:rPr>
              <w:t>E</w:t>
            </w:r>
          </w:p>
        </w:tc>
      </w:tr>
      <w:tr w:rsidR="004B597F" w:rsidRPr="00386FCD" w14:paraId="508C55D5" w14:textId="77777777" w:rsidTr="004B597F">
        <w:trPr>
          <w:trHeight w:val="718"/>
        </w:trPr>
        <w:tc>
          <w:tcPr>
            <w:tcW w:w="812" w:type="dxa"/>
            <w:vMerge w:val="restart"/>
            <w:textDirection w:val="btLr"/>
            <w:vAlign w:val="center"/>
          </w:tcPr>
          <w:p w14:paraId="6DBD8E05" w14:textId="61331B55" w:rsidR="004B597F" w:rsidRPr="00386FCD" w:rsidRDefault="004B597F" w:rsidP="004B597F">
            <w:pPr>
              <w:spacing w:before="0"/>
              <w:ind w:left="113" w:right="113"/>
              <w:jc w:val="center"/>
              <w:rPr>
                <w:rFonts w:asciiTheme="majorHAnsi" w:hAnsiTheme="majorHAnsi" w:cstheme="majorHAnsi"/>
                <w:b/>
                <w:bCs/>
              </w:rPr>
            </w:pPr>
            <w:r w:rsidRPr="006C4ED6">
              <w:rPr>
                <w:rFonts w:asciiTheme="majorHAnsi" w:hAnsiTheme="majorHAnsi" w:cstheme="majorHAnsi"/>
                <w:b/>
                <w:bCs/>
                <w:sz w:val="20"/>
                <w:lang w:eastAsia="en-US"/>
              </w:rPr>
              <w:t>Knowledge and Understanding</w:t>
            </w:r>
          </w:p>
        </w:tc>
        <w:tc>
          <w:tcPr>
            <w:tcW w:w="3144" w:type="dxa"/>
            <w:tcBorders>
              <w:bottom w:val="nil"/>
              <w:right w:val="single" w:sz="4" w:space="0" w:color="auto"/>
            </w:tcBorders>
          </w:tcPr>
          <w:p w14:paraId="1BFE43BD"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analyse relevant practices or procedures to make plausible conclusions</w:t>
            </w:r>
          </w:p>
        </w:tc>
        <w:tc>
          <w:tcPr>
            <w:tcW w:w="2908" w:type="dxa"/>
            <w:tcBorders>
              <w:left w:val="single" w:sz="4" w:space="0" w:color="auto"/>
              <w:bottom w:val="nil"/>
              <w:right w:val="single" w:sz="4" w:space="0" w:color="auto"/>
            </w:tcBorders>
          </w:tcPr>
          <w:p w14:paraId="04796F1F"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explain relevant practices or procedures with examples in a response</w:t>
            </w:r>
          </w:p>
        </w:tc>
        <w:tc>
          <w:tcPr>
            <w:tcW w:w="2907" w:type="dxa"/>
            <w:tcBorders>
              <w:left w:val="single" w:sz="4" w:space="0" w:color="auto"/>
              <w:bottom w:val="nil"/>
              <w:right w:val="single" w:sz="4" w:space="0" w:color="auto"/>
            </w:tcBorders>
          </w:tcPr>
          <w:p w14:paraId="41A8BA59"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practices or procedures required to complete the task</w:t>
            </w:r>
          </w:p>
        </w:tc>
        <w:tc>
          <w:tcPr>
            <w:tcW w:w="2770" w:type="dxa"/>
            <w:tcBorders>
              <w:left w:val="single" w:sz="4" w:space="0" w:color="auto"/>
              <w:bottom w:val="nil"/>
              <w:right w:val="single" w:sz="4" w:space="0" w:color="auto"/>
            </w:tcBorders>
          </w:tcPr>
          <w:p w14:paraId="0101CA1E"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some practices or procedures required to complete the task</w:t>
            </w:r>
          </w:p>
        </w:tc>
        <w:tc>
          <w:tcPr>
            <w:tcW w:w="3147" w:type="dxa"/>
            <w:tcBorders>
              <w:left w:val="single" w:sz="4" w:space="0" w:color="auto"/>
              <w:bottom w:val="nil"/>
            </w:tcBorders>
          </w:tcPr>
          <w:p w14:paraId="3CB395F3"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some practices or procedures required to complete the task with limited accuracy</w:t>
            </w:r>
          </w:p>
        </w:tc>
      </w:tr>
      <w:tr w:rsidR="004B597F" w:rsidRPr="00386FCD" w14:paraId="6491C62F" w14:textId="77777777" w:rsidTr="004B597F">
        <w:tc>
          <w:tcPr>
            <w:tcW w:w="812" w:type="dxa"/>
            <w:vMerge/>
            <w:textDirection w:val="btLr"/>
            <w:vAlign w:val="center"/>
          </w:tcPr>
          <w:p w14:paraId="32C5A76B" w14:textId="77777777" w:rsidR="004B597F" w:rsidRPr="00386FCD" w:rsidRDefault="004B597F" w:rsidP="004B597F">
            <w:pPr>
              <w:spacing w:before="0"/>
              <w:ind w:left="113" w:right="113"/>
              <w:rPr>
                <w:rFonts w:asciiTheme="majorHAnsi" w:hAnsiTheme="majorHAnsi" w:cstheme="majorHAnsi"/>
                <w:b/>
                <w:bCs/>
              </w:rPr>
            </w:pPr>
          </w:p>
        </w:tc>
        <w:tc>
          <w:tcPr>
            <w:tcW w:w="3144" w:type="dxa"/>
            <w:tcBorders>
              <w:top w:val="nil"/>
              <w:bottom w:val="nil"/>
              <w:right w:val="single" w:sz="4" w:space="0" w:color="auto"/>
            </w:tcBorders>
          </w:tcPr>
          <w:p w14:paraId="63B481F2"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analyse theories and concepts in a response relevant to an industry and services context</w:t>
            </w:r>
          </w:p>
        </w:tc>
        <w:tc>
          <w:tcPr>
            <w:tcW w:w="2908" w:type="dxa"/>
            <w:tcBorders>
              <w:top w:val="nil"/>
              <w:left w:val="single" w:sz="4" w:space="0" w:color="auto"/>
              <w:bottom w:val="nil"/>
              <w:right w:val="single" w:sz="4" w:space="0" w:color="auto"/>
            </w:tcBorders>
          </w:tcPr>
          <w:p w14:paraId="1EEA0518"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explain</w:t>
            </w:r>
            <w:r w:rsidRPr="00386FCD">
              <w:rPr>
                <w:rFonts w:asciiTheme="majorHAnsi" w:hAnsiTheme="majorHAnsi" w:cstheme="majorHAnsi"/>
              </w:rPr>
              <w:t xml:space="preserve"> </w:t>
            </w:r>
            <w:r w:rsidRPr="00386FCD">
              <w:rPr>
                <w:rFonts w:asciiTheme="majorHAnsi" w:hAnsiTheme="majorHAnsi" w:cstheme="majorHAnsi"/>
                <w:sz w:val="18"/>
                <w:szCs w:val="18"/>
              </w:rPr>
              <w:t>theories and concepts relevant to an industry and services context</w:t>
            </w:r>
          </w:p>
        </w:tc>
        <w:tc>
          <w:tcPr>
            <w:tcW w:w="2907" w:type="dxa"/>
            <w:tcBorders>
              <w:top w:val="nil"/>
              <w:left w:val="single" w:sz="4" w:space="0" w:color="auto"/>
              <w:bottom w:val="nil"/>
              <w:right w:val="single" w:sz="4" w:space="0" w:color="auto"/>
            </w:tcBorders>
          </w:tcPr>
          <w:p w14:paraId="12D23DF1"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theories and concepts relevant to an industry and services context</w:t>
            </w:r>
          </w:p>
        </w:tc>
        <w:tc>
          <w:tcPr>
            <w:tcW w:w="2770" w:type="dxa"/>
            <w:tcBorders>
              <w:top w:val="nil"/>
              <w:left w:val="single" w:sz="4" w:space="0" w:color="auto"/>
              <w:bottom w:val="nil"/>
              <w:right w:val="single" w:sz="4" w:space="0" w:color="auto"/>
            </w:tcBorders>
          </w:tcPr>
          <w:p w14:paraId="269F0053"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theories and concepts relevant to an industry and services context</w:t>
            </w:r>
          </w:p>
        </w:tc>
        <w:tc>
          <w:tcPr>
            <w:tcW w:w="3147" w:type="dxa"/>
            <w:tcBorders>
              <w:top w:val="nil"/>
              <w:left w:val="single" w:sz="4" w:space="0" w:color="auto"/>
              <w:bottom w:val="nil"/>
            </w:tcBorders>
          </w:tcPr>
          <w:p w14:paraId="3CDC255A"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concepts relevant to an industry and services context</w:t>
            </w:r>
          </w:p>
        </w:tc>
      </w:tr>
      <w:tr w:rsidR="004B597F" w:rsidRPr="00386FCD" w14:paraId="04DEAA08" w14:textId="77777777" w:rsidTr="004B597F">
        <w:tc>
          <w:tcPr>
            <w:tcW w:w="812" w:type="dxa"/>
            <w:vMerge/>
            <w:textDirection w:val="btLr"/>
            <w:vAlign w:val="center"/>
          </w:tcPr>
          <w:p w14:paraId="476CE6C5" w14:textId="77777777" w:rsidR="004B597F" w:rsidRPr="00386FCD" w:rsidRDefault="004B597F" w:rsidP="004B597F">
            <w:pPr>
              <w:spacing w:before="0"/>
              <w:ind w:left="113" w:right="113"/>
              <w:rPr>
                <w:rFonts w:asciiTheme="majorHAnsi" w:hAnsiTheme="majorHAnsi" w:cstheme="majorHAnsi"/>
                <w:b/>
                <w:bCs/>
              </w:rPr>
            </w:pPr>
          </w:p>
        </w:tc>
        <w:tc>
          <w:tcPr>
            <w:tcW w:w="3144" w:type="dxa"/>
            <w:tcBorders>
              <w:top w:val="nil"/>
              <w:bottom w:val="nil"/>
              <w:right w:val="single" w:sz="4" w:space="0" w:color="auto"/>
            </w:tcBorders>
          </w:tcPr>
          <w:p w14:paraId="37DDEA69"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analyse relevant technical information and specifications for equipment and resources</w:t>
            </w:r>
          </w:p>
        </w:tc>
        <w:tc>
          <w:tcPr>
            <w:tcW w:w="2908" w:type="dxa"/>
            <w:tcBorders>
              <w:top w:val="nil"/>
              <w:left w:val="single" w:sz="4" w:space="0" w:color="auto"/>
              <w:bottom w:val="nil"/>
              <w:right w:val="single" w:sz="4" w:space="0" w:color="auto"/>
            </w:tcBorders>
          </w:tcPr>
          <w:p w14:paraId="577685A0"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explain relevant technical information and specifications for equipment and resources</w:t>
            </w:r>
          </w:p>
        </w:tc>
        <w:tc>
          <w:tcPr>
            <w:tcW w:w="2907" w:type="dxa"/>
            <w:tcBorders>
              <w:top w:val="nil"/>
              <w:left w:val="single" w:sz="4" w:space="0" w:color="auto"/>
              <w:bottom w:val="nil"/>
              <w:right w:val="single" w:sz="4" w:space="0" w:color="auto"/>
            </w:tcBorders>
          </w:tcPr>
          <w:p w14:paraId="78F12FE7"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technical information and specifications for equipment and resources</w:t>
            </w:r>
          </w:p>
        </w:tc>
        <w:tc>
          <w:tcPr>
            <w:tcW w:w="2770" w:type="dxa"/>
            <w:tcBorders>
              <w:top w:val="nil"/>
              <w:left w:val="single" w:sz="4" w:space="0" w:color="auto"/>
              <w:bottom w:val="nil"/>
              <w:right w:val="single" w:sz="4" w:space="0" w:color="auto"/>
            </w:tcBorders>
          </w:tcPr>
          <w:p w14:paraId="57C79685"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some technical information and specifications for equipment and resources</w:t>
            </w:r>
          </w:p>
        </w:tc>
        <w:tc>
          <w:tcPr>
            <w:tcW w:w="3147" w:type="dxa"/>
            <w:tcBorders>
              <w:top w:val="nil"/>
              <w:left w:val="single" w:sz="4" w:space="0" w:color="auto"/>
              <w:bottom w:val="nil"/>
            </w:tcBorders>
          </w:tcPr>
          <w:p w14:paraId="1EE651D9"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some technical information and specifications for equipment and resources with limited accuracy</w:t>
            </w:r>
          </w:p>
        </w:tc>
      </w:tr>
      <w:tr w:rsidR="004B597F" w:rsidRPr="00386FCD" w14:paraId="3C92AC0B" w14:textId="77777777" w:rsidTr="004B597F">
        <w:tc>
          <w:tcPr>
            <w:tcW w:w="812" w:type="dxa"/>
            <w:vMerge/>
            <w:textDirection w:val="btLr"/>
            <w:vAlign w:val="center"/>
          </w:tcPr>
          <w:p w14:paraId="6D2DB139" w14:textId="77777777" w:rsidR="004B597F" w:rsidRPr="00386FCD" w:rsidRDefault="004B597F" w:rsidP="004B597F">
            <w:pPr>
              <w:spacing w:before="0"/>
              <w:ind w:left="113" w:right="113"/>
              <w:rPr>
                <w:rFonts w:asciiTheme="majorHAnsi" w:hAnsiTheme="majorHAnsi" w:cstheme="majorHAnsi"/>
                <w:b/>
                <w:bCs/>
              </w:rPr>
            </w:pPr>
          </w:p>
        </w:tc>
        <w:tc>
          <w:tcPr>
            <w:tcW w:w="3144" w:type="dxa"/>
            <w:tcBorders>
              <w:top w:val="nil"/>
              <w:bottom w:val="nil"/>
              <w:right w:val="single" w:sz="4" w:space="0" w:color="auto"/>
            </w:tcBorders>
          </w:tcPr>
          <w:p w14:paraId="0CF4BA04"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analyse materials or resources suitable for a product or service</w:t>
            </w:r>
          </w:p>
        </w:tc>
        <w:tc>
          <w:tcPr>
            <w:tcW w:w="2908" w:type="dxa"/>
            <w:tcBorders>
              <w:top w:val="nil"/>
              <w:left w:val="single" w:sz="4" w:space="0" w:color="auto"/>
              <w:bottom w:val="nil"/>
              <w:right w:val="single" w:sz="4" w:space="0" w:color="auto"/>
            </w:tcBorders>
          </w:tcPr>
          <w:p w14:paraId="2390EAEB"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explain choices of materials or resources for a product or service</w:t>
            </w:r>
          </w:p>
        </w:tc>
        <w:tc>
          <w:tcPr>
            <w:tcW w:w="2907" w:type="dxa"/>
            <w:tcBorders>
              <w:top w:val="nil"/>
              <w:left w:val="single" w:sz="4" w:space="0" w:color="auto"/>
              <w:bottom w:val="nil"/>
              <w:right w:val="single" w:sz="4" w:space="0" w:color="auto"/>
            </w:tcBorders>
          </w:tcPr>
          <w:p w14:paraId="09910D72" w14:textId="22D3752B"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materials or resources chosen for a product or service</w:t>
            </w:r>
          </w:p>
        </w:tc>
        <w:tc>
          <w:tcPr>
            <w:tcW w:w="2770" w:type="dxa"/>
            <w:tcBorders>
              <w:top w:val="nil"/>
              <w:left w:val="single" w:sz="4" w:space="0" w:color="auto"/>
              <w:bottom w:val="nil"/>
              <w:right w:val="single" w:sz="4" w:space="0" w:color="auto"/>
            </w:tcBorders>
          </w:tcPr>
          <w:p w14:paraId="1CBD7A40"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materials or resources chosen for a product or service</w:t>
            </w:r>
          </w:p>
        </w:tc>
        <w:tc>
          <w:tcPr>
            <w:tcW w:w="3147" w:type="dxa"/>
            <w:tcBorders>
              <w:top w:val="nil"/>
              <w:left w:val="single" w:sz="4" w:space="0" w:color="auto"/>
              <w:bottom w:val="nil"/>
            </w:tcBorders>
          </w:tcPr>
          <w:p w14:paraId="2C07A6B1"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some materials or resources chosen for a product or service</w:t>
            </w:r>
          </w:p>
        </w:tc>
      </w:tr>
      <w:tr w:rsidR="004B597F" w:rsidRPr="00386FCD" w14:paraId="24451268" w14:textId="77777777" w:rsidTr="004B597F">
        <w:trPr>
          <w:trHeight w:val="627"/>
        </w:trPr>
        <w:tc>
          <w:tcPr>
            <w:tcW w:w="812" w:type="dxa"/>
            <w:vMerge/>
            <w:textDirection w:val="btLr"/>
            <w:vAlign w:val="center"/>
          </w:tcPr>
          <w:p w14:paraId="61DEF05F" w14:textId="77777777" w:rsidR="004B597F" w:rsidRPr="00386FCD" w:rsidRDefault="004B597F" w:rsidP="004B597F">
            <w:pPr>
              <w:spacing w:before="0"/>
              <w:ind w:left="113" w:right="113"/>
              <w:rPr>
                <w:rFonts w:asciiTheme="majorHAnsi" w:hAnsiTheme="majorHAnsi" w:cstheme="majorHAnsi"/>
                <w:b/>
                <w:bCs/>
              </w:rPr>
            </w:pPr>
          </w:p>
        </w:tc>
        <w:tc>
          <w:tcPr>
            <w:tcW w:w="3144" w:type="dxa"/>
            <w:tcBorders>
              <w:top w:val="nil"/>
              <w:right w:val="single" w:sz="4" w:space="0" w:color="auto"/>
            </w:tcBorders>
          </w:tcPr>
          <w:p w14:paraId="40B84633"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analyse plans and results</w:t>
            </w:r>
            <w:r w:rsidRPr="00386FCD" w:rsidDel="005D2CA3">
              <w:rPr>
                <w:rFonts w:asciiTheme="majorHAnsi" w:hAnsiTheme="majorHAnsi" w:cstheme="majorHAnsi"/>
                <w:sz w:val="18"/>
                <w:szCs w:val="18"/>
              </w:rPr>
              <w:t xml:space="preserve"> </w:t>
            </w:r>
            <w:r w:rsidRPr="00386FCD">
              <w:rPr>
                <w:rFonts w:asciiTheme="majorHAnsi" w:hAnsiTheme="majorHAnsi" w:cstheme="majorHAnsi"/>
                <w:sz w:val="18"/>
                <w:szCs w:val="18"/>
              </w:rPr>
              <w:t>using the principles of sustainability or ethics</w:t>
            </w:r>
          </w:p>
        </w:tc>
        <w:tc>
          <w:tcPr>
            <w:tcW w:w="2908" w:type="dxa"/>
            <w:tcBorders>
              <w:top w:val="nil"/>
              <w:left w:val="single" w:sz="4" w:space="0" w:color="auto"/>
              <w:bottom w:val="single" w:sz="4" w:space="0" w:color="auto"/>
              <w:right w:val="single" w:sz="4" w:space="0" w:color="auto"/>
            </w:tcBorders>
          </w:tcPr>
          <w:p w14:paraId="7869FC9F"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explain how their plans and results</w:t>
            </w:r>
            <w:r w:rsidRPr="00386FCD" w:rsidDel="005D2CA3">
              <w:rPr>
                <w:rFonts w:asciiTheme="majorHAnsi" w:hAnsiTheme="majorHAnsi" w:cstheme="majorHAnsi"/>
                <w:sz w:val="18"/>
                <w:szCs w:val="18"/>
              </w:rPr>
              <w:t xml:space="preserve"> </w:t>
            </w:r>
            <w:r w:rsidRPr="00386FCD">
              <w:rPr>
                <w:rFonts w:asciiTheme="majorHAnsi" w:hAnsiTheme="majorHAnsi" w:cstheme="majorHAnsi"/>
                <w:sz w:val="18"/>
                <w:szCs w:val="18"/>
              </w:rPr>
              <w:t>are sustainable or ethical</w:t>
            </w:r>
          </w:p>
        </w:tc>
        <w:tc>
          <w:tcPr>
            <w:tcW w:w="2907" w:type="dxa"/>
            <w:tcBorders>
              <w:top w:val="nil"/>
              <w:left w:val="single" w:sz="4" w:space="0" w:color="auto"/>
              <w:bottom w:val="single" w:sz="4" w:space="0" w:color="auto"/>
              <w:right w:val="single" w:sz="4" w:space="0" w:color="auto"/>
            </w:tcBorders>
          </w:tcPr>
          <w:p w14:paraId="150D67C2"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describe sustainable or ethical plans and results</w:t>
            </w:r>
          </w:p>
        </w:tc>
        <w:tc>
          <w:tcPr>
            <w:tcW w:w="2770" w:type="dxa"/>
            <w:tcBorders>
              <w:top w:val="nil"/>
              <w:left w:val="single" w:sz="4" w:space="0" w:color="auto"/>
              <w:bottom w:val="single" w:sz="4" w:space="0" w:color="auto"/>
              <w:right w:val="single" w:sz="4" w:space="0" w:color="auto"/>
            </w:tcBorders>
          </w:tcPr>
          <w:p w14:paraId="3E524B07"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sustainable or ethical plans and results</w:t>
            </w:r>
          </w:p>
        </w:tc>
        <w:tc>
          <w:tcPr>
            <w:tcW w:w="3147" w:type="dxa"/>
            <w:tcBorders>
              <w:top w:val="nil"/>
              <w:left w:val="single" w:sz="4" w:space="0" w:color="auto"/>
              <w:bottom w:val="single" w:sz="4" w:space="0" w:color="auto"/>
            </w:tcBorders>
          </w:tcPr>
          <w:p w14:paraId="7615254E"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identify sustainable or ethical plans and results</w:t>
            </w:r>
            <w:r w:rsidRPr="00386FCD" w:rsidDel="005D2CA3">
              <w:rPr>
                <w:rFonts w:asciiTheme="majorHAnsi" w:hAnsiTheme="majorHAnsi" w:cstheme="majorHAnsi"/>
                <w:sz w:val="18"/>
                <w:szCs w:val="18"/>
              </w:rPr>
              <w:t xml:space="preserve"> </w:t>
            </w:r>
            <w:r w:rsidRPr="00386FCD">
              <w:rPr>
                <w:rFonts w:asciiTheme="majorHAnsi" w:hAnsiTheme="majorHAnsi" w:cstheme="majorHAnsi"/>
                <w:sz w:val="18"/>
                <w:szCs w:val="18"/>
              </w:rPr>
              <w:t>limited accuracy</w:t>
            </w:r>
          </w:p>
        </w:tc>
      </w:tr>
      <w:tr w:rsidR="004B597F" w:rsidRPr="00386FCD" w14:paraId="2538A559" w14:textId="77777777" w:rsidTr="004B597F">
        <w:trPr>
          <w:trHeight w:val="669"/>
        </w:trPr>
        <w:tc>
          <w:tcPr>
            <w:tcW w:w="812" w:type="dxa"/>
            <w:vMerge w:val="restart"/>
            <w:textDirection w:val="btLr"/>
            <w:vAlign w:val="center"/>
          </w:tcPr>
          <w:p w14:paraId="08DFD702" w14:textId="749B496A" w:rsidR="004B597F" w:rsidRPr="00386FCD" w:rsidRDefault="004B597F" w:rsidP="004B597F">
            <w:pPr>
              <w:spacing w:before="0"/>
              <w:ind w:left="113" w:right="113"/>
              <w:jc w:val="center"/>
              <w:rPr>
                <w:rFonts w:asciiTheme="majorHAnsi" w:hAnsiTheme="majorHAnsi" w:cstheme="majorHAnsi"/>
                <w:b/>
                <w:bCs/>
              </w:rPr>
            </w:pPr>
            <w:r w:rsidRPr="006C4ED6">
              <w:rPr>
                <w:rFonts w:asciiTheme="majorHAnsi" w:hAnsiTheme="majorHAnsi" w:cstheme="majorHAnsi"/>
                <w:b/>
                <w:bCs/>
                <w:sz w:val="20"/>
                <w:lang w:eastAsia="en-US"/>
              </w:rPr>
              <w:t>Skills</w:t>
            </w:r>
          </w:p>
        </w:tc>
        <w:tc>
          <w:tcPr>
            <w:tcW w:w="3144" w:type="dxa"/>
            <w:tcBorders>
              <w:bottom w:val="nil"/>
            </w:tcBorders>
          </w:tcPr>
          <w:p w14:paraId="0E48162F"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create products or services to an industry standard with some success for familiar and unfamiliar contexts</w:t>
            </w:r>
          </w:p>
        </w:tc>
        <w:tc>
          <w:tcPr>
            <w:tcW w:w="2908" w:type="dxa"/>
            <w:tcBorders>
              <w:bottom w:val="nil"/>
              <w:right w:val="single" w:sz="4" w:space="0" w:color="auto"/>
            </w:tcBorders>
          </w:tcPr>
          <w:p w14:paraId="7E87D439"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create products or services to an industry standard with direction for familiar contexts</w:t>
            </w:r>
          </w:p>
        </w:tc>
        <w:tc>
          <w:tcPr>
            <w:tcW w:w="2907" w:type="dxa"/>
            <w:tcBorders>
              <w:left w:val="single" w:sz="4" w:space="0" w:color="auto"/>
              <w:bottom w:val="nil"/>
              <w:right w:val="single" w:sz="4" w:space="0" w:color="auto"/>
            </w:tcBorders>
          </w:tcPr>
          <w:p w14:paraId="3BE59607"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create products or services with some functionality with direction for familiar contexts</w:t>
            </w:r>
          </w:p>
        </w:tc>
        <w:tc>
          <w:tcPr>
            <w:tcW w:w="2770" w:type="dxa"/>
            <w:tcBorders>
              <w:left w:val="single" w:sz="4" w:space="0" w:color="auto"/>
              <w:bottom w:val="nil"/>
              <w:right w:val="single" w:sz="4" w:space="0" w:color="auto"/>
            </w:tcBorders>
          </w:tcPr>
          <w:p w14:paraId="71B9662D"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create products or services with limited functionality with direction for familiar contexts</w:t>
            </w:r>
          </w:p>
        </w:tc>
        <w:tc>
          <w:tcPr>
            <w:tcW w:w="3147" w:type="dxa"/>
            <w:tcBorders>
              <w:left w:val="single" w:sz="4" w:space="0" w:color="auto"/>
              <w:bottom w:val="nil"/>
            </w:tcBorders>
          </w:tcPr>
          <w:p w14:paraId="7091D22B"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create components of products or services for familiar contexts</w:t>
            </w:r>
          </w:p>
        </w:tc>
      </w:tr>
      <w:tr w:rsidR="004B597F" w:rsidRPr="00386FCD" w14:paraId="26101E24" w14:textId="77777777" w:rsidTr="004B597F">
        <w:tc>
          <w:tcPr>
            <w:tcW w:w="812" w:type="dxa"/>
            <w:vMerge/>
            <w:tcBorders>
              <w:right w:val="single" w:sz="4" w:space="0" w:color="auto"/>
            </w:tcBorders>
          </w:tcPr>
          <w:p w14:paraId="092C0633" w14:textId="77777777" w:rsidR="004B597F" w:rsidRPr="00386FCD" w:rsidRDefault="004B597F" w:rsidP="00707FD5">
            <w:pPr>
              <w:spacing w:before="0"/>
              <w:rPr>
                <w:rFonts w:asciiTheme="majorHAnsi" w:hAnsiTheme="majorHAnsi" w:cstheme="majorHAnsi"/>
              </w:rPr>
            </w:pPr>
          </w:p>
        </w:tc>
        <w:tc>
          <w:tcPr>
            <w:tcW w:w="3144" w:type="dxa"/>
            <w:tcBorders>
              <w:top w:val="nil"/>
              <w:left w:val="single" w:sz="4" w:space="0" w:color="auto"/>
              <w:bottom w:val="nil"/>
              <w:right w:val="single" w:sz="4" w:space="0" w:color="auto"/>
            </w:tcBorders>
          </w:tcPr>
          <w:p w14:paraId="78F69536"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knowledge, understanding and practical skills with some independence to solve non-routine problems</w:t>
            </w:r>
          </w:p>
        </w:tc>
        <w:tc>
          <w:tcPr>
            <w:tcW w:w="2908" w:type="dxa"/>
            <w:tcBorders>
              <w:top w:val="nil"/>
              <w:left w:val="single" w:sz="4" w:space="0" w:color="auto"/>
              <w:bottom w:val="nil"/>
              <w:right w:val="single" w:sz="4" w:space="0" w:color="auto"/>
            </w:tcBorders>
          </w:tcPr>
          <w:p w14:paraId="26C72BC9"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knowledge, understanding and practical skills under direction to solve routine problems</w:t>
            </w:r>
          </w:p>
        </w:tc>
        <w:tc>
          <w:tcPr>
            <w:tcW w:w="2907" w:type="dxa"/>
            <w:tcBorders>
              <w:top w:val="nil"/>
              <w:left w:val="single" w:sz="4" w:space="0" w:color="auto"/>
              <w:bottom w:val="nil"/>
              <w:right w:val="single" w:sz="4" w:space="0" w:color="auto"/>
            </w:tcBorders>
          </w:tcPr>
          <w:p w14:paraId="41E7788A"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knowledge, understanding and practical skills under direction to attempt to solve routine problems</w:t>
            </w:r>
          </w:p>
        </w:tc>
        <w:tc>
          <w:tcPr>
            <w:tcW w:w="2770" w:type="dxa"/>
            <w:tcBorders>
              <w:top w:val="nil"/>
              <w:left w:val="single" w:sz="4" w:space="0" w:color="auto"/>
              <w:bottom w:val="nil"/>
              <w:right w:val="single" w:sz="4" w:space="0" w:color="auto"/>
            </w:tcBorders>
          </w:tcPr>
          <w:p w14:paraId="68081AA6"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knowledge, understanding and practical skills under direction to attempt to solve simple problems</w:t>
            </w:r>
          </w:p>
        </w:tc>
        <w:tc>
          <w:tcPr>
            <w:tcW w:w="3147" w:type="dxa"/>
            <w:tcBorders>
              <w:top w:val="nil"/>
              <w:left w:val="single" w:sz="4" w:space="0" w:color="auto"/>
              <w:bottom w:val="nil"/>
            </w:tcBorders>
          </w:tcPr>
          <w:p w14:paraId="19F34E50"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knowledge, understanding and practical skills to attempt to solve simple problems under direction with limited success</w:t>
            </w:r>
          </w:p>
        </w:tc>
      </w:tr>
      <w:tr w:rsidR="004B597F" w:rsidRPr="00386FCD" w14:paraId="268F1381" w14:textId="77777777" w:rsidTr="004B597F">
        <w:tc>
          <w:tcPr>
            <w:tcW w:w="812" w:type="dxa"/>
            <w:vMerge/>
            <w:tcBorders>
              <w:right w:val="single" w:sz="4" w:space="0" w:color="auto"/>
            </w:tcBorders>
          </w:tcPr>
          <w:p w14:paraId="53612511" w14:textId="77777777" w:rsidR="004B597F" w:rsidRPr="00386FCD" w:rsidRDefault="004B597F" w:rsidP="00707FD5">
            <w:pPr>
              <w:spacing w:before="0"/>
              <w:rPr>
                <w:rFonts w:asciiTheme="majorHAnsi" w:hAnsiTheme="majorHAnsi" w:cstheme="majorHAnsi"/>
              </w:rPr>
            </w:pPr>
          </w:p>
        </w:tc>
        <w:tc>
          <w:tcPr>
            <w:tcW w:w="3144" w:type="dxa"/>
            <w:tcBorders>
              <w:top w:val="nil"/>
              <w:left w:val="single" w:sz="4" w:space="0" w:color="auto"/>
              <w:bottom w:val="nil"/>
              <w:right w:val="single" w:sz="4" w:space="0" w:color="auto"/>
            </w:tcBorders>
          </w:tcPr>
          <w:p w14:paraId="50D7DCC9"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project management skills to planning and undertaking tasks effectively</w:t>
            </w:r>
          </w:p>
        </w:tc>
        <w:tc>
          <w:tcPr>
            <w:tcW w:w="2908" w:type="dxa"/>
            <w:tcBorders>
              <w:top w:val="nil"/>
              <w:left w:val="single" w:sz="4" w:space="0" w:color="auto"/>
              <w:bottom w:val="nil"/>
              <w:right w:val="single" w:sz="4" w:space="0" w:color="auto"/>
            </w:tcBorders>
          </w:tcPr>
          <w:p w14:paraId="043DDC2C"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uses plans and keep to schedules under limited direction with success</w:t>
            </w:r>
          </w:p>
        </w:tc>
        <w:tc>
          <w:tcPr>
            <w:tcW w:w="2907" w:type="dxa"/>
            <w:tcBorders>
              <w:top w:val="nil"/>
              <w:left w:val="single" w:sz="4" w:space="0" w:color="auto"/>
              <w:bottom w:val="nil"/>
              <w:right w:val="single" w:sz="4" w:space="0" w:color="auto"/>
            </w:tcBorders>
          </w:tcPr>
          <w:p w14:paraId="54342C98"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plans and schedules under direction with success</w:t>
            </w:r>
          </w:p>
        </w:tc>
        <w:tc>
          <w:tcPr>
            <w:tcW w:w="2770" w:type="dxa"/>
            <w:tcBorders>
              <w:top w:val="nil"/>
              <w:left w:val="single" w:sz="4" w:space="0" w:color="auto"/>
              <w:bottom w:val="nil"/>
              <w:right w:val="single" w:sz="4" w:space="0" w:color="auto"/>
            </w:tcBorders>
          </w:tcPr>
          <w:p w14:paraId="709FAE4A"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attempt to follow plans and schedules under direction with some success</w:t>
            </w:r>
          </w:p>
        </w:tc>
        <w:tc>
          <w:tcPr>
            <w:tcW w:w="3147" w:type="dxa"/>
            <w:tcBorders>
              <w:top w:val="nil"/>
              <w:left w:val="single" w:sz="4" w:space="0" w:color="auto"/>
              <w:bottom w:val="nil"/>
            </w:tcBorders>
          </w:tcPr>
          <w:p w14:paraId="38EE3C60"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attempts to follow plans and schedules under direction with limited success</w:t>
            </w:r>
          </w:p>
        </w:tc>
      </w:tr>
      <w:tr w:rsidR="004B597F" w:rsidRPr="00386FCD" w14:paraId="78F6EC1A" w14:textId="77777777" w:rsidTr="004B597F">
        <w:tc>
          <w:tcPr>
            <w:tcW w:w="812" w:type="dxa"/>
            <w:vMerge/>
            <w:tcBorders>
              <w:right w:val="single" w:sz="4" w:space="0" w:color="auto"/>
            </w:tcBorders>
          </w:tcPr>
          <w:p w14:paraId="59EC1387" w14:textId="77777777" w:rsidR="004B597F" w:rsidRPr="00386FCD" w:rsidRDefault="004B597F" w:rsidP="00707FD5">
            <w:pPr>
              <w:spacing w:before="0"/>
              <w:rPr>
                <w:rFonts w:asciiTheme="majorHAnsi" w:hAnsiTheme="majorHAnsi" w:cstheme="majorHAnsi"/>
              </w:rPr>
            </w:pPr>
          </w:p>
        </w:tc>
        <w:tc>
          <w:tcPr>
            <w:tcW w:w="3144" w:type="dxa"/>
            <w:tcBorders>
              <w:top w:val="nil"/>
              <w:left w:val="single" w:sz="4" w:space="0" w:color="auto"/>
              <w:bottom w:val="nil"/>
              <w:right w:val="single" w:sz="4" w:space="0" w:color="auto"/>
            </w:tcBorders>
          </w:tcPr>
          <w:p w14:paraId="50B60FD0"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relevant terminology and communication skills to justify ideas and proposals</w:t>
            </w:r>
          </w:p>
        </w:tc>
        <w:tc>
          <w:tcPr>
            <w:tcW w:w="2908" w:type="dxa"/>
            <w:tcBorders>
              <w:top w:val="nil"/>
              <w:left w:val="single" w:sz="4" w:space="0" w:color="auto"/>
              <w:bottom w:val="nil"/>
              <w:right w:val="single" w:sz="4" w:space="0" w:color="auto"/>
            </w:tcBorders>
          </w:tcPr>
          <w:p w14:paraId="73897C5F"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relevant terminology and communication skills to explain ideas and proposals</w:t>
            </w:r>
          </w:p>
        </w:tc>
        <w:tc>
          <w:tcPr>
            <w:tcW w:w="2907" w:type="dxa"/>
            <w:tcBorders>
              <w:top w:val="nil"/>
              <w:left w:val="single" w:sz="4" w:space="0" w:color="auto"/>
              <w:bottom w:val="nil"/>
              <w:right w:val="single" w:sz="4" w:space="0" w:color="auto"/>
            </w:tcBorders>
          </w:tcPr>
          <w:p w14:paraId="7C75323B"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relevant terminology and communication protocols and processes to attempt to explain ideas and proposals</w:t>
            </w:r>
          </w:p>
        </w:tc>
        <w:tc>
          <w:tcPr>
            <w:tcW w:w="2770" w:type="dxa"/>
            <w:tcBorders>
              <w:top w:val="nil"/>
              <w:left w:val="single" w:sz="4" w:space="0" w:color="auto"/>
              <w:bottom w:val="nil"/>
              <w:right w:val="single" w:sz="4" w:space="0" w:color="auto"/>
            </w:tcBorders>
          </w:tcPr>
          <w:p w14:paraId="37150D07"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terminology and communication protocols and processes to describe ideas and proposals</w:t>
            </w:r>
          </w:p>
        </w:tc>
        <w:tc>
          <w:tcPr>
            <w:tcW w:w="3147" w:type="dxa"/>
            <w:tcBorders>
              <w:top w:val="nil"/>
              <w:left w:val="single" w:sz="4" w:space="0" w:color="auto"/>
              <w:bottom w:val="nil"/>
            </w:tcBorders>
          </w:tcPr>
          <w:p w14:paraId="3DA1884E"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terminology and communication protocols and processes with assistance to identify ideas and proposals</w:t>
            </w:r>
          </w:p>
        </w:tc>
      </w:tr>
      <w:tr w:rsidR="004B597F" w:rsidRPr="00386FCD" w14:paraId="4EDE7A3B" w14:textId="77777777" w:rsidTr="004B597F">
        <w:tc>
          <w:tcPr>
            <w:tcW w:w="812" w:type="dxa"/>
            <w:vMerge/>
            <w:tcBorders>
              <w:right w:val="single" w:sz="4" w:space="0" w:color="auto"/>
            </w:tcBorders>
          </w:tcPr>
          <w:p w14:paraId="33CCA47F" w14:textId="77777777" w:rsidR="004B597F" w:rsidRPr="00386FCD" w:rsidRDefault="004B597F" w:rsidP="00707FD5">
            <w:pPr>
              <w:spacing w:before="0"/>
              <w:rPr>
                <w:rFonts w:asciiTheme="majorHAnsi" w:hAnsiTheme="majorHAnsi" w:cstheme="majorHAnsi"/>
              </w:rPr>
            </w:pPr>
          </w:p>
        </w:tc>
        <w:tc>
          <w:tcPr>
            <w:tcW w:w="3144" w:type="dxa"/>
            <w:tcBorders>
              <w:top w:val="nil"/>
              <w:left w:val="single" w:sz="4" w:space="0" w:color="auto"/>
              <w:bottom w:val="nil"/>
              <w:right w:val="single" w:sz="4" w:space="0" w:color="auto"/>
            </w:tcBorders>
          </w:tcPr>
          <w:p w14:paraId="4CCF6A23"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transferable work skills in range of professional contexts in familiar and unfamiliar contexts with some direction</w:t>
            </w:r>
          </w:p>
        </w:tc>
        <w:tc>
          <w:tcPr>
            <w:tcW w:w="2908" w:type="dxa"/>
            <w:tcBorders>
              <w:top w:val="nil"/>
              <w:left w:val="single" w:sz="4" w:space="0" w:color="auto"/>
              <w:bottom w:val="nil"/>
              <w:right w:val="single" w:sz="4" w:space="0" w:color="auto"/>
            </w:tcBorders>
          </w:tcPr>
          <w:p w14:paraId="4C279DED"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transferable work skills in range of professional contexts under direction for familiar contexts</w:t>
            </w:r>
          </w:p>
        </w:tc>
        <w:tc>
          <w:tcPr>
            <w:tcW w:w="2907" w:type="dxa"/>
            <w:tcBorders>
              <w:top w:val="nil"/>
              <w:left w:val="single" w:sz="4" w:space="0" w:color="auto"/>
              <w:bottom w:val="nil"/>
              <w:right w:val="single" w:sz="4" w:space="0" w:color="auto"/>
            </w:tcBorders>
          </w:tcPr>
          <w:p w14:paraId="26E26571"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transferable work skills in professional contexts under direction with some success for familiar contexts</w:t>
            </w:r>
          </w:p>
        </w:tc>
        <w:tc>
          <w:tcPr>
            <w:tcW w:w="2770" w:type="dxa"/>
            <w:tcBorders>
              <w:top w:val="nil"/>
              <w:left w:val="single" w:sz="4" w:space="0" w:color="auto"/>
              <w:bottom w:val="nil"/>
              <w:right w:val="single" w:sz="4" w:space="0" w:color="auto"/>
            </w:tcBorders>
          </w:tcPr>
          <w:p w14:paraId="565A5972"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a limited set of transferable work skills in familiar professional contexts under direction</w:t>
            </w:r>
          </w:p>
        </w:tc>
        <w:tc>
          <w:tcPr>
            <w:tcW w:w="3147" w:type="dxa"/>
            <w:tcBorders>
              <w:top w:val="nil"/>
              <w:left w:val="single" w:sz="4" w:space="0" w:color="auto"/>
              <w:bottom w:val="nil"/>
            </w:tcBorders>
          </w:tcPr>
          <w:p w14:paraId="6326497F"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use basic transferable work skills in familiar professional contexts under direction</w:t>
            </w:r>
          </w:p>
        </w:tc>
      </w:tr>
      <w:tr w:rsidR="004B597F" w:rsidRPr="00386FCD" w14:paraId="55B53F05" w14:textId="77777777" w:rsidTr="004B597F">
        <w:tc>
          <w:tcPr>
            <w:tcW w:w="812" w:type="dxa"/>
            <w:vMerge/>
            <w:tcBorders>
              <w:right w:val="single" w:sz="4" w:space="0" w:color="auto"/>
            </w:tcBorders>
          </w:tcPr>
          <w:p w14:paraId="48041541" w14:textId="77777777" w:rsidR="004B597F" w:rsidRPr="00386FCD" w:rsidRDefault="004B597F" w:rsidP="00707FD5">
            <w:pPr>
              <w:spacing w:before="0"/>
              <w:rPr>
                <w:rFonts w:asciiTheme="majorHAnsi" w:hAnsiTheme="majorHAnsi" w:cstheme="majorHAnsi"/>
              </w:rPr>
            </w:pPr>
          </w:p>
        </w:tc>
        <w:tc>
          <w:tcPr>
            <w:tcW w:w="3144" w:type="dxa"/>
            <w:tcBorders>
              <w:top w:val="nil"/>
              <w:left w:val="single" w:sz="4" w:space="0" w:color="auto"/>
              <w:bottom w:val="nil"/>
              <w:right w:val="single" w:sz="4" w:space="0" w:color="auto"/>
            </w:tcBorders>
          </w:tcPr>
          <w:p w14:paraId="5FB04710"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Work Health and Safety principles to self and others in familiar and unfamiliar contexts</w:t>
            </w:r>
          </w:p>
        </w:tc>
        <w:tc>
          <w:tcPr>
            <w:tcW w:w="2908" w:type="dxa"/>
            <w:tcBorders>
              <w:top w:val="nil"/>
              <w:left w:val="single" w:sz="4" w:space="0" w:color="auto"/>
              <w:bottom w:val="nil"/>
              <w:right w:val="single" w:sz="4" w:space="0" w:color="auto"/>
            </w:tcBorders>
          </w:tcPr>
          <w:p w14:paraId="08A31299"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apply Work Health and Safety principles to self with some success in familiar and unfamiliar contexts</w:t>
            </w:r>
          </w:p>
        </w:tc>
        <w:tc>
          <w:tcPr>
            <w:tcW w:w="2907" w:type="dxa"/>
            <w:tcBorders>
              <w:top w:val="nil"/>
              <w:left w:val="single" w:sz="4" w:space="0" w:color="auto"/>
              <w:bottom w:val="nil"/>
              <w:right w:val="single" w:sz="4" w:space="0" w:color="auto"/>
            </w:tcBorders>
          </w:tcPr>
          <w:p w14:paraId="730D2CA1"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follow Work Health and Safety protocols and processes for self with limited direction for familiar contexts</w:t>
            </w:r>
          </w:p>
        </w:tc>
        <w:tc>
          <w:tcPr>
            <w:tcW w:w="2770" w:type="dxa"/>
            <w:tcBorders>
              <w:top w:val="nil"/>
              <w:left w:val="single" w:sz="4" w:space="0" w:color="auto"/>
              <w:bottom w:val="nil"/>
              <w:right w:val="single" w:sz="4" w:space="0" w:color="auto"/>
            </w:tcBorders>
          </w:tcPr>
          <w:p w14:paraId="5B760D67"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follow Work Health and Safety protocols and processes for self with direction for familiar contexts</w:t>
            </w:r>
          </w:p>
        </w:tc>
        <w:tc>
          <w:tcPr>
            <w:tcW w:w="3147" w:type="dxa"/>
            <w:tcBorders>
              <w:top w:val="nil"/>
              <w:left w:val="single" w:sz="4" w:space="0" w:color="auto"/>
              <w:bottom w:val="nil"/>
            </w:tcBorders>
          </w:tcPr>
          <w:p w14:paraId="5AED1E6E"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follow Work Health and Safety protocols and processes for self with regular direction for familiar contexts</w:t>
            </w:r>
          </w:p>
        </w:tc>
      </w:tr>
      <w:tr w:rsidR="004B597F" w:rsidRPr="00386FCD" w14:paraId="266463EB" w14:textId="77777777" w:rsidTr="004B597F">
        <w:tc>
          <w:tcPr>
            <w:tcW w:w="812" w:type="dxa"/>
            <w:vMerge/>
            <w:tcBorders>
              <w:right w:val="single" w:sz="4" w:space="0" w:color="auto"/>
            </w:tcBorders>
          </w:tcPr>
          <w:p w14:paraId="253F9396" w14:textId="77777777" w:rsidR="004B597F" w:rsidRPr="00386FCD" w:rsidRDefault="004B597F" w:rsidP="00707FD5">
            <w:pPr>
              <w:spacing w:before="0"/>
              <w:rPr>
                <w:rFonts w:asciiTheme="majorHAnsi" w:hAnsiTheme="majorHAnsi" w:cstheme="majorHAnsi"/>
              </w:rPr>
            </w:pPr>
          </w:p>
        </w:tc>
        <w:tc>
          <w:tcPr>
            <w:tcW w:w="3144" w:type="dxa"/>
            <w:tcBorders>
              <w:top w:val="nil"/>
              <w:left w:val="single" w:sz="4" w:space="0" w:color="auto"/>
              <w:bottom w:val="single" w:sz="4" w:space="0" w:color="auto"/>
              <w:right w:val="single" w:sz="4" w:space="0" w:color="auto"/>
            </w:tcBorders>
          </w:tcPr>
          <w:p w14:paraId="130DA322"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reflect with insight on learning, successes, and setbacks and accurately to propose well-reasoned improvements</w:t>
            </w:r>
          </w:p>
        </w:tc>
        <w:tc>
          <w:tcPr>
            <w:tcW w:w="2908" w:type="dxa"/>
            <w:tcBorders>
              <w:top w:val="nil"/>
              <w:left w:val="single" w:sz="4" w:space="0" w:color="auto"/>
              <w:right w:val="single" w:sz="4" w:space="0" w:color="auto"/>
            </w:tcBorders>
          </w:tcPr>
          <w:p w14:paraId="0D380754"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reflect on learning, successes, and setbacks accurately to propose plausible improvements</w:t>
            </w:r>
          </w:p>
        </w:tc>
        <w:tc>
          <w:tcPr>
            <w:tcW w:w="2907" w:type="dxa"/>
            <w:tcBorders>
              <w:top w:val="nil"/>
              <w:left w:val="single" w:sz="4" w:space="0" w:color="auto"/>
              <w:right w:val="single" w:sz="4" w:space="0" w:color="auto"/>
            </w:tcBorders>
          </w:tcPr>
          <w:p w14:paraId="397DC8EE"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reflect on learning, successes, and setbacks accurately to propose improvements</w:t>
            </w:r>
          </w:p>
        </w:tc>
        <w:tc>
          <w:tcPr>
            <w:tcW w:w="2770" w:type="dxa"/>
            <w:tcBorders>
              <w:top w:val="nil"/>
              <w:left w:val="single" w:sz="4" w:space="0" w:color="auto"/>
              <w:right w:val="single" w:sz="4" w:space="0" w:color="auto"/>
            </w:tcBorders>
          </w:tcPr>
          <w:p w14:paraId="29921AC5"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reflect on learning, successes, and setbacks to propose improvements</w:t>
            </w:r>
          </w:p>
        </w:tc>
        <w:tc>
          <w:tcPr>
            <w:tcW w:w="3147" w:type="dxa"/>
            <w:tcBorders>
              <w:top w:val="nil"/>
              <w:left w:val="single" w:sz="4" w:space="0" w:color="auto"/>
            </w:tcBorders>
          </w:tcPr>
          <w:p w14:paraId="6519B5E8" w14:textId="77777777" w:rsidR="004B597F" w:rsidRPr="00386FCD" w:rsidRDefault="004B597F" w:rsidP="004B597F">
            <w:pPr>
              <w:pStyle w:val="ListParagraph"/>
              <w:numPr>
                <w:ilvl w:val="0"/>
                <w:numId w:val="31"/>
              </w:numPr>
              <w:spacing w:before="0"/>
              <w:ind w:left="327" w:hanging="218"/>
              <w:rPr>
                <w:rFonts w:asciiTheme="majorHAnsi" w:hAnsiTheme="majorHAnsi" w:cstheme="majorHAnsi"/>
                <w:sz w:val="18"/>
                <w:szCs w:val="18"/>
              </w:rPr>
            </w:pPr>
            <w:r w:rsidRPr="00386FCD">
              <w:rPr>
                <w:rFonts w:asciiTheme="majorHAnsi" w:hAnsiTheme="majorHAnsi" w:cstheme="majorHAnsi"/>
                <w:sz w:val="18"/>
                <w:szCs w:val="18"/>
              </w:rPr>
              <w:t>reflect on learning, successes, and setbacks with direction</w:t>
            </w:r>
          </w:p>
        </w:tc>
      </w:tr>
    </w:tbl>
    <w:p w14:paraId="1B799FEC" w14:textId="77777777" w:rsidR="00B13BA2" w:rsidRDefault="00B13BA2" w:rsidP="0000206A"/>
    <w:tbl>
      <w:tblPr>
        <w:tblW w:w="15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2538"/>
        <w:gridCol w:w="2911"/>
        <w:gridCol w:w="2912"/>
        <w:gridCol w:w="3147"/>
        <w:gridCol w:w="3233"/>
        <w:gridCol w:w="142"/>
      </w:tblGrid>
      <w:tr w:rsidR="004B597F" w:rsidRPr="00E27DBB" w14:paraId="2006B93D" w14:textId="77777777" w:rsidTr="00707FD5">
        <w:trPr>
          <w:gridAfter w:val="1"/>
          <w:wAfter w:w="142" w:type="dxa"/>
          <w:jc w:val="center"/>
        </w:trPr>
        <w:tc>
          <w:tcPr>
            <w:tcW w:w="15558" w:type="dxa"/>
            <w:gridSpan w:val="6"/>
            <w:tcBorders>
              <w:top w:val="nil"/>
              <w:left w:val="nil"/>
              <w:right w:val="nil"/>
            </w:tcBorders>
            <w:vAlign w:val="center"/>
          </w:tcPr>
          <w:p w14:paraId="5E092614" w14:textId="77777777" w:rsidR="004B597F" w:rsidRPr="00E27DBB" w:rsidRDefault="004B597F" w:rsidP="00707FD5">
            <w:pPr>
              <w:spacing w:before="0"/>
              <w:rPr>
                <w:b/>
                <w:bCs/>
              </w:rPr>
            </w:pPr>
            <w:r w:rsidRPr="00E27DBB">
              <w:rPr>
                <w:b/>
                <w:bCs/>
              </w:rPr>
              <w:t xml:space="preserve">Achievement Standards Industry </w:t>
            </w:r>
            <w:r>
              <w:rPr>
                <w:b/>
                <w:bCs/>
              </w:rPr>
              <w:t xml:space="preserve">and </w:t>
            </w:r>
            <w:r w:rsidRPr="00E27DBB">
              <w:rPr>
                <w:b/>
                <w:bCs/>
              </w:rPr>
              <w:t>Services M</w:t>
            </w:r>
          </w:p>
        </w:tc>
      </w:tr>
      <w:tr w:rsidR="004B597F" w:rsidRPr="0020180E" w14:paraId="5D5EAF03" w14:textId="77777777" w:rsidTr="004B597F">
        <w:trPr>
          <w:trHeight w:val="175"/>
          <w:jc w:val="center"/>
        </w:trPr>
        <w:tc>
          <w:tcPr>
            <w:tcW w:w="817" w:type="dxa"/>
            <w:vAlign w:val="center"/>
          </w:tcPr>
          <w:p w14:paraId="3CFD292F" w14:textId="77777777" w:rsidR="004B597F" w:rsidRPr="0020180E" w:rsidRDefault="004B597F" w:rsidP="00707FD5">
            <w:pPr>
              <w:spacing w:before="0"/>
              <w:rPr>
                <w:b/>
                <w:szCs w:val="22"/>
              </w:rPr>
            </w:pPr>
          </w:p>
        </w:tc>
        <w:tc>
          <w:tcPr>
            <w:tcW w:w="2538" w:type="dxa"/>
            <w:tcBorders>
              <w:bottom w:val="single" w:sz="4" w:space="0" w:color="auto"/>
            </w:tcBorders>
            <w:vAlign w:val="center"/>
          </w:tcPr>
          <w:p w14:paraId="5721C99D" w14:textId="77777777" w:rsidR="004B597F" w:rsidRPr="0020180E" w:rsidRDefault="004B597F" w:rsidP="00707FD5">
            <w:pPr>
              <w:pStyle w:val="TabletextItaliccentred"/>
              <w:spacing w:before="0" w:after="0"/>
              <w:rPr>
                <w:b/>
                <w:bCs w:val="0"/>
                <w:i w:val="0"/>
                <w:iCs w:val="0"/>
              </w:rPr>
            </w:pPr>
            <w:r w:rsidRPr="0020180E">
              <w:rPr>
                <w:b/>
                <w:bCs w:val="0"/>
                <w:i w:val="0"/>
                <w:iCs w:val="0"/>
              </w:rPr>
              <w:t>A</w:t>
            </w:r>
          </w:p>
        </w:tc>
        <w:tc>
          <w:tcPr>
            <w:tcW w:w="2911" w:type="dxa"/>
            <w:tcBorders>
              <w:bottom w:val="single" w:sz="4" w:space="0" w:color="auto"/>
            </w:tcBorders>
            <w:vAlign w:val="center"/>
          </w:tcPr>
          <w:p w14:paraId="46406832" w14:textId="77777777" w:rsidR="004B597F" w:rsidRPr="0020180E" w:rsidRDefault="004B597F" w:rsidP="00707FD5">
            <w:pPr>
              <w:pStyle w:val="TabletextItaliccentred"/>
              <w:spacing w:before="0" w:after="0"/>
              <w:rPr>
                <w:b/>
                <w:bCs w:val="0"/>
                <w:i w:val="0"/>
                <w:iCs w:val="0"/>
              </w:rPr>
            </w:pPr>
            <w:r w:rsidRPr="0020180E">
              <w:rPr>
                <w:b/>
                <w:bCs w:val="0"/>
                <w:i w:val="0"/>
                <w:iCs w:val="0"/>
              </w:rPr>
              <w:t>B</w:t>
            </w:r>
          </w:p>
        </w:tc>
        <w:tc>
          <w:tcPr>
            <w:tcW w:w="2912" w:type="dxa"/>
            <w:tcBorders>
              <w:bottom w:val="single" w:sz="4" w:space="0" w:color="auto"/>
            </w:tcBorders>
            <w:vAlign w:val="center"/>
          </w:tcPr>
          <w:p w14:paraId="2FEA300A" w14:textId="77777777" w:rsidR="004B597F" w:rsidRPr="0020180E" w:rsidRDefault="004B597F" w:rsidP="00707FD5">
            <w:pPr>
              <w:pStyle w:val="TabletextItaliccentred"/>
              <w:spacing w:before="0" w:after="0"/>
              <w:rPr>
                <w:b/>
                <w:bCs w:val="0"/>
                <w:i w:val="0"/>
                <w:iCs w:val="0"/>
              </w:rPr>
            </w:pPr>
            <w:r w:rsidRPr="0020180E">
              <w:rPr>
                <w:b/>
                <w:bCs w:val="0"/>
                <w:i w:val="0"/>
                <w:iCs w:val="0"/>
              </w:rPr>
              <w:t>C</w:t>
            </w:r>
          </w:p>
        </w:tc>
        <w:tc>
          <w:tcPr>
            <w:tcW w:w="3147" w:type="dxa"/>
            <w:tcBorders>
              <w:bottom w:val="single" w:sz="4" w:space="0" w:color="auto"/>
            </w:tcBorders>
            <w:vAlign w:val="center"/>
          </w:tcPr>
          <w:p w14:paraId="4641BC5C" w14:textId="77777777" w:rsidR="004B597F" w:rsidRPr="0020180E" w:rsidRDefault="004B597F" w:rsidP="00707FD5">
            <w:pPr>
              <w:pStyle w:val="TabletextItaliccentred"/>
              <w:spacing w:before="0" w:after="0"/>
              <w:rPr>
                <w:b/>
                <w:bCs w:val="0"/>
                <w:i w:val="0"/>
                <w:iCs w:val="0"/>
              </w:rPr>
            </w:pPr>
            <w:r w:rsidRPr="0020180E">
              <w:rPr>
                <w:b/>
                <w:bCs w:val="0"/>
                <w:i w:val="0"/>
                <w:iCs w:val="0"/>
              </w:rPr>
              <w:t>D</w:t>
            </w:r>
          </w:p>
        </w:tc>
        <w:tc>
          <w:tcPr>
            <w:tcW w:w="3375" w:type="dxa"/>
            <w:gridSpan w:val="2"/>
            <w:tcBorders>
              <w:bottom w:val="single" w:sz="4" w:space="0" w:color="auto"/>
            </w:tcBorders>
            <w:vAlign w:val="center"/>
          </w:tcPr>
          <w:p w14:paraId="62E3EF42" w14:textId="77777777" w:rsidR="004B597F" w:rsidRPr="0020180E" w:rsidRDefault="004B597F" w:rsidP="00707FD5">
            <w:pPr>
              <w:pStyle w:val="TabletextItaliccentred"/>
              <w:spacing w:before="0" w:after="0"/>
              <w:rPr>
                <w:b/>
                <w:bCs w:val="0"/>
                <w:i w:val="0"/>
                <w:iCs w:val="0"/>
              </w:rPr>
            </w:pPr>
            <w:r w:rsidRPr="0020180E">
              <w:rPr>
                <w:b/>
                <w:bCs w:val="0"/>
                <w:i w:val="0"/>
                <w:iCs w:val="0"/>
              </w:rPr>
              <w:t>E</w:t>
            </w:r>
          </w:p>
        </w:tc>
      </w:tr>
      <w:tr w:rsidR="004B597F" w:rsidRPr="005D4EC9" w14:paraId="3C92A56F" w14:textId="77777777" w:rsidTr="004B597F">
        <w:trPr>
          <w:cantSplit/>
          <w:trHeight w:val="500"/>
          <w:jc w:val="center"/>
        </w:trPr>
        <w:tc>
          <w:tcPr>
            <w:tcW w:w="817" w:type="dxa"/>
            <w:vMerge w:val="restart"/>
            <w:textDirection w:val="btLr"/>
            <w:vAlign w:val="center"/>
          </w:tcPr>
          <w:p w14:paraId="146CDF7B" w14:textId="4A7460DB" w:rsidR="004B597F" w:rsidRPr="004B597F" w:rsidRDefault="004B597F" w:rsidP="004B597F">
            <w:pPr>
              <w:pStyle w:val="TabletextcentredBold"/>
            </w:pPr>
            <w:r w:rsidRPr="006C4ED6">
              <w:rPr>
                <w:rFonts w:asciiTheme="majorHAnsi" w:hAnsiTheme="majorHAnsi" w:cstheme="majorHAnsi"/>
                <w:b/>
                <w:bCs/>
              </w:rPr>
              <w:t>Knowledge and Understanding</w:t>
            </w:r>
          </w:p>
        </w:tc>
        <w:tc>
          <w:tcPr>
            <w:tcW w:w="2538" w:type="dxa"/>
            <w:tcBorders>
              <w:bottom w:val="nil"/>
            </w:tcBorders>
          </w:tcPr>
          <w:p w14:paraId="2FC63FE9"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describe industry practices and procedures independently</w:t>
            </w:r>
          </w:p>
        </w:tc>
        <w:tc>
          <w:tcPr>
            <w:tcW w:w="2911" w:type="dxa"/>
            <w:tcBorders>
              <w:bottom w:val="nil"/>
            </w:tcBorders>
          </w:tcPr>
          <w:p w14:paraId="638E9965"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describe industry practices and procedures with some assistance</w:t>
            </w:r>
          </w:p>
        </w:tc>
        <w:tc>
          <w:tcPr>
            <w:tcW w:w="2912" w:type="dxa"/>
            <w:tcBorders>
              <w:bottom w:val="nil"/>
            </w:tcBorders>
          </w:tcPr>
          <w:p w14:paraId="709FAA08"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describe industry practices and procedures with assistance</w:t>
            </w:r>
          </w:p>
        </w:tc>
        <w:tc>
          <w:tcPr>
            <w:tcW w:w="3147" w:type="dxa"/>
            <w:tcBorders>
              <w:bottom w:val="nil"/>
            </w:tcBorders>
          </w:tcPr>
          <w:p w14:paraId="384AD5CA"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identify industry practices and procedures with continuous guidance</w:t>
            </w:r>
          </w:p>
        </w:tc>
        <w:tc>
          <w:tcPr>
            <w:tcW w:w="3375" w:type="dxa"/>
            <w:gridSpan w:val="2"/>
            <w:tcBorders>
              <w:bottom w:val="nil"/>
            </w:tcBorders>
          </w:tcPr>
          <w:p w14:paraId="29F87AFB"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identify some industry practices, and procedures with direct instruction</w:t>
            </w:r>
          </w:p>
        </w:tc>
      </w:tr>
      <w:tr w:rsidR="004B597F" w:rsidRPr="005D4EC9" w14:paraId="50EDAA6C" w14:textId="77777777" w:rsidTr="004B597F">
        <w:trPr>
          <w:cantSplit/>
          <w:trHeight w:val="564"/>
          <w:jc w:val="center"/>
        </w:trPr>
        <w:tc>
          <w:tcPr>
            <w:tcW w:w="817" w:type="dxa"/>
            <w:vMerge/>
            <w:textDirection w:val="btLr"/>
            <w:vAlign w:val="center"/>
          </w:tcPr>
          <w:p w14:paraId="60E15A48" w14:textId="77777777" w:rsidR="004B597F" w:rsidRPr="004B597F" w:rsidRDefault="004B597F" w:rsidP="004B597F">
            <w:pPr>
              <w:pStyle w:val="TabletextcentredBold"/>
            </w:pPr>
          </w:p>
        </w:tc>
        <w:tc>
          <w:tcPr>
            <w:tcW w:w="2538" w:type="dxa"/>
            <w:tcBorders>
              <w:top w:val="nil"/>
              <w:bottom w:val="nil"/>
            </w:tcBorders>
          </w:tcPr>
          <w:p w14:paraId="40515685"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describe technical information and specifications independently</w:t>
            </w:r>
          </w:p>
        </w:tc>
        <w:tc>
          <w:tcPr>
            <w:tcW w:w="2911" w:type="dxa"/>
            <w:tcBorders>
              <w:top w:val="nil"/>
              <w:bottom w:val="nil"/>
            </w:tcBorders>
          </w:tcPr>
          <w:p w14:paraId="0B710868"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describe technical information and specifications with some assistance</w:t>
            </w:r>
          </w:p>
        </w:tc>
        <w:tc>
          <w:tcPr>
            <w:tcW w:w="2912" w:type="dxa"/>
            <w:tcBorders>
              <w:top w:val="nil"/>
              <w:bottom w:val="nil"/>
            </w:tcBorders>
          </w:tcPr>
          <w:p w14:paraId="0A5C3A54"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describe technical information and specifications with assistance</w:t>
            </w:r>
          </w:p>
        </w:tc>
        <w:tc>
          <w:tcPr>
            <w:tcW w:w="3147" w:type="dxa"/>
            <w:tcBorders>
              <w:top w:val="nil"/>
              <w:bottom w:val="nil"/>
            </w:tcBorders>
          </w:tcPr>
          <w:p w14:paraId="0F365301"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identify technical information with continuous guidance</w:t>
            </w:r>
          </w:p>
        </w:tc>
        <w:tc>
          <w:tcPr>
            <w:tcW w:w="3375" w:type="dxa"/>
            <w:gridSpan w:val="2"/>
            <w:tcBorders>
              <w:top w:val="nil"/>
              <w:bottom w:val="nil"/>
            </w:tcBorders>
          </w:tcPr>
          <w:p w14:paraId="321B0077"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identify some technical information with direct instruction</w:t>
            </w:r>
          </w:p>
        </w:tc>
      </w:tr>
      <w:tr w:rsidR="004B597F" w:rsidRPr="005D4EC9" w14:paraId="01F0A08B" w14:textId="77777777" w:rsidTr="004B597F">
        <w:trPr>
          <w:cantSplit/>
          <w:trHeight w:val="1086"/>
          <w:jc w:val="center"/>
        </w:trPr>
        <w:tc>
          <w:tcPr>
            <w:tcW w:w="817" w:type="dxa"/>
            <w:vMerge/>
            <w:textDirection w:val="btLr"/>
            <w:vAlign w:val="center"/>
          </w:tcPr>
          <w:p w14:paraId="48AFDF3B" w14:textId="77777777" w:rsidR="004B597F" w:rsidRPr="004B597F" w:rsidRDefault="004B597F" w:rsidP="004B597F">
            <w:pPr>
              <w:pStyle w:val="TabletextcentredBold"/>
            </w:pPr>
          </w:p>
        </w:tc>
        <w:tc>
          <w:tcPr>
            <w:tcW w:w="2538" w:type="dxa"/>
            <w:tcBorders>
              <w:top w:val="nil"/>
              <w:bottom w:val="nil"/>
            </w:tcBorders>
          </w:tcPr>
          <w:p w14:paraId="1E13A6CA"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describe ethical and sustainable practices independently</w:t>
            </w:r>
          </w:p>
        </w:tc>
        <w:tc>
          <w:tcPr>
            <w:tcW w:w="2911" w:type="dxa"/>
            <w:tcBorders>
              <w:top w:val="nil"/>
              <w:bottom w:val="nil"/>
            </w:tcBorders>
          </w:tcPr>
          <w:p w14:paraId="72F24A61"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describe ethical and sustainable practices with some assistance</w:t>
            </w:r>
          </w:p>
        </w:tc>
        <w:tc>
          <w:tcPr>
            <w:tcW w:w="2912" w:type="dxa"/>
            <w:tcBorders>
              <w:top w:val="nil"/>
              <w:bottom w:val="nil"/>
            </w:tcBorders>
          </w:tcPr>
          <w:p w14:paraId="541C5184"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recount ethical and sustainable practices with assistance</w:t>
            </w:r>
          </w:p>
        </w:tc>
        <w:tc>
          <w:tcPr>
            <w:tcW w:w="3147" w:type="dxa"/>
            <w:tcBorders>
              <w:top w:val="nil"/>
              <w:bottom w:val="nil"/>
            </w:tcBorders>
          </w:tcPr>
          <w:p w14:paraId="5D700C8B"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recount ethical and sustainable practices with continual guidance</w:t>
            </w:r>
          </w:p>
        </w:tc>
        <w:tc>
          <w:tcPr>
            <w:tcW w:w="3375" w:type="dxa"/>
            <w:gridSpan w:val="2"/>
            <w:tcBorders>
              <w:top w:val="nil"/>
              <w:bottom w:val="nil"/>
            </w:tcBorders>
          </w:tcPr>
          <w:p w14:paraId="2E9E174D"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recount ethical and sustainable practices with direct instruction</w:t>
            </w:r>
          </w:p>
        </w:tc>
      </w:tr>
      <w:tr w:rsidR="004B597F" w:rsidRPr="005D4EC9" w14:paraId="34F2FD06" w14:textId="77777777" w:rsidTr="004B597F">
        <w:trPr>
          <w:cantSplit/>
          <w:trHeight w:val="720"/>
          <w:jc w:val="center"/>
        </w:trPr>
        <w:tc>
          <w:tcPr>
            <w:tcW w:w="817" w:type="dxa"/>
            <w:vMerge w:val="restart"/>
            <w:textDirection w:val="btLr"/>
            <w:vAlign w:val="center"/>
          </w:tcPr>
          <w:p w14:paraId="074BB77C" w14:textId="181E2973" w:rsidR="004B597F" w:rsidRPr="004B597F" w:rsidRDefault="004B597F" w:rsidP="004B597F">
            <w:pPr>
              <w:pStyle w:val="TabletextcentredBold"/>
            </w:pPr>
            <w:r w:rsidRPr="006C4ED6">
              <w:rPr>
                <w:rFonts w:asciiTheme="majorHAnsi" w:hAnsiTheme="majorHAnsi" w:cstheme="majorHAnsi"/>
                <w:b/>
                <w:bCs/>
              </w:rPr>
              <w:t>Skills</w:t>
            </w:r>
          </w:p>
        </w:tc>
        <w:tc>
          <w:tcPr>
            <w:tcW w:w="2538" w:type="dxa"/>
            <w:tcBorders>
              <w:top w:val="single" w:sz="4" w:space="0" w:color="auto"/>
              <w:bottom w:val="nil"/>
            </w:tcBorders>
          </w:tcPr>
          <w:p w14:paraId="7ECAD25B"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use industry practices, and procedures to deliver a service and/or create a product independently</w:t>
            </w:r>
          </w:p>
        </w:tc>
        <w:tc>
          <w:tcPr>
            <w:tcW w:w="2911" w:type="dxa"/>
            <w:tcBorders>
              <w:top w:val="single" w:sz="4" w:space="0" w:color="auto"/>
              <w:bottom w:val="nil"/>
            </w:tcBorders>
          </w:tcPr>
          <w:p w14:paraId="45F4FABD"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use industry practices, and procedures to deliver a service and/or create a product with some assistance</w:t>
            </w:r>
          </w:p>
        </w:tc>
        <w:tc>
          <w:tcPr>
            <w:tcW w:w="2912" w:type="dxa"/>
            <w:tcBorders>
              <w:top w:val="single" w:sz="4" w:space="0" w:color="auto"/>
              <w:bottom w:val="nil"/>
            </w:tcBorders>
          </w:tcPr>
          <w:p w14:paraId="624401CB"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use industry practices, and procedures to deliver a service and/or create a product with assistance</w:t>
            </w:r>
          </w:p>
        </w:tc>
        <w:tc>
          <w:tcPr>
            <w:tcW w:w="3147" w:type="dxa"/>
            <w:tcBorders>
              <w:top w:val="single" w:sz="4" w:space="0" w:color="auto"/>
              <w:bottom w:val="nil"/>
            </w:tcBorders>
          </w:tcPr>
          <w:p w14:paraId="6605C07B"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follow industry practices, and procedures to deliver a service and/or create a product with continuous guidance</w:t>
            </w:r>
          </w:p>
        </w:tc>
        <w:tc>
          <w:tcPr>
            <w:tcW w:w="3375" w:type="dxa"/>
            <w:gridSpan w:val="2"/>
            <w:tcBorders>
              <w:top w:val="single" w:sz="4" w:space="0" w:color="auto"/>
              <w:bottom w:val="nil"/>
            </w:tcBorders>
          </w:tcPr>
          <w:p w14:paraId="05B61291"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follow industry practices and procedures to deliver a service and/or create a product with direct instruction</w:t>
            </w:r>
          </w:p>
        </w:tc>
      </w:tr>
      <w:tr w:rsidR="004B597F" w:rsidRPr="005D4EC9" w14:paraId="0DED799C" w14:textId="77777777" w:rsidTr="004B597F">
        <w:trPr>
          <w:cantSplit/>
          <w:trHeight w:val="720"/>
          <w:jc w:val="center"/>
        </w:trPr>
        <w:tc>
          <w:tcPr>
            <w:tcW w:w="817" w:type="dxa"/>
            <w:vMerge/>
            <w:textDirection w:val="btLr"/>
            <w:vAlign w:val="center"/>
          </w:tcPr>
          <w:p w14:paraId="68E1996E" w14:textId="77777777" w:rsidR="004B597F" w:rsidRPr="00E27DBB" w:rsidRDefault="004B597F" w:rsidP="004B597F">
            <w:pPr>
              <w:pStyle w:val="TabletextcentredBold"/>
            </w:pPr>
          </w:p>
        </w:tc>
        <w:tc>
          <w:tcPr>
            <w:tcW w:w="2538" w:type="dxa"/>
            <w:tcBorders>
              <w:top w:val="nil"/>
              <w:bottom w:val="nil"/>
            </w:tcBorders>
          </w:tcPr>
          <w:p w14:paraId="31C81164"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use technical information and specifications to create products and/or services independently</w:t>
            </w:r>
          </w:p>
        </w:tc>
        <w:tc>
          <w:tcPr>
            <w:tcW w:w="2911" w:type="dxa"/>
            <w:tcBorders>
              <w:top w:val="nil"/>
              <w:bottom w:val="nil"/>
            </w:tcBorders>
          </w:tcPr>
          <w:p w14:paraId="634FE98A"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use technical information and specifications to create products and/or services with some assistance</w:t>
            </w:r>
          </w:p>
        </w:tc>
        <w:tc>
          <w:tcPr>
            <w:tcW w:w="2912" w:type="dxa"/>
            <w:tcBorders>
              <w:top w:val="nil"/>
              <w:bottom w:val="nil"/>
            </w:tcBorders>
          </w:tcPr>
          <w:p w14:paraId="0BBF4687"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use technical information and specifications to create products and/or services with assistance</w:t>
            </w:r>
          </w:p>
        </w:tc>
        <w:tc>
          <w:tcPr>
            <w:tcW w:w="3147" w:type="dxa"/>
            <w:tcBorders>
              <w:top w:val="nil"/>
              <w:bottom w:val="nil"/>
            </w:tcBorders>
          </w:tcPr>
          <w:p w14:paraId="44015207"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use technical information and specifications to create products and/or services with continuous guidance</w:t>
            </w:r>
          </w:p>
        </w:tc>
        <w:tc>
          <w:tcPr>
            <w:tcW w:w="3375" w:type="dxa"/>
            <w:gridSpan w:val="2"/>
            <w:tcBorders>
              <w:top w:val="nil"/>
              <w:bottom w:val="nil"/>
            </w:tcBorders>
          </w:tcPr>
          <w:p w14:paraId="01B4BE19"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apply technical information and specifications to products and/or services with direct instruction</w:t>
            </w:r>
          </w:p>
        </w:tc>
      </w:tr>
      <w:tr w:rsidR="004B597F" w:rsidRPr="005D4EC9" w14:paraId="629CE356" w14:textId="77777777" w:rsidTr="004B597F">
        <w:trPr>
          <w:cantSplit/>
          <w:trHeight w:val="539"/>
          <w:jc w:val="center"/>
        </w:trPr>
        <w:tc>
          <w:tcPr>
            <w:tcW w:w="817" w:type="dxa"/>
            <w:vMerge/>
            <w:textDirection w:val="btLr"/>
            <w:vAlign w:val="center"/>
          </w:tcPr>
          <w:p w14:paraId="6A5F15D0" w14:textId="77777777" w:rsidR="004B597F" w:rsidRPr="00E27DBB" w:rsidRDefault="004B597F" w:rsidP="00707FD5">
            <w:pPr>
              <w:rPr>
                <w:b/>
                <w:bCs/>
                <w:sz w:val="20"/>
              </w:rPr>
            </w:pPr>
          </w:p>
        </w:tc>
        <w:tc>
          <w:tcPr>
            <w:tcW w:w="2538" w:type="dxa"/>
            <w:tcBorders>
              <w:top w:val="nil"/>
              <w:bottom w:val="nil"/>
            </w:tcBorders>
          </w:tcPr>
          <w:p w14:paraId="5CD4A99F"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demonstrate industry specific literacy and numeracy skills to a range of tasks independently</w:t>
            </w:r>
          </w:p>
        </w:tc>
        <w:tc>
          <w:tcPr>
            <w:tcW w:w="2911" w:type="dxa"/>
            <w:tcBorders>
              <w:top w:val="nil"/>
              <w:bottom w:val="nil"/>
            </w:tcBorders>
          </w:tcPr>
          <w:p w14:paraId="657C2987"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demonstrate industry specific literacy and numeracy skills to a range of tasks with some assistance</w:t>
            </w:r>
          </w:p>
        </w:tc>
        <w:tc>
          <w:tcPr>
            <w:tcW w:w="2912" w:type="dxa"/>
            <w:tcBorders>
              <w:top w:val="nil"/>
              <w:bottom w:val="nil"/>
            </w:tcBorders>
          </w:tcPr>
          <w:p w14:paraId="6752080B"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demonstrate industry specific literacy and numeracy skills to a range of tasks with assistance</w:t>
            </w:r>
          </w:p>
        </w:tc>
        <w:tc>
          <w:tcPr>
            <w:tcW w:w="3147" w:type="dxa"/>
            <w:tcBorders>
              <w:top w:val="nil"/>
              <w:bottom w:val="nil"/>
            </w:tcBorders>
          </w:tcPr>
          <w:p w14:paraId="510B6C55"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demonstrate industry specific literacy and numeracy skills to a range of tasks with continuous guidance</w:t>
            </w:r>
          </w:p>
        </w:tc>
        <w:tc>
          <w:tcPr>
            <w:tcW w:w="3375" w:type="dxa"/>
            <w:gridSpan w:val="2"/>
            <w:tcBorders>
              <w:top w:val="nil"/>
              <w:bottom w:val="nil"/>
            </w:tcBorders>
          </w:tcPr>
          <w:p w14:paraId="3E47C6A8"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demonstrate industry specific literacy and numeracy skills to a range of tasks with direct instruction</w:t>
            </w:r>
          </w:p>
        </w:tc>
      </w:tr>
      <w:tr w:rsidR="004B597F" w:rsidRPr="005D4EC9" w14:paraId="6A8D04B1" w14:textId="77777777" w:rsidTr="004B597F">
        <w:trPr>
          <w:cantSplit/>
          <w:trHeight w:val="539"/>
          <w:jc w:val="center"/>
        </w:trPr>
        <w:tc>
          <w:tcPr>
            <w:tcW w:w="817" w:type="dxa"/>
            <w:vMerge/>
            <w:textDirection w:val="btLr"/>
            <w:vAlign w:val="center"/>
          </w:tcPr>
          <w:p w14:paraId="37CA3EF2" w14:textId="77777777" w:rsidR="004B597F" w:rsidRPr="00E27DBB" w:rsidRDefault="004B597F" w:rsidP="00707FD5">
            <w:pPr>
              <w:rPr>
                <w:b/>
                <w:bCs/>
                <w:sz w:val="20"/>
              </w:rPr>
            </w:pPr>
          </w:p>
        </w:tc>
        <w:tc>
          <w:tcPr>
            <w:tcW w:w="2538" w:type="dxa"/>
            <w:tcBorders>
              <w:top w:val="nil"/>
              <w:bottom w:val="nil"/>
            </w:tcBorders>
          </w:tcPr>
          <w:p w14:paraId="64DDA88C"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demonstrate work, health, and safety practices independently</w:t>
            </w:r>
          </w:p>
        </w:tc>
        <w:tc>
          <w:tcPr>
            <w:tcW w:w="2911" w:type="dxa"/>
            <w:tcBorders>
              <w:top w:val="nil"/>
              <w:bottom w:val="nil"/>
            </w:tcBorders>
          </w:tcPr>
          <w:p w14:paraId="2697EC83"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demonstrate work, health, and safety practices with some assistance</w:t>
            </w:r>
          </w:p>
        </w:tc>
        <w:tc>
          <w:tcPr>
            <w:tcW w:w="2912" w:type="dxa"/>
            <w:tcBorders>
              <w:top w:val="nil"/>
              <w:bottom w:val="nil"/>
            </w:tcBorders>
          </w:tcPr>
          <w:p w14:paraId="2D59156A"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demonstrate work, health, and safety practices with assistance</w:t>
            </w:r>
          </w:p>
        </w:tc>
        <w:tc>
          <w:tcPr>
            <w:tcW w:w="3147" w:type="dxa"/>
            <w:tcBorders>
              <w:top w:val="nil"/>
              <w:bottom w:val="nil"/>
            </w:tcBorders>
          </w:tcPr>
          <w:p w14:paraId="4D974359"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demonstrate work, health, and safety directions with continuous guidance</w:t>
            </w:r>
          </w:p>
        </w:tc>
        <w:tc>
          <w:tcPr>
            <w:tcW w:w="3375" w:type="dxa"/>
            <w:gridSpan w:val="2"/>
            <w:tcBorders>
              <w:top w:val="nil"/>
              <w:bottom w:val="nil"/>
            </w:tcBorders>
          </w:tcPr>
          <w:p w14:paraId="3EFF7DE1"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demonstrate work, health, and safety practices with direct instruction</w:t>
            </w:r>
          </w:p>
        </w:tc>
      </w:tr>
      <w:tr w:rsidR="004B597F" w:rsidRPr="005D4EC9" w14:paraId="2C18982B" w14:textId="77777777" w:rsidTr="004B597F">
        <w:trPr>
          <w:cantSplit/>
          <w:trHeight w:val="539"/>
          <w:jc w:val="center"/>
        </w:trPr>
        <w:tc>
          <w:tcPr>
            <w:tcW w:w="817" w:type="dxa"/>
            <w:vMerge/>
            <w:textDirection w:val="btLr"/>
            <w:vAlign w:val="center"/>
          </w:tcPr>
          <w:p w14:paraId="3EF9DFFB" w14:textId="77777777" w:rsidR="004B597F" w:rsidRPr="00E27DBB" w:rsidRDefault="004B597F" w:rsidP="00707FD5">
            <w:pPr>
              <w:rPr>
                <w:b/>
                <w:bCs/>
                <w:sz w:val="20"/>
              </w:rPr>
            </w:pPr>
          </w:p>
        </w:tc>
        <w:tc>
          <w:tcPr>
            <w:tcW w:w="2538" w:type="dxa"/>
            <w:tcBorders>
              <w:top w:val="nil"/>
              <w:bottom w:val="nil"/>
            </w:tcBorders>
          </w:tcPr>
          <w:p w14:paraId="13126652"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demonstrate behaviours and attitudes that contribute positively to industry tasks independently</w:t>
            </w:r>
          </w:p>
        </w:tc>
        <w:tc>
          <w:tcPr>
            <w:tcW w:w="2911" w:type="dxa"/>
            <w:tcBorders>
              <w:top w:val="nil"/>
              <w:bottom w:val="nil"/>
            </w:tcBorders>
          </w:tcPr>
          <w:p w14:paraId="43EC0BDD"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demonstrate behaviours and attitudes that contribute positively to industry tasks with some assistance</w:t>
            </w:r>
          </w:p>
        </w:tc>
        <w:tc>
          <w:tcPr>
            <w:tcW w:w="2912" w:type="dxa"/>
            <w:tcBorders>
              <w:top w:val="nil"/>
              <w:bottom w:val="nil"/>
            </w:tcBorders>
          </w:tcPr>
          <w:p w14:paraId="51900057"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demonstrate behaviours and attitudes that contribute positively to industry tasks with assistance</w:t>
            </w:r>
          </w:p>
        </w:tc>
        <w:tc>
          <w:tcPr>
            <w:tcW w:w="3147" w:type="dxa"/>
            <w:tcBorders>
              <w:top w:val="nil"/>
              <w:bottom w:val="nil"/>
            </w:tcBorders>
          </w:tcPr>
          <w:p w14:paraId="1C69E864"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demonstrate behaviours and attitudes that contribute positively to industry tasks with continuous guidance</w:t>
            </w:r>
          </w:p>
        </w:tc>
        <w:tc>
          <w:tcPr>
            <w:tcW w:w="3375" w:type="dxa"/>
            <w:gridSpan w:val="2"/>
            <w:tcBorders>
              <w:top w:val="nil"/>
              <w:bottom w:val="nil"/>
            </w:tcBorders>
          </w:tcPr>
          <w:p w14:paraId="2605158D"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demonstrate behaviours and attitudes that contribute positively to industry tasks with direct instruction</w:t>
            </w:r>
          </w:p>
        </w:tc>
      </w:tr>
      <w:tr w:rsidR="004B597F" w:rsidRPr="005D4EC9" w14:paraId="68EECAB7" w14:textId="77777777" w:rsidTr="004B597F">
        <w:trPr>
          <w:cantSplit/>
          <w:trHeight w:val="860"/>
          <w:jc w:val="center"/>
        </w:trPr>
        <w:tc>
          <w:tcPr>
            <w:tcW w:w="817" w:type="dxa"/>
            <w:vMerge/>
            <w:textDirection w:val="btLr"/>
            <w:vAlign w:val="center"/>
          </w:tcPr>
          <w:p w14:paraId="46926A36" w14:textId="77777777" w:rsidR="004B597F" w:rsidRPr="00E27DBB" w:rsidRDefault="004B597F" w:rsidP="00707FD5">
            <w:pPr>
              <w:rPr>
                <w:b/>
                <w:bCs/>
              </w:rPr>
            </w:pPr>
          </w:p>
        </w:tc>
        <w:tc>
          <w:tcPr>
            <w:tcW w:w="2538" w:type="dxa"/>
            <w:tcBorders>
              <w:top w:val="nil"/>
              <w:bottom w:val="nil"/>
            </w:tcBorders>
          </w:tcPr>
          <w:p w14:paraId="7A01631E"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communicate ideas using appropriate terminology independently</w:t>
            </w:r>
          </w:p>
        </w:tc>
        <w:tc>
          <w:tcPr>
            <w:tcW w:w="2911" w:type="dxa"/>
            <w:tcBorders>
              <w:top w:val="nil"/>
              <w:bottom w:val="nil"/>
            </w:tcBorders>
          </w:tcPr>
          <w:p w14:paraId="22447D5F"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communicate ideas using appropriate terminology with some assistance</w:t>
            </w:r>
          </w:p>
        </w:tc>
        <w:tc>
          <w:tcPr>
            <w:tcW w:w="2912" w:type="dxa"/>
            <w:tcBorders>
              <w:top w:val="nil"/>
              <w:bottom w:val="nil"/>
            </w:tcBorders>
          </w:tcPr>
          <w:p w14:paraId="388A6893"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communicate ideas using appropriate terminology with assistance</w:t>
            </w:r>
          </w:p>
        </w:tc>
        <w:tc>
          <w:tcPr>
            <w:tcW w:w="3147" w:type="dxa"/>
            <w:tcBorders>
              <w:top w:val="nil"/>
              <w:bottom w:val="nil"/>
            </w:tcBorders>
          </w:tcPr>
          <w:p w14:paraId="30DA98AF"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communicate ideas using appropriate terminology with continuous guidance</w:t>
            </w:r>
          </w:p>
        </w:tc>
        <w:tc>
          <w:tcPr>
            <w:tcW w:w="3375" w:type="dxa"/>
            <w:gridSpan w:val="2"/>
            <w:tcBorders>
              <w:top w:val="nil"/>
              <w:bottom w:val="nil"/>
            </w:tcBorders>
          </w:tcPr>
          <w:p w14:paraId="4D203DC7"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communicate ideas using appropriate terminology with direct instruction</w:t>
            </w:r>
          </w:p>
        </w:tc>
      </w:tr>
      <w:tr w:rsidR="004B597F" w:rsidRPr="005D4EC9" w14:paraId="6ACA42E2" w14:textId="77777777" w:rsidTr="004B597F">
        <w:trPr>
          <w:cantSplit/>
          <w:trHeight w:val="860"/>
          <w:jc w:val="center"/>
        </w:trPr>
        <w:tc>
          <w:tcPr>
            <w:tcW w:w="817" w:type="dxa"/>
            <w:vMerge/>
            <w:textDirection w:val="btLr"/>
            <w:vAlign w:val="center"/>
          </w:tcPr>
          <w:p w14:paraId="2BE3BD00" w14:textId="77777777" w:rsidR="004B597F" w:rsidRPr="00E27DBB" w:rsidRDefault="004B597F" w:rsidP="00707FD5">
            <w:pPr>
              <w:rPr>
                <w:b/>
                <w:bCs/>
              </w:rPr>
            </w:pPr>
          </w:p>
        </w:tc>
        <w:tc>
          <w:tcPr>
            <w:tcW w:w="2538" w:type="dxa"/>
            <w:tcBorders>
              <w:top w:val="nil"/>
            </w:tcBorders>
          </w:tcPr>
          <w:p w14:paraId="5AD67FC4"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reflect on learning to propose improvements independently</w:t>
            </w:r>
          </w:p>
        </w:tc>
        <w:tc>
          <w:tcPr>
            <w:tcW w:w="2911" w:type="dxa"/>
            <w:tcBorders>
              <w:top w:val="nil"/>
            </w:tcBorders>
          </w:tcPr>
          <w:p w14:paraId="71F06914"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reflect on learning to propose improvements with some assistance</w:t>
            </w:r>
          </w:p>
        </w:tc>
        <w:tc>
          <w:tcPr>
            <w:tcW w:w="2912" w:type="dxa"/>
            <w:tcBorders>
              <w:top w:val="nil"/>
            </w:tcBorders>
          </w:tcPr>
          <w:p w14:paraId="2EFC0D2B"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reflect on learning to propose improvements with assistance</w:t>
            </w:r>
          </w:p>
        </w:tc>
        <w:tc>
          <w:tcPr>
            <w:tcW w:w="3147" w:type="dxa"/>
            <w:tcBorders>
              <w:top w:val="nil"/>
            </w:tcBorders>
          </w:tcPr>
          <w:p w14:paraId="1691E97D"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reflect on learning to propose improvements with continuous guidance</w:t>
            </w:r>
          </w:p>
        </w:tc>
        <w:tc>
          <w:tcPr>
            <w:tcW w:w="3375" w:type="dxa"/>
            <w:gridSpan w:val="2"/>
            <w:tcBorders>
              <w:top w:val="nil"/>
            </w:tcBorders>
          </w:tcPr>
          <w:p w14:paraId="76B72318" w14:textId="77777777" w:rsidR="004B597F" w:rsidRPr="005D4EC9" w:rsidRDefault="004B597F" w:rsidP="004B597F">
            <w:pPr>
              <w:pStyle w:val="ListBulletTable11pt"/>
              <w:numPr>
                <w:ilvl w:val="0"/>
                <w:numId w:val="32"/>
              </w:numPr>
              <w:tabs>
                <w:tab w:val="clear" w:pos="313"/>
                <w:tab w:val="left" w:pos="319"/>
              </w:tabs>
              <w:ind w:left="319" w:hanging="283"/>
              <w:rPr>
                <w:sz w:val="18"/>
                <w:szCs w:val="18"/>
              </w:rPr>
            </w:pPr>
            <w:r w:rsidRPr="005D4EC9">
              <w:rPr>
                <w:sz w:val="18"/>
                <w:szCs w:val="18"/>
              </w:rPr>
              <w:t>reflect on learning to propose improvements with direct instruction</w:t>
            </w:r>
          </w:p>
        </w:tc>
      </w:tr>
    </w:tbl>
    <w:p w14:paraId="1CA42546" w14:textId="77777777" w:rsidR="004B597F" w:rsidRDefault="004B597F" w:rsidP="0000206A"/>
    <w:p w14:paraId="5755C61D" w14:textId="4BFAFF9E" w:rsidR="004B597F" w:rsidRDefault="004B597F" w:rsidP="0000206A">
      <w:pPr>
        <w:sectPr w:rsidR="004B597F" w:rsidSect="00F90F2D">
          <w:headerReference w:type="even" r:id="rId17"/>
          <w:headerReference w:type="default" r:id="rId18"/>
          <w:headerReference w:type="first" r:id="rId19"/>
          <w:pgSz w:w="16838" w:h="11906" w:orient="landscape"/>
          <w:pgMar w:top="567" w:right="851" w:bottom="425" w:left="851" w:header="142" w:footer="284" w:gutter="0"/>
          <w:cols w:space="708"/>
          <w:docGrid w:linePitch="360"/>
        </w:sectPr>
      </w:pPr>
    </w:p>
    <w:p w14:paraId="084793A6" w14:textId="2D9032C3" w:rsidR="0000206A" w:rsidRPr="00A25713" w:rsidRDefault="00D36038" w:rsidP="00850386">
      <w:pPr>
        <w:pStyle w:val="Heading1"/>
        <w:spacing w:before="120"/>
      </w:pPr>
      <w:bookmarkStart w:id="70" w:name="_Toc440961719"/>
      <w:bookmarkStart w:id="71" w:name="_Toc525640300"/>
      <w:bookmarkStart w:id="72" w:name="_Toc1565912"/>
      <w:bookmarkStart w:id="73" w:name="_Toc168996994"/>
      <w:bookmarkStart w:id="74" w:name="_Toc346702750"/>
      <w:r>
        <w:lastRenderedPageBreak/>
        <w:t>Automotive Principles</w:t>
      </w:r>
      <w:r w:rsidR="0000206A" w:rsidRPr="00A25713">
        <w:tab/>
        <w:t>Value: 1.0</w:t>
      </w:r>
      <w:bookmarkEnd w:id="70"/>
      <w:bookmarkEnd w:id="71"/>
      <w:bookmarkEnd w:id="72"/>
      <w:bookmarkEnd w:id="73"/>
    </w:p>
    <w:p w14:paraId="3CF7EB45" w14:textId="0CB38FAA" w:rsidR="0000206A" w:rsidRPr="002F2B81" w:rsidRDefault="00D36038" w:rsidP="002F2B81">
      <w:pPr>
        <w:pStyle w:val="Heading3subheading"/>
      </w:pPr>
      <w:bookmarkStart w:id="75" w:name="_Toc366575329"/>
      <w:r w:rsidRPr="002F2B81">
        <w:t xml:space="preserve">Automotive Principles </w:t>
      </w:r>
      <w:r w:rsidR="0000206A" w:rsidRPr="002F2B81">
        <w:t>a</w:t>
      </w:r>
      <w:r w:rsidR="0000206A" w:rsidRPr="002F2B81">
        <w:tab/>
        <w:t>Value 0.5</w:t>
      </w:r>
      <w:bookmarkEnd w:id="75"/>
    </w:p>
    <w:p w14:paraId="0E09971A" w14:textId="376F62E9" w:rsidR="0000206A" w:rsidRPr="002F2B81" w:rsidRDefault="00D36038" w:rsidP="002F2B81">
      <w:pPr>
        <w:pStyle w:val="Heading3subheading"/>
      </w:pPr>
      <w:bookmarkStart w:id="76" w:name="_Toc366575330"/>
      <w:r w:rsidRPr="002F2B81">
        <w:t xml:space="preserve">Automotive Principles </w:t>
      </w:r>
      <w:r w:rsidR="0000206A" w:rsidRPr="002F2B81">
        <w:t>b</w:t>
      </w:r>
      <w:r w:rsidR="0000206A" w:rsidRPr="002F2B81">
        <w:tab/>
        <w:t>Value 0.5</w:t>
      </w:r>
      <w:bookmarkEnd w:id="76"/>
    </w:p>
    <w:p w14:paraId="2B148789" w14:textId="77777777" w:rsidR="0000206A" w:rsidRPr="00517755" w:rsidRDefault="0000206A" w:rsidP="00517755">
      <w:pPr>
        <w:pStyle w:val="Heading2"/>
      </w:pPr>
      <w:r w:rsidRPr="00517755">
        <w:t>Unit Description</w:t>
      </w:r>
    </w:p>
    <w:p w14:paraId="7245CF61" w14:textId="77777777" w:rsidR="007A0DED" w:rsidRDefault="007A0DED" w:rsidP="007A0DED">
      <w:pPr>
        <w:rPr>
          <w:rFonts w:cs="Arial"/>
        </w:rPr>
      </w:pPr>
      <w:r>
        <w:t xml:space="preserve">In this unit, </w:t>
      </w:r>
      <w:r w:rsidRPr="00D820FF">
        <w:t xml:space="preserve">students investigate the systems within engines. Students develop knowledge and understanding of systems </w:t>
      </w:r>
      <w:r>
        <w:t>and</w:t>
      </w:r>
      <w:r w:rsidRPr="00D820FF">
        <w:t xml:space="preserve"> faults. They evaluate and apply skills for repairs using appropriate tools and techniques in line with WHS practices. They examine the nature, purpose, and differences of automotive </w:t>
      </w:r>
      <w:r>
        <w:t>engine</w:t>
      </w:r>
      <w:r w:rsidRPr="00D820FF">
        <w:t xml:space="preserve"> systems </w:t>
      </w:r>
      <w:r>
        <w:t>in various</w:t>
      </w:r>
      <w:r w:rsidRPr="00D820FF">
        <w:t xml:space="preserve"> vehicles.</w:t>
      </w:r>
    </w:p>
    <w:p w14:paraId="1C59E688" w14:textId="77777777" w:rsidR="0000206A" w:rsidRPr="00517755" w:rsidRDefault="0000206A" w:rsidP="00517755">
      <w:pPr>
        <w:pStyle w:val="Heading2"/>
      </w:pPr>
      <w:r w:rsidRPr="00517755">
        <w:t>Specific Unit Goals</w:t>
      </w:r>
    </w:p>
    <w:p w14:paraId="3FEDA5CE" w14:textId="77777777" w:rsidR="0000206A" w:rsidRPr="00A25713" w:rsidRDefault="0000206A" w:rsidP="0000206A">
      <w:pPr>
        <w:rPr>
          <w:rFonts w:cs="Calibri"/>
        </w:rPr>
      </w:pPr>
      <w:r w:rsidRPr="00A25713">
        <w:rPr>
          <w:rFonts w:cs="Calibri"/>
        </w:rPr>
        <w:t>This unit should enable students to: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6"/>
      </w:tblGrid>
      <w:tr w:rsidR="00D36038" w:rsidRPr="00A25713" w14:paraId="6DA00698" w14:textId="77777777" w:rsidTr="00850386">
        <w:tc>
          <w:tcPr>
            <w:tcW w:w="4531" w:type="dxa"/>
            <w:tcBorders>
              <w:bottom w:val="single" w:sz="4" w:space="0" w:color="auto"/>
            </w:tcBorders>
            <w:tcMar>
              <w:left w:w="57" w:type="dxa"/>
              <w:right w:w="57" w:type="dxa"/>
            </w:tcMar>
          </w:tcPr>
          <w:p w14:paraId="1AFEA4BB" w14:textId="77777777" w:rsidR="00D36038" w:rsidRPr="00A25713" w:rsidRDefault="00D36038" w:rsidP="000E32BC">
            <w:pPr>
              <w:pStyle w:val="TableTextBoldcentred0"/>
            </w:pPr>
            <w:bookmarkStart w:id="77" w:name="_Hlk106713966"/>
            <w:r w:rsidRPr="00A25713">
              <w:t>A Course</w:t>
            </w:r>
          </w:p>
        </w:tc>
        <w:tc>
          <w:tcPr>
            <w:tcW w:w="4536" w:type="dxa"/>
            <w:tcBorders>
              <w:bottom w:val="single" w:sz="4" w:space="0" w:color="auto"/>
            </w:tcBorders>
            <w:tcMar>
              <w:left w:w="57" w:type="dxa"/>
              <w:right w:w="57" w:type="dxa"/>
            </w:tcMar>
          </w:tcPr>
          <w:p w14:paraId="15F831ED" w14:textId="77777777" w:rsidR="00D36038" w:rsidRPr="00A25713" w:rsidRDefault="00D36038" w:rsidP="000E32BC">
            <w:pPr>
              <w:pStyle w:val="TableTextBoldcentred0"/>
            </w:pPr>
            <w:r w:rsidRPr="00A25713">
              <w:t>M Course</w:t>
            </w:r>
          </w:p>
        </w:tc>
      </w:tr>
      <w:tr w:rsidR="00D36038" w:rsidRPr="00A25713" w14:paraId="46EC5090" w14:textId="77777777" w:rsidTr="00850386">
        <w:trPr>
          <w:trHeight w:val="577"/>
        </w:trPr>
        <w:tc>
          <w:tcPr>
            <w:tcW w:w="4531" w:type="dxa"/>
            <w:tcBorders>
              <w:top w:val="single" w:sz="4" w:space="0" w:color="auto"/>
              <w:left w:val="single" w:sz="4" w:space="0" w:color="auto"/>
              <w:bottom w:val="nil"/>
              <w:right w:val="single" w:sz="4" w:space="0" w:color="auto"/>
            </w:tcBorders>
            <w:tcMar>
              <w:left w:w="57" w:type="dxa"/>
              <w:right w:w="57" w:type="dxa"/>
            </w:tcMar>
          </w:tcPr>
          <w:p w14:paraId="2F29E995" w14:textId="62DFDCDA" w:rsidR="00D36038" w:rsidRPr="00A25713" w:rsidRDefault="00D36038" w:rsidP="00047947">
            <w:pPr>
              <w:pStyle w:val="ListBulletintable"/>
              <w:numPr>
                <w:ilvl w:val="0"/>
                <w:numId w:val="16"/>
              </w:numPr>
              <w:tabs>
                <w:tab w:val="clear" w:pos="360"/>
              </w:tabs>
              <w:spacing w:before="0" w:after="0"/>
              <w:ind w:left="340" w:hanging="227"/>
            </w:pPr>
            <w:r w:rsidRPr="004771DB">
              <w:t>analyse engine systems and functions</w:t>
            </w:r>
          </w:p>
        </w:tc>
        <w:tc>
          <w:tcPr>
            <w:tcW w:w="4536" w:type="dxa"/>
            <w:tcBorders>
              <w:top w:val="single" w:sz="4" w:space="0" w:color="auto"/>
              <w:left w:val="single" w:sz="4" w:space="0" w:color="auto"/>
              <w:bottom w:val="nil"/>
              <w:right w:val="single" w:sz="4" w:space="0" w:color="auto"/>
            </w:tcBorders>
            <w:tcMar>
              <w:left w:w="57" w:type="dxa"/>
              <w:right w:w="57" w:type="dxa"/>
            </w:tcMar>
          </w:tcPr>
          <w:p w14:paraId="00187FD2" w14:textId="0A2BC4C4" w:rsidR="00D36038" w:rsidRPr="00A25713" w:rsidRDefault="00D36038" w:rsidP="00047947">
            <w:pPr>
              <w:pStyle w:val="ListBulletintable"/>
              <w:numPr>
                <w:ilvl w:val="0"/>
                <w:numId w:val="16"/>
              </w:numPr>
              <w:tabs>
                <w:tab w:val="clear" w:pos="360"/>
              </w:tabs>
              <w:spacing w:before="0" w:after="0"/>
              <w:ind w:left="340" w:hanging="227"/>
            </w:pPr>
            <w:r w:rsidRPr="00702C64">
              <w:t>describe independently engine systems and functions</w:t>
            </w:r>
          </w:p>
        </w:tc>
      </w:tr>
      <w:tr w:rsidR="00D36038" w:rsidRPr="00A25713" w14:paraId="3A97D18B" w14:textId="77777777" w:rsidTr="00850386">
        <w:trPr>
          <w:trHeight w:val="710"/>
        </w:trPr>
        <w:tc>
          <w:tcPr>
            <w:tcW w:w="4531" w:type="dxa"/>
            <w:tcBorders>
              <w:top w:val="nil"/>
              <w:left w:val="single" w:sz="4" w:space="0" w:color="auto"/>
              <w:bottom w:val="nil"/>
              <w:right w:val="single" w:sz="4" w:space="0" w:color="auto"/>
            </w:tcBorders>
            <w:tcMar>
              <w:left w:w="57" w:type="dxa"/>
              <w:right w:w="57" w:type="dxa"/>
            </w:tcMar>
          </w:tcPr>
          <w:p w14:paraId="72DB83C5" w14:textId="4128948D" w:rsidR="00D36038" w:rsidRPr="00A25713" w:rsidRDefault="00D36038" w:rsidP="00047947">
            <w:pPr>
              <w:pStyle w:val="ListBulletintable"/>
              <w:numPr>
                <w:ilvl w:val="0"/>
                <w:numId w:val="16"/>
              </w:numPr>
              <w:tabs>
                <w:tab w:val="clear" w:pos="360"/>
              </w:tabs>
              <w:spacing w:before="0" w:after="0"/>
              <w:ind w:left="340" w:hanging="227"/>
            </w:pPr>
            <w:r w:rsidRPr="004771DB">
              <w:t>analyse the nature, purpose, and differences of various automotive engine systems</w:t>
            </w:r>
          </w:p>
        </w:tc>
        <w:tc>
          <w:tcPr>
            <w:tcW w:w="4536" w:type="dxa"/>
            <w:tcBorders>
              <w:top w:val="nil"/>
              <w:left w:val="single" w:sz="4" w:space="0" w:color="auto"/>
              <w:bottom w:val="nil"/>
              <w:right w:val="single" w:sz="4" w:space="0" w:color="auto"/>
            </w:tcBorders>
            <w:tcMar>
              <w:left w:w="57" w:type="dxa"/>
              <w:right w:w="57" w:type="dxa"/>
            </w:tcMar>
          </w:tcPr>
          <w:p w14:paraId="431292D5" w14:textId="4C283C30" w:rsidR="00D36038" w:rsidRPr="00A25713" w:rsidRDefault="00D36038" w:rsidP="00047947">
            <w:pPr>
              <w:pStyle w:val="ListBulletintable"/>
              <w:numPr>
                <w:ilvl w:val="0"/>
                <w:numId w:val="16"/>
              </w:numPr>
              <w:tabs>
                <w:tab w:val="clear" w:pos="360"/>
              </w:tabs>
              <w:spacing w:before="0" w:after="0"/>
              <w:ind w:left="340" w:hanging="227"/>
            </w:pPr>
            <w:r w:rsidRPr="00702C64">
              <w:t>describe independently the nature and purpose of basic automotive engine systems</w:t>
            </w:r>
          </w:p>
        </w:tc>
      </w:tr>
      <w:tr w:rsidR="00D36038" w:rsidRPr="00A25713" w14:paraId="2F40800B" w14:textId="77777777" w:rsidTr="00850386">
        <w:trPr>
          <w:trHeight w:val="988"/>
        </w:trPr>
        <w:tc>
          <w:tcPr>
            <w:tcW w:w="4531" w:type="dxa"/>
            <w:tcBorders>
              <w:top w:val="nil"/>
              <w:left w:val="single" w:sz="4" w:space="0" w:color="auto"/>
              <w:bottom w:val="nil"/>
              <w:right w:val="single" w:sz="4" w:space="0" w:color="auto"/>
            </w:tcBorders>
            <w:tcMar>
              <w:left w:w="57" w:type="dxa"/>
              <w:right w:w="57" w:type="dxa"/>
            </w:tcMar>
          </w:tcPr>
          <w:p w14:paraId="3B81DF80" w14:textId="4CD7BAA4" w:rsidR="00D36038" w:rsidRPr="00A25713" w:rsidRDefault="00D36038" w:rsidP="00047947">
            <w:pPr>
              <w:pStyle w:val="ListBulletintable"/>
              <w:numPr>
                <w:ilvl w:val="0"/>
                <w:numId w:val="16"/>
              </w:numPr>
              <w:tabs>
                <w:tab w:val="clear" w:pos="360"/>
              </w:tabs>
              <w:spacing w:before="0" w:after="0"/>
              <w:ind w:left="340" w:hanging="227"/>
            </w:pPr>
            <w:r w:rsidRPr="004771DB">
              <w:t>apply skills in the use of automotive tools and equipment used for the maintenance and repair of engine systems</w:t>
            </w:r>
          </w:p>
        </w:tc>
        <w:tc>
          <w:tcPr>
            <w:tcW w:w="4536" w:type="dxa"/>
            <w:tcBorders>
              <w:top w:val="nil"/>
              <w:left w:val="single" w:sz="4" w:space="0" w:color="auto"/>
              <w:bottom w:val="nil"/>
              <w:right w:val="single" w:sz="4" w:space="0" w:color="auto"/>
            </w:tcBorders>
            <w:tcMar>
              <w:left w:w="57" w:type="dxa"/>
              <w:right w:w="57" w:type="dxa"/>
            </w:tcMar>
          </w:tcPr>
          <w:p w14:paraId="0067F577" w14:textId="6DD3F1DE" w:rsidR="00D36038" w:rsidRPr="00A25713" w:rsidRDefault="00D36038" w:rsidP="00047947">
            <w:pPr>
              <w:pStyle w:val="ListBulletintable"/>
              <w:numPr>
                <w:ilvl w:val="0"/>
                <w:numId w:val="16"/>
              </w:numPr>
              <w:tabs>
                <w:tab w:val="clear" w:pos="360"/>
              </w:tabs>
              <w:spacing w:before="0" w:after="0"/>
              <w:ind w:left="340" w:hanging="227"/>
            </w:pPr>
            <w:r w:rsidRPr="00702C64">
              <w:t>apply skills in the use of automotive tools and equipment</w:t>
            </w:r>
          </w:p>
        </w:tc>
      </w:tr>
      <w:tr w:rsidR="00D36038" w:rsidRPr="00A25713" w14:paraId="0CF6CD94" w14:textId="77777777" w:rsidTr="00850386">
        <w:trPr>
          <w:trHeight w:val="988"/>
        </w:trPr>
        <w:tc>
          <w:tcPr>
            <w:tcW w:w="4531" w:type="dxa"/>
            <w:tcBorders>
              <w:top w:val="nil"/>
              <w:left w:val="single" w:sz="4" w:space="0" w:color="auto"/>
              <w:bottom w:val="single" w:sz="4" w:space="0" w:color="auto"/>
              <w:right w:val="single" w:sz="4" w:space="0" w:color="auto"/>
            </w:tcBorders>
            <w:tcMar>
              <w:left w:w="57" w:type="dxa"/>
              <w:right w:w="57" w:type="dxa"/>
            </w:tcMar>
          </w:tcPr>
          <w:p w14:paraId="02E7D127" w14:textId="73EB6B1E" w:rsidR="00D36038" w:rsidRPr="00A25713" w:rsidRDefault="00D36038" w:rsidP="00047947">
            <w:pPr>
              <w:pStyle w:val="ListBulletintable"/>
              <w:numPr>
                <w:ilvl w:val="0"/>
                <w:numId w:val="16"/>
              </w:numPr>
              <w:tabs>
                <w:tab w:val="clear" w:pos="360"/>
              </w:tabs>
              <w:spacing w:before="0" w:after="0"/>
              <w:ind w:left="340" w:hanging="227"/>
            </w:pPr>
            <w:r w:rsidRPr="004771DB">
              <w:t xml:space="preserve">apply knowledge and understanding of engine systems </w:t>
            </w:r>
            <w:r w:rsidR="007A0DED">
              <w:t>and the repair of common</w:t>
            </w:r>
            <w:r w:rsidRPr="004771DB">
              <w:t xml:space="preserve"> faults</w:t>
            </w:r>
          </w:p>
        </w:tc>
        <w:tc>
          <w:tcPr>
            <w:tcW w:w="4536" w:type="dxa"/>
            <w:tcBorders>
              <w:top w:val="nil"/>
              <w:left w:val="single" w:sz="4" w:space="0" w:color="auto"/>
              <w:bottom w:val="single" w:sz="4" w:space="0" w:color="auto"/>
              <w:right w:val="single" w:sz="4" w:space="0" w:color="auto"/>
            </w:tcBorders>
            <w:tcMar>
              <w:left w:w="57" w:type="dxa"/>
              <w:right w:w="57" w:type="dxa"/>
            </w:tcMar>
          </w:tcPr>
          <w:p w14:paraId="124F72E1" w14:textId="30F298CD" w:rsidR="00D36038" w:rsidRPr="00A25713" w:rsidRDefault="00D36038" w:rsidP="00047947">
            <w:pPr>
              <w:pStyle w:val="ListBulletintable"/>
              <w:numPr>
                <w:ilvl w:val="0"/>
                <w:numId w:val="16"/>
              </w:numPr>
              <w:tabs>
                <w:tab w:val="clear" w:pos="360"/>
              </w:tabs>
              <w:spacing w:before="0" w:after="0"/>
              <w:ind w:left="340" w:hanging="227"/>
            </w:pPr>
            <w:r w:rsidRPr="00702C64">
              <w:t>apply knowledge and understanding of engine systems to complete procedures</w:t>
            </w:r>
          </w:p>
        </w:tc>
      </w:tr>
    </w:tbl>
    <w:bookmarkEnd w:id="77"/>
    <w:p w14:paraId="6D4E8501" w14:textId="095D1AAC" w:rsidR="0000206A" w:rsidRPr="00A25713" w:rsidRDefault="0000206A" w:rsidP="0000206A">
      <w:pPr>
        <w:pStyle w:val="Heading2"/>
      </w:pPr>
      <w:r w:rsidRPr="00A25713">
        <w:t>Content</w:t>
      </w:r>
      <w:r w:rsidR="004D23B9">
        <w:t xml:space="preserve"> Descriptions</w:t>
      </w:r>
    </w:p>
    <w:p w14:paraId="78516A73" w14:textId="77777777" w:rsidR="0000206A" w:rsidRPr="00A25713" w:rsidRDefault="0000206A" w:rsidP="0000206A">
      <w:r w:rsidRPr="00A25713">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D36038" w:rsidRPr="00A25713" w14:paraId="5AE57364" w14:textId="77777777" w:rsidTr="00D36038">
        <w:trPr>
          <w:tblHeader/>
        </w:trPr>
        <w:tc>
          <w:tcPr>
            <w:tcW w:w="4536" w:type="dxa"/>
            <w:tcMar>
              <w:top w:w="0" w:type="dxa"/>
              <w:left w:w="57" w:type="dxa"/>
              <w:bottom w:w="0" w:type="dxa"/>
              <w:right w:w="57" w:type="dxa"/>
            </w:tcMar>
          </w:tcPr>
          <w:p w14:paraId="666DBDFA" w14:textId="77777777" w:rsidR="00D36038" w:rsidRPr="003744E6" w:rsidRDefault="00D36038" w:rsidP="000E32BC">
            <w:pPr>
              <w:pStyle w:val="TableTextBoldcentred0"/>
            </w:pPr>
            <w:bookmarkStart w:id="78" w:name="_Hlk1038955"/>
            <w:bookmarkStart w:id="79" w:name="_Hlk106714011"/>
            <w:r w:rsidRPr="003744E6">
              <w:t>A Course</w:t>
            </w:r>
          </w:p>
        </w:tc>
        <w:tc>
          <w:tcPr>
            <w:tcW w:w="4536" w:type="dxa"/>
            <w:tcMar>
              <w:top w:w="0" w:type="dxa"/>
              <w:left w:w="57" w:type="dxa"/>
              <w:bottom w:w="0" w:type="dxa"/>
              <w:right w:w="57" w:type="dxa"/>
            </w:tcMar>
          </w:tcPr>
          <w:p w14:paraId="6C88E5D1" w14:textId="77777777" w:rsidR="00D36038" w:rsidRPr="003744E6" w:rsidRDefault="00D36038" w:rsidP="000E32BC">
            <w:pPr>
              <w:pStyle w:val="TableTextBoldcentred0"/>
            </w:pPr>
            <w:r w:rsidRPr="003744E6">
              <w:t>M Course</w:t>
            </w:r>
          </w:p>
        </w:tc>
      </w:tr>
      <w:bookmarkEnd w:id="78"/>
      <w:tr w:rsidR="00D36038" w:rsidRPr="00894DD2" w14:paraId="2AB6E19E" w14:textId="27A63A80" w:rsidTr="0067537A">
        <w:tc>
          <w:tcPr>
            <w:tcW w:w="9072" w:type="dxa"/>
            <w:gridSpan w:val="2"/>
            <w:tcBorders>
              <w:bottom w:val="single" w:sz="4" w:space="0" w:color="auto"/>
            </w:tcBorders>
            <w:tcMar>
              <w:top w:w="0" w:type="dxa"/>
              <w:left w:w="57" w:type="dxa"/>
              <w:bottom w:w="0" w:type="dxa"/>
              <w:right w:w="57" w:type="dxa"/>
            </w:tcMar>
          </w:tcPr>
          <w:p w14:paraId="2F1F1193" w14:textId="1A543E15" w:rsidR="00D36038" w:rsidRPr="00894DD2" w:rsidRDefault="00836F98" w:rsidP="00D36038">
            <w:pPr>
              <w:pStyle w:val="TabletextBold1"/>
            </w:pPr>
            <w:r>
              <w:t xml:space="preserve"> </w:t>
            </w:r>
            <w:bookmarkStart w:id="80" w:name="_Hlk167453431"/>
            <w:r>
              <w:t>Knowledge and Understanding</w:t>
            </w:r>
            <w:bookmarkEnd w:id="80"/>
          </w:p>
        </w:tc>
      </w:tr>
      <w:tr w:rsidR="00D36038" w:rsidRPr="00A25713" w14:paraId="444D48F0" w14:textId="77777777" w:rsidTr="00D36038">
        <w:trPr>
          <w:trHeight w:val="1180"/>
        </w:trPr>
        <w:tc>
          <w:tcPr>
            <w:tcW w:w="4536" w:type="dxa"/>
            <w:tcBorders>
              <w:bottom w:val="nil"/>
            </w:tcBorders>
            <w:tcMar>
              <w:top w:w="0" w:type="dxa"/>
              <w:left w:w="57" w:type="dxa"/>
              <w:bottom w:w="0" w:type="dxa"/>
              <w:right w:w="57" w:type="dxa"/>
            </w:tcMar>
          </w:tcPr>
          <w:p w14:paraId="44FA328E" w14:textId="14A737F2" w:rsidR="00D36038" w:rsidRPr="004D27FF" w:rsidRDefault="00D36038" w:rsidP="004D27FF">
            <w:pPr>
              <w:pStyle w:val="ListBulletintable"/>
            </w:pPr>
            <w:r w:rsidRPr="004D27FF">
              <w:t xml:space="preserve">analyse industry practices, processes and procedures used in </w:t>
            </w:r>
            <w:r w:rsidR="00D355C0" w:rsidRPr="004D27FF">
              <w:t>the service</w:t>
            </w:r>
            <w:r w:rsidRPr="004D27FF">
              <w:t>, and repair of engine systems, for example, fuel intake, exhaust, oil, and cooling</w:t>
            </w:r>
          </w:p>
        </w:tc>
        <w:tc>
          <w:tcPr>
            <w:tcW w:w="4536" w:type="dxa"/>
            <w:tcBorders>
              <w:bottom w:val="nil"/>
            </w:tcBorders>
            <w:tcMar>
              <w:top w:w="0" w:type="dxa"/>
              <w:left w:w="57" w:type="dxa"/>
              <w:bottom w:w="0" w:type="dxa"/>
              <w:right w:w="57" w:type="dxa"/>
            </w:tcMar>
          </w:tcPr>
          <w:p w14:paraId="344E8B93" w14:textId="1DCE604F" w:rsidR="00D36038" w:rsidRPr="004D27FF" w:rsidRDefault="00D36038" w:rsidP="004D27FF">
            <w:pPr>
              <w:pStyle w:val="ListBulletintable"/>
            </w:pPr>
            <w:r w:rsidRPr="004D27FF">
              <w:t>describe industry practices, processes and procedures in the service and repair of engine systems, for example, fuel intake and lubrication</w:t>
            </w:r>
          </w:p>
        </w:tc>
      </w:tr>
      <w:tr w:rsidR="00D36038" w:rsidRPr="00A25713" w14:paraId="12B29186" w14:textId="77777777" w:rsidTr="00047947">
        <w:trPr>
          <w:trHeight w:val="1497"/>
        </w:trPr>
        <w:tc>
          <w:tcPr>
            <w:tcW w:w="4536" w:type="dxa"/>
            <w:tcBorders>
              <w:top w:val="nil"/>
              <w:bottom w:val="nil"/>
            </w:tcBorders>
            <w:tcMar>
              <w:top w:w="0" w:type="dxa"/>
              <w:left w:w="57" w:type="dxa"/>
              <w:bottom w:w="0" w:type="dxa"/>
              <w:right w:w="57" w:type="dxa"/>
            </w:tcMar>
          </w:tcPr>
          <w:p w14:paraId="2CB8C38B" w14:textId="1B949623" w:rsidR="00D36038" w:rsidRPr="004D27FF" w:rsidRDefault="00D36038" w:rsidP="004D27FF">
            <w:pPr>
              <w:pStyle w:val="ListBulletintable"/>
            </w:pPr>
            <w:r w:rsidRPr="004D27FF">
              <w:t>analyse advancements in various vehicle engine systems, reflecting on implications for servicing, repair, and replacement</w:t>
            </w:r>
            <w:r w:rsidR="001D1E9D">
              <w:t>, including sustainability concerns</w:t>
            </w:r>
            <w:r w:rsidRPr="004D27FF">
              <w:t>, for example, fuel delivery systems, emission control, and cooling system</w:t>
            </w:r>
          </w:p>
        </w:tc>
        <w:tc>
          <w:tcPr>
            <w:tcW w:w="4536" w:type="dxa"/>
            <w:tcBorders>
              <w:top w:val="nil"/>
              <w:bottom w:val="nil"/>
            </w:tcBorders>
            <w:tcMar>
              <w:top w:w="0" w:type="dxa"/>
              <w:left w:w="57" w:type="dxa"/>
              <w:bottom w:w="0" w:type="dxa"/>
              <w:right w:w="57" w:type="dxa"/>
            </w:tcMar>
          </w:tcPr>
          <w:p w14:paraId="77910D27" w14:textId="461D1B09" w:rsidR="00D36038" w:rsidRPr="004D27FF" w:rsidRDefault="00D36038" w:rsidP="004D27FF">
            <w:pPr>
              <w:pStyle w:val="ListBulletintable"/>
            </w:pPr>
            <w:r w:rsidRPr="004D27FF">
              <w:t>describe vehicle engine components and systems, for example, fuel delivery systems</w:t>
            </w:r>
          </w:p>
        </w:tc>
      </w:tr>
      <w:tr w:rsidR="00D36038" w:rsidRPr="00A25713" w14:paraId="10883533" w14:textId="77777777" w:rsidTr="00D36038">
        <w:trPr>
          <w:trHeight w:val="1180"/>
        </w:trPr>
        <w:tc>
          <w:tcPr>
            <w:tcW w:w="4536" w:type="dxa"/>
            <w:tcBorders>
              <w:top w:val="nil"/>
              <w:bottom w:val="single" w:sz="4" w:space="0" w:color="auto"/>
            </w:tcBorders>
            <w:tcMar>
              <w:top w:w="0" w:type="dxa"/>
              <w:left w:w="57" w:type="dxa"/>
              <w:bottom w:w="0" w:type="dxa"/>
              <w:right w:w="57" w:type="dxa"/>
            </w:tcMar>
          </w:tcPr>
          <w:p w14:paraId="67857AFF" w14:textId="2E508519" w:rsidR="00850386" w:rsidRPr="004D27FF" w:rsidRDefault="00D36038" w:rsidP="004D27FF">
            <w:pPr>
              <w:pStyle w:val="ListBulletintable"/>
            </w:pPr>
            <w:bookmarkStart w:id="81" w:name="_Hlk120715240"/>
            <w:r w:rsidRPr="004D27FF">
              <w:t xml:space="preserve">evaluate WHS practices and procedures, and analyse their application in workplace or work contexts, for example, tool selection, lifting procedures, safe handling of </w:t>
            </w:r>
            <w:r w:rsidR="004E3EF1">
              <w:t>fuels</w:t>
            </w:r>
            <w:r w:rsidRPr="004D27FF">
              <w:t>, oils, lubricants, and automotive workshop PPE</w:t>
            </w:r>
            <w:r w:rsidR="006C5C0C">
              <w:t>, ethical conduct</w:t>
            </w:r>
          </w:p>
        </w:tc>
        <w:tc>
          <w:tcPr>
            <w:tcW w:w="4536" w:type="dxa"/>
            <w:tcBorders>
              <w:top w:val="nil"/>
              <w:bottom w:val="single" w:sz="4" w:space="0" w:color="auto"/>
            </w:tcBorders>
            <w:tcMar>
              <w:top w:w="0" w:type="dxa"/>
              <w:left w:w="57" w:type="dxa"/>
              <w:bottom w:w="0" w:type="dxa"/>
              <w:right w:w="57" w:type="dxa"/>
            </w:tcMar>
          </w:tcPr>
          <w:p w14:paraId="6F6854C0" w14:textId="43699F9D" w:rsidR="00D36038" w:rsidRPr="004D27FF" w:rsidRDefault="00D36038" w:rsidP="004D27FF">
            <w:pPr>
              <w:pStyle w:val="ListBulletintable"/>
            </w:pPr>
            <w:bookmarkStart w:id="82" w:name="_Hlk120715185"/>
            <w:r w:rsidRPr="004D27FF">
              <w:t xml:space="preserve">describe electrical WHS practices and procedures, for example, tool selection and safe handling of </w:t>
            </w:r>
            <w:r w:rsidR="004E3EF1">
              <w:t>fuels</w:t>
            </w:r>
            <w:r w:rsidRPr="004D27FF">
              <w:t>, oils, lubricants</w:t>
            </w:r>
            <w:bookmarkEnd w:id="82"/>
          </w:p>
        </w:tc>
      </w:tr>
    </w:tbl>
    <w:p w14:paraId="2B46E795" w14:textId="77777777" w:rsidR="00850386" w:rsidRDefault="00850386">
      <w:pPr>
        <w:spacing w:before="0"/>
        <w:rPr>
          <w:rFonts w:eastAsia="Calibri"/>
          <w:iCs/>
          <w:szCs w:val="22"/>
        </w:rPr>
      </w:pPr>
      <w:bookmarkStart w:id="83" w:name="_Hlk54793484"/>
      <w:bookmarkEnd w:id="79"/>
      <w:bookmarkEnd w:id="81"/>
      <w:r>
        <w:rPr>
          <w:rFonts w:eastAsia="Calibri"/>
          <w:b/>
          <w:bCs/>
          <w:szCs w:val="22"/>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850386" w:rsidRPr="00A25713" w14:paraId="57F9542F" w14:textId="77777777" w:rsidTr="00261852">
        <w:trPr>
          <w:tblHeader/>
        </w:trPr>
        <w:tc>
          <w:tcPr>
            <w:tcW w:w="4536" w:type="dxa"/>
            <w:tcMar>
              <w:top w:w="0" w:type="dxa"/>
              <w:left w:w="57" w:type="dxa"/>
              <w:bottom w:w="0" w:type="dxa"/>
              <w:right w:w="57" w:type="dxa"/>
            </w:tcMar>
          </w:tcPr>
          <w:p w14:paraId="13F9AE08" w14:textId="77777777" w:rsidR="00850386" w:rsidRPr="003744E6" w:rsidRDefault="00850386" w:rsidP="00261852">
            <w:pPr>
              <w:pStyle w:val="TableTextBoldcentred0"/>
            </w:pPr>
            <w:r w:rsidRPr="003744E6">
              <w:lastRenderedPageBreak/>
              <w:t>A Course</w:t>
            </w:r>
          </w:p>
        </w:tc>
        <w:tc>
          <w:tcPr>
            <w:tcW w:w="4536" w:type="dxa"/>
            <w:tcMar>
              <w:top w:w="0" w:type="dxa"/>
              <w:left w:w="57" w:type="dxa"/>
              <w:bottom w:w="0" w:type="dxa"/>
              <w:right w:w="57" w:type="dxa"/>
            </w:tcMar>
          </w:tcPr>
          <w:p w14:paraId="6C962AEA" w14:textId="77777777" w:rsidR="00850386" w:rsidRPr="003744E6" w:rsidRDefault="00850386" w:rsidP="00261852">
            <w:pPr>
              <w:pStyle w:val="TableTextBoldcentred0"/>
            </w:pPr>
            <w:r w:rsidRPr="003744E6">
              <w:t>M Course</w:t>
            </w:r>
          </w:p>
        </w:tc>
      </w:tr>
      <w:tr w:rsidR="00850386" w:rsidRPr="005705B0" w14:paraId="333C2D51" w14:textId="77777777" w:rsidTr="004D27FF">
        <w:trPr>
          <w:trHeight w:val="1829"/>
        </w:trPr>
        <w:tc>
          <w:tcPr>
            <w:tcW w:w="4536" w:type="dxa"/>
            <w:tcBorders>
              <w:bottom w:val="nil"/>
            </w:tcBorders>
            <w:tcMar>
              <w:top w:w="0" w:type="dxa"/>
              <w:left w:w="57" w:type="dxa"/>
              <w:bottom w:w="0" w:type="dxa"/>
              <w:right w:w="57" w:type="dxa"/>
            </w:tcMar>
          </w:tcPr>
          <w:p w14:paraId="5596389B" w14:textId="77777777" w:rsidR="00850386" w:rsidRPr="004D27FF" w:rsidRDefault="00850386" w:rsidP="004D27FF">
            <w:pPr>
              <w:pStyle w:val="ListBulletintable"/>
            </w:pPr>
            <w:r w:rsidRPr="004D27FF">
              <w:t>analyse technical information, specifications, tools, and equipment for the repair and servicing of engines, for example, online resources, workshop manual, service booklets, operator manual, hand, power, and pneumatic tool procedures, diagnostic tools, vehicle lifts, jacks, hoists and stands</w:t>
            </w:r>
          </w:p>
        </w:tc>
        <w:tc>
          <w:tcPr>
            <w:tcW w:w="4536" w:type="dxa"/>
            <w:tcBorders>
              <w:bottom w:val="nil"/>
            </w:tcBorders>
            <w:tcMar>
              <w:top w:w="0" w:type="dxa"/>
              <w:left w:w="57" w:type="dxa"/>
              <w:bottom w:w="0" w:type="dxa"/>
              <w:right w:w="57" w:type="dxa"/>
            </w:tcMar>
          </w:tcPr>
          <w:p w14:paraId="7F066420" w14:textId="65A2F6F1" w:rsidR="00850386" w:rsidRPr="004D27FF" w:rsidRDefault="00850386" w:rsidP="004D27FF">
            <w:pPr>
              <w:pStyle w:val="ListBulletintable"/>
            </w:pPr>
            <w:r w:rsidRPr="004D27FF">
              <w:t>describe technical information, tools, and equipment for the repair and servicing of engine systems, for example, online resources, workshop manual, service booklets, operator manual, hand, power, and pneumatic tool procedures, diagnostic tools</w:t>
            </w:r>
          </w:p>
        </w:tc>
      </w:tr>
      <w:tr w:rsidR="00850386" w:rsidRPr="005705B0" w14:paraId="3AE24921" w14:textId="77777777" w:rsidTr="00261852">
        <w:trPr>
          <w:trHeight w:val="1130"/>
        </w:trPr>
        <w:tc>
          <w:tcPr>
            <w:tcW w:w="4536" w:type="dxa"/>
            <w:tcBorders>
              <w:top w:val="nil"/>
              <w:bottom w:val="nil"/>
            </w:tcBorders>
            <w:tcMar>
              <w:top w:w="0" w:type="dxa"/>
              <w:left w:w="57" w:type="dxa"/>
              <w:bottom w:w="0" w:type="dxa"/>
              <w:right w:w="57" w:type="dxa"/>
            </w:tcMar>
          </w:tcPr>
          <w:p w14:paraId="26A3427C" w14:textId="77777777" w:rsidR="00850386" w:rsidRPr="004D27FF" w:rsidRDefault="00850386" w:rsidP="004D27FF">
            <w:pPr>
              <w:pStyle w:val="ListBulletintable"/>
            </w:pPr>
            <w:r w:rsidRPr="004D27FF">
              <w:t>analyse the structure and function of engine systems to understand and propose solutions to faults, for example, applying engine diagnosis techniques and procedures</w:t>
            </w:r>
          </w:p>
        </w:tc>
        <w:tc>
          <w:tcPr>
            <w:tcW w:w="4536" w:type="dxa"/>
            <w:tcBorders>
              <w:top w:val="nil"/>
              <w:bottom w:val="nil"/>
            </w:tcBorders>
            <w:tcMar>
              <w:top w:w="0" w:type="dxa"/>
              <w:left w:w="57" w:type="dxa"/>
              <w:bottom w:w="0" w:type="dxa"/>
              <w:right w:w="57" w:type="dxa"/>
            </w:tcMar>
          </w:tcPr>
          <w:p w14:paraId="603A6284" w14:textId="77777777" w:rsidR="00850386" w:rsidRPr="004D27FF" w:rsidRDefault="00850386" w:rsidP="006173E6">
            <w:pPr>
              <w:pStyle w:val="ListBulletintable"/>
              <w:numPr>
                <w:ilvl w:val="0"/>
                <w:numId w:val="0"/>
              </w:numPr>
            </w:pPr>
          </w:p>
        </w:tc>
      </w:tr>
      <w:tr w:rsidR="00850386" w:rsidRPr="00894DD2" w14:paraId="5804FECC" w14:textId="77777777" w:rsidTr="00BD60E4">
        <w:tc>
          <w:tcPr>
            <w:tcW w:w="9072" w:type="dxa"/>
            <w:gridSpan w:val="2"/>
            <w:tcBorders>
              <w:bottom w:val="single" w:sz="4" w:space="0" w:color="auto"/>
            </w:tcBorders>
          </w:tcPr>
          <w:p w14:paraId="161C5567" w14:textId="77777777" w:rsidR="00850386" w:rsidRPr="00894DD2" w:rsidRDefault="00850386" w:rsidP="00261852">
            <w:pPr>
              <w:pStyle w:val="TabletextBold1"/>
            </w:pPr>
            <w:bookmarkStart w:id="84" w:name="_Hlk167453445"/>
            <w:r>
              <w:t>Skills</w:t>
            </w:r>
            <w:bookmarkEnd w:id="84"/>
          </w:p>
        </w:tc>
      </w:tr>
      <w:tr w:rsidR="00850386" w:rsidRPr="005705B0" w14:paraId="0ACAE94A" w14:textId="77777777" w:rsidTr="00BD60E4">
        <w:trPr>
          <w:trHeight w:val="1013"/>
        </w:trPr>
        <w:tc>
          <w:tcPr>
            <w:tcW w:w="4536" w:type="dxa"/>
            <w:tcBorders>
              <w:bottom w:val="nil"/>
            </w:tcBorders>
          </w:tcPr>
          <w:p w14:paraId="52AFC2A8" w14:textId="356131B6" w:rsidR="00850386" w:rsidRPr="004D27FF" w:rsidRDefault="00850386" w:rsidP="004D27FF">
            <w:pPr>
              <w:pStyle w:val="ListBulletintable"/>
            </w:pPr>
            <w:r w:rsidRPr="004D27FF">
              <w:t>apply industry practices, processes, and procedures</w:t>
            </w:r>
            <w:r w:rsidR="001D1E9D">
              <w:t>, including project management skills,</w:t>
            </w:r>
            <w:r w:rsidRPr="004D27FF">
              <w:t xml:space="preserve"> with high proficiency for maintenance and repair of engine systems with adherence to WHS practices</w:t>
            </w:r>
          </w:p>
        </w:tc>
        <w:tc>
          <w:tcPr>
            <w:tcW w:w="4536" w:type="dxa"/>
            <w:tcBorders>
              <w:bottom w:val="nil"/>
            </w:tcBorders>
          </w:tcPr>
          <w:p w14:paraId="3BCB8C1C" w14:textId="77777777" w:rsidR="00850386" w:rsidRPr="004D27FF" w:rsidRDefault="00850386" w:rsidP="004D27FF">
            <w:pPr>
              <w:pStyle w:val="ListBulletintable"/>
            </w:pPr>
            <w:r w:rsidRPr="004D27FF">
              <w:t>apply knowledge of engine components or systems to identify and follow appropriate procedures with adherence to WHS practices</w:t>
            </w:r>
          </w:p>
        </w:tc>
      </w:tr>
      <w:tr w:rsidR="006C5C0C" w:rsidRPr="005705B0" w14:paraId="27CD8AA3" w14:textId="77777777" w:rsidTr="00BD60E4">
        <w:trPr>
          <w:trHeight w:val="1013"/>
        </w:trPr>
        <w:tc>
          <w:tcPr>
            <w:tcW w:w="4536" w:type="dxa"/>
            <w:tcBorders>
              <w:top w:val="nil"/>
              <w:bottom w:val="nil"/>
            </w:tcBorders>
          </w:tcPr>
          <w:p w14:paraId="4C275303" w14:textId="1EF84210" w:rsidR="006C5C0C" w:rsidRPr="004D27FF" w:rsidRDefault="006C5C0C" w:rsidP="004D27FF">
            <w:pPr>
              <w:pStyle w:val="ListBulletintable"/>
            </w:pPr>
            <w:r>
              <w:t>apply principles of ethics and sustainability to assess automotive technical and enterprise practices, for example, obligations to colleagues and clients, disposal of waste</w:t>
            </w:r>
          </w:p>
        </w:tc>
        <w:tc>
          <w:tcPr>
            <w:tcW w:w="4536" w:type="dxa"/>
            <w:tcBorders>
              <w:top w:val="nil"/>
              <w:bottom w:val="nil"/>
            </w:tcBorders>
          </w:tcPr>
          <w:p w14:paraId="1BA86F96" w14:textId="5A7CB460" w:rsidR="006C5C0C" w:rsidRPr="004D27FF" w:rsidRDefault="006C5C0C" w:rsidP="004D27FF">
            <w:pPr>
              <w:pStyle w:val="ListBulletintable"/>
            </w:pPr>
            <w:r>
              <w:t>describe ethical and sustainable business practices in automotive contexts</w:t>
            </w:r>
          </w:p>
        </w:tc>
      </w:tr>
      <w:tr w:rsidR="00850386" w:rsidRPr="005705B0" w14:paraId="27F06F1C" w14:textId="77777777" w:rsidTr="004D27FF">
        <w:trPr>
          <w:trHeight w:val="558"/>
        </w:trPr>
        <w:tc>
          <w:tcPr>
            <w:tcW w:w="4536" w:type="dxa"/>
            <w:tcBorders>
              <w:top w:val="nil"/>
              <w:bottom w:val="nil"/>
            </w:tcBorders>
          </w:tcPr>
          <w:p w14:paraId="25646A91" w14:textId="1BE3A9A7" w:rsidR="00850386" w:rsidRPr="004D27FF" w:rsidRDefault="001D1E9D" w:rsidP="004D27FF">
            <w:pPr>
              <w:pStyle w:val="ListBulletintable"/>
            </w:pPr>
            <w:r>
              <w:t xml:space="preserve">synthesise knowledge, understanding and </w:t>
            </w:r>
            <w:r w:rsidR="00850386" w:rsidRPr="004D27FF">
              <w:t>critical and creative thinking</w:t>
            </w:r>
            <w:r>
              <w:t xml:space="preserve"> </w:t>
            </w:r>
            <w:r w:rsidR="00850386" w:rsidRPr="004D27FF">
              <w:t xml:space="preserve">and </w:t>
            </w:r>
            <w:r w:rsidRPr="004D27FF">
              <w:t>problem-solving</w:t>
            </w:r>
            <w:r w:rsidR="00850386" w:rsidRPr="004D27FF">
              <w:t xml:space="preserve"> </w:t>
            </w:r>
            <w:r>
              <w:t>skills</w:t>
            </w:r>
            <w:r w:rsidRPr="004D27FF">
              <w:t xml:space="preserve"> </w:t>
            </w:r>
            <w:r>
              <w:t xml:space="preserve">to </w:t>
            </w:r>
            <w:r w:rsidR="00850386" w:rsidRPr="004D27FF">
              <w:t>po</w:t>
            </w:r>
            <w:r>
              <w:t>se</w:t>
            </w:r>
            <w:r w:rsidR="00850386" w:rsidRPr="004D27FF">
              <w:t xml:space="preserve"> justified solutions</w:t>
            </w:r>
          </w:p>
        </w:tc>
        <w:tc>
          <w:tcPr>
            <w:tcW w:w="4536" w:type="dxa"/>
            <w:tcBorders>
              <w:top w:val="nil"/>
              <w:bottom w:val="nil"/>
            </w:tcBorders>
          </w:tcPr>
          <w:p w14:paraId="1858F660" w14:textId="031B7A28" w:rsidR="00850386" w:rsidRPr="004D27FF" w:rsidRDefault="00850386" w:rsidP="004D27FF">
            <w:pPr>
              <w:pStyle w:val="ListBulletintable"/>
            </w:pPr>
            <w:r w:rsidRPr="004D27FF">
              <w:t>apply technical information to complete tasks</w:t>
            </w:r>
          </w:p>
        </w:tc>
      </w:tr>
      <w:tr w:rsidR="00836F98" w:rsidRPr="005705B0" w14:paraId="220507C2" w14:textId="77777777" w:rsidTr="004D27FF">
        <w:trPr>
          <w:trHeight w:val="558"/>
        </w:trPr>
        <w:tc>
          <w:tcPr>
            <w:tcW w:w="4536" w:type="dxa"/>
            <w:tcBorders>
              <w:top w:val="nil"/>
              <w:bottom w:val="nil"/>
            </w:tcBorders>
          </w:tcPr>
          <w:p w14:paraId="2B8A4C67" w14:textId="418DAAB8" w:rsidR="00836F98" w:rsidRPr="004D27FF" w:rsidDel="001D1E9D" w:rsidRDefault="00836F98" w:rsidP="004D27FF">
            <w:pPr>
              <w:pStyle w:val="ListBulletintable"/>
            </w:pPr>
            <w:r>
              <w:t>create informative texts</w:t>
            </w:r>
            <w:r w:rsidR="00BE3302">
              <w:t xml:space="preserve"> or models</w:t>
            </w:r>
            <w:r>
              <w:t xml:space="preserve"> for automotive principles, for example, how to videos, manuals, auto-services advertising</w:t>
            </w:r>
          </w:p>
        </w:tc>
        <w:tc>
          <w:tcPr>
            <w:tcW w:w="4536" w:type="dxa"/>
            <w:tcBorders>
              <w:top w:val="nil"/>
              <w:bottom w:val="nil"/>
            </w:tcBorders>
          </w:tcPr>
          <w:p w14:paraId="73A1D213" w14:textId="20243C38" w:rsidR="00836F98" w:rsidRPr="004D27FF" w:rsidRDefault="00836F98" w:rsidP="004D27FF">
            <w:pPr>
              <w:pStyle w:val="ListBulletintable"/>
            </w:pPr>
            <w:r>
              <w:t xml:space="preserve">create information texts </w:t>
            </w:r>
            <w:r w:rsidR="00BE3302">
              <w:t xml:space="preserve">or models </w:t>
            </w:r>
            <w:r>
              <w:t>about automotive principles</w:t>
            </w:r>
          </w:p>
        </w:tc>
      </w:tr>
      <w:tr w:rsidR="00850386" w:rsidRPr="005705B0" w14:paraId="3015E32A" w14:textId="77777777" w:rsidTr="004D27FF">
        <w:trPr>
          <w:trHeight w:val="555"/>
        </w:trPr>
        <w:tc>
          <w:tcPr>
            <w:tcW w:w="4536" w:type="dxa"/>
            <w:tcBorders>
              <w:top w:val="nil"/>
              <w:bottom w:val="nil"/>
            </w:tcBorders>
          </w:tcPr>
          <w:p w14:paraId="4DE33B6B" w14:textId="747C8098" w:rsidR="00850386" w:rsidRPr="004D27FF" w:rsidRDefault="00850386" w:rsidP="004D27FF">
            <w:pPr>
              <w:pStyle w:val="ListBulletintable"/>
            </w:pPr>
            <w:r w:rsidRPr="004D27FF">
              <w:t>apply academic integrity in communicating research</w:t>
            </w:r>
            <w:r w:rsidR="00F04C6E">
              <w:t xml:space="preserve"> and</w:t>
            </w:r>
            <w:r w:rsidRPr="004D27FF">
              <w:t xml:space="preserve"> conclusions</w:t>
            </w:r>
            <w:r w:rsidR="00F04C6E">
              <w:t xml:space="preserve"> or creating </w:t>
            </w:r>
            <w:r w:rsidRPr="004D27FF">
              <w:t xml:space="preserve">plans </w:t>
            </w:r>
            <w:r w:rsidR="00F04C6E">
              <w:t>and</w:t>
            </w:r>
            <w:r w:rsidRPr="004D27FF">
              <w:t xml:space="preserve"> solutions </w:t>
            </w:r>
          </w:p>
        </w:tc>
        <w:tc>
          <w:tcPr>
            <w:tcW w:w="4536" w:type="dxa"/>
            <w:tcBorders>
              <w:top w:val="nil"/>
              <w:bottom w:val="nil"/>
            </w:tcBorders>
          </w:tcPr>
          <w:p w14:paraId="216B6532" w14:textId="77777777" w:rsidR="00850386" w:rsidRPr="004D27FF" w:rsidRDefault="00850386" w:rsidP="004D27FF">
            <w:pPr>
              <w:pStyle w:val="ListBulletintable"/>
            </w:pPr>
            <w:r w:rsidRPr="004D27FF">
              <w:t>use reliable information to develop ideas and plans</w:t>
            </w:r>
          </w:p>
        </w:tc>
      </w:tr>
      <w:tr w:rsidR="003C330D" w:rsidRPr="005705B0" w14:paraId="0987E5A3" w14:textId="77777777" w:rsidTr="004D27FF">
        <w:trPr>
          <w:trHeight w:val="862"/>
        </w:trPr>
        <w:tc>
          <w:tcPr>
            <w:tcW w:w="4536" w:type="dxa"/>
            <w:tcBorders>
              <w:top w:val="nil"/>
              <w:bottom w:val="nil"/>
            </w:tcBorders>
          </w:tcPr>
          <w:p w14:paraId="6EBCC88C" w14:textId="601CD3B4" w:rsidR="003C330D" w:rsidRPr="004D27FF" w:rsidRDefault="003C330D" w:rsidP="003C330D">
            <w:pPr>
              <w:pStyle w:val="ListBulletintable"/>
            </w:pPr>
            <w:r w:rsidRPr="004D27FF">
              <w:t>apply industry specific literacy and numeracy skills, using industry metalanguage in a wide range of tasks and settings</w:t>
            </w:r>
          </w:p>
        </w:tc>
        <w:tc>
          <w:tcPr>
            <w:tcW w:w="4536" w:type="dxa"/>
            <w:tcBorders>
              <w:top w:val="nil"/>
              <w:bottom w:val="nil"/>
            </w:tcBorders>
          </w:tcPr>
          <w:p w14:paraId="5B6695A6" w14:textId="22D6F02B" w:rsidR="003C330D" w:rsidRPr="004D27FF" w:rsidRDefault="003C330D" w:rsidP="003C330D">
            <w:pPr>
              <w:pStyle w:val="ListBulletintable"/>
            </w:pPr>
            <w:r w:rsidRPr="004D27FF">
              <w:t>demonstrate industry specific literacy numeracy, and appropriate terminology to a range of tasks</w:t>
            </w:r>
          </w:p>
        </w:tc>
      </w:tr>
      <w:tr w:rsidR="003C330D" w:rsidRPr="005705B0" w14:paraId="73ECFA38" w14:textId="77777777" w:rsidTr="004D27FF">
        <w:trPr>
          <w:trHeight w:val="862"/>
        </w:trPr>
        <w:tc>
          <w:tcPr>
            <w:tcW w:w="4536" w:type="dxa"/>
            <w:tcBorders>
              <w:top w:val="nil"/>
              <w:bottom w:val="nil"/>
            </w:tcBorders>
          </w:tcPr>
          <w:p w14:paraId="52B89E58" w14:textId="28AACC79" w:rsidR="003C330D" w:rsidRPr="004D27FF" w:rsidRDefault="003C330D" w:rsidP="003C330D">
            <w:pPr>
              <w:pStyle w:val="ListBulletintable"/>
            </w:pPr>
            <w:r w:rsidRPr="004D27FF">
              <w:t>apply communication skills for a variety of audiences and purposes, including industry specific applications</w:t>
            </w:r>
          </w:p>
        </w:tc>
        <w:tc>
          <w:tcPr>
            <w:tcW w:w="4536" w:type="dxa"/>
            <w:tcBorders>
              <w:top w:val="nil"/>
              <w:bottom w:val="nil"/>
            </w:tcBorders>
          </w:tcPr>
          <w:p w14:paraId="0F9F78E1" w14:textId="331B481C" w:rsidR="003C330D" w:rsidRPr="004D27FF" w:rsidRDefault="003C330D" w:rsidP="003C330D">
            <w:pPr>
              <w:pStyle w:val="ListBulletintable"/>
            </w:pPr>
            <w:r w:rsidRPr="004D27FF">
              <w:t>communicate ideas for industry purposes, for example workplace simulations and teamwork</w:t>
            </w:r>
          </w:p>
        </w:tc>
      </w:tr>
      <w:tr w:rsidR="003C330D" w:rsidRPr="005705B0" w14:paraId="72E66B15" w14:textId="77777777" w:rsidTr="003C330D">
        <w:trPr>
          <w:trHeight w:val="789"/>
        </w:trPr>
        <w:tc>
          <w:tcPr>
            <w:tcW w:w="4536" w:type="dxa"/>
            <w:tcBorders>
              <w:top w:val="nil"/>
              <w:bottom w:val="nil"/>
            </w:tcBorders>
          </w:tcPr>
          <w:p w14:paraId="6548362B" w14:textId="085C37E9" w:rsidR="003C330D" w:rsidRPr="004D27FF" w:rsidRDefault="003C330D" w:rsidP="003C330D">
            <w:pPr>
              <w:pStyle w:val="ListBulletintable"/>
            </w:pPr>
            <w:r w:rsidRPr="004D27FF">
              <w:t xml:space="preserve">apply independent </w:t>
            </w:r>
            <w:r>
              <w:t xml:space="preserve">transferable </w:t>
            </w:r>
            <w:r w:rsidRPr="004D27FF">
              <w:t>work and collaborati</w:t>
            </w:r>
            <w:r>
              <w:t>on</w:t>
            </w:r>
            <w:r w:rsidRPr="004D27FF">
              <w:t xml:space="preserve"> skills to a variety of tasks to achieve work outcomes</w:t>
            </w:r>
          </w:p>
        </w:tc>
        <w:tc>
          <w:tcPr>
            <w:tcW w:w="4536" w:type="dxa"/>
            <w:tcBorders>
              <w:top w:val="nil"/>
              <w:bottom w:val="nil"/>
            </w:tcBorders>
          </w:tcPr>
          <w:p w14:paraId="1E530B55" w14:textId="358394A1" w:rsidR="003C330D" w:rsidRPr="004D27FF" w:rsidRDefault="003C330D" w:rsidP="003C330D">
            <w:pPr>
              <w:pStyle w:val="ListBulletintable"/>
            </w:pPr>
            <w:r w:rsidRPr="004D27FF">
              <w:t>demonstrate behaviours and attitudes to complete collaborative tasks</w:t>
            </w:r>
          </w:p>
        </w:tc>
      </w:tr>
      <w:tr w:rsidR="003C330D" w:rsidRPr="005705B0" w14:paraId="6BB284B0" w14:textId="77777777" w:rsidTr="003C330D">
        <w:trPr>
          <w:trHeight w:val="518"/>
        </w:trPr>
        <w:tc>
          <w:tcPr>
            <w:tcW w:w="4536" w:type="dxa"/>
            <w:tcBorders>
              <w:top w:val="nil"/>
              <w:bottom w:val="single" w:sz="4" w:space="0" w:color="auto"/>
            </w:tcBorders>
          </w:tcPr>
          <w:p w14:paraId="0CA6EF1B" w14:textId="77777777" w:rsidR="003C330D" w:rsidRPr="004D27FF" w:rsidRDefault="003C330D" w:rsidP="003C330D">
            <w:pPr>
              <w:pStyle w:val="ListBulletintable"/>
            </w:pPr>
            <w:r w:rsidRPr="004D27FF">
              <w:t>reflect on learning, proposing, and implementing strategies for the future</w:t>
            </w:r>
          </w:p>
        </w:tc>
        <w:tc>
          <w:tcPr>
            <w:tcW w:w="4536" w:type="dxa"/>
            <w:tcBorders>
              <w:top w:val="nil"/>
              <w:bottom w:val="single" w:sz="4" w:space="0" w:color="auto"/>
            </w:tcBorders>
          </w:tcPr>
          <w:p w14:paraId="7B2F96A0" w14:textId="77777777" w:rsidR="003C330D" w:rsidRPr="004D27FF" w:rsidRDefault="003C330D" w:rsidP="003C330D">
            <w:pPr>
              <w:pStyle w:val="ListBulletintable"/>
            </w:pPr>
            <w:r w:rsidRPr="004D27FF">
              <w:t>reflect on learning habits for improvement</w:t>
            </w:r>
          </w:p>
        </w:tc>
      </w:tr>
    </w:tbl>
    <w:p w14:paraId="3540A21A" w14:textId="77777777" w:rsidR="002B2810" w:rsidRDefault="002B2810" w:rsidP="00441A62">
      <w:pPr>
        <w:pStyle w:val="Heading2"/>
        <w:rPr>
          <w:rFonts w:eastAsia="Calibri"/>
          <w:b w:val="0"/>
          <w:bCs w:val="0"/>
          <w:sz w:val="22"/>
          <w:szCs w:val="22"/>
        </w:rPr>
      </w:pPr>
    </w:p>
    <w:p w14:paraId="4E34617B" w14:textId="77777777" w:rsidR="002B2810" w:rsidRDefault="002B2810">
      <w:pPr>
        <w:spacing w:before="0"/>
        <w:rPr>
          <w:rFonts w:eastAsia="Calibri"/>
          <w:iCs/>
          <w:szCs w:val="22"/>
        </w:rPr>
      </w:pPr>
      <w:r>
        <w:rPr>
          <w:rFonts w:eastAsia="Calibri"/>
          <w:b/>
          <w:bCs/>
          <w:szCs w:val="22"/>
        </w:rPr>
        <w:br w:type="page"/>
      </w:r>
    </w:p>
    <w:p w14:paraId="617E3358" w14:textId="0B9780C9" w:rsidR="0000206A" w:rsidRPr="00A25713" w:rsidRDefault="0000206A" w:rsidP="00441A62">
      <w:pPr>
        <w:pStyle w:val="Heading2"/>
      </w:pPr>
      <w:r w:rsidRPr="00A25713">
        <w:rPr>
          <w:rFonts w:eastAsia="Calibri"/>
        </w:rPr>
        <w:lastRenderedPageBreak/>
        <w:t>A guide to reading and implementing content descriptions</w:t>
      </w:r>
    </w:p>
    <w:p w14:paraId="4184B287" w14:textId="5E19AB32" w:rsidR="00850386" w:rsidRDefault="0000206A" w:rsidP="0000206A">
      <w:bookmarkStart w:id="85" w:name="_Hlk2759355"/>
      <w:bookmarkStart w:id="86" w:name="_Hlk2759062"/>
      <w:bookmarkStart w:id="87" w:name="_Hlk1638029"/>
      <w:bookmarkEnd w:id="83"/>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1AC1ACAD" w14:textId="3A39CDFC" w:rsidR="00850386" w:rsidRDefault="0000206A" w:rsidP="0000206A">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587CAF01" w14:textId="290558D1" w:rsidR="00126D86" w:rsidRPr="00003B69" w:rsidRDefault="00126D86" w:rsidP="00BD60E4">
      <w:pPr>
        <w:spacing w:before="0"/>
      </w:pPr>
      <w:bookmarkStart w:id="88" w:name="_Hlk3373522"/>
      <w:bookmarkEnd w:id="85"/>
      <w:r w:rsidRPr="00003B69">
        <w:t xml:space="preserve">For colleges wishing to deliver the VET qualification, there is flexibility for a teacher (provided the RTO has scope) to develop a program of learning aligned with the elements of the VET competencies and </w:t>
      </w:r>
      <w:r w:rsidR="005020C7">
        <w:t>A</w:t>
      </w:r>
      <w:r w:rsidR="00EB7D72">
        <w:t>/M</w:t>
      </w:r>
      <w:r w:rsidR="00D355C0">
        <w:t xml:space="preserve"> </w:t>
      </w:r>
      <w:r w:rsidRPr="00003B69">
        <w:t>content descriptions. The knowledge, skills and understandings within the competencies reflect the knowledge, skills</w:t>
      </w:r>
      <w:r w:rsidR="00850386">
        <w:t>,</w:t>
      </w:r>
      <w:r w:rsidRPr="00003B69">
        <w:t xml:space="preserve"> and understandings of the BSSS course unit content descriptions.</w:t>
      </w:r>
    </w:p>
    <w:p w14:paraId="4252935A" w14:textId="4F95FD61" w:rsidR="00126D86" w:rsidRPr="0054670D" w:rsidRDefault="00126D86" w:rsidP="00126D86">
      <w:r w:rsidRPr="00003B69">
        <w:t xml:space="preserve">Alternatively, a college may choose the </w:t>
      </w:r>
      <w:r w:rsidR="005020C7">
        <w:t>A</w:t>
      </w:r>
      <w:r w:rsidR="00EB7D72">
        <w:t>/M</w:t>
      </w:r>
      <w:r w:rsidRPr="00003B69">
        <w:t xml:space="preserve"> course without the VET qualification. In delivering the course teachers will write a program of learning aligned with students’ needs and interests, meeting the </w:t>
      </w:r>
      <w:r w:rsidR="005020C7">
        <w:t>A</w:t>
      </w:r>
      <w:r w:rsidR="00EB7D72">
        <w:t>/M</w:t>
      </w:r>
      <w:r w:rsidR="00D355C0">
        <w:t xml:space="preserve"> </w:t>
      </w:r>
      <w:r w:rsidRPr="00003B69">
        <w:t>content descriptions.</w:t>
      </w:r>
    </w:p>
    <w:p w14:paraId="7945077D" w14:textId="77777777" w:rsidR="0000206A" w:rsidRPr="0000206A" w:rsidRDefault="0000206A" w:rsidP="00517755">
      <w:pPr>
        <w:pStyle w:val="Heading2"/>
      </w:pPr>
      <w:bookmarkStart w:id="89" w:name="_Hlk2173729"/>
      <w:bookmarkEnd w:id="86"/>
      <w:bookmarkEnd w:id="88"/>
      <w:r w:rsidRPr="0000206A">
        <w:t>Units of Competency</w:t>
      </w:r>
    </w:p>
    <w:p w14:paraId="632FE032" w14:textId="5383000A" w:rsidR="002B24DD" w:rsidRPr="005F5EA1" w:rsidRDefault="002B24DD" w:rsidP="002B24DD">
      <w:pPr>
        <w:spacing w:after="120"/>
      </w:pPr>
      <w:r w:rsidRPr="005F5EA1">
        <w:t xml:space="preserve">This course is mapped to allow students to achieve </w:t>
      </w:r>
      <w:r w:rsidRPr="005F5EA1">
        <w:rPr>
          <w:rFonts w:cs="Calibri"/>
          <w:b/>
        </w:rPr>
        <w:t>Certificate I in Automotive Vocational Preparation</w:t>
      </w:r>
      <w:r w:rsidRPr="005F5EA1">
        <w:rPr>
          <w:rFonts w:cs="Calibri"/>
          <w:bCs/>
        </w:rPr>
        <w:t xml:space="preserve"> </w:t>
      </w:r>
      <w:r w:rsidRPr="005F5EA1">
        <w:rPr>
          <w:bCs/>
          <w:lang w:val="en-US"/>
        </w:rPr>
        <w:t xml:space="preserve">or </w:t>
      </w:r>
      <w:r w:rsidRPr="005F5EA1">
        <w:rPr>
          <w:b/>
          <w:bCs/>
        </w:rPr>
        <w:t>Certificate II in Automotive Vocational Preparation</w:t>
      </w:r>
      <w:r w:rsidRPr="005F5EA1">
        <w:t xml:space="preserve">. A transition period for the phasing out of </w:t>
      </w:r>
      <w:r w:rsidRPr="005F5EA1">
        <w:rPr>
          <w:rFonts w:cstheme="majorHAnsi"/>
          <w:b/>
          <w:bCs/>
        </w:rPr>
        <w:t>AUR10120</w:t>
      </w:r>
      <w:r w:rsidRPr="005F5EA1">
        <w:rPr>
          <w:b/>
          <w:bCs/>
        </w:rPr>
        <w:t xml:space="preserve"> - </w:t>
      </w:r>
      <w:r w:rsidRPr="005F5EA1">
        <w:rPr>
          <w:rFonts w:cs="Calibri"/>
          <w:b/>
        </w:rPr>
        <w:t>Certificate I in Automotive Vocational Preparation</w:t>
      </w:r>
      <w:r w:rsidRPr="005F5EA1">
        <w:t xml:space="preserve"> will take place during the period 2023 – 2025. The 2025 Year 12 cohort will be the </w:t>
      </w:r>
      <w:r w:rsidR="00F02DCF" w:rsidRPr="005F5EA1">
        <w:t>final</w:t>
      </w:r>
      <w:r w:rsidRPr="005F5EA1">
        <w:t xml:space="preserve"> cohort able to receive this qualification. See implementation table below.</w:t>
      </w:r>
    </w:p>
    <w:tbl>
      <w:tblPr>
        <w:tblStyle w:val="TableGrid"/>
        <w:tblW w:w="9072" w:type="dxa"/>
        <w:tblLook w:val="04A0" w:firstRow="1" w:lastRow="0" w:firstColumn="1" w:lastColumn="0" w:noHBand="0" w:noVBand="1"/>
      </w:tblPr>
      <w:tblGrid>
        <w:gridCol w:w="988"/>
        <w:gridCol w:w="4042"/>
        <w:gridCol w:w="4042"/>
      </w:tblGrid>
      <w:tr w:rsidR="005F5EA1" w:rsidRPr="005F5EA1" w14:paraId="37D89D48" w14:textId="77777777" w:rsidTr="0094345D">
        <w:tc>
          <w:tcPr>
            <w:tcW w:w="988" w:type="dxa"/>
          </w:tcPr>
          <w:p w14:paraId="3EB8C471" w14:textId="77777777" w:rsidR="002B24DD" w:rsidRPr="005F5EA1" w:rsidRDefault="002B24DD" w:rsidP="0094345D">
            <w:pPr>
              <w:pStyle w:val="TabletextBold1"/>
            </w:pPr>
          </w:p>
        </w:tc>
        <w:tc>
          <w:tcPr>
            <w:tcW w:w="4042" w:type="dxa"/>
          </w:tcPr>
          <w:p w14:paraId="5154FA91" w14:textId="77777777" w:rsidR="002B24DD" w:rsidRPr="005F5EA1" w:rsidRDefault="002B24DD" w:rsidP="0094345D">
            <w:pPr>
              <w:pStyle w:val="TabletextBold1"/>
            </w:pPr>
            <w:r w:rsidRPr="005F5EA1">
              <w:t>Year 11</w:t>
            </w:r>
          </w:p>
        </w:tc>
        <w:tc>
          <w:tcPr>
            <w:tcW w:w="4042" w:type="dxa"/>
          </w:tcPr>
          <w:p w14:paraId="441D6C82" w14:textId="77777777" w:rsidR="002B24DD" w:rsidRPr="005F5EA1" w:rsidRDefault="002B24DD" w:rsidP="0094345D">
            <w:pPr>
              <w:pStyle w:val="TabletextBold1"/>
            </w:pPr>
            <w:r w:rsidRPr="005F5EA1">
              <w:t>Year 12</w:t>
            </w:r>
          </w:p>
        </w:tc>
      </w:tr>
      <w:tr w:rsidR="005F5EA1" w:rsidRPr="005F5EA1" w14:paraId="5589B5B9" w14:textId="77777777" w:rsidTr="0094345D">
        <w:tc>
          <w:tcPr>
            <w:tcW w:w="988" w:type="dxa"/>
          </w:tcPr>
          <w:p w14:paraId="0C1695C5" w14:textId="77777777" w:rsidR="002B24DD" w:rsidRPr="005F5EA1" w:rsidRDefault="002B24DD" w:rsidP="0094345D">
            <w:pPr>
              <w:pStyle w:val="TableText"/>
            </w:pPr>
            <w:r w:rsidRPr="005F5EA1">
              <w:t>2023</w:t>
            </w:r>
          </w:p>
        </w:tc>
        <w:tc>
          <w:tcPr>
            <w:tcW w:w="4042" w:type="dxa"/>
          </w:tcPr>
          <w:p w14:paraId="597C6C66" w14:textId="77777777" w:rsidR="002B24DD" w:rsidRPr="005F5EA1" w:rsidRDefault="002B24DD" w:rsidP="0094345D">
            <w:pPr>
              <w:pStyle w:val="TableText"/>
            </w:pPr>
            <w:r w:rsidRPr="005F5EA1">
              <w:t>Certificate I available to commence</w:t>
            </w:r>
          </w:p>
        </w:tc>
        <w:tc>
          <w:tcPr>
            <w:tcW w:w="4042" w:type="dxa"/>
          </w:tcPr>
          <w:p w14:paraId="155769FC" w14:textId="77777777" w:rsidR="002B24DD" w:rsidRPr="005F5EA1" w:rsidRDefault="002B24DD" w:rsidP="0094345D">
            <w:pPr>
              <w:pStyle w:val="TableText"/>
            </w:pPr>
            <w:r w:rsidRPr="005F5EA1">
              <w:t>Certificate I available to complete</w:t>
            </w:r>
          </w:p>
        </w:tc>
      </w:tr>
      <w:tr w:rsidR="005F5EA1" w:rsidRPr="005F5EA1" w14:paraId="48B3A929" w14:textId="77777777" w:rsidTr="0094345D">
        <w:tc>
          <w:tcPr>
            <w:tcW w:w="988" w:type="dxa"/>
          </w:tcPr>
          <w:p w14:paraId="1F0D577F" w14:textId="77777777" w:rsidR="002B24DD" w:rsidRPr="005F5EA1" w:rsidRDefault="002B24DD" w:rsidP="0094345D">
            <w:pPr>
              <w:pStyle w:val="TableText"/>
            </w:pPr>
            <w:r w:rsidRPr="005F5EA1">
              <w:t>2024</w:t>
            </w:r>
          </w:p>
        </w:tc>
        <w:tc>
          <w:tcPr>
            <w:tcW w:w="4042" w:type="dxa"/>
          </w:tcPr>
          <w:p w14:paraId="5DE25C15" w14:textId="77777777" w:rsidR="002B24DD" w:rsidRPr="005F5EA1" w:rsidRDefault="002B24DD" w:rsidP="0094345D">
            <w:pPr>
              <w:pStyle w:val="TableText"/>
            </w:pPr>
            <w:r w:rsidRPr="005F5EA1">
              <w:t>Certificate I available to commence (last cohort to begin Certificate I)</w:t>
            </w:r>
          </w:p>
        </w:tc>
        <w:tc>
          <w:tcPr>
            <w:tcW w:w="4042" w:type="dxa"/>
          </w:tcPr>
          <w:p w14:paraId="4FF36D44" w14:textId="77777777" w:rsidR="002B24DD" w:rsidRPr="005F5EA1" w:rsidRDefault="002B24DD" w:rsidP="0094345D">
            <w:pPr>
              <w:pStyle w:val="TableText"/>
            </w:pPr>
            <w:r w:rsidRPr="005F5EA1">
              <w:t>Certificate I available to complete</w:t>
            </w:r>
          </w:p>
        </w:tc>
      </w:tr>
      <w:tr w:rsidR="005F5EA1" w:rsidRPr="005F5EA1" w14:paraId="71C8D8DA" w14:textId="77777777" w:rsidTr="0094345D">
        <w:tc>
          <w:tcPr>
            <w:tcW w:w="988" w:type="dxa"/>
          </w:tcPr>
          <w:p w14:paraId="2F6D7378" w14:textId="77777777" w:rsidR="002B24DD" w:rsidRPr="005F5EA1" w:rsidRDefault="002B24DD" w:rsidP="0094345D">
            <w:pPr>
              <w:pStyle w:val="TableText"/>
            </w:pPr>
            <w:r w:rsidRPr="005F5EA1">
              <w:t>2025</w:t>
            </w:r>
          </w:p>
        </w:tc>
        <w:tc>
          <w:tcPr>
            <w:tcW w:w="4042" w:type="dxa"/>
          </w:tcPr>
          <w:p w14:paraId="14F399D0" w14:textId="77777777" w:rsidR="002B24DD" w:rsidRPr="005F5EA1" w:rsidRDefault="002B24DD" w:rsidP="0094345D">
            <w:pPr>
              <w:pStyle w:val="TableText"/>
            </w:pPr>
            <w:r w:rsidRPr="005F5EA1">
              <w:t>Certificate II only to commence</w:t>
            </w:r>
          </w:p>
        </w:tc>
        <w:tc>
          <w:tcPr>
            <w:tcW w:w="4042" w:type="dxa"/>
          </w:tcPr>
          <w:p w14:paraId="60608485" w14:textId="77777777" w:rsidR="002B24DD" w:rsidRPr="005F5EA1" w:rsidRDefault="002B24DD" w:rsidP="0094345D">
            <w:pPr>
              <w:pStyle w:val="TableText"/>
            </w:pPr>
            <w:r w:rsidRPr="005F5EA1">
              <w:t>Certificate I available to complete for 2025 cohort only</w:t>
            </w:r>
          </w:p>
        </w:tc>
      </w:tr>
      <w:tr w:rsidR="005F5EA1" w:rsidRPr="005F5EA1" w14:paraId="7AD2A391" w14:textId="77777777" w:rsidTr="0094345D">
        <w:tc>
          <w:tcPr>
            <w:tcW w:w="988" w:type="dxa"/>
          </w:tcPr>
          <w:p w14:paraId="41340AAC" w14:textId="77777777" w:rsidR="002B24DD" w:rsidRPr="005F5EA1" w:rsidRDefault="002B24DD" w:rsidP="0094345D">
            <w:pPr>
              <w:pStyle w:val="TableText"/>
            </w:pPr>
            <w:r w:rsidRPr="005F5EA1">
              <w:t>2026</w:t>
            </w:r>
          </w:p>
        </w:tc>
        <w:tc>
          <w:tcPr>
            <w:tcW w:w="4042" w:type="dxa"/>
          </w:tcPr>
          <w:p w14:paraId="048A3C7C" w14:textId="77777777" w:rsidR="002B24DD" w:rsidRPr="005F5EA1" w:rsidRDefault="002B24DD" w:rsidP="0094345D">
            <w:pPr>
              <w:pStyle w:val="TableText"/>
            </w:pPr>
            <w:r w:rsidRPr="005F5EA1">
              <w:t>Certificate II only to commence</w:t>
            </w:r>
          </w:p>
        </w:tc>
        <w:tc>
          <w:tcPr>
            <w:tcW w:w="4042" w:type="dxa"/>
          </w:tcPr>
          <w:p w14:paraId="463F05E9" w14:textId="77777777" w:rsidR="002B24DD" w:rsidRPr="005F5EA1" w:rsidRDefault="002B24DD" w:rsidP="0094345D">
            <w:pPr>
              <w:pStyle w:val="TableText"/>
            </w:pPr>
            <w:r w:rsidRPr="005F5EA1">
              <w:t>Certificate II only available to complete</w:t>
            </w:r>
          </w:p>
        </w:tc>
      </w:tr>
    </w:tbl>
    <w:p w14:paraId="683D4124" w14:textId="48489AC9" w:rsidR="0000206A" w:rsidRPr="005F5EA1" w:rsidRDefault="0000206A" w:rsidP="0000206A">
      <w:pPr>
        <w:rPr>
          <w:lang w:val="en-US"/>
        </w:rPr>
      </w:pPr>
      <w:r w:rsidRPr="005F5EA1">
        <w:t xml:space="preserve">Competence must be demonstrated over time and in the full range of </w:t>
      </w:r>
      <w:r w:rsidR="00C1091E" w:rsidRPr="005F5EA1">
        <w:t>Automotive Vocational Preparation</w:t>
      </w:r>
      <w:r w:rsidRPr="005F5EA1">
        <w:t xml:space="preserve"> contexts. </w:t>
      </w:r>
      <w:r w:rsidRPr="005F5EA1">
        <w:rPr>
          <w:lang w:val="en-US"/>
        </w:rPr>
        <w:t>Teachers must use this unit document in conjunction with the Units of Competence from the</w:t>
      </w:r>
      <w:r w:rsidR="00D16DF6" w:rsidRPr="005F5EA1">
        <w:rPr>
          <w:lang w:val="en-US"/>
        </w:rPr>
        <w:t xml:space="preserve"> </w:t>
      </w:r>
      <w:r w:rsidR="008A5550" w:rsidRPr="005F5EA1">
        <w:rPr>
          <w:rFonts w:cs="Calibri"/>
          <w:b/>
        </w:rPr>
        <w:t>Certificate I in Automotive Vocational Preparation</w:t>
      </w:r>
      <w:r w:rsidR="008A5550" w:rsidRPr="005F5EA1">
        <w:rPr>
          <w:rFonts w:cs="Calibri"/>
          <w:bCs/>
        </w:rPr>
        <w:t xml:space="preserve"> </w:t>
      </w:r>
      <w:r w:rsidR="008A5550" w:rsidRPr="005F5EA1">
        <w:rPr>
          <w:bCs/>
          <w:lang w:val="en-US"/>
        </w:rPr>
        <w:t xml:space="preserve">or </w:t>
      </w:r>
      <w:r w:rsidR="00915C66" w:rsidRPr="005F5EA1">
        <w:rPr>
          <w:b/>
          <w:bCs/>
        </w:rPr>
        <w:t>Certificate II in Automotive Vocational Preparation</w:t>
      </w:r>
      <w:r w:rsidRPr="005F5EA1">
        <w:rPr>
          <w:lang w:val="en-US"/>
        </w:rPr>
        <w:t>, which provides performance criteria, range statements and assessment contexts.</w:t>
      </w:r>
    </w:p>
    <w:p w14:paraId="10F8F04D" w14:textId="2FF42ACC" w:rsidR="0000206A" w:rsidRPr="005F5EA1" w:rsidRDefault="0000206A" w:rsidP="0000206A">
      <w:r w:rsidRPr="005F5EA1">
        <w:t xml:space="preserve">Teachers must address </w:t>
      </w:r>
      <w:r w:rsidRPr="005F5EA1">
        <w:rPr>
          <w:b/>
          <w:bCs/>
        </w:rPr>
        <w:t>all content</w:t>
      </w:r>
      <w:r w:rsidRPr="005F5EA1">
        <w:t xml:space="preserve"> related to the competencies embedded in this unit. Reasonable adjustment may be made only to the mode of delivery, context and support provided according to individual student needs.</w:t>
      </w:r>
    </w:p>
    <w:p w14:paraId="61E3DC4D" w14:textId="77777777" w:rsidR="00931A47" w:rsidRPr="005F5EA1" w:rsidRDefault="00931A47" w:rsidP="004E5C20">
      <w:bookmarkStart w:id="90" w:name="_Hlk7686909"/>
      <w:bookmarkStart w:id="91" w:name="_Hlk72324387"/>
      <w:bookmarkStart w:id="92" w:name="_Hlk54793563"/>
      <w:r w:rsidRPr="005F5EA1">
        <w:t>Competencies are attached to units and must be delivered in those units. However, ongoing assessment of competencies can occur while the student is enrolled as an ACT Senior Secondary student.</w:t>
      </w:r>
      <w:bookmarkEnd w:id="90"/>
    </w:p>
    <w:bookmarkEnd w:id="91"/>
    <w:p w14:paraId="392774DE" w14:textId="67F9FA96" w:rsidR="0000206A" w:rsidRPr="005F5EA1" w:rsidRDefault="0000206A" w:rsidP="0000206A">
      <w:proofErr w:type="gramStart"/>
      <w:r w:rsidRPr="005F5EA1">
        <w:t>In order to</w:t>
      </w:r>
      <w:proofErr w:type="gramEnd"/>
      <w:r w:rsidRPr="005F5EA1">
        <w:t xml:space="preserve"> be deemed competent to industry standard, assessment must provide authentic, valid, sufficient</w:t>
      </w:r>
      <w:r w:rsidR="00850386" w:rsidRPr="005F5EA1">
        <w:t>,</w:t>
      </w:r>
      <w:r w:rsidRPr="005F5EA1">
        <w:t xml:space="preserve"> and current evidence as indicated in the relevant Training Package.</w:t>
      </w:r>
    </w:p>
    <w:p w14:paraId="70CB1EC6" w14:textId="330B9071" w:rsidR="002B24DD" w:rsidRPr="005F5EA1" w:rsidRDefault="002B24DD" w:rsidP="002B24DD">
      <w:r w:rsidRPr="005F5EA1">
        <w:t xml:space="preserve">The </w:t>
      </w:r>
      <w:r w:rsidRPr="005F5EA1">
        <w:rPr>
          <w:b/>
          <w:bCs/>
        </w:rPr>
        <w:t>Automotive Technology A/M/V</w:t>
      </w:r>
      <w:r w:rsidRPr="005F5EA1">
        <w:t xml:space="preserve"> course offers the provision for the attainment of the following vocation qualifications:</w:t>
      </w:r>
    </w:p>
    <w:p w14:paraId="3B68853F" w14:textId="4936AD2A" w:rsidR="002B24DD" w:rsidRPr="00952A25" w:rsidRDefault="002B24DD" w:rsidP="002B24DD">
      <w:pPr>
        <w:rPr>
          <w:lang w:val="it-IT"/>
        </w:rPr>
      </w:pPr>
      <w:r w:rsidRPr="00952A25">
        <w:rPr>
          <w:rFonts w:cstheme="majorHAnsi"/>
          <w:lang w:val="it-IT"/>
        </w:rPr>
        <w:t>AUR10120</w:t>
      </w:r>
      <w:r w:rsidRPr="00952A25">
        <w:rPr>
          <w:lang w:val="it-IT"/>
        </w:rPr>
        <w:t xml:space="preserve"> - Certificate I in </w:t>
      </w:r>
      <w:r w:rsidRPr="00952A25">
        <w:rPr>
          <w:rFonts w:cs="Calibri"/>
          <w:lang w:val="it-IT"/>
        </w:rPr>
        <w:t>Automotive Vocational Preparation</w:t>
      </w:r>
      <w:r w:rsidRPr="00952A25">
        <w:rPr>
          <w:lang w:val="it-IT"/>
        </w:rPr>
        <w:t xml:space="preserve"> (2023 – 2025)</w:t>
      </w:r>
    </w:p>
    <w:p w14:paraId="33CC8A58" w14:textId="78CD6290" w:rsidR="002B24DD" w:rsidRPr="00952A25" w:rsidRDefault="002B24DD" w:rsidP="002B24DD">
      <w:pPr>
        <w:rPr>
          <w:lang w:val="it-IT"/>
        </w:rPr>
      </w:pPr>
      <w:r w:rsidRPr="00952A25">
        <w:rPr>
          <w:rFonts w:eastAsia="Calibri"/>
          <w:lang w:val="it-IT"/>
        </w:rPr>
        <w:t>AUR20720</w:t>
      </w:r>
      <w:r w:rsidRPr="00952A25">
        <w:rPr>
          <w:lang w:val="it-IT"/>
        </w:rPr>
        <w:t xml:space="preserve"> - Certificate II in </w:t>
      </w:r>
      <w:r w:rsidRPr="00952A25">
        <w:rPr>
          <w:rFonts w:cs="Calibri"/>
          <w:lang w:val="it-IT"/>
        </w:rPr>
        <w:t>Automotive Vocational Preparation</w:t>
      </w:r>
    </w:p>
    <w:p w14:paraId="1CBEE7BA" w14:textId="3049BF4F" w:rsidR="002B24DD" w:rsidRPr="00952A25" w:rsidRDefault="002B24DD" w:rsidP="002B24DD">
      <w:pPr>
        <w:rPr>
          <w:rFonts w:cs="Calibri"/>
          <w:lang w:val="it-IT"/>
        </w:rPr>
      </w:pPr>
      <w:r w:rsidRPr="00952A25">
        <w:rPr>
          <w:lang w:val="it-IT"/>
        </w:rPr>
        <w:t xml:space="preserve">Statement of Attainment in </w:t>
      </w:r>
      <w:r w:rsidRPr="00952A25">
        <w:rPr>
          <w:rFonts w:eastAsia="Calibri"/>
          <w:lang w:val="it-IT"/>
        </w:rPr>
        <w:t>AUR20720</w:t>
      </w:r>
      <w:r w:rsidRPr="00952A25">
        <w:rPr>
          <w:lang w:val="it-IT"/>
        </w:rPr>
        <w:t xml:space="preserve"> - Certificate II in </w:t>
      </w:r>
      <w:r w:rsidRPr="00952A25">
        <w:rPr>
          <w:rFonts w:cs="Calibri"/>
          <w:lang w:val="it-IT"/>
        </w:rPr>
        <w:t>Automotive Vocational Preparation</w:t>
      </w:r>
    </w:p>
    <w:p w14:paraId="050AD1DE" w14:textId="4A8C89F1" w:rsidR="002B2810" w:rsidRPr="00952A25" w:rsidRDefault="002B2810">
      <w:pPr>
        <w:spacing w:before="0"/>
        <w:rPr>
          <w:rFonts w:cs="Calibri"/>
          <w:lang w:val="it-IT"/>
        </w:rPr>
      </w:pPr>
      <w:r w:rsidRPr="00952A25">
        <w:rPr>
          <w:rFonts w:cs="Calibri"/>
          <w:lang w:val="it-IT"/>
        </w:rPr>
        <w:br w:type="page"/>
      </w:r>
    </w:p>
    <w:bookmarkEnd w:id="92"/>
    <w:p w14:paraId="3427F555" w14:textId="77777777" w:rsidR="0062005C" w:rsidRPr="00952A25" w:rsidRDefault="0062005C" w:rsidP="0062005C">
      <w:pPr>
        <w:pStyle w:val="Heading3"/>
        <w:rPr>
          <w:lang w:val="it-IT"/>
        </w:rPr>
      </w:pPr>
      <w:r w:rsidRPr="00952A25">
        <w:rPr>
          <w:rFonts w:cstheme="majorHAnsi"/>
          <w:lang w:val="it-IT"/>
        </w:rPr>
        <w:lastRenderedPageBreak/>
        <w:t>AUR10120</w:t>
      </w:r>
      <w:r w:rsidRPr="00952A25">
        <w:rPr>
          <w:rFonts w:cs="Calibri"/>
          <w:lang w:val="it-IT"/>
        </w:rPr>
        <w:t xml:space="preserve"> - Certificate I in Automotive Vocational Preparation</w:t>
      </w:r>
    </w:p>
    <w:p w14:paraId="5E9F5657" w14:textId="0AD82136" w:rsidR="0000206A" w:rsidRPr="005F5EA1" w:rsidRDefault="0000206A" w:rsidP="00D32A05">
      <w:pPr>
        <w:rPr>
          <w:bCs/>
        </w:rPr>
      </w:pPr>
      <w:r w:rsidRPr="005F5EA1">
        <w:t>The following</w:t>
      </w:r>
      <w:r w:rsidRPr="005F5EA1">
        <w:rPr>
          <w:bCs/>
        </w:rPr>
        <w:t xml:space="preserve"> </w:t>
      </w:r>
      <w:r w:rsidRPr="005F5EA1">
        <w:rPr>
          <w:b/>
        </w:rPr>
        <w:t xml:space="preserve">core </w:t>
      </w:r>
      <w:r w:rsidR="00D57C2B" w:rsidRPr="005F5EA1">
        <w:rPr>
          <w:b/>
        </w:rPr>
        <w:t>competencies</w:t>
      </w:r>
      <w:r w:rsidRPr="005F5EA1">
        <w:rPr>
          <w:bCs/>
        </w:rPr>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F5EA1" w:rsidRPr="005F5EA1" w14:paraId="51F29C35" w14:textId="77777777" w:rsidTr="000E32BC">
        <w:trPr>
          <w:cantSplit/>
        </w:trPr>
        <w:tc>
          <w:tcPr>
            <w:tcW w:w="1824" w:type="dxa"/>
            <w:vAlign w:val="center"/>
          </w:tcPr>
          <w:p w14:paraId="21C03AEC" w14:textId="77777777" w:rsidR="0000206A" w:rsidRPr="005F5EA1" w:rsidRDefault="0000206A" w:rsidP="0000206A">
            <w:pPr>
              <w:spacing w:before="40" w:after="40"/>
              <w:ind w:left="113"/>
              <w:rPr>
                <w:b/>
                <w:szCs w:val="22"/>
              </w:rPr>
            </w:pPr>
            <w:r w:rsidRPr="005F5EA1">
              <w:rPr>
                <w:b/>
                <w:szCs w:val="22"/>
              </w:rPr>
              <w:t>Code</w:t>
            </w:r>
          </w:p>
        </w:tc>
        <w:tc>
          <w:tcPr>
            <w:tcW w:w="6965" w:type="dxa"/>
            <w:vAlign w:val="center"/>
          </w:tcPr>
          <w:p w14:paraId="66A1381D" w14:textId="77777777" w:rsidR="0000206A" w:rsidRPr="005F5EA1" w:rsidRDefault="0000206A" w:rsidP="0000206A">
            <w:pPr>
              <w:spacing w:before="40" w:after="40"/>
              <w:ind w:left="113"/>
              <w:rPr>
                <w:b/>
                <w:szCs w:val="22"/>
              </w:rPr>
            </w:pPr>
            <w:r w:rsidRPr="005F5EA1">
              <w:rPr>
                <w:b/>
                <w:szCs w:val="22"/>
              </w:rPr>
              <w:t>Competency Title</w:t>
            </w:r>
          </w:p>
        </w:tc>
      </w:tr>
      <w:tr w:rsidR="005F5EA1" w:rsidRPr="005F5EA1" w14:paraId="0A177FBD" w14:textId="77777777" w:rsidTr="00C02268">
        <w:trPr>
          <w:cantSplit/>
        </w:trPr>
        <w:tc>
          <w:tcPr>
            <w:tcW w:w="1824" w:type="dxa"/>
            <w:tcBorders>
              <w:bottom w:val="single" w:sz="4" w:space="0" w:color="auto"/>
            </w:tcBorders>
          </w:tcPr>
          <w:p w14:paraId="635F77C4" w14:textId="40400062" w:rsidR="0000206A" w:rsidRPr="005F5EA1" w:rsidRDefault="00915C66" w:rsidP="00915C66">
            <w:pPr>
              <w:pStyle w:val="TabletextBold1"/>
            </w:pPr>
            <w:r w:rsidRPr="005F5EA1">
              <w:rPr>
                <w:rFonts w:eastAsia="Calibri"/>
              </w:rPr>
              <w:t>AURAEA001</w:t>
            </w:r>
          </w:p>
        </w:tc>
        <w:tc>
          <w:tcPr>
            <w:tcW w:w="6965" w:type="dxa"/>
            <w:tcBorders>
              <w:bottom w:val="single" w:sz="4" w:space="0" w:color="auto"/>
            </w:tcBorders>
          </w:tcPr>
          <w:p w14:paraId="6082843A" w14:textId="224EB344" w:rsidR="0000206A" w:rsidRPr="005F5EA1" w:rsidRDefault="00915C66" w:rsidP="00915C66">
            <w:pPr>
              <w:pStyle w:val="TabletextBold1"/>
            </w:pPr>
            <w:r w:rsidRPr="005F5EA1">
              <w:rPr>
                <w:rFonts w:eastAsia="Calibri"/>
              </w:rPr>
              <w:t>Identify environmental and sustainability requirements in an automotive service or repair workplace</w:t>
            </w:r>
          </w:p>
        </w:tc>
      </w:tr>
      <w:tr w:rsidR="005F5EA1" w:rsidRPr="005F5EA1" w14:paraId="6659F945" w14:textId="77777777" w:rsidTr="00003B69">
        <w:trPr>
          <w:cantSplit/>
        </w:trPr>
        <w:tc>
          <w:tcPr>
            <w:tcW w:w="1824" w:type="dxa"/>
          </w:tcPr>
          <w:p w14:paraId="522F9BD3" w14:textId="145738B7" w:rsidR="00915C66" w:rsidRPr="005F5EA1" w:rsidRDefault="00915C66" w:rsidP="00915C66">
            <w:pPr>
              <w:pStyle w:val="TabletextBold1"/>
            </w:pPr>
            <w:r w:rsidRPr="005F5EA1">
              <w:rPr>
                <w:rFonts w:eastAsia="Calibri"/>
              </w:rPr>
              <w:t>AURASA001</w:t>
            </w:r>
          </w:p>
        </w:tc>
        <w:tc>
          <w:tcPr>
            <w:tcW w:w="6965" w:type="dxa"/>
            <w:tcBorders>
              <w:bottom w:val="single" w:sz="4" w:space="0" w:color="auto"/>
            </w:tcBorders>
          </w:tcPr>
          <w:p w14:paraId="0779CA7E" w14:textId="53D1026F" w:rsidR="00915C66" w:rsidRPr="005F5EA1" w:rsidRDefault="00915C66" w:rsidP="00915C66">
            <w:pPr>
              <w:pStyle w:val="TabletextBold1"/>
            </w:pPr>
            <w:r w:rsidRPr="005F5EA1">
              <w:rPr>
                <w:rFonts w:eastAsia="Calibri"/>
              </w:rPr>
              <w:t>Apply automotive workplace safety fundamentals</w:t>
            </w:r>
          </w:p>
        </w:tc>
      </w:tr>
    </w:tbl>
    <w:p w14:paraId="5DB46460" w14:textId="77777777" w:rsidR="00BD60E4" w:rsidRDefault="00BD60E4" w:rsidP="00BD60E4">
      <w:pPr>
        <w:spacing w:before="0"/>
        <w:rPr>
          <w:bCs/>
        </w:rPr>
      </w:pPr>
    </w:p>
    <w:p w14:paraId="428C20E5" w14:textId="499E6C7A" w:rsidR="0000206A" w:rsidRPr="005F5EA1" w:rsidRDefault="0000206A" w:rsidP="00BD60E4">
      <w:pPr>
        <w:spacing w:before="0"/>
        <w:rPr>
          <w:bCs/>
        </w:rPr>
      </w:pPr>
      <w:r w:rsidRPr="005F5EA1">
        <w:rPr>
          <w:bCs/>
        </w:rPr>
        <w:t xml:space="preserve">Any </w:t>
      </w:r>
      <w:r w:rsidRPr="005F5EA1">
        <w:rPr>
          <w:b/>
        </w:rPr>
        <w:t>elective competencies</w:t>
      </w:r>
      <w:r w:rsidRPr="005F5EA1">
        <w:rPr>
          <w:bCs/>
        </w:rPr>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F5EA1" w:rsidRPr="005F5EA1" w14:paraId="441BEAFB" w14:textId="77777777" w:rsidTr="007C7793">
        <w:trPr>
          <w:cantSplit/>
        </w:trPr>
        <w:tc>
          <w:tcPr>
            <w:tcW w:w="1883" w:type="dxa"/>
            <w:vAlign w:val="center"/>
          </w:tcPr>
          <w:p w14:paraId="14D6C39E" w14:textId="77777777" w:rsidR="0000206A" w:rsidRPr="005F5EA1" w:rsidRDefault="0000206A" w:rsidP="0000206A">
            <w:pPr>
              <w:spacing w:before="40" w:after="40"/>
              <w:ind w:left="113"/>
              <w:rPr>
                <w:b/>
                <w:szCs w:val="22"/>
              </w:rPr>
            </w:pPr>
            <w:r w:rsidRPr="005F5EA1">
              <w:rPr>
                <w:b/>
                <w:szCs w:val="22"/>
              </w:rPr>
              <w:t>Code</w:t>
            </w:r>
          </w:p>
        </w:tc>
        <w:tc>
          <w:tcPr>
            <w:tcW w:w="7189" w:type="dxa"/>
            <w:vAlign w:val="center"/>
          </w:tcPr>
          <w:p w14:paraId="0E1B3062" w14:textId="77777777" w:rsidR="0000206A" w:rsidRPr="005F5EA1" w:rsidRDefault="0000206A" w:rsidP="0000206A">
            <w:pPr>
              <w:spacing w:before="40" w:after="40"/>
              <w:ind w:left="113"/>
              <w:rPr>
                <w:b/>
                <w:szCs w:val="22"/>
              </w:rPr>
            </w:pPr>
            <w:r w:rsidRPr="005F5EA1">
              <w:rPr>
                <w:b/>
                <w:szCs w:val="22"/>
              </w:rPr>
              <w:t>Competency Title</w:t>
            </w:r>
          </w:p>
        </w:tc>
      </w:tr>
      <w:tr w:rsidR="005F5EA1" w:rsidRPr="005F5EA1" w14:paraId="6D33EBAC" w14:textId="77777777" w:rsidTr="007C7793">
        <w:trPr>
          <w:cantSplit/>
        </w:trPr>
        <w:tc>
          <w:tcPr>
            <w:tcW w:w="1883" w:type="dxa"/>
          </w:tcPr>
          <w:p w14:paraId="7E126EAE" w14:textId="6DE53A16" w:rsidR="0000206A" w:rsidRPr="005F5EA1" w:rsidRDefault="00915C66" w:rsidP="00915C66">
            <w:pPr>
              <w:pStyle w:val="TableText"/>
            </w:pPr>
            <w:r w:rsidRPr="005F5EA1">
              <w:rPr>
                <w:rFonts w:eastAsia="Calibri"/>
              </w:rPr>
              <w:t>AURTTE003</w:t>
            </w:r>
          </w:p>
        </w:tc>
        <w:tc>
          <w:tcPr>
            <w:tcW w:w="7189" w:type="dxa"/>
          </w:tcPr>
          <w:p w14:paraId="242CFEB3" w14:textId="2C698531" w:rsidR="00850386" w:rsidRPr="005F5EA1" w:rsidRDefault="00915C66" w:rsidP="00850386">
            <w:pPr>
              <w:pStyle w:val="TableText"/>
              <w:rPr>
                <w:rFonts w:eastAsia="Calibri"/>
              </w:rPr>
            </w:pPr>
            <w:r w:rsidRPr="005F5EA1">
              <w:rPr>
                <w:rFonts w:eastAsia="Calibri"/>
              </w:rPr>
              <w:t>Remove and tag engine system components</w:t>
            </w:r>
          </w:p>
        </w:tc>
      </w:tr>
    </w:tbl>
    <w:p w14:paraId="38D98C44" w14:textId="77777777" w:rsidR="0062005C" w:rsidRPr="005F5EA1" w:rsidRDefault="0062005C" w:rsidP="0062005C">
      <w:pPr>
        <w:pStyle w:val="Heading3"/>
        <w:rPr>
          <w:rFonts w:eastAsia="Calibri"/>
        </w:rPr>
      </w:pPr>
      <w:r w:rsidRPr="005F5EA1">
        <w:rPr>
          <w:rFonts w:eastAsia="Calibri"/>
        </w:rPr>
        <w:t>AUR20720 - Certificate II in Automotive Vocational Preparation</w:t>
      </w:r>
    </w:p>
    <w:p w14:paraId="0956100B" w14:textId="0374E410" w:rsidR="0000206A" w:rsidRPr="007C7793" w:rsidRDefault="0000206A" w:rsidP="00D32A05">
      <w:pPr>
        <w:rPr>
          <w:bCs/>
        </w:rPr>
      </w:pPr>
      <w:r w:rsidRPr="007C7793">
        <w:rPr>
          <w:bCs/>
        </w:rPr>
        <w:t xml:space="preserve">The following </w:t>
      </w:r>
      <w:r w:rsidR="00D57C2B" w:rsidRPr="007C7793">
        <w:rPr>
          <w:b/>
        </w:rPr>
        <w:t>core competencies</w:t>
      </w:r>
      <w:r w:rsidR="00D57C2B" w:rsidRPr="007C7793">
        <w:rPr>
          <w:bCs/>
        </w:rPr>
        <w:t xml:space="preserve"> </w:t>
      </w:r>
      <w:r w:rsidRPr="007C7793">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00206A" w14:paraId="7B81276F" w14:textId="77777777" w:rsidTr="000E32BC">
        <w:trPr>
          <w:cantSplit/>
        </w:trPr>
        <w:tc>
          <w:tcPr>
            <w:tcW w:w="1824" w:type="dxa"/>
            <w:vAlign w:val="center"/>
          </w:tcPr>
          <w:p w14:paraId="45B2202E" w14:textId="77777777" w:rsidR="0000206A" w:rsidRPr="0000206A" w:rsidRDefault="0000206A" w:rsidP="0000206A">
            <w:pPr>
              <w:spacing w:before="40" w:after="40"/>
              <w:ind w:left="113"/>
              <w:rPr>
                <w:b/>
                <w:szCs w:val="22"/>
              </w:rPr>
            </w:pPr>
            <w:r w:rsidRPr="0000206A">
              <w:rPr>
                <w:b/>
                <w:szCs w:val="22"/>
              </w:rPr>
              <w:t>Code</w:t>
            </w:r>
          </w:p>
        </w:tc>
        <w:tc>
          <w:tcPr>
            <w:tcW w:w="6965" w:type="dxa"/>
            <w:vAlign w:val="center"/>
          </w:tcPr>
          <w:p w14:paraId="5D8968AA" w14:textId="77777777" w:rsidR="0000206A" w:rsidRPr="0000206A" w:rsidRDefault="0000206A" w:rsidP="0000206A">
            <w:pPr>
              <w:spacing w:before="40" w:after="40"/>
              <w:ind w:left="113"/>
              <w:rPr>
                <w:b/>
                <w:szCs w:val="22"/>
              </w:rPr>
            </w:pPr>
            <w:r w:rsidRPr="0000206A">
              <w:rPr>
                <w:b/>
                <w:szCs w:val="22"/>
              </w:rPr>
              <w:t>Competency Title</w:t>
            </w:r>
          </w:p>
        </w:tc>
      </w:tr>
      <w:tr w:rsidR="0000206A" w:rsidRPr="0000206A" w14:paraId="1176CDA1" w14:textId="77777777" w:rsidTr="000E32BC">
        <w:trPr>
          <w:cantSplit/>
        </w:trPr>
        <w:tc>
          <w:tcPr>
            <w:tcW w:w="1824" w:type="dxa"/>
          </w:tcPr>
          <w:p w14:paraId="24D2B9D3" w14:textId="2222A3F7" w:rsidR="0000206A" w:rsidRPr="0000206A" w:rsidRDefault="007C7793" w:rsidP="007C7793">
            <w:pPr>
              <w:pStyle w:val="TabletextBold1"/>
            </w:pPr>
            <w:r w:rsidRPr="007C7793">
              <w:rPr>
                <w:rFonts w:eastAsia="Calibri"/>
              </w:rPr>
              <w:t>AURASA</w:t>
            </w:r>
            <w:r w:rsidR="006A1C5F">
              <w:rPr>
                <w:rFonts w:eastAsia="Calibri"/>
              </w:rPr>
              <w:t>1</w:t>
            </w:r>
            <w:r w:rsidRPr="007C7793">
              <w:rPr>
                <w:rFonts w:eastAsia="Calibri"/>
              </w:rPr>
              <w:t>02</w:t>
            </w:r>
          </w:p>
        </w:tc>
        <w:tc>
          <w:tcPr>
            <w:tcW w:w="6965" w:type="dxa"/>
          </w:tcPr>
          <w:p w14:paraId="432F87BA" w14:textId="223B9E99" w:rsidR="0000206A" w:rsidRPr="007C7793" w:rsidRDefault="007C7793" w:rsidP="007C7793">
            <w:pPr>
              <w:pStyle w:val="TabletextBold1"/>
              <w:rPr>
                <w:rFonts w:eastAsia="Calibri"/>
              </w:rPr>
            </w:pPr>
            <w:r w:rsidRPr="007C7793">
              <w:rPr>
                <w:rFonts w:eastAsia="Calibri"/>
              </w:rPr>
              <w:t>Follow safe working practices in an automotive workplace</w:t>
            </w:r>
          </w:p>
        </w:tc>
      </w:tr>
    </w:tbl>
    <w:p w14:paraId="15BB51EA" w14:textId="6B76DB1B" w:rsidR="0000206A" w:rsidRPr="00915C66" w:rsidRDefault="0000206A" w:rsidP="00D32A05">
      <w:pPr>
        <w:rPr>
          <w:bCs/>
        </w:rPr>
      </w:pPr>
      <w:r w:rsidRPr="00C1091E">
        <w:rPr>
          <w:bCs/>
        </w:rPr>
        <w:t>The following</w:t>
      </w:r>
      <w:r w:rsidRPr="00850386">
        <w:rPr>
          <w:bCs/>
        </w:rPr>
        <w:t xml:space="preserve"> </w:t>
      </w:r>
      <w:r w:rsidRPr="00C1091E">
        <w:rPr>
          <w:b/>
        </w:rPr>
        <w:t xml:space="preserve">elective </w:t>
      </w:r>
      <w:r w:rsidR="00D57C2B" w:rsidRPr="00C1091E">
        <w:rPr>
          <w:b/>
          <w:bCs/>
        </w:rPr>
        <w:t>competencies</w:t>
      </w:r>
      <w:r w:rsidR="00D57C2B" w:rsidRPr="00C1091E">
        <w:t xml:space="preserve"> </w:t>
      </w:r>
      <w:r w:rsidRPr="00C1091E">
        <w:rPr>
          <w:bCs/>
        </w:rPr>
        <w:t xml:space="preserve">from the chosen specialist elective group </w:t>
      </w:r>
      <w:r w:rsidRPr="00C1091E">
        <w:rPr>
          <w:b/>
        </w:rPr>
        <w:t>must be delivered and assessed</w:t>
      </w:r>
      <w:r w:rsidRPr="00C1091E">
        <w:rPr>
          <w:bCs/>
        </w:rPr>
        <w:t xml:space="preserve">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0206A" w:rsidRPr="0000206A" w14:paraId="7AD60946" w14:textId="77777777" w:rsidTr="0000206A">
        <w:trPr>
          <w:cantSplit/>
        </w:trPr>
        <w:tc>
          <w:tcPr>
            <w:tcW w:w="1883" w:type="dxa"/>
            <w:vAlign w:val="center"/>
          </w:tcPr>
          <w:p w14:paraId="1810D877" w14:textId="77777777" w:rsidR="0000206A" w:rsidRPr="0000206A" w:rsidRDefault="0000206A" w:rsidP="0000206A">
            <w:pPr>
              <w:spacing w:before="40" w:after="40"/>
              <w:ind w:left="113"/>
              <w:rPr>
                <w:b/>
                <w:szCs w:val="22"/>
              </w:rPr>
            </w:pPr>
            <w:r w:rsidRPr="0000206A">
              <w:rPr>
                <w:b/>
                <w:szCs w:val="22"/>
              </w:rPr>
              <w:t>Code</w:t>
            </w:r>
          </w:p>
        </w:tc>
        <w:tc>
          <w:tcPr>
            <w:tcW w:w="7189" w:type="dxa"/>
            <w:vAlign w:val="center"/>
          </w:tcPr>
          <w:p w14:paraId="594D056D" w14:textId="77777777" w:rsidR="0000206A" w:rsidRPr="0000206A" w:rsidRDefault="0000206A" w:rsidP="0000206A">
            <w:pPr>
              <w:spacing w:before="40" w:after="40"/>
              <w:ind w:left="113"/>
              <w:rPr>
                <w:b/>
                <w:szCs w:val="22"/>
              </w:rPr>
            </w:pPr>
            <w:r w:rsidRPr="0000206A">
              <w:rPr>
                <w:b/>
                <w:szCs w:val="22"/>
              </w:rPr>
              <w:t>Competency Title</w:t>
            </w:r>
          </w:p>
        </w:tc>
      </w:tr>
      <w:tr w:rsidR="0000206A" w:rsidRPr="0000206A" w14:paraId="0E2FB5B8" w14:textId="77777777" w:rsidTr="0000206A">
        <w:trPr>
          <w:cantSplit/>
        </w:trPr>
        <w:tc>
          <w:tcPr>
            <w:tcW w:w="1883" w:type="dxa"/>
          </w:tcPr>
          <w:p w14:paraId="002ECB1A" w14:textId="67966910" w:rsidR="0000206A" w:rsidRPr="0000206A" w:rsidRDefault="007C7793" w:rsidP="007C7793">
            <w:pPr>
              <w:pStyle w:val="TableText"/>
            </w:pPr>
            <w:r w:rsidRPr="007C7793">
              <w:rPr>
                <w:rFonts w:eastAsia="Calibri"/>
              </w:rPr>
              <w:t>AURTTE003</w:t>
            </w:r>
          </w:p>
        </w:tc>
        <w:tc>
          <w:tcPr>
            <w:tcW w:w="7189" w:type="dxa"/>
          </w:tcPr>
          <w:p w14:paraId="1E3263E9" w14:textId="0A93EA76" w:rsidR="0000206A" w:rsidRPr="007C7793" w:rsidRDefault="007C7793" w:rsidP="007C7793">
            <w:pPr>
              <w:pStyle w:val="TableText"/>
              <w:rPr>
                <w:rFonts w:eastAsia="Calibri"/>
              </w:rPr>
            </w:pPr>
            <w:r w:rsidRPr="007C7793">
              <w:rPr>
                <w:rFonts w:eastAsia="Calibri"/>
              </w:rPr>
              <w:t>Remove and tag engine system components</w:t>
            </w:r>
          </w:p>
        </w:tc>
      </w:tr>
    </w:tbl>
    <w:p w14:paraId="427BAFAF" w14:textId="6233525D" w:rsidR="00661AEB" w:rsidRPr="005F5EA1" w:rsidRDefault="00661AEB" w:rsidP="00661AEB">
      <w:r w:rsidRPr="005F5EA1">
        <w:t>All competencies must be delivered in the defined unit but may also be included as an additional competency in any other unit.</w:t>
      </w:r>
    </w:p>
    <w:p w14:paraId="599F4C1A" w14:textId="5654A40D" w:rsidR="0000206A" w:rsidRPr="0000206A" w:rsidRDefault="0000206A" w:rsidP="0000206A">
      <w:r w:rsidRPr="0000206A">
        <w:t xml:space="preserve">It is essential to access </w:t>
      </w:r>
      <w:hyperlink w:history="1">
        <w:r w:rsidRPr="0000206A">
          <w:rPr>
            <w:rFonts w:cs="Calibri"/>
            <w:color w:val="0000FF"/>
            <w:szCs w:val="24"/>
            <w:u w:val="single"/>
          </w:rPr>
          <w:t>www.training.gov.au</w:t>
        </w:r>
        <w:r w:rsidRPr="00856A8D">
          <w:rPr>
            <w:rFonts w:cs="Calibri"/>
            <w:color w:val="0000FF"/>
            <w:szCs w:val="24"/>
          </w:rPr>
          <w:t xml:space="preserve"> </w:t>
        </w:r>
      </w:hyperlink>
      <w:r w:rsidRPr="0000206A">
        <w:t>for detailed up to date information relating to the above competencies.</w:t>
      </w:r>
    </w:p>
    <w:bookmarkEnd w:id="87"/>
    <w:bookmarkEnd w:id="89"/>
    <w:p w14:paraId="130A3534" w14:textId="77777777" w:rsidR="0000206A" w:rsidRPr="00A25713" w:rsidRDefault="0000206A" w:rsidP="0000206A">
      <w:pPr>
        <w:pStyle w:val="Heading2"/>
        <w:tabs>
          <w:tab w:val="right" w:pos="9072"/>
        </w:tabs>
        <w:rPr>
          <w:szCs w:val="22"/>
        </w:rPr>
      </w:pPr>
      <w:r w:rsidRPr="00A25713">
        <w:t>Assessment</w:t>
      </w:r>
    </w:p>
    <w:p w14:paraId="1C96B13D" w14:textId="77777777" w:rsidR="009A23ED" w:rsidRDefault="0000206A" w:rsidP="00C02268">
      <w:r w:rsidRPr="007C7793">
        <w:t>Refer to page</w:t>
      </w:r>
      <w:r w:rsidR="007C7793">
        <w:t>s</w:t>
      </w:r>
      <w:r w:rsidRPr="007C7793">
        <w:t xml:space="preserve"> </w:t>
      </w:r>
      <w:r w:rsidR="007C7793" w:rsidRPr="007C7793">
        <w:t>11-12</w:t>
      </w:r>
      <w:r w:rsidRPr="007C7793">
        <w:t>.</w:t>
      </w:r>
    </w:p>
    <w:p w14:paraId="2DD09400" w14:textId="72A77093" w:rsidR="009E779C" w:rsidRDefault="009E779C" w:rsidP="00C02268">
      <w:r>
        <w:br w:type="page"/>
      </w:r>
    </w:p>
    <w:p w14:paraId="1EE1A48B" w14:textId="47C73CA0" w:rsidR="0000206A" w:rsidRPr="00C142C4" w:rsidRDefault="00C142C4" w:rsidP="0000206A">
      <w:pPr>
        <w:pStyle w:val="Heading1"/>
      </w:pPr>
      <w:bookmarkStart w:id="93" w:name="_Toc525640301"/>
      <w:bookmarkStart w:id="94" w:name="_Toc1565913"/>
      <w:bookmarkStart w:id="95" w:name="_Toc168996995"/>
      <w:r w:rsidRPr="00C142C4">
        <w:lastRenderedPageBreak/>
        <w:t>Automotive Electrical Systems</w:t>
      </w:r>
      <w:r w:rsidR="0000206A" w:rsidRPr="00C142C4">
        <w:tab/>
        <w:t>Value: 1.0</w:t>
      </w:r>
      <w:bookmarkEnd w:id="93"/>
      <w:bookmarkEnd w:id="94"/>
      <w:bookmarkEnd w:id="95"/>
    </w:p>
    <w:p w14:paraId="517221F7" w14:textId="7AA48DD3" w:rsidR="0000206A" w:rsidRPr="002F2B81" w:rsidRDefault="00C142C4" w:rsidP="002F2B81">
      <w:pPr>
        <w:pStyle w:val="Heading3subheading"/>
      </w:pPr>
      <w:r w:rsidRPr="002F2B81">
        <w:t xml:space="preserve">Automotive Electrical Systems </w:t>
      </w:r>
      <w:r w:rsidR="0000206A" w:rsidRPr="002F2B81">
        <w:t>a</w:t>
      </w:r>
      <w:r w:rsidR="0000206A" w:rsidRPr="002F2B81">
        <w:tab/>
        <w:t>Value 0.5</w:t>
      </w:r>
    </w:p>
    <w:p w14:paraId="228DE6C9" w14:textId="012AA8B6" w:rsidR="0000206A" w:rsidRPr="00C142C4" w:rsidRDefault="00C142C4" w:rsidP="002F2B81">
      <w:pPr>
        <w:pStyle w:val="Heading3subheading"/>
      </w:pPr>
      <w:r w:rsidRPr="00C142C4">
        <w:t xml:space="preserve">Automotive Electrical Systems </w:t>
      </w:r>
      <w:r w:rsidR="0000206A" w:rsidRPr="00C142C4">
        <w:t>b</w:t>
      </w:r>
      <w:r w:rsidR="0000206A" w:rsidRPr="00C142C4">
        <w:tab/>
        <w:t>Value 0.5</w:t>
      </w:r>
    </w:p>
    <w:p w14:paraId="55565FAF" w14:textId="77777777" w:rsidR="0000206A" w:rsidRPr="00A25713" w:rsidRDefault="0000206A" w:rsidP="0000206A">
      <w:pPr>
        <w:pStyle w:val="Heading2"/>
        <w:tabs>
          <w:tab w:val="right" w:pos="9072"/>
        </w:tabs>
      </w:pPr>
      <w:r w:rsidRPr="00A25713">
        <w:t>Unit Description</w:t>
      </w:r>
    </w:p>
    <w:p w14:paraId="0EC92FDF" w14:textId="77777777" w:rsidR="007A0DED" w:rsidRDefault="007A0DED" w:rsidP="007A0DED">
      <w:pPr>
        <w:rPr>
          <w:rFonts w:cs="Arial"/>
        </w:rPr>
      </w:pPr>
      <w:r>
        <w:t xml:space="preserve">In this unit, </w:t>
      </w:r>
      <w:r w:rsidRPr="00D820FF">
        <w:t xml:space="preserve">students investigate the electrical systems and their configurations that are found within the automotive industry. </w:t>
      </w:r>
      <w:r>
        <w:t xml:space="preserve">Students </w:t>
      </w:r>
      <w:r w:rsidRPr="00D820FF">
        <w:t xml:space="preserve">examine the nature, purpose, and differences of interrelated automotive electrical systems in </w:t>
      </w:r>
      <w:r>
        <w:t>various</w:t>
      </w:r>
      <w:r w:rsidRPr="00D820FF">
        <w:t xml:space="preserve"> vehicles.</w:t>
      </w:r>
      <w:r>
        <w:t xml:space="preserve"> </w:t>
      </w:r>
      <w:r w:rsidRPr="00D820FF">
        <w:t xml:space="preserve"> </w:t>
      </w:r>
      <w:r>
        <w:t xml:space="preserve">They </w:t>
      </w:r>
      <w:r w:rsidRPr="00D820FF">
        <w:t xml:space="preserve">develop knowledge and understanding of systems </w:t>
      </w:r>
      <w:r>
        <w:t>and</w:t>
      </w:r>
      <w:r w:rsidRPr="00D820FF">
        <w:t xml:space="preserve"> </w:t>
      </w:r>
      <w:r>
        <w:t xml:space="preserve">elementary </w:t>
      </w:r>
      <w:r w:rsidRPr="00D820FF">
        <w:t xml:space="preserve">faults and failures. </w:t>
      </w:r>
      <w:r>
        <w:t xml:space="preserve">Students </w:t>
      </w:r>
      <w:r w:rsidRPr="00D820FF">
        <w:t>apply skills for repairs using appropriate tools and techniques in line with WHS practices.</w:t>
      </w:r>
    </w:p>
    <w:p w14:paraId="6CBD9F09" w14:textId="77777777" w:rsidR="0000206A" w:rsidRPr="00A25713" w:rsidRDefault="0000206A" w:rsidP="0000206A">
      <w:pPr>
        <w:pStyle w:val="Heading2"/>
      </w:pPr>
      <w:r w:rsidRPr="00A25713">
        <w:t>Specific Unit Goals</w:t>
      </w:r>
    </w:p>
    <w:p w14:paraId="418B2012" w14:textId="5EF94CC5" w:rsidR="0000206A" w:rsidRDefault="0000206A" w:rsidP="0000206A">
      <w:pPr>
        <w:rPr>
          <w:rFonts w:cs="Calibri"/>
        </w:rPr>
      </w:pPr>
      <w:r w:rsidRPr="00A25713">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C142C4" w:rsidRPr="00C142C4" w14:paraId="695A7CFA" w14:textId="77777777" w:rsidTr="00850386">
        <w:tc>
          <w:tcPr>
            <w:tcW w:w="4536" w:type="dxa"/>
            <w:tcBorders>
              <w:bottom w:val="single" w:sz="4" w:space="0" w:color="auto"/>
            </w:tcBorders>
            <w:tcMar>
              <w:left w:w="57" w:type="dxa"/>
              <w:right w:w="57" w:type="dxa"/>
            </w:tcMar>
          </w:tcPr>
          <w:p w14:paraId="0F5EA239" w14:textId="77777777" w:rsidR="00C142C4" w:rsidRPr="00C142C4" w:rsidRDefault="00C142C4" w:rsidP="00C142C4">
            <w:pPr>
              <w:pStyle w:val="TableTextBoldcentred0"/>
            </w:pPr>
            <w:r w:rsidRPr="00C142C4">
              <w:t>A Course</w:t>
            </w:r>
          </w:p>
        </w:tc>
        <w:tc>
          <w:tcPr>
            <w:tcW w:w="4536" w:type="dxa"/>
            <w:tcBorders>
              <w:bottom w:val="single" w:sz="4" w:space="0" w:color="auto"/>
            </w:tcBorders>
            <w:tcMar>
              <w:left w:w="57" w:type="dxa"/>
              <w:right w:w="57" w:type="dxa"/>
            </w:tcMar>
          </w:tcPr>
          <w:p w14:paraId="3C822F39" w14:textId="77777777" w:rsidR="00C142C4" w:rsidRPr="00C142C4" w:rsidRDefault="00C142C4" w:rsidP="00C142C4">
            <w:pPr>
              <w:pStyle w:val="TableTextBoldcentred0"/>
            </w:pPr>
            <w:r w:rsidRPr="00C142C4">
              <w:t>M Course</w:t>
            </w:r>
          </w:p>
        </w:tc>
      </w:tr>
      <w:tr w:rsidR="00C142C4" w:rsidRPr="00C142C4" w14:paraId="22B47318" w14:textId="77777777" w:rsidTr="004D27FF">
        <w:trPr>
          <w:trHeight w:val="704"/>
        </w:trPr>
        <w:tc>
          <w:tcPr>
            <w:tcW w:w="4536" w:type="dxa"/>
            <w:tcBorders>
              <w:top w:val="single" w:sz="4" w:space="0" w:color="auto"/>
              <w:left w:val="single" w:sz="4" w:space="0" w:color="auto"/>
              <w:bottom w:val="nil"/>
              <w:right w:val="single" w:sz="4" w:space="0" w:color="auto"/>
            </w:tcBorders>
            <w:tcMar>
              <w:left w:w="57" w:type="dxa"/>
              <w:right w:w="57" w:type="dxa"/>
            </w:tcMar>
          </w:tcPr>
          <w:p w14:paraId="4F796E1E" w14:textId="7B7076B6" w:rsidR="00C142C4" w:rsidRPr="004D27FF" w:rsidRDefault="00C142C4" w:rsidP="004D27FF">
            <w:pPr>
              <w:pStyle w:val="ListBulletintable"/>
            </w:pPr>
            <w:r w:rsidRPr="004D27FF">
              <w:t>analyse automotive electrical systems and components</w:t>
            </w:r>
          </w:p>
        </w:tc>
        <w:tc>
          <w:tcPr>
            <w:tcW w:w="4536" w:type="dxa"/>
            <w:tcBorders>
              <w:top w:val="single" w:sz="4" w:space="0" w:color="auto"/>
              <w:left w:val="single" w:sz="4" w:space="0" w:color="auto"/>
              <w:bottom w:val="nil"/>
              <w:right w:val="single" w:sz="4" w:space="0" w:color="auto"/>
            </w:tcBorders>
            <w:tcMar>
              <w:left w:w="57" w:type="dxa"/>
              <w:right w:w="57" w:type="dxa"/>
            </w:tcMar>
          </w:tcPr>
          <w:p w14:paraId="008252F0" w14:textId="5945C003" w:rsidR="00C142C4" w:rsidRPr="004D27FF" w:rsidRDefault="00C142C4" w:rsidP="004D27FF">
            <w:pPr>
              <w:pStyle w:val="ListBulletintable"/>
            </w:pPr>
            <w:r w:rsidRPr="004D27FF">
              <w:t>describe automotive electrical systems and components</w:t>
            </w:r>
          </w:p>
        </w:tc>
      </w:tr>
      <w:tr w:rsidR="00C142C4" w:rsidRPr="00C142C4" w14:paraId="5B6CFAD9" w14:textId="77777777" w:rsidTr="004D27FF">
        <w:trPr>
          <w:trHeight w:val="1136"/>
        </w:trPr>
        <w:tc>
          <w:tcPr>
            <w:tcW w:w="4536" w:type="dxa"/>
            <w:tcBorders>
              <w:top w:val="nil"/>
              <w:left w:val="single" w:sz="4" w:space="0" w:color="auto"/>
              <w:bottom w:val="nil"/>
              <w:right w:val="single" w:sz="4" w:space="0" w:color="auto"/>
            </w:tcBorders>
            <w:tcMar>
              <w:left w:w="57" w:type="dxa"/>
              <w:right w:w="57" w:type="dxa"/>
            </w:tcMar>
          </w:tcPr>
          <w:p w14:paraId="7FB01225" w14:textId="14A8C175" w:rsidR="00C142C4" w:rsidRPr="004D27FF" w:rsidRDefault="00C142C4" w:rsidP="004D27FF">
            <w:pPr>
              <w:pStyle w:val="ListBulletintable"/>
            </w:pPr>
            <w:r w:rsidRPr="004D27FF">
              <w:t>analyse the nature and purpose of various automotive electrical systems and components</w:t>
            </w:r>
          </w:p>
        </w:tc>
        <w:tc>
          <w:tcPr>
            <w:tcW w:w="4536" w:type="dxa"/>
            <w:tcBorders>
              <w:top w:val="nil"/>
              <w:left w:val="single" w:sz="4" w:space="0" w:color="auto"/>
              <w:bottom w:val="nil"/>
              <w:right w:val="single" w:sz="4" w:space="0" w:color="auto"/>
            </w:tcBorders>
            <w:tcMar>
              <w:left w:w="57" w:type="dxa"/>
              <w:right w:w="57" w:type="dxa"/>
            </w:tcMar>
          </w:tcPr>
          <w:p w14:paraId="20B50426" w14:textId="44DFA2DD" w:rsidR="00C142C4" w:rsidRPr="004D27FF" w:rsidRDefault="00C142C4" w:rsidP="004D27FF">
            <w:pPr>
              <w:pStyle w:val="ListBulletintable"/>
            </w:pPr>
            <w:r w:rsidRPr="004D27FF">
              <w:t>describe the tools and practices for working with various automotive electrical systems and components</w:t>
            </w:r>
          </w:p>
        </w:tc>
      </w:tr>
      <w:tr w:rsidR="00C142C4" w:rsidRPr="00C142C4" w14:paraId="64F214EB" w14:textId="77777777" w:rsidTr="00D23E19">
        <w:trPr>
          <w:trHeight w:val="402"/>
        </w:trPr>
        <w:tc>
          <w:tcPr>
            <w:tcW w:w="4536" w:type="dxa"/>
            <w:tcBorders>
              <w:top w:val="nil"/>
              <w:left w:val="single" w:sz="4" w:space="0" w:color="auto"/>
              <w:bottom w:val="nil"/>
              <w:right w:val="single" w:sz="4" w:space="0" w:color="auto"/>
            </w:tcBorders>
            <w:tcMar>
              <w:left w:w="57" w:type="dxa"/>
              <w:right w:w="57" w:type="dxa"/>
            </w:tcMar>
          </w:tcPr>
          <w:p w14:paraId="7EE036E3" w14:textId="530CE5DD" w:rsidR="00C142C4" w:rsidRPr="004D27FF" w:rsidRDefault="00C142C4" w:rsidP="004D27FF">
            <w:pPr>
              <w:pStyle w:val="ListBulletintable"/>
            </w:pPr>
            <w:r w:rsidRPr="004D27FF">
              <w:t>apply skills used in automotive electrical system testing and repairs</w:t>
            </w:r>
          </w:p>
        </w:tc>
        <w:tc>
          <w:tcPr>
            <w:tcW w:w="4536" w:type="dxa"/>
            <w:tcBorders>
              <w:top w:val="nil"/>
              <w:left w:val="single" w:sz="4" w:space="0" w:color="auto"/>
              <w:bottom w:val="nil"/>
              <w:right w:val="single" w:sz="4" w:space="0" w:color="auto"/>
            </w:tcBorders>
            <w:tcMar>
              <w:left w:w="57" w:type="dxa"/>
              <w:right w:w="57" w:type="dxa"/>
            </w:tcMar>
          </w:tcPr>
          <w:p w14:paraId="7AA69D6B" w14:textId="30DB2B73" w:rsidR="00C142C4" w:rsidRPr="004D27FF" w:rsidRDefault="00C142C4" w:rsidP="004D27FF">
            <w:pPr>
              <w:pStyle w:val="ListBulletintable"/>
            </w:pPr>
            <w:r w:rsidRPr="004D27FF">
              <w:t>apply skills in the use of automotive electrical system testing and repairs</w:t>
            </w:r>
          </w:p>
        </w:tc>
      </w:tr>
      <w:tr w:rsidR="00C142C4" w:rsidRPr="00C142C4" w14:paraId="2249BF92" w14:textId="77777777" w:rsidTr="004D27FF">
        <w:trPr>
          <w:trHeight w:val="1006"/>
        </w:trPr>
        <w:tc>
          <w:tcPr>
            <w:tcW w:w="4536" w:type="dxa"/>
            <w:tcBorders>
              <w:top w:val="nil"/>
              <w:left w:val="single" w:sz="4" w:space="0" w:color="auto"/>
              <w:bottom w:val="single" w:sz="4" w:space="0" w:color="auto"/>
              <w:right w:val="single" w:sz="4" w:space="0" w:color="auto"/>
            </w:tcBorders>
            <w:tcMar>
              <w:left w:w="57" w:type="dxa"/>
              <w:right w:w="57" w:type="dxa"/>
            </w:tcMar>
          </w:tcPr>
          <w:p w14:paraId="36196FBC" w14:textId="005B8B22" w:rsidR="00C142C4" w:rsidRPr="004D27FF" w:rsidRDefault="00C142C4" w:rsidP="004D27FF">
            <w:pPr>
              <w:pStyle w:val="ListBulletintable"/>
            </w:pPr>
            <w:r w:rsidRPr="004D27FF">
              <w:t xml:space="preserve">apply knowledge and understanding of electrical systems </w:t>
            </w:r>
            <w:r w:rsidR="007A0DED" w:rsidRPr="004D27FF">
              <w:t>and</w:t>
            </w:r>
            <w:r w:rsidRPr="004D27FF">
              <w:t xml:space="preserve"> elementary faults</w:t>
            </w:r>
          </w:p>
        </w:tc>
        <w:tc>
          <w:tcPr>
            <w:tcW w:w="4536" w:type="dxa"/>
            <w:tcBorders>
              <w:top w:val="nil"/>
              <w:left w:val="single" w:sz="4" w:space="0" w:color="auto"/>
              <w:bottom w:val="single" w:sz="4" w:space="0" w:color="auto"/>
              <w:right w:val="single" w:sz="4" w:space="0" w:color="auto"/>
            </w:tcBorders>
            <w:tcMar>
              <w:left w:w="57" w:type="dxa"/>
              <w:right w:w="57" w:type="dxa"/>
            </w:tcMar>
          </w:tcPr>
          <w:p w14:paraId="08E05C83" w14:textId="791E9740" w:rsidR="00C142C4" w:rsidRPr="004D27FF" w:rsidRDefault="00C142C4" w:rsidP="004D27FF">
            <w:pPr>
              <w:pStyle w:val="ListBulletintable"/>
            </w:pPr>
            <w:r w:rsidRPr="004D27FF">
              <w:t>apply knowledge and understanding of electrical components and systems to complete procedures</w:t>
            </w:r>
          </w:p>
        </w:tc>
      </w:tr>
    </w:tbl>
    <w:p w14:paraId="1E9D4457" w14:textId="3AB3556E" w:rsidR="0000206A" w:rsidRPr="00A25713" w:rsidRDefault="0000206A" w:rsidP="0000206A">
      <w:pPr>
        <w:pStyle w:val="Heading2"/>
      </w:pPr>
      <w:r w:rsidRPr="00A25713">
        <w:t>Content</w:t>
      </w:r>
      <w:r w:rsidR="004D23B9" w:rsidRPr="004D23B9">
        <w:t xml:space="preserve"> </w:t>
      </w:r>
      <w:r w:rsidR="004D23B9">
        <w:t>Descriptions</w:t>
      </w:r>
    </w:p>
    <w:p w14:paraId="125374AE" w14:textId="5CBC970E" w:rsidR="0000206A" w:rsidRDefault="0000206A" w:rsidP="0000206A">
      <w:r w:rsidRPr="00A25713">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C142C4" w:rsidRPr="00C142C4" w14:paraId="235D872D" w14:textId="77777777" w:rsidTr="00AE3269">
        <w:trPr>
          <w:tblHeader/>
        </w:trPr>
        <w:tc>
          <w:tcPr>
            <w:tcW w:w="4536" w:type="dxa"/>
            <w:tcMar>
              <w:top w:w="0" w:type="dxa"/>
              <w:left w:w="57" w:type="dxa"/>
              <w:bottom w:w="0" w:type="dxa"/>
              <w:right w:w="57" w:type="dxa"/>
            </w:tcMar>
          </w:tcPr>
          <w:p w14:paraId="2D6BA867" w14:textId="77777777" w:rsidR="00C142C4" w:rsidRPr="00C142C4" w:rsidRDefault="00C142C4" w:rsidP="00C142C4">
            <w:pPr>
              <w:pStyle w:val="TableTextBoldcentred0"/>
            </w:pPr>
            <w:bookmarkStart w:id="96" w:name="_Hlk106714185"/>
            <w:r w:rsidRPr="00C142C4">
              <w:t>A Course</w:t>
            </w:r>
          </w:p>
        </w:tc>
        <w:tc>
          <w:tcPr>
            <w:tcW w:w="4536" w:type="dxa"/>
            <w:tcMar>
              <w:top w:w="0" w:type="dxa"/>
              <w:left w:w="57" w:type="dxa"/>
              <w:bottom w:w="0" w:type="dxa"/>
              <w:right w:w="57" w:type="dxa"/>
            </w:tcMar>
          </w:tcPr>
          <w:p w14:paraId="16284EA3" w14:textId="77777777" w:rsidR="00C142C4" w:rsidRPr="00C142C4" w:rsidRDefault="00C142C4" w:rsidP="00C142C4">
            <w:pPr>
              <w:pStyle w:val="TableTextBoldcentred0"/>
            </w:pPr>
            <w:r w:rsidRPr="00C142C4">
              <w:t>M Course</w:t>
            </w:r>
          </w:p>
        </w:tc>
      </w:tr>
      <w:tr w:rsidR="00C142C4" w:rsidRPr="00C142C4" w14:paraId="62696ACA" w14:textId="77777777" w:rsidTr="00AE3269">
        <w:tc>
          <w:tcPr>
            <w:tcW w:w="9072" w:type="dxa"/>
            <w:gridSpan w:val="2"/>
            <w:tcBorders>
              <w:bottom w:val="single" w:sz="4" w:space="0" w:color="auto"/>
            </w:tcBorders>
            <w:tcMar>
              <w:top w:w="0" w:type="dxa"/>
              <w:left w:w="57" w:type="dxa"/>
              <w:bottom w:w="0" w:type="dxa"/>
              <w:right w:w="57" w:type="dxa"/>
            </w:tcMar>
          </w:tcPr>
          <w:p w14:paraId="56179985" w14:textId="2937CC08" w:rsidR="00C142C4" w:rsidRPr="00C142C4" w:rsidRDefault="00836F98" w:rsidP="00C142C4">
            <w:pPr>
              <w:pStyle w:val="TabletextBold1"/>
            </w:pPr>
            <w:r>
              <w:t>Knowledge and Understanding</w:t>
            </w:r>
          </w:p>
        </w:tc>
      </w:tr>
      <w:tr w:rsidR="00B53BAE" w:rsidRPr="00C142C4" w14:paraId="133C524A" w14:textId="77777777" w:rsidTr="00D23E19">
        <w:trPr>
          <w:trHeight w:val="1221"/>
        </w:trPr>
        <w:tc>
          <w:tcPr>
            <w:tcW w:w="4536" w:type="dxa"/>
            <w:tcBorders>
              <w:bottom w:val="nil"/>
            </w:tcBorders>
            <w:tcMar>
              <w:top w:w="0" w:type="dxa"/>
              <w:left w:w="57" w:type="dxa"/>
              <w:bottom w:w="0" w:type="dxa"/>
              <w:right w:w="57" w:type="dxa"/>
            </w:tcMar>
          </w:tcPr>
          <w:p w14:paraId="0132C1AC" w14:textId="5E0A542A" w:rsidR="00B53BAE" w:rsidRPr="004D27FF" w:rsidRDefault="00B53BAE" w:rsidP="004D27FF">
            <w:pPr>
              <w:pStyle w:val="ListBulletintable"/>
            </w:pPr>
            <w:r w:rsidRPr="004D27FF">
              <w:t>analyse industry practices, processes and procedures used in the service, and repair of vehicle electrical systems, for example, ignition, starting, charging, and lighting systems</w:t>
            </w:r>
          </w:p>
        </w:tc>
        <w:tc>
          <w:tcPr>
            <w:tcW w:w="4536" w:type="dxa"/>
            <w:tcBorders>
              <w:bottom w:val="nil"/>
            </w:tcBorders>
            <w:tcMar>
              <w:top w:w="0" w:type="dxa"/>
              <w:left w:w="57" w:type="dxa"/>
              <w:bottom w:w="0" w:type="dxa"/>
              <w:right w:w="57" w:type="dxa"/>
            </w:tcMar>
          </w:tcPr>
          <w:p w14:paraId="133C8162" w14:textId="0AB94DAE" w:rsidR="00B53BAE" w:rsidRPr="004D27FF" w:rsidRDefault="00B53BAE" w:rsidP="004D27FF">
            <w:pPr>
              <w:pStyle w:val="ListBulletintable"/>
            </w:pPr>
            <w:r w:rsidRPr="004D27FF">
              <w:t>describe industry practices, processes and procedures in the service and repair of vehicle electrical systems</w:t>
            </w:r>
          </w:p>
        </w:tc>
      </w:tr>
      <w:tr w:rsidR="00B53BAE" w:rsidRPr="00C142C4" w14:paraId="498EBB7B" w14:textId="77777777" w:rsidTr="00D23E19">
        <w:trPr>
          <w:trHeight w:val="1493"/>
        </w:trPr>
        <w:tc>
          <w:tcPr>
            <w:tcW w:w="4536" w:type="dxa"/>
            <w:tcBorders>
              <w:top w:val="nil"/>
              <w:bottom w:val="nil"/>
            </w:tcBorders>
            <w:tcMar>
              <w:top w:w="0" w:type="dxa"/>
              <w:left w:w="57" w:type="dxa"/>
              <w:bottom w:w="0" w:type="dxa"/>
              <w:right w:w="57" w:type="dxa"/>
            </w:tcMar>
          </w:tcPr>
          <w:p w14:paraId="0C2D9D04" w14:textId="7A715030" w:rsidR="00B53BAE" w:rsidRPr="004D27FF" w:rsidRDefault="00B53BAE" w:rsidP="004D27FF">
            <w:pPr>
              <w:pStyle w:val="ListBulletintable"/>
            </w:pPr>
            <w:r w:rsidRPr="004D27FF">
              <w:t>analyse advancements in various vehicle electrical systems and components, reflecting on implications for servicing, repair, and replacement</w:t>
            </w:r>
            <w:r w:rsidR="00C62784">
              <w:t>, including sustainability concerns</w:t>
            </w:r>
            <w:r w:rsidRPr="004D27FF">
              <w:t>, for example, alternators, battery systems, control modules, and starter motors</w:t>
            </w:r>
          </w:p>
        </w:tc>
        <w:tc>
          <w:tcPr>
            <w:tcW w:w="4536" w:type="dxa"/>
            <w:tcBorders>
              <w:top w:val="nil"/>
              <w:bottom w:val="nil"/>
            </w:tcBorders>
            <w:tcMar>
              <w:top w:w="0" w:type="dxa"/>
              <w:left w:w="57" w:type="dxa"/>
              <w:bottom w:w="0" w:type="dxa"/>
              <w:right w:w="57" w:type="dxa"/>
            </w:tcMar>
          </w:tcPr>
          <w:p w14:paraId="4CED6028" w14:textId="53E6A57E" w:rsidR="00B53BAE" w:rsidRPr="004D27FF" w:rsidRDefault="00B53BAE" w:rsidP="004D27FF">
            <w:pPr>
              <w:pStyle w:val="ListBulletintable"/>
            </w:pPr>
            <w:r w:rsidRPr="004D27FF">
              <w:t>describe vehicle electrical systems and components, for example, battery and lighting systems</w:t>
            </w:r>
          </w:p>
        </w:tc>
      </w:tr>
      <w:tr w:rsidR="00B53BAE" w:rsidRPr="00C142C4" w14:paraId="305042D1" w14:textId="77777777" w:rsidTr="00735A92">
        <w:trPr>
          <w:trHeight w:val="1415"/>
        </w:trPr>
        <w:tc>
          <w:tcPr>
            <w:tcW w:w="4536" w:type="dxa"/>
            <w:tcBorders>
              <w:top w:val="nil"/>
              <w:bottom w:val="single" w:sz="4" w:space="0" w:color="auto"/>
            </w:tcBorders>
            <w:tcMar>
              <w:top w:w="0" w:type="dxa"/>
              <w:left w:w="57" w:type="dxa"/>
              <w:bottom w:w="0" w:type="dxa"/>
              <w:right w:w="57" w:type="dxa"/>
            </w:tcMar>
          </w:tcPr>
          <w:p w14:paraId="212B536E" w14:textId="77777777" w:rsidR="00D355C0" w:rsidRDefault="00B53BAE" w:rsidP="004D27FF">
            <w:pPr>
              <w:pStyle w:val="ListBulletintable"/>
            </w:pPr>
            <w:r w:rsidRPr="004D27FF">
              <w:t>evaluate WHS practices and procedures, and analyse their application in workplace or work contexts, for example, circuit testing, battery replacement and charging, high voltage contexts, and soldering</w:t>
            </w:r>
          </w:p>
          <w:p w14:paraId="03BB30DC" w14:textId="7FA612C7" w:rsidR="004D27FF" w:rsidRPr="004D27FF" w:rsidRDefault="004D27FF" w:rsidP="006173E6">
            <w:pPr>
              <w:pStyle w:val="ListBulletintable"/>
              <w:numPr>
                <w:ilvl w:val="0"/>
                <w:numId w:val="0"/>
              </w:numPr>
            </w:pPr>
          </w:p>
        </w:tc>
        <w:tc>
          <w:tcPr>
            <w:tcW w:w="4536" w:type="dxa"/>
            <w:tcBorders>
              <w:top w:val="nil"/>
              <w:bottom w:val="single" w:sz="4" w:space="0" w:color="auto"/>
            </w:tcBorders>
            <w:tcMar>
              <w:top w:w="0" w:type="dxa"/>
              <w:left w:w="57" w:type="dxa"/>
              <w:bottom w:w="0" w:type="dxa"/>
              <w:right w:w="57" w:type="dxa"/>
            </w:tcMar>
          </w:tcPr>
          <w:p w14:paraId="3F4E0CDD" w14:textId="37E8711D" w:rsidR="00B53BAE" w:rsidRPr="004D27FF" w:rsidRDefault="00B53BAE" w:rsidP="004D27FF">
            <w:pPr>
              <w:pStyle w:val="ListBulletintable"/>
            </w:pPr>
            <w:r w:rsidRPr="004D27FF">
              <w:t>describe electrical WHS practices and procedures, for example, battery replacement, charging and soldering</w:t>
            </w:r>
          </w:p>
        </w:tc>
      </w:tr>
      <w:tr w:rsidR="00B53BAE" w:rsidRPr="00C142C4" w14:paraId="0EFDD71E" w14:textId="77777777" w:rsidTr="00D23E19">
        <w:trPr>
          <w:trHeight w:val="1404"/>
        </w:trPr>
        <w:tc>
          <w:tcPr>
            <w:tcW w:w="4536" w:type="dxa"/>
            <w:tcBorders>
              <w:bottom w:val="nil"/>
            </w:tcBorders>
            <w:tcMar>
              <w:top w:w="0" w:type="dxa"/>
              <w:left w:w="57" w:type="dxa"/>
              <w:bottom w:w="0" w:type="dxa"/>
              <w:right w:w="57" w:type="dxa"/>
            </w:tcMar>
          </w:tcPr>
          <w:p w14:paraId="65FB8162" w14:textId="6F5D3059" w:rsidR="00B53BAE" w:rsidRPr="004D27FF" w:rsidRDefault="00B53BAE" w:rsidP="004D27FF">
            <w:pPr>
              <w:pStyle w:val="ListBulletintable"/>
            </w:pPr>
            <w:r w:rsidRPr="004D27FF">
              <w:lastRenderedPageBreak/>
              <w:t>analyse technical information, specifications, tools, and equipment for the repair and servicing of electrical automotive systems, for example, battery tester/charger, multi</w:t>
            </w:r>
            <w:r w:rsidR="00C02268" w:rsidRPr="004D27FF">
              <w:t>-</w:t>
            </w:r>
            <w:r w:rsidRPr="004D27FF">
              <w:t>meters, test light, soldering iron</w:t>
            </w:r>
          </w:p>
        </w:tc>
        <w:tc>
          <w:tcPr>
            <w:tcW w:w="4536" w:type="dxa"/>
            <w:tcBorders>
              <w:bottom w:val="nil"/>
            </w:tcBorders>
            <w:tcMar>
              <w:top w:w="0" w:type="dxa"/>
              <w:left w:w="57" w:type="dxa"/>
              <w:bottom w:w="0" w:type="dxa"/>
              <w:right w:w="57" w:type="dxa"/>
            </w:tcMar>
          </w:tcPr>
          <w:p w14:paraId="7C9F86A8" w14:textId="6B483F26" w:rsidR="00B53BAE" w:rsidRPr="004D27FF" w:rsidRDefault="00B53BAE" w:rsidP="004D27FF">
            <w:pPr>
              <w:pStyle w:val="ListBulletintable"/>
            </w:pPr>
            <w:r w:rsidRPr="004D27FF">
              <w:t>describe technical information, tools, and equipment for the repair and servicing of electrical automotive systems for example, battery tester/charger, multi</w:t>
            </w:r>
            <w:r w:rsidR="00C02268" w:rsidRPr="004D27FF">
              <w:t>-</w:t>
            </w:r>
            <w:r w:rsidRPr="004D27FF">
              <w:t>meters, test light, soldering iron</w:t>
            </w:r>
          </w:p>
        </w:tc>
      </w:tr>
      <w:tr w:rsidR="00B53BAE" w:rsidRPr="00C142C4" w14:paraId="4178289F" w14:textId="77777777" w:rsidTr="00735A92">
        <w:trPr>
          <w:trHeight w:val="1561"/>
        </w:trPr>
        <w:tc>
          <w:tcPr>
            <w:tcW w:w="4536" w:type="dxa"/>
            <w:tcBorders>
              <w:top w:val="nil"/>
              <w:bottom w:val="nil"/>
            </w:tcBorders>
            <w:tcMar>
              <w:top w:w="0" w:type="dxa"/>
              <w:left w:w="57" w:type="dxa"/>
              <w:bottom w:w="0" w:type="dxa"/>
              <w:right w:w="57" w:type="dxa"/>
            </w:tcMar>
          </w:tcPr>
          <w:p w14:paraId="3B324595" w14:textId="2659D305" w:rsidR="00B53BAE" w:rsidRPr="004D27FF" w:rsidRDefault="00B53BAE" w:rsidP="004D27FF">
            <w:pPr>
              <w:pStyle w:val="ListBulletintable"/>
            </w:pPr>
            <w:r w:rsidRPr="004D27FF">
              <w:t>analyse the structure and function of various automotive electrical systems to understand and propose solutions to faults, for example, electrical circuits, relays, charging, lighting, and ignition systems</w:t>
            </w:r>
          </w:p>
        </w:tc>
        <w:tc>
          <w:tcPr>
            <w:tcW w:w="4536" w:type="dxa"/>
            <w:tcBorders>
              <w:top w:val="nil"/>
              <w:bottom w:val="nil"/>
            </w:tcBorders>
            <w:tcMar>
              <w:top w:w="0" w:type="dxa"/>
              <w:left w:w="57" w:type="dxa"/>
              <w:bottom w:w="0" w:type="dxa"/>
              <w:right w:w="57" w:type="dxa"/>
            </w:tcMar>
          </w:tcPr>
          <w:p w14:paraId="12A43B00" w14:textId="77777777" w:rsidR="00B53BAE" w:rsidRPr="004D27FF" w:rsidRDefault="00B53BAE" w:rsidP="006173E6">
            <w:pPr>
              <w:pStyle w:val="ListBulletintable"/>
              <w:numPr>
                <w:ilvl w:val="0"/>
                <w:numId w:val="0"/>
              </w:numPr>
            </w:pPr>
          </w:p>
        </w:tc>
      </w:tr>
      <w:tr w:rsidR="00C142C4" w:rsidRPr="00C142C4" w14:paraId="5C2F9BB2" w14:textId="77777777" w:rsidTr="00AE3269">
        <w:tc>
          <w:tcPr>
            <w:tcW w:w="9072" w:type="dxa"/>
            <w:gridSpan w:val="2"/>
            <w:tcBorders>
              <w:bottom w:val="single" w:sz="4" w:space="0" w:color="auto"/>
            </w:tcBorders>
          </w:tcPr>
          <w:p w14:paraId="39BB2963" w14:textId="77777777" w:rsidR="00C142C4" w:rsidRPr="00C142C4" w:rsidRDefault="00C142C4" w:rsidP="00C142C4">
            <w:pPr>
              <w:pStyle w:val="TabletextBold1"/>
            </w:pPr>
            <w:r w:rsidRPr="00C142C4">
              <w:t>Skills</w:t>
            </w:r>
          </w:p>
        </w:tc>
      </w:tr>
      <w:tr w:rsidR="00C62784" w:rsidRPr="00C142C4" w14:paraId="4C92E647" w14:textId="77777777" w:rsidTr="00BD60E4">
        <w:trPr>
          <w:trHeight w:val="1171"/>
        </w:trPr>
        <w:tc>
          <w:tcPr>
            <w:tcW w:w="4536" w:type="dxa"/>
            <w:tcBorders>
              <w:bottom w:val="nil"/>
            </w:tcBorders>
          </w:tcPr>
          <w:p w14:paraId="2974E89D" w14:textId="236C7FBA" w:rsidR="00C62784" w:rsidRPr="004D27FF" w:rsidRDefault="00C62784" w:rsidP="00C62784">
            <w:pPr>
              <w:pStyle w:val="ListBulletintable"/>
            </w:pPr>
            <w:r w:rsidRPr="004D27FF">
              <w:t>apply industry practices, processes, and procedures</w:t>
            </w:r>
            <w:r>
              <w:t>, including project management skills,</w:t>
            </w:r>
            <w:r w:rsidRPr="004D27FF">
              <w:t xml:space="preserve"> with high proficiency for maintenance and repair of engine systems with adherence to WHS practices</w:t>
            </w:r>
          </w:p>
        </w:tc>
        <w:tc>
          <w:tcPr>
            <w:tcW w:w="4536" w:type="dxa"/>
            <w:tcBorders>
              <w:bottom w:val="nil"/>
            </w:tcBorders>
          </w:tcPr>
          <w:p w14:paraId="050C8690" w14:textId="7725F8DF" w:rsidR="00C62784" w:rsidRPr="004D27FF" w:rsidRDefault="00C62784" w:rsidP="00C62784">
            <w:pPr>
              <w:pStyle w:val="ListBulletintable"/>
            </w:pPr>
            <w:r w:rsidRPr="004D27FF">
              <w:t>apply knowledge of electrical components or systems to identify and follow appropriate procedures with adherence to WHS practices</w:t>
            </w:r>
          </w:p>
        </w:tc>
      </w:tr>
      <w:tr w:rsidR="006C5C0C" w:rsidRPr="00C142C4" w14:paraId="242B8CCB" w14:textId="77777777" w:rsidTr="00BD60E4">
        <w:trPr>
          <w:trHeight w:val="1171"/>
        </w:trPr>
        <w:tc>
          <w:tcPr>
            <w:tcW w:w="4536" w:type="dxa"/>
            <w:tcBorders>
              <w:top w:val="nil"/>
              <w:bottom w:val="nil"/>
            </w:tcBorders>
          </w:tcPr>
          <w:p w14:paraId="2078B898" w14:textId="4E68BA18" w:rsidR="006C5C0C" w:rsidRPr="004D27FF" w:rsidRDefault="006C5C0C" w:rsidP="006C5C0C">
            <w:pPr>
              <w:pStyle w:val="ListBulletintable"/>
            </w:pPr>
            <w:r>
              <w:t>apply principles of ethics and sustainability to assess automotive technical and enterprise practices, for example, obligations to colleagues and clients, disposal of waste</w:t>
            </w:r>
          </w:p>
        </w:tc>
        <w:tc>
          <w:tcPr>
            <w:tcW w:w="4536" w:type="dxa"/>
            <w:tcBorders>
              <w:top w:val="nil"/>
              <w:bottom w:val="nil"/>
            </w:tcBorders>
          </w:tcPr>
          <w:p w14:paraId="524E62A7" w14:textId="22B7FF3D" w:rsidR="006C5C0C" w:rsidRPr="004D27FF" w:rsidRDefault="006C5C0C" w:rsidP="006C5C0C">
            <w:pPr>
              <w:pStyle w:val="ListBulletintable"/>
            </w:pPr>
            <w:r>
              <w:t>describe ethical and sustainable business practices in automotive contexts</w:t>
            </w:r>
          </w:p>
        </w:tc>
      </w:tr>
      <w:tr w:rsidR="006C5C0C" w:rsidRPr="00C142C4" w14:paraId="07DAFE94" w14:textId="77777777" w:rsidTr="00D23E19">
        <w:trPr>
          <w:trHeight w:val="734"/>
        </w:trPr>
        <w:tc>
          <w:tcPr>
            <w:tcW w:w="4536" w:type="dxa"/>
            <w:tcBorders>
              <w:top w:val="nil"/>
              <w:bottom w:val="nil"/>
            </w:tcBorders>
          </w:tcPr>
          <w:p w14:paraId="3A9912D3" w14:textId="4161B94A" w:rsidR="006C5C0C" w:rsidRPr="004D27FF" w:rsidRDefault="006C5C0C" w:rsidP="006C5C0C">
            <w:pPr>
              <w:pStyle w:val="ListBulletintable"/>
            </w:pPr>
            <w:r>
              <w:t xml:space="preserve">synthesise knowledge, understanding and </w:t>
            </w:r>
            <w:r w:rsidRPr="004D27FF">
              <w:t>critical and creative thinking</w:t>
            </w:r>
            <w:r>
              <w:t xml:space="preserve"> </w:t>
            </w:r>
            <w:r w:rsidRPr="004D27FF">
              <w:t xml:space="preserve">and problem-solving </w:t>
            </w:r>
            <w:r>
              <w:t>skills</w:t>
            </w:r>
            <w:r w:rsidRPr="004D27FF">
              <w:t xml:space="preserve"> </w:t>
            </w:r>
            <w:r>
              <w:t xml:space="preserve">to </w:t>
            </w:r>
            <w:r w:rsidRPr="004D27FF">
              <w:t>po</w:t>
            </w:r>
            <w:r>
              <w:t>se</w:t>
            </w:r>
            <w:r w:rsidRPr="004D27FF">
              <w:t xml:space="preserve"> justified solutions</w:t>
            </w:r>
          </w:p>
        </w:tc>
        <w:tc>
          <w:tcPr>
            <w:tcW w:w="4536" w:type="dxa"/>
            <w:tcBorders>
              <w:top w:val="nil"/>
              <w:bottom w:val="nil"/>
            </w:tcBorders>
          </w:tcPr>
          <w:p w14:paraId="1D740B1C" w14:textId="61078A9A" w:rsidR="006C5C0C" w:rsidRPr="004D27FF" w:rsidRDefault="006C5C0C" w:rsidP="006C5C0C">
            <w:pPr>
              <w:pStyle w:val="ListBulletintable"/>
            </w:pPr>
            <w:r w:rsidRPr="004D27FF">
              <w:t>apply technical information to complete tasks</w:t>
            </w:r>
          </w:p>
        </w:tc>
      </w:tr>
      <w:tr w:rsidR="00836F98" w:rsidRPr="00C142C4" w14:paraId="49A327BF" w14:textId="77777777" w:rsidTr="00D23E19">
        <w:trPr>
          <w:trHeight w:val="734"/>
        </w:trPr>
        <w:tc>
          <w:tcPr>
            <w:tcW w:w="4536" w:type="dxa"/>
            <w:tcBorders>
              <w:top w:val="nil"/>
              <w:bottom w:val="nil"/>
            </w:tcBorders>
          </w:tcPr>
          <w:p w14:paraId="43AE35E5" w14:textId="6BB996BD" w:rsidR="00836F98" w:rsidRDefault="00836F98" w:rsidP="00836F98">
            <w:pPr>
              <w:pStyle w:val="ListBulletintable"/>
            </w:pPr>
            <w:r>
              <w:t>create informative texts</w:t>
            </w:r>
            <w:r w:rsidR="00BE3302">
              <w:t xml:space="preserve"> or models</w:t>
            </w:r>
            <w:r>
              <w:t xml:space="preserve"> for electrical systems, for example, how to videos, manuals, auto-services advertising</w:t>
            </w:r>
          </w:p>
        </w:tc>
        <w:tc>
          <w:tcPr>
            <w:tcW w:w="4536" w:type="dxa"/>
            <w:tcBorders>
              <w:top w:val="nil"/>
              <w:bottom w:val="nil"/>
            </w:tcBorders>
          </w:tcPr>
          <w:p w14:paraId="0D567A6C" w14:textId="559A43E1" w:rsidR="00836F98" w:rsidRPr="004D27FF" w:rsidRDefault="00836F98" w:rsidP="00836F98">
            <w:pPr>
              <w:pStyle w:val="ListBulletintable"/>
            </w:pPr>
            <w:r>
              <w:t>create information texts</w:t>
            </w:r>
            <w:r w:rsidR="00BE3302">
              <w:t xml:space="preserve"> or models</w:t>
            </w:r>
            <w:r>
              <w:t xml:space="preserve"> about electrical systems</w:t>
            </w:r>
          </w:p>
        </w:tc>
      </w:tr>
      <w:tr w:rsidR="00836F98" w:rsidRPr="00C142C4" w14:paraId="320BC913" w14:textId="77777777" w:rsidTr="00D23E19">
        <w:trPr>
          <w:trHeight w:val="407"/>
        </w:trPr>
        <w:tc>
          <w:tcPr>
            <w:tcW w:w="4536" w:type="dxa"/>
            <w:tcBorders>
              <w:top w:val="nil"/>
              <w:bottom w:val="nil"/>
            </w:tcBorders>
          </w:tcPr>
          <w:p w14:paraId="7765193A" w14:textId="006168E9" w:rsidR="00836F98" w:rsidRPr="004D27FF" w:rsidRDefault="00836F98" w:rsidP="00836F98">
            <w:pPr>
              <w:pStyle w:val="ListBulletintable"/>
            </w:pPr>
            <w:r w:rsidRPr="004D27FF">
              <w:t xml:space="preserve">apply academic integrity in communicating research, conclusions, plans or solutions </w:t>
            </w:r>
          </w:p>
        </w:tc>
        <w:tc>
          <w:tcPr>
            <w:tcW w:w="4536" w:type="dxa"/>
            <w:tcBorders>
              <w:top w:val="nil"/>
              <w:bottom w:val="nil"/>
            </w:tcBorders>
          </w:tcPr>
          <w:p w14:paraId="7C85BF60" w14:textId="7C204246" w:rsidR="00836F98" w:rsidRPr="004D27FF" w:rsidRDefault="00836F98" w:rsidP="00836F98">
            <w:pPr>
              <w:pStyle w:val="ListBulletintable"/>
            </w:pPr>
            <w:r w:rsidRPr="004D27FF">
              <w:t>use reliable information to develop ideas and plans</w:t>
            </w:r>
          </w:p>
        </w:tc>
      </w:tr>
      <w:tr w:rsidR="003C330D" w:rsidRPr="00C142C4" w14:paraId="1EBEDFF3" w14:textId="77777777" w:rsidTr="00D23E19">
        <w:trPr>
          <w:trHeight w:val="473"/>
        </w:trPr>
        <w:tc>
          <w:tcPr>
            <w:tcW w:w="4536" w:type="dxa"/>
            <w:tcBorders>
              <w:top w:val="nil"/>
              <w:bottom w:val="nil"/>
            </w:tcBorders>
          </w:tcPr>
          <w:p w14:paraId="4C8CB70B" w14:textId="47B385FE" w:rsidR="003C330D" w:rsidRPr="004D27FF" w:rsidRDefault="003C330D" w:rsidP="003C330D">
            <w:pPr>
              <w:pStyle w:val="ListBulletintable"/>
            </w:pPr>
            <w:r w:rsidRPr="004D27FF">
              <w:t>apply industry specific literacy and numeracy skills, using industry metalanguage in a wide range of tasks and settings</w:t>
            </w:r>
          </w:p>
        </w:tc>
        <w:tc>
          <w:tcPr>
            <w:tcW w:w="4536" w:type="dxa"/>
            <w:tcBorders>
              <w:top w:val="nil"/>
              <w:bottom w:val="nil"/>
            </w:tcBorders>
          </w:tcPr>
          <w:p w14:paraId="4D570746" w14:textId="7C69055B" w:rsidR="003C330D" w:rsidRPr="004D27FF" w:rsidRDefault="003C330D" w:rsidP="003C330D">
            <w:pPr>
              <w:pStyle w:val="ListBulletintable"/>
            </w:pPr>
            <w:r w:rsidRPr="004D27FF">
              <w:t>demonstrate industry specific literacy numeracy, and appropriate terminology to a range of tasks</w:t>
            </w:r>
          </w:p>
        </w:tc>
      </w:tr>
      <w:tr w:rsidR="003C330D" w:rsidRPr="00C142C4" w14:paraId="27D6ABFE" w14:textId="77777777" w:rsidTr="00D23E19">
        <w:trPr>
          <w:trHeight w:val="473"/>
        </w:trPr>
        <w:tc>
          <w:tcPr>
            <w:tcW w:w="4536" w:type="dxa"/>
            <w:tcBorders>
              <w:top w:val="nil"/>
              <w:bottom w:val="nil"/>
            </w:tcBorders>
          </w:tcPr>
          <w:p w14:paraId="092DB9D8" w14:textId="6E17442B" w:rsidR="003C330D" w:rsidRPr="004D27FF" w:rsidRDefault="003C330D" w:rsidP="003C330D">
            <w:pPr>
              <w:pStyle w:val="ListBulletintable"/>
            </w:pPr>
            <w:r w:rsidRPr="004D27FF">
              <w:t>apply communication skills for a variety of audiences and purposes, including industry specific applications</w:t>
            </w:r>
          </w:p>
        </w:tc>
        <w:tc>
          <w:tcPr>
            <w:tcW w:w="4536" w:type="dxa"/>
            <w:tcBorders>
              <w:top w:val="nil"/>
              <w:bottom w:val="nil"/>
            </w:tcBorders>
          </w:tcPr>
          <w:p w14:paraId="3A3F4213" w14:textId="6159DD20" w:rsidR="003C330D" w:rsidRPr="004D27FF" w:rsidRDefault="003C330D" w:rsidP="003C330D">
            <w:pPr>
              <w:pStyle w:val="ListBulletintable"/>
            </w:pPr>
            <w:r w:rsidRPr="004D27FF">
              <w:t>communicate ideas for industry purposes, for example workplace simulations and teamwork</w:t>
            </w:r>
          </w:p>
        </w:tc>
      </w:tr>
      <w:tr w:rsidR="003C330D" w:rsidRPr="00C142C4" w14:paraId="7BF1E95B" w14:textId="77777777" w:rsidTr="003C330D">
        <w:trPr>
          <w:trHeight w:val="570"/>
        </w:trPr>
        <w:tc>
          <w:tcPr>
            <w:tcW w:w="4536" w:type="dxa"/>
            <w:tcBorders>
              <w:top w:val="nil"/>
              <w:bottom w:val="nil"/>
            </w:tcBorders>
          </w:tcPr>
          <w:p w14:paraId="719107FC" w14:textId="0EA1C14D" w:rsidR="003C330D" w:rsidRPr="004D27FF" w:rsidRDefault="003C330D" w:rsidP="003C330D">
            <w:pPr>
              <w:pStyle w:val="ListBulletintable"/>
            </w:pPr>
            <w:r w:rsidRPr="004D27FF">
              <w:t xml:space="preserve">apply independent </w:t>
            </w:r>
            <w:r>
              <w:t xml:space="preserve">transferable </w:t>
            </w:r>
            <w:r w:rsidRPr="004D27FF">
              <w:t>work and collaborati</w:t>
            </w:r>
            <w:r>
              <w:t>on</w:t>
            </w:r>
            <w:r w:rsidRPr="004D27FF">
              <w:t xml:space="preserve"> skills to a variety of tasks to achieve work outcomes</w:t>
            </w:r>
          </w:p>
        </w:tc>
        <w:tc>
          <w:tcPr>
            <w:tcW w:w="4536" w:type="dxa"/>
            <w:tcBorders>
              <w:top w:val="nil"/>
              <w:bottom w:val="nil"/>
            </w:tcBorders>
          </w:tcPr>
          <w:p w14:paraId="63EC5125" w14:textId="59774BF6" w:rsidR="003C330D" w:rsidRPr="004D27FF" w:rsidRDefault="003C330D" w:rsidP="003C330D">
            <w:pPr>
              <w:pStyle w:val="ListBulletintable"/>
            </w:pPr>
            <w:r w:rsidRPr="004D27FF">
              <w:t>demonstrate behaviours and attitudes to complete collaborative tasks</w:t>
            </w:r>
          </w:p>
        </w:tc>
      </w:tr>
      <w:tr w:rsidR="003C330D" w:rsidRPr="00C142C4" w14:paraId="575CD533" w14:textId="77777777" w:rsidTr="003C330D">
        <w:trPr>
          <w:trHeight w:val="385"/>
        </w:trPr>
        <w:tc>
          <w:tcPr>
            <w:tcW w:w="4536" w:type="dxa"/>
            <w:tcBorders>
              <w:top w:val="nil"/>
              <w:bottom w:val="single" w:sz="4" w:space="0" w:color="auto"/>
            </w:tcBorders>
          </w:tcPr>
          <w:p w14:paraId="0A923E00" w14:textId="47DBAB80" w:rsidR="003C330D" w:rsidRPr="004D27FF" w:rsidRDefault="003C330D" w:rsidP="003C330D">
            <w:pPr>
              <w:pStyle w:val="ListBulletintable"/>
            </w:pPr>
            <w:r w:rsidRPr="004D27FF">
              <w:t>reflect on learning, proposing, and implementing strategies for the future</w:t>
            </w:r>
          </w:p>
        </w:tc>
        <w:tc>
          <w:tcPr>
            <w:tcW w:w="4536" w:type="dxa"/>
            <w:tcBorders>
              <w:top w:val="nil"/>
              <w:bottom w:val="single" w:sz="4" w:space="0" w:color="auto"/>
            </w:tcBorders>
          </w:tcPr>
          <w:p w14:paraId="276135E2" w14:textId="579F61BC" w:rsidR="003C330D" w:rsidRPr="004D27FF" w:rsidRDefault="003C330D" w:rsidP="003C330D">
            <w:pPr>
              <w:pStyle w:val="ListBulletintable"/>
            </w:pPr>
            <w:r w:rsidRPr="004D27FF">
              <w:t>reflect on learning habits for improvement</w:t>
            </w:r>
          </w:p>
        </w:tc>
      </w:tr>
      <w:bookmarkEnd w:id="96"/>
    </w:tbl>
    <w:p w14:paraId="1977FABC" w14:textId="77777777" w:rsidR="003925B5" w:rsidRPr="002B2810" w:rsidRDefault="003925B5">
      <w:pPr>
        <w:spacing w:before="0"/>
        <w:rPr>
          <w:bCs/>
          <w:iCs/>
          <w:szCs w:val="22"/>
        </w:rPr>
      </w:pPr>
      <w:r w:rsidRPr="002B2810">
        <w:rPr>
          <w:bCs/>
          <w:szCs w:val="22"/>
        </w:rPr>
        <w:br w:type="page"/>
      </w:r>
    </w:p>
    <w:p w14:paraId="79EEDF99" w14:textId="232D3C88" w:rsidR="0000206A" w:rsidRPr="00A25713" w:rsidRDefault="0000206A" w:rsidP="0000206A">
      <w:pPr>
        <w:pStyle w:val="Heading2"/>
        <w:tabs>
          <w:tab w:val="right" w:pos="9072"/>
        </w:tabs>
      </w:pPr>
      <w:r w:rsidRPr="00A25713">
        <w:rPr>
          <w:bCs w:val="0"/>
        </w:rPr>
        <w:lastRenderedPageBreak/>
        <w:t>A guide to reading and implementing content descriptions</w:t>
      </w:r>
    </w:p>
    <w:p w14:paraId="5C04EF36" w14:textId="77777777" w:rsidR="0000206A" w:rsidRPr="00A25713" w:rsidRDefault="0000206A" w:rsidP="0000206A">
      <w:bookmarkStart w:id="97" w:name="_Hlk54175353"/>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4459C38F" w14:textId="435B5F53" w:rsidR="00735A92" w:rsidRDefault="0000206A" w:rsidP="0000206A">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515A37AD" w14:textId="29BFD727" w:rsidR="006B6872" w:rsidRDefault="006B6872" w:rsidP="006B6872">
      <w:r>
        <w:t xml:space="preserve">For colleges wishing to deliver the VET qualification, there is flexibility for a teacher (provided the RTO has scope) to develop a program of learning aligned with the elements of the VET competencies and </w:t>
      </w:r>
      <w:r w:rsidR="005020C7">
        <w:t>A</w:t>
      </w:r>
      <w:r w:rsidR="00D23E19">
        <w:t>/</w:t>
      </w:r>
      <w:r w:rsidR="00EB7D72">
        <w:t>M</w:t>
      </w:r>
      <w:r w:rsidR="00D355C0">
        <w:t xml:space="preserve"> </w:t>
      </w:r>
      <w:r>
        <w:t>content descriptions. The knowledge, skills and understandings within the competencies reflect the knowledge, skills</w:t>
      </w:r>
      <w:r w:rsidR="00735A92">
        <w:t>,</w:t>
      </w:r>
      <w:r>
        <w:t xml:space="preserve"> and understandings of the BSSS course unit content descriptions.</w:t>
      </w:r>
    </w:p>
    <w:p w14:paraId="0D16CD74" w14:textId="69CBB5DA" w:rsidR="006B6872" w:rsidRPr="0054670D" w:rsidRDefault="006B6872" w:rsidP="006B6872">
      <w:r>
        <w:t xml:space="preserve">Alternatively, a college may choose the </w:t>
      </w:r>
      <w:r w:rsidR="005020C7">
        <w:t>A</w:t>
      </w:r>
      <w:r w:rsidR="00D23E19">
        <w:t>/</w:t>
      </w:r>
      <w:r w:rsidR="00EB7D72">
        <w:t>M</w:t>
      </w:r>
      <w:r>
        <w:t xml:space="preserve"> course without the VET qualification. In delivering the course teachers will write a program of learning aligned with students’ needs and interests, meeting the </w:t>
      </w:r>
      <w:r w:rsidR="005020C7">
        <w:t>A</w:t>
      </w:r>
      <w:r w:rsidR="00D23E19">
        <w:t>/</w:t>
      </w:r>
      <w:r w:rsidR="00EB7D72">
        <w:t>M</w:t>
      </w:r>
      <w:r w:rsidR="00D355C0">
        <w:t xml:space="preserve"> </w:t>
      </w:r>
      <w:r>
        <w:t>content descriptions.</w:t>
      </w:r>
    </w:p>
    <w:p w14:paraId="2F340150" w14:textId="77777777" w:rsidR="00500717" w:rsidRPr="0000206A" w:rsidRDefault="00500717" w:rsidP="008A5550">
      <w:pPr>
        <w:pStyle w:val="Heading2"/>
        <w:spacing w:before="120"/>
      </w:pPr>
      <w:bookmarkStart w:id="98" w:name="_Hlk2173940"/>
      <w:bookmarkEnd w:id="97"/>
      <w:r w:rsidRPr="0000206A">
        <w:t>Units of Competency</w:t>
      </w:r>
    </w:p>
    <w:p w14:paraId="63E2498C" w14:textId="3F15D85C" w:rsidR="00D32A05" w:rsidRPr="005F5EA1" w:rsidRDefault="00D32A05" w:rsidP="00D32A05">
      <w:pPr>
        <w:spacing w:after="120"/>
      </w:pPr>
      <w:r w:rsidRPr="005F5EA1">
        <w:t xml:space="preserve">This course is mapped to allow students to achieve </w:t>
      </w:r>
      <w:r w:rsidRPr="005F5EA1">
        <w:rPr>
          <w:rFonts w:cs="Calibri"/>
          <w:b/>
        </w:rPr>
        <w:t>Certificate I in Automotive Vocational Preparation</w:t>
      </w:r>
      <w:r w:rsidRPr="005F5EA1">
        <w:rPr>
          <w:rFonts w:cs="Calibri"/>
          <w:bCs/>
        </w:rPr>
        <w:t xml:space="preserve"> </w:t>
      </w:r>
      <w:r w:rsidRPr="005F5EA1">
        <w:rPr>
          <w:bCs/>
          <w:lang w:val="en-US"/>
        </w:rPr>
        <w:t xml:space="preserve">or </w:t>
      </w:r>
      <w:r w:rsidRPr="005F5EA1">
        <w:rPr>
          <w:b/>
          <w:bCs/>
        </w:rPr>
        <w:t>Certificate II in Automotive Vocational Preparation</w:t>
      </w:r>
      <w:r w:rsidRPr="005F5EA1">
        <w:t xml:space="preserve">. A transition period for the phasing out of </w:t>
      </w:r>
      <w:r w:rsidRPr="005F5EA1">
        <w:rPr>
          <w:rFonts w:cstheme="majorHAnsi"/>
          <w:b/>
          <w:bCs/>
        </w:rPr>
        <w:t>AUR10120</w:t>
      </w:r>
      <w:r w:rsidRPr="005F5EA1">
        <w:rPr>
          <w:b/>
          <w:bCs/>
        </w:rPr>
        <w:t xml:space="preserve"> - </w:t>
      </w:r>
      <w:r w:rsidRPr="005F5EA1">
        <w:rPr>
          <w:rFonts w:cs="Calibri"/>
          <w:b/>
        </w:rPr>
        <w:t>Certificate I in Automotive Vocational Preparation</w:t>
      </w:r>
      <w:r w:rsidRPr="005F5EA1">
        <w:t xml:space="preserve"> will take place during the period 2023 – 2025. The 2025 Year 12 cohort will be the </w:t>
      </w:r>
      <w:r w:rsidR="00F02DCF" w:rsidRPr="005F5EA1">
        <w:t>final</w:t>
      </w:r>
      <w:r w:rsidRPr="005F5EA1">
        <w:t xml:space="preserve"> cohort able to receive this qualification. See implementation table below.</w:t>
      </w:r>
    </w:p>
    <w:tbl>
      <w:tblPr>
        <w:tblStyle w:val="TableGrid"/>
        <w:tblW w:w="9072" w:type="dxa"/>
        <w:tblLook w:val="04A0" w:firstRow="1" w:lastRow="0" w:firstColumn="1" w:lastColumn="0" w:noHBand="0" w:noVBand="1"/>
      </w:tblPr>
      <w:tblGrid>
        <w:gridCol w:w="988"/>
        <w:gridCol w:w="4042"/>
        <w:gridCol w:w="4042"/>
      </w:tblGrid>
      <w:tr w:rsidR="005F5EA1" w:rsidRPr="005F5EA1" w14:paraId="23ECF53E" w14:textId="77777777" w:rsidTr="0094345D">
        <w:tc>
          <w:tcPr>
            <w:tcW w:w="988" w:type="dxa"/>
          </w:tcPr>
          <w:p w14:paraId="7B2C628A" w14:textId="77777777" w:rsidR="00D32A05" w:rsidRPr="005F5EA1" w:rsidRDefault="00D32A05" w:rsidP="0094345D">
            <w:pPr>
              <w:pStyle w:val="TabletextBold1"/>
            </w:pPr>
          </w:p>
        </w:tc>
        <w:tc>
          <w:tcPr>
            <w:tcW w:w="4042" w:type="dxa"/>
          </w:tcPr>
          <w:p w14:paraId="70CD35E6" w14:textId="77777777" w:rsidR="00D32A05" w:rsidRPr="005F5EA1" w:rsidRDefault="00D32A05" w:rsidP="0094345D">
            <w:pPr>
              <w:pStyle w:val="TabletextBold1"/>
            </w:pPr>
            <w:r w:rsidRPr="005F5EA1">
              <w:t>Year 11</w:t>
            </w:r>
          </w:p>
        </w:tc>
        <w:tc>
          <w:tcPr>
            <w:tcW w:w="4042" w:type="dxa"/>
          </w:tcPr>
          <w:p w14:paraId="0B99BCCF" w14:textId="77777777" w:rsidR="00D32A05" w:rsidRPr="005F5EA1" w:rsidRDefault="00D32A05" w:rsidP="0094345D">
            <w:pPr>
              <w:pStyle w:val="TabletextBold1"/>
            </w:pPr>
            <w:r w:rsidRPr="005F5EA1">
              <w:t>Year 12</w:t>
            </w:r>
          </w:p>
        </w:tc>
      </w:tr>
      <w:tr w:rsidR="005F5EA1" w:rsidRPr="005F5EA1" w14:paraId="20696CED" w14:textId="77777777" w:rsidTr="0094345D">
        <w:tc>
          <w:tcPr>
            <w:tcW w:w="988" w:type="dxa"/>
          </w:tcPr>
          <w:p w14:paraId="54890D29" w14:textId="77777777" w:rsidR="00D32A05" w:rsidRPr="005F5EA1" w:rsidRDefault="00D32A05" w:rsidP="0094345D">
            <w:pPr>
              <w:pStyle w:val="TableText"/>
            </w:pPr>
            <w:r w:rsidRPr="005F5EA1">
              <w:t>2023</w:t>
            </w:r>
          </w:p>
        </w:tc>
        <w:tc>
          <w:tcPr>
            <w:tcW w:w="4042" w:type="dxa"/>
          </w:tcPr>
          <w:p w14:paraId="28CABC3B" w14:textId="77777777" w:rsidR="00D32A05" w:rsidRPr="005F5EA1" w:rsidRDefault="00D32A05" w:rsidP="0094345D">
            <w:pPr>
              <w:pStyle w:val="TableText"/>
            </w:pPr>
            <w:r w:rsidRPr="005F5EA1">
              <w:t>Certificate I available to commence</w:t>
            </w:r>
          </w:p>
        </w:tc>
        <w:tc>
          <w:tcPr>
            <w:tcW w:w="4042" w:type="dxa"/>
          </w:tcPr>
          <w:p w14:paraId="04A3F137" w14:textId="77777777" w:rsidR="00D32A05" w:rsidRPr="005F5EA1" w:rsidRDefault="00D32A05" w:rsidP="0094345D">
            <w:pPr>
              <w:pStyle w:val="TableText"/>
            </w:pPr>
            <w:r w:rsidRPr="005F5EA1">
              <w:t>Certificate I available to complete</w:t>
            </w:r>
          </w:p>
        </w:tc>
      </w:tr>
      <w:tr w:rsidR="005F5EA1" w:rsidRPr="005F5EA1" w14:paraId="7A70C2DF" w14:textId="77777777" w:rsidTr="0094345D">
        <w:tc>
          <w:tcPr>
            <w:tcW w:w="988" w:type="dxa"/>
          </w:tcPr>
          <w:p w14:paraId="07847E71" w14:textId="77777777" w:rsidR="00D32A05" w:rsidRPr="005F5EA1" w:rsidRDefault="00D32A05" w:rsidP="0094345D">
            <w:pPr>
              <w:pStyle w:val="TableText"/>
            </w:pPr>
            <w:r w:rsidRPr="005F5EA1">
              <w:t>2024</w:t>
            </w:r>
          </w:p>
        </w:tc>
        <w:tc>
          <w:tcPr>
            <w:tcW w:w="4042" w:type="dxa"/>
          </w:tcPr>
          <w:p w14:paraId="00F36D53" w14:textId="77777777" w:rsidR="00D32A05" w:rsidRPr="005F5EA1" w:rsidRDefault="00D32A05" w:rsidP="0094345D">
            <w:pPr>
              <w:pStyle w:val="TableText"/>
            </w:pPr>
            <w:r w:rsidRPr="005F5EA1">
              <w:t>Certificate I available to commence (last cohort to begin Certificate I)</w:t>
            </w:r>
          </w:p>
        </w:tc>
        <w:tc>
          <w:tcPr>
            <w:tcW w:w="4042" w:type="dxa"/>
          </w:tcPr>
          <w:p w14:paraId="15B5CC71" w14:textId="77777777" w:rsidR="00D32A05" w:rsidRPr="005F5EA1" w:rsidRDefault="00D32A05" w:rsidP="0094345D">
            <w:pPr>
              <w:pStyle w:val="TableText"/>
            </w:pPr>
            <w:r w:rsidRPr="005F5EA1">
              <w:t>Certificate I available to complete</w:t>
            </w:r>
          </w:p>
        </w:tc>
      </w:tr>
      <w:tr w:rsidR="005F5EA1" w:rsidRPr="005F5EA1" w14:paraId="213E4389" w14:textId="77777777" w:rsidTr="0094345D">
        <w:tc>
          <w:tcPr>
            <w:tcW w:w="988" w:type="dxa"/>
          </w:tcPr>
          <w:p w14:paraId="52F0D6B7" w14:textId="77777777" w:rsidR="00D32A05" w:rsidRPr="005F5EA1" w:rsidRDefault="00D32A05" w:rsidP="0094345D">
            <w:pPr>
              <w:pStyle w:val="TableText"/>
            </w:pPr>
            <w:r w:rsidRPr="005F5EA1">
              <w:t>2025</w:t>
            </w:r>
          </w:p>
        </w:tc>
        <w:tc>
          <w:tcPr>
            <w:tcW w:w="4042" w:type="dxa"/>
          </w:tcPr>
          <w:p w14:paraId="7C6A09B6" w14:textId="77777777" w:rsidR="00D32A05" w:rsidRPr="005F5EA1" w:rsidRDefault="00D32A05" w:rsidP="0094345D">
            <w:pPr>
              <w:pStyle w:val="TableText"/>
            </w:pPr>
            <w:r w:rsidRPr="005F5EA1">
              <w:t>Certificate II only to commence</w:t>
            </w:r>
          </w:p>
        </w:tc>
        <w:tc>
          <w:tcPr>
            <w:tcW w:w="4042" w:type="dxa"/>
          </w:tcPr>
          <w:p w14:paraId="0B038627" w14:textId="77777777" w:rsidR="00D32A05" w:rsidRPr="005F5EA1" w:rsidRDefault="00D32A05" w:rsidP="0094345D">
            <w:pPr>
              <w:pStyle w:val="TableText"/>
            </w:pPr>
            <w:r w:rsidRPr="005F5EA1">
              <w:t>Certificate I available to complete for 2025 cohort only</w:t>
            </w:r>
          </w:p>
        </w:tc>
      </w:tr>
      <w:tr w:rsidR="005F5EA1" w:rsidRPr="005F5EA1" w14:paraId="3764AE0F" w14:textId="77777777" w:rsidTr="0094345D">
        <w:tc>
          <w:tcPr>
            <w:tcW w:w="988" w:type="dxa"/>
          </w:tcPr>
          <w:p w14:paraId="6CB1AF8A" w14:textId="77777777" w:rsidR="00D32A05" w:rsidRPr="005F5EA1" w:rsidRDefault="00D32A05" w:rsidP="0094345D">
            <w:pPr>
              <w:pStyle w:val="TableText"/>
            </w:pPr>
            <w:r w:rsidRPr="005F5EA1">
              <w:t>2026</w:t>
            </w:r>
          </w:p>
        </w:tc>
        <w:tc>
          <w:tcPr>
            <w:tcW w:w="4042" w:type="dxa"/>
          </w:tcPr>
          <w:p w14:paraId="77A839FD" w14:textId="77777777" w:rsidR="00D32A05" w:rsidRPr="005F5EA1" w:rsidRDefault="00D32A05" w:rsidP="0094345D">
            <w:pPr>
              <w:pStyle w:val="TableText"/>
            </w:pPr>
            <w:r w:rsidRPr="005F5EA1">
              <w:t>Certificate II only to commence</w:t>
            </w:r>
          </w:p>
        </w:tc>
        <w:tc>
          <w:tcPr>
            <w:tcW w:w="4042" w:type="dxa"/>
          </w:tcPr>
          <w:p w14:paraId="0BC59EAB" w14:textId="77777777" w:rsidR="00D32A05" w:rsidRPr="005F5EA1" w:rsidRDefault="00D32A05" w:rsidP="0094345D">
            <w:pPr>
              <w:pStyle w:val="TableText"/>
            </w:pPr>
            <w:r w:rsidRPr="005F5EA1">
              <w:t>Certificate II only available to complete</w:t>
            </w:r>
          </w:p>
        </w:tc>
      </w:tr>
    </w:tbl>
    <w:p w14:paraId="7923255D" w14:textId="15194A36" w:rsidR="00500717" w:rsidRPr="00735A92" w:rsidRDefault="00500717" w:rsidP="00500717">
      <w:pPr>
        <w:rPr>
          <w:rFonts w:eastAsia="Calibri" w:cs="Arial"/>
          <w:szCs w:val="22"/>
        </w:rPr>
      </w:pPr>
      <w:r w:rsidRPr="0000206A">
        <w:t>Competence must be demonstrated over time and in the full range of</w:t>
      </w:r>
      <w:r w:rsidRPr="0000206A">
        <w:rPr>
          <w:b/>
        </w:rPr>
        <w:t xml:space="preserve"> </w:t>
      </w:r>
      <w:r w:rsidR="003A489F" w:rsidRPr="003A489F">
        <w:rPr>
          <w:rFonts w:cs="Calibri"/>
          <w:bCs/>
        </w:rPr>
        <w:t xml:space="preserve">Automotive Vocational </w:t>
      </w:r>
      <w:r w:rsidR="003A489F" w:rsidRPr="00606B39">
        <w:rPr>
          <w:rFonts w:cs="Calibri"/>
          <w:bCs/>
        </w:rPr>
        <w:t>Preparation</w:t>
      </w:r>
      <w:r w:rsidRPr="00606B39">
        <w:t xml:space="preserve"> contexts</w:t>
      </w:r>
      <w:r w:rsidRPr="0000206A">
        <w:t xml:space="preserve">. </w:t>
      </w:r>
      <w:r w:rsidRPr="0000206A">
        <w:rPr>
          <w:lang w:val="en-US"/>
        </w:rPr>
        <w:t>Teachers must use this unit document in conjunction with the Units of Competence from the</w:t>
      </w:r>
      <w:r w:rsidR="00057771">
        <w:rPr>
          <w:lang w:val="en-US"/>
        </w:rPr>
        <w:t xml:space="preserve"> </w:t>
      </w:r>
      <w:r w:rsidR="008A5550" w:rsidRPr="00D32A05">
        <w:rPr>
          <w:rFonts w:cs="Calibri"/>
          <w:b/>
        </w:rPr>
        <w:t>Certificate I in Automotive Vocational Preparation</w:t>
      </w:r>
      <w:r w:rsidR="008A5550" w:rsidRPr="00D32A05">
        <w:rPr>
          <w:rFonts w:cs="Calibri"/>
          <w:bCs/>
        </w:rPr>
        <w:t xml:space="preserve"> </w:t>
      </w:r>
      <w:r w:rsidR="008A5550" w:rsidRPr="00D32A05">
        <w:rPr>
          <w:bCs/>
          <w:lang w:val="en-US"/>
        </w:rPr>
        <w:t xml:space="preserve">or </w:t>
      </w:r>
      <w:r w:rsidR="00A92E36" w:rsidRPr="00D32A05">
        <w:rPr>
          <w:rFonts w:eastAsia="Calibri" w:cs="Arial"/>
          <w:b/>
          <w:bCs/>
          <w:szCs w:val="22"/>
        </w:rPr>
        <w:t xml:space="preserve">Certificate II in Automotive Vocational </w:t>
      </w:r>
      <w:r w:rsidR="00A92E36" w:rsidRPr="00A92E36">
        <w:rPr>
          <w:rFonts w:eastAsia="Calibri" w:cs="Arial"/>
          <w:b/>
          <w:bCs/>
          <w:szCs w:val="22"/>
        </w:rPr>
        <w:t>Preparation</w:t>
      </w:r>
      <w:r w:rsidRPr="0000206A">
        <w:rPr>
          <w:lang w:val="en-US"/>
        </w:rPr>
        <w:t>, which provides performance criteria, range statements and assessment contexts.</w:t>
      </w:r>
    </w:p>
    <w:p w14:paraId="545D4FAE" w14:textId="6A3A384D" w:rsidR="00500717" w:rsidRDefault="00500717" w:rsidP="00500717">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3D96E2EC" w14:textId="77777777" w:rsidR="00931A47" w:rsidRPr="004E5C20" w:rsidRDefault="00931A47" w:rsidP="004E5C20">
      <w:bookmarkStart w:id="99" w:name="_Hlk54175403"/>
      <w:r w:rsidRPr="004E5C20">
        <w:t>Competencies are attached to units and must be delivered in those units. However, ongoing assessment of competencies can occur while the student is enrolled as an ACT Senior Secondary student.</w:t>
      </w:r>
    </w:p>
    <w:bookmarkEnd w:id="99"/>
    <w:p w14:paraId="1AC69975" w14:textId="2C76482C" w:rsidR="00500717" w:rsidRDefault="00500717" w:rsidP="00500717">
      <w:proofErr w:type="gramStart"/>
      <w:r w:rsidRPr="0000206A">
        <w:t>In order to</w:t>
      </w:r>
      <w:proofErr w:type="gramEnd"/>
      <w:r w:rsidRPr="0000206A">
        <w:t xml:space="preserve"> be deemed competent to industry standard, assessment must provide authentic, valid, sufficient</w:t>
      </w:r>
      <w:r w:rsidR="00735A92">
        <w:t>,</w:t>
      </w:r>
      <w:r w:rsidRPr="0000206A">
        <w:t xml:space="preserve"> and current evidence as indicated in the relevant Training Package.</w:t>
      </w:r>
    </w:p>
    <w:p w14:paraId="021FDBC9" w14:textId="77777777" w:rsidR="0062005C" w:rsidRPr="003B2D06" w:rsidRDefault="0062005C" w:rsidP="0062005C">
      <w:r w:rsidRPr="003B2D06">
        <w:t xml:space="preserve">The </w:t>
      </w:r>
      <w:r w:rsidRPr="003B2D06">
        <w:rPr>
          <w:b/>
          <w:bCs/>
        </w:rPr>
        <w:t>Automotive Technology A/M/V</w:t>
      </w:r>
      <w:r w:rsidRPr="003B2D06">
        <w:t xml:space="preserve"> course offers the provision for the attainment of the following vocation qualifications:</w:t>
      </w:r>
    </w:p>
    <w:p w14:paraId="1B3F6DC9" w14:textId="77777777" w:rsidR="0062005C" w:rsidRPr="00952A25" w:rsidRDefault="0062005C" w:rsidP="0062005C">
      <w:pPr>
        <w:rPr>
          <w:lang w:val="it-IT"/>
        </w:rPr>
      </w:pPr>
      <w:r w:rsidRPr="00952A25">
        <w:rPr>
          <w:rFonts w:cstheme="majorHAnsi"/>
          <w:lang w:val="it-IT"/>
        </w:rPr>
        <w:t>AUR10120</w:t>
      </w:r>
      <w:r w:rsidRPr="00952A25">
        <w:rPr>
          <w:lang w:val="it-IT"/>
        </w:rPr>
        <w:t xml:space="preserve"> - Certificate I in </w:t>
      </w:r>
      <w:r w:rsidRPr="00952A25">
        <w:rPr>
          <w:rFonts w:cs="Calibri"/>
          <w:lang w:val="it-IT"/>
        </w:rPr>
        <w:t>Automotive Vocational Preparation</w:t>
      </w:r>
      <w:r w:rsidRPr="00952A25">
        <w:rPr>
          <w:lang w:val="it-IT"/>
        </w:rPr>
        <w:t xml:space="preserve"> (2023 – 2025)</w:t>
      </w:r>
    </w:p>
    <w:p w14:paraId="6B638199" w14:textId="77777777" w:rsidR="0062005C" w:rsidRPr="00952A25" w:rsidRDefault="0062005C" w:rsidP="0062005C">
      <w:pPr>
        <w:rPr>
          <w:lang w:val="it-IT"/>
        </w:rPr>
      </w:pPr>
      <w:r w:rsidRPr="00952A25">
        <w:rPr>
          <w:rFonts w:eastAsia="Calibri"/>
          <w:lang w:val="it-IT"/>
        </w:rPr>
        <w:t>AUR20720</w:t>
      </w:r>
      <w:r w:rsidRPr="00952A25">
        <w:rPr>
          <w:lang w:val="it-IT"/>
        </w:rPr>
        <w:t xml:space="preserve"> - Certificate II in </w:t>
      </w:r>
      <w:r w:rsidRPr="00952A25">
        <w:rPr>
          <w:rFonts w:cs="Calibri"/>
          <w:lang w:val="it-IT"/>
        </w:rPr>
        <w:t>Automotive Vocational Preparation</w:t>
      </w:r>
    </w:p>
    <w:p w14:paraId="636FC9A9" w14:textId="77777777" w:rsidR="0062005C" w:rsidRPr="00952A25" w:rsidRDefault="0062005C" w:rsidP="0062005C">
      <w:pPr>
        <w:rPr>
          <w:lang w:val="it-IT"/>
        </w:rPr>
      </w:pPr>
      <w:r w:rsidRPr="00952A25">
        <w:rPr>
          <w:lang w:val="it-IT"/>
        </w:rPr>
        <w:t xml:space="preserve">Statement of Attainment in </w:t>
      </w:r>
      <w:r w:rsidRPr="00952A25">
        <w:rPr>
          <w:rFonts w:eastAsia="Calibri"/>
          <w:lang w:val="it-IT"/>
        </w:rPr>
        <w:t>AUR20720</w:t>
      </w:r>
      <w:r w:rsidRPr="00952A25">
        <w:rPr>
          <w:lang w:val="it-IT"/>
        </w:rPr>
        <w:t xml:space="preserve"> - Certificate II in </w:t>
      </w:r>
      <w:r w:rsidRPr="00952A25">
        <w:rPr>
          <w:rFonts w:cs="Calibri"/>
          <w:lang w:val="it-IT"/>
        </w:rPr>
        <w:t>Automotive Vocational Preparation</w:t>
      </w:r>
    </w:p>
    <w:p w14:paraId="257DAC9A" w14:textId="375F44B8" w:rsidR="002B2810" w:rsidRPr="00952A25" w:rsidRDefault="002B2810">
      <w:pPr>
        <w:spacing w:before="0"/>
        <w:rPr>
          <w:rFonts w:cstheme="majorHAnsi"/>
          <w:szCs w:val="22"/>
          <w:lang w:val="it-IT"/>
        </w:rPr>
      </w:pPr>
      <w:r w:rsidRPr="00952A25">
        <w:rPr>
          <w:rFonts w:cstheme="majorHAnsi"/>
          <w:b/>
          <w:bCs/>
          <w:szCs w:val="22"/>
          <w:lang w:val="it-IT"/>
        </w:rPr>
        <w:br w:type="page"/>
      </w:r>
    </w:p>
    <w:p w14:paraId="158E98B0" w14:textId="2ADAC328" w:rsidR="008A5550" w:rsidRPr="00952A25" w:rsidRDefault="008A5550" w:rsidP="008A5550">
      <w:pPr>
        <w:pStyle w:val="Heading3"/>
        <w:rPr>
          <w:lang w:val="it-IT"/>
        </w:rPr>
      </w:pPr>
      <w:r w:rsidRPr="00952A25">
        <w:rPr>
          <w:rFonts w:cstheme="majorHAnsi"/>
          <w:lang w:val="it-IT"/>
        </w:rPr>
        <w:lastRenderedPageBreak/>
        <w:t>AUR10120</w:t>
      </w:r>
      <w:r w:rsidRPr="00952A25">
        <w:rPr>
          <w:rFonts w:cs="Calibri"/>
          <w:lang w:val="it-IT"/>
        </w:rPr>
        <w:t xml:space="preserve"> </w:t>
      </w:r>
      <w:r w:rsidR="0062005C" w:rsidRPr="00952A25">
        <w:rPr>
          <w:rFonts w:cs="Calibri"/>
          <w:lang w:val="it-IT"/>
        </w:rPr>
        <w:t xml:space="preserve">- </w:t>
      </w:r>
      <w:r w:rsidRPr="00952A25">
        <w:rPr>
          <w:rFonts w:cs="Calibri"/>
          <w:lang w:val="it-IT"/>
        </w:rPr>
        <w:t>Certificate I in Automotive Vocational Preparation</w:t>
      </w:r>
    </w:p>
    <w:p w14:paraId="427069B4" w14:textId="6928F87D" w:rsidR="00500717" w:rsidRPr="003B2D06" w:rsidRDefault="00500717" w:rsidP="00083FF8">
      <w:pPr>
        <w:rPr>
          <w:bCs/>
        </w:rPr>
      </w:pPr>
      <w:r w:rsidRPr="003B2D06">
        <w:rPr>
          <w:bCs/>
        </w:rPr>
        <w:t xml:space="preserve">The following </w:t>
      </w:r>
      <w:r w:rsidR="00D57C2B" w:rsidRPr="003B2D06">
        <w:rPr>
          <w:b/>
        </w:rPr>
        <w:t>core competencies</w:t>
      </w:r>
      <w:r w:rsidR="00D57C2B" w:rsidRPr="003B2D06">
        <w:rPr>
          <w:bCs/>
        </w:rPr>
        <w:t xml:space="preserve"> </w:t>
      </w:r>
      <w:r w:rsidRPr="003B2D06">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B2D06" w:rsidRPr="003B2D06" w14:paraId="3776AD59" w14:textId="77777777" w:rsidTr="000E32BC">
        <w:trPr>
          <w:cantSplit/>
        </w:trPr>
        <w:tc>
          <w:tcPr>
            <w:tcW w:w="1824" w:type="dxa"/>
            <w:vAlign w:val="center"/>
          </w:tcPr>
          <w:p w14:paraId="6D93F202" w14:textId="77777777" w:rsidR="00500717" w:rsidRPr="003B2D06" w:rsidRDefault="00500717" w:rsidP="000E32BC">
            <w:pPr>
              <w:spacing w:before="40" w:after="40"/>
              <w:ind w:left="113"/>
              <w:rPr>
                <w:b/>
                <w:szCs w:val="22"/>
              </w:rPr>
            </w:pPr>
            <w:r w:rsidRPr="003B2D06">
              <w:rPr>
                <w:b/>
                <w:szCs w:val="22"/>
              </w:rPr>
              <w:t>Code</w:t>
            </w:r>
          </w:p>
        </w:tc>
        <w:tc>
          <w:tcPr>
            <w:tcW w:w="6965" w:type="dxa"/>
            <w:vAlign w:val="center"/>
          </w:tcPr>
          <w:p w14:paraId="5FB82BD6" w14:textId="77777777" w:rsidR="00500717" w:rsidRPr="003B2D06" w:rsidRDefault="00500717" w:rsidP="000E32BC">
            <w:pPr>
              <w:spacing w:before="40" w:after="40"/>
              <w:ind w:left="113"/>
              <w:rPr>
                <w:b/>
                <w:szCs w:val="22"/>
              </w:rPr>
            </w:pPr>
            <w:r w:rsidRPr="003B2D06">
              <w:rPr>
                <w:b/>
                <w:szCs w:val="22"/>
              </w:rPr>
              <w:t>Competency Title</w:t>
            </w:r>
          </w:p>
        </w:tc>
      </w:tr>
      <w:tr w:rsidR="003B2D06" w:rsidRPr="003B2D06" w14:paraId="36E2B698" w14:textId="77777777" w:rsidTr="000E32BC">
        <w:trPr>
          <w:cantSplit/>
        </w:trPr>
        <w:tc>
          <w:tcPr>
            <w:tcW w:w="1824" w:type="dxa"/>
          </w:tcPr>
          <w:p w14:paraId="5EE50BCB" w14:textId="681AB275" w:rsidR="00500717" w:rsidRPr="003B2D06" w:rsidRDefault="00A92E36" w:rsidP="00A92E36">
            <w:pPr>
              <w:pStyle w:val="TabletextBold1"/>
            </w:pPr>
            <w:r w:rsidRPr="003B2D06">
              <w:rPr>
                <w:rFonts w:eastAsia="Calibri"/>
              </w:rPr>
              <w:t>AURETR103</w:t>
            </w:r>
          </w:p>
        </w:tc>
        <w:tc>
          <w:tcPr>
            <w:tcW w:w="6965" w:type="dxa"/>
          </w:tcPr>
          <w:p w14:paraId="14024A22" w14:textId="01EC7A41" w:rsidR="00500717" w:rsidRPr="003B2D06" w:rsidRDefault="00A92E36" w:rsidP="00A92E36">
            <w:pPr>
              <w:pStyle w:val="TabletextBold1"/>
              <w:rPr>
                <w:rFonts w:eastAsia="Calibri"/>
              </w:rPr>
            </w:pPr>
            <w:r w:rsidRPr="003B2D06">
              <w:rPr>
                <w:rFonts w:eastAsia="Calibri"/>
              </w:rPr>
              <w:t>Identify automotive electrical systems and components</w:t>
            </w:r>
          </w:p>
        </w:tc>
      </w:tr>
    </w:tbl>
    <w:p w14:paraId="3283C08F" w14:textId="69BC991E" w:rsidR="00500717" w:rsidRPr="003B2D06" w:rsidRDefault="00500717" w:rsidP="00083FF8">
      <w:pPr>
        <w:rPr>
          <w:bCs/>
        </w:rPr>
      </w:pPr>
      <w:r w:rsidRPr="003B2D06">
        <w:rPr>
          <w:bCs/>
        </w:rPr>
        <w:t xml:space="preserve">Any </w:t>
      </w:r>
      <w:r w:rsidRPr="003B2D06">
        <w:rPr>
          <w:b/>
        </w:rPr>
        <w:t>elective competencies</w:t>
      </w:r>
      <w:r w:rsidRPr="003B2D06">
        <w:rPr>
          <w:bCs/>
        </w:rPr>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5"/>
        <w:gridCol w:w="2853"/>
        <w:gridCol w:w="709"/>
        <w:gridCol w:w="1421"/>
        <w:gridCol w:w="2694"/>
      </w:tblGrid>
      <w:tr w:rsidR="003B2D06" w:rsidRPr="003B2D06" w14:paraId="3A17D5CF" w14:textId="77777777" w:rsidTr="00C1091E">
        <w:trPr>
          <w:cantSplit/>
        </w:trPr>
        <w:tc>
          <w:tcPr>
            <w:tcW w:w="1395" w:type="dxa"/>
            <w:tcBorders>
              <w:bottom w:val="single" w:sz="4" w:space="0" w:color="auto"/>
            </w:tcBorders>
            <w:vAlign w:val="center"/>
          </w:tcPr>
          <w:p w14:paraId="0367DEC7" w14:textId="77777777" w:rsidR="003A489F" w:rsidRPr="003B2D06" w:rsidRDefault="003A489F" w:rsidP="00441A68">
            <w:pPr>
              <w:spacing w:before="40" w:after="40"/>
              <w:ind w:left="113"/>
              <w:rPr>
                <w:b/>
                <w:szCs w:val="22"/>
              </w:rPr>
            </w:pPr>
            <w:r w:rsidRPr="003B2D06">
              <w:rPr>
                <w:b/>
                <w:szCs w:val="22"/>
              </w:rPr>
              <w:t>Code</w:t>
            </w:r>
          </w:p>
        </w:tc>
        <w:tc>
          <w:tcPr>
            <w:tcW w:w="2853" w:type="dxa"/>
            <w:tcBorders>
              <w:bottom w:val="single" w:sz="4" w:space="0" w:color="auto"/>
            </w:tcBorders>
            <w:vAlign w:val="center"/>
          </w:tcPr>
          <w:p w14:paraId="42DA2AE8" w14:textId="77777777" w:rsidR="003A489F" w:rsidRPr="003B2D06" w:rsidRDefault="003A489F" w:rsidP="00441A68">
            <w:pPr>
              <w:spacing w:before="40" w:after="40"/>
              <w:ind w:left="113"/>
              <w:rPr>
                <w:b/>
                <w:szCs w:val="22"/>
              </w:rPr>
            </w:pPr>
            <w:r w:rsidRPr="003B2D06">
              <w:rPr>
                <w:b/>
                <w:szCs w:val="22"/>
              </w:rPr>
              <w:t>Competency Title</w:t>
            </w:r>
          </w:p>
        </w:tc>
        <w:tc>
          <w:tcPr>
            <w:tcW w:w="709" w:type="dxa"/>
            <w:tcBorders>
              <w:top w:val="nil"/>
              <w:bottom w:val="nil"/>
            </w:tcBorders>
          </w:tcPr>
          <w:p w14:paraId="46ACE7BA" w14:textId="77777777" w:rsidR="003A489F" w:rsidRPr="003B2D06" w:rsidRDefault="003A489F" w:rsidP="00441A68">
            <w:pPr>
              <w:spacing w:before="40" w:after="40"/>
              <w:ind w:left="113"/>
              <w:rPr>
                <w:b/>
              </w:rPr>
            </w:pPr>
          </w:p>
        </w:tc>
        <w:tc>
          <w:tcPr>
            <w:tcW w:w="1421" w:type="dxa"/>
            <w:vAlign w:val="center"/>
          </w:tcPr>
          <w:p w14:paraId="724299D7" w14:textId="77777777" w:rsidR="003A489F" w:rsidRPr="003B2D06" w:rsidRDefault="003A489F" w:rsidP="00441A68">
            <w:pPr>
              <w:spacing w:before="40" w:after="40"/>
              <w:ind w:left="113"/>
              <w:rPr>
                <w:b/>
                <w:szCs w:val="22"/>
              </w:rPr>
            </w:pPr>
            <w:r w:rsidRPr="003B2D06">
              <w:rPr>
                <w:b/>
                <w:szCs w:val="22"/>
              </w:rPr>
              <w:t>Code</w:t>
            </w:r>
          </w:p>
        </w:tc>
        <w:tc>
          <w:tcPr>
            <w:tcW w:w="2694" w:type="dxa"/>
            <w:vAlign w:val="center"/>
          </w:tcPr>
          <w:p w14:paraId="0014D40E" w14:textId="77777777" w:rsidR="003A489F" w:rsidRPr="003B2D06" w:rsidRDefault="003A489F" w:rsidP="00441A68">
            <w:pPr>
              <w:spacing w:before="40" w:after="40"/>
              <w:ind w:left="113"/>
              <w:rPr>
                <w:b/>
                <w:szCs w:val="22"/>
              </w:rPr>
            </w:pPr>
            <w:r w:rsidRPr="003B2D06">
              <w:rPr>
                <w:b/>
                <w:szCs w:val="22"/>
              </w:rPr>
              <w:t>Competency Title</w:t>
            </w:r>
          </w:p>
        </w:tc>
      </w:tr>
      <w:tr w:rsidR="003B2D06" w:rsidRPr="003B2D06" w14:paraId="18A91AAD" w14:textId="378D03BE" w:rsidTr="00C1091E">
        <w:trPr>
          <w:cantSplit/>
        </w:trPr>
        <w:tc>
          <w:tcPr>
            <w:tcW w:w="1395" w:type="dxa"/>
            <w:tcBorders>
              <w:top w:val="single" w:sz="4" w:space="0" w:color="auto"/>
              <w:bottom w:val="single" w:sz="4" w:space="0" w:color="auto"/>
              <w:right w:val="single" w:sz="4" w:space="0" w:color="auto"/>
            </w:tcBorders>
          </w:tcPr>
          <w:p w14:paraId="3F722CEF" w14:textId="69BD4214" w:rsidR="00C1091E" w:rsidRPr="003B2D06" w:rsidRDefault="00C1091E" w:rsidP="00C1091E">
            <w:pPr>
              <w:pStyle w:val="TableText"/>
            </w:pPr>
            <w:r w:rsidRPr="003B2D06">
              <w:rPr>
                <w:rFonts w:eastAsia="Calibri"/>
              </w:rPr>
              <w:t>AURETK001</w:t>
            </w:r>
          </w:p>
        </w:tc>
        <w:tc>
          <w:tcPr>
            <w:tcW w:w="2853" w:type="dxa"/>
            <w:tcBorders>
              <w:top w:val="single" w:sz="4" w:space="0" w:color="auto"/>
              <w:left w:val="single" w:sz="4" w:space="0" w:color="auto"/>
              <w:bottom w:val="single" w:sz="4" w:space="0" w:color="auto"/>
            </w:tcBorders>
          </w:tcPr>
          <w:p w14:paraId="1A329FEC" w14:textId="1D2680D4" w:rsidR="00C1091E" w:rsidRPr="003B2D06" w:rsidRDefault="00C1091E" w:rsidP="00C1091E">
            <w:pPr>
              <w:pStyle w:val="TableText"/>
              <w:rPr>
                <w:rFonts w:eastAsia="Calibri"/>
              </w:rPr>
            </w:pPr>
            <w:r w:rsidRPr="003B2D06">
              <w:rPr>
                <w:rFonts w:eastAsia="Calibri"/>
              </w:rPr>
              <w:t>Identify, select</w:t>
            </w:r>
            <w:r w:rsidR="00735A92" w:rsidRPr="003B2D06">
              <w:rPr>
                <w:rFonts w:eastAsia="Calibri"/>
              </w:rPr>
              <w:t>,</w:t>
            </w:r>
            <w:r w:rsidRPr="003B2D06">
              <w:rPr>
                <w:rFonts w:eastAsia="Calibri"/>
              </w:rPr>
              <w:t xml:space="preserve"> and use low voltage electrical test equipment</w:t>
            </w:r>
          </w:p>
        </w:tc>
        <w:tc>
          <w:tcPr>
            <w:tcW w:w="709" w:type="dxa"/>
            <w:tcBorders>
              <w:top w:val="nil"/>
              <w:bottom w:val="nil"/>
            </w:tcBorders>
          </w:tcPr>
          <w:p w14:paraId="232DE512" w14:textId="1DF68610" w:rsidR="00735A92" w:rsidRPr="003B2D06" w:rsidRDefault="00C1091E" w:rsidP="00735A92">
            <w:pPr>
              <w:pStyle w:val="TableText"/>
              <w:rPr>
                <w:b/>
              </w:rPr>
            </w:pPr>
            <w:r w:rsidRPr="003B2D06">
              <w:rPr>
                <w:b/>
              </w:rPr>
              <w:t>OR</w:t>
            </w:r>
          </w:p>
        </w:tc>
        <w:tc>
          <w:tcPr>
            <w:tcW w:w="1421" w:type="dxa"/>
          </w:tcPr>
          <w:p w14:paraId="32B9B031" w14:textId="1CDF1700" w:rsidR="00C1091E" w:rsidRPr="003B2D06" w:rsidRDefault="00C1091E" w:rsidP="00C1091E">
            <w:pPr>
              <w:pStyle w:val="TableText"/>
            </w:pPr>
            <w:r w:rsidRPr="003B2D06">
              <w:t>AURETR006</w:t>
            </w:r>
          </w:p>
        </w:tc>
        <w:tc>
          <w:tcPr>
            <w:tcW w:w="2694" w:type="dxa"/>
          </w:tcPr>
          <w:p w14:paraId="37D56DC2" w14:textId="05B6C02C" w:rsidR="00C1091E" w:rsidRPr="003B2D06" w:rsidRDefault="00C1091E" w:rsidP="00C1091E">
            <w:pPr>
              <w:pStyle w:val="TableText"/>
            </w:pPr>
            <w:r w:rsidRPr="003B2D06">
              <w:t>Solder electrical wiring and circuits</w:t>
            </w:r>
          </w:p>
        </w:tc>
      </w:tr>
    </w:tbl>
    <w:p w14:paraId="2DB37DE4" w14:textId="0B685104" w:rsidR="00A92E36" w:rsidRPr="00A92E36" w:rsidRDefault="00A92E36" w:rsidP="00A92E36">
      <w:pPr>
        <w:pStyle w:val="Heading3"/>
        <w:rPr>
          <w:rFonts w:eastAsia="Calibri"/>
        </w:rPr>
      </w:pPr>
      <w:r w:rsidRPr="00A92E36">
        <w:rPr>
          <w:rFonts w:eastAsia="Calibri"/>
        </w:rPr>
        <w:t>AUR20720 - Certificate II in Automotive Vocational Preparation</w:t>
      </w:r>
    </w:p>
    <w:p w14:paraId="2C58D6BC" w14:textId="326AA0A8" w:rsidR="00500717" w:rsidRPr="007F6221" w:rsidRDefault="00500717" w:rsidP="00083FF8">
      <w:pPr>
        <w:rPr>
          <w:bCs/>
        </w:rPr>
      </w:pPr>
      <w:r w:rsidRPr="007F6221">
        <w:rPr>
          <w:bCs/>
        </w:rPr>
        <w:t>The following</w:t>
      </w:r>
      <w:r w:rsidRPr="00735A92">
        <w:rPr>
          <w:bCs/>
        </w:rPr>
        <w:t xml:space="preserve"> </w:t>
      </w:r>
      <w:r w:rsidR="00D57C2B" w:rsidRPr="007F6221">
        <w:rPr>
          <w:b/>
        </w:rPr>
        <w:t>core competencies</w:t>
      </w:r>
      <w:r w:rsidR="00D57C2B" w:rsidRPr="00AB6642">
        <w:rPr>
          <w:bCs/>
        </w:rPr>
        <w:t xml:space="preserve"> </w:t>
      </w:r>
      <w:r w:rsidRPr="007F6221">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00717" w:rsidRPr="0000206A" w14:paraId="17F9464E" w14:textId="77777777" w:rsidTr="000E32BC">
        <w:trPr>
          <w:cantSplit/>
        </w:trPr>
        <w:tc>
          <w:tcPr>
            <w:tcW w:w="1824" w:type="dxa"/>
            <w:vAlign w:val="center"/>
          </w:tcPr>
          <w:p w14:paraId="6732B885" w14:textId="77777777" w:rsidR="00500717" w:rsidRPr="0000206A" w:rsidRDefault="00500717" w:rsidP="000E32BC">
            <w:pPr>
              <w:spacing w:before="40" w:after="40"/>
              <w:ind w:left="113"/>
              <w:rPr>
                <w:b/>
                <w:szCs w:val="22"/>
              </w:rPr>
            </w:pPr>
            <w:r w:rsidRPr="0000206A">
              <w:rPr>
                <w:b/>
                <w:szCs w:val="22"/>
              </w:rPr>
              <w:t>Code</w:t>
            </w:r>
          </w:p>
        </w:tc>
        <w:tc>
          <w:tcPr>
            <w:tcW w:w="6965" w:type="dxa"/>
            <w:vAlign w:val="center"/>
          </w:tcPr>
          <w:p w14:paraId="1FDDB86F" w14:textId="77777777" w:rsidR="00500717" w:rsidRPr="0000206A" w:rsidRDefault="00500717" w:rsidP="000E32BC">
            <w:pPr>
              <w:spacing w:before="40" w:after="40"/>
              <w:ind w:left="113"/>
              <w:rPr>
                <w:b/>
                <w:szCs w:val="22"/>
              </w:rPr>
            </w:pPr>
            <w:r w:rsidRPr="0000206A">
              <w:rPr>
                <w:b/>
                <w:szCs w:val="22"/>
              </w:rPr>
              <w:t>Competency Title</w:t>
            </w:r>
          </w:p>
        </w:tc>
      </w:tr>
      <w:tr w:rsidR="00500717" w:rsidRPr="0000206A" w14:paraId="0C44BAEA" w14:textId="77777777" w:rsidTr="000E32BC">
        <w:trPr>
          <w:cantSplit/>
        </w:trPr>
        <w:tc>
          <w:tcPr>
            <w:tcW w:w="1824" w:type="dxa"/>
          </w:tcPr>
          <w:p w14:paraId="510AD8DB" w14:textId="5E03ED0D" w:rsidR="00500717" w:rsidRPr="0000206A" w:rsidRDefault="00A92E36" w:rsidP="00A92E36">
            <w:pPr>
              <w:pStyle w:val="TabletextBold1"/>
            </w:pPr>
            <w:r w:rsidRPr="00A92E36">
              <w:rPr>
                <w:rFonts w:eastAsia="Calibri"/>
              </w:rPr>
              <w:t>AURAFA104</w:t>
            </w:r>
          </w:p>
        </w:tc>
        <w:tc>
          <w:tcPr>
            <w:tcW w:w="6965" w:type="dxa"/>
          </w:tcPr>
          <w:p w14:paraId="282E1E14" w14:textId="153CF15B" w:rsidR="00500717" w:rsidRPr="00A92E36" w:rsidRDefault="00A92E36" w:rsidP="00A92E36">
            <w:pPr>
              <w:pStyle w:val="TabletextBold1"/>
              <w:rPr>
                <w:rFonts w:eastAsia="Calibri"/>
              </w:rPr>
            </w:pPr>
            <w:r w:rsidRPr="00A92E36">
              <w:rPr>
                <w:rFonts w:eastAsia="Calibri"/>
              </w:rPr>
              <w:t>Resolve routine problems in an automotive workplace</w:t>
            </w:r>
          </w:p>
        </w:tc>
      </w:tr>
      <w:tr w:rsidR="00A92E36" w:rsidRPr="0000206A" w14:paraId="05D7DB4B" w14:textId="77777777" w:rsidTr="000E32BC">
        <w:trPr>
          <w:cantSplit/>
        </w:trPr>
        <w:tc>
          <w:tcPr>
            <w:tcW w:w="1824" w:type="dxa"/>
          </w:tcPr>
          <w:p w14:paraId="15E46101" w14:textId="19D8ABB7" w:rsidR="00A92E36" w:rsidRPr="0000206A" w:rsidRDefault="00A92E36" w:rsidP="00A92E36">
            <w:pPr>
              <w:pStyle w:val="TabletextBold1"/>
            </w:pPr>
            <w:r w:rsidRPr="00A92E36">
              <w:rPr>
                <w:rFonts w:eastAsia="Calibri"/>
                <w:iCs/>
              </w:rPr>
              <w:t>AURETR103</w:t>
            </w:r>
          </w:p>
        </w:tc>
        <w:tc>
          <w:tcPr>
            <w:tcW w:w="6965" w:type="dxa"/>
          </w:tcPr>
          <w:p w14:paraId="756A309D" w14:textId="67A40174" w:rsidR="00A92E36" w:rsidRPr="00A92E36" w:rsidRDefault="00A92E36" w:rsidP="00A92E36">
            <w:pPr>
              <w:pStyle w:val="TabletextBold1"/>
              <w:rPr>
                <w:rFonts w:eastAsia="Calibri"/>
                <w:iCs/>
              </w:rPr>
            </w:pPr>
            <w:r w:rsidRPr="00A92E36">
              <w:rPr>
                <w:rFonts w:eastAsia="Calibri"/>
                <w:iCs/>
              </w:rPr>
              <w:t>Identify automotive electrical systems and components</w:t>
            </w:r>
          </w:p>
        </w:tc>
      </w:tr>
    </w:tbl>
    <w:p w14:paraId="43C347B9" w14:textId="21E9F21E" w:rsidR="00500717" w:rsidRPr="007F6221" w:rsidRDefault="00500717" w:rsidP="00083FF8">
      <w:pPr>
        <w:rPr>
          <w:bCs/>
        </w:rPr>
      </w:pPr>
      <w:r w:rsidRPr="003A489F">
        <w:rPr>
          <w:bCs/>
        </w:rPr>
        <w:t>The following</w:t>
      </w:r>
      <w:r w:rsidRPr="00735A92">
        <w:rPr>
          <w:bCs/>
        </w:rPr>
        <w:t xml:space="preserve"> </w:t>
      </w:r>
      <w:r w:rsidRPr="003A489F">
        <w:rPr>
          <w:b/>
        </w:rPr>
        <w:t xml:space="preserve">elective </w:t>
      </w:r>
      <w:r w:rsidR="00D57C2B" w:rsidRPr="003A489F">
        <w:rPr>
          <w:b/>
          <w:bCs/>
        </w:rPr>
        <w:t>competencies</w:t>
      </w:r>
      <w:r w:rsidR="00D57C2B" w:rsidRPr="003A489F">
        <w:t xml:space="preserve"> </w:t>
      </w:r>
      <w:r w:rsidRPr="003A489F">
        <w:rPr>
          <w:bCs/>
        </w:rPr>
        <w:t xml:space="preserve">from the chosen specialist elective group </w:t>
      </w:r>
      <w:r w:rsidRPr="00C1091E">
        <w:rPr>
          <w:b/>
        </w:rPr>
        <w:t>must be delivered and assessed</w:t>
      </w:r>
      <w:r w:rsidRPr="003A489F">
        <w:rPr>
          <w:bCs/>
        </w:rPr>
        <w:t xml:space="preserve">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00717" w:rsidRPr="0000206A" w14:paraId="012AEB54" w14:textId="77777777" w:rsidTr="000E32BC">
        <w:trPr>
          <w:cantSplit/>
        </w:trPr>
        <w:tc>
          <w:tcPr>
            <w:tcW w:w="1883" w:type="dxa"/>
            <w:vAlign w:val="center"/>
          </w:tcPr>
          <w:p w14:paraId="0E1FDA29" w14:textId="77777777" w:rsidR="00500717" w:rsidRPr="0000206A" w:rsidRDefault="00500717" w:rsidP="000E32BC">
            <w:pPr>
              <w:spacing w:before="40" w:after="40"/>
              <w:ind w:left="113"/>
              <w:rPr>
                <w:b/>
                <w:szCs w:val="22"/>
              </w:rPr>
            </w:pPr>
            <w:r w:rsidRPr="0000206A">
              <w:rPr>
                <w:b/>
                <w:szCs w:val="22"/>
              </w:rPr>
              <w:t>Code</w:t>
            </w:r>
          </w:p>
        </w:tc>
        <w:tc>
          <w:tcPr>
            <w:tcW w:w="7189" w:type="dxa"/>
            <w:vAlign w:val="center"/>
          </w:tcPr>
          <w:p w14:paraId="77011FB9" w14:textId="77777777" w:rsidR="00500717" w:rsidRPr="0000206A" w:rsidRDefault="00500717" w:rsidP="000E32BC">
            <w:pPr>
              <w:spacing w:before="40" w:after="40"/>
              <w:ind w:left="113"/>
              <w:rPr>
                <w:b/>
                <w:szCs w:val="22"/>
              </w:rPr>
            </w:pPr>
            <w:r w:rsidRPr="0000206A">
              <w:rPr>
                <w:b/>
                <w:szCs w:val="22"/>
              </w:rPr>
              <w:t>Competency Title</w:t>
            </w:r>
          </w:p>
        </w:tc>
      </w:tr>
      <w:tr w:rsidR="00500717" w:rsidRPr="0000206A" w14:paraId="661038C6" w14:textId="77777777" w:rsidTr="000E32BC">
        <w:trPr>
          <w:cantSplit/>
        </w:trPr>
        <w:tc>
          <w:tcPr>
            <w:tcW w:w="1883" w:type="dxa"/>
          </w:tcPr>
          <w:p w14:paraId="6692B760" w14:textId="19106270" w:rsidR="00500717" w:rsidRPr="0000206A" w:rsidRDefault="00C1091E" w:rsidP="00C1091E">
            <w:pPr>
              <w:pStyle w:val="TableText"/>
            </w:pPr>
            <w:r w:rsidRPr="00C1091E">
              <w:rPr>
                <w:rFonts w:eastAsia="Calibri"/>
              </w:rPr>
              <w:t>AURETK001</w:t>
            </w:r>
          </w:p>
        </w:tc>
        <w:tc>
          <w:tcPr>
            <w:tcW w:w="7189" w:type="dxa"/>
          </w:tcPr>
          <w:p w14:paraId="2591D11E" w14:textId="3FA224D9" w:rsidR="00500717" w:rsidRPr="00C1091E" w:rsidRDefault="00C1091E" w:rsidP="00C1091E">
            <w:pPr>
              <w:pStyle w:val="TableText"/>
              <w:rPr>
                <w:rFonts w:eastAsia="Calibri"/>
              </w:rPr>
            </w:pPr>
            <w:r w:rsidRPr="00C1091E">
              <w:rPr>
                <w:rFonts w:eastAsia="Calibri"/>
              </w:rPr>
              <w:t>Identify, select</w:t>
            </w:r>
            <w:r w:rsidR="00735A92">
              <w:rPr>
                <w:rFonts w:eastAsia="Calibri"/>
              </w:rPr>
              <w:t>,</w:t>
            </w:r>
            <w:r w:rsidRPr="00C1091E">
              <w:rPr>
                <w:rFonts w:eastAsia="Calibri"/>
              </w:rPr>
              <w:t xml:space="preserve"> and use low voltage electrical test equipment</w:t>
            </w:r>
          </w:p>
        </w:tc>
      </w:tr>
      <w:tr w:rsidR="00500717" w:rsidRPr="0000206A" w14:paraId="272F0D37" w14:textId="77777777" w:rsidTr="000E32BC">
        <w:trPr>
          <w:cantSplit/>
        </w:trPr>
        <w:tc>
          <w:tcPr>
            <w:tcW w:w="1883" w:type="dxa"/>
          </w:tcPr>
          <w:p w14:paraId="175EEBB5" w14:textId="059E1171" w:rsidR="00500717" w:rsidRPr="0000206A" w:rsidRDefault="00C1091E" w:rsidP="00C1091E">
            <w:pPr>
              <w:pStyle w:val="TableText"/>
            </w:pPr>
            <w:r w:rsidRPr="00B22DB0">
              <w:t>AURETR006</w:t>
            </w:r>
          </w:p>
        </w:tc>
        <w:tc>
          <w:tcPr>
            <w:tcW w:w="7189" w:type="dxa"/>
          </w:tcPr>
          <w:p w14:paraId="2F85482F" w14:textId="3A7DC291" w:rsidR="00500717" w:rsidRPr="0000206A" w:rsidRDefault="00C1091E" w:rsidP="00C1091E">
            <w:pPr>
              <w:pStyle w:val="TableText"/>
            </w:pPr>
            <w:r w:rsidRPr="00B22DB0">
              <w:t>Solder electrical wiring and circuits</w:t>
            </w:r>
          </w:p>
        </w:tc>
      </w:tr>
    </w:tbl>
    <w:p w14:paraId="1C4D236C" w14:textId="77777777" w:rsidR="00661AEB" w:rsidRPr="005F5EA1" w:rsidRDefault="00661AEB" w:rsidP="00661AEB">
      <w:r w:rsidRPr="005F5EA1">
        <w:t>All competencies must be delivered in the defined unit but may also be included as an additional competency in any other unit.</w:t>
      </w:r>
    </w:p>
    <w:p w14:paraId="25EF18FD" w14:textId="3AD63406" w:rsidR="00500717" w:rsidRPr="0000206A" w:rsidRDefault="00500717" w:rsidP="00500717">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bookmarkEnd w:id="98"/>
    <w:p w14:paraId="42B00FBA" w14:textId="77777777" w:rsidR="0000206A" w:rsidRPr="00A25713" w:rsidRDefault="0000206A" w:rsidP="0000206A">
      <w:pPr>
        <w:pStyle w:val="Heading2"/>
        <w:tabs>
          <w:tab w:val="right" w:pos="9072"/>
        </w:tabs>
        <w:rPr>
          <w:szCs w:val="22"/>
        </w:rPr>
      </w:pPr>
      <w:r w:rsidRPr="00A25713">
        <w:t>Assessment</w:t>
      </w:r>
    </w:p>
    <w:p w14:paraId="74B90A88" w14:textId="77777777" w:rsidR="00B36C9E" w:rsidRDefault="0000206A" w:rsidP="0000206A">
      <w:r w:rsidRPr="00A92E36">
        <w:t>Refer to page</w:t>
      </w:r>
      <w:r w:rsidR="00A92E36" w:rsidRPr="00A92E36">
        <w:t>s 11-12</w:t>
      </w:r>
      <w:r w:rsidRPr="00A92E36">
        <w:t>.</w:t>
      </w:r>
    </w:p>
    <w:p w14:paraId="0E44B775" w14:textId="7FC99DD6" w:rsidR="0000206A" w:rsidRPr="00A25713" w:rsidRDefault="0000206A" w:rsidP="0000206A">
      <w:r w:rsidRPr="00A25713">
        <w:br w:type="page"/>
      </w:r>
    </w:p>
    <w:p w14:paraId="7D3EACC9" w14:textId="28DF5B38" w:rsidR="0000206A" w:rsidRPr="00B53BAE" w:rsidRDefault="00B53BAE" w:rsidP="0000206A">
      <w:pPr>
        <w:pStyle w:val="Heading1"/>
      </w:pPr>
      <w:bookmarkStart w:id="100" w:name="_Toc525640302"/>
      <w:bookmarkStart w:id="101" w:name="_Toc1565914"/>
      <w:bookmarkStart w:id="102" w:name="_Toc168996996"/>
      <w:r w:rsidRPr="00B53BAE">
        <w:lastRenderedPageBreak/>
        <w:t>Vehicle Components and Systems</w:t>
      </w:r>
      <w:r w:rsidR="0000206A" w:rsidRPr="00B53BAE">
        <w:tab/>
        <w:t>Value: 1.0</w:t>
      </w:r>
      <w:bookmarkEnd w:id="100"/>
      <w:bookmarkEnd w:id="101"/>
      <w:bookmarkEnd w:id="102"/>
    </w:p>
    <w:p w14:paraId="68779E71" w14:textId="3C783F58" w:rsidR="0000206A" w:rsidRPr="002F2B81" w:rsidRDefault="00B53BAE" w:rsidP="002F2B81">
      <w:pPr>
        <w:pStyle w:val="Heading3subheading"/>
      </w:pPr>
      <w:r w:rsidRPr="002F2B81">
        <w:t xml:space="preserve">Vehicle Components and Systems </w:t>
      </w:r>
      <w:r w:rsidR="0000206A" w:rsidRPr="002F2B81">
        <w:t>a</w:t>
      </w:r>
      <w:r w:rsidR="0000206A" w:rsidRPr="002F2B81">
        <w:tab/>
        <w:t>Value 0.5</w:t>
      </w:r>
    </w:p>
    <w:p w14:paraId="500645F8" w14:textId="1D2D812E" w:rsidR="0000206A" w:rsidRPr="002F2B81" w:rsidRDefault="00B53BAE" w:rsidP="002F2B81">
      <w:pPr>
        <w:pStyle w:val="Heading3subheading"/>
      </w:pPr>
      <w:r w:rsidRPr="002F2B81">
        <w:t xml:space="preserve">Vehicle Components and Systems </w:t>
      </w:r>
      <w:r w:rsidR="0000206A" w:rsidRPr="002F2B81">
        <w:t>b</w:t>
      </w:r>
      <w:r w:rsidR="0000206A" w:rsidRPr="002F2B81">
        <w:tab/>
        <w:t>Value 0.5</w:t>
      </w:r>
    </w:p>
    <w:p w14:paraId="58211836" w14:textId="77777777" w:rsidR="0000206A" w:rsidRPr="002F2B81" w:rsidRDefault="0000206A" w:rsidP="0000206A">
      <w:pPr>
        <w:pStyle w:val="Heading2"/>
        <w:tabs>
          <w:tab w:val="right" w:pos="9072"/>
        </w:tabs>
      </w:pPr>
      <w:r w:rsidRPr="002F2B81">
        <w:t>Unit Description</w:t>
      </w:r>
    </w:p>
    <w:p w14:paraId="68375188" w14:textId="2F8DD73D" w:rsidR="007A0DED" w:rsidRDefault="007A0DED" w:rsidP="007A0DED">
      <w:r w:rsidRPr="00D820FF">
        <w:t>In this unit</w:t>
      </w:r>
      <w:r>
        <w:t>,</w:t>
      </w:r>
      <w:r w:rsidRPr="00D820FF">
        <w:t xml:space="preserve"> students explore </w:t>
      </w:r>
      <w:r>
        <w:t xml:space="preserve">vehicle </w:t>
      </w:r>
      <w:r w:rsidRPr="00D820FF">
        <w:t xml:space="preserve">components </w:t>
      </w:r>
      <w:r w:rsidRPr="00115730">
        <w:t xml:space="preserve">and systems. </w:t>
      </w:r>
      <w:r w:rsidRPr="00D820FF">
        <w:t xml:space="preserve">They investigate the function of various traditional and modern components and systems </w:t>
      </w:r>
      <w:r>
        <w:t xml:space="preserve">and </w:t>
      </w:r>
      <w:r w:rsidRPr="00D820FF">
        <w:t>identify functional concern</w:t>
      </w:r>
      <w:r>
        <w:t>s</w:t>
      </w:r>
      <w:r w:rsidRPr="00D820FF">
        <w:t xml:space="preserve">.  </w:t>
      </w:r>
      <w:r>
        <w:t xml:space="preserve">Students </w:t>
      </w:r>
      <w:r w:rsidRPr="00D820FF">
        <w:t xml:space="preserve">investigate the repair and maintenance of components, proposing and considering environmental and sustainable practices.  </w:t>
      </w:r>
      <w:r>
        <w:t xml:space="preserve">They </w:t>
      </w:r>
      <w:r w:rsidRPr="00D820FF">
        <w:t xml:space="preserve">develop skills utilising industry specific equipment, practices and tools in the maintenance and repair of vehicle components and systems </w:t>
      </w:r>
      <w:r>
        <w:t>complying</w:t>
      </w:r>
      <w:r w:rsidRPr="00D820FF">
        <w:t xml:space="preserve"> with WHS practices.</w:t>
      </w:r>
    </w:p>
    <w:p w14:paraId="1A41707E" w14:textId="77777777" w:rsidR="0000206A" w:rsidRPr="00A25713" w:rsidRDefault="0000206A" w:rsidP="0000206A">
      <w:pPr>
        <w:pStyle w:val="Heading2"/>
      </w:pPr>
      <w:r w:rsidRPr="00A25713">
        <w:t>Specific Unit Goals</w:t>
      </w:r>
    </w:p>
    <w:p w14:paraId="5B854D44" w14:textId="25880859" w:rsidR="0000206A" w:rsidRDefault="0000206A" w:rsidP="0000206A">
      <w:pPr>
        <w:rPr>
          <w:rFonts w:cs="Calibri"/>
        </w:rPr>
      </w:pPr>
      <w:r w:rsidRPr="00A25713">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C142C4" w:rsidRPr="00C142C4" w14:paraId="019FD7BF" w14:textId="77777777" w:rsidTr="00735A92">
        <w:tc>
          <w:tcPr>
            <w:tcW w:w="4536" w:type="dxa"/>
            <w:tcBorders>
              <w:bottom w:val="single" w:sz="4" w:space="0" w:color="auto"/>
            </w:tcBorders>
            <w:tcMar>
              <w:left w:w="57" w:type="dxa"/>
              <w:right w:w="57" w:type="dxa"/>
            </w:tcMar>
          </w:tcPr>
          <w:p w14:paraId="4E601239" w14:textId="77777777" w:rsidR="00C142C4" w:rsidRPr="00C142C4" w:rsidRDefault="00C142C4" w:rsidP="00AE3269">
            <w:pPr>
              <w:pStyle w:val="TableTextBoldcentred0"/>
            </w:pPr>
            <w:bookmarkStart w:id="103" w:name="_Hlk106714252"/>
            <w:r w:rsidRPr="00C142C4">
              <w:t>A Course</w:t>
            </w:r>
          </w:p>
        </w:tc>
        <w:tc>
          <w:tcPr>
            <w:tcW w:w="4536" w:type="dxa"/>
            <w:tcBorders>
              <w:bottom w:val="single" w:sz="4" w:space="0" w:color="auto"/>
            </w:tcBorders>
            <w:tcMar>
              <w:left w:w="57" w:type="dxa"/>
              <w:right w:w="57" w:type="dxa"/>
            </w:tcMar>
          </w:tcPr>
          <w:p w14:paraId="56A7E242" w14:textId="77777777" w:rsidR="00C142C4" w:rsidRPr="00C142C4" w:rsidRDefault="00C142C4" w:rsidP="00AE3269">
            <w:pPr>
              <w:pStyle w:val="TableTextBoldcentred0"/>
            </w:pPr>
            <w:r w:rsidRPr="00C142C4">
              <w:t>M Course</w:t>
            </w:r>
          </w:p>
        </w:tc>
      </w:tr>
      <w:tr w:rsidR="00B53BAE" w:rsidRPr="00C142C4" w14:paraId="68DE7604" w14:textId="77777777" w:rsidTr="00D23E19">
        <w:trPr>
          <w:trHeight w:val="423"/>
        </w:trPr>
        <w:tc>
          <w:tcPr>
            <w:tcW w:w="4536" w:type="dxa"/>
            <w:tcBorders>
              <w:top w:val="single" w:sz="4" w:space="0" w:color="auto"/>
              <w:left w:val="single" w:sz="4" w:space="0" w:color="auto"/>
              <w:bottom w:val="nil"/>
              <w:right w:val="single" w:sz="4" w:space="0" w:color="auto"/>
            </w:tcBorders>
            <w:tcMar>
              <w:left w:w="57" w:type="dxa"/>
              <w:right w:w="57" w:type="dxa"/>
            </w:tcMar>
          </w:tcPr>
          <w:p w14:paraId="6C245EB9" w14:textId="7E491C39" w:rsidR="00B53BAE" w:rsidRPr="004D27FF" w:rsidRDefault="00B53BAE" w:rsidP="004D27FF">
            <w:pPr>
              <w:pStyle w:val="ListBulletintable"/>
            </w:pPr>
            <w:r w:rsidRPr="004D27FF">
              <w:t>analyse traditional and modern automotive components and systems</w:t>
            </w:r>
          </w:p>
        </w:tc>
        <w:tc>
          <w:tcPr>
            <w:tcW w:w="4536" w:type="dxa"/>
            <w:tcBorders>
              <w:top w:val="single" w:sz="4" w:space="0" w:color="auto"/>
              <w:left w:val="single" w:sz="4" w:space="0" w:color="auto"/>
              <w:bottom w:val="nil"/>
              <w:right w:val="single" w:sz="4" w:space="0" w:color="auto"/>
            </w:tcBorders>
            <w:tcMar>
              <w:left w:w="57" w:type="dxa"/>
              <w:right w:w="57" w:type="dxa"/>
            </w:tcMar>
          </w:tcPr>
          <w:p w14:paraId="4A52E315" w14:textId="4DAB77EF" w:rsidR="00B53BAE" w:rsidRPr="004D27FF" w:rsidRDefault="00B53BAE" w:rsidP="004D27FF">
            <w:pPr>
              <w:pStyle w:val="ListBulletintable"/>
            </w:pPr>
            <w:r w:rsidRPr="004D27FF">
              <w:t>describe automotive components and systems</w:t>
            </w:r>
          </w:p>
        </w:tc>
      </w:tr>
      <w:tr w:rsidR="00B53BAE" w:rsidRPr="00C142C4" w14:paraId="60316ABA" w14:textId="77777777" w:rsidTr="00D23E19">
        <w:trPr>
          <w:trHeight w:val="654"/>
        </w:trPr>
        <w:tc>
          <w:tcPr>
            <w:tcW w:w="4536" w:type="dxa"/>
            <w:tcBorders>
              <w:top w:val="nil"/>
              <w:left w:val="single" w:sz="4" w:space="0" w:color="auto"/>
              <w:bottom w:val="nil"/>
              <w:right w:val="single" w:sz="4" w:space="0" w:color="auto"/>
            </w:tcBorders>
            <w:tcMar>
              <w:left w:w="57" w:type="dxa"/>
              <w:right w:w="57" w:type="dxa"/>
            </w:tcMar>
          </w:tcPr>
          <w:p w14:paraId="39626C0B" w14:textId="55CCB0C4" w:rsidR="00B53BAE" w:rsidRPr="004D27FF" w:rsidRDefault="00B53BAE" w:rsidP="004D27FF">
            <w:pPr>
              <w:pStyle w:val="ListBulletintable"/>
            </w:pPr>
            <w:r w:rsidRPr="004D27FF">
              <w:t>analyse equipment, tools and practices used in the maintenance and repair of vehicle components and systems</w:t>
            </w:r>
          </w:p>
        </w:tc>
        <w:tc>
          <w:tcPr>
            <w:tcW w:w="4536" w:type="dxa"/>
            <w:tcBorders>
              <w:top w:val="nil"/>
              <w:left w:val="single" w:sz="4" w:space="0" w:color="auto"/>
              <w:bottom w:val="nil"/>
              <w:right w:val="single" w:sz="4" w:space="0" w:color="auto"/>
            </w:tcBorders>
            <w:tcMar>
              <w:left w:w="57" w:type="dxa"/>
              <w:right w:w="57" w:type="dxa"/>
            </w:tcMar>
          </w:tcPr>
          <w:p w14:paraId="0FD7ADC0" w14:textId="4624F1A7" w:rsidR="00B53BAE" w:rsidRPr="004D27FF" w:rsidRDefault="00B53BAE" w:rsidP="004D27FF">
            <w:pPr>
              <w:pStyle w:val="ListBulletintable"/>
            </w:pPr>
            <w:r w:rsidRPr="004D27FF">
              <w:t>describe equipment, tools and practices used in the maintenance and repair of vehicle components and systems</w:t>
            </w:r>
          </w:p>
        </w:tc>
      </w:tr>
      <w:tr w:rsidR="00B53BAE" w:rsidRPr="00C142C4" w14:paraId="73A99909" w14:textId="77777777" w:rsidTr="00D23E19">
        <w:trPr>
          <w:trHeight w:val="893"/>
        </w:trPr>
        <w:tc>
          <w:tcPr>
            <w:tcW w:w="4536" w:type="dxa"/>
            <w:tcBorders>
              <w:top w:val="nil"/>
              <w:left w:val="single" w:sz="4" w:space="0" w:color="auto"/>
              <w:bottom w:val="nil"/>
              <w:right w:val="single" w:sz="4" w:space="0" w:color="auto"/>
            </w:tcBorders>
            <w:tcMar>
              <w:left w:w="57" w:type="dxa"/>
              <w:right w:w="57" w:type="dxa"/>
            </w:tcMar>
          </w:tcPr>
          <w:p w14:paraId="62D84273" w14:textId="28A624FF" w:rsidR="00B53BAE" w:rsidRPr="004D27FF" w:rsidRDefault="00B53BAE" w:rsidP="004D27FF">
            <w:pPr>
              <w:pStyle w:val="ListBulletintable"/>
            </w:pPr>
            <w:r w:rsidRPr="004D27FF">
              <w:t>apply skills in the use of equipment and tools used for the repair and maintenance of automotive components and systems</w:t>
            </w:r>
          </w:p>
        </w:tc>
        <w:tc>
          <w:tcPr>
            <w:tcW w:w="4536" w:type="dxa"/>
            <w:tcBorders>
              <w:top w:val="nil"/>
              <w:left w:val="single" w:sz="4" w:space="0" w:color="auto"/>
              <w:bottom w:val="nil"/>
              <w:right w:val="single" w:sz="4" w:space="0" w:color="auto"/>
            </w:tcBorders>
            <w:tcMar>
              <w:left w:w="57" w:type="dxa"/>
              <w:right w:w="57" w:type="dxa"/>
            </w:tcMar>
          </w:tcPr>
          <w:p w14:paraId="1D7A30AA" w14:textId="778587D4" w:rsidR="00B53BAE" w:rsidRPr="004D27FF" w:rsidRDefault="00B53BAE" w:rsidP="004D27FF">
            <w:pPr>
              <w:pStyle w:val="ListBulletintable"/>
            </w:pPr>
            <w:r w:rsidRPr="004D27FF">
              <w:t>apply skills in the use of equipment and tools</w:t>
            </w:r>
          </w:p>
        </w:tc>
      </w:tr>
      <w:tr w:rsidR="00B53BAE" w:rsidRPr="00C142C4" w14:paraId="4B1C6228" w14:textId="77777777" w:rsidTr="00735A92">
        <w:trPr>
          <w:trHeight w:val="703"/>
        </w:trPr>
        <w:tc>
          <w:tcPr>
            <w:tcW w:w="4536" w:type="dxa"/>
            <w:tcBorders>
              <w:top w:val="nil"/>
              <w:left w:val="single" w:sz="4" w:space="0" w:color="auto"/>
              <w:bottom w:val="single" w:sz="4" w:space="0" w:color="auto"/>
              <w:right w:val="single" w:sz="4" w:space="0" w:color="auto"/>
            </w:tcBorders>
            <w:tcMar>
              <w:left w:w="57" w:type="dxa"/>
              <w:right w:w="57" w:type="dxa"/>
            </w:tcMar>
          </w:tcPr>
          <w:p w14:paraId="4C60DFB6" w14:textId="47B2C04D" w:rsidR="004E4578" w:rsidRPr="004D27FF" w:rsidRDefault="00B53BAE" w:rsidP="006173E6">
            <w:pPr>
              <w:pStyle w:val="ListBulletintable"/>
            </w:pPr>
            <w:r w:rsidRPr="004D27FF">
              <w:t>apply knowledge and understanding of components and systems to solve problems</w:t>
            </w:r>
          </w:p>
        </w:tc>
        <w:tc>
          <w:tcPr>
            <w:tcW w:w="4536" w:type="dxa"/>
            <w:tcBorders>
              <w:top w:val="nil"/>
              <w:left w:val="single" w:sz="4" w:space="0" w:color="auto"/>
              <w:bottom w:val="single" w:sz="4" w:space="0" w:color="auto"/>
              <w:right w:val="single" w:sz="4" w:space="0" w:color="auto"/>
            </w:tcBorders>
            <w:tcMar>
              <w:left w:w="57" w:type="dxa"/>
              <w:right w:w="57" w:type="dxa"/>
            </w:tcMar>
          </w:tcPr>
          <w:p w14:paraId="3B732342" w14:textId="0CF288F3" w:rsidR="00B53BAE" w:rsidRPr="004D27FF" w:rsidRDefault="00B53BAE" w:rsidP="004D27FF">
            <w:pPr>
              <w:pStyle w:val="ListBulletintable"/>
            </w:pPr>
            <w:r w:rsidRPr="004D27FF">
              <w:t>apply knowledge and understanding of components and systems to solve problems</w:t>
            </w:r>
          </w:p>
        </w:tc>
      </w:tr>
    </w:tbl>
    <w:bookmarkEnd w:id="103"/>
    <w:p w14:paraId="75ED612A" w14:textId="34066A6B" w:rsidR="0000206A" w:rsidRPr="00A25713" w:rsidRDefault="0000206A" w:rsidP="0000206A">
      <w:pPr>
        <w:pStyle w:val="Heading2"/>
      </w:pPr>
      <w:r w:rsidRPr="00A25713">
        <w:t>Content</w:t>
      </w:r>
      <w:r w:rsidR="004D23B9" w:rsidRPr="004D23B9">
        <w:t xml:space="preserve"> </w:t>
      </w:r>
      <w:r w:rsidR="004D23B9">
        <w:t>Descriptions</w:t>
      </w:r>
    </w:p>
    <w:p w14:paraId="2EB57607" w14:textId="14DB3E5C" w:rsidR="0000206A" w:rsidRDefault="0000206A" w:rsidP="0000206A">
      <w:r w:rsidRPr="00A25713">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C142C4" w:rsidRPr="00C142C4" w14:paraId="59180011" w14:textId="77777777" w:rsidTr="00AE3269">
        <w:trPr>
          <w:tblHeader/>
        </w:trPr>
        <w:tc>
          <w:tcPr>
            <w:tcW w:w="4536" w:type="dxa"/>
            <w:tcMar>
              <w:top w:w="0" w:type="dxa"/>
              <w:left w:w="57" w:type="dxa"/>
              <w:bottom w:w="0" w:type="dxa"/>
              <w:right w:w="57" w:type="dxa"/>
            </w:tcMar>
          </w:tcPr>
          <w:p w14:paraId="43C4188B" w14:textId="77777777" w:rsidR="00C142C4" w:rsidRPr="00C142C4" w:rsidRDefault="00C142C4" w:rsidP="00C142C4">
            <w:pPr>
              <w:spacing w:before="40" w:after="40"/>
              <w:ind w:left="113"/>
              <w:jc w:val="center"/>
              <w:rPr>
                <w:rFonts w:eastAsia="SimSun"/>
                <w:b/>
                <w:szCs w:val="24"/>
              </w:rPr>
            </w:pPr>
            <w:bookmarkStart w:id="104" w:name="_Hlk106714288"/>
            <w:r w:rsidRPr="00C142C4">
              <w:rPr>
                <w:rFonts w:eastAsia="SimSun"/>
                <w:b/>
                <w:szCs w:val="24"/>
              </w:rPr>
              <w:t>A Course</w:t>
            </w:r>
          </w:p>
        </w:tc>
        <w:tc>
          <w:tcPr>
            <w:tcW w:w="4536" w:type="dxa"/>
            <w:tcMar>
              <w:top w:w="0" w:type="dxa"/>
              <w:left w:w="57" w:type="dxa"/>
              <w:bottom w:w="0" w:type="dxa"/>
              <w:right w:w="57" w:type="dxa"/>
            </w:tcMar>
          </w:tcPr>
          <w:p w14:paraId="54EE67FC" w14:textId="77777777" w:rsidR="00C142C4" w:rsidRPr="00C142C4" w:rsidRDefault="00C142C4" w:rsidP="00C142C4">
            <w:pPr>
              <w:spacing w:before="40" w:after="40"/>
              <w:ind w:left="113"/>
              <w:jc w:val="center"/>
              <w:rPr>
                <w:rFonts w:eastAsia="SimSun"/>
                <w:b/>
                <w:szCs w:val="24"/>
              </w:rPr>
            </w:pPr>
            <w:r w:rsidRPr="00C142C4">
              <w:rPr>
                <w:rFonts w:eastAsia="SimSun"/>
                <w:b/>
                <w:szCs w:val="24"/>
              </w:rPr>
              <w:t>M Course</w:t>
            </w:r>
          </w:p>
        </w:tc>
      </w:tr>
      <w:tr w:rsidR="00C142C4" w:rsidRPr="00C142C4" w14:paraId="68394FBD" w14:textId="77777777" w:rsidTr="00AE3269">
        <w:tc>
          <w:tcPr>
            <w:tcW w:w="9072" w:type="dxa"/>
            <w:gridSpan w:val="2"/>
            <w:tcBorders>
              <w:bottom w:val="single" w:sz="4" w:space="0" w:color="auto"/>
            </w:tcBorders>
            <w:tcMar>
              <w:top w:w="0" w:type="dxa"/>
              <w:left w:w="57" w:type="dxa"/>
              <w:bottom w:w="0" w:type="dxa"/>
              <w:right w:w="57" w:type="dxa"/>
            </w:tcMar>
          </w:tcPr>
          <w:p w14:paraId="08C77DFF" w14:textId="30CFA4F8" w:rsidR="00C142C4" w:rsidRPr="00C142C4" w:rsidRDefault="00BE3302" w:rsidP="00C142C4">
            <w:pPr>
              <w:spacing w:before="40" w:after="40"/>
              <w:ind w:left="113"/>
              <w:rPr>
                <w:b/>
                <w:szCs w:val="22"/>
              </w:rPr>
            </w:pPr>
            <w:r>
              <w:rPr>
                <w:b/>
                <w:szCs w:val="22"/>
              </w:rPr>
              <w:t>Knowledge and Understanding</w:t>
            </w:r>
          </w:p>
        </w:tc>
      </w:tr>
      <w:tr w:rsidR="00C142C4" w:rsidRPr="00C142C4" w14:paraId="70B76A0A" w14:textId="77777777" w:rsidTr="00D23E19">
        <w:trPr>
          <w:trHeight w:val="1119"/>
        </w:trPr>
        <w:tc>
          <w:tcPr>
            <w:tcW w:w="4536" w:type="dxa"/>
            <w:tcBorders>
              <w:bottom w:val="nil"/>
            </w:tcBorders>
            <w:tcMar>
              <w:top w:w="0" w:type="dxa"/>
              <w:left w:w="57" w:type="dxa"/>
              <w:bottom w:w="0" w:type="dxa"/>
              <w:right w:w="57" w:type="dxa"/>
            </w:tcMar>
          </w:tcPr>
          <w:p w14:paraId="79B4F706" w14:textId="2D8B44A8" w:rsidR="00C142C4" w:rsidRPr="001956D1" w:rsidRDefault="00163C39" w:rsidP="001956D1">
            <w:pPr>
              <w:pStyle w:val="ListBulletintable"/>
            </w:pPr>
            <w:r w:rsidRPr="001956D1">
              <w:t>analyse industry practices, processes and procedures in the service and repair of vehicle systems and components, for example, component removal, inspection, repair, and storage</w:t>
            </w:r>
          </w:p>
        </w:tc>
        <w:tc>
          <w:tcPr>
            <w:tcW w:w="4536" w:type="dxa"/>
            <w:tcBorders>
              <w:bottom w:val="nil"/>
            </w:tcBorders>
            <w:tcMar>
              <w:top w:w="0" w:type="dxa"/>
              <w:left w:w="57" w:type="dxa"/>
              <w:bottom w:w="0" w:type="dxa"/>
              <w:right w:w="57" w:type="dxa"/>
            </w:tcMar>
          </w:tcPr>
          <w:p w14:paraId="2E759A91" w14:textId="125767BE" w:rsidR="00C142C4" w:rsidRPr="001956D1" w:rsidRDefault="00163C39" w:rsidP="001956D1">
            <w:pPr>
              <w:pStyle w:val="ListBulletintable"/>
            </w:pPr>
            <w:r w:rsidRPr="001956D1">
              <w:t>describe industry practices, processes and procedures in the service and repair of vehicle systems or components, for example, component removal and storage</w:t>
            </w:r>
          </w:p>
        </w:tc>
      </w:tr>
      <w:tr w:rsidR="00C142C4" w:rsidRPr="00C142C4" w14:paraId="1464AEDF" w14:textId="77777777" w:rsidTr="00D23E19">
        <w:trPr>
          <w:trHeight w:val="1674"/>
        </w:trPr>
        <w:tc>
          <w:tcPr>
            <w:tcW w:w="4536" w:type="dxa"/>
            <w:tcBorders>
              <w:top w:val="nil"/>
              <w:bottom w:val="nil"/>
            </w:tcBorders>
            <w:tcMar>
              <w:top w:w="0" w:type="dxa"/>
              <w:left w:w="57" w:type="dxa"/>
              <w:bottom w:w="0" w:type="dxa"/>
              <w:right w:w="57" w:type="dxa"/>
            </w:tcMar>
          </w:tcPr>
          <w:p w14:paraId="476BF8C5" w14:textId="5ACEF683" w:rsidR="00C142C4" w:rsidRPr="001956D1" w:rsidRDefault="00163C39" w:rsidP="001956D1">
            <w:pPr>
              <w:pStyle w:val="ListBulletintable"/>
            </w:pPr>
            <w:r w:rsidRPr="001956D1">
              <w:t>analyse traditional and modern automotive components and systems, and advancements in technology and reflect on implications for servicing, repair, and replacement, for example, braking systems, suspensions, fuel systems, and cooling systems</w:t>
            </w:r>
          </w:p>
        </w:tc>
        <w:tc>
          <w:tcPr>
            <w:tcW w:w="4536" w:type="dxa"/>
            <w:tcBorders>
              <w:top w:val="nil"/>
              <w:bottom w:val="nil"/>
            </w:tcBorders>
            <w:tcMar>
              <w:top w:w="0" w:type="dxa"/>
              <w:left w:w="57" w:type="dxa"/>
              <w:bottom w:w="0" w:type="dxa"/>
              <w:right w:w="57" w:type="dxa"/>
            </w:tcMar>
          </w:tcPr>
          <w:p w14:paraId="14337037" w14:textId="3E338FDB" w:rsidR="00C142C4" w:rsidRPr="001956D1" w:rsidRDefault="00163C39" w:rsidP="001956D1">
            <w:pPr>
              <w:pStyle w:val="ListBulletintable"/>
            </w:pPr>
            <w:r w:rsidRPr="001956D1">
              <w:t>describe automotive components or systems, for example, braking systems, suspensions, fuel systems, and cooling systems</w:t>
            </w:r>
          </w:p>
        </w:tc>
      </w:tr>
      <w:tr w:rsidR="00C142C4" w:rsidRPr="00C142C4" w14:paraId="3812DF2E" w14:textId="77777777" w:rsidTr="00735A92">
        <w:trPr>
          <w:trHeight w:val="1180"/>
        </w:trPr>
        <w:tc>
          <w:tcPr>
            <w:tcW w:w="4536" w:type="dxa"/>
            <w:tcBorders>
              <w:top w:val="nil"/>
              <w:bottom w:val="single" w:sz="4" w:space="0" w:color="auto"/>
            </w:tcBorders>
            <w:tcMar>
              <w:top w:w="0" w:type="dxa"/>
              <w:left w:w="57" w:type="dxa"/>
              <w:bottom w:w="0" w:type="dxa"/>
              <w:right w:w="57" w:type="dxa"/>
            </w:tcMar>
          </w:tcPr>
          <w:p w14:paraId="75956006" w14:textId="45976B22" w:rsidR="006173E6" w:rsidRPr="001956D1" w:rsidRDefault="00BD60E4" w:rsidP="002B2810">
            <w:pPr>
              <w:pStyle w:val="ListBulletintable"/>
            </w:pPr>
            <w:r>
              <w:t>analyse</w:t>
            </w:r>
            <w:r w:rsidRPr="001956D1">
              <w:t xml:space="preserve"> </w:t>
            </w:r>
            <w:r w:rsidR="00163C39" w:rsidRPr="001956D1">
              <w:t>environmental and sustainable practices in the maintenance, repair, replacement, and disposal of vehicle systems and components, for example, tyres, lubricants</w:t>
            </w:r>
            <w:r w:rsidR="00735A92" w:rsidRPr="001956D1">
              <w:t>,</w:t>
            </w:r>
            <w:r w:rsidR="00163C39" w:rsidRPr="001956D1">
              <w:t xml:space="preserve"> and liquids</w:t>
            </w:r>
          </w:p>
        </w:tc>
        <w:tc>
          <w:tcPr>
            <w:tcW w:w="4536" w:type="dxa"/>
            <w:tcBorders>
              <w:top w:val="nil"/>
              <w:bottom w:val="single" w:sz="4" w:space="0" w:color="auto"/>
            </w:tcBorders>
            <w:tcMar>
              <w:top w:w="0" w:type="dxa"/>
              <w:left w:w="57" w:type="dxa"/>
              <w:bottom w:w="0" w:type="dxa"/>
              <w:right w:w="57" w:type="dxa"/>
            </w:tcMar>
          </w:tcPr>
          <w:p w14:paraId="7E91BD2A" w14:textId="5B22A85D" w:rsidR="004E4578" w:rsidRPr="001956D1" w:rsidRDefault="00163C39" w:rsidP="004E4578">
            <w:pPr>
              <w:pStyle w:val="ListBulletintable"/>
            </w:pPr>
            <w:r w:rsidRPr="001956D1">
              <w:t>demonstrate environmental and sustainable practices in the maintenance and disposal of vehicle components, for example, tyres, lubricants</w:t>
            </w:r>
            <w:r w:rsidR="00735A92" w:rsidRPr="001956D1">
              <w:t>,</w:t>
            </w:r>
            <w:r w:rsidRPr="001956D1">
              <w:t xml:space="preserve"> and liquids</w:t>
            </w:r>
          </w:p>
        </w:tc>
      </w:tr>
      <w:tr w:rsidR="00C142C4" w:rsidRPr="00C142C4" w14:paraId="05D18C31" w14:textId="77777777" w:rsidTr="00735A92">
        <w:trPr>
          <w:trHeight w:val="2253"/>
        </w:trPr>
        <w:tc>
          <w:tcPr>
            <w:tcW w:w="4536" w:type="dxa"/>
            <w:tcBorders>
              <w:bottom w:val="nil"/>
            </w:tcBorders>
            <w:tcMar>
              <w:top w:w="0" w:type="dxa"/>
              <w:left w:w="57" w:type="dxa"/>
              <w:bottom w:w="0" w:type="dxa"/>
              <w:right w:w="57" w:type="dxa"/>
            </w:tcMar>
          </w:tcPr>
          <w:p w14:paraId="0867A237" w14:textId="06C05D91" w:rsidR="00C142C4" w:rsidRPr="004D27FF" w:rsidRDefault="00163C39" w:rsidP="004D27FF">
            <w:pPr>
              <w:pStyle w:val="ListBulletintable"/>
            </w:pPr>
            <w:r w:rsidRPr="004D27FF">
              <w:lastRenderedPageBreak/>
              <w:t>analyse technical information, specifications, tools and equipment for the repair and servicing of vehicle components and systems, for example, online resources, workshop manual, service booklets, operator manual, hand, power, and pneumatic tool procedures, diagnostic tools, vehicle lifts, jacks, hoists and stands</w:t>
            </w:r>
          </w:p>
        </w:tc>
        <w:tc>
          <w:tcPr>
            <w:tcW w:w="4536" w:type="dxa"/>
            <w:tcBorders>
              <w:bottom w:val="nil"/>
            </w:tcBorders>
            <w:tcMar>
              <w:top w:w="0" w:type="dxa"/>
              <w:left w:w="57" w:type="dxa"/>
              <w:bottom w:w="0" w:type="dxa"/>
              <w:right w:w="57" w:type="dxa"/>
            </w:tcMar>
          </w:tcPr>
          <w:p w14:paraId="0AC6C072" w14:textId="5BA1CF86" w:rsidR="00C142C4" w:rsidRPr="004D27FF" w:rsidRDefault="00163C39" w:rsidP="004D27FF">
            <w:pPr>
              <w:pStyle w:val="ListBulletintable"/>
            </w:pPr>
            <w:r w:rsidRPr="004D27FF">
              <w:t>describe technical information, tools and equipment for the repair and servicing of vehicle components, for example, online resources, workshop manual, service booklets, operator manual, hand, power</w:t>
            </w:r>
            <w:r w:rsidR="00735A92" w:rsidRPr="004D27FF">
              <w:t>,</w:t>
            </w:r>
            <w:r w:rsidRPr="004D27FF">
              <w:t xml:space="preserve"> and pneumatic tool procedures</w:t>
            </w:r>
          </w:p>
        </w:tc>
      </w:tr>
      <w:tr w:rsidR="00C142C4" w:rsidRPr="00C142C4" w14:paraId="3B40D0FA" w14:textId="77777777" w:rsidTr="00735A92">
        <w:trPr>
          <w:trHeight w:val="1544"/>
        </w:trPr>
        <w:tc>
          <w:tcPr>
            <w:tcW w:w="4536" w:type="dxa"/>
            <w:tcBorders>
              <w:top w:val="nil"/>
              <w:bottom w:val="nil"/>
            </w:tcBorders>
            <w:tcMar>
              <w:top w:w="0" w:type="dxa"/>
              <w:left w:w="57" w:type="dxa"/>
              <w:bottom w:w="0" w:type="dxa"/>
              <w:right w:w="57" w:type="dxa"/>
            </w:tcMar>
          </w:tcPr>
          <w:p w14:paraId="52FBDECF" w14:textId="575A17B3" w:rsidR="00C142C4" w:rsidRPr="004D27FF" w:rsidRDefault="00163C39" w:rsidP="004D27FF">
            <w:pPr>
              <w:pStyle w:val="ListBulletintable"/>
            </w:pPr>
            <w:r w:rsidRPr="004D27FF">
              <w:t>analyse the structure and function of traditional and modern vehicle components and systems to understand and solve problems, for example, braking and steering components and systems</w:t>
            </w:r>
          </w:p>
        </w:tc>
        <w:tc>
          <w:tcPr>
            <w:tcW w:w="4536" w:type="dxa"/>
            <w:tcBorders>
              <w:top w:val="nil"/>
              <w:bottom w:val="nil"/>
            </w:tcBorders>
            <w:tcMar>
              <w:top w:w="0" w:type="dxa"/>
              <w:left w:w="57" w:type="dxa"/>
              <w:bottom w:w="0" w:type="dxa"/>
              <w:right w:w="57" w:type="dxa"/>
            </w:tcMar>
          </w:tcPr>
          <w:p w14:paraId="239F8F15" w14:textId="77777777" w:rsidR="00C142C4" w:rsidRPr="004D27FF" w:rsidRDefault="00C142C4" w:rsidP="006173E6">
            <w:pPr>
              <w:pStyle w:val="ListBulletintable"/>
              <w:numPr>
                <w:ilvl w:val="0"/>
                <w:numId w:val="0"/>
              </w:numPr>
            </w:pPr>
          </w:p>
        </w:tc>
      </w:tr>
      <w:tr w:rsidR="00C142C4" w:rsidRPr="00C142C4" w14:paraId="016A9FF8" w14:textId="77777777" w:rsidTr="00AE3269">
        <w:tc>
          <w:tcPr>
            <w:tcW w:w="9072" w:type="dxa"/>
            <w:gridSpan w:val="2"/>
            <w:tcBorders>
              <w:bottom w:val="single" w:sz="4" w:space="0" w:color="auto"/>
            </w:tcBorders>
          </w:tcPr>
          <w:p w14:paraId="409DD113" w14:textId="77777777" w:rsidR="00C142C4" w:rsidRPr="00C142C4" w:rsidRDefault="00C142C4" w:rsidP="00C142C4">
            <w:pPr>
              <w:spacing w:before="40" w:after="40"/>
              <w:ind w:left="113"/>
              <w:rPr>
                <w:b/>
                <w:szCs w:val="22"/>
              </w:rPr>
            </w:pPr>
            <w:r w:rsidRPr="00C142C4">
              <w:rPr>
                <w:b/>
                <w:szCs w:val="22"/>
              </w:rPr>
              <w:t>Skills</w:t>
            </w:r>
          </w:p>
        </w:tc>
      </w:tr>
      <w:tr w:rsidR="00C62784" w:rsidRPr="00C142C4" w14:paraId="458DC675" w14:textId="77777777" w:rsidTr="003C330D">
        <w:trPr>
          <w:trHeight w:val="1192"/>
        </w:trPr>
        <w:tc>
          <w:tcPr>
            <w:tcW w:w="4536" w:type="dxa"/>
            <w:tcBorders>
              <w:bottom w:val="nil"/>
            </w:tcBorders>
          </w:tcPr>
          <w:p w14:paraId="7287AD4E" w14:textId="0B3ACBF6" w:rsidR="00C62784" w:rsidRPr="004D27FF" w:rsidRDefault="00C62784" w:rsidP="00C62784">
            <w:pPr>
              <w:pStyle w:val="ListBulletintable"/>
            </w:pPr>
            <w:r w:rsidRPr="004D27FF">
              <w:t>apply industry practices, processes, and procedures</w:t>
            </w:r>
            <w:r>
              <w:t>, including project management skills,</w:t>
            </w:r>
            <w:r w:rsidRPr="004D27FF">
              <w:t xml:space="preserve"> with high proficiency for maintenance and repair of engine systems with adherence to WHS practices</w:t>
            </w:r>
          </w:p>
        </w:tc>
        <w:tc>
          <w:tcPr>
            <w:tcW w:w="4536" w:type="dxa"/>
            <w:tcBorders>
              <w:bottom w:val="nil"/>
            </w:tcBorders>
          </w:tcPr>
          <w:p w14:paraId="5A107CBA" w14:textId="05F5ACF4" w:rsidR="00C62784" w:rsidRPr="004D27FF" w:rsidRDefault="00C62784" w:rsidP="00C62784">
            <w:pPr>
              <w:pStyle w:val="ListBulletintable"/>
            </w:pPr>
            <w:r w:rsidRPr="004D27FF">
              <w:t>apply knowledge of vehicle components or systems to identify and follow appropriate procedures with adherence to WHS practices</w:t>
            </w:r>
          </w:p>
        </w:tc>
      </w:tr>
      <w:tr w:rsidR="006C5C0C" w:rsidRPr="00C142C4" w14:paraId="1A2B516F" w14:textId="77777777" w:rsidTr="003C330D">
        <w:trPr>
          <w:trHeight w:val="1192"/>
        </w:trPr>
        <w:tc>
          <w:tcPr>
            <w:tcW w:w="4536" w:type="dxa"/>
            <w:tcBorders>
              <w:top w:val="nil"/>
              <w:bottom w:val="nil"/>
            </w:tcBorders>
          </w:tcPr>
          <w:p w14:paraId="4AF5BC0A" w14:textId="4F497CC2" w:rsidR="006C5C0C" w:rsidRPr="004D27FF" w:rsidRDefault="006C5C0C" w:rsidP="006C5C0C">
            <w:pPr>
              <w:pStyle w:val="ListBulletintable"/>
            </w:pPr>
            <w:r>
              <w:t>apply principles of ethics and sustainability to assess automotive technical and enterprise practices, for example, obligations to colleagues and clients, disposal of waste</w:t>
            </w:r>
          </w:p>
        </w:tc>
        <w:tc>
          <w:tcPr>
            <w:tcW w:w="4536" w:type="dxa"/>
            <w:tcBorders>
              <w:top w:val="nil"/>
              <w:bottom w:val="nil"/>
            </w:tcBorders>
          </w:tcPr>
          <w:p w14:paraId="503B9E0E" w14:textId="514409F6" w:rsidR="006C5C0C" w:rsidRPr="004D27FF" w:rsidRDefault="006C5C0C" w:rsidP="006C5C0C">
            <w:pPr>
              <w:pStyle w:val="ListBulletintable"/>
            </w:pPr>
            <w:r>
              <w:t>describe ethical and sustainable business practices in automotive contexts</w:t>
            </w:r>
          </w:p>
        </w:tc>
      </w:tr>
      <w:tr w:rsidR="006C5C0C" w:rsidRPr="00C142C4" w14:paraId="43E38191" w14:textId="77777777" w:rsidTr="00735A92">
        <w:trPr>
          <w:trHeight w:val="992"/>
        </w:trPr>
        <w:tc>
          <w:tcPr>
            <w:tcW w:w="4536" w:type="dxa"/>
            <w:tcBorders>
              <w:top w:val="nil"/>
              <w:bottom w:val="nil"/>
            </w:tcBorders>
          </w:tcPr>
          <w:p w14:paraId="6B035D01" w14:textId="099C0827" w:rsidR="006C5C0C" w:rsidRPr="004D27FF" w:rsidRDefault="006C5C0C" w:rsidP="006C5C0C">
            <w:pPr>
              <w:pStyle w:val="ListBulletintable"/>
            </w:pPr>
            <w:r>
              <w:t xml:space="preserve">synthesise knowledge, understanding and </w:t>
            </w:r>
            <w:r w:rsidRPr="004D27FF">
              <w:t>critical and creative thinking</w:t>
            </w:r>
            <w:r>
              <w:t xml:space="preserve"> </w:t>
            </w:r>
            <w:r w:rsidRPr="004D27FF">
              <w:t xml:space="preserve">and problem-solving </w:t>
            </w:r>
            <w:r>
              <w:t>skills</w:t>
            </w:r>
            <w:r w:rsidRPr="004D27FF">
              <w:t xml:space="preserve"> </w:t>
            </w:r>
            <w:r>
              <w:t xml:space="preserve">to </w:t>
            </w:r>
            <w:r w:rsidRPr="004D27FF">
              <w:t>po</w:t>
            </w:r>
            <w:r>
              <w:t>se</w:t>
            </w:r>
            <w:r w:rsidRPr="004D27FF">
              <w:t xml:space="preserve"> justified solutions</w:t>
            </w:r>
          </w:p>
        </w:tc>
        <w:tc>
          <w:tcPr>
            <w:tcW w:w="4536" w:type="dxa"/>
            <w:tcBorders>
              <w:top w:val="nil"/>
              <w:bottom w:val="nil"/>
            </w:tcBorders>
          </w:tcPr>
          <w:p w14:paraId="7B13DBC8" w14:textId="69A33C6A" w:rsidR="006C5C0C" w:rsidRPr="004D27FF" w:rsidRDefault="006C5C0C" w:rsidP="006C5C0C">
            <w:pPr>
              <w:pStyle w:val="ListBulletintable"/>
            </w:pPr>
            <w:r w:rsidRPr="004D27FF">
              <w:t>apply technical information to complete tasks</w:t>
            </w:r>
          </w:p>
        </w:tc>
      </w:tr>
      <w:tr w:rsidR="00BE3302" w:rsidRPr="00C142C4" w14:paraId="22EAC616" w14:textId="77777777" w:rsidTr="00735A92">
        <w:trPr>
          <w:trHeight w:val="992"/>
        </w:trPr>
        <w:tc>
          <w:tcPr>
            <w:tcW w:w="4536" w:type="dxa"/>
            <w:tcBorders>
              <w:top w:val="nil"/>
              <w:bottom w:val="nil"/>
            </w:tcBorders>
          </w:tcPr>
          <w:p w14:paraId="240FEC8D" w14:textId="47AA4EF2" w:rsidR="00BE3302" w:rsidRDefault="00BE3302" w:rsidP="00BE3302">
            <w:pPr>
              <w:pStyle w:val="ListBulletintable"/>
            </w:pPr>
            <w:r>
              <w:t>create informative texts or models about components and systems, for example, how to videos, manuals, auto-services advertising</w:t>
            </w:r>
          </w:p>
        </w:tc>
        <w:tc>
          <w:tcPr>
            <w:tcW w:w="4536" w:type="dxa"/>
            <w:tcBorders>
              <w:top w:val="nil"/>
              <w:bottom w:val="nil"/>
            </w:tcBorders>
          </w:tcPr>
          <w:p w14:paraId="11F2992B" w14:textId="44EBDCC0" w:rsidR="00BE3302" w:rsidRPr="004D27FF" w:rsidRDefault="00BE3302" w:rsidP="00BE3302">
            <w:pPr>
              <w:pStyle w:val="ListBulletintable"/>
            </w:pPr>
            <w:r>
              <w:t>create information texts or models about automotive principles</w:t>
            </w:r>
          </w:p>
        </w:tc>
      </w:tr>
      <w:tr w:rsidR="00BE3302" w:rsidRPr="00C142C4" w14:paraId="0F52DBC2" w14:textId="77777777" w:rsidTr="00735A92">
        <w:trPr>
          <w:trHeight w:val="723"/>
        </w:trPr>
        <w:tc>
          <w:tcPr>
            <w:tcW w:w="4536" w:type="dxa"/>
            <w:tcBorders>
              <w:top w:val="nil"/>
              <w:bottom w:val="nil"/>
            </w:tcBorders>
          </w:tcPr>
          <w:p w14:paraId="09EE5F89" w14:textId="33037A7E" w:rsidR="00BE3302" w:rsidRPr="004D27FF" w:rsidRDefault="00BE3302" w:rsidP="00BE3302">
            <w:pPr>
              <w:pStyle w:val="ListBulletintable"/>
            </w:pPr>
            <w:r w:rsidRPr="004D27FF">
              <w:t xml:space="preserve">apply academic integrity in communicating research, conclusions, plans or solutions </w:t>
            </w:r>
          </w:p>
        </w:tc>
        <w:tc>
          <w:tcPr>
            <w:tcW w:w="4536" w:type="dxa"/>
            <w:tcBorders>
              <w:top w:val="nil"/>
              <w:bottom w:val="nil"/>
            </w:tcBorders>
          </w:tcPr>
          <w:p w14:paraId="18D3C5AA" w14:textId="2B850C60" w:rsidR="00BE3302" w:rsidRPr="004D27FF" w:rsidRDefault="00BE3302" w:rsidP="00BE3302">
            <w:pPr>
              <w:pStyle w:val="ListBulletintable"/>
            </w:pPr>
            <w:r w:rsidRPr="004D27FF">
              <w:t>use reliable information to develop ideas and plans</w:t>
            </w:r>
          </w:p>
        </w:tc>
      </w:tr>
      <w:tr w:rsidR="003C330D" w:rsidRPr="00C142C4" w14:paraId="2E6F90AA" w14:textId="77777777" w:rsidTr="00735A92">
        <w:trPr>
          <w:trHeight w:val="988"/>
        </w:trPr>
        <w:tc>
          <w:tcPr>
            <w:tcW w:w="4536" w:type="dxa"/>
            <w:tcBorders>
              <w:top w:val="nil"/>
              <w:bottom w:val="nil"/>
            </w:tcBorders>
          </w:tcPr>
          <w:p w14:paraId="377FD9DE" w14:textId="209FD48D" w:rsidR="003C330D" w:rsidRPr="004D27FF" w:rsidRDefault="003C330D" w:rsidP="003C330D">
            <w:pPr>
              <w:pStyle w:val="ListBulletintable"/>
            </w:pPr>
            <w:r w:rsidRPr="004D27FF">
              <w:t>apply industry specific literacy and numeracy skills, using industry metalanguage in a wide range of tasks and settings</w:t>
            </w:r>
          </w:p>
        </w:tc>
        <w:tc>
          <w:tcPr>
            <w:tcW w:w="4536" w:type="dxa"/>
            <w:tcBorders>
              <w:top w:val="nil"/>
              <w:bottom w:val="nil"/>
            </w:tcBorders>
          </w:tcPr>
          <w:p w14:paraId="3ED5E2EE" w14:textId="3651AE90" w:rsidR="003C330D" w:rsidRPr="004D27FF" w:rsidRDefault="003C330D" w:rsidP="003C330D">
            <w:pPr>
              <w:pStyle w:val="ListBulletintable"/>
            </w:pPr>
            <w:r w:rsidRPr="004D27FF">
              <w:t>demonstrate industry specific literacy numeracy, and appropriate terminology to a range of tasks</w:t>
            </w:r>
          </w:p>
        </w:tc>
      </w:tr>
      <w:tr w:rsidR="003C330D" w:rsidRPr="00C142C4" w14:paraId="765142BC" w14:textId="77777777" w:rsidTr="00735A92">
        <w:trPr>
          <w:trHeight w:val="988"/>
        </w:trPr>
        <w:tc>
          <w:tcPr>
            <w:tcW w:w="4536" w:type="dxa"/>
            <w:tcBorders>
              <w:top w:val="nil"/>
              <w:bottom w:val="nil"/>
            </w:tcBorders>
          </w:tcPr>
          <w:p w14:paraId="78C56283" w14:textId="60D5BC97" w:rsidR="003C330D" w:rsidRPr="004D27FF" w:rsidRDefault="003C330D" w:rsidP="003C330D">
            <w:pPr>
              <w:pStyle w:val="ListBulletintable"/>
            </w:pPr>
            <w:r w:rsidRPr="004D27FF">
              <w:t>apply communication skills for a variety of audiences and purposes, including industry specific applications</w:t>
            </w:r>
          </w:p>
        </w:tc>
        <w:tc>
          <w:tcPr>
            <w:tcW w:w="4536" w:type="dxa"/>
            <w:tcBorders>
              <w:top w:val="nil"/>
              <w:bottom w:val="nil"/>
            </w:tcBorders>
          </w:tcPr>
          <w:p w14:paraId="47612EE8" w14:textId="76A28E0B" w:rsidR="003C330D" w:rsidRPr="004D27FF" w:rsidRDefault="003C330D" w:rsidP="003C330D">
            <w:pPr>
              <w:pStyle w:val="ListBulletintable"/>
            </w:pPr>
            <w:r w:rsidRPr="004D27FF">
              <w:t>communicate ideas for industry purposes, for example workplace simulations and teamwork</w:t>
            </w:r>
          </w:p>
        </w:tc>
      </w:tr>
      <w:tr w:rsidR="003C330D" w:rsidRPr="00C142C4" w14:paraId="7BE628E7" w14:textId="77777777" w:rsidTr="003C330D">
        <w:trPr>
          <w:trHeight w:val="986"/>
        </w:trPr>
        <w:tc>
          <w:tcPr>
            <w:tcW w:w="4536" w:type="dxa"/>
            <w:tcBorders>
              <w:top w:val="nil"/>
              <w:bottom w:val="nil"/>
            </w:tcBorders>
          </w:tcPr>
          <w:p w14:paraId="267A18F0" w14:textId="73ED2D50" w:rsidR="003C330D" w:rsidRPr="004D27FF" w:rsidRDefault="003C330D" w:rsidP="003C330D">
            <w:pPr>
              <w:pStyle w:val="ListBulletintable"/>
            </w:pPr>
            <w:r w:rsidRPr="004D27FF">
              <w:t xml:space="preserve">apply independent </w:t>
            </w:r>
            <w:r>
              <w:t xml:space="preserve">transferable </w:t>
            </w:r>
            <w:r w:rsidRPr="004D27FF">
              <w:t>work and collaborati</w:t>
            </w:r>
            <w:r>
              <w:t>on</w:t>
            </w:r>
            <w:r w:rsidRPr="004D27FF">
              <w:t xml:space="preserve"> skills to a variety of tasks to achieve work outcomes</w:t>
            </w:r>
          </w:p>
        </w:tc>
        <w:tc>
          <w:tcPr>
            <w:tcW w:w="4536" w:type="dxa"/>
            <w:tcBorders>
              <w:top w:val="nil"/>
              <w:bottom w:val="nil"/>
            </w:tcBorders>
          </w:tcPr>
          <w:p w14:paraId="351B85BB" w14:textId="553043FD" w:rsidR="003C330D" w:rsidRPr="004D27FF" w:rsidRDefault="003C330D" w:rsidP="003C330D">
            <w:pPr>
              <w:pStyle w:val="ListBulletintable"/>
            </w:pPr>
            <w:r w:rsidRPr="004D27FF">
              <w:t>demonstrate behaviours and attitudes to complete collaborative tasks</w:t>
            </w:r>
          </w:p>
        </w:tc>
      </w:tr>
      <w:tr w:rsidR="003C330D" w:rsidRPr="00C142C4" w14:paraId="38AEDA0C" w14:textId="77777777" w:rsidTr="003C330D">
        <w:trPr>
          <w:trHeight w:val="716"/>
        </w:trPr>
        <w:tc>
          <w:tcPr>
            <w:tcW w:w="4536" w:type="dxa"/>
            <w:tcBorders>
              <w:top w:val="nil"/>
              <w:bottom w:val="single" w:sz="4" w:space="0" w:color="auto"/>
            </w:tcBorders>
          </w:tcPr>
          <w:p w14:paraId="47BC1B2E" w14:textId="22CE5FA5" w:rsidR="003C330D" w:rsidRPr="004D27FF" w:rsidRDefault="003C330D" w:rsidP="003C330D">
            <w:pPr>
              <w:pStyle w:val="ListBulletintable"/>
            </w:pPr>
            <w:r w:rsidRPr="004D27FF">
              <w:t>reflect on learning, proposing, and implementing strategies for the future</w:t>
            </w:r>
          </w:p>
        </w:tc>
        <w:tc>
          <w:tcPr>
            <w:tcW w:w="4536" w:type="dxa"/>
            <w:tcBorders>
              <w:top w:val="nil"/>
              <w:bottom w:val="single" w:sz="4" w:space="0" w:color="auto"/>
            </w:tcBorders>
          </w:tcPr>
          <w:p w14:paraId="166B97E5" w14:textId="4E6058DB" w:rsidR="003C330D" w:rsidRPr="004D27FF" w:rsidRDefault="003C330D" w:rsidP="003C330D">
            <w:pPr>
              <w:pStyle w:val="ListBulletintable"/>
            </w:pPr>
            <w:r w:rsidRPr="004D27FF">
              <w:t>reflect on learning habits for improvement</w:t>
            </w:r>
          </w:p>
        </w:tc>
      </w:tr>
      <w:bookmarkEnd w:id="104"/>
    </w:tbl>
    <w:p w14:paraId="1A1D0A00" w14:textId="77777777" w:rsidR="00B92C34" w:rsidRPr="00B92C34" w:rsidRDefault="00B92C34" w:rsidP="00B92C34">
      <w:pPr>
        <w:rPr>
          <w:rFonts w:eastAsia="Calibri"/>
        </w:rPr>
      </w:pPr>
      <w:r w:rsidRPr="00B92C34">
        <w:rPr>
          <w:rFonts w:eastAsia="Calibri"/>
        </w:rPr>
        <w:br w:type="page"/>
      </w:r>
    </w:p>
    <w:p w14:paraId="2818D482" w14:textId="23A55E3D" w:rsidR="0000206A" w:rsidRPr="00B92C34" w:rsidRDefault="0000206A" w:rsidP="00B92C34">
      <w:pPr>
        <w:pStyle w:val="Heading2"/>
        <w:rPr>
          <w:rFonts w:eastAsia="Calibri"/>
        </w:rPr>
      </w:pPr>
      <w:r w:rsidRPr="00B92C34">
        <w:rPr>
          <w:rFonts w:eastAsia="Calibri"/>
        </w:rPr>
        <w:lastRenderedPageBreak/>
        <w:t>A guide to reading and implementing content descriptions</w:t>
      </w:r>
    </w:p>
    <w:p w14:paraId="5B9D4BBA" w14:textId="77777777" w:rsidR="0000206A" w:rsidRPr="00A25713" w:rsidRDefault="0000206A" w:rsidP="0000206A">
      <w:bookmarkStart w:id="105" w:name="_Hlk54176013"/>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C6F09DE" w14:textId="0987C06E" w:rsidR="0000206A" w:rsidRDefault="0000206A" w:rsidP="0000206A">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40A80F19" w14:textId="478D63C5" w:rsidR="006B6872" w:rsidRPr="006B6872" w:rsidRDefault="006B6872" w:rsidP="006B6872">
      <w:r w:rsidRPr="006B6872">
        <w:t xml:space="preserve">For colleges wishing to deliver the VET qualification, there is flexibility for a teacher (provided the RTO has scope) to develop a program of learning aligned with the elements of the VET competencies and </w:t>
      </w:r>
      <w:r w:rsidR="005020C7">
        <w:t>A</w:t>
      </w:r>
      <w:r w:rsidR="00D23E19">
        <w:t>/</w:t>
      </w:r>
      <w:r w:rsidR="00EB7D72">
        <w:t>M</w:t>
      </w:r>
      <w:r w:rsidR="00D355C0">
        <w:t xml:space="preserve"> </w:t>
      </w:r>
      <w:r w:rsidRPr="006B6872">
        <w:t>content descriptions. The knowledge, skills and understandings within the competencies reflect the knowledge, skills</w:t>
      </w:r>
      <w:r w:rsidR="00735A92">
        <w:t>,</w:t>
      </w:r>
      <w:r w:rsidRPr="006B6872">
        <w:t xml:space="preserve"> and understandings of the BSSS course unit content descriptions.</w:t>
      </w:r>
    </w:p>
    <w:p w14:paraId="0A58063B" w14:textId="32F66B76" w:rsidR="006B6872" w:rsidRPr="006B6872" w:rsidRDefault="006B6872" w:rsidP="006B6872">
      <w:r w:rsidRPr="006B6872">
        <w:t xml:space="preserve">Alternatively, a college may choose the </w:t>
      </w:r>
      <w:r w:rsidR="005020C7">
        <w:t>A</w:t>
      </w:r>
      <w:r w:rsidR="00D23E19">
        <w:t>/</w:t>
      </w:r>
      <w:r w:rsidR="00EB7D72">
        <w:t>M</w:t>
      </w:r>
      <w:r w:rsidRPr="006B6872">
        <w:t xml:space="preserve"> course without the VET qualification. In delivering the course teachers will write a program of learning aligned with students’ needs and interests, meeting the </w:t>
      </w:r>
      <w:r w:rsidR="005020C7">
        <w:t>A</w:t>
      </w:r>
      <w:r w:rsidR="00D23E19">
        <w:t>/</w:t>
      </w:r>
      <w:r w:rsidR="00EB7D72">
        <w:t>M</w:t>
      </w:r>
      <w:r w:rsidR="00D355C0">
        <w:t xml:space="preserve"> </w:t>
      </w:r>
      <w:r w:rsidRPr="006B6872">
        <w:t>content descriptions.</w:t>
      </w:r>
    </w:p>
    <w:bookmarkEnd w:id="105"/>
    <w:p w14:paraId="29A3755D" w14:textId="77777777" w:rsidR="00500717" w:rsidRPr="0000206A" w:rsidRDefault="00500717" w:rsidP="00517755">
      <w:pPr>
        <w:pStyle w:val="Heading2"/>
      </w:pPr>
      <w:r w:rsidRPr="0000206A">
        <w:t>Units of Competency</w:t>
      </w:r>
    </w:p>
    <w:p w14:paraId="6AFFFBE8" w14:textId="153C690B" w:rsidR="0062005C" w:rsidRPr="003B2D06" w:rsidRDefault="0062005C" w:rsidP="0062005C">
      <w:pPr>
        <w:spacing w:after="120"/>
      </w:pPr>
      <w:r w:rsidRPr="003B2D06">
        <w:t xml:space="preserve">This course is mapped to allow students to achieve </w:t>
      </w:r>
      <w:r w:rsidRPr="003B2D06">
        <w:rPr>
          <w:rFonts w:cs="Calibri"/>
          <w:b/>
        </w:rPr>
        <w:t>Certificate I in Automotive Vocational Preparation</w:t>
      </w:r>
      <w:r w:rsidRPr="003B2D06">
        <w:rPr>
          <w:rFonts w:cs="Calibri"/>
          <w:bCs/>
        </w:rPr>
        <w:t xml:space="preserve"> </w:t>
      </w:r>
      <w:r w:rsidRPr="003B2D06">
        <w:rPr>
          <w:bCs/>
          <w:lang w:val="en-US"/>
        </w:rPr>
        <w:t xml:space="preserve">or </w:t>
      </w:r>
      <w:r w:rsidRPr="003B2D06">
        <w:rPr>
          <w:b/>
          <w:bCs/>
        </w:rPr>
        <w:t>Certificate II in Automotive Vocational Preparation</w:t>
      </w:r>
      <w:r w:rsidRPr="003B2D06">
        <w:t xml:space="preserve">. A transition period for the phasing out of </w:t>
      </w:r>
      <w:r w:rsidRPr="003B2D06">
        <w:rPr>
          <w:rFonts w:cstheme="majorHAnsi"/>
          <w:b/>
          <w:bCs/>
        </w:rPr>
        <w:t>AUR10120</w:t>
      </w:r>
      <w:r w:rsidRPr="003B2D06">
        <w:rPr>
          <w:b/>
          <w:bCs/>
        </w:rPr>
        <w:t xml:space="preserve"> - </w:t>
      </w:r>
      <w:r w:rsidRPr="003B2D06">
        <w:rPr>
          <w:rFonts w:cs="Calibri"/>
          <w:b/>
        </w:rPr>
        <w:t>Certificate I in Automotive Vocational Preparation</w:t>
      </w:r>
      <w:r w:rsidRPr="003B2D06">
        <w:t xml:space="preserve"> will take place during the period 2023 – 2025. The 2025 Year 12 cohort will be the </w:t>
      </w:r>
      <w:r w:rsidR="00F02DCF" w:rsidRPr="003B2D06">
        <w:t>final</w:t>
      </w:r>
      <w:r w:rsidRPr="003B2D06">
        <w:t xml:space="preserve"> cohort able to receive this qualification. See implementation table below.</w:t>
      </w:r>
    </w:p>
    <w:tbl>
      <w:tblPr>
        <w:tblStyle w:val="TableGrid"/>
        <w:tblW w:w="9072" w:type="dxa"/>
        <w:tblLook w:val="04A0" w:firstRow="1" w:lastRow="0" w:firstColumn="1" w:lastColumn="0" w:noHBand="0" w:noVBand="1"/>
      </w:tblPr>
      <w:tblGrid>
        <w:gridCol w:w="988"/>
        <w:gridCol w:w="4042"/>
        <w:gridCol w:w="4042"/>
      </w:tblGrid>
      <w:tr w:rsidR="003B2D06" w:rsidRPr="003B2D06" w14:paraId="225374C4" w14:textId="77777777" w:rsidTr="0094345D">
        <w:tc>
          <w:tcPr>
            <w:tcW w:w="988" w:type="dxa"/>
          </w:tcPr>
          <w:p w14:paraId="796FEA90" w14:textId="77777777" w:rsidR="0062005C" w:rsidRPr="003B2D06" w:rsidRDefault="0062005C" w:rsidP="0094345D">
            <w:pPr>
              <w:pStyle w:val="TabletextBold1"/>
            </w:pPr>
          </w:p>
        </w:tc>
        <w:tc>
          <w:tcPr>
            <w:tcW w:w="4042" w:type="dxa"/>
          </w:tcPr>
          <w:p w14:paraId="55869D1C" w14:textId="77777777" w:rsidR="0062005C" w:rsidRPr="003B2D06" w:rsidRDefault="0062005C" w:rsidP="0094345D">
            <w:pPr>
              <w:pStyle w:val="TabletextBold1"/>
            </w:pPr>
            <w:r w:rsidRPr="003B2D06">
              <w:t>Year 11</w:t>
            </w:r>
          </w:p>
        </w:tc>
        <w:tc>
          <w:tcPr>
            <w:tcW w:w="4042" w:type="dxa"/>
          </w:tcPr>
          <w:p w14:paraId="28460C52" w14:textId="77777777" w:rsidR="0062005C" w:rsidRPr="003B2D06" w:rsidRDefault="0062005C" w:rsidP="0094345D">
            <w:pPr>
              <w:pStyle w:val="TabletextBold1"/>
            </w:pPr>
            <w:r w:rsidRPr="003B2D06">
              <w:t>Year 12</w:t>
            </w:r>
          </w:p>
        </w:tc>
      </w:tr>
      <w:tr w:rsidR="003B2D06" w:rsidRPr="003B2D06" w14:paraId="5A5F4BA2" w14:textId="77777777" w:rsidTr="0094345D">
        <w:tc>
          <w:tcPr>
            <w:tcW w:w="988" w:type="dxa"/>
          </w:tcPr>
          <w:p w14:paraId="76B347E9" w14:textId="77777777" w:rsidR="0062005C" w:rsidRPr="003B2D06" w:rsidRDefault="0062005C" w:rsidP="0094345D">
            <w:pPr>
              <w:pStyle w:val="TableText"/>
            </w:pPr>
            <w:r w:rsidRPr="003B2D06">
              <w:t>2023</w:t>
            </w:r>
          </w:p>
        </w:tc>
        <w:tc>
          <w:tcPr>
            <w:tcW w:w="4042" w:type="dxa"/>
          </w:tcPr>
          <w:p w14:paraId="56DAA523" w14:textId="77777777" w:rsidR="0062005C" w:rsidRPr="003B2D06" w:rsidRDefault="0062005C" w:rsidP="0094345D">
            <w:pPr>
              <w:pStyle w:val="TableText"/>
            </w:pPr>
            <w:r w:rsidRPr="003B2D06">
              <w:t>Certificate I available to commence</w:t>
            </w:r>
          </w:p>
        </w:tc>
        <w:tc>
          <w:tcPr>
            <w:tcW w:w="4042" w:type="dxa"/>
          </w:tcPr>
          <w:p w14:paraId="1CFE1459" w14:textId="77777777" w:rsidR="0062005C" w:rsidRPr="003B2D06" w:rsidRDefault="0062005C" w:rsidP="0094345D">
            <w:pPr>
              <w:pStyle w:val="TableText"/>
            </w:pPr>
            <w:r w:rsidRPr="003B2D06">
              <w:t>Certificate I available to complete</w:t>
            </w:r>
          </w:p>
        </w:tc>
      </w:tr>
      <w:tr w:rsidR="003B2D06" w:rsidRPr="003B2D06" w14:paraId="0998B7FF" w14:textId="77777777" w:rsidTr="0094345D">
        <w:tc>
          <w:tcPr>
            <w:tcW w:w="988" w:type="dxa"/>
          </w:tcPr>
          <w:p w14:paraId="14E573A0" w14:textId="77777777" w:rsidR="0062005C" w:rsidRPr="003B2D06" w:rsidRDefault="0062005C" w:rsidP="0094345D">
            <w:pPr>
              <w:pStyle w:val="TableText"/>
            </w:pPr>
            <w:r w:rsidRPr="003B2D06">
              <w:t>2024</w:t>
            </w:r>
          </w:p>
        </w:tc>
        <w:tc>
          <w:tcPr>
            <w:tcW w:w="4042" w:type="dxa"/>
          </w:tcPr>
          <w:p w14:paraId="41917892" w14:textId="77777777" w:rsidR="0062005C" w:rsidRPr="003B2D06" w:rsidRDefault="0062005C" w:rsidP="0094345D">
            <w:pPr>
              <w:pStyle w:val="TableText"/>
            </w:pPr>
            <w:r w:rsidRPr="003B2D06">
              <w:t>Certificate I available to commence (last cohort to begin Certificate I)</w:t>
            </w:r>
          </w:p>
        </w:tc>
        <w:tc>
          <w:tcPr>
            <w:tcW w:w="4042" w:type="dxa"/>
          </w:tcPr>
          <w:p w14:paraId="04CB62C4" w14:textId="77777777" w:rsidR="0062005C" w:rsidRPr="003B2D06" w:rsidRDefault="0062005C" w:rsidP="0094345D">
            <w:pPr>
              <w:pStyle w:val="TableText"/>
            </w:pPr>
            <w:r w:rsidRPr="003B2D06">
              <w:t>Certificate I available to complete</w:t>
            </w:r>
          </w:p>
        </w:tc>
      </w:tr>
      <w:tr w:rsidR="003B2D06" w:rsidRPr="003B2D06" w14:paraId="09125379" w14:textId="77777777" w:rsidTr="0094345D">
        <w:tc>
          <w:tcPr>
            <w:tcW w:w="988" w:type="dxa"/>
          </w:tcPr>
          <w:p w14:paraId="42D76D5B" w14:textId="77777777" w:rsidR="0062005C" w:rsidRPr="003B2D06" w:rsidRDefault="0062005C" w:rsidP="0094345D">
            <w:pPr>
              <w:pStyle w:val="TableText"/>
            </w:pPr>
            <w:r w:rsidRPr="003B2D06">
              <w:t>2025</w:t>
            </w:r>
          </w:p>
        </w:tc>
        <w:tc>
          <w:tcPr>
            <w:tcW w:w="4042" w:type="dxa"/>
          </w:tcPr>
          <w:p w14:paraId="5D8B0CFB" w14:textId="77777777" w:rsidR="0062005C" w:rsidRPr="003B2D06" w:rsidRDefault="0062005C" w:rsidP="0094345D">
            <w:pPr>
              <w:pStyle w:val="TableText"/>
            </w:pPr>
            <w:r w:rsidRPr="003B2D06">
              <w:t>Certificate II only to commence</w:t>
            </w:r>
          </w:p>
        </w:tc>
        <w:tc>
          <w:tcPr>
            <w:tcW w:w="4042" w:type="dxa"/>
          </w:tcPr>
          <w:p w14:paraId="3A7DD99E" w14:textId="77777777" w:rsidR="0062005C" w:rsidRPr="003B2D06" w:rsidRDefault="0062005C" w:rsidP="0094345D">
            <w:pPr>
              <w:pStyle w:val="TableText"/>
            </w:pPr>
            <w:r w:rsidRPr="003B2D06">
              <w:t>Certificate I available to complete for 2025 cohort only</w:t>
            </w:r>
          </w:p>
        </w:tc>
      </w:tr>
      <w:tr w:rsidR="003B2D06" w:rsidRPr="003B2D06" w14:paraId="420BB954" w14:textId="77777777" w:rsidTr="0094345D">
        <w:tc>
          <w:tcPr>
            <w:tcW w:w="988" w:type="dxa"/>
          </w:tcPr>
          <w:p w14:paraId="1F1910F7" w14:textId="77777777" w:rsidR="0062005C" w:rsidRPr="003B2D06" w:rsidRDefault="0062005C" w:rsidP="0094345D">
            <w:pPr>
              <w:pStyle w:val="TableText"/>
            </w:pPr>
            <w:r w:rsidRPr="003B2D06">
              <w:t>2026</w:t>
            </w:r>
          </w:p>
        </w:tc>
        <w:tc>
          <w:tcPr>
            <w:tcW w:w="4042" w:type="dxa"/>
          </w:tcPr>
          <w:p w14:paraId="1FAC9C90" w14:textId="77777777" w:rsidR="0062005C" w:rsidRPr="003B2D06" w:rsidRDefault="0062005C" w:rsidP="0094345D">
            <w:pPr>
              <w:pStyle w:val="TableText"/>
            </w:pPr>
            <w:r w:rsidRPr="003B2D06">
              <w:t>Certificate II only to commence</w:t>
            </w:r>
          </w:p>
        </w:tc>
        <w:tc>
          <w:tcPr>
            <w:tcW w:w="4042" w:type="dxa"/>
          </w:tcPr>
          <w:p w14:paraId="3BFF0912" w14:textId="77777777" w:rsidR="0062005C" w:rsidRPr="003B2D06" w:rsidRDefault="0062005C" w:rsidP="0094345D">
            <w:pPr>
              <w:pStyle w:val="TableText"/>
            </w:pPr>
            <w:r w:rsidRPr="003B2D06">
              <w:t>Certificate II only available to complete</w:t>
            </w:r>
          </w:p>
        </w:tc>
      </w:tr>
    </w:tbl>
    <w:p w14:paraId="7EDA4454" w14:textId="06B6E3A3" w:rsidR="00500717" w:rsidRPr="003B2D06" w:rsidRDefault="00500717" w:rsidP="00500717">
      <w:pPr>
        <w:rPr>
          <w:lang w:val="en-US"/>
        </w:rPr>
      </w:pPr>
      <w:r w:rsidRPr="003B2D06">
        <w:t>Competence must be demonstrated over time and in the full range of</w:t>
      </w:r>
      <w:r w:rsidRPr="003B2D06">
        <w:rPr>
          <w:b/>
        </w:rPr>
        <w:t xml:space="preserve"> </w:t>
      </w:r>
      <w:r w:rsidR="00C1091E" w:rsidRPr="003B2D06">
        <w:t>Automotive Vocational Preparation</w:t>
      </w:r>
      <w:r w:rsidRPr="003B2D06">
        <w:t xml:space="preserve"> contexts. Teachers must use this unit document in </w:t>
      </w:r>
      <w:r w:rsidR="00735A92" w:rsidRPr="003B2D06">
        <w:t>conjunction</w:t>
      </w:r>
      <w:r w:rsidRPr="003B2D06">
        <w:rPr>
          <w:lang w:val="en-US"/>
        </w:rPr>
        <w:t xml:space="preserve"> with the Units of Competence from the </w:t>
      </w:r>
      <w:r w:rsidR="00C1091E" w:rsidRPr="003B2D06">
        <w:rPr>
          <w:rFonts w:cs="Calibri"/>
          <w:b/>
        </w:rPr>
        <w:t>Certificate I in Automotive Vocational Preparation</w:t>
      </w:r>
      <w:r w:rsidR="00C1091E" w:rsidRPr="003B2D06">
        <w:rPr>
          <w:rFonts w:cs="Calibri"/>
          <w:bCs/>
        </w:rPr>
        <w:t xml:space="preserve"> </w:t>
      </w:r>
      <w:r w:rsidRPr="003B2D06">
        <w:rPr>
          <w:bCs/>
          <w:lang w:val="en-US"/>
        </w:rPr>
        <w:t xml:space="preserve">or </w:t>
      </w:r>
      <w:r w:rsidR="00C1091E" w:rsidRPr="003B2D06">
        <w:rPr>
          <w:b/>
          <w:bCs/>
        </w:rPr>
        <w:t>Certificate II in Automotive Vocational Preparation</w:t>
      </w:r>
      <w:r w:rsidRPr="003B2D06">
        <w:rPr>
          <w:lang w:val="en-US"/>
        </w:rPr>
        <w:t>, which provides performance criteria, range statements and assessment contexts.</w:t>
      </w:r>
    </w:p>
    <w:p w14:paraId="167C38AA" w14:textId="5E8785A4" w:rsidR="00500717" w:rsidRPr="003B2D06" w:rsidRDefault="00500717" w:rsidP="00500717">
      <w:r w:rsidRPr="003B2D06">
        <w:t xml:space="preserve">Teachers must address </w:t>
      </w:r>
      <w:r w:rsidRPr="003B2D06">
        <w:rPr>
          <w:b/>
          <w:bCs/>
        </w:rPr>
        <w:t>all content</w:t>
      </w:r>
      <w:r w:rsidRPr="003B2D06">
        <w:t xml:space="preserve"> related to the competencies embedded in this unit. Reasonable adjustment may be made only to the mode of delivery, context and support provided according to individual student needs.</w:t>
      </w:r>
    </w:p>
    <w:p w14:paraId="608C5B50" w14:textId="77777777" w:rsidR="00931A47" w:rsidRPr="003B2D06" w:rsidRDefault="00931A47" w:rsidP="004E5C20">
      <w:bookmarkStart w:id="106" w:name="_Hlk54176025"/>
      <w:r w:rsidRPr="003B2D06">
        <w:t>Competencies are attached to units and must be delivered in those units. However, ongoing assessment of competencies can occur while the student is enrolled as an ACT Senior Secondary student.</w:t>
      </w:r>
    </w:p>
    <w:bookmarkEnd w:id="106"/>
    <w:p w14:paraId="369685D5" w14:textId="2228D7C3" w:rsidR="00500717" w:rsidRPr="003B2D06" w:rsidRDefault="00500717" w:rsidP="00500717">
      <w:proofErr w:type="gramStart"/>
      <w:r w:rsidRPr="003B2D06">
        <w:t>In order to</w:t>
      </w:r>
      <w:proofErr w:type="gramEnd"/>
      <w:r w:rsidRPr="003B2D06">
        <w:t xml:space="preserve"> be deemed competent to industry standard, assessment must provide authentic, valid, sufficient</w:t>
      </w:r>
      <w:r w:rsidR="00735A92" w:rsidRPr="003B2D06">
        <w:t>,</w:t>
      </w:r>
      <w:r w:rsidRPr="003B2D06">
        <w:t xml:space="preserve"> and current evidence as indicated in the relevant Training Package.</w:t>
      </w:r>
    </w:p>
    <w:p w14:paraId="58C422D6" w14:textId="77777777" w:rsidR="0062005C" w:rsidRPr="003B2D06" w:rsidRDefault="0062005C" w:rsidP="0062005C">
      <w:r w:rsidRPr="003B2D06">
        <w:t xml:space="preserve">The </w:t>
      </w:r>
      <w:r w:rsidRPr="003B2D06">
        <w:rPr>
          <w:b/>
          <w:bCs/>
        </w:rPr>
        <w:t>Automotive Technology A/M/V</w:t>
      </w:r>
      <w:r w:rsidRPr="003B2D06">
        <w:t xml:space="preserve"> course offers the provision for the attainment of the following vocation qualifications:</w:t>
      </w:r>
    </w:p>
    <w:p w14:paraId="77795936" w14:textId="77777777" w:rsidR="0062005C" w:rsidRPr="00952A25" w:rsidRDefault="0062005C" w:rsidP="0062005C">
      <w:pPr>
        <w:rPr>
          <w:lang w:val="it-IT"/>
        </w:rPr>
      </w:pPr>
      <w:r w:rsidRPr="00952A25">
        <w:rPr>
          <w:rFonts w:cstheme="majorHAnsi"/>
          <w:lang w:val="it-IT"/>
        </w:rPr>
        <w:t>AUR10120</w:t>
      </w:r>
      <w:r w:rsidRPr="00952A25">
        <w:rPr>
          <w:lang w:val="it-IT"/>
        </w:rPr>
        <w:t xml:space="preserve"> - Certificate I in </w:t>
      </w:r>
      <w:r w:rsidRPr="00952A25">
        <w:rPr>
          <w:rFonts w:cs="Calibri"/>
          <w:lang w:val="it-IT"/>
        </w:rPr>
        <w:t>Automotive Vocational Preparation</w:t>
      </w:r>
      <w:r w:rsidRPr="00952A25">
        <w:rPr>
          <w:lang w:val="it-IT"/>
        </w:rPr>
        <w:t xml:space="preserve"> (2023 – 2025)</w:t>
      </w:r>
    </w:p>
    <w:p w14:paraId="056054EC" w14:textId="77777777" w:rsidR="0062005C" w:rsidRPr="00952A25" w:rsidRDefault="0062005C" w:rsidP="0062005C">
      <w:pPr>
        <w:rPr>
          <w:lang w:val="it-IT"/>
        </w:rPr>
      </w:pPr>
      <w:r w:rsidRPr="00952A25">
        <w:rPr>
          <w:rFonts w:eastAsia="Calibri"/>
          <w:lang w:val="it-IT"/>
        </w:rPr>
        <w:t>AUR20720</w:t>
      </w:r>
      <w:r w:rsidRPr="00952A25">
        <w:rPr>
          <w:lang w:val="it-IT"/>
        </w:rPr>
        <w:t xml:space="preserve"> - Certificate II in </w:t>
      </w:r>
      <w:r w:rsidRPr="00952A25">
        <w:rPr>
          <w:rFonts w:cs="Calibri"/>
          <w:lang w:val="it-IT"/>
        </w:rPr>
        <w:t>Automotive Vocational Preparation</w:t>
      </w:r>
    </w:p>
    <w:p w14:paraId="5BA68F37" w14:textId="3DBE5639" w:rsidR="00DB1361" w:rsidRPr="00952A25" w:rsidRDefault="0062005C" w:rsidP="0062005C">
      <w:pPr>
        <w:rPr>
          <w:rFonts w:cs="Calibri"/>
          <w:lang w:val="it-IT"/>
        </w:rPr>
      </w:pPr>
      <w:r w:rsidRPr="00952A25">
        <w:rPr>
          <w:lang w:val="it-IT"/>
        </w:rPr>
        <w:t xml:space="preserve">Statement of Attainment in </w:t>
      </w:r>
      <w:r w:rsidRPr="00952A25">
        <w:rPr>
          <w:rFonts w:eastAsia="Calibri"/>
          <w:lang w:val="it-IT"/>
        </w:rPr>
        <w:t>AUR20720</w:t>
      </w:r>
      <w:r w:rsidRPr="00952A25">
        <w:rPr>
          <w:lang w:val="it-IT"/>
        </w:rPr>
        <w:t xml:space="preserve"> - Certificate II in </w:t>
      </w:r>
      <w:r w:rsidRPr="00952A25">
        <w:rPr>
          <w:rFonts w:cs="Calibri"/>
          <w:lang w:val="it-IT"/>
        </w:rPr>
        <w:t>Automotive Vocational Preparation</w:t>
      </w:r>
    </w:p>
    <w:p w14:paraId="49FE90DD" w14:textId="77777777" w:rsidR="00DB1361" w:rsidRPr="00952A25" w:rsidRDefault="00DB1361">
      <w:pPr>
        <w:spacing w:before="0"/>
        <w:rPr>
          <w:rFonts w:cs="Calibri"/>
          <w:lang w:val="it-IT"/>
        </w:rPr>
      </w:pPr>
      <w:r w:rsidRPr="00952A25">
        <w:rPr>
          <w:rFonts w:cs="Calibri"/>
          <w:lang w:val="it-IT"/>
        </w:rPr>
        <w:br w:type="page"/>
      </w:r>
    </w:p>
    <w:p w14:paraId="36671AA8" w14:textId="33117B05" w:rsidR="008A5550" w:rsidRPr="00952A25" w:rsidRDefault="008A5550" w:rsidP="008A5550">
      <w:pPr>
        <w:pStyle w:val="Heading3"/>
        <w:rPr>
          <w:lang w:val="it-IT"/>
        </w:rPr>
      </w:pPr>
      <w:r w:rsidRPr="00952A25">
        <w:rPr>
          <w:rFonts w:cstheme="majorHAnsi"/>
          <w:lang w:val="it-IT"/>
        </w:rPr>
        <w:lastRenderedPageBreak/>
        <w:t>AUR10120</w:t>
      </w:r>
      <w:r w:rsidRPr="00952A25">
        <w:rPr>
          <w:rFonts w:cs="Calibri"/>
          <w:lang w:val="it-IT"/>
        </w:rPr>
        <w:t xml:space="preserve"> </w:t>
      </w:r>
      <w:r w:rsidR="0062005C" w:rsidRPr="00952A25">
        <w:rPr>
          <w:rFonts w:cs="Calibri"/>
          <w:lang w:val="it-IT"/>
        </w:rPr>
        <w:t xml:space="preserve">- </w:t>
      </w:r>
      <w:r w:rsidRPr="00952A25">
        <w:rPr>
          <w:rFonts w:cs="Calibri"/>
          <w:lang w:val="it-IT"/>
        </w:rPr>
        <w:t>Certificate I in Automotive Vocational Preparation</w:t>
      </w:r>
    </w:p>
    <w:p w14:paraId="5857C41B" w14:textId="06389152" w:rsidR="00500717" w:rsidRPr="003B2D06" w:rsidRDefault="00500717" w:rsidP="00083FF8">
      <w:pPr>
        <w:rPr>
          <w:bCs/>
        </w:rPr>
      </w:pPr>
      <w:r w:rsidRPr="003B2D06">
        <w:rPr>
          <w:bCs/>
        </w:rPr>
        <w:t xml:space="preserve">The following </w:t>
      </w:r>
      <w:r w:rsidR="00D57C2B" w:rsidRPr="003B2D06">
        <w:rPr>
          <w:b/>
        </w:rPr>
        <w:t>core competencies</w:t>
      </w:r>
      <w:r w:rsidR="00D57C2B" w:rsidRPr="003B2D06">
        <w:rPr>
          <w:bCs/>
        </w:rPr>
        <w:t xml:space="preserve"> </w:t>
      </w:r>
      <w:r w:rsidRPr="003B2D06">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B2D06" w:rsidRPr="003B2D06" w14:paraId="7E8774CD" w14:textId="77777777" w:rsidTr="000E32BC">
        <w:trPr>
          <w:cantSplit/>
        </w:trPr>
        <w:tc>
          <w:tcPr>
            <w:tcW w:w="1824" w:type="dxa"/>
            <w:vAlign w:val="center"/>
          </w:tcPr>
          <w:p w14:paraId="3A0B3765" w14:textId="77777777" w:rsidR="00500717" w:rsidRPr="003B2D06" w:rsidRDefault="00500717" w:rsidP="000E32BC">
            <w:pPr>
              <w:spacing w:before="40" w:after="40"/>
              <w:ind w:left="113"/>
              <w:rPr>
                <w:b/>
                <w:szCs w:val="22"/>
              </w:rPr>
            </w:pPr>
            <w:r w:rsidRPr="003B2D06">
              <w:rPr>
                <w:b/>
                <w:szCs w:val="22"/>
              </w:rPr>
              <w:t>Code</w:t>
            </w:r>
          </w:p>
        </w:tc>
        <w:tc>
          <w:tcPr>
            <w:tcW w:w="6965" w:type="dxa"/>
            <w:vAlign w:val="center"/>
          </w:tcPr>
          <w:p w14:paraId="5B58F3A2" w14:textId="77777777" w:rsidR="00500717" w:rsidRPr="003B2D06" w:rsidRDefault="00500717" w:rsidP="000E32BC">
            <w:pPr>
              <w:spacing w:before="40" w:after="40"/>
              <w:ind w:left="113"/>
              <w:rPr>
                <w:b/>
                <w:szCs w:val="22"/>
              </w:rPr>
            </w:pPr>
            <w:r w:rsidRPr="003B2D06">
              <w:rPr>
                <w:b/>
                <w:szCs w:val="22"/>
              </w:rPr>
              <w:t>Competency Title</w:t>
            </w:r>
          </w:p>
        </w:tc>
      </w:tr>
      <w:tr w:rsidR="003B2D06" w:rsidRPr="003B2D06" w14:paraId="1BE53D6A" w14:textId="77777777" w:rsidTr="000E32BC">
        <w:trPr>
          <w:cantSplit/>
        </w:trPr>
        <w:tc>
          <w:tcPr>
            <w:tcW w:w="1824" w:type="dxa"/>
          </w:tcPr>
          <w:p w14:paraId="2D98CC58" w14:textId="0ACF15D8" w:rsidR="00500717" w:rsidRPr="003B2D06" w:rsidRDefault="00C1091E" w:rsidP="00C1091E">
            <w:pPr>
              <w:pStyle w:val="TabletextBold1"/>
            </w:pPr>
            <w:r w:rsidRPr="003B2D06">
              <w:rPr>
                <w:rFonts w:eastAsia="Calibri"/>
              </w:rPr>
              <w:t>AURLTA101</w:t>
            </w:r>
          </w:p>
        </w:tc>
        <w:tc>
          <w:tcPr>
            <w:tcW w:w="6965" w:type="dxa"/>
          </w:tcPr>
          <w:p w14:paraId="59E406C9" w14:textId="611F5A11" w:rsidR="00500717" w:rsidRPr="003B2D06" w:rsidRDefault="00C1091E" w:rsidP="00C1091E">
            <w:pPr>
              <w:pStyle w:val="TabletextBold1"/>
              <w:rPr>
                <w:rFonts w:eastAsia="Calibri"/>
              </w:rPr>
            </w:pPr>
            <w:r w:rsidRPr="003B2D06">
              <w:rPr>
                <w:rFonts w:eastAsia="Calibri"/>
              </w:rPr>
              <w:t>Identify automotive mechanical systems and components</w:t>
            </w:r>
          </w:p>
        </w:tc>
      </w:tr>
    </w:tbl>
    <w:p w14:paraId="4471D0AB" w14:textId="78C9CD65" w:rsidR="00500717" w:rsidRPr="003B2D06" w:rsidRDefault="00500717" w:rsidP="00083FF8">
      <w:pPr>
        <w:rPr>
          <w:bCs/>
        </w:rPr>
      </w:pPr>
      <w:r w:rsidRPr="003B2D06">
        <w:rPr>
          <w:bCs/>
        </w:rPr>
        <w:t xml:space="preserve">Any </w:t>
      </w:r>
      <w:r w:rsidRPr="003B2D06">
        <w:rPr>
          <w:b/>
        </w:rPr>
        <w:t>elective competencies</w:t>
      </w:r>
      <w:r w:rsidRPr="003B2D06">
        <w:rPr>
          <w:bCs/>
        </w:rPr>
        <w:t xml:space="preserve"> selected to meet packaging rules from the list below may also be delivered:</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9"/>
        <w:gridCol w:w="2909"/>
        <w:gridCol w:w="708"/>
        <w:gridCol w:w="1408"/>
        <w:gridCol w:w="2703"/>
      </w:tblGrid>
      <w:tr w:rsidR="003B2D06" w:rsidRPr="003B2D06" w14:paraId="081AA698" w14:textId="77777777" w:rsidTr="003B2D06">
        <w:trPr>
          <w:cantSplit/>
        </w:trPr>
        <w:tc>
          <w:tcPr>
            <w:tcW w:w="1339" w:type="dxa"/>
            <w:tcBorders>
              <w:bottom w:val="single" w:sz="4" w:space="0" w:color="auto"/>
            </w:tcBorders>
            <w:vAlign w:val="center"/>
          </w:tcPr>
          <w:p w14:paraId="78895309" w14:textId="77777777" w:rsidR="00910206" w:rsidRPr="003B2D06" w:rsidRDefault="00910206" w:rsidP="00862BBA">
            <w:pPr>
              <w:spacing w:before="40" w:after="40"/>
              <w:ind w:left="113"/>
              <w:rPr>
                <w:b/>
                <w:szCs w:val="22"/>
              </w:rPr>
            </w:pPr>
            <w:r w:rsidRPr="003B2D06">
              <w:rPr>
                <w:b/>
                <w:szCs w:val="22"/>
              </w:rPr>
              <w:t>Code</w:t>
            </w:r>
          </w:p>
        </w:tc>
        <w:tc>
          <w:tcPr>
            <w:tcW w:w="2909" w:type="dxa"/>
            <w:tcBorders>
              <w:bottom w:val="single" w:sz="4" w:space="0" w:color="auto"/>
            </w:tcBorders>
            <w:vAlign w:val="center"/>
          </w:tcPr>
          <w:p w14:paraId="474381AC" w14:textId="77777777" w:rsidR="00910206" w:rsidRPr="003B2D06" w:rsidRDefault="00910206" w:rsidP="00862BBA">
            <w:pPr>
              <w:spacing w:before="40" w:after="40"/>
              <w:ind w:left="113"/>
              <w:rPr>
                <w:b/>
                <w:szCs w:val="22"/>
              </w:rPr>
            </w:pPr>
            <w:r w:rsidRPr="003B2D06">
              <w:rPr>
                <w:b/>
                <w:szCs w:val="22"/>
              </w:rPr>
              <w:t>Competency Title</w:t>
            </w:r>
          </w:p>
        </w:tc>
        <w:tc>
          <w:tcPr>
            <w:tcW w:w="708" w:type="dxa"/>
            <w:tcBorders>
              <w:top w:val="nil"/>
              <w:bottom w:val="nil"/>
            </w:tcBorders>
          </w:tcPr>
          <w:p w14:paraId="03D271A3" w14:textId="77777777" w:rsidR="00910206" w:rsidRPr="003B2D06" w:rsidRDefault="00910206" w:rsidP="00862BBA">
            <w:pPr>
              <w:spacing w:before="40" w:after="40"/>
              <w:ind w:left="113"/>
              <w:rPr>
                <w:b/>
              </w:rPr>
            </w:pPr>
          </w:p>
        </w:tc>
        <w:tc>
          <w:tcPr>
            <w:tcW w:w="1408" w:type="dxa"/>
            <w:vAlign w:val="center"/>
          </w:tcPr>
          <w:p w14:paraId="3B5E3F00" w14:textId="77777777" w:rsidR="00910206" w:rsidRPr="003B2D06" w:rsidRDefault="00910206" w:rsidP="00862BBA">
            <w:pPr>
              <w:spacing w:before="40" w:after="40"/>
              <w:ind w:left="113"/>
              <w:rPr>
                <w:b/>
                <w:szCs w:val="22"/>
              </w:rPr>
            </w:pPr>
            <w:r w:rsidRPr="003B2D06">
              <w:rPr>
                <w:b/>
                <w:szCs w:val="22"/>
              </w:rPr>
              <w:t>Code</w:t>
            </w:r>
          </w:p>
        </w:tc>
        <w:tc>
          <w:tcPr>
            <w:tcW w:w="2703" w:type="dxa"/>
            <w:vAlign w:val="center"/>
          </w:tcPr>
          <w:p w14:paraId="29A3B31A" w14:textId="77777777" w:rsidR="00910206" w:rsidRPr="003B2D06" w:rsidRDefault="00910206" w:rsidP="00862BBA">
            <w:pPr>
              <w:spacing w:before="40" w:after="40"/>
              <w:ind w:left="113"/>
              <w:rPr>
                <w:b/>
                <w:szCs w:val="22"/>
              </w:rPr>
            </w:pPr>
            <w:r w:rsidRPr="003B2D06">
              <w:rPr>
                <w:b/>
                <w:szCs w:val="22"/>
              </w:rPr>
              <w:t>Competency Title</w:t>
            </w:r>
          </w:p>
        </w:tc>
      </w:tr>
      <w:tr w:rsidR="003B2D06" w:rsidRPr="003B2D06" w14:paraId="3721D146" w14:textId="4B25D604" w:rsidTr="003B2D06">
        <w:trPr>
          <w:cantSplit/>
        </w:trPr>
        <w:tc>
          <w:tcPr>
            <w:tcW w:w="1339" w:type="dxa"/>
            <w:tcBorders>
              <w:top w:val="single" w:sz="4" w:space="0" w:color="auto"/>
              <w:bottom w:val="single" w:sz="4" w:space="0" w:color="auto"/>
              <w:right w:val="single" w:sz="4" w:space="0" w:color="auto"/>
            </w:tcBorders>
          </w:tcPr>
          <w:p w14:paraId="0175C6E6" w14:textId="4AEA2BBF" w:rsidR="006D06CD" w:rsidRPr="003B2D06" w:rsidRDefault="006D06CD" w:rsidP="006D06CD">
            <w:pPr>
              <w:pStyle w:val="TableText"/>
            </w:pPr>
            <w:r w:rsidRPr="003B2D06">
              <w:rPr>
                <w:rFonts w:eastAsia="Calibri"/>
              </w:rPr>
              <w:t>AURLTJ113</w:t>
            </w:r>
          </w:p>
        </w:tc>
        <w:tc>
          <w:tcPr>
            <w:tcW w:w="2909" w:type="dxa"/>
            <w:tcBorders>
              <w:top w:val="single" w:sz="4" w:space="0" w:color="auto"/>
              <w:left w:val="single" w:sz="4" w:space="0" w:color="auto"/>
              <w:bottom w:val="single" w:sz="4" w:space="0" w:color="auto"/>
            </w:tcBorders>
          </w:tcPr>
          <w:p w14:paraId="1E5C2971" w14:textId="432BACF6" w:rsidR="006D06CD" w:rsidRPr="003B2D06" w:rsidRDefault="006D06CD" w:rsidP="006D06CD">
            <w:pPr>
              <w:pStyle w:val="TableText"/>
            </w:pPr>
            <w:r w:rsidRPr="003B2D06">
              <w:rPr>
                <w:rFonts w:eastAsia="Calibri"/>
              </w:rPr>
              <w:t>Remove, inspect</w:t>
            </w:r>
            <w:r w:rsidR="00735A92" w:rsidRPr="003B2D06">
              <w:rPr>
                <w:rFonts w:eastAsia="Calibri"/>
              </w:rPr>
              <w:t>,</w:t>
            </w:r>
            <w:r w:rsidRPr="003B2D06">
              <w:rPr>
                <w:rFonts w:eastAsia="Calibri"/>
              </w:rPr>
              <w:t xml:space="preserve"> and refit light vehicle wheel and tyre assemblies</w:t>
            </w:r>
          </w:p>
        </w:tc>
        <w:tc>
          <w:tcPr>
            <w:tcW w:w="708" w:type="dxa"/>
            <w:tcBorders>
              <w:top w:val="nil"/>
              <w:bottom w:val="nil"/>
            </w:tcBorders>
          </w:tcPr>
          <w:p w14:paraId="50AE9D42" w14:textId="38B2587B" w:rsidR="00735A92" w:rsidRPr="003B2D06" w:rsidRDefault="006D06CD" w:rsidP="00735A92">
            <w:pPr>
              <w:pStyle w:val="TableText"/>
              <w:rPr>
                <w:b/>
              </w:rPr>
            </w:pPr>
            <w:r w:rsidRPr="003B2D06">
              <w:rPr>
                <w:b/>
              </w:rPr>
              <w:t>OR</w:t>
            </w:r>
          </w:p>
        </w:tc>
        <w:tc>
          <w:tcPr>
            <w:tcW w:w="1408" w:type="dxa"/>
          </w:tcPr>
          <w:p w14:paraId="55D3BDB6" w14:textId="50D1CE74" w:rsidR="006D06CD" w:rsidRPr="003B2D06" w:rsidRDefault="006D06CD" w:rsidP="006D06CD">
            <w:pPr>
              <w:pStyle w:val="TableText"/>
            </w:pPr>
            <w:r w:rsidRPr="003B2D06">
              <w:rPr>
                <w:rFonts w:eastAsia="Calibri"/>
              </w:rPr>
              <w:t>AURTTA001</w:t>
            </w:r>
          </w:p>
        </w:tc>
        <w:tc>
          <w:tcPr>
            <w:tcW w:w="2703" w:type="dxa"/>
          </w:tcPr>
          <w:p w14:paraId="059042FB" w14:textId="7D973FB7" w:rsidR="006D06CD" w:rsidRPr="003B2D06" w:rsidRDefault="006D06CD" w:rsidP="006D06CD">
            <w:pPr>
              <w:pStyle w:val="TableText"/>
            </w:pPr>
            <w:r w:rsidRPr="003B2D06">
              <w:rPr>
                <w:rFonts w:eastAsia="Calibri"/>
              </w:rPr>
              <w:t>Remove and tag steering, suspension</w:t>
            </w:r>
            <w:r w:rsidR="00735A92" w:rsidRPr="003B2D06">
              <w:rPr>
                <w:rFonts w:eastAsia="Calibri"/>
              </w:rPr>
              <w:t>,</w:t>
            </w:r>
            <w:r w:rsidRPr="003B2D06">
              <w:rPr>
                <w:rFonts w:eastAsia="Calibri"/>
              </w:rPr>
              <w:t xml:space="preserve"> and braking system components</w:t>
            </w:r>
          </w:p>
        </w:tc>
      </w:tr>
    </w:tbl>
    <w:p w14:paraId="47E0A99E" w14:textId="2E745454" w:rsidR="00C1091E" w:rsidRPr="00C1091E" w:rsidRDefault="00C1091E" w:rsidP="00C1091E">
      <w:pPr>
        <w:pStyle w:val="Heading3"/>
        <w:rPr>
          <w:rFonts w:eastAsia="Calibri"/>
        </w:rPr>
      </w:pPr>
      <w:r w:rsidRPr="00C1091E">
        <w:rPr>
          <w:rFonts w:eastAsia="Calibri"/>
        </w:rPr>
        <w:t>AUR20720 - Certificate II in Automotive Vocational Preparation</w:t>
      </w:r>
    </w:p>
    <w:p w14:paraId="572FACBF" w14:textId="766612EB" w:rsidR="00500717" w:rsidRPr="00C1091E" w:rsidRDefault="00500717" w:rsidP="00083FF8">
      <w:pPr>
        <w:rPr>
          <w:bCs/>
        </w:rPr>
      </w:pPr>
      <w:r w:rsidRPr="00C1091E">
        <w:rPr>
          <w:bCs/>
        </w:rPr>
        <w:t xml:space="preserve">The following </w:t>
      </w:r>
      <w:r w:rsidR="00D57C2B" w:rsidRPr="00C1091E">
        <w:rPr>
          <w:b/>
        </w:rPr>
        <w:t>core competencies</w:t>
      </w:r>
      <w:r w:rsidR="00D57C2B" w:rsidRPr="00C1091E">
        <w:rPr>
          <w:bCs/>
        </w:rPr>
        <w:t xml:space="preserve"> </w:t>
      </w:r>
      <w:r w:rsidRPr="00C1091E">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00717" w:rsidRPr="0000206A" w14:paraId="70510FB9" w14:textId="77777777" w:rsidTr="000E32BC">
        <w:trPr>
          <w:cantSplit/>
        </w:trPr>
        <w:tc>
          <w:tcPr>
            <w:tcW w:w="1824" w:type="dxa"/>
            <w:vAlign w:val="center"/>
          </w:tcPr>
          <w:p w14:paraId="5B03106C" w14:textId="77777777" w:rsidR="00500717" w:rsidRPr="0000206A" w:rsidRDefault="00500717" w:rsidP="000E32BC">
            <w:pPr>
              <w:spacing w:before="40" w:after="40"/>
              <w:ind w:left="113"/>
              <w:rPr>
                <w:b/>
                <w:szCs w:val="22"/>
              </w:rPr>
            </w:pPr>
            <w:r w:rsidRPr="0000206A">
              <w:rPr>
                <w:b/>
                <w:szCs w:val="22"/>
              </w:rPr>
              <w:t>Code</w:t>
            </w:r>
          </w:p>
        </w:tc>
        <w:tc>
          <w:tcPr>
            <w:tcW w:w="6965" w:type="dxa"/>
            <w:vAlign w:val="center"/>
          </w:tcPr>
          <w:p w14:paraId="1F99F4CD" w14:textId="77777777" w:rsidR="00500717" w:rsidRPr="0000206A" w:rsidRDefault="00500717" w:rsidP="000E32BC">
            <w:pPr>
              <w:spacing w:before="40" w:after="40"/>
              <w:ind w:left="113"/>
              <w:rPr>
                <w:b/>
                <w:szCs w:val="22"/>
              </w:rPr>
            </w:pPr>
            <w:r w:rsidRPr="0000206A">
              <w:rPr>
                <w:b/>
                <w:szCs w:val="22"/>
              </w:rPr>
              <w:t>Competency Title</w:t>
            </w:r>
          </w:p>
        </w:tc>
      </w:tr>
      <w:tr w:rsidR="00500717" w:rsidRPr="0000206A" w14:paraId="5B9F52AF" w14:textId="77777777" w:rsidTr="000E32BC">
        <w:trPr>
          <w:cantSplit/>
        </w:trPr>
        <w:tc>
          <w:tcPr>
            <w:tcW w:w="1824" w:type="dxa"/>
          </w:tcPr>
          <w:p w14:paraId="70D50F56" w14:textId="50A4559C" w:rsidR="00500717" w:rsidRPr="0000206A" w:rsidRDefault="006D06CD" w:rsidP="006D06CD">
            <w:pPr>
              <w:pStyle w:val="TabletextBold1"/>
            </w:pPr>
            <w:r w:rsidRPr="006D06CD">
              <w:rPr>
                <w:rFonts w:eastAsia="Calibri"/>
              </w:rPr>
              <w:t>AURAFA103</w:t>
            </w:r>
          </w:p>
        </w:tc>
        <w:tc>
          <w:tcPr>
            <w:tcW w:w="6965" w:type="dxa"/>
          </w:tcPr>
          <w:p w14:paraId="38BA3C12" w14:textId="2457A010" w:rsidR="00500717" w:rsidRPr="006D06CD" w:rsidRDefault="006D06CD" w:rsidP="006D06CD">
            <w:pPr>
              <w:pStyle w:val="TabletextBold1"/>
              <w:rPr>
                <w:rFonts w:eastAsia="Calibri"/>
              </w:rPr>
            </w:pPr>
            <w:r w:rsidRPr="006D06CD">
              <w:rPr>
                <w:rFonts w:eastAsia="Calibri"/>
              </w:rPr>
              <w:t>Communicate effectively in an automotive workplace</w:t>
            </w:r>
          </w:p>
        </w:tc>
      </w:tr>
      <w:tr w:rsidR="006D06CD" w:rsidRPr="0000206A" w14:paraId="0C34F83C" w14:textId="77777777" w:rsidTr="000E32BC">
        <w:trPr>
          <w:cantSplit/>
        </w:trPr>
        <w:tc>
          <w:tcPr>
            <w:tcW w:w="1824" w:type="dxa"/>
          </w:tcPr>
          <w:p w14:paraId="781E0B85" w14:textId="4BB1C67D" w:rsidR="006D06CD" w:rsidRPr="0000206A" w:rsidRDefault="006D06CD" w:rsidP="006D06CD">
            <w:pPr>
              <w:pStyle w:val="TabletextBold1"/>
            </w:pPr>
            <w:r w:rsidRPr="006D06CD">
              <w:rPr>
                <w:rFonts w:eastAsia="Calibri"/>
              </w:rPr>
              <w:t>AURLTA101</w:t>
            </w:r>
          </w:p>
        </w:tc>
        <w:tc>
          <w:tcPr>
            <w:tcW w:w="6965" w:type="dxa"/>
          </w:tcPr>
          <w:p w14:paraId="33ACEE0B" w14:textId="51768AA5" w:rsidR="006D06CD" w:rsidRPr="006D06CD" w:rsidRDefault="006D06CD" w:rsidP="006D06CD">
            <w:pPr>
              <w:pStyle w:val="TabletextBold1"/>
              <w:rPr>
                <w:rFonts w:eastAsia="Calibri"/>
              </w:rPr>
            </w:pPr>
            <w:r w:rsidRPr="006D06CD">
              <w:rPr>
                <w:rFonts w:eastAsia="Calibri"/>
              </w:rPr>
              <w:t>Identify automotive mechanical systems and components</w:t>
            </w:r>
          </w:p>
        </w:tc>
      </w:tr>
    </w:tbl>
    <w:p w14:paraId="0A33DCBE" w14:textId="18F0CD55" w:rsidR="00500717" w:rsidRPr="00C1091E" w:rsidRDefault="00500717" w:rsidP="00083FF8">
      <w:pPr>
        <w:rPr>
          <w:bCs/>
        </w:rPr>
      </w:pPr>
      <w:r w:rsidRPr="00C1091E">
        <w:rPr>
          <w:bCs/>
        </w:rPr>
        <w:t xml:space="preserve">The following </w:t>
      </w:r>
      <w:r w:rsidRPr="00C1091E">
        <w:rPr>
          <w:b/>
        </w:rPr>
        <w:t xml:space="preserve">elective </w:t>
      </w:r>
      <w:r w:rsidR="00D57C2B" w:rsidRPr="00C1091E">
        <w:rPr>
          <w:b/>
        </w:rPr>
        <w:t>competencies</w:t>
      </w:r>
      <w:r w:rsidR="00D57C2B" w:rsidRPr="00C1091E">
        <w:rPr>
          <w:bCs/>
        </w:rPr>
        <w:t xml:space="preserve"> </w:t>
      </w:r>
      <w:r w:rsidRPr="00C1091E">
        <w:rPr>
          <w:bCs/>
        </w:rPr>
        <w:t xml:space="preserve">from the chosen specialist elective group </w:t>
      </w:r>
      <w:r w:rsidRPr="00C1091E">
        <w:rPr>
          <w:b/>
        </w:rPr>
        <w:t>must be delivered and assessed</w:t>
      </w:r>
      <w:r w:rsidRPr="00C1091E">
        <w:rPr>
          <w:bCs/>
        </w:rPr>
        <w:t xml:space="preserve">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5"/>
        <w:gridCol w:w="3010"/>
        <w:gridCol w:w="622"/>
        <w:gridCol w:w="1407"/>
        <w:gridCol w:w="2708"/>
      </w:tblGrid>
      <w:tr w:rsidR="00500717" w:rsidRPr="0000206A" w14:paraId="72901690" w14:textId="77777777" w:rsidTr="006D06CD">
        <w:trPr>
          <w:cantSplit/>
        </w:trPr>
        <w:tc>
          <w:tcPr>
            <w:tcW w:w="1325" w:type="dxa"/>
            <w:tcBorders>
              <w:bottom w:val="single" w:sz="4" w:space="0" w:color="auto"/>
            </w:tcBorders>
            <w:vAlign w:val="center"/>
          </w:tcPr>
          <w:p w14:paraId="45DF8A44" w14:textId="77777777" w:rsidR="00500717" w:rsidRPr="0000206A" w:rsidRDefault="00500717" w:rsidP="000E32BC">
            <w:pPr>
              <w:spacing w:before="40" w:after="40"/>
              <w:ind w:left="113"/>
              <w:rPr>
                <w:b/>
                <w:szCs w:val="22"/>
              </w:rPr>
            </w:pPr>
            <w:r w:rsidRPr="0000206A">
              <w:rPr>
                <w:b/>
                <w:szCs w:val="22"/>
              </w:rPr>
              <w:t>Code</w:t>
            </w:r>
          </w:p>
        </w:tc>
        <w:tc>
          <w:tcPr>
            <w:tcW w:w="3010" w:type="dxa"/>
            <w:tcBorders>
              <w:bottom w:val="single" w:sz="4" w:space="0" w:color="auto"/>
            </w:tcBorders>
            <w:vAlign w:val="center"/>
          </w:tcPr>
          <w:p w14:paraId="2BC82174" w14:textId="77777777" w:rsidR="00500717" w:rsidRPr="0000206A" w:rsidRDefault="00500717" w:rsidP="000E32BC">
            <w:pPr>
              <w:spacing w:before="40" w:after="40"/>
              <w:ind w:left="113"/>
              <w:rPr>
                <w:b/>
                <w:szCs w:val="22"/>
              </w:rPr>
            </w:pPr>
            <w:r w:rsidRPr="0000206A">
              <w:rPr>
                <w:b/>
                <w:szCs w:val="22"/>
              </w:rPr>
              <w:t>Competency Title</w:t>
            </w:r>
          </w:p>
        </w:tc>
        <w:tc>
          <w:tcPr>
            <w:tcW w:w="622" w:type="dxa"/>
            <w:tcBorders>
              <w:top w:val="nil"/>
              <w:bottom w:val="nil"/>
            </w:tcBorders>
          </w:tcPr>
          <w:p w14:paraId="37B8354F" w14:textId="77777777" w:rsidR="00500717" w:rsidRPr="0000206A" w:rsidRDefault="00500717" w:rsidP="000E32BC">
            <w:pPr>
              <w:spacing w:before="40" w:after="40"/>
              <w:ind w:left="113"/>
              <w:rPr>
                <w:b/>
              </w:rPr>
            </w:pPr>
          </w:p>
        </w:tc>
        <w:tc>
          <w:tcPr>
            <w:tcW w:w="1407" w:type="dxa"/>
            <w:vAlign w:val="center"/>
          </w:tcPr>
          <w:p w14:paraId="30E1ED32" w14:textId="77777777" w:rsidR="00500717" w:rsidRPr="0000206A" w:rsidRDefault="00500717" w:rsidP="000E32BC">
            <w:pPr>
              <w:spacing w:before="40" w:after="40"/>
              <w:ind w:left="113"/>
              <w:rPr>
                <w:b/>
                <w:szCs w:val="22"/>
              </w:rPr>
            </w:pPr>
            <w:r w:rsidRPr="0000206A">
              <w:rPr>
                <w:b/>
                <w:szCs w:val="22"/>
              </w:rPr>
              <w:t>Code</w:t>
            </w:r>
          </w:p>
        </w:tc>
        <w:tc>
          <w:tcPr>
            <w:tcW w:w="2708" w:type="dxa"/>
            <w:vAlign w:val="center"/>
          </w:tcPr>
          <w:p w14:paraId="6655544E" w14:textId="77777777" w:rsidR="00500717" w:rsidRPr="0000206A" w:rsidRDefault="00500717" w:rsidP="000E32BC">
            <w:pPr>
              <w:spacing w:before="40" w:after="40"/>
              <w:ind w:left="113"/>
              <w:rPr>
                <w:b/>
                <w:szCs w:val="22"/>
              </w:rPr>
            </w:pPr>
            <w:r w:rsidRPr="0000206A">
              <w:rPr>
                <w:b/>
                <w:szCs w:val="22"/>
              </w:rPr>
              <w:t>Competency Title</w:t>
            </w:r>
          </w:p>
        </w:tc>
      </w:tr>
      <w:tr w:rsidR="006D06CD" w:rsidRPr="0000206A" w14:paraId="7A0E0697" w14:textId="2CC5CCD5" w:rsidTr="006D06CD">
        <w:trPr>
          <w:cantSplit/>
        </w:trPr>
        <w:tc>
          <w:tcPr>
            <w:tcW w:w="1325" w:type="dxa"/>
            <w:tcBorders>
              <w:top w:val="single" w:sz="4" w:space="0" w:color="auto"/>
              <w:bottom w:val="single" w:sz="4" w:space="0" w:color="auto"/>
              <w:right w:val="single" w:sz="4" w:space="0" w:color="auto"/>
            </w:tcBorders>
          </w:tcPr>
          <w:p w14:paraId="1CBE978A" w14:textId="3DECA414" w:rsidR="006D06CD" w:rsidRPr="006D06CD" w:rsidRDefault="006D06CD" w:rsidP="006D06CD">
            <w:pPr>
              <w:pStyle w:val="TableText"/>
            </w:pPr>
            <w:r w:rsidRPr="006D06CD">
              <w:rPr>
                <w:rFonts w:eastAsia="Calibri"/>
              </w:rPr>
              <w:t>AURLTJ113</w:t>
            </w:r>
          </w:p>
        </w:tc>
        <w:tc>
          <w:tcPr>
            <w:tcW w:w="3010" w:type="dxa"/>
            <w:tcBorders>
              <w:top w:val="single" w:sz="4" w:space="0" w:color="auto"/>
              <w:left w:val="single" w:sz="4" w:space="0" w:color="auto"/>
              <w:bottom w:val="single" w:sz="4" w:space="0" w:color="auto"/>
            </w:tcBorders>
          </w:tcPr>
          <w:p w14:paraId="56C83B1C" w14:textId="2CF93EA7" w:rsidR="006D06CD" w:rsidRPr="006D06CD" w:rsidRDefault="006D06CD" w:rsidP="006D06CD">
            <w:pPr>
              <w:pStyle w:val="TableText"/>
            </w:pPr>
            <w:r w:rsidRPr="006D06CD">
              <w:rPr>
                <w:rFonts w:eastAsia="Calibri"/>
              </w:rPr>
              <w:t>Remove, inspect</w:t>
            </w:r>
            <w:r w:rsidR="00735A92">
              <w:rPr>
                <w:rFonts w:eastAsia="Calibri"/>
              </w:rPr>
              <w:t>,</w:t>
            </w:r>
            <w:r w:rsidRPr="006D06CD">
              <w:rPr>
                <w:rFonts w:eastAsia="Calibri"/>
              </w:rPr>
              <w:t xml:space="preserve"> and refit light vehicle wheel and tyre assemblies</w:t>
            </w:r>
          </w:p>
        </w:tc>
        <w:tc>
          <w:tcPr>
            <w:tcW w:w="622" w:type="dxa"/>
            <w:tcBorders>
              <w:top w:val="nil"/>
              <w:bottom w:val="nil"/>
            </w:tcBorders>
          </w:tcPr>
          <w:p w14:paraId="5A9080EE" w14:textId="5A969066" w:rsidR="00735A92" w:rsidRPr="00735A92" w:rsidRDefault="006D06CD" w:rsidP="00735A92">
            <w:pPr>
              <w:pStyle w:val="TableText"/>
              <w:rPr>
                <w:b/>
              </w:rPr>
            </w:pPr>
            <w:r w:rsidRPr="0000206A">
              <w:rPr>
                <w:b/>
              </w:rPr>
              <w:t>OR</w:t>
            </w:r>
          </w:p>
        </w:tc>
        <w:tc>
          <w:tcPr>
            <w:tcW w:w="1407" w:type="dxa"/>
          </w:tcPr>
          <w:p w14:paraId="74AF098B" w14:textId="46D53203" w:rsidR="006D06CD" w:rsidRPr="0000206A" w:rsidRDefault="006D06CD" w:rsidP="006D06CD">
            <w:pPr>
              <w:pStyle w:val="TableText"/>
            </w:pPr>
            <w:r w:rsidRPr="006D06CD">
              <w:rPr>
                <w:rFonts w:eastAsia="Calibri"/>
              </w:rPr>
              <w:t>AURTTA001</w:t>
            </w:r>
          </w:p>
        </w:tc>
        <w:tc>
          <w:tcPr>
            <w:tcW w:w="2708" w:type="dxa"/>
          </w:tcPr>
          <w:p w14:paraId="3B4FE4D1" w14:textId="70E54995" w:rsidR="006D06CD" w:rsidRPr="0000206A" w:rsidRDefault="006D06CD" w:rsidP="006D06CD">
            <w:pPr>
              <w:pStyle w:val="TableText"/>
            </w:pPr>
            <w:r w:rsidRPr="006D06CD">
              <w:rPr>
                <w:rFonts w:eastAsia="Calibri"/>
              </w:rPr>
              <w:t>Remove and tag steering, suspension</w:t>
            </w:r>
            <w:r w:rsidR="00735A92">
              <w:rPr>
                <w:rFonts w:eastAsia="Calibri"/>
              </w:rPr>
              <w:t>,</w:t>
            </w:r>
            <w:r w:rsidRPr="006D06CD">
              <w:rPr>
                <w:rFonts w:eastAsia="Calibri"/>
              </w:rPr>
              <w:t xml:space="preserve"> and braking system components</w:t>
            </w:r>
          </w:p>
        </w:tc>
      </w:tr>
    </w:tbl>
    <w:p w14:paraId="604AF542" w14:textId="77777777" w:rsidR="00661AEB" w:rsidRPr="003B2D06" w:rsidRDefault="00661AEB" w:rsidP="00661AEB">
      <w:r w:rsidRPr="003B2D06">
        <w:t>All competencies must be delivered in the defined unit but may also be included as an additional competency in any other unit.</w:t>
      </w:r>
    </w:p>
    <w:p w14:paraId="092F0CCF" w14:textId="2EA46CB0" w:rsidR="00500717" w:rsidRPr="0000206A" w:rsidRDefault="00500717" w:rsidP="00500717">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p w14:paraId="0ADA67B0" w14:textId="77777777" w:rsidR="0000206A" w:rsidRPr="00A25713" w:rsidRDefault="0000206A" w:rsidP="0000206A">
      <w:pPr>
        <w:pStyle w:val="Heading2"/>
        <w:tabs>
          <w:tab w:val="right" w:pos="9072"/>
        </w:tabs>
        <w:rPr>
          <w:szCs w:val="22"/>
        </w:rPr>
      </w:pPr>
      <w:r w:rsidRPr="00A25713">
        <w:t>Assessment</w:t>
      </w:r>
    </w:p>
    <w:p w14:paraId="77C87CD6" w14:textId="47268FF3" w:rsidR="0000206A" w:rsidRPr="007F6221" w:rsidRDefault="0000206A" w:rsidP="0000206A">
      <w:r w:rsidRPr="007F6221">
        <w:t>Refer to page</w:t>
      </w:r>
      <w:r w:rsidR="007F6221" w:rsidRPr="007F6221">
        <w:t>s 11-12</w:t>
      </w:r>
      <w:r w:rsidRPr="007F6221">
        <w:t>.</w:t>
      </w:r>
    </w:p>
    <w:p w14:paraId="616A1CE5" w14:textId="77777777" w:rsidR="0000206A" w:rsidRPr="00A25713" w:rsidRDefault="0000206A" w:rsidP="0000206A">
      <w:r w:rsidRPr="00A25713">
        <w:br w:type="page"/>
      </w:r>
    </w:p>
    <w:p w14:paraId="3EE36079" w14:textId="4F2EA078" w:rsidR="0000206A" w:rsidRPr="00A25713" w:rsidRDefault="009672B3" w:rsidP="0000206A">
      <w:pPr>
        <w:pStyle w:val="Heading1"/>
      </w:pPr>
      <w:bookmarkStart w:id="107" w:name="_Toc525640303"/>
      <w:bookmarkStart w:id="108" w:name="_Toc1565915"/>
      <w:bookmarkStart w:id="109" w:name="_Toc168996997"/>
      <w:bookmarkEnd w:id="74"/>
      <w:r w:rsidRPr="006D0AC4">
        <w:rPr>
          <w:rFonts w:cs="Calibri"/>
          <w:lang w:eastAsia="en-AU"/>
        </w:rPr>
        <w:lastRenderedPageBreak/>
        <w:t>Automotive Drive Systems</w:t>
      </w:r>
      <w:r w:rsidR="0000206A" w:rsidRPr="00A25713">
        <w:tab/>
        <w:t>Value: 1.0</w:t>
      </w:r>
      <w:bookmarkEnd w:id="107"/>
      <w:bookmarkEnd w:id="108"/>
      <w:bookmarkEnd w:id="109"/>
    </w:p>
    <w:p w14:paraId="33F8CF49" w14:textId="48D6CE94" w:rsidR="0000206A" w:rsidRPr="00A25713" w:rsidRDefault="009672B3" w:rsidP="00CF7253">
      <w:pPr>
        <w:pStyle w:val="Heading3subheading"/>
      </w:pPr>
      <w:r w:rsidRPr="006D0AC4">
        <w:rPr>
          <w:rFonts w:cs="Calibri"/>
          <w:lang w:eastAsia="en-AU"/>
        </w:rPr>
        <w:t>Automotive Drive Systems</w:t>
      </w:r>
      <w:r>
        <w:t xml:space="preserve"> </w:t>
      </w:r>
      <w:r w:rsidR="0000206A">
        <w:t>a</w:t>
      </w:r>
      <w:r w:rsidR="0000206A" w:rsidRPr="00A25713">
        <w:tab/>
        <w:t>Value 0.5</w:t>
      </w:r>
    </w:p>
    <w:p w14:paraId="6B34E860" w14:textId="657A1C0C" w:rsidR="0000206A" w:rsidRDefault="009672B3" w:rsidP="00CF7253">
      <w:pPr>
        <w:pStyle w:val="Heading3subheading"/>
      </w:pPr>
      <w:r w:rsidRPr="006D0AC4">
        <w:rPr>
          <w:rFonts w:cs="Calibri"/>
          <w:lang w:eastAsia="en-AU"/>
        </w:rPr>
        <w:t>Automotive Drive Systems</w:t>
      </w:r>
      <w:r>
        <w:t xml:space="preserve"> </w:t>
      </w:r>
      <w:r w:rsidR="0000206A">
        <w:t>b</w:t>
      </w:r>
      <w:r w:rsidR="0000206A" w:rsidRPr="00A25713">
        <w:tab/>
        <w:t>Value 0.5</w:t>
      </w:r>
    </w:p>
    <w:p w14:paraId="581C94DF" w14:textId="77777777" w:rsidR="0000206A" w:rsidRPr="00A25713" w:rsidRDefault="0000206A" w:rsidP="0000206A">
      <w:pPr>
        <w:pStyle w:val="Heading2"/>
        <w:tabs>
          <w:tab w:val="right" w:pos="9072"/>
        </w:tabs>
      </w:pPr>
      <w:r w:rsidRPr="00A25713">
        <w:t>Unit Description</w:t>
      </w:r>
    </w:p>
    <w:p w14:paraId="579289FE" w14:textId="5D2E7178" w:rsidR="00EC4EC8" w:rsidRDefault="00EC4EC8" w:rsidP="00EC4EC8">
      <w:pPr>
        <w:rPr>
          <w:rFonts w:cs="Arial"/>
        </w:rPr>
      </w:pPr>
      <w:r>
        <w:t xml:space="preserve">In this unit, students will investigate various existing and emerging drive systems. They develop and understanding of multicylinder engines, their energy sources and the systems used in the transfer of power to the drivetrain. </w:t>
      </w:r>
      <w:r w:rsidRPr="00D820FF">
        <w:rPr>
          <w:iCs/>
        </w:rPr>
        <w:t xml:space="preserve">They examine the nature, purpose, and differences of automotive </w:t>
      </w:r>
      <w:r>
        <w:rPr>
          <w:iCs/>
        </w:rPr>
        <w:t>drive</w:t>
      </w:r>
      <w:r w:rsidRPr="00D820FF">
        <w:rPr>
          <w:iCs/>
        </w:rPr>
        <w:t xml:space="preserve"> systems </w:t>
      </w:r>
      <w:r>
        <w:rPr>
          <w:iCs/>
        </w:rPr>
        <w:t>in various</w:t>
      </w:r>
      <w:r w:rsidRPr="00D820FF">
        <w:rPr>
          <w:iCs/>
        </w:rPr>
        <w:t xml:space="preserve"> vehicles.</w:t>
      </w:r>
      <w:r>
        <w:rPr>
          <w:iCs/>
        </w:rPr>
        <w:t xml:space="preserve"> Students</w:t>
      </w:r>
      <w:r w:rsidRPr="00D820FF">
        <w:rPr>
          <w:iCs/>
        </w:rPr>
        <w:t xml:space="preserve"> evaluate and apply skills for repairs using appropriate tools and techniques in line with WHS practices.</w:t>
      </w:r>
    </w:p>
    <w:p w14:paraId="0EA86F46" w14:textId="77777777" w:rsidR="0000206A" w:rsidRPr="00A25713" w:rsidRDefault="0000206A" w:rsidP="0000206A">
      <w:pPr>
        <w:pStyle w:val="Heading2"/>
      </w:pPr>
      <w:r w:rsidRPr="00A25713">
        <w:t>Specific Unit Goals</w:t>
      </w:r>
    </w:p>
    <w:p w14:paraId="6EC185C7" w14:textId="57CC4347" w:rsidR="0000206A" w:rsidRDefault="0000206A" w:rsidP="0000206A">
      <w:pPr>
        <w:rPr>
          <w:rFonts w:cs="Calibri"/>
        </w:rPr>
      </w:pPr>
      <w:r w:rsidRPr="00A25713">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C142C4" w:rsidRPr="00C142C4" w14:paraId="6755C8EC" w14:textId="77777777" w:rsidTr="00735A92">
        <w:tc>
          <w:tcPr>
            <w:tcW w:w="4536" w:type="dxa"/>
            <w:tcBorders>
              <w:bottom w:val="single" w:sz="4" w:space="0" w:color="auto"/>
            </w:tcBorders>
            <w:tcMar>
              <w:left w:w="57" w:type="dxa"/>
              <w:right w:w="57" w:type="dxa"/>
            </w:tcMar>
          </w:tcPr>
          <w:p w14:paraId="1DC35E25" w14:textId="77777777" w:rsidR="00C142C4" w:rsidRPr="00C142C4" w:rsidRDefault="00C142C4" w:rsidP="00AE3269">
            <w:pPr>
              <w:pStyle w:val="TableTextBoldcentred0"/>
            </w:pPr>
            <w:bookmarkStart w:id="110" w:name="_Hlk106714347"/>
            <w:r w:rsidRPr="00C142C4">
              <w:t>A Course</w:t>
            </w:r>
          </w:p>
        </w:tc>
        <w:tc>
          <w:tcPr>
            <w:tcW w:w="4536" w:type="dxa"/>
            <w:tcBorders>
              <w:bottom w:val="single" w:sz="4" w:space="0" w:color="auto"/>
            </w:tcBorders>
            <w:tcMar>
              <w:left w:w="57" w:type="dxa"/>
              <w:right w:w="57" w:type="dxa"/>
            </w:tcMar>
          </w:tcPr>
          <w:p w14:paraId="6AFF831C" w14:textId="77777777" w:rsidR="00C142C4" w:rsidRPr="00C142C4" w:rsidRDefault="00C142C4" w:rsidP="00AE3269">
            <w:pPr>
              <w:pStyle w:val="TableTextBoldcentred0"/>
            </w:pPr>
            <w:r w:rsidRPr="00C142C4">
              <w:t>M Course</w:t>
            </w:r>
          </w:p>
        </w:tc>
      </w:tr>
      <w:tr w:rsidR="00CB4A86" w:rsidRPr="00C142C4" w14:paraId="34C9B326" w14:textId="77777777" w:rsidTr="00D23E19">
        <w:trPr>
          <w:trHeight w:val="565"/>
        </w:trPr>
        <w:tc>
          <w:tcPr>
            <w:tcW w:w="4536" w:type="dxa"/>
            <w:tcBorders>
              <w:top w:val="single" w:sz="4" w:space="0" w:color="auto"/>
              <w:left w:val="single" w:sz="4" w:space="0" w:color="auto"/>
              <w:bottom w:val="nil"/>
              <w:right w:val="single" w:sz="4" w:space="0" w:color="auto"/>
            </w:tcBorders>
            <w:tcMar>
              <w:left w:w="57" w:type="dxa"/>
              <w:right w:w="57" w:type="dxa"/>
            </w:tcMar>
          </w:tcPr>
          <w:p w14:paraId="6109FA65" w14:textId="62D86EBA" w:rsidR="00CB4A86" w:rsidRPr="004D27FF" w:rsidRDefault="00CB4A86" w:rsidP="004D27FF">
            <w:pPr>
              <w:pStyle w:val="ListBulletintable"/>
            </w:pPr>
            <w:r w:rsidRPr="004D27FF">
              <w:t>analyse various vehicle drivetrain, functions, components, and systems</w:t>
            </w:r>
          </w:p>
        </w:tc>
        <w:tc>
          <w:tcPr>
            <w:tcW w:w="4536" w:type="dxa"/>
            <w:tcBorders>
              <w:top w:val="single" w:sz="4" w:space="0" w:color="auto"/>
              <w:left w:val="single" w:sz="4" w:space="0" w:color="auto"/>
              <w:bottom w:val="nil"/>
              <w:right w:val="single" w:sz="4" w:space="0" w:color="auto"/>
            </w:tcBorders>
            <w:tcMar>
              <w:left w:w="57" w:type="dxa"/>
              <w:right w:w="57" w:type="dxa"/>
            </w:tcMar>
          </w:tcPr>
          <w:p w14:paraId="56D7EDC6" w14:textId="37AD34D3" w:rsidR="00CB4A86" w:rsidRPr="004D27FF" w:rsidRDefault="00CB4A86" w:rsidP="004D27FF">
            <w:pPr>
              <w:pStyle w:val="ListBulletintable"/>
            </w:pPr>
            <w:r w:rsidRPr="004D27FF">
              <w:t>describe vehicle drivetrain, functions, components, and systems</w:t>
            </w:r>
          </w:p>
        </w:tc>
      </w:tr>
      <w:tr w:rsidR="00CB4A86" w:rsidRPr="00C142C4" w14:paraId="7B9B7499" w14:textId="77777777" w:rsidTr="00D23E19">
        <w:trPr>
          <w:trHeight w:val="712"/>
        </w:trPr>
        <w:tc>
          <w:tcPr>
            <w:tcW w:w="4536" w:type="dxa"/>
            <w:tcBorders>
              <w:top w:val="nil"/>
              <w:left w:val="single" w:sz="4" w:space="0" w:color="auto"/>
              <w:bottom w:val="nil"/>
              <w:right w:val="single" w:sz="4" w:space="0" w:color="auto"/>
            </w:tcBorders>
            <w:tcMar>
              <w:left w:w="57" w:type="dxa"/>
              <w:right w:w="57" w:type="dxa"/>
            </w:tcMar>
          </w:tcPr>
          <w:p w14:paraId="38EA9A10" w14:textId="241CCB23" w:rsidR="00CB4A86" w:rsidRPr="004D27FF" w:rsidRDefault="00CB4A86" w:rsidP="004D27FF">
            <w:pPr>
              <w:pStyle w:val="ListBulletintable"/>
            </w:pPr>
            <w:r w:rsidRPr="004D27FF">
              <w:t>analyse drive systems fuels and energy sources, their benefits, and environmental and sustainability considerations</w:t>
            </w:r>
          </w:p>
        </w:tc>
        <w:tc>
          <w:tcPr>
            <w:tcW w:w="4536" w:type="dxa"/>
            <w:tcBorders>
              <w:top w:val="nil"/>
              <w:left w:val="single" w:sz="4" w:space="0" w:color="auto"/>
              <w:bottom w:val="nil"/>
              <w:right w:val="single" w:sz="4" w:space="0" w:color="auto"/>
            </w:tcBorders>
            <w:tcMar>
              <w:left w:w="57" w:type="dxa"/>
              <w:right w:w="57" w:type="dxa"/>
            </w:tcMar>
          </w:tcPr>
          <w:p w14:paraId="1B2528D0" w14:textId="529A681B" w:rsidR="00CB4A86" w:rsidRPr="004D27FF" w:rsidRDefault="00CB4A86" w:rsidP="004D27FF">
            <w:pPr>
              <w:pStyle w:val="ListBulletintable"/>
            </w:pPr>
            <w:r w:rsidRPr="004D27FF">
              <w:t>describe independently drivetrain systems fuels and energy sources and their benefits</w:t>
            </w:r>
          </w:p>
        </w:tc>
      </w:tr>
      <w:tr w:rsidR="00CB4A86" w:rsidRPr="00C142C4" w14:paraId="62EBA35D" w14:textId="77777777" w:rsidTr="00D23E19">
        <w:trPr>
          <w:trHeight w:val="712"/>
        </w:trPr>
        <w:tc>
          <w:tcPr>
            <w:tcW w:w="4536" w:type="dxa"/>
            <w:tcBorders>
              <w:top w:val="nil"/>
              <w:left w:val="single" w:sz="4" w:space="0" w:color="auto"/>
              <w:bottom w:val="nil"/>
              <w:right w:val="single" w:sz="4" w:space="0" w:color="auto"/>
            </w:tcBorders>
            <w:tcMar>
              <w:left w:w="57" w:type="dxa"/>
              <w:right w:w="57" w:type="dxa"/>
            </w:tcMar>
          </w:tcPr>
          <w:p w14:paraId="15D504E6" w14:textId="59C3EF52" w:rsidR="00CB4A86" w:rsidRPr="004D27FF" w:rsidRDefault="00CB4A86" w:rsidP="004D27FF">
            <w:pPr>
              <w:pStyle w:val="ListBulletintable"/>
            </w:pPr>
            <w:r w:rsidRPr="004D27FF">
              <w:t>apply skills in the use of tools and equipment used in the maintenance and repair of drivetrain components</w:t>
            </w:r>
          </w:p>
        </w:tc>
        <w:tc>
          <w:tcPr>
            <w:tcW w:w="4536" w:type="dxa"/>
            <w:tcBorders>
              <w:top w:val="nil"/>
              <w:left w:val="single" w:sz="4" w:space="0" w:color="auto"/>
              <w:bottom w:val="nil"/>
              <w:right w:val="single" w:sz="4" w:space="0" w:color="auto"/>
            </w:tcBorders>
            <w:tcMar>
              <w:left w:w="57" w:type="dxa"/>
              <w:right w:w="57" w:type="dxa"/>
            </w:tcMar>
          </w:tcPr>
          <w:p w14:paraId="2829B403" w14:textId="4CC0F7C0" w:rsidR="00CB4A86" w:rsidRPr="004D27FF" w:rsidRDefault="00CB4A86" w:rsidP="004D27FF">
            <w:pPr>
              <w:pStyle w:val="ListBulletintable"/>
            </w:pPr>
            <w:r w:rsidRPr="004D27FF">
              <w:t>apply skills in the use of tools and equipment used in the maintenance and repair of drivetrain components</w:t>
            </w:r>
          </w:p>
        </w:tc>
      </w:tr>
      <w:tr w:rsidR="00CB4A86" w:rsidRPr="00C142C4" w14:paraId="0E36EB8D" w14:textId="77777777" w:rsidTr="00735A92">
        <w:trPr>
          <w:trHeight w:val="980"/>
        </w:trPr>
        <w:tc>
          <w:tcPr>
            <w:tcW w:w="4536" w:type="dxa"/>
            <w:tcBorders>
              <w:top w:val="nil"/>
              <w:left w:val="single" w:sz="4" w:space="0" w:color="auto"/>
              <w:bottom w:val="single" w:sz="4" w:space="0" w:color="auto"/>
              <w:right w:val="single" w:sz="4" w:space="0" w:color="auto"/>
            </w:tcBorders>
            <w:tcMar>
              <w:left w:w="57" w:type="dxa"/>
              <w:right w:w="57" w:type="dxa"/>
            </w:tcMar>
          </w:tcPr>
          <w:p w14:paraId="04E7238B" w14:textId="0DC626A5" w:rsidR="00CB4A86" w:rsidRPr="004D27FF" w:rsidRDefault="00CB4A86" w:rsidP="004D27FF">
            <w:pPr>
              <w:pStyle w:val="ListBulletintable"/>
            </w:pPr>
            <w:r w:rsidRPr="004D27FF">
              <w:t>apply knowledge and understanding of drivetrain components, and systems to solve problems</w:t>
            </w:r>
          </w:p>
        </w:tc>
        <w:tc>
          <w:tcPr>
            <w:tcW w:w="4536" w:type="dxa"/>
            <w:tcBorders>
              <w:top w:val="nil"/>
              <w:left w:val="single" w:sz="4" w:space="0" w:color="auto"/>
              <w:bottom w:val="single" w:sz="4" w:space="0" w:color="auto"/>
              <w:right w:val="single" w:sz="4" w:space="0" w:color="auto"/>
            </w:tcBorders>
            <w:tcMar>
              <w:left w:w="57" w:type="dxa"/>
              <w:right w:w="57" w:type="dxa"/>
            </w:tcMar>
          </w:tcPr>
          <w:p w14:paraId="324B4F88" w14:textId="6832DDF8" w:rsidR="00CB4A86" w:rsidRPr="004D27FF" w:rsidRDefault="00CB4A86" w:rsidP="004D27FF">
            <w:pPr>
              <w:pStyle w:val="ListBulletintable"/>
            </w:pPr>
            <w:r w:rsidRPr="004D27FF">
              <w:t>apply knowledge and understanding of drivetrain components to complete procedures</w:t>
            </w:r>
          </w:p>
        </w:tc>
      </w:tr>
    </w:tbl>
    <w:bookmarkEnd w:id="110"/>
    <w:p w14:paraId="44D71C23" w14:textId="665B6FDE" w:rsidR="0000206A" w:rsidRPr="00A25713" w:rsidRDefault="0000206A" w:rsidP="0000206A">
      <w:pPr>
        <w:pStyle w:val="Heading2"/>
      </w:pPr>
      <w:r w:rsidRPr="00A25713">
        <w:t>Content</w:t>
      </w:r>
      <w:r w:rsidR="004D23B9" w:rsidRPr="004D23B9">
        <w:t xml:space="preserve"> </w:t>
      </w:r>
      <w:r w:rsidR="004D23B9">
        <w:t>Descriptions</w:t>
      </w:r>
    </w:p>
    <w:p w14:paraId="0B5F4C5A" w14:textId="093170B5" w:rsidR="0000206A" w:rsidRDefault="0000206A" w:rsidP="0000206A">
      <w:r w:rsidRPr="00A25713">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C142C4" w:rsidRPr="00C142C4" w14:paraId="35AFAEDF" w14:textId="77777777" w:rsidTr="00AE3269">
        <w:trPr>
          <w:tblHeader/>
        </w:trPr>
        <w:tc>
          <w:tcPr>
            <w:tcW w:w="4536" w:type="dxa"/>
            <w:tcMar>
              <w:top w:w="0" w:type="dxa"/>
              <w:left w:w="57" w:type="dxa"/>
              <w:bottom w:w="0" w:type="dxa"/>
              <w:right w:w="57" w:type="dxa"/>
            </w:tcMar>
          </w:tcPr>
          <w:p w14:paraId="74DEC78C" w14:textId="77777777" w:rsidR="00C142C4" w:rsidRPr="00C142C4" w:rsidRDefault="00C142C4" w:rsidP="00AE3269">
            <w:pPr>
              <w:spacing w:before="40" w:after="40"/>
              <w:ind w:left="113"/>
              <w:jc w:val="center"/>
              <w:rPr>
                <w:rFonts w:eastAsia="SimSun"/>
                <w:b/>
                <w:szCs w:val="24"/>
              </w:rPr>
            </w:pPr>
            <w:r w:rsidRPr="00C142C4">
              <w:rPr>
                <w:rFonts w:eastAsia="SimSun"/>
                <w:b/>
                <w:szCs w:val="24"/>
              </w:rPr>
              <w:t>A Course</w:t>
            </w:r>
          </w:p>
        </w:tc>
        <w:tc>
          <w:tcPr>
            <w:tcW w:w="4536" w:type="dxa"/>
            <w:tcMar>
              <w:top w:w="0" w:type="dxa"/>
              <w:left w:w="57" w:type="dxa"/>
              <w:bottom w:w="0" w:type="dxa"/>
              <w:right w:w="57" w:type="dxa"/>
            </w:tcMar>
          </w:tcPr>
          <w:p w14:paraId="219A40AB" w14:textId="77777777" w:rsidR="00C142C4" w:rsidRPr="00C142C4" w:rsidRDefault="00C142C4" w:rsidP="00AE3269">
            <w:pPr>
              <w:spacing w:before="40" w:after="40"/>
              <w:ind w:left="113"/>
              <w:jc w:val="center"/>
              <w:rPr>
                <w:rFonts w:eastAsia="SimSun"/>
                <w:b/>
                <w:szCs w:val="24"/>
              </w:rPr>
            </w:pPr>
            <w:r w:rsidRPr="00C142C4">
              <w:rPr>
                <w:rFonts w:eastAsia="SimSun"/>
                <w:b/>
                <w:szCs w:val="24"/>
              </w:rPr>
              <w:t>M Course</w:t>
            </w:r>
          </w:p>
        </w:tc>
      </w:tr>
      <w:tr w:rsidR="00C142C4" w:rsidRPr="00C142C4" w14:paraId="04ECF535" w14:textId="77777777" w:rsidTr="00AE3269">
        <w:tc>
          <w:tcPr>
            <w:tcW w:w="9072" w:type="dxa"/>
            <w:gridSpan w:val="2"/>
            <w:tcBorders>
              <w:bottom w:val="single" w:sz="4" w:space="0" w:color="auto"/>
            </w:tcBorders>
            <w:tcMar>
              <w:top w:w="0" w:type="dxa"/>
              <w:left w:w="57" w:type="dxa"/>
              <w:bottom w:w="0" w:type="dxa"/>
              <w:right w:w="57" w:type="dxa"/>
            </w:tcMar>
          </w:tcPr>
          <w:p w14:paraId="2FD4772E" w14:textId="3C74B7A8" w:rsidR="00C142C4" w:rsidRPr="00C142C4" w:rsidRDefault="00BE3302" w:rsidP="00AE3269">
            <w:pPr>
              <w:spacing w:before="40" w:after="40"/>
              <w:ind w:left="113"/>
              <w:rPr>
                <w:b/>
                <w:szCs w:val="22"/>
              </w:rPr>
            </w:pPr>
            <w:r>
              <w:rPr>
                <w:b/>
                <w:szCs w:val="22"/>
              </w:rPr>
              <w:t>Knowledge and Understanding</w:t>
            </w:r>
          </w:p>
        </w:tc>
      </w:tr>
      <w:tr w:rsidR="00CB4A86" w:rsidRPr="00C142C4" w14:paraId="1DB11799" w14:textId="77777777" w:rsidTr="00D23E19">
        <w:trPr>
          <w:trHeight w:val="1846"/>
        </w:trPr>
        <w:tc>
          <w:tcPr>
            <w:tcW w:w="4536" w:type="dxa"/>
            <w:tcBorders>
              <w:bottom w:val="nil"/>
            </w:tcBorders>
            <w:tcMar>
              <w:top w:w="0" w:type="dxa"/>
              <w:left w:w="57" w:type="dxa"/>
              <w:bottom w:w="0" w:type="dxa"/>
              <w:right w:w="57" w:type="dxa"/>
            </w:tcMar>
          </w:tcPr>
          <w:p w14:paraId="1187AF66" w14:textId="65BF2C77" w:rsidR="00CB4A86" w:rsidRPr="004D27FF" w:rsidRDefault="00CB4A86" w:rsidP="004D27FF">
            <w:pPr>
              <w:pStyle w:val="ListBulletintable"/>
            </w:pPr>
            <w:r w:rsidRPr="004D27FF">
              <w:t>analyse industry practices, processes and procedures used in the service and repair of drivetrain systems, for example, steering systems, transmissions, differentials, constant velocity and universal joints, gear theories and ratios, clutches, and fluid couplings</w:t>
            </w:r>
          </w:p>
        </w:tc>
        <w:tc>
          <w:tcPr>
            <w:tcW w:w="4536" w:type="dxa"/>
            <w:tcBorders>
              <w:bottom w:val="nil"/>
            </w:tcBorders>
            <w:tcMar>
              <w:top w:w="0" w:type="dxa"/>
              <w:left w:w="57" w:type="dxa"/>
              <w:bottom w:w="0" w:type="dxa"/>
              <w:right w:w="57" w:type="dxa"/>
            </w:tcMar>
          </w:tcPr>
          <w:p w14:paraId="1D6097ED" w14:textId="0AD05C6C" w:rsidR="00CB4A86" w:rsidRPr="004D27FF" w:rsidRDefault="00CB4A86" w:rsidP="004D27FF">
            <w:pPr>
              <w:pStyle w:val="ListBulletintable"/>
            </w:pPr>
            <w:r w:rsidRPr="004D27FF">
              <w:t>describe industry practices, processes and procedures used in the service and repair of drivetrain systems, for example, steering systems, constant velocity</w:t>
            </w:r>
            <w:r w:rsidR="00735A92" w:rsidRPr="004D27FF">
              <w:t xml:space="preserve">, </w:t>
            </w:r>
            <w:r w:rsidRPr="004D27FF">
              <w:t>and universal joints</w:t>
            </w:r>
          </w:p>
        </w:tc>
      </w:tr>
      <w:tr w:rsidR="00CB4A86" w:rsidRPr="00C142C4" w14:paraId="51476E0E" w14:textId="77777777" w:rsidTr="00CB4A86">
        <w:trPr>
          <w:trHeight w:val="1180"/>
        </w:trPr>
        <w:tc>
          <w:tcPr>
            <w:tcW w:w="4536" w:type="dxa"/>
            <w:tcBorders>
              <w:top w:val="nil"/>
              <w:bottom w:val="single" w:sz="4" w:space="0" w:color="auto"/>
            </w:tcBorders>
            <w:tcMar>
              <w:top w:w="0" w:type="dxa"/>
              <w:left w:w="57" w:type="dxa"/>
              <w:bottom w:w="0" w:type="dxa"/>
              <w:right w:w="57" w:type="dxa"/>
            </w:tcMar>
          </w:tcPr>
          <w:p w14:paraId="2DE2FA69" w14:textId="57768FD3" w:rsidR="00CB4A86" w:rsidRPr="004D27FF" w:rsidRDefault="00CB4A86" w:rsidP="004D27FF">
            <w:pPr>
              <w:pStyle w:val="ListBulletintable"/>
            </w:pPr>
            <w:r w:rsidRPr="004D27FF">
              <w:t>analyse advancements in various vehicle drivetrain systems, reflecting on implications for servicing, repair, and replacement</w:t>
            </w:r>
            <w:r w:rsidR="00C62784">
              <w:t>, including sustainability concerns</w:t>
            </w:r>
            <w:r w:rsidRPr="004D27FF">
              <w:t>, for example, clutch, transmission, drive shaft, hybrid</w:t>
            </w:r>
            <w:r w:rsidR="00735A92" w:rsidRPr="004D27FF">
              <w:t>,</w:t>
            </w:r>
            <w:r w:rsidRPr="004D27FF">
              <w:t xml:space="preserve"> and electric vehicle components</w:t>
            </w:r>
          </w:p>
        </w:tc>
        <w:tc>
          <w:tcPr>
            <w:tcW w:w="4536" w:type="dxa"/>
            <w:tcBorders>
              <w:top w:val="nil"/>
              <w:bottom w:val="single" w:sz="4" w:space="0" w:color="auto"/>
            </w:tcBorders>
            <w:tcMar>
              <w:top w:w="0" w:type="dxa"/>
              <w:left w:w="57" w:type="dxa"/>
              <w:bottom w:w="0" w:type="dxa"/>
              <w:right w:w="57" w:type="dxa"/>
            </w:tcMar>
          </w:tcPr>
          <w:p w14:paraId="77AD5FF7" w14:textId="76763F92" w:rsidR="00CB4A86" w:rsidRPr="004D27FF" w:rsidRDefault="00CB4A86" w:rsidP="004D27FF">
            <w:pPr>
              <w:pStyle w:val="ListBulletintable"/>
            </w:pPr>
            <w:r w:rsidRPr="004D27FF">
              <w:t>describe vehicle drivetrain systems, for example, clutch and drive shafts</w:t>
            </w:r>
          </w:p>
        </w:tc>
      </w:tr>
      <w:tr w:rsidR="00CB4A86" w:rsidRPr="00C142C4" w14:paraId="6048FCD7" w14:textId="77777777" w:rsidTr="003C330D">
        <w:trPr>
          <w:cantSplit/>
          <w:trHeight w:val="2035"/>
        </w:trPr>
        <w:tc>
          <w:tcPr>
            <w:tcW w:w="4536" w:type="dxa"/>
            <w:tcBorders>
              <w:top w:val="single" w:sz="4" w:space="0" w:color="auto"/>
              <w:bottom w:val="nil"/>
            </w:tcBorders>
            <w:tcMar>
              <w:top w:w="0" w:type="dxa"/>
              <w:left w:w="57" w:type="dxa"/>
              <w:bottom w:w="0" w:type="dxa"/>
              <w:right w:w="57" w:type="dxa"/>
            </w:tcMar>
          </w:tcPr>
          <w:p w14:paraId="3C55FB82" w14:textId="6F180767" w:rsidR="00CB4A86" w:rsidRPr="004D27FF" w:rsidRDefault="00CB4A86" w:rsidP="004D27FF">
            <w:pPr>
              <w:pStyle w:val="ListBulletintable"/>
            </w:pPr>
            <w:r w:rsidRPr="004D27FF">
              <w:lastRenderedPageBreak/>
              <w:t xml:space="preserve">evaluate WHS practices and procedures, and analyse their application in workplace or work contexts, for example, tool selection, lifting procedures, safe handling of oils, lubricants, electrical safety, high voltage contexts, and automotive workshop </w:t>
            </w:r>
            <w:r w:rsidR="00EC4EC8" w:rsidRPr="004D27FF">
              <w:t>personal protective equipment</w:t>
            </w:r>
          </w:p>
        </w:tc>
        <w:tc>
          <w:tcPr>
            <w:tcW w:w="4536" w:type="dxa"/>
            <w:tcBorders>
              <w:top w:val="single" w:sz="4" w:space="0" w:color="auto"/>
              <w:bottom w:val="nil"/>
            </w:tcBorders>
            <w:tcMar>
              <w:top w:w="0" w:type="dxa"/>
              <w:left w:w="57" w:type="dxa"/>
              <w:bottom w:w="0" w:type="dxa"/>
              <w:right w:w="57" w:type="dxa"/>
            </w:tcMar>
          </w:tcPr>
          <w:p w14:paraId="499E7DB2" w14:textId="3171C7EA" w:rsidR="00CB4A86" w:rsidRPr="004D27FF" w:rsidRDefault="00CB4A86" w:rsidP="004D27FF">
            <w:pPr>
              <w:pStyle w:val="ListBulletintable"/>
            </w:pPr>
            <w:r w:rsidRPr="004D27FF">
              <w:t>describe WHS practices and procedures used in drivetrain maintenance and repair, for example, tool selection, automotive workshop PPE</w:t>
            </w:r>
          </w:p>
        </w:tc>
      </w:tr>
      <w:tr w:rsidR="00CB4A86" w:rsidRPr="00C142C4" w14:paraId="60D35AD1" w14:textId="77777777" w:rsidTr="003C330D">
        <w:trPr>
          <w:trHeight w:val="2056"/>
        </w:trPr>
        <w:tc>
          <w:tcPr>
            <w:tcW w:w="4536" w:type="dxa"/>
            <w:tcBorders>
              <w:top w:val="nil"/>
              <w:bottom w:val="nil"/>
            </w:tcBorders>
            <w:tcMar>
              <w:top w:w="0" w:type="dxa"/>
              <w:left w:w="57" w:type="dxa"/>
              <w:bottom w:w="0" w:type="dxa"/>
              <w:right w:w="57" w:type="dxa"/>
            </w:tcMar>
          </w:tcPr>
          <w:p w14:paraId="71197549" w14:textId="6DBC9B4F" w:rsidR="00CB4A86" w:rsidRPr="004D27FF" w:rsidRDefault="00CB4A86" w:rsidP="004D27FF">
            <w:pPr>
              <w:pStyle w:val="ListBulletintable"/>
            </w:pPr>
            <w:r w:rsidRPr="004D27FF">
              <w:t>analyse technical information, specifications, tools and equipment for the repair and servicing of various drivetrain systems, for example, online resources, workshop manual, service booklets, operator manual, hand, power, and pneumatic tool procedures, diagnostic tools, vehicle lifts, jacks, hoists and stands</w:t>
            </w:r>
          </w:p>
        </w:tc>
        <w:tc>
          <w:tcPr>
            <w:tcW w:w="4536" w:type="dxa"/>
            <w:tcBorders>
              <w:top w:val="nil"/>
              <w:bottom w:val="nil"/>
            </w:tcBorders>
            <w:tcMar>
              <w:top w:w="0" w:type="dxa"/>
              <w:left w:w="57" w:type="dxa"/>
              <w:bottom w:w="0" w:type="dxa"/>
              <w:right w:w="57" w:type="dxa"/>
            </w:tcMar>
          </w:tcPr>
          <w:p w14:paraId="78B55D90" w14:textId="61C5AC32" w:rsidR="00CB4A86" w:rsidRPr="004D27FF" w:rsidRDefault="00CB4A86" w:rsidP="004D27FF">
            <w:pPr>
              <w:pStyle w:val="ListBulletintable"/>
            </w:pPr>
            <w:r w:rsidRPr="004D27FF">
              <w:t>describe technical information, tools, and equipment for the repair and servicing of drivetrain systems, for example, online resources, workshop manual, service booklets, operator manual, hand, power, and pneumatic tool procedures, diagnostic tools</w:t>
            </w:r>
          </w:p>
        </w:tc>
      </w:tr>
      <w:tr w:rsidR="00CB4A86" w:rsidRPr="00C142C4" w14:paraId="16B451C6" w14:textId="77777777" w:rsidTr="00735A92">
        <w:trPr>
          <w:trHeight w:val="1275"/>
        </w:trPr>
        <w:tc>
          <w:tcPr>
            <w:tcW w:w="4536" w:type="dxa"/>
            <w:tcBorders>
              <w:top w:val="nil"/>
              <w:bottom w:val="nil"/>
            </w:tcBorders>
            <w:tcMar>
              <w:top w:w="0" w:type="dxa"/>
              <w:left w:w="57" w:type="dxa"/>
              <w:bottom w:w="0" w:type="dxa"/>
              <w:right w:w="57" w:type="dxa"/>
            </w:tcMar>
          </w:tcPr>
          <w:p w14:paraId="274FE75C" w14:textId="779F1A36" w:rsidR="00CB4A86" w:rsidRPr="004D27FF" w:rsidRDefault="00CB4A86" w:rsidP="004D27FF">
            <w:pPr>
              <w:pStyle w:val="ListBulletintable"/>
            </w:pPr>
            <w:r w:rsidRPr="004D27FF">
              <w:t>analyse a variety of traditional and emerging drivetrain systems, components, and functions, including environmental and sustainable considerations</w:t>
            </w:r>
          </w:p>
        </w:tc>
        <w:tc>
          <w:tcPr>
            <w:tcW w:w="4536" w:type="dxa"/>
            <w:tcBorders>
              <w:top w:val="nil"/>
              <w:bottom w:val="nil"/>
            </w:tcBorders>
            <w:tcMar>
              <w:top w:w="0" w:type="dxa"/>
              <w:left w:w="57" w:type="dxa"/>
              <w:bottom w:w="0" w:type="dxa"/>
              <w:right w:w="57" w:type="dxa"/>
            </w:tcMar>
          </w:tcPr>
          <w:p w14:paraId="3F6B6952" w14:textId="77777777" w:rsidR="00CB4A86" w:rsidRPr="004D27FF" w:rsidRDefault="00CB4A86" w:rsidP="002B2810">
            <w:pPr>
              <w:pStyle w:val="ListBulletintable"/>
              <w:numPr>
                <w:ilvl w:val="0"/>
                <w:numId w:val="0"/>
              </w:numPr>
            </w:pPr>
          </w:p>
        </w:tc>
      </w:tr>
      <w:tr w:rsidR="00C142C4" w:rsidRPr="00C142C4" w14:paraId="25ADE6F2" w14:textId="77777777" w:rsidTr="00AE3269">
        <w:tc>
          <w:tcPr>
            <w:tcW w:w="9072" w:type="dxa"/>
            <w:gridSpan w:val="2"/>
            <w:tcBorders>
              <w:bottom w:val="single" w:sz="4" w:space="0" w:color="auto"/>
            </w:tcBorders>
          </w:tcPr>
          <w:p w14:paraId="1EB1CA62" w14:textId="77777777" w:rsidR="00C142C4" w:rsidRPr="00C142C4" w:rsidRDefault="00C142C4" w:rsidP="00AE3269">
            <w:pPr>
              <w:spacing w:before="40" w:after="40"/>
              <w:ind w:left="113"/>
              <w:rPr>
                <w:b/>
                <w:szCs w:val="22"/>
              </w:rPr>
            </w:pPr>
            <w:r w:rsidRPr="00C142C4">
              <w:rPr>
                <w:b/>
                <w:szCs w:val="22"/>
              </w:rPr>
              <w:t>Skills</w:t>
            </w:r>
          </w:p>
        </w:tc>
      </w:tr>
      <w:tr w:rsidR="00C62784" w:rsidRPr="00C142C4" w14:paraId="06C350A5" w14:textId="77777777" w:rsidTr="003C330D">
        <w:trPr>
          <w:trHeight w:val="1005"/>
        </w:trPr>
        <w:tc>
          <w:tcPr>
            <w:tcW w:w="4536" w:type="dxa"/>
            <w:tcBorders>
              <w:bottom w:val="nil"/>
            </w:tcBorders>
          </w:tcPr>
          <w:p w14:paraId="1B81A77C" w14:textId="7F0B7671" w:rsidR="00C62784" w:rsidRPr="004D27FF" w:rsidRDefault="00C62784" w:rsidP="002B2810">
            <w:pPr>
              <w:pStyle w:val="ListBulletintable"/>
              <w:spacing w:before="20" w:after="20"/>
            </w:pPr>
            <w:r w:rsidRPr="004D27FF">
              <w:t>apply industry practices, processes, and procedures</w:t>
            </w:r>
            <w:r>
              <w:t>, including project management skills,</w:t>
            </w:r>
            <w:r w:rsidRPr="004D27FF">
              <w:t xml:space="preserve"> with high proficiency for maintenance and repair of engine systems with adherence to WHS practices</w:t>
            </w:r>
          </w:p>
        </w:tc>
        <w:tc>
          <w:tcPr>
            <w:tcW w:w="4536" w:type="dxa"/>
            <w:tcBorders>
              <w:bottom w:val="nil"/>
            </w:tcBorders>
          </w:tcPr>
          <w:p w14:paraId="58030428" w14:textId="1621948B" w:rsidR="00C62784" w:rsidRPr="004D27FF" w:rsidRDefault="00C62784" w:rsidP="002B2810">
            <w:pPr>
              <w:pStyle w:val="ListBulletintable"/>
              <w:spacing w:before="20" w:after="20"/>
            </w:pPr>
            <w:r w:rsidRPr="004D27FF">
              <w:t>apply knowledge of drivetrain components or systems to identify and follow appropriate procedures with adherence to WHS practices</w:t>
            </w:r>
          </w:p>
        </w:tc>
      </w:tr>
      <w:tr w:rsidR="006C5C0C" w:rsidRPr="00C142C4" w14:paraId="2D862103" w14:textId="77777777" w:rsidTr="003C330D">
        <w:trPr>
          <w:trHeight w:val="1005"/>
        </w:trPr>
        <w:tc>
          <w:tcPr>
            <w:tcW w:w="4536" w:type="dxa"/>
            <w:tcBorders>
              <w:top w:val="nil"/>
              <w:bottom w:val="nil"/>
            </w:tcBorders>
          </w:tcPr>
          <w:p w14:paraId="7680B858" w14:textId="3944FD9C" w:rsidR="006C5C0C" w:rsidRPr="004D27FF" w:rsidRDefault="006C5C0C" w:rsidP="002B2810">
            <w:pPr>
              <w:pStyle w:val="ListBulletintable"/>
              <w:spacing w:before="20" w:after="20"/>
            </w:pPr>
            <w:r>
              <w:t>apply principles of ethics and sustainability to assess automotive technical and enterprise practices, for example, obligations to colleagues and clients, disposal of waste</w:t>
            </w:r>
          </w:p>
        </w:tc>
        <w:tc>
          <w:tcPr>
            <w:tcW w:w="4536" w:type="dxa"/>
            <w:tcBorders>
              <w:top w:val="nil"/>
              <w:bottom w:val="nil"/>
            </w:tcBorders>
          </w:tcPr>
          <w:p w14:paraId="432CECD3" w14:textId="26C225FC" w:rsidR="006C5C0C" w:rsidRPr="004D27FF" w:rsidRDefault="006C5C0C" w:rsidP="002B2810">
            <w:pPr>
              <w:pStyle w:val="ListBulletintable"/>
              <w:spacing w:before="20" w:after="20"/>
            </w:pPr>
            <w:r>
              <w:t>describe ethical and sustainable business practices in automotive contexts</w:t>
            </w:r>
          </w:p>
        </w:tc>
      </w:tr>
      <w:tr w:rsidR="00C62784" w:rsidRPr="00C142C4" w14:paraId="2DF2CD04" w14:textId="77777777" w:rsidTr="004D27FF">
        <w:trPr>
          <w:trHeight w:val="537"/>
        </w:trPr>
        <w:tc>
          <w:tcPr>
            <w:tcW w:w="4536" w:type="dxa"/>
            <w:tcBorders>
              <w:top w:val="nil"/>
              <w:bottom w:val="nil"/>
            </w:tcBorders>
          </w:tcPr>
          <w:p w14:paraId="0DF982D1" w14:textId="45CD9ED4" w:rsidR="00C62784" w:rsidRPr="004D27FF" w:rsidRDefault="004E6878" w:rsidP="002B2810">
            <w:pPr>
              <w:pStyle w:val="ListBulletintable"/>
              <w:spacing w:before="20" w:after="20"/>
            </w:pPr>
            <w:r>
              <w:t xml:space="preserve">synthesise </w:t>
            </w:r>
            <w:r w:rsidR="00C62784">
              <w:t xml:space="preserve">knowledge, understanding and </w:t>
            </w:r>
            <w:r w:rsidR="00C62784" w:rsidRPr="004D27FF">
              <w:t>critical and creative thinking</w:t>
            </w:r>
            <w:r w:rsidR="00C62784">
              <w:t xml:space="preserve"> </w:t>
            </w:r>
            <w:r w:rsidR="00C62784" w:rsidRPr="004D27FF">
              <w:t xml:space="preserve">and problem-solving </w:t>
            </w:r>
            <w:r w:rsidR="00C62784">
              <w:t>skills</w:t>
            </w:r>
            <w:r w:rsidR="00C62784" w:rsidRPr="004D27FF">
              <w:t xml:space="preserve"> </w:t>
            </w:r>
            <w:r w:rsidR="00C62784">
              <w:t xml:space="preserve">to </w:t>
            </w:r>
            <w:r w:rsidR="00C62784" w:rsidRPr="004D27FF">
              <w:t>po</w:t>
            </w:r>
            <w:r w:rsidR="00C62784">
              <w:t>se</w:t>
            </w:r>
            <w:r w:rsidR="00C62784" w:rsidRPr="004D27FF">
              <w:t xml:space="preserve"> justified solutions</w:t>
            </w:r>
          </w:p>
        </w:tc>
        <w:tc>
          <w:tcPr>
            <w:tcW w:w="4536" w:type="dxa"/>
            <w:tcBorders>
              <w:top w:val="nil"/>
              <w:bottom w:val="nil"/>
            </w:tcBorders>
          </w:tcPr>
          <w:p w14:paraId="381C3A3B" w14:textId="776BDAE5" w:rsidR="00C62784" w:rsidRPr="004D27FF" w:rsidRDefault="00C62784" w:rsidP="002B2810">
            <w:pPr>
              <w:pStyle w:val="ListBulletintable"/>
              <w:spacing w:before="20" w:after="20"/>
            </w:pPr>
            <w:r w:rsidRPr="004D27FF">
              <w:t>apply technical information to complete tasks</w:t>
            </w:r>
          </w:p>
        </w:tc>
      </w:tr>
      <w:tr w:rsidR="00BE3302" w:rsidRPr="00C142C4" w14:paraId="3A4B5A09" w14:textId="77777777" w:rsidTr="004D27FF">
        <w:trPr>
          <w:trHeight w:val="537"/>
        </w:trPr>
        <w:tc>
          <w:tcPr>
            <w:tcW w:w="4536" w:type="dxa"/>
            <w:tcBorders>
              <w:top w:val="nil"/>
              <w:bottom w:val="nil"/>
            </w:tcBorders>
          </w:tcPr>
          <w:p w14:paraId="7EC86744" w14:textId="1A4E00CD" w:rsidR="00BE3302" w:rsidRDefault="00BE3302" w:rsidP="002B2810">
            <w:pPr>
              <w:pStyle w:val="ListBulletintable"/>
              <w:spacing w:before="20" w:after="20"/>
            </w:pPr>
            <w:r>
              <w:t>create informative texts or models for drive systems, for example, how to videos, manuals, auto-services advertising</w:t>
            </w:r>
          </w:p>
        </w:tc>
        <w:tc>
          <w:tcPr>
            <w:tcW w:w="4536" w:type="dxa"/>
            <w:tcBorders>
              <w:top w:val="nil"/>
              <w:bottom w:val="nil"/>
            </w:tcBorders>
          </w:tcPr>
          <w:p w14:paraId="692E8FB1" w14:textId="2BAB39D3" w:rsidR="00BE3302" w:rsidRPr="004D27FF" w:rsidRDefault="00BE3302" w:rsidP="002B2810">
            <w:pPr>
              <w:pStyle w:val="ListBulletintable"/>
              <w:spacing w:before="20" w:after="20"/>
            </w:pPr>
            <w:r>
              <w:t>create information texts or models about drive systems</w:t>
            </w:r>
          </w:p>
        </w:tc>
      </w:tr>
      <w:tr w:rsidR="00BE3302" w:rsidRPr="00C142C4" w14:paraId="4BEC7654" w14:textId="77777777" w:rsidTr="004D27FF">
        <w:trPr>
          <w:trHeight w:val="489"/>
        </w:trPr>
        <w:tc>
          <w:tcPr>
            <w:tcW w:w="4536" w:type="dxa"/>
            <w:tcBorders>
              <w:top w:val="nil"/>
              <w:bottom w:val="nil"/>
            </w:tcBorders>
          </w:tcPr>
          <w:p w14:paraId="56AFD54A" w14:textId="735AA988" w:rsidR="00BE3302" w:rsidRPr="004D27FF" w:rsidRDefault="00BE3302" w:rsidP="002B2810">
            <w:pPr>
              <w:pStyle w:val="ListBulletintable"/>
              <w:spacing w:before="20" w:after="20"/>
            </w:pPr>
            <w:r w:rsidRPr="004D27FF">
              <w:t xml:space="preserve">apply academic integrity in communicating research, conclusions, plans or solutions </w:t>
            </w:r>
          </w:p>
        </w:tc>
        <w:tc>
          <w:tcPr>
            <w:tcW w:w="4536" w:type="dxa"/>
            <w:tcBorders>
              <w:top w:val="nil"/>
              <w:bottom w:val="nil"/>
            </w:tcBorders>
          </w:tcPr>
          <w:p w14:paraId="3296529F" w14:textId="062B2B38" w:rsidR="00BE3302" w:rsidRPr="004D27FF" w:rsidRDefault="00BE3302" w:rsidP="002B2810">
            <w:pPr>
              <w:pStyle w:val="ListBulletintable"/>
              <w:spacing w:before="20" w:after="20"/>
            </w:pPr>
            <w:r w:rsidRPr="004D27FF">
              <w:t>use reliable information to develop ideas and plans</w:t>
            </w:r>
          </w:p>
        </w:tc>
      </w:tr>
      <w:tr w:rsidR="00BE3302" w:rsidRPr="00C142C4" w14:paraId="23188E2A" w14:textId="77777777" w:rsidTr="004D27FF">
        <w:trPr>
          <w:trHeight w:val="852"/>
        </w:trPr>
        <w:tc>
          <w:tcPr>
            <w:tcW w:w="4536" w:type="dxa"/>
            <w:tcBorders>
              <w:top w:val="nil"/>
              <w:bottom w:val="nil"/>
            </w:tcBorders>
          </w:tcPr>
          <w:p w14:paraId="498442D1" w14:textId="635BF6C4" w:rsidR="00BE3302" w:rsidRPr="004D27FF" w:rsidRDefault="00BE3302" w:rsidP="002B2810">
            <w:pPr>
              <w:pStyle w:val="ListBulletintable"/>
              <w:spacing w:before="20" w:after="20"/>
            </w:pPr>
            <w:r w:rsidRPr="004D27FF">
              <w:t>apply communication skills for a variety of audiences and purposes, including industry specific applications</w:t>
            </w:r>
          </w:p>
        </w:tc>
        <w:tc>
          <w:tcPr>
            <w:tcW w:w="4536" w:type="dxa"/>
            <w:tcBorders>
              <w:top w:val="nil"/>
              <w:bottom w:val="nil"/>
            </w:tcBorders>
          </w:tcPr>
          <w:p w14:paraId="72041EA5" w14:textId="7FB97022" w:rsidR="00BE3302" w:rsidRPr="004D27FF" w:rsidRDefault="00BE3302" w:rsidP="002B2810">
            <w:pPr>
              <w:pStyle w:val="ListBulletintable"/>
              <w:spacing w:before="20" w:after="20"/>
            </w:pPr>
            <w:r w:rsidRPr="004D27FF">
              <w:t>communicate ideas for industry purposes, for example workplace simulations and teamwork</w:t>
            </w:r>
          </w:p>
        </w:tc>
      </w:tr>
      <w:tr w:rsidR="00465660" w:rsidRPr="00C142C4" w14:paraId="570749AB" w14:textId="77777777" w:rsidTr="00465660">
        <w:trPr>
          <w:trHeight w:val="852"/>
        </w:trPr>
        <w:tc>
          <w:tcPr>
            <w:tcW w:w="4536" w:type="dxa"/>
            <w:tcBorders>
              <w:top w:val="nil"/>
              <w:bottom w:val="nil"/>
            </w:tcBorders>
          </w:tcPr>
          <w:p w14:paraId="2E23997F" w14:textId="78DEAE60" w:rsidR="00465660" w:rsidRPr="004D27FF" w:rsidRDefault="00465660" w:rsidP="002B2810">
            <w:pPr>
              <w:pStyle w:val="ListBulletintable"/>
              <w:spacing w:before="20" w:after="20"/>
            </w:pPr>
            <w:r w:rsidRPr="004D27FF">
              <w:t>apply industry specific literacy and numeracy skills, using industry metalanguage in a wide range of tasks and settings</w:t>
            </w:r>
          </w:p>
        </w:tc>
        <w:tc>
          <w:tcPr>
            <w:tcW w:w="4536" w:type="dxa"/>
            <w:tcBorders>
              <w:top w:val="nil"/>
              <w:bottom w:val="nil"/>
            </w:tcBorders>
          </w:tcPr>
          <w:p w14:paraId="26C46299" w14:textId="11D49196" w:rsidR="00465660" w:rsidRPr="004D27FF" w:rsidRDefault="00465660" w:rsidP="002B2810">
            <w:pPr>
              <w:pStyle w:val="ListBulletintable"/>
              <w:spacing w:before="20" w:after="20"/>
            </w:pPr>
            <w:r w:rsidRPr="004D27FF">
              <w:t>demonstrate industry specific literacy numeracy, and appropriate terminology to a range of tasks</w:t>
            </w:r>
          </w:p>
        </w:tc>
      </w:tr>
      <w:tr w:rsidR="00465660" w:rsidRPr="00C142C4" w14:paraId="53FF7D8D" w14:textId="77777777" w:rsidTr="002B2810">
        <w:trPr>
          <w:trHeight w:val="703"/>
        </w:trPr>
        <w:tc>
          <w:tcPr>
            <w:tcW w:w="4536" w:type="dxa"/>
            <w:tcBorders>
              <w:top w:val="nil"/>
              <w:bottom w:val="nil"/>
            </w:tcBorders>
          </w:tcPr>
          <w:p w14:paraId="00129C3B" w14:textId="1F2452D8" w:rsidR="00465660" w:rsidRPr="004D27FF" w:rsidRDefault="00465660" w:rsidP="002B2810">
            <w:pPr>
              <w:pStyle w:val="ListBulletintable"/>
              <w:spacing w:before="20" w:after="20"/>
            </w:pPr>
            <w:r w:rsidRPr="004D27FF">
              <w:t xml:space="preserve">apply independent </w:t>
            </w:r>
            <w:r>
              <w:t xml:space="preserve">transferable </w:t>
            </w:r>
            <w:r w:rsidRPr="004D27FF">
              <w:t>work and collaborati</w:t>
            </w:r>
            <w:r>
              <w:t>on</w:t>
            </w:r>
            <w:r w:rsidRPr="004D27FF">
              <w:t xml:space="preserve"> skills to a variety of tasks to achieve work outcomes</w:t>
            </w:r>
          </w:p>
        </w:tc>
        <w:tc>
          <w:tcPr>
            <w:tcW w:w="4536" w:type="dxa"/>
            <w:tcBorders>
              <w:top w:val="nil"/>
              <w:bottom w:val="nil"/>
            </w:tcBorders>
          </w:tcPr>
          <w:p w14:paraId="65003509" w14:textId="080FCCC1" w:rsidR="00465660" w:rsidRPr="004D27FF" w:rsidRDefault="00465660" w:rsidP="002B2810">
            <w:pPr>
              <w:pStyle w:val="ListBulletintable"/>
              <w:spacing w:before="20" w:after="20"/>
            </w:pPr>
            <w:r w:rsidRPr="004D27FF">
              <w:t>demonstrate behaviours and attitudes to complete collaborative tasks</w:t>
            </w:r>
          </w:p>
        </w:tc>
      </w:tr>
      <w:tr w:rsidR="00465660" w:rsidRPr="00C142C4" w14:paraId="159321CD" w14:textId="77777777" w:rsidTr="002B2810">
        <w:trPr>
          <w:trHeight w:val="608"/>
        </w:trPr>
        <w:tc>
          <w:tcPr>
            <w:tcW w:w="4536" w:type="dxa"/>
            <w:tcBorders>
              <w:top w:val="nil"/>
              <w:bottom w:val="single" w:sz="4" w:space="0" w:color="auto"/>
            </w:tcBorders>
          </w:tcPr>
          <w:p w14:paraId="0B806530" w14:textId="5E13DCBE" w:rsidR="00465660" w:rsidRPr="004D27FF" w:rsidRDefault="00465660" w:rsidP="002B2810">
            <w:pPr>
              <w:pStyle w:val="ListBulletintable"/>
              <w:spacing w:before="20" w:after="20"/>
            </w:pPr>
            <w:r w:rsidRPr="004D27FF">
              <w:t>reflect on learning, proposing, and implementing strategies for the future</w:t>
            </w:r>
          </w:p>
        </w:tc>
        <w:tc>
          <w:tcPr>
            <w:tcW w:w="4536" w:type="dxa"/>
            <w:tcBorders>
              <w:top w:val="nil"/>
              <w:bottom w:val="single" w:sz="4" w:space="0" w:color="auto"/>
            </w:tcBorders>
          </w:tcPr>
          <w:p w14:paraId="57B6A98B" w14:textId="50CDE533" w:rsidR="00465660" w:rsidRPr="004D27FF" w:rsidRDefault="00465660" w:rsidP="002B2810">
            <w:pPr>
              <w:pStyle w:val="ListBulletintable"/>
              <w:spacing w:before="20" w:after="20"/>
            </w:pPr>
            <w:r w:rsidRPr="004D27FF">
              <w:t>reflect on learning habits for improvement</w:t>
            </w:r>
          </w:p>
        </w:tc>
      </w:tr>
    </w:tbl>
    <w:p w14:paraId="15948DD2" w14:textId="63639FCA" w:rsidR="0000206A" w:rsidRPr="003C330D" w:rsidRDefault="0000206A" w:rsidP="003C330D">
      <w:pPr>
        <w:rPr>
          <w:b/>
          <w:bCs/>
        </w:rPr>
      </w:pPr>
      <w:r w:rsidRPr="003C330D">
        <w:rPr>
          <w:rFonts w:eastAsia="Calibri"/>
          <w:b/>
          <w:bCs/>
        </w:rPr>
        <w:lastRenderedPageBreak/>
        <w:t>A guide to reading and implementing content descriptions</w:t>
      </w:r>
    </w:p>
    <w:p w14:paraId="7F11643D" w14:textId="77777777" w:rsidR="0000206A" w:rsidRPr="00A25713" w:rsidRDefault="0000206A" w:rsidP="00517755">
      <w:bookmarkStart w:id="111" w:name="_Hlk54176726"/>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232D3973" w14:textId="3C1207E0" w:rsidR="00500717" w:rsidRPr="00517755" w:rsidRDefault="0000206A" w:rsidP="00517755">
      <w:r w:rsidRPr="00517755">
        <w:t>A program of learning 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0FF2DB7E" w14:textId="7AFC0C99" w:rsidR="006B6872" w:rsidRDefault="006B6872" w:rsidP="00517755">
      <w:bookmarkStart w:id="112" w:name="_Hlk3380555"/>
      <w:r>
        <w:t xml:space="preserve">For colleges wishing to deliver the VET qualification, there is flexibility for a teacher (provided the RTO has scope) to develop a program of learning aligned with the elements of the VET competencies and </w:t>
      </w:r>
      <w:r w:rsidR="005020C7">
        <w:t>A</w:t>
      </w:r>
      <w:r w:rsidR="00D23E19">
        <w:t>/</w:t>
      </w:r>
      <w:r w:rsidR="00EB7D72">
        <w:t>M</w:t>
      </w:r>
      <w:r>
        <w:t xml:space="preserve"> content descriptions. The knowledge, skills and understandings within the competencies reflect the knowledge, skills</w:t>
      </w:r>
      <w:r w:rsidR="00735A92">
        <w:t>,</w:t>
      </w:r>
      <w:r>
        <w:t xml:space="preserve"> and understandings of the BSSS course unit content descriptions.</w:t>
      </w:r>
    </w:p>
    <w:p w14:paraId="72DB36C1" w14:textId="7C913AA7" w:rsidR="006B6872" w:rsidRDefault="006B6872" w:rsidP="00517755">
      <w:r>
        <w:t xml:space="preserve">Alternatively, a college may choose the </w:t>
      </w:r>
      <w:r w:rsidR="005020C7">
        <w:t>A</w:t>
      </w:r>
      <w:r w:rsidR="00D23E19">
        <w:t>/</w:t>
      </w:r>
      <w:r w:rsidR="00EB7D72">
        <w:t>M</w:t>
      </w:r>
      <w:r>
        <w:t xml:space="preserve"> course without the VET qualification. In delivering the course teachers will write a program of learning aligned with students’ needs and interests, meeting the </w:t>
      </w:r>
      <w:r w:rsidR="005020C7">
        <w:t>A</w:t>
      </w:r>
      <w:r w:rsidR="00D23E19">
        <w:t>/</w:t>
      </w:r>
      <w:r w:rsidR="00EB7D72">
        <w:t>M</w:t>
      </w:r>
      <w:r>
        <w:t xml:space="preserve"> content descriptions.</w:t>
      </w:r>
    </w:p>
    <w:bookmarkEnd w:id="111"/>
    <w:bookmarkEnd w:id="112"/>
    <w:p w14:paraId="5679F2F6" w14:textId="1901A7DA" w:rsidR="00500717" w:rsidRPr="0000206A" w:rsidRDefault="00500717" w:rsidP="00517755">
      <w:pPr>
        <w:pStyle w:val="Heading2"/>
      </w:pPr>
      <w:r w:rsidRPr="0000206A">
        <w:t>Units of Competency</w:t>
      </w:r>
    </w:p>
    <w:p w14:paraId="61F5FFF8" w14:textId="429A6CD6" w:rsidR="00B36C9E" w:rsidRPr="003B2D06" w:rsidRDefault="00B36C9E" w:rsidP="00B36C9E">
      <w:pPr>
        <w:spacing w:after="120"/>
      </w:pPr>
      <w:r w:rsidRPr="003B2D06">
        <w:t xml:space="preserve">This course is mapped to allow students to achieve </w:t>
      </w:r>
      <w:r w:rsidRPr="003B2D06">
        <w:rPr>
          <w:rFonts w:cs="Calibri"/>
          <w:b/>
        </w:rPr>
        <w:t>Certificate I in Automotive Vocational Preparation</w:t>
      </w:r>
      <w:r w:rsidRPr="003B2D06">
        <w:rPr>
          <w:rFonts w:cs="Calibri"/>
          <w:bCs/>
        </w:rPr>
        <w:t xml:space="preserve"> </w:t>
      </w:r>
      <w:r w:rsidRPr="003B2D06">
        <w:rPr>
          <w:bCs/>
          <w:lang w:val="en-US"/>
        </w:rPr>
        <w:t xml:space="preserve">or </w:t>
      </w:r>
      <w:r w:rsidRPr="003B2D06">
        <w:rPr>
          <w:b/>
          <w:bCs/>
        </w:rPr>
        <w:t>Certificate II in Automotive Vocational Preparation</w:t>
      </w:r>
      <w:r w:rsidRPr="003B2D06">
        <w:t xml:space="preserve">. A transition period for the phasing out of </w:t>
      </w:r>
      <w:r w:rsidRPr="003B2D06">
        <w:rPr>
          <w:rFonts w:cstheme="majorHAnsi"/>
          <w:b/>
          <w:bCs/>
        </w:rPr>
        <w:t>AUR10120</w:t>
      </w:r>
      <w:r w:rsidRPr="003B2D06">
        <w:rPr>
          <w:b/>
          <w:bCs/>
        </w:rPr>
        <w:t xml:space="preserve"> - </w:t>
      </w:r>
      <w:r w:rsidRPr="003B2D06">
        <w:rPr>
          <w:rFonts w:cs="Calibri"/>
          <w:b/>
        </w:rPr>
        <w:t>Certificate I in Automotive Vocational Preparation</w:t>
      </w:r>
      <w:r w:rsidRPr="003B2D06">
        <w:t xml:space="preserve"> will take place during the period 2023 – 2025. The 2025 Year 12 cohort will be the </w:t>
      </w:r>
      <w:r w:rsidR="00F02DCF" w:rsidRPr="003B2D06">
        <w:t>final</w:t>
      </w:r>
      <w:r w:rsidRPr="003B2D06">
        <w:t xml:space="preserve"> cohort able to receive this qualification. See implementation table below.</w:t>
      </w:r>
    </w:p>
    <w:tbl>
      <w:tblPr>
        <w:tblStyle w:val="TableGrid"/>
        <w:tblW w:w="9072" w:type="dxa"/>
        <w:tblLook w:val="04A0" w:firstRow="1" w:lastRow="0" w:firstColumn="1" w:lastColumn="0" w:noHBand="0" w:noVBand="1"/>
      </w:tblPr>
      <w:tblGrid>
        <w:gridCol w:w="988"/>
        <w:gridCol w:w="4042"/>
        <w:gridCol w:w="4042"/>
      </w:tblGrid>
      <w:tr w:rsidR="003B2D06" w:rsidRPr="003B2D06" w14:paraId="0ACE7A67" w14:textId="77777777" w:rsidTr="0094345D">
        <w:tc>
          <w:tcPr>
            <w:tcW w:w="988" w:type="dxa"/>
          </w:tcPr>
          <w:p w14:paraId="3569C01C" w14:textId="77777777" w:rsidR="00B36C9E" w:rsidRPr="003B2D06" w:rsidRDefault="00B36C9E" w:rsidP="0094345D">
            <w:pPr>
              <w:pStyle w:val="TabletextBold1"/>
            </w:pPr>
          </w:p>
        </w:tc>
        <w:tc>
          <w:tcPr>
            <w:tcW w:w="4042" w:type="dxa"/>
          </w:tcPr>
          <w:p w14:paraId="34FBC50B" w14:textId="77777777" w:rsidR="00B36C9E" w:rsidRPr="003B2D06" w:rsidRDefault="00B36C9E" w:rsidP="0094345D">
            <w:pPr>
              <w:pStyle w:val="TabletextBold1"/>
            </w:pPr>
            <w:r w:rsidRPr="003B2D06">
              <w:t>Year 11</w:t>
            </w:r>
          </w:p>
        </w:tc>
        <w:tc>
          <w:tcPr>
            <w:tcW w:w="4042" w:type="dxa"/>
          </w:tcPr>
          <w:p w14:paraId="39C30CCA" w14:textId="77777777" w:rsidR="00B36C9E" w:rsidRPr="003B2D06" w:rsidRDefault="00B36C9E" w:rsidP="0094345D">
            <w:pPr>
              <w:pStyle w:val="TabletextBold1"/>
            </w:pPr>
            <w:r w:rsidRPr="003B2D06">
              <w:t>Year 12</w:t>
            </w:r>
          </w:p>
        </w:tc>
      </w:tr>
      <w:tr w:rsidR="003B2D06" w:rsidRPr="003B2D06" w14:paraId="1931962D" w14:textId="77777777" w:rsidTr="0094345D">
        <w:tc>
          <w:tcPr>
            <w:tcW w:w="988" w:type="dxa"/>
          </w:tcPr>
          <w:p w14:paraId="2E3A6CCE" w14:textId="77777777" w:rsidR="00B36C9E" w:rsidRPr="003B2D06" w:rsidRDefault="00B36C9E" w:rsidP="0094345D">
            <w:pPr>
              <w:pStyle w:val="TableText"/>
            </w:pPr>
            <w:r w:rsidRPr="003B2D06">
              <w:t>2023</w:t>
            </w:r>
          </w:p>
        </w:tc>
        <w:tc>
          <w:tcPr>
            <w:tcW w:w="4042" w:type="dxa"/>
          </w:tcPr>
          <w:p w14:paraId="126CD4D5" w14:textId="77777777" w:rsidR="00B36C9E" w:rsidRPr="003B2D06" w:rsidRDefault="00B36C9E" w:rsidP="0094345D">
            <w:pPr>
              <w:pStyle w:val="TableText"/>
            </w:pPr>
            <w:r w:rsidRPr="003B2D06">
              <w:t>Certificate I available to commence</w:t>
            </w:r>
          </w:p>
        </w:tc>
        <w:tc>
          <w:tcPr>
            <w:tcW w:w="4042" w:type="dxa"/>
          </w:tcPr>
          <w:p w14:paraId="742DB97B" w14:textId="77777777" w:rsidR="00B36C9E" w:rsidRPr="003B2D06" w:rsidRDefault="00B36C9E" w:rsidP="0094345D">
            <w:pPr>
              <w:pStyle w:val="TableText"/>
            </w:pPr>
            <w:r w:rsidRPr="003B2D06">
              <w:t>Certificate I available to complete</w:t>
            </w:r>
          </w:p>
        </w:tc>
      </w:tr>
      <w:tr w:rsidR="003B2D06" w:rsidRPr="003B2D06" w14:paraId="23B17B7F" w14:textId="77777777" w:rsidTr="0094345D">
        <w:tc>
          <w:tcPr>
            <w:tcW w:w="988" w:type="dxa"/>
          </w:tcPr>
          <w:p w14:paraId="1E5B04CE" w14:textId="77777777" w:rsidR="00B36C9E" w:rsidRPr="003B2D06" w:rsidRDefault="00B36C9E" w:rsidP="0094345D">
            <w:pPr>
              <w:pStyle w:val="TableText"/>
            </w:pPr>
            <w:r w:rsidRPr="003B2D06">
              <w:t>2024</w:t>
            </w:r>
          </w:p>
        </w:tc>
        <w:tc>
          <w:tcPr>
            <w:tcW w:w="4042" w:type="dxa"/>
          </w:tcPr>
          <w:p w14:paraId="24D41F1D" w14:textId="77777777" w:rsidR="00B36C9E" w:rsidRPr="003B2D06" w:rsidRDefault="00B36C9E" w:rsidP="0094345D">
            <w:pPr>
              <w:pStyle w:val="TableText"/>
            </w:pPr>
            <w:r w:rsidRPr="003B2D06">
              <w:t>Certificate I available to commence (last cohort to begin Certificate I)</w:t>
            </w:r>
          </w:p>
        </w:tc>
        <w:tc>
          <w:tcPr>
            <w:tcW w:w="4042" w:type="dxa"/>
          </w:tcPr>
          <w:p w14:paraId="78BA71ED" w14:textId="77777777" w:rsidR="00B36C9E" w:rsidRPr="003B2D06" w:rsidRDefault="00B36C9E" w:rsidP="0094345D">
            <w:pPr>
              <w:pStyle w:val="TableText"/>
            </w:pPr>
            <w:r w:rsidRPr="003B2D06">
              <w:t>Certificate I available to complete</w:t>
            </w:r>
          </w:p>
        </w:tc>
      </w:tr>
      <w:tr w:rsidR="003B2D06" w:rsidRPr="003B2D06" w14:paraId="3512D8ED" w14:textId="77777777" w:rsidTr="0094345D">
        <w:tc>
          <w:tcPr>
            <w:tcW w:w="988" w:type="dxa"/>
          </w:tcPr>
          <w:p w14:paraId="6ADB8E47" w14:textId="77777777" w:rsidR="00B36C9E" w:rsidRPr="003B2D06" w:rsidRDefault="00B36C9E" w:rsidP="0094345D">
            <w:pPr>
              <w:pStyle w:val="TableText"/>
            </w:pPr>
            <w:r w:rsidRPr="003B2D06">
              <w:t>2025</w:t>
            </w:r>
          </w:p>
        </w:tc>
        <w:tc>
          <w:tcPr>
            <w:tcW w:w="4042" w:type="dxa"/>
          </w:tcPr>
          <w:p w14:paraId="03EE1D27" w14:textId="77777777" w:rsidR="00B36C9E" w:rsidRPr="003B2D06" w:rsidRDefault="00B36C9E" w:rsidP="0094345D">
            <w:pPr>
              <w:pStyle w:val="TableText"/>
            </w:pPr>
            <w:r w:rsidRPr="003B2D06">
              <w:t>Certificate II only to commence</w:t>
            </w:r>
          </w:p>
        </w:tc>
        <w:tc>
          <w:tcPr>
            <w:tcW w:w="4042" w:type="dxa"/>
          </w:tcPr>
          <w:p w14:paraId="60E10F3F" w14:textId="77777777" w:rsidR="00B36C9E" w:rsidRPr="003B2D06" w:rsidRDefault="00B36C9E" w:rsidP="0094345D">
            <w:pPr>
              <w:pStyle w:val="TableText"/>
            </w:pPr>
            <w:r w:rsidRPr="003B2D06">
              <w:t>Certificate I available to complete for 2025 cohort only</w:t>
            </w:r>
          </w:p>
        </w:tc>
      </w:tr>
      <w:tr w:rsidR="003B2D06" w:rsidRPr="003B2D06" w14:paraId="69486C7E" w14:textId="77777777" w:rsidTr="0094345D">
        <w:tc>
          <w:tcPr>
            <w:tcW w:w="988" w:type="dxa"/>
          </w:tcPr>
          <w:p w14:paraId="2F18CB4C" w14:textId="77777777" w:rsidR="00B36C9E" w:rsidRPr="003B2D06" w:rsidRDefault="00B36C9E" w:rsidP="0094345D">
            <w:pPr>
              <w:pStyle w:val="TableText"/>
            </w:pPr>
            <w:r w:rsidRPr="003B2D06">
              <w:t>2026</w:t>
            </w:r>
          </w:p>
        </w:tc>
        <w:tc>
          <w:tcPr>
            <w:tcW w:w="4042" w:type="dxa"/>
          </w:tcPr>
          <w:p w14:paraId="653BFC39" w14:textId="77777777" w:rsidR="00B36C9E" w:rsidRPr="003B2D06" w:rsidRDefault="00B36C9E" w:rsidP="0094345D">
            <w:pPr>
              <w:pStyle w:val="TableText"/>
            </w:pPr>
            <w:r w:rsidRPr="003B2D06">
              <w:t>Certificate II only to commence</w:t>
            </w:r>
          </w:p>
        </w:tc>
        <w:tc>
          <w:tcPr>
            <w:tcW w:w="4042" w:type="dxa"/>
          </w:tcPr>
          <w:p w14:paraId="4947F9D6" w14:textId="77777777" w:rsidR="00B36C9E" w:rsidRPr="003B2D06" w:rsidRDefault="00B36C9E" w:rsidP="0094345D">
            <w:pPr>
              <w:pStyle w:val="TableText"/>
            </w:pPr>
            <w:r w:rsidRPr="003B2D06">
              <w:t>Certificate II only available to complete</w:t>
            </w:r>
          </w:p>
        </w:tc>
      </w:tr>
    </w:tbl>
    <w:p w14:paraId="1F6AB823" w14:textId="5A2D2F2C" w:rsidR="00500717" w:rsidRPr="0000206A" w:rsidRDefault="00500717" w:rsidP="00500717">
      <w:pPr>
        <w:rPr>
          <w:lang w:val="en-US"/>
        </w:rPr>
      </w:pPr>
      <w:r w:rsidRPr="0000206A">
        <w:t>Competence must be demonstrated over time and in the full range of</w:t>
      </w:r>
      <w:r w:rsidRPr="0000206A">
        <w:rPr>
          <w:b/>
        </w:rPr>
        <w:t xml:space="preserve"> </w:t>
      </w:r>
      <w:r w:rsidR="0034231B" w:rsidRPr="0034231B">
        <w:rPr>
          <w:rFonts w:cs="Calibri"/>
          <w:bCs/>
        </w:rPr>
        <w:t>Automotive Vocational Preparation</w:t>
      </w:r>
      <w:r w:rsidR="0034231B">
        <w:rPr>
          <w:rFonts w:cs="Calibri"/>
          <w:b/>
        </w:rPr>
        <w:t xml:space="preserve"> </w:t>
      </w:r>
      <w:r w:rsidRPr="0000206A">
        <w:t xml:space="preserve">contexts. </w:t>
      </w:r>
      <w:r w:rsidRPr="0000206A">
        <w:rPr>
          <w:lang w:val="en-US"/>
        </w:rPr>
        <w:t>Teachers must use this unit document in conjunction with the Units of Competence from the</w:t>
      </w:r>
      <w:r w:rsidR="00057771">
        <w:rPr>
          <w:lang w:val="en-US"/>
        </w:rPr>
        <w:t xml:space="preserve"> </w:t>
      </w:r>
      <w:r w:rsidR="008A5550" w:rsidRPr="00FB5D80">
        <w:rPr>
          <w:rFonts w:cs="Calibri"/>
          <w:b/>
        </w:rPr>
        <w:t>Certificate I in Automotive Vocational Preparation</w:t>
      </w:r>
      <w:r w:rsidR="008A5550" w:rsidRPr="00FB5D80">
        <w:rPr>
          <w:rFonts w:cs="Calibri"/>
          <w:bCs/>
        </w:rPr>
        <w:t xml:space="preserve"> </w:t>
      </w:r>
      <w:r w:rsidR="008A5550" w:rsidRPr="00FB5D80">
        <w:rPr>
          <w:bCs/>
          <w:lang w:val="en-US"/>
        </w:rPr>
        <w:t xml:space="preserve">or </w:t>
      </w:r>
      <w:r w:rsidR="0034231B" w:rsidRPr="00FB5D80">
        <w:rPr>
          <w:rFonts w:eastAsia="Calibri" w:cs="Arial"/>
          <w:b/>
          <w:bCs/>
          <w:szCs w:val="22"/>
        </w:rPr>
        <w:t xml:space="preserve">Certificate II in Automotive Vocational </w:t>
      </w:r>
      <w:r w:rsidR="0034231B" w:rsidRPr="0034231B">
        <w:rPr>
          <w:rFonts w:eastAsia="Calibri" w:cs="Arial"/>
          <w:b/>
          <w:bCs/>
          <w:szCs w:val="22"/>
        </w:rPr>
        <w:t>Preparation</w:t>
      </w:r>
      <w:r w:rsidR="0034231B" w:rsidRPr="00B36C9E">
        <w:rPr>
          <w:rFonts w:eastAsia="Calibri" w:cs="Arial"/>
          <w:szCs w:val="22"/>
        </w:rPr>
        <w:t xml:space="preserve">, </w:t>
      </w:r>
      <w:r w:rsidRPr="0000206A">
        <w:rPr>
          <w:lang w:val="en-US"/>
        </w:rPr>
        <w:t>which provides performance criteria, range statements and assessment contexts.</w:t>
      </w:r>
    </w:p>
    <w:p w14:paraId="5C26D85A" w14:textId="77A8E613" w:rsidR="00500717" w:rsidRDefault="00500717" w:rsidP="00500717">
      <w:r w:rsidRPr="0000206A">
        <w:t xml:space="preserve">Teachers must address </w:t>
      </w:r>
      <w:r w:rsidRPr="0000206A">
        <w:rPr>
          <w:b/>
          <w:bCs/>
        </w:rPr>
        <w:t>all content</w:t>
      </w:r>
      <w:r w:rsidRPr="0000206A">
        <w:t xml:space="preserve"> related to the competencies embedded in this unit. Reasonable adjustment may be made only to the mode of delivery, context and support provided according to individual student needs.</w:t>
      </w:r>
    </w:p>
    <w:p w14:paraId="09426AD5" w14:textId="77777777" w:rsidR="00931A47" w:rsidRPr="004E5C20" w:rsidRDefault="00931A47" w:rsidP="004E5C20">
      <w:r w:rsidRPr="004E5C20">
        <w:t>Competencies are attached to units and must be delivered in those units. However, ongoing assessment of competencies can occur while the student is enrolled as an ACT Senior Secondary student.</w:t>
      </w:r>
    </w:p>
    <w:p w14:paraId="5946D307" w14:textId="1203983A" w:rsidR="00500717" w:rsidRDefault="00500717" w:rsidP="00500717">
      <w:proofErr w:type="gramStart"/>
      <w:r w:rsidRPr="0000206A">
        <w:t>In order to</w:t>
      </w:r>
      <w:proofErr w:type="gramEnd"/>
      <w:r w:rsidRPr="0000206A">
        <w:t xml:space="preserve"> be deemed competent to industry standard, assessment must provide authentic, valid, sufficient</w:t>
      </w:r>
      <w:r w:rsidR="00735A92">
        <w:t>,</w:t>
      </w:r>
      <w:r w:rsidRPr="0000206A">
        <w:t xml:space="preserve"> and current evidence as indicated in the relevant Training Package.</w:t>
      </w:r>
    </w:p>
    <w:p w14:paraId="6E145911" w14:textId="4B3C1812" w:rsidR="00B36C9E" w:rsidRPr="003B2D06" w:rsidRDefault="00B36C9E" w:rsidP="00B36C9E">
      <w:r w:rsidRPr="003B2D06">
        <w:t xml:space="preserve">The </w:t>
      </w:r>
      <w:r w:rsidRPr="003B2D06">
        <w:rPr>
          <w:b/>
          <w:bCs/>
        </w:rPr>
        <w:t>Automotive Technology A/M/V</w:t>
      </w:r>
      <w:r w:rsidRPr="003B2D06">
        <w:t xml:space="preserve"> course offers the provision for the attainment of the following vocation qualifications:</w:t>
      </w:r>
    </w:p>
    <w:p w14:paraId="1DA9DF5C" w14:textId="5A6159B5" w:rsidR="00B36C9E" w:rsidRPr="00952A25" w:rsidRDefault="00B36C9E" w:rsidP="00B36C9E">
      <w:pPr>
        <w:rPr>
          <w:lang w:val="it-IT"/>
        </w:rPr>
      </w:pPr>
      <w:r w:rsidRPr="00952A25">
        <w:rPr>
          <w:rFonts w:cstheme="majorHAnsi"/>
          <w:lang w:val="it-IT"/>
        </w:rPr>
        <w:t>AUR10120</w:t>
      </w:r>
      <w:r w:rsidRPr="00952A25">
        <w:rPr>
          <w:lang w:val="it-IT"/>
        </w:rPr>
        <w:t xml:space="preserve"> - Certificate I in </w:t>
      </w:r>
      <w:r w:rsidRPr="00952A25">
        <w:rPr>
          <w:rFonts w:cs="Calibri"/>
          <w:lang w:val="it-IT"/>
        </w:rPr>
        <w:t>Automotive Vocational Preparation</w:t>
      </w:r>
      <w:r w:rsidRPr="00952A25">
        <w:rPr>
          <w:lang w:val="it-IT"/>
        </w:rPr>
        <w:t xml:space="preserve"> (2023 – 2025)</w:t>
      </w:r>
    </w:p>
    <w:p w14:paraId="18EA7B68" w14:textId="77777777" w:rsidR="00B36C9E" w:rsidRPr="00952A25" w:rsidRDefault="00B36C9E" w:rsidP="00B36C9E">
      <w:pPr>
        <w:rPr>
          <w:lang w:val="it-IT"/>
        </w:rPr>
      </w:pPr>
      <w:r w:rsidRPr="00952A25">
        <w:rPr>
          <w:rFonts w:eastAsia="Calibri"/>
          <w:lang w:val="it-IT"/>
        </w:rPr>
        <w:t>AUR20720</w:t>
      </w:r>
      <w:r w:rsidRPr="00952A25">
        <w:rPr>
          <w:lang w:val="it-IT"/>
        </w:rPr>
        <w:t xml:space="preserve"> - Certificate II in </w:t>
      </w:r>
      <w:r w:rsidRPr="00952A25">
        <w:rPr>
          <w:rFonts w:cs="Calibri"/>
          <w:lang w:val="it-IT"/>
        </w:rPr>
        <w:t>Automotive Vocational Preparation</w:t>
      </w:r>
    </w:p>
    <w:p w14:paraId="768CF3FC" w14:textId="40248067" w:rsidR="00DB1361" w:rsidRPr="00952A25" w:rsidRDefault="00B36C9E" w:rsidP="00B36C9E">
      <w:pPr>
        <w:rPr>
          <w:rFonts w:cs="Calibri"/>
          <w:lang w:val="it-IT"/>
        </w:rPr>
      </w:pPr>
      <w:r w:rsidRPr="00952A25">
        <w:rPr>
          <w:lang w:val="it-IT"/>
        </w:rPr>
        <w:t xml:space="preserve">Statement of Attainment in </w:t>
      </w:r>
      <w:r w:rsidRPr="00952A25">
        <w:rPr>
          <w:rFonts w:eastAsia="Calibri"/>
          <w:lang w:val="it-IT"/>
        </w:rPr>
        <w:t>AUR20720</w:t>
      </w:r>
      <w:r w:rsidRPr="00952A25">
        <w:rPr>
          <w:lang w:val="it-IT"/>
        </w:rPr>
        <w:t xml:space="preserve"> - Certificate II in </w:t>
      </w:r>
      <w:r w:rsidRPr="00952A25">
        <w:rPr>
          <w:rFonts w:cs="Calibri"/>
          <w:lang w:val="it-IT"/>
        </w:rPr>
        <w:t>Automotive Vocational Preparation</w:t>
      </w:r>
    </w:p>
    <w:p w14:paraId="535EC1FD" w14:textId="1293E7F3" w:rsidR="002B2810" w:rsidRPr="00952A25" w:rsidRDefault="002B2810">
      <w:pPr>
        <w:spacing w:before="0"/>
        <w:rPr>
          <w:rFonts w:cs="Calibri"/>
          <w:lang w:val="it-IT"/>
        </w:rPr>
      </w:pPr>
      <w:r w:rsidRPr="00952A25">
        <w:rPr>
          <w:rFonts w:cs="Calibri"/>
          <w:lang w:val="it-IT"/>
        </w:rPr>
        <w:br w:type="page"/>
      </w:r>
    </w:p>
    <w:p w14:paraId="7EE0FC40" w14:textId="0ABAE8BF" w:rsidR="008A5550" w:rsidRPr="00952A25" w:rsidRDefault="008A5550" w:rsidP="008A5550">
      <w:pPr>
        <w:pStyle w:val="Heading3"/>
        <w:rPr>
          <w:lang w:val="it-IT"/>
        </w:rPr>
      </w:pPr>
      <w:r w:rsidRPr="00952A25">
        <w:rPr>
          <w:rFonts w:cstheme="majorHAnsi"/>
          <w:lang w:val="it-IT"/>
        </w:rPr>
        <w:lastRenderedPageBreak/>
        <w:t>AUR10120</w:t>
      </w:r>
      <w:r w:rsidRPr="00952A25">
        <w:rPr>
          <w:rFonts w:cs="Calibri"/>
          <w:lang w:val="it-IT"/>
        </w:rPr>
        <w:t xml:space="preserve"> </w:t>
      </w:r>
      <w:r w:rsidR="00FB5D80" w:rsidRPr="00952A25">
        <w:rPr>
          <w:rFonts w:cs="Calibri"/>
          <w:lang w:val="it-IT"/>
        </w:rPr>
        <w:t xml:space="preserve">- </w:t>
      </w:r>
      <w:r w:rsidRPr="00952A25">
        <w:rPr>
          <w:rFonts w:cs="Calibri"/>
          <w:lang w:val="it-IT"/>
        </w:rPr>
        <w:t>Certificate I in Automotive Vocational Preparation</w:t>
      </w:r>
    </w:p>
    <w:p w14:paraId="529FACE1" w14:textId="53ED47D1" w:rsidR="00500717" w:rsidRPr="003B2D06" w:rsidRDefault="00500717" w:rsidP="00B36C9E">
      <w:pPr>
        <w:rPr>
          <w:bCs/>
        </w:rPr>
      </w:pPr>
      <w:r w:rsidRPr="003B2D06">
        <w:rPr>
          <w:bCs/>
        </w:rPr>
        <w:t xml:space="preserve">The following </w:t>
      </w:r>
      <w:r w:rsidR="00D57C2B" w:rsidRPr="003B2D06">
        <w:rPr>
          <w:b/>
        </w:rPr>
        <w:t>core competencies</w:t>
      </w:r>
      <w:r w:rsidR="00D57C2B" w:rsidRPr="003B2D06">
        <w:rPr>
          <w:bCs/>
        </w:rPr>
        <w:t xml:space="preserve"> </w:t>
      </w:r>
      <w:r w:rsidRPr="003B2D06">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B2D06" w:rsidRPr="003B2D06" w14:paraId="25AB743A" w14:textId="77777777" w:rsidTr="000E32BC">
        <w:trPr>
          <w:cantSplit/>
        </w:trPr>
        <w:tc>
          <w:tcPr>
            <w:tcW w:w="1824" w:type="dxa"/>
            <w:vAlign w:val="center"/>
          </w:tcPr>
          <w:p w14:paraId="52B81871" w14:textId="77777777" w:rsidR="00500717" w:rsidRPr="003B2D06" w:rsidRDefault="00500717" w:rsidP="000E32BC">
            <w:pPr>
              <w:spacing w:before="40" w:after="40"/>
              <w:ind w:left="113"/>
              <w:rPr>
                <w:b/>
                <w:szCs w:val="22"/>
              </w:rPr>
            </w:pPr>
            <w:r w:rsidRPr="003B2D06">
              <w:rPr>
                <w:b/>
                <w:szCs w:val="22"/>
              </w:rPr>
              <w:t>Code</w:t>
            </w:r>
          </w:p>
        </w:tc>
        <w:tc>
          <w:tcPr>
            <w:tcW w:w="6965" w:type="dxa"/>
            <w:vAlign w:val="center"/>
          </w:tcPr>
          <w:p w14:paraId="7B8E85AF" w14:textId="77777777" w:rsidR="00500717" w:rsidRPr="003B2D06" w:rsidRDefault="00500717" w:rsidP="000E32BC">
            <w:pPr>
              <w:spacing w:before="40" w:after="40"/>
              <w:ind w:left="113"/>
              <w:rPr>
                <w:b/>
                <w:szCs w:val="22"/>
              </w:rPr>
            </w:pPr>
            <w:r w:rsidRPr="003B2D06">
              <w:rPr>
                <w:b/>
                <w:szCs w:val="22"/>
              </w:rPr>
              <w:t>Competency Title</w:t>
            </w:r>
          </w:p>
        </w:tc>
      </w:tr>
      <w:tr w:rsidR="003B2D06" w:rsidRPr="003B2D06" w14:paraId="48C9F03C" w14:textId="77777777" w:rsidTr="000E32BC">
        <w:trPr>
          <w:cantSplit/>
        </w:trPr>
        <w:tc>
          <w:tcPr>
            <w:tcW w:w="1824" w:type="dxa"/>
          </w:tcPr>
          <w:p w14:paraId="3D968D0B" w14:textId="00CBD588" w:rsidR="00500717" w:rsidRPr="003B2D06" w:rsidRDefault="00330840" w:rsidP="00330840">
            <w:pPr>
              <w:pStyle w:val="TabletextBold1"/>
            </w:pPr>
            <w:r w:rsidRPr="003B2D06">
              <w:rPr>
                <w:rFonts w:eastAsia="Calibri"/>
              </w:rPr>
              <w:t>AURTTK102</w:t>
            </w:r>
          </w:p>
        </w:tc>
        <w:tc>
          <w:tcPr>
            <w:tcW w:w="6965" w:type="dxa"/>
          </w:tcPr>
          <w:p w14:paraId="53ADACC5" w14:textId="591474A5" w:rsidR="00500717" w:rsidRPr="003B2D06" w:rsidRDefault="00330840" w:rsidP="00330840">
            <w:pPr>
              <w:pStyle w:val="TabletextBold1"/>
              <w:rPr>
                <w:rFonts w:eastAsia="Calibri"/>
              </w:rPr>
            </w:pPr>
            <w:r w:rsidRPr="003B2D06">
              <w:rPr>
                <w:rFonts w:eastAsia="Calibri"/>
              </w:rPr>
              <w:t>Use and maintain tools and equipment in an automotive workplace</w:t>
            </w:r>
          </w:p>
        </w:tc>
      </w:tr>
    </w:tbl>
    <w:p w14:paraId="06121281" w14:textId="77777777" w:rsidR="00500717" w:rsidRPr="003B2D06" w:rsidRDefault="00500717" w:rsidP="00B36C9E">
      <w:pPr>
        <w:rPr>
          <w:bCs/>
        </w:rPr>
      </w:pPr>
      <w:r w:rsidRPr="003B2D06">
        <w:rPr>
          <w:bCs/>
        </w:rPr>
        <w:t xml:space="preserve">Any </w:t>
      </w:r>
      <w:r w:rsidRPr="003B2D06">
        <w:rPr>
          <w:b/>
        </w:rPr>
        <w:t>elective competencies</w:t>
      </w:r>
      <w:r w:rsidRPr="003B2D06">
        <w:rPr>
          <w:bCs/>
        </w:rPr>
        <w:t xml:space="preserve"> selected to meet packaging rules from the list below may also be</w:t>
      </w:r>
      <w:r w:rsidRPr="003B2D06">
        <w:rPr>
          <w:b/>
        </w:rPr>
        <w:t xml:space="preserve"> </w:t>
      </w:r>
      <w:r w:rsidRPr="003B2D06">
        <w:rPr>
          <w:bCs/>
        </w:rPr>
        <w:t>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B2D06" w:rsidRPr="003B2D06" w14:paraId="58112755" w14:textId="77777777" w:rsidTr="00330840">
        <w:trPr>
          <w:cantSplit/>
        </w:trPr>
        <w:tc>
          <w:tcPr>
            <w:tcW w:w="1883" w:type="dxa"/>
            <w:vAlign w:val="center"/>
          </w:tcPr>
          <w:p w14:paraId="7E5C9722" w14:textId="77777777" w:rsidR="00500717" w:rsidRPr="003B2D06" w:rsidRDefault="00500717" w:rsidP="000E32BC">
            <w:pPr>
              <w:spacing w:before="40" w:after="40"/>
              <w:ind w:left="113"/>
              <w:rPr>
                <w:b/>
                <w:szCs w:val="22"/>
              </w:rPr>
            </w:pPr>
            <w:r w:rsidRPr="003B2D06">
              <w:rPr>
                <w:b/>
                <w:szCs w:val="22"/>
              </w:rPr>
              <w:t>Code</w:t>
            </w:r>
          </w:p>
        </w:tc>
        <w:tc>
          <w:tcPr>
            <w:tcW w:w="7189" w:type="dxa"/>
            <w:vAlign w:val="center"/>
          </w:tcPr>
          <w:p w14:paraId="411EDD00" w14:textId="77777777" w:rsidR="00500717" w:rsidRPr="003B2D06" w:rsidRDefault="00500717" w:rsidP="000E32BC">
            <w:pPr>
              <w:spacing w:before="40" w:after="40"/>
              <w:ind w:left="113"/>
              <w:rPr>
                <w:b/>
                <w:szCs w:val="22"/>
              </w:rPr>
            </w:pPr>
            <w:r w:rsidRPr="003B2D06">
              <w:rPr>
                <w:b/>
                <w:szCs w:val="22"/>
              </w:rPr>
              <w:t>Competency Title</w:t>
            </w:r>
          </w:p>
        </w:tc>
      </w:tr>
      <w:tr w:rsidR="003B2D06" w:rsidRPr="003B2D06" w14:paraId="02D2ADF8" w14:textId="77777777" w:rsidTr="00330840">
        <w:trPr>
          <w:cantSplit/>
        </w:trPr>
        <w:tc>
          <w:tcPr>
            <w:tcW w:w="1883" w:type="dxa"/>
          </w:tcPr>
          <w:p w14:paraId="251EDC05" w14:textId="77777777" w:rsidR="00500717" w:rsidRPr="003B2D06" w:rsidRDefault="00500717" w:rsidP="000E32BC">
            <w:pPr>
              <w:spacing w:before="40" w:after="40"/>
              <w:ind w:left="113"/>
            </w:pPr>
          </w:p>
        </w:tc>
        <w:tc>
          <w:tcPr>
            <w:tcW w:w="7189" w:type="dxa"/>
          </w:tcPr>
          <w:p w14:paraId="2BEB7420" w14:textId="37BC6C37" w:rsidR="00500717" w:rsidRPr="003B2D06" w:rsidRDefault="00330840" w:rsidP="000E32BC">
            <w:pPr>
              <w:spacing w:before="40" w:after="40"/>
              <w:ind w:left="113"/>
            </w:pPr>
            <w:r w:rsidRPr="003B2D06">
              <w:t>Nil</w:t>
            </w:r>
          </w:p>
        </w:tc>
      </w:tr>
    </w:tbl>
    <w:p w14:paraId="6642FB9A" w14:textId="034DBC5D" w:rsidR="0034231B" w:rsidRPr="00FB5D80" w:rsidRDefault="0034231B" w:rsidP="00FE0556">
      <w:pPr>
        <w:spacing w:after="120" w:line="259" w:lineRule="auto"/>
        <w:rPr>
          <w:rFonts w:eastAsia="Calibri" w:cs="Arial"/>
          <w:b/>
          <w:bCs/>
          <w:sz w:val="24"/>
          <w:szCs w:val="24"/>
        </w:rPr>
      </w:pPr>
      <w:r w:rsidRPr="00FB5D80">
        <w:rPr>
          <w:rFonts w:eastAsia="Calibri" w:cs="Arial"/>
          <w:b/>
          <w:bCs/>
          <w:sz w:val="24"/>
          <w:szCs w:val="24"/>
        </w:rPr>
        <w:t>AUR20720 - Certificate II in Automotive Vocational Preparation</w:t>
      </w:r>
    </w:p>
    <w:p w14:paraId="36B3FA4D" w14:textId="583FDF9A" w:rsidR="00500717" w:rsidRPr="0034231B" w:rsidRDefault="00500717" w:rsidP="00FB5D80">
      <w:pPr>
        <w:rPr>
          <w:bCs/>
        </w:rPr>
      </w:pPr>
      <w:r w:rsidRPr="0034231B">
        <w:rPr>
          <w:bCs/>
        </w:rPr>
        <w:t>The following</w:t>
      </w:r>
      <w:r w:rsidRPr="00FE0556">
        <w:rPr>
          <w:bCs/>
        </w:rPr>
        <w:t xml:space="preserve"> </w:t>
      </w:r>
      <w:r w:rsidR="00D57C2B" w:rsidRPr="0034231B">
        <w:rPr>
          <w:b/>
        </w:rPr>
        <w:t>core competencies</w:t>
      </w:r>
      <w:r w:rsidR="00D57C2B" w:rsidRPr="00FE0556">
        <w:rPr>
          <w:bCs/>
        </w:rPr>
        <w:t xml:space="preserve"> </w:t>
      </w:r>
      <w:r w:rsidRPr="0034231B">
        <w:rPr>
          <w:bCs/>
        </w:rPr>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500717" w:rsidRPr="0000206A" w14:paraId="2F6F8018" w14:textId="77777777" w:rsidTr="000E32BC">
        <w:trPr>
          <w:cantSplit/>
        </w:trPr>
        <w:tc>
          <w:tcPr>
            <w:tcW w:w="1824" w:type="dxa"/>
            <w:vAlign w:val="center"/>
          </w:tcPr>
          <w:p w14:paraId="31963690" w14:textId="77777777" w:rsidR="00500717" w:rsidRPr="0000206A" w:rsidRDefault="00500717" w:rsidP="000E32BC">
            <w:pPr>
              <w:spacing w:before="40" w:after="40"/>
              <w:ind w:left="113"/>
              <w:rPr>
                <w:b/>
                <w:szCs w:val="22"/>
              </w:rPr>
            </w:pPr>
            <w:r w:rsidRPr="0000206A">
              <w:rPr>
                <w:b/>
                <w:szCs w:val="22"/>
              </w:rPr>
              <w:t>Code</w:t>
            </w:r>
          </w:p>
        </w:tc>
        <w:tc>
          <w:tcPr>
            <w:tcW w:w="6965" w:type="dxa"/>
            <w:vAlign w:val="center"/>
          </w:tcPr>
          <w:p w14:paraId="6AB7FCF0" w14:textId="77777777" w:rsidR="00500717" w:rsidRPr="0000206A" w:rsidRDefault="00500717" w:rsidP="000E32BC">
            <w:pPr>
              <w:spacing w:before="40" w:after="40"/>
              <w:ind w:left="113"/>
              <w:rPr>
                <w:b/>
                <w:szCs w:val="22"/>
              </w:rPr>
            </w:pPr>
            <w:r w:rsidRPr="0000206A">
              <w:rPr>
                <w:b/>
                <w:szCs w:val="22"/>
              </w:rPr>
              <w:t>Competency Title</w:t>
            </w:r>
          </w:p>
        </w:tc>
      </w:tr>
      <w:tr w:rsidR="00500717" w:rsidRPr="0000206A" w14:paraId="4C4F23A2" w14:textId="77777777" w:rsidTr="000E32BC">
        <w:trPr>
          <w:cantSplit/>
        </w:trPr>
        <w:tc>
          <w:tcPr>
            <w:tcW w:w="1824" w:type="dxa"/>
          </w:tcPr>
          <w:p w14:paraId="6391EAB0" w14:textId="7538D416" w:rsidR="00500717" w:rsidRPr="0000206A" w:rsidRDefault="00330840" w:rsidP="00330840">
            <w:pPr>
              <w:pStyle w:val="TabletextBold1"/>
            </w:pPr>
            <w:r w:rsidRPr="00330840">
              <w:rPr>
                <w:rFonts w:eastAsia="Calibri"/>
              </w:rPr>
              <w:t>AURAEA002</w:t>
            </w:r>
          </w:p>
        </w:tc>
        <w:tc>
          <w:tcPr>
            <w:tcW w:w="6965" w:type="dxa"/>
          </w:tcPr>
          <w:p w14:paraId="6FE55733" w14:textId="202D3F1D" w:rsidR="00500717" w:rsidRPr="0000206A" w:rsidRDefault="00330840" w:rsidP="00330840">
            <w:pPr>
              <w:pStyle w:val="TabletextBold1"/>
            </w:pPr>
            <w:r w:rsidRPr="00330840">
              <w:rPr>
                <w:rFonts w:eastAsia="Calibri"/>
              </w:rPr>
              <w:t>Follow environmental and sustainability best practice in an automotive workplace</w:t>
            </w:r>
          </w:p>
        </w:tc>
      </w:tr>
      <w:tr w:rsidR="00330840" w:rsidRPr="0000206A" w14:paraId="5A349D8B" w14:textId="77777777" w:rsidTr="000E32BC">
        <w:trPr>
          <w:cantSplit/>
        </w:trPr>
        <w:tc>
          <w:tcPr>
            <w:tcW w:w="1824" w:type="dxa"/>
          </w:tcPr>
          <w:p w14:paraId="0A4D6D9A" w14:textId="35AF47B5" w:rsidR="00330840" w:rsidRPr="0000206A" w:rsidRDefault="00330840" w:rsidP="00330840">
            <w:pPr>
              <w:pStyle w:val="TabletextBold1"/>
            </w:pPr>
            <w:r w:rsidRPr="00330840">
              <w:rPr>
                <w:rFonts w:eastAsia="Calibri"/>
              </w:rPr>
              <w:t>AURTTK102</w:t>
            </w:r>
          </w:p>
        </w:tc>
        <w:tc>
          <w:tcPr>
            <w:tcW w:w="6965" w:type="dxa"/>
          </w:tcPr>
          <w:p w14:paraId="5772625E" w14:textId="041F092A" w:rsidR="00330840" w:rsidRPr="00330840" w:rsidRDefault="00330840" w:rsidP="00330840">
            <w:pPr>
              <w:pStyle w:val="TabletextBold1"/>
              <w:rPr>
                <w:rFonts w:eastAsia="Calibri"/>
              </w:rPr>
            </w:pPr>
            <w:r w:rsidRPr="00330840">
              <w:rPr>
                <w:rFonts w:eastAsia="Calibri"/>
              </w:rPr>
              <w:t>Use and maintain tools and equipment in an automotive workplace</w:t>
            </w:r>
          </w:p>
        </w:tc>
      </w:tr>
    </w:tbl>
    <w:p w14:paraId="1316CB1B" w14:textId="27AC1E5E" w:rsidR="00500717" w:rsidRDefault="00500717" w:rsidP="00FB5D80">
      <w:pPr>
        <w:rPr>
          <w:bCs/>
        </w:rPr>
      </w:pPr>
      <w:r w:rsidRPr="0034231B">
        <w:rPr>
          <w:bCs/>
        </w:rPr>
        <w:t>The following</w:t>
      </w:r>
      <w:r w:rsidRPr="00FE0556">
        <w:rPr>
          <w:bCs/>
        </w:rPr>
        <w:t xml:space="preserve"> </w:t>
      </w:r>
      <w:r w:rsidRPr="0000206A">
        <w:rPr>
          <w:b/>
        </w:rPr>
        <w:t xml:space="preserve">elective </w:t>
      </w:r>
      <w:r w:rsidR="00D57C2B" w:rsidRPr="00D57C2B">
        <w:rPr>
          <w:b/>
          <w:bCs/>
        </w:rPr>
        <w:t>competencies</w:t>
      </w:r>
      <w:r w:rsidR="00D57C2B" w:rsidRPr="0000206A">
        <w:t xml:space="preserve"> </w:t>
      </w:r>
      <w:r w:rsidRPr="0034231B">
        <w:rPr>
          <w:bCs/>
        </w:rPr>
        <w:t>from the chosen specialist elective group</w:t>
      </w:r>
      <w:r w:rsidRPr="00FE0556">
        <w:rPr>
          <w:bCs/>
        </w:rPr>
        <w:t xml:space="preserve"> </w:t>
      </w:r>
      <w:r w:rsidRPr="0000206A">
        <w:rPr>
          <w:b/>
        </w:rPr>
        <w:t>must be delivered and assessed</w:t>
      </w:r>
      <w:r w:rsidRPr="00FE0556">
        <w:rPr>
          <w:bCs/>
        </w:rPr>
        <w:t xml:space="preserve"> </w:t>
      </w:r>
      <w:r w:rsidRPr="0034231B">
        <w:rPr>
          <w:bCs/>
        </w:rPr>
        <w:t>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30840" w:rsidRPr="0000206A" w14:paraId="37451479" w14:textId="77777777" w:rsidTr="007C66F0">
        <w:trPr>
          <w:cantSplit/>
        </w:trPr>
        <w:tc>
          <w:tcPr>
            <w:tcW w:w="1883" w:type="dxa"/>
            <w:vAlign w:val="center"/>
          </w:tcPr>
          <w:p w14:paraId="542D3F96" w14:textId="77777777" w:rsidR="00330840" w:rsidRPr="0000206A" w:rsidRDefault="00330840" w:rsidP="007C66F0">
            <w:pPr>
              <w:spacing w:before="40" w:after="40"/>
              <w:ind w:left="113"/>
              <w:rPr>
                <w:b/>
                <w:szCs w:val="22"/>
              </w:rPr>
            </w:pPr>
            <w:r w:rsidRPr="0000206A">
              <w:rPr>
                <w:b/>
                <w:szCs w:val="22"/>
              </w:rPr>
              <w:t>Code</w:t>
            </w:r>
          </w:p>
        </w:tc>
        <w:tc>
          <w:tcPr>
            <w:tcW w:w="7189" w:type="dxa"/>
            <w:vAlign w:val="center"/>
          </w:tcPr>
          <w:p w14:paraId="66ED438B" w14:textId="77777777" w:rsidR="00330840" w:rsidRPr="0000206A" w:rsidRDefault="00330840" w:rsidP="007C66F0">
            <w:pPr>
              <w:spacing w:before="40" w:after="40"/>
              <w:ind w:left="113"/>
              <w:rPr>
                <w:b/>
                <w:szCs w:val="22"/>
              </w:rPr>
            </w:pPr>
            <w:r w:rsidRPr="0000206A">
              <w:rPr>
                <w:b/>
                <w:szCs w:val="22"/>
              </w:rPr>
              <w:t>Competency Title</w:t>
            </w:r>
          </w:p>
        </w:tc>
      </w:tr>
      <w:tr w:rsidR="00330840" w:rsidRPr="0000206A" w14:paraId="5ECACF50" w14:textId="77777777" w:rsidTr="007C66F0">
        <w:trPr>
          <w:cantSplit/>
        </w:trPr>
        <w:tc>
          <w:tcPr>
            <w:tcW w:w="1883" w:type="dxa"/>
          </w:tcPr>
          <w:p w14:paraId="702F2BCA" w14:textId="77777777" w:rsidR="00330840" w:rsidRPr="0000206A" w:rsidRDefault="00330840" w:rsidP="007C66F0">
            <w:pPr>
              <w:pStyle w:val="TableText"/>
            </w:pPr>
            <w:r w:rsidRPr="00330840">
              <w:rPr>
                <w:rFonts w:eastAsia="Calibri"/>
              </w:rPr>
              <w:t>AURTTA002</w:t>
            </w:r>
          </w:p>
        </w:tc>
        <w:tc>
          <w:tcPr>
            <w:tcW w:w="7189" w:type="dxa"/>
          </w:tcPr>
          <w:p w14:paraId="5CAFC94F" w14:textId="77777777" w:rsidR="00330840" w:rsidRPr="00330840" w:rsidRDefault="00330840" w:rsidP="007C66F0">
            <w:pPr>
              <w:pStyle w:val="TableText"/>
              <w:rPr>
                <w:rFonts w:eastAsia="Calibri"/>
              </w:rPr>
            </w:pPr>
            <w:r w:rsidRPr="00330840">
              <w:rPr>
                <w:rFonts w:eastAsia="Calibri"/>
              </w:rPr>
              <w:t>Assist with automotive workplace activities</w:t>
            </w:r>
          </w:p>
        </w:tc>
      </w:tr>
    </w:tbl>
    <w:p w14:paraId="04B073A7" w14:textId="77777777" w:rsidR="00661AEB" w:rsidRPr="003B2D06" w:rsidRDefault="00661AEB" w:rsidP="00661AEB">
      <w:r w:rsidRPr="003B2D06">
        <w:t>All competencies must be delivered in the defined unit but may also be included as an additional competency in any other unit.</w:t>
      </w:r>
    </w:p>
    <w:p w14:paraId="3C644856" w14:textId="2091A8D3" w:rsidR="00500717" w:rsidRPr="0000206A" w:rsidRDefault="00500717" w:rsidP="00500717">
      <w:r w:rsidRPr="0000206A">
        <w:t xml:space="preserve">It is essential to access </w:t>
      </w:r>
      <w:hyperlink w:history="1">
        <w:r w:rsidRPr="0000206A">
          <w:rPr>
            <w:rFonts w:cs="Calibri"/>
            <w:color w:val="0000FF"/>
            <w:szCs w:val="24"/>
            <w:u w:val="single"/>
          </w:rPr>
          <w:t xml:space="preserve">www.training.gov.au </w:t>
        </w:r>
      </w:hyperlink>
      <w:r w:rsidRPr="0000206A">
        <w:t>for detailed up to date information relating to the above competencies.</w:t>
      </w:r>
    </w:p>
    <w:p w14:paraId="7030799A" w14:textId="77777777" w:rsidR="0000206A" w:rsidRPr="00A25713" w:rsidRDefault="0000206A" w:rsidP="0000206A">
      <w:pPr>
        <w:pStyle w:val="Heading2"/>
        <w:tabs>
          <w:tab w:val="right" w:pos="9072"/>
        </w:tabs>
        <w:rPr>
          <w:szCs w:val="22"/>
        </w:rPr>
      </w:pPr>
      <w:r w:rsidRPr="00A25713">
        <w:t>Assessment</w:t>
      </w:r>
    </w:p>
    <w:p w14:paraId="0EB601E2" w14:textId="195DD5DA" w:rsidR="0000206A" w:rsidRPr="007F6221" w:rsidRDefault="0000206A" w:rsidP="0000206A">
      <w:r w:rsidRPr="007F6221">
        <w:t>Refer to page</w:t>
      </w:r>
      <w:r w:rsidR="007F6221" w:rsidRPr="007F6221">
        <w:t>s 11-12</w:t>
      </w:r>
      <w:r w:rsidRPr="007F6221">
        <w:t>.</w:t>
      </w:r>
    </w:p>
    <w:p w14:paraId="7772F52B" w14:textId="77777777" w:rsidR="0000206A" w:rsidRPr="005705B0" w:rsidRDefault="0000206A" w:rsidP="0000206A">
      <w:r w:rsidRPr="005705B0">
        <w:br w:type="page"/>
      </w:r>
    </w:p>
    <w:p w14:paraId="10346A0F" w14:textId="092A8649" w:rsidR="0000206A" w:rsidRPr="00A25713" w:rsidRDefault="00A276B8" w:rsidP="0000206A">
      <w:pPr>
        <w:pStyle w:val="Heading1"/>
      </w:pPr>
      <w:bookmarkStart w:id="113" w:name="_Toc525640304"/>
      <w:bookmarkStart w:id="114" w:name="_Toc1565916"/>
      <w:bookmarkStart w:id="115" w:name="_Toc168996998"/>
      <w:r>
        <w:lastRenderedPageBreak/>
        <w:t>Independent</w:t>
      </w:r>
      <w:r w:rsidR="0000206A" w:rsidRPr="00A25713">
        <w:t xml:space="preserve"> Study</w:t>
      </w:r>
      <w:r w:rsidR="0000206A" w:rsidRPr="00A25713">
        <w:tab/>
        <w:t>Value: 1.0</w:t>
      </w:r>
      <w:bookmarkEnd w:id="113"/>
      <w:bookmarkEnd w:id="114"/>
      <w:bookmarkEnd w:id="115"/>
    </w:p>
    <w:p w14:paraId="45D5899B" w14:textId="250727D5" w:rsidR="0000206A" w:rsidRPr="00A25713" w:rsidRDefault="00A276B8" w:rsidP="00CF7253">
      <w:pPr>
        <w:pStyle w:val="Heading3subheading"/>
      </w:pPr>
      <w:r>
        <w:t>Independent</w:t>
      </w:r>
      <w:r w:rsidRPr="00A25713">
        <w:t xml:space="preserve"> </w:t>
      </w:r>
      <w:r w:rsidR="0000206A" w:rsidRPr="00A25713">
        <w:t>Study a</w:t>
      </w:r>
      <w:r w:rsidR="0000206A" w:rsidRPr="00A25713">
        <w:tab/>
        <w:t>Value 0.5</w:t>
      </w:r>
    </w:p>
    <w:p w14:paraId="2C0CD614" w14:textId="1113DC22" w:rsidR="0000206A" w:rsidRDefault="00A276B8" w:rsidP="00CF7253">
      <w:pPr>
        <w:pStyle w:val="Heading3subheading"/>
      </w:pPr>
      <w:r>
        <w:t>Independent</w:t>
      </w:r>
      <w:r w:rsidRPr="00A25713">
        <w:t xml:space="preserve"> </w:t>
      </w:r>
      <w:r w:rsidR="0000206A" w:rsidRPr="00A25713">
        <w:t>Study b</w:t>
      </w:r>
      <w:r w:rsidR="0000206A" w:rsidRPr="00A25713">
        <w:tab/>
        <w:t>Value 0.5</w:t>
      </w:r>
    </w:p>
    <w:p w14:paraId="64142FDF" w14:textId="77777777" w:rsidR="00C21F2B" w:rsidRPr="005A69B4" w:rsidRDefault="00C21F2B" w:rsidP="00C21F2B">
      <w:pPr>
        <w:pStyle w:val="Heading2"/>
      </w:pPr>
      <w:bookmarkStart w:id="116" w:name="_Hlk54187855"/>
      <w:bookmarkStart w:id="117" w:name="_Hlk3373801"/>
      <w:bookmarkStart w:id="118" w:name="_Hlk57120632"/>
      <w:r w:rsidRPr="005A69B4">
        <w:t>Prerequisites</w:t>
      </w:r>
    </w:p>
    <w:p w14:paraId="52B8B6B5" w14:textId="77777777" w:rsidR="00D73FC2" w:rsidRPr="00A8690B" w:rsidRDefault="00D73FC2" w:rsidP="00D73FC2">
      <w:pPr>
        <w:spacing w:after="120"/>
        <w:rPr>
          <w:lang w:eastAsia="en-AU"/>
        </w:rPr>
      </w:pPr>
      <w:bookmarkStart w:id="119" w:name="_Hlk87446243"/>
      <w:bookmarkStart w:id="120" w:name="_Hlk105663650"/>
      <w:bookmarkStart w:id="121" w:name="_Hlk3376636"/>
      <w:bookmarkEnd w:id="116"/>
      <w:bookmarkEnd w:id="117"/>
      <w:bookmarkEnd w:id="118"/>
      <w:r w:rsidRPr="00A8690B">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or fourth 1.0 unit in this course of study.</w:t>
      </w:r>
    </w:p>
    <w:bookmarkEnd w:id="119"/>
    <w:p w14:paraId="13462755" w14:textId="77777777" w:rsidR="00D73FC2" w:rsidRPr="00664FC2" w:rsidRDefault="00D73FC2" w:rsidP="00D73FC2">
      <w:pPr>
        <w:pStyle w:val="Heading2"/>
      </w:pPr>
      <w:r w:rsidRPr="00AD61F5">
        <w:rPr>
          <w:iCs w:val="0"/>
        </w:rPr>
        <w:t>Unit Description</w:t>
      </w:r>
    </w:p>
    <w:p w14:paraId="055F98BC" w14:textId="2518CBA2" w:rsidR="00D73FC2" w:rsidRDefault="00D73FC2" w:rsidP="00D73FC2">
      <w:pPr>
        <w:spacing w:after="120"/>
      </w:pPr>
      <w:bookmarkStart w:id="122" w:name="_Hlk87446251"/>
      <w:r w:rsidRPr="00A8690B">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4348B92D" w14:textId="56D328B5" w:rsidR="00D94755" w:rsidRPr="00D94755" w:rsidRDefault="00D94755" w:rsidP="00D94755">
      <w:pPr>
        <w:rPr>
          <w:b/>
        </w:rPr>
      </w:pPr>
      <w:r w:rsidRPr="00C77858">
        <w:rPr>
          <w:b/>
          <w:u w:val="single"/>
        </w:rPr>
        <w:t>NOTE</w:t>
      </w:r>
      <w:r w:rsidRPr="007F3A75">
        <w:rPr>
          <w:b/>
        </w:rPr>
        <w:t xml:space="preserve">: There </w:t>
      </w:r>
      <w:proofErr w:type="gramStart"/>
      <w:r w:rsidRPr="007F3A75">
        <w:rPr>
          <w:b/>
        </w:rPr>
        <w:t>are</w:t>
      </w:r>
      <w:proofErr w:type="gramEnd"/>
      <w:r w:rsidRPr="007F3A75">
        <w:rPr>
          <w:b/>
        </w:rPr>
        <w:t xml:space="preserve"> no VET competencies attached to this unit. VET competencies may be assessed where relevant to the focus of the unit. The competencies selected </w:t>
      </w:r>
      <w:r>
        <w:rPr>
          <w:b/>
        </w:rPr>
        <w:t>must</w:t>
      </w:r>
      <w:r w:rsidRPr="007F3A75">
        <w:rPr>
          <w:b/>
        </w:rPr>
        <w:t xml:space="preserve"> align with the requirements of the </w:t>
      </w:r>
      <w:r>
        <w:rPr>
          <w:b/>
        </w:rPr>
        <w:t>AUR</w:t>
      </w:r>
      <w:r w:rsidRPr="007F3A75">
        <w:rPr>
          <w:b/>
        </w:rPr>
        <w:t xml:space="preserve"> Training Package and to the competencies already completed during the course if students are to achieve the relevant qualifications.</w:t>
      </w:r>
    </w:p>
    <w:bookmarkEnd w:id="120"/>
    <w:bookmarkEnd w:id="121"/>
    <w:bookmarkEnd w:id="122"/>
    <w:p w14:paraId="4E163DDE" w14:textId="77777777" w:rsidR="0000206A" w:rsidRPr="00A25713" w:rsidRDefault="0000206A" w:rsidP="0000206A">
      <w:pPr>
        <w:pStyle w:val="Heading2"/>
      </w:pPr>
      <w:r w:rsidRPr="00A25713">
        <w:t>Specific Unit Goals</w:t>
      </w:r>
    </w:p>
    <w:p w14:paraId="4650508E" w14:textId="27F25E84" w:rsidR="0000206A" w:rsidRDefault="0000206A" w:rsidP="0000206A">
      <w:pPr>
        <w:rPr>
          <w:rFonts w:cs="Calibri"/>
        </w:rPr>
      </w:pPr>
      <w:r w:rsidRPr="00A25713">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C142C4" w:rsidRPr="00C142C4" w14:paraId="0D8EACE0" w14:textId="77777777" w:rsidTr="00FE0556">
        <w:tc>
          <w:tcPr>
            <w:tcW w:w="4536" w:type="dxa"/>
            <w:tcBorders>
              <w:bottom w:val="single" w:sz="4" w:space="0" w:color="auto"/>
            </w:tcBorders>
            <w:tcMar>
              <w:left w:w="57" w:type="dxa"/>
              <w:right w:w="57" w:type="dxa"/>
            </w:tcMar>
          </w:tcPr>
          <w:p w14:paraId="75D0E3B7" w14:textId="77777777" w:rsidR="00C142C4" w:rsidRPr="00C142C4" w:rsidRDefault="00C142C4" w:rsidP="00AE3269">
            <w:pPr>
              <w:pStyle w:val="TableTextBoldcentred0"/>
            </w:pPr>
            <w:r w:rsidRPr="00C142C4">
              <w:t>A Course</w:t>
            </w:r>
          </w:p>
        </w:tc>
        <w:tc>
          <w:tcPr>
            <w:tcW w:w="4536" w:type="dxa"/>
            <w:tcBorders>
              <w:bottom w:val="single" w:sz="4" w:space="0" w:color="auto"/>
            </w:tcBorders>
            <w:tcMar>
              <w:left w:w="57" w:type="dxa"/>
              <w:right w:w="57" w:type="dxa"/>
            </w:tcMar>
          </w:tcPr>
          <w:p w14:paraId="69BCDD9D" w14:textId="77777777" w:rsidR="00C142C4" w:rsidRPr="00C142C4" w:rsidRDefault="00C142C4" w:rsidP="00AE3269">
            <w:pPr>
              <w:pStyle w:val="TableTextBoldcentred0"/>
            </w:pPr>
            <w:r w:rsidRPr="00C142C4">
              <w:t>M Course</w:t>
            </w:r>
          </w:p>
        </w:tc>
      </w:tr>
      <w:tr w:rsidR="0063663F" w:rsidRPr="00C142C4" w14:paraId="163A1517" w14:textId="77777777" w:rsidTr="00D23E19">
        <w:trPr>
          <w:trHeight w:val="724"/>
        </w:trPr>
        <w:tc>
          <w:tcPr>
            <w:tcW w:w="4536" w:type="dxa"/>
            <w:tcBorders>
              <w:top w:val="single" w:sz="4" w:space="0" w:color="auto"/>
              <w:left w:val="single" w:sz="4" w:space="0" w:color="auto"/>
              <w:bottom w:val="nil"/>
              <w:right w:val="single" w:sz="4" w:space="0" w:color="auto"/>
            </w:tcBorders>
            <w:tcMar>
              <w:left w:w="57" w:type="dxa"/>
              <w:right w:w="57" w:type="dxa"/>
            </w:tcMar>
          </w:tcPr>
          <w:p w14:paraId="358AC2E0" w14:textId="014B9AFA" w:rsidR="0063663F" w:rsidRPr="00D23E19" w:rsidRDefault="0063663F" w:rsidP="00D23E19">
            <w:pPr>
              <w:pStyle w:val="ListBulletintable"/>
            </w:pPr>
            <w:r w:rsidRPr="00D23E19">
              <w:t>analyse structures, functions, and systems of chosen automotive context</w:t>
            </w:r>
          </w:p>
        </w:tc>
        <w:tc>
          <w:tcPr>
            <w:tcW w:w="4536" w:type="dxa"/>
            <w:tcBorders>
              <w:top w:val="single" w:sz="4" w:space="0" w:color="auto"/>
              <w:left w:val="single" w:sz="4" w:space="0" w:color="auto"/>
              <w:bottom w:val="nil"/>
              <w:right w:val="single" w:sz="4" w:space="0" w:color="auto"/>
            </w:tcBorders>
            <w:tcMar>
              <w:left w:w="57" w:type="dxa"/>
              <w:right w:w="57" w:type="dxa"/>
            </w:tcMar>
          </w:tcPr>
          <w:p w14:paraId="2762D961" w14:textId="51320461" w:rsidR="0063663F" w:rsidRPr="00D23E19" w:rsidRDefault="0063663F" w:rsidP="00D23E19">
            <w:pPr>
              <w:pStyle w:val="ListBulletintable"/>
            </w:pPr>
            <w:r w:rsidRPr="00D23E19">
              <w:t>describe structures, functions, and systems of chosen automotive context</w:t>
            </w:r>
          </w:p>
        </w:tc>
      </w:tr>
      <w:tr w:rsidR="0063663F" w:rsidRPr="00C142C4" w14:paraId="6565A54C" w14:textId="77777777" w:rsidTr="00D23E19">
        <w:trPr>
          <w:trHeight w:val="974"/>
        </w:trPr>
        <w:tc>
          <w:tcPr>
            <w:tcW w:w="4536" w:type="dxa"/>
            <w:tcBorders>
              <w:top w:val="nil"/>
              <w:left w:val="single" w:sz="4" w:space="0" w:color="auto"/>
              <w:bottom w:val="nil"/>
              <w:right w:val="single" w:sz="4" w:space="0" w:color="auto"/>
            </w:tcBorders>
            <w:tcMar>
              <w:left w:w="57" w:type="dxa"/>
              <w:right w:w="57" w:type="dxa"/>
            </w:tcMar>
          </w:tcPr>
          <w:p w14:paraId="4D47C555" w14:textId="4C850944" w:rsidR="0063663F" w:rsidRPr="00D23E19" w:rsidRDefault="0063663F" w:rsidP="00D23E19">
            <w:pPr>
              <w:pStyle w:val="ListBulletintable"/>
            </w:pPr>
            <w:r w:rsidRPr="00D23E19">
              <w:t>apply skills in the use of tools and equipment used in the maintenance and repair of automotive components or systems in chosen context</w:t>
            </w:r>
          </w:p>
        </w:tc>
        <w:tc>
          <w:tcPr>
            <w:tcW w:w="4536" w:type="dxa"/>
            <w:tcBorders>
              <w:top w:val="nil"/>
              <w:left w:val="single" w:sz="4" w:space="0" w:color="auto"/>
              <w:bottom w:val="nil"/>
              <w:right w:val="single" w:sz="4" w:space="0" w:color="auto"/>
            </w:tcBorders>
            <w:tcMar>
              <w:left w:w="57" w:type="dxa"/>
              <w:right w:w="57" w:type="dxa"/>
            </w:tcMar>
          </w:tcPr>
          <w:p w14:paraId="556A2DA3" w14:textId="498725E7" w:rsidR="0063663F" w:rsidRPr="00D23E19" w:rsidRDefault="0063663F" w:rsidP="00D23E19">
            <w:pPr>
              <w:pStyle w:val="ListBulletintable"/>
            </w:pPr>
            <w:r w:rsidRPr="00D23E19">
              <w:t>apply skills in the use of tools and equipment used in the maintenance and repair of automotive components or systems in chosen context</w:t>
            </w:r>
          </w:p>
        </w:tc>
      </w:tr>
      <w:tr w:rsidR="0063663F" w:rsidRPr="00C142C4" w14:paraId="309C3A12" w14:textId="77777777" w:rsidTr="00FE0556">
        <w:trPr>
          <w:trHeight w:val="985"/>
        </w:trPr>
        <w:tc>
          <w:tcPr>
            <w:tcW w:w="4536" w:type="dxa"/>
            <w:tcBorders>
              <w:top w:val="nil"/>
              <w:left w:val="single" w:sz="4" w:space="0" w:color="auto"/>
              <w:bottom w:val="single" w:sz="4" w:space="0" w:color="auto"/>
              <w:right w:val="single" w:sz="4" w:space="0" w:color="auto"/>
            </w:tcBorders>
            <w:tcMar>
              <w:left w:w="57" w:type="dxa"/>
              <w:right w:w="57" w:type="dxa"/>
            </w:tcMar>
          </w:tcPr>
          <w:p w14:paraId="078341B5" w14:textId="26C14222" w:rsidR="0063663F" w:rsidRPr="00D23E19" w:rsidRDefault="0063663F" w:rsidP="00D23E19">
            <w:pPr>
              <w:pStyle w:val="ListBulletintable"/>
            </w:pPr>
            <w:r w:rsidRPr="00D23E19">
              <w:t>apply knowledge and understand of chosen automotive context to plan projects and solve problems</w:t>
            </w:r>
          </w:p>
        </w:tc>
        <w:tc>
          <w:tcPr>
            <w:tcW w:w="4536" w:type="dxa"/>
            <w:tcBorders>
              <w:top w:val="nil"/>
              <w:left w:val="single" w:sz="4" w:space="0" w:color="auto"/>
              <w:bottom w:val="single" w:sz="4" w:space="0" w:color="auto"/>
              <w:right w:val="single" w:sz="4" w:space="0" w:color="auto"/>
            </w:tcBorders>
            <w:tcMar>
              <w:left w:w="57" w:type="dxa"/>
              <w:right w:w="57" w:type="dxa"/>
            </w:tcMar>
          </w:tcPr>
          <w:p w14:paraId="517C8236" w14:textId="60C5F292" w:rsidR="0063663F" w:rsidRPr="00D23E19" w:rsidRDefault="0063663F" w:rsidP="00D23E19">
            <w:pPr>
              <w:pStyle w:val="ListBulletintable"/>
            </w:pPr>
            <w:r w:rsidRPr="00D23E19">
              <w:t>apply knowledge and understand of chosen automotive context to complete projects</w:t>
            </w:r>
          </w:p>
        </w:tc>
      </w:tr>
    </w:tbl>
    <w:p w14:paraId="2BCF0D71" w14:textId="0897DA75" w:rsidR="0000206A" w:rsidRPr="00A25713" w:rsidRDefault="0000206A" w:rsidP="0000206A">
      <w:pPr>
        <w:pStyle w:val="Heading2"/>
      </w:pPr>
      <w:r w:rsidRPr="00A25713">
        <w:t>Content</w:t>
      </w:r>
      <w:r w:rsidR="004D23B9" w:rsidRPr="004D23B9">
        <w:t xml:space="preserve"> </w:t>
      </w:r>
      <w:r w:rsidR="004D23B9">
        <w:t>Descriptions</w:t>
      </w:r>
    </w:p>
    <w:p w14:paraId="41437933" w14:textId="39CC08E1" w:rsidR="0000206A" w:rsidRDefault="0000206A" w:rsidP="0000206A">
      <w:r w:rsidRPr="00A25713">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C142C4" w:rsidRPr="00C142C4" w14:paraId="4269AA5C" w14:textId="77777777" w:rsidTr="00AE3269">
        <w:trPr>
          <w:tblHeader/>
        </w:trPr>
        <w:tc>
          <w:tcPr>
            <w:tcW w:w="4536" w:type="dxa"/>
            <w:tcMar>
              <w:top w:w="0" w:type="dxa"/>
              <w:left w:w="57" w:type="dxa"/>
              <w:bottom w:w="0" w:type="dxa"/>
              <w:right w:w="57" w:type="dxa"/>
            </w:tcMar>
          </w:tcPr>
          <w:p w14:paraId="2124666C" w14:textId="77777777" w:rsidR="00C142C4" w:rsidRPr="00C142C4" w:rsidRDefault="00C142C4" w:rsidP="00AE3269">
            <w:pPr>
              <w:spacing w:before="40" w:after="40"/>
              <w:ind w:left="113"/>
              <w:jc w:val="center"/>
              <w:rPr>
                <w:rFonts w:eastAsia="SimSun"/>
                <w:b/>
                <w:szCs w:val="24"/>
              </w:rPr>
            </w:pPr>
            <w:r w:rsidRPr="00C142C4">
              <w:rPr>
                <w:rFonts w:eastAsia="SimSun"/>
                <w:b/>
                <w:szCs w:val="24"/>
              </w:rPr>
              <w:t>A Course</w:t>
            </w:r>
          </w:p>
        </w:tc>
        <w:tc>
          <w:tcPr>
            <w:tcW w:w="4536" w:type="dxa"/>
            <w:tcMar>
              <w:top w:w="0" w:type="dxa"/>
              <w:left w:w="57" w:type="dxa"/>
              <w:bottom w:w="0" w:type="dxa"/>
              <w:right w:w="57" w:type="dxa"/>
            </w:tcMar>
          </w:tcPr>
          <w:p w14:paraId="0C7A144E" w14:textId="77777777" w:rsidR="00C142C4" w:rsidRPr="00C142C4" w:rsidRDefault="00C142C4" w:rsidP="00AE3269">
            <w:pPr>
              <w:spacing w:before="40" w:after="40"/>
              <w:ind w:left="113"/>
              <w:jc w:val="center"/>
              <w:rPr>
                <w:rFonts w:eastAsia="SimSun"/>
                <w:b/>
                <w:szCs w:val="24"/>
              </w:rPr>
            </w:pPr>
            <w:r w:rsidRPr="00C142C4">
              <w:rPr>
                <w:rFonts w:eastAsia="SimSun"/>
                <w:b/>
                <w:szCs w:val="24"/>
              </w:rPr>
              <w:t>M Course</w:t>
            </w:r>
          </w:p>
        </w:tc>
      </w:tr>
      <w:tr w:rsidR="00C142C4" w:rsidRPr="00C142C4" w14:paraId="6537EF78" w14:textId="77777777" w:rsidTr="003C330D">
        <w:tc>
          <w:tcPr>
            <w:tcW w:w="9072" w:type="dxa"/>
            <w:gridSpan w:val="2"/>
            <w:tcBorders>
              <w:bottom w:val="single" w:sz="4" w:space="0" w:color="auto"/>
            </w:tcBorders>
            <w:tcMar>
              <w:top w:w="0" w:type="dxa"/>
              <w:left w:w="57" w:type="dxa"/>
              <w:bottom w:w="0" w:type="dxa"/>
              <w:right w:w="57" w:type="dxa"/>
            </w:tcMar>
          </w:tcPr>
          <w:p w14:paraId="6AB963D6" w14:textId="3181ABEF" w:rsidR="00C142C4" w:rsidRPr="00C142C4" w:rsidRDefault="00AB2CB0" w:rsidP="00AE3269">
            <w:pPr>
              <w:spacing w:before="40" w:after="40"/>
              <w:ind w:left="113"/>
              <w:rPr>
                <w:b/>
                <w:szCs w:val="22"/>
              </w:rPr>
            </w:pPr>
            <w:r>
              <w:rPr>
                <w:b/>
                <w:szCs w:val="22"/>
              </w:rPr>
              <w:t>Knowledge and Understanding</w:t>
            </w:r>
          </w:p>
        </w:tc>
      </w:tr>
      <w:tr w:rsidR="0063663F" w:rsidRPr="00C142C4" w14:paraId="6D5DF362" w14:textId="77777777" w:rsidTr="003C330D">
        <w:trPr>
          <w:trHeight w:val="997"/>
        </w:trPr>
        <w:tc>
          <w:tcPr>
            <w:tcW w:w="4536" w:type="dxa"/>
            <w:tcBorders>
              <w:bottom w:val="single" w:sz="4" w:space="0" w:color="auto"/>
            </w:tcBorders>
            <w:tcMar>
              <w:top w:w="0" w:type="dxa"/>
              <w:left w:w="57" w:type="dxa"/>
              <w:bottom w:w="0" w:type="dxa"/>
              <w:right w:w="57" w:type="dxa"/>
            </w:tcMar>
          </w:tcPr>
          <w:p w14:paraId="2DEAA98F" w14:textId="79BC292E" w:rsidR="0063663F" w:rsidRPr="00D23E19" w:rsidRDefault="0063663F" w:rsidP="00D23E19">
            <w:pPr>
              <w:pStyle w:val="ListBulletintable"/>
            </w:pPr>
            <w:r w:rsidRPr="00D23E19">
              <w:t>analyse industry practices, processes and procedures used in the of chosen automotive context, for example, own vehicle system overhaul</w:t>
            </w:r>
          </w:p>
        </w:tc>
        <w:tc>
          <w:tcPr>
            <w:tcW w:w="4536" w:type="dxa"/>
            <w:tcBorders>
              <w:bottom w:val="single" w:sz="4" w:space="0" w:color="auto"/>
            </w:tcBorders>
            <w:tcMar>
              <w:top w:w="0" w:type="dxa"/>
              <w:left w:w="57" w:type="dxa"/>
              <w:bottom w:w="0" w:type="dxa"/>
              <w:right w:w="57" w:type="dxa"/>
            </w:tcMar>
          </w:tcPr>
          <w:p w14:paraId="1E779A0F" w14:textId="06DEEE9C" w:rsidR="0063663F" w:rsidRPr="00D23E19" w:rsidRDefault="0063663F" w:rsidP="00D23E19">
            <w:pPr>
              <w:pStyle w:val="ListBulletintable"/>
            </w:pPr>
            <w:r w:rsidRPr="00D23E19">
              <w:t>describe industry practices, processes and procedures used in the of chosen automotive context</w:t>
            </w:r>
          </w:p>
        </w:tc>
      </w:tr>
    </w:tbl>
    <w:p w14:paraId="4C062413" w14:textId="77777777" w:rsidR="003C330D" w:rsidRDefault="003C330D">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3C330D" w:rsidRPr="00C142C4" w14:paraId="0D533EE7" w14:textId="77777777" w:rsidTr="003C330D">
        <w:trPr>
          <w:trHeight w:val="426"/>
        </w:trPr>
        <w:tc>
          <w:tcPr>
            <w:tcW w:w="4536" w:type="dxa"/>
            <w:tcBorders>
              <w:top w:val="single" w:sz="4" w:space="0" w:color="auto"/>
              <w:bottom w:val="single" w:sz="4" w:space="0" w:color="auto"/>
            </w:tcBorders>
            <w:tcMar>
              <w:top w:w="0" w:type="dxa"/>
              <w:left w:w="57" w:type="dxa"/>
              <w:bottom w:w="0" w:type="dxa"/>
              <w:right w:w="57" w:type="dxa"/>
            </w:tcMar>
          </w:tcPr>
          <w:p w14:paraId="24452147" w14:textId="64037FA5" w:rsidR="003C330D" w:rsidRPr="003C330D" w:rsidRDefault="003C330D" w:rsidP="003C330D">
            <w:pPr>
              <w:pStyle w:val="ListBulletintable"/>
              <w:numPr>
                <w:ilvl w:val="0"/>
                <w:numId w:val="0"/>
              </w:numPr>
              <w:ind w:left="170"/>
              <w:jc w:val="center"/>
              <w:rPr>
                <w:b/>
                <w:bCs/>
              </w:rPr>
            </w:pPr>
            <w:r w:rsidRPr="003C330D">
              <w:rPr>
                <w:b/>
                <w:bCs/>
              </w:rPr>
              <w:lastRenderedPageBreak/>
              <w:t>A Course</w:t>
            </w:r>
          </w:p>
        </w:tc>
        <w:tc>
          <w:tcPr>
            <w:tcW w:w="4536" w:type="dxa"/>
            <w:tcBorders>
              <w:top w:val="single" w:sz="4" w:space="0" w:color="auto"/>
              <w:bottom w:val="single" w:sz="4" w:space="0" w:color="auto"/>
            </w:tcBorders>
            <w:tcMar>
              <w:top w:w="0" w:type="dxa"/>
              <w:left w:w="57" w:type="dxa"/>
              <w:bottom w:w="0" w:type="dxa"/>
              <w:right w:w="57" w:type="dxa"/>
            </w:tcMar>
          </w:tcPr>
          <w:p w14:paraId="0B1A5C4A" w14:textId="7544C0D1" w:rsidR="003C330D" w:rsidRPr="003C330D" w:rsidRDefault="003C330D" w:rsidP="003C330D">
            <w:pPr>
              <w:pStyle w:val="ListBulletintable"/>
              <w:numPr>
                <w:ilvl w:val="0"/>
                <w:numId w:val="0"/>
              </w:numPr>
              <w:ind w:left="170"/>
              <w:jc w:val="center"/>
              <w:rPr>
                <w:b/>
                <w:bCs/>
              </w:rPr>
            </w:pPr>
            <w:r w:rsidRPr="003C330D">
              <w:rPr>
                <w:b/>
                <w:bCs/>
              </w:rPr>
              <w:t>M Course</w:t>
            </w:r>
          </w:p>
        </w:tc>
      </w:tr>
      <w:tr w:rsidR="0063663F" w:rsidRPr="00C142C4" w14:paraId="1BBE333C" w14:textId="77777777" w:rsidTr="00AB2CB0">
        <w:trPr>
          <w:trHeight w:val="643"/>
        </w:trPr>
        <w:tc>
          <w:tcPr>
            <w:tcW w:w="4536" w:type="dxa"/>
            <w:tcBorders>
              <w:top w:val="nil"/>
              <w:bottom w:val="nil"/>
            </w:tcBorders>
            <w:tcMar>
              <w:top w:w="0" w:type="dxa"/>
              <w:left w:w="57" w:type="dxa"/>
              <w:bottom w:w="0" w:type="dxa"/>
              <w:right w:w="57" w:type="dxa"/>
            </w:tcMar>
          </w:tcPr>
          <w:p w14:paraId="484EF0CF" w14:textId="28EDF614" w:rsidR="0063663F" w:rsidRPr="00D23E19" w:rsidRDefault="0063663F" w:rsidP="00D23E19">
            <w:pPr>
              <w:pStyle w:val="ListBulletintable"/>
            </w:pPr>
            <w:r w:rsidRPr="00D23E19">
              <w:t>analyse advancements in automotive technology in chosen context, reflecting on implications for the chosen automotive context</w:t>
            </w:r>
            <w:r w:rsidR="00C62784">
              <w:t xml:space="preserve">, including ethical </w:t>
            </w:r>
            <w:r w:rsidR="003C330D">
              <w:t>or sustainability</w:t>
            </w:r>
            <w:r w:rsidR="00C62784">
              <w:t xml:space="preserve"> concerns</w:t>
            </w:r>
            <w:r w:rsidRPr="00D23E19">
              <w:t>, for example, solar car challenge</w:t>
            </w:r>
          </w:p>
        </w:tc>
        <w:tc>
          <w:tcPr>
            <w:tcW w:w="4536" w:type="dxa"/>
            <w:tcBorders>
              <w:top w:val="nil"/>
              <w:bottom w:val="nil"/>
            </w:tcBorders>
            <w:tcMar>
              <w:top w:w="0" w:type="dxa"/>
              <w:left w:w="57" w:type="dxa"/>
              <w:bottom w:w="0" w:type="dxa"/>
              <w:right w:w="57" w:type="dxa"/>
            </w:tcMar>
          </w:tcPr>
          <w:p w14:paraId="177918EE" w14:textId="31748355" w:rsidR="0063663F" w:rsidRPr="00D23E19" w:rsidRDefault="0063663F" w:rsidP="00D23E19">
            <w:pPr>
              <w:pStyle w:val="ListBulletintable"/>
            </w:pPr>
            <w:r w:rsidRPr="00D23E19">
              <w:t>describe components or systems in chosen context</w:t>
            </w:r>
          </w:p>
        </w:tc>
      </w:tr>
      <w:tr w:rsidR="0063663F" w:rsidRPr="00C142C4" w14:paraId="4065A892" w14:textId="77777777" w:rsidTr="00AB2CB0">
        <w:trPr>
          <w:trHeight w:val="998"/>
        </w:trPr>
        <w:tc>
          <w:tcPr>
            <w:tcW w:w="4536" w:type="dxa"/>
            <w:tcBorders>
              <w:top w:val="nil"/>
              <w:bottom w:val="nil"/>
            </w:tcBorders>
            <w:tcMar>
              <w:top w:w="0" w:type="dxa"/>
              <w:left w:w="57" w:type="dxa"/>
              <w:bottom w:w="0" w:type="dxa"/>
              <w:right w:w="57" w:type="dxa"/>
            </w:tcMar>
          </w:tcPr>
          <w:p w14:paraId="6AC0574A" w14:textId="7A938FB7" w:rsidR="0063663F" w:rsidRPr="00D23E19" w:rsidRDefault="0063663F" w:rsidP="00D23E19">
            <w:pPr>
              <w:pStyle w:val="ListBulletintable"/>
            </w:pPr>
            <w:r w:rsidRPr="00D23E19">
              <w:t>evaluate WHS practices and procedures, and analyse their application in chosen workplace or work contexts</w:t>
            </w:r>
          </w:p>
        </w:tc>
        <w:tc>
          <w:tcPr>
            <w:tcW w:w="4536" w:type="dxa"/>
            <w:tcBorders>
              <w:top w:val="nil"/>
              <w:bottom w:val="nil"/>
            </w:tcBorders>
            <w:tcMar>
              <w:top w:w="0" w:type="dxa"/>
              <w:left w:w="57" w:type="dxa"/>
              <w:bottom w:w="0" w:type="dxa"/>
              <w:right w:w="57" w:type="dxa"/>
            </w:tcMar>
          </w:tcPr>
          <w:p w14:paraId="6FE1B18F" w14:textId="51A56EA9" w:rsidR="0063663F" w:rsidRPr="00D23E19" w:rsidRDefault="0063663F" w:rsidP="00D23E19">
            <w:pPr>
              <w:pStyle w:val="ListBulletintable"/>
            </w:pPr>
            <w:r w:rsidRPr="00D23E19">
              <w:t>describe WHS practices and procedures used in chosen context</w:t>
            </w:r>
          </w:p>
        </w:tc>
      </w:tr>
      <w:tr w:rsidR="0063663F" w:rsidRPr="00C142C4" w14:paraId="300CE2AF" w14:textId="77777777" w:rsidTr="00AB2CB0">
        <w:trPr>
          <w:trHeight w:val="964"/>
        </w:trPr>
        <w:tc>
          <w:tcPr>
            <w:tcW w:w="4536" w:type="dxa"/>
            <w:tcBorders>
              <w:top w:val="nil"/>
              <w:bottom w:val="nil"/>
            </w:tcBorders>
            <w:tcMar>
              <w:top w:w="0" w:type="dxa"/>
              <w:left w:w="57" w:type="dxa"/>
              <w:bottom w:w="0" w:type="dxa"/>
              <w:right w:w="57" w:type="dxa"/>
            </w:tcMar>
          </w:tcPr>
          <w:p w14:paraId="63DE12F7" w14:textId="1AF2431B" w:rsidR="0063663F" w:rsidRPr="00D23E19" w:rsidRDefault="0063663F" w:rsidP="00D23E19">
            <w:pPr>
              <w:pStyle w:val="ListBulletintable"/>
            </w:pPr>
            <w:r w:rsidRPr="00D23E19">
              <w:t>analyse technical information, specifications, tools, and equipment for the chosen automotive context</w:t>
            </w:r>
          </w:p>
        </w:tc>
        <w:tc>
          <w:tcPr>
            <w:tcW w:w="4536" w:type="dxa"/>
            <w:tcBorders>
              <w:top w:val="nil"/>
              <w:bottom w:val="nil"/>
            </w:tcBorders>
            <w:tcMar>
              <w:top w:w="0" w:type="dxa"/>
              <w:left w:w="57" w:type="dxa"/>
              <w:bottom w:w="0" w:type="dxa"/>
              <w:right w:w="57" w:type="dxa"/>
            </w:tcMar>
          </w:tcPr>
          <w:p w14:paraId="598A773A" w14:textId="5DDF113E" w:rsidR="0063663F" w:rsidRPr="00D23E19" w:rsidRDefault="0063663F" w:rsidP="00D23E19">
            <w:pPr>
              <w:pStyle w:val="ListBulletintable"/>
            </w:pPr>
            <w:r w:rsidRPr="00D23E19">
              <w:t>describe technical information, tools, and equipment for the repair and servicing of components and systems in the chosen context</w:t>
            </w:r>
          </w:p>
        </w:tc>
      </w:tr>
      <w:tr w:rsidR="0063663F" w:rsidRPr="00C142C4" w14:paraId="3E8E6F17" w14:textId="77777777" w:rsidTr="00FE0556">
        <w:trPr>
          <w:trHeight w:val="990"/>
        </w:trPr>
        <w:tc>
          <w:tcPr>
            <w:tcW w:w="4536" w:type="dxa"/>
            <w:tcBorders>
              <w:top w:val="nil"/>
              <w:bottom w:val="nil"/>
            </w:tcBorders>
            <w:tcMar>
              <w:top w:w="0" w:type="dxa"/>
              <w:left w:w="57" w:type="dxa"/>
              <w:bottom w:w="0" w:type="dxa"/>
              <w:right w:w="57" w:type="dxa"/>
            </w:tcMar>
          </w:tcPr>
          <w:p w14:paraId="79611BA7" w14:textId="1F9D6EA8" w:rsidR="0063663F" w:rsidRPr="00D23E19" w:rsidRDefault="0063663F" w:rsidP="00D23E19">
            <w:pPr>
              <w:pStyle w:val="ListBulletintable"/>
            </w:pPr>
            <w:r w:rsidRPr="00D23E19">
              <w:t>analyse the structure and function of systems in the chosen automotive context to understand problems and propose solutions</w:t>
            </w:r>
          </w:p>
        </w:tc>
        <w:tc>
          <w:tcPr>
            <w:tcW w:w="4536" w:type="dxa"/>
            <w:tcBorders>
              <w:top w:val="nil"/>
              <w:bottom w:val="nil"/>
            </w:tcBorders>
            <w:tcMar>
              <w:top w:w="0" w:type="dxa"/>
              <w:left w:w="57" w:type="dxa"/>
              <w:bottom w:w="0" w:type="dxa"/>
              <w:right w:w="57" w:type="dxa"/>
            </w:tcMar>
          </w:tcPr>
          <w:p w14:paraId="1D6ECBD5" w14:textId="77777777" w:rsidR="0063663F" w:rsidRPr="00D23E19" w:rsidRDefault="0063663F" w:rsidP="006173E6">
            <w:pPr>
              <w:pStyle w:val="ListBulletintable"/>
              <w:numPr>
                <w:ilvl w:val="0"/>
                <w:numId w:val="0"/>
              </w:numPr>
            </w:pPr>
          </w:p>
        </w:tc>
      </w:tr>
      <w:tr w:rsidR="00C142C4" w:rsidRPr="00C142C4" w14:paraId="6F8F0FAC" w14:textId="77777777" w:rsidTr="00AE3269">
        <w:tc>
          <w:tcPr>
            <w:tcW w:w="9072" w:type="dxa"/>
            <w:gridSpan w:val="2"/>
            <w:tcBorders>
              <w:bottom w:val="single" w:sz="4" w:space="0" w:color="auto"/>
            </w:tcBorders>
          </w:tcPr>
          <w:p w14:paraId="79488E7B" w14:textId="77777777" w:rsidR="00C142C4" w:rsidRPr="00C142C4" w:rsidRDefault="00C142C4" w:rsidP="00AE3269">
            <w:pPr>
              <w:spacing w:before="40" w:after="40"/>
              <w:ind w:left="113"/>
              <w:rPr>
                <w:b/>
                <w:szCs w:val="22"/>
              </w:rPr>
            </w:pPr>
            <w:r w:rsidRPr="00C142C4">
              <w:rPr>
                <w:b/>
                <w:szCs w:val="22"/>
              </w:rPr>
              <w:t>Skills</w:t>
            </w:r>
          </w:p>
        </w:tc>
      </w:tr>
      <w:tr w:rsidR="0063663F" w:rsidRPr="00C142C4" w14:paraId="341912FF" w14:textId="77777777" w:rsidTr="00D569C3">
        <w:trPr>
          <w:trHeight w:val="960"/>
        </w:trPr>
        <w:tc>
          <w:tcPr>
            <w:tcW w:w="4536" w:type="dxa"/>
            <w:tcBorders>
              <w:bottom w:val="nil"/>
            </w:tcBorders>
          </w:tcPr>
          <w:p w14:paraId="5E593796" w14:textId="43D4FE80" w:rsidR="0063663F" w:rsidRPr="00D23E19" w:rsidRDefault="0063663F" w:rsidP="00D23E19">
            <w:pPr>
              <w:pStyle w:val="ListBulletintable"/>
            </w:pPr>
            <w:r w:rsidRPr="00D23E19">
              <w:t>apply industry practices, processes, and procedures with high proficiency in the chosen automotive context with adherence to WHS practices</w:t>
            </w:r>
          </w:p>
        </w:tc>
        <w:tc>
          <w:tcPr>
            <w:tcW w:w="4536" w:type="dxa"/>
            <w:tcBorders>
              <w:bottom w:val="nil"/>
            </w:tcBorders>
          </w:tcPr>
          <w:p w14:paraId="1FB66A4F" w14:textId="52110296" w:rsidR="0063663F" w:rsidRPr="00D23E19" w:rsidRDefault="0063663F" w:rsidP="00D23E19">
            <w:pPr>
              <w:pStyle w:val="ListBulletintable"/>
            </w:pPr>
            <w:r w:rsidRPr="00D23E19">
              <w:t>apply knowledge of chosen context’s components or systems to identify and follow appropriate procedures with adherence to WHS practices</w:t>
            </w:r>
          </w:p>
        </w:tc>
      </w:tr>
      <w:tr w:rsidR="006C5C0C" w:rsidRPr="00C142C4" w14:paraId="4E712593" w14:textId="77777777" w:rsidTr="00D569C3">
        <w:trPr>
          <w:trHeight w:val="960"/>
        </w:trPr>
        <w:tc>
          <w:tcPr>
            <w:tcW w:w="4536" w:type="dxa"/>
            <w:tcBorders>
              <w:top w:val="nil"/>
              <w:bottom w:val="nil"/>
            </w:tcBorders>
          </w:tcPr>
          <w:p w14:paraId="4BE7E22F" w14:textId="50F60BE5" w:rsidR="006C5C0C" w:rsidRPr="00D23E19" w:rsidRDefault="006C5C0C" w:rsidP="006C5C0C">
            <w:pPr>
              <w:pStyle w:val="ListBulletintable"/>
            </w:pPr>
            <w:r>
              <w:t>apply principles of ethics and sustainability to assess automotive technical and enterprise practices, for example, obligations to colleagues and clients, disposal of waste</w:t>
            </w:r>
          </w:p>
        </w:tc>
        <w:tc>
          <w:tcPr>
            <w:tcW w:w="4536" w:type="dxa"/>
            <w:tcBorders>
              <w:top w:val="nil"/>
              <w:bottom w:val="nil"/>
            </w:tcBorders>
          </w:tcPr>
          <w:p w14:paraId="19DD00B7" w14:textId="0A332311" w:rsidR="006C5C0C" w:rsidRPr="00D23E19" w:rsidRDefault="006C5C0C" w:rsidP="006C5C0C">
            <w:pPr>
              <w:pStyle w:val="ListBulletintable"/>
            </w:pPr>
            <w:r>
              <w:t>describe ethical and sustainable business practices in automotive contexts</w:t>
            </w:r>
          </w:p>
        </w:tc>
      </w:tr>
      <w:tr w:rsidR="0063663F" w:rsidRPr="00C142C4" w14:paraId="3D6522EE" w14:textId="77777777" w:rsidTr="00D23E19">
        <w:trPr>
          <w:trHeight w:val="760"/>
        </w:trPr>
        <w:tc>
          <w:tcPr>
            <w:tcW w:w="4536" w:type="dxa"/>
            <w:tcBorders>
              <w:top w:val="nil"/>
              <w:bottom w:val="nil"/>
            </w:tcBorders>
          </w:tcPr>
          <w:p w14:paraId="40FA8040" w14:textId="79E15351" w:rsidR="0063663F" w:rsidRPr="00D23E19" w:rsidRDefault="004E6878" w:rsidP="00D23E19">
            <w:pPr>
              <w:pStyle w:val="ListBulletintable"/>
            </w:pPr>
            <w:r>
              <w:t>synthesise</w:t>
            </w:r>
            <w:r w:rsidR="003C330D">
              <w:t xml:space="preserve"> </w:t>
            </w:r>
            <w:r w:rsidR="00C62784">
              <w:t>knowledge and understanding</w:t>
            </w:r>
            <w:r w:rsidR="007917DF">
              <w:t xml:space="preserve">, and </w:t>
            </w:r>
            <w:r w:rsidR="0063663F" w:rsidRPr="00D23E19">
              <w:t xml:space="preserve">critical and creative thinking and </w:t>
            </w:r>
            <w:r w:rsidR="003C330D" w:rsidRPr="00D23E19">
              <w:t>problem-solving</w:t>
            </w:r>
            <w:r w:rsidR="007917DF">
              <w:t xml:space="preserve"> skills</w:t>
            </w:r>
            <w:r w:rsidR="0063663F" w:rsidRPr="00D23E19">
              <w:t>,</w:t>
            </w:r>
            <w:r w:rsidR="007917DF">
              <w:t xml:space="preserve"> in</w:t>
            </w:r>
            <w:r w:rsidR="0063663F" w:rsidRPr="00D23E19">
              <w:t xml:space="preserve"> posing justified solutions in the chosen automotive context</w:t>
            </w:r>
          </w:p>
        </w:tc>
        <w:tc>
          <w:tcPr>
            <w:tcW w:w="4536" w:type="dxa"/>
            <w:tcBorders>
              <w:top w:val="nil"/>
              <w:bottom w:val="nil"/>
            </w:tcBorders>
          </w:tcPr>
          <w:p w14:paraId="6516F941" w14:textId="52931BE4" w:rsidR="0063663F" w:rsidRPr="00D23E19" w:rsidRDefault="0063663F" w:rsidP="00D23E19">
            <w:pPr>
              <w:pStyle w:val="ListBulletintable"/>
            </w:pPr>
            <w:r w:rsidRPr="00D23E19">
              <w:t>apply technical information to complete tasks</w:t>
            </w:r>
          </w:p>
        </w:tc>
      </w:tr>
      <w:tr w:rsidR="0063663F" w:rsidRPr="00C142C4" w14:paraId="0BEB16C6" w14:textId="77777777" w:rsidTr="00D23E19">
        <w:trPr>
          <w:trHeight w:val="432"/>
        </w:trPr>
        <w:tc>
          <w:tcPr>
            <w:tcW w:w="4536" w:type="dxa"/>
            <w:tcBorders>
              <w:top w:val="nil"/>
              <w:bottom w:val="nil"/>
            </w:tcBorders>
          </w:tcPr>
          <w:p w14:paraId="6BF9E903" w14:textId="3B88A773" w:rsidR="0063663F" w:rsidRPr="00D23E19" w:rsidRDefault="0063663F" w:rsidP="00D23E19">
            <w:pPr>
              <w:pStyle w:val="ListBulletintable"/>
            </w:pPr>
            <w:r w:rsidRPr="00D23E19">
              <w:t>apply academic integrity in communicating research, conclusions, plans or solutions</w:t>
            </w:r>
          </w:p>
        </w:tc>
        <w:tc>
          <w:tcPr>
            <w:tcW w:w="4536" w:type="dxa"/>
            <w:tcBorders>
              <w:top w:val="nil"/>
              <w:bottom w:val="nil"/>
            </w:tcBorders>
          </w:tcPr>
          <w:p w14:paraId="6D6D0F26" w14:textId="329774E7" w:rsidR="0063663F" w:rsidRPr="00D23E19" w:rsidRDefault="0063663F" w:rsidP="00D23E19">
            <w:pPr>
              <w:pStyle w:val="ListBulletintable"/>
            </w:pPr>
            <w:r w:rsidRPr="00D23E19">
              <w:t>use reliable information to develop ideas and plans</w:t>
            </w:r>
          </w:p>
        </w:tc>
      </w:tr>
      <w:tr w:rsidR="003C330D" w:rsidRPr="00C142C4" w14:paraId="6A37D882" w14:textId="77777777" w:rsidTr="00D23E19">
        <w:trPr>
          <w:trHeight w:val="796"/>
        </w:trPr>
        <w:tc>
          <w:tcPr>
            <w:tcW w:w="4536" w:type="dxa"/>
            <w:tcBorders>
              <w:top w:val="nil"/>
              <w:bottom w:val="nil"/>
            </w:tcBorders>
          </w:tcPr>
          <w:p w14:paraId="2670B66B" w14:textId="485B03A2" w:rsidR="003C330D" w:rsidRPr="00D23E19" w:rsidRDefault="003C330D" w:rsidP="003C330D">
            <w:pPr>
              <w:pStyle w:val="ListBulletintable"/>
            </w:pPr>
            <w:r w:rsidRPr="00D23E19">
              <w:t>apply industry specific literacy and numeracy skills, using industry metalanguage in a wide range of tasks and settings</w:t>
            </w:r>
          </w:p>
        </w:tc>
        <w:tc>
          <w:tcPr>
            <w:tcW w:w="4536" w:type="dxa"/>
            <w:tcBorders>
              <w:top w:val="nil"/>
              <w:bottom w:val="nil"/>
            </w:tcBorders>
          </w:tcPr>
          <w:p w14:paraId="4D12EDC1" w14:textId="70A1D324" w:rsidR="003C330D" w:rsidRPr="00D23E19" w:rsidRDefault="003C330D" w:rsidP="003C330D">
            <w:pPr>
              <w:pStyle w:val="ListBulletintable"/>
            </w:pPr>
            <w:r w:rsidRPr="00D23E19">
              <w:t>demonstrates industry specific literacy numeracy and appropriate terminology to a range of tasks</w:t>
            </w:r>
          </w:p>
        </w:tc>
      </w:tr>
      <w:tr w:rsidR="003C330D" w:rsidRPr="00C142C4" w14:paraId="5AF76801" w14:textId="77777777" w:rsidTr="00D23E19">
        <w:trPr>
          <w:trHeight w:val="796"/>
        </w:trPr>
        <w:tc>
          <w:tcPr>
            <w:tcW w:w="4536" w:type="dxa"/>
            <w:tcBorders>
              <w:top w:val="nil"/>
              <w:bottom w:val="nil"/>
            </w:tcBorders>
          </w:tcPr>
          <w:p w14:paraId="54D5680B" w14:textId="048CB9E0" w:rsidR="003C330D" w:rsidRPr="00D23E19" w:rsidRDefault="003C330D" w:rsidP="003C330D">
            <w:pPr>
              <w:pStyle w:val="ListBulletintable"/>
            </w:pPr>
            <w:r w:rsidRPr="00D23E19">
              <w:t>apply communication skills for a variety of audiences and purposes, including industry specific applications</w:t>
            </w:r>
          </w:p>
        </w:tc>
        <w:tc>
          <w:tcPr>
            <w:tcW w:w="4536" w:type="dxa"/>
            <w:tcBorders>
              <w:top w:val="nil"/>
              <w:bottom w:val="nil"/>
            </w:tcBorders>
          </w:tcPr>
          <w:p w14:paraId="1A055E17" w14:textId="0B2DF9B4" w:rsidR="003C330D" w:rsidRPr="00D23E19" w:rsidRDefault="003C330D" w:rsidP="003C330D">
            <w:pPr>
              <w:pStyle w:val="ListBulletintable"/>
            </w:pPr>
            <w:r w:rsidRPr="00D23E19">
              <w:t>communicate ideas for industry purposes, for example, workplace simulations and teamwork</w:t>
            </w:r>
          </w:p>
        </w:tc>
      </w:tr>
      <w:tr w:rsidR="003C330D" w:rsidRPr="00C142C4" w14:paraId="24E4EB01" w14:textId="77777777" w:rsidTr="00D569C3">
        <w:trPr>
          <w:trHeight w:val="327"/>
        </w:trPr>
        <w:tc>
          <w:tcPr>
            <w:tcW w:w="4536" w:type="dxa"/>
            <w:tcBorders>
              <w:top w:val="nil"/>
              <w:bottom w:val="nil"/>
            </w:tcBorders>
          </w:tcPr>
          <w:p w14:paraId="605DCB6C" w14:textId="2734ACAC" w:rsidR="003C330D" w:rsidRPr="00D23E19" w:rsidRDefault="003C330D" w:rsidP="003C330D">
            <w:pPr>
              <w:pStyle w:val="ListBulletintable"/>
            </w:pPr>
            <w:r w:rsidRPr="00D23E19">
              <w:t>apply independent</w:t>
            </w:r>
            <w:r>
              <w:t xml:space="preserve"> transferable</w:t>
            </w:r>
            <w:r w:rsidRPr="00D23E19">
              <w:t xml:space="preserve"> work skills to a variety of tasks to achieve work outcomes</w:t>
            </w:r>
          </w:p>
        </w:tc>
        <w:tc>
          <w:tcPr>
            <w:tcW w:w="4536" w:type="dxa"/>
            <w:tcBorders>
              <w:top w:val="nil"/>
              <w:bottom w:val="nil"/>
            </w:tcBorders>
          </w:tcPr>
          <w:p w14:paraId="0951DF01" w14:textId="7DD117F9" w:rsidR="003C330D" w:rsidRPr="00D23E19" w:rsidRDefault="003C330D" w:rsidP="003C330D">
            <w:pPr>
              <w:pStyle w:val="ListBulletintable"/>
            </w:pPr>
            <w:r w:rsidRPr="00D23E19">
              <w:t>demonstrates behaviours and attitudes to complete collaborative tasks</w:t>
            </w:r>
          </w:p>
        </w:tc>
      </w:tr>
      <w:tr w:rsidR="003C330D" w:rsidRPr="00C142C4" w14:paraId="63B9BA45" w14:textId="77777777" w:rsidTr="00D569C3">
        <w:trPr>
          <w:trHeight w:val="407"/>
        </w:trPr>
        <w:tc>
          <w:tcPr>
            <w:tcW w:w="4536" w:type="dxa"/>
            <w:tcBorders>
              <w:top w:val="nil"/>
              <w:bottom w:val="single" w:sz="4" w:space="0" w:color="auto"/>
            </w:tcBorders>
          </w:tcPr>
          <w:p w14:paraId="7D183D55" w14:textId="249CBD85" w:rsidR="003C330D" w:rsidRPr="00D23E19" w:rsidRDefault="003C330D" w:rsidP="003C330D">
            <w:pPr>
              <w:pStyle w:val="ListBulletintable"/>
            </w:pPr>
            <w:r w:rsidRPr="00D23E19">
              <w:t>reflect on learning, proposing, and implementing strategies for the future</w:t>
            </w:r>
          </w:p>
        </w:tc>
        <w:tc>
          <w:tcPr>
            <w:tcW w:w="4536" w:type="dxa"/>
            <w:tcBorders>
              <w:top w:val="nil"/>
              <w:bottom w:val="single" w:sz="4" w:space="0" w:color="auto"/>
            </w:tcBorders>
          </w:tcPr>
          <w:p w14:paraId="25F5DA05" w14:textId="0FBD6AC9" w:rsidR="003C330D" w:rsidRPr="00D23E19" w:rsidRDefault="003C330D" w:rsidP="003C330D">
            <w:pPr>
              <w:pStyle w:val="ListBulletintable"/>
            </w:pPr>
            <w:r w:rsidRPr="00D23E19">
              <w:t>reflects on learning habits for improvement</w:t>
            </w:r>
          </w:p>
        </w:tc>
      </w:tr>
    </w:tbl>
    <w:p w14:paraId="5776FB17" w14:textId="77777777" w:rsidR="006B6872" w:rsidRDefault="006B6872">
      <w:r>
        <w:rPr>
          <w:b/>
        </w:rPr>
        <w:br w:type="page"/>
      </w:r>
    </w:p>
    <w:p w14:paraId="0C3D32A9" w14:textId="77777777" w:rsidR="0000206A" w:rsidRPr="00A25713" w:rsidRDefault="0000206A" w:rsidP="00003B69">
      <w:pPr>
        <w:pStyle w:val="Heading2"/>
      </w:pPr>
      <w:r w:rsidRPr="00A25713">
        <w:rPr>
          <w:rFonts w:eastAsia="Calibri"/>
        </w:rPr>
        <w:lastRenderedPageBreak/>
        <w:t>A guide to reading and implementing content descriptions</w:t>
      </w:r>
    </w:p>
    <w:p w14:paraId="22CD21E3" w14:textId="77777777" w:rsidR="0000206A" w:rsidRPr="00A25713" w:rsidRDefault="0000206A" w:rsidP="0000206A">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299C68D" w14:textId="62526259" w:rsidR="0000206A" w:rsidRDefault="0000206A" w:rsidP="0000206A">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7AA00191" w14:textId="58FB4DE5" w:rsidR="006B6872" w:rsidRDefault="006B6872" w:rsidP="006B6872">
      <w:r>
        <w:t xml:space="preserve">For colleges wishing to deliver the VET qualification, there is flexibility for a teacher (provided the RTO has scope) to develop a program of learning aligned with the elements of the VET competencies and </w:t>
      </w:r>
      <w:r w:rsidR="005020C7">
        <w:t>A</w:t>
      </w:r>
      <w:r w:rsidR="00D23E19">
        <w:t>/</w:t>
      </w:r>
      <w:r w:rsidR="00EB7D72">
        <w:t>M</w:t>
      </w:r>
      <w:r>
        <w:t xml:space="preserve"> content descriptions. The knowledge, skills and understandings within the competencies reflect the knowledge, skills</w:t>
      </w:r>
      <w:r w:rsidR="00FE0556">
        <w:t>,</w:t>
      </w:r>
      <w:r>
        <w:t xml:space="preserve"> and understandings of the BSSS course unit content descriptions.</w:t>
      </w:r>
    </w:p>
    <w:p w14:paraId="676908E4" w14:textId="51CEB4B2" w:rsidR="006B6872" w:rsidRPr="0054670D" w:rsidRDefault="006B6872" w:rsidP="006B6872">
      <w:r>
        <w:t xml:space="preserve">Alternatively, a college may choose the </w:t>
      </w:r>
      <w:r w:rsidR="005020C7">
        <w:t>A</w:t>
      </w:r>
      <w:r w:rsidR="00D23E19">
        <w:t>/</w:t>
      </w:r>
      <w:r w:rsidR="00EB7D72">
        <w:t>M</w:t>
      </w:r>
      <w:r>
        <w:t xml:space="preserve"> course without the VET qualification. In delivering the course teachers will write a program of learning aligned with students’ needs and interests, meeting the </w:t>
      </w:r>
      <w:r w:rsidR="005020C7">
        <w:t>A</w:t>
      </w:r>
      <w:r w:rsidR="00D23E19">
        <w:t>/</w:t>
      </w:r>
      <w:r w:rsidR="00EB7D72">
        <w:t>M</w:t>
      </w:r>
      <w:r>
        <w:t xml:space="preserve"> content descriptions.</w:t>
      </w:r>
    </w:p>
    <w:p w14:paraId="5062D4D5" w14:textId="77777777" w:rsidR="0000206A" w:rsidRPr="00A25713" w:rsidRDefault="0000206A" w:rsidP="0000206A">
      <w:pPr>
        <w:pStyle w:val="Heading2"/>
        <w:tabs>
          <w:tab w:val="right" w:pos="9072"/>
        </w:tabs>
        <w:rPr>
          <w:szCs w:val="22"/>
        </w:rPr>
      </w:pPr>
      <w:r w:rsidRPr="00A25713">
        <w:t>Assessment</w:t>
      </w:r>
    </w:p>
    <w:p w14:paraId="7A8BBF66" w14:textId="5C927250" w:rsidR="0000206A" w:rsidRPr="007F6221" w:rsidRDefault="0000206A" w:rsidP="0000206A">
      <w:r w:rsidRPr="007F6221">
        <w:t>Refer to page</w:t>
      </w:r>
      <w:r w:rsidR="007F6221" w:rsidRPr="007F6221">
        <w:t>s 11-12</w:t>
      </w:r>
      <w:r w:rsidRPr="007F6221">
        <w:t>.</w:t>
      </w:r>
    </w:p>
    <w:p w14:paraId="5E3AABF5" w14:textId="77777777" w:rsidR="0000206A" w:rsidRPr="00A25713" w:rsidRDefault="0000206A" w:rsidP="0000206A">
      <w:r w:rsidRPr="00A25713">
        <w:br w:type="page"/>
      </w:r>
    </w:p>
    <w:p w14:paraId="0BE3B23E" w14:textId="77777777" w:rsidR="0000206A" w:rsidRDefault="0000206A" w:rsidP="0000206A">
      <w:pPr>
        <w:pStyle w:val="Heading1"/>
      </w:pPr>
      <w:bookmarkStart w:id="123" w:name="_Toc1565917"/>
      <w:bookmarkStart w:id="124" w:name="_Toc168996999"/>
      <w:bookmarkStart w:id="125" w:name="_Toc346702735"/>
      <w:bookmarkStart w:id="126" w:name="_Hlk1638489"/>
      <w:bookmarkStart w:id="127" w:name="_Hlk1653828"/>
      <w:bookmarkStart w:id="128" w:name="_Hlk2759727"/>
      <w:bookmarkStart w:id="129" w:name="_Hlk54176949"/>
      <w:bookmarkStart w:id="130" w:name="_Hlk1642894"/>
      <w:bookmarkStart w:id="131" w:name="_Hlk2161744"/>
      <w:r>
        <w:lastRenderedPageBreak/>
        <w:t>Appendix A</w:t>
      </w:r>
      <w:bookmarkStart w:id="132" w:name="_Hlk2159142"/>
      <w:r w:rsidRPr="00A25713">
        <w:t xml:space="preserve"> – </w:t>
      </w:r>
      <w:bookmarkEnd w:id="132"/>
      <w:r>
        <w:t>Implementation Guidelines</w:t>
      </w:r>
      <w:bookmarkEnd w:id="123"/>
      <w:bookmarkEnd w:id="124"/>
    </w:p>
    <w:bookmarkEnd w:id="125"/>
    <w:p w14:paraId="3939BF01" w14:textId="77777777" w:rsidR="0000206A" w:rsidRPr="00A25713" w:rsidRDefault="0000206A" w:rsidP="0000206A">
      <w:pPr>
        <w:pStyle w:val="Heading2"/>
      </w:pPr>
      <w:r w:rsidRPr="00A25713">
        <w:t>Available course patterns</w:t>
      </w:r>
    </w:p>
    <w:p w14:paraId="776151F7" w14:textId="661E33AF" w:rsidR="0000206A" w:rsidRDefault="0000206A" w:rsidP="00BE1F64">
      <w:pPr>
        <w:spacing w:after="120"/>
        <w:rPr>
          <w:rFonts w:cs="Calibri"/>
        </w:rPr>
      </w:pPr>
      <w:r w:rsidRPr="00A25713">
        <w:rPr>
          <w:rFonts w:cs="Calibri"/>
        </w:rPr>
        <w:t xml:space="preserve">A standard 1.0 value unit is delivered over at least 55 hours. To be awarded a course, students must complete at least the </w:t>
      </w:r>
      <w:r w:rsidRPr="00A25713">
        <w:rPr>
          <w:rFonts w:cs="Calibri"/>
          <w:bCs/>
        </w:rPr>
        <w:t xml:space="preserve">minimum </w:t>
      </w:r>
      <w:r w:rsidRPr="00A25713">
        <w:rPr>
          <w:rFonts w:cs="Calibri"/>
        </w:rPr>
        <w:t>units over the whole minor</w:t>
      </w:r>
      <w:r w:rsidR="007A0DED">
        <w:rPr>
          <w:rFonts w:cs="Calibri"/>
        </w:rPr>
        <w:t xml:space="preserve"> or</w:t>
      </w:r>
      <w:r w:rsidRPr="00A25713">
        <w:rPr>
          <w:rFonts w:cs="Calibri"/>
        </w:rPr>
        <w:t xml:space="preserve"> major course.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00206A" w:rsidRPr="00A25713" w14:paraId="31C1993B" w14:textId="77777777" w:rsidTr="00FE0556">
        <w:tc>
          <w:tcPr>
            <w:tcW w:w="2168" w:type="dxa"/>
            <w:tcBorders>
              <w:top w:val="single" w:sz="4" w:space="0" w:color="auto"/>
              <w:left w:val="single" w:sz="4" w:space="0" w:color="auto"/>
              <w:bottom w:val="single" w:sz="4" w:space="0" w:color="auto"/>
              <w:right w:val="single" w:sz="4" w:space="0" w:color="auto"/>
            </w:tcBorders>
          </w:tcPr>
          <w:p w14:paraId="6C11B1D9" w14:textId="77777777" w:rsidR="0000206A" w:rsidRPr="00A25713" w:rsidRDefault="0000206A" w:rsidP="000E32BC">
            <w:pPr>
              <w:pStyle w:val="Tabletextbold"/>
            </w:pPr>
            <w:r w:rsidRPr="00A25713">
              <w:t>Course</w:t>
            </w:r>
          </w:p>
        </w:tc>
        <w:tc>
          <w:tcPr>
            <w:tcW w:w="6904" w:type="dxa"/>
            <w:tcBorders>
              <w:top w:val="single" w:sz="4" w:space="0" w:color="auto"/>
              <w:left w:val="single" w:sz="4" w:space="0" w:color="auto"/>
              <w:bottom w:val="single" w:sz="4" w:space="0" w:color="auto"/>
              <w:right w:val="single" w:sz="4" w:space="0" w:color="auto"/>
            </w:tcBorders>
          </w:tcPr>
          <w:p w14:paraId="7DE0BD0D" w14:textId="77777777" w:rsidR="0000206A" w:rsidRPr="00A25713" w:rsidRDefault="0000206A" w:rsidP="000E32BC">
            <w:pPr>
              <w:pStyle w:val="Tabletextbold"/>
            </w:pPr>
            <w:r w:rsidRPr="00A25713">
              <w:t>Number of standard units to meet course requirements</w:t>
            </w:r>
          </w:p>
        </w:tc>
      </w:tr>
      <w:tr w:rsidR="0000206A" w:rsidRPr="00A25713" w14:paraId="28A891F9" w14:textId="77777777" w:rsidTr="00FE0556">
        <w:tc>
          <w:tcPr>
            <w:tcW w:w="2168" w:type="dxa"/>
            <w:tcBorders>
              <w:top w:val="single" w:sz="4" w:space="0" w:color="auto"/>
              <w:left w:val="single" w:sz="4" w:space="0" w:color="auto"/>
              <w:bottom w:val="single" w:sz="4" w:space="0" w:color="auto"/>
              <w:right w:val="single" w:sz="4" w:space="0" w:color="auto"/>
            </w:tcBorders>
          </w:tcPr>
          <w:p w14:paraId="6B20297F" w14:textId="77777777" w:rsidR="0000206A" w:rsidRPr="00A25713" w:rsidRDefault="0000206A" w:rsidP="000E32BC">
            <w:pPr>
              <w:pStyle w:val="TableText"/>
            </w:pPr>
            <w:r w:rsidRPr="00A25713">
              <w:t>Minor</w:t>
            </w:r>
          </w:p>
        </w:tc>
        <w:tc>
          <w:tcPr>
            <w:tcW w:w="6904" w:type="dxa"/>
            <w:tcBorders>
              <w:top w:val="single" w:sz="4" w:space="0" w:color="auto"/>
              <w:left w:val="single" w:sz="4" w:space="0" w:color="auto"/>
              <w:bottom w:val="single" w:sz="4" w:space="0" w:color="auto"/>
              <w:right w:val="single" w:sz="4" w:space="0" w:color="auto"/>
            </w:tcBorders>
          </w:tcPr>
          <w:p w14:paraId="4BE4EEC3" w14:textId="77777777" w:rsidR="0000206A" w:rsidRPr="00A25713" w:rsidRDefault="0000206A" w:rsidP="000E32BC">
            <w:pPr>
              <w:pStyle w:val="TableText"/>
            </w:pPr>
            <w:r w:rsidRPr="00A25713">
              <w:t>Minimum of 2 units</w:t>
            </w:r>
          </w:p>
        </w:tc>
      </w:tr>
      <w:tr w:rsidR="0000206A" w:rsidRPr="00A25713" w14:paraId="34A0B025" w14:textId="77777777" w:rsidTr="00FE0556">
        <w:tc>
          <w:tcPr>
            <w:tcW w:w="2168" w:type="dxa"/>
            <w:tcBorders>
              <w:top w:val="single" w:sz="4" w:space="0" w:color="auto"/>
              <w:left w:val="single" w:sz="4" w:space="0" w:color="auto"/>
              <w:bottom w:val="single" w:sz="4" w:space="0" w:color="auto"/>
              <w:right w:val="single" w:sz="4" w:space="0" w:color="auto"/>
            </w:tcBorders>
          </w:tcPr>
          <w:p w14:paraId="65F4BCD8" w14:textId="77777777" w:rsidR="0000206A" w:rsidRPr="00A25713" w:rsidRDefault="0000206A" w:rsidP="000E32BC">
            <w:pPr>
              <w:pStyle w:val="TableText"/>
            </w:pPr>
            <w:r w:rsidRPr="00A25713">
              <w:t>Major</w:t>
            </w:r>
          </w:p>
        </w:tc>
        <w:tc>
          <w:tcPr>
            <w:tcW w:w="6904" w:type="dxa"/>
            <w:tcBorders>
              <w:top w:val="single" w:sz="4" w:space="0" w:color="auto"/>
              <w:left w:val="single" w:sz="4" w:space="0" w:color="auto"/>
              <w:bottom w:val="single" w:sz="4" w:space="0" w:color="auto"/>
              <w:right w:val="single" w:sz="4" w:space="0" w:color="auto"/>
            </w:tcBorders>
          </w:tcPr>
          <w:p w14:paraId="78FD9DEE" w14:textId="77777777" w:rsidR="0000206A" w:rsidRPr="00A25713" w:rsidRDefault="0000206A" w:rsidP="000E32BC">
            <w:pPr>
              <w:pStyle w:val="TableText"/>
            </w:pPr>
            <w:r w:rsidRPr="00A25713">
              <w:t>Minimum of 3.5 units</w:t>
            </w:r>
          </w:p>
        </w:tc>
      </w:tr>
    </w:tbl>
    <w:p w14:paraId="13923883" w14:textId="77777777" w:rsidR="0000206A" w:rsidRPr="00A25713" w:rsidRDefault="0000206A" w:rsidP="0000206A">
      <w:r w:rsidRPr="00A25713">
        <w:t>Units in this course can be delivered in any order.</w:t>
      </w:r>
    </w:p>
    <w:p w14:paraId="6B8EAE7D" w14:textId="1E7B315D" w:rsidR="0000206A" w:rsidRPr="00A25713" w:rsidRDefault="0000206A" w:rsidP="0000206A">
      <w:pPr>
        <w:pStyle w:val="Heading3"/>
      </w:pPr>
      <w:r w:rsidRPr="00A25713">
        <w:t>Prerequisites for the course or units within the course</w:t>
      </w:r>
    </w:p>
    <w:p w14:paraId="6B5C3B70" w14:textId="77777777" w:rsidR="00D73FC2" w:rsidRPr="00A8690B" w:rsidRDefault="00D73FC2" w:rsidP="00D73FC2">
      <w:pPr>
        <w:spacing w:after="120"/>
        <w:rPr>
          <w:lang w:eastAsia="en-AU"/>
        </w:rPr>
      </w:pPr>
      <w:bookmarkStart w:id="133" w:name="_Hlk59526727"/>
      <w:r w:rsidRPr="00A8690B">
        <w:t xml:space="preserve">Students must have studied at least three standard 1.0 units from this course </w:t>
      </w:r>
      <w:proofErr w:type="gramStart"/>
      <w:r>
        <w:t xml:space="preserve">in order </w:t>
      </w:r>
      <w:r w:rsidRPr="00A8690B">
        <w:t>to</w:t>
      </w:r>
      <w:proofErr w:type="gramEnd"/>
      <w:r w:rsidRPr="00A8690B">
        <w:t xml:space="preserve"> access the Independent Study unit. An Independent Study unit requires the principal’s written approval. Principal approval can also be sought by a student in Year 12 to enrol concurrently in an Independent Study unit and their third or fourth 1.0 unit in this course of study.</w:t>
      </w:r>
    </w:p>
    <w:bookmarkEnd w:id="133"/>
    <w:p w14:paraId="4288D838" w14:textId="77777777" w:rsidR="0000206A" w:rsidRPr="00564C4B" w:rsidRDefault="0000206A" w:rsidP="0000206A">
      <w:pPr>
        <w:pStyle w:val="Heading3"/>
      </w:pPr>
      <w:r w:rsidRPr="00564C4B">
        <w:t>Arrangements for students continuing study in this course</w:t>
      </w:r>
    </w:p>
    <w:p w14:paraId="16DBB8A9" w14:textId="77777777" w:rsidR="0000206A" w:rsidRPr="00564C4B" w:rsidRDefault="0000206A" w:rsidP="0000206A">
      <w:r w:rsidRPr="00564C4B">
        <w:t>Students who studied the previous course may undertake any units in this course provided there is no duplication of content.</w:t>
      </w:r>
    </w:p>
    <w:p w14:paraId="0647D67B" w14:textId="77777777" w:rsidR="0000206A" w:rsidRPr="00A25713" w:rsidRDefault="0000206A" w:rsidP="0000206A">
      <w:pPr>
        <w:pStyle w:val="Heading2"/>
      </w:pPr>
      <w:r w:rsidRPr="00A25713">
        <w:t>Duplication of Content Rules</w:t>
      </w:r>
    </w:p>
    <w:p w14:paraId="631F2EF9" w14:textId="14D01138" w:rsidR="001803E5" w:rsidRPr="005F0E85" w:rsidRDefault="0000206A" w:rsidP="001803E5">
      <w:pPr>
        <w:rPr>
          <w:rFonts w:cs="Calibri"/>
          <w:szCs w:val="22"/>
        </w:rPr>
      </w:pPr>
      <w:r w:rsidRPr="00A25713">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w:t>
      </w:r>
      <w:r w:rsidR="00FE0556">
        <w:rPr>
          <w:rFonts w:cs="Calibri"/>
        </w:rPr>
        <w:t>,</w:t>
      </w:r>
      <w:r w:rsidRPr="00A25713">
        <w:rPr>
          <w:rFonts w:cs="Calibri"/>
        </w:rPr>
        <w:t xml:space="preserve"> rests with the principal and the teacher delivering the course. </w:t>
      </w:r>
      <w:r w:rsidR="001803E5" w:rsidRPr="005F0E85">
        <w:rPr>
          <w:rFonts w:cs="Calibri"/>
          <w:szCs w:val="22"/>
        </w:rPr>
        <w:t>While it is acceptable for a student to be given the opportunity to demonstrate competence in VET qualifications over more than one semester, substantial overlap of content is not permitted. Students will only be given credit for covering the content once.</w:t>
      </w:r>
    </w:p>
    <w:p w14:paraId="3E59E2B2" w14:textId="77777777" w:rsidR="001803E5" w:rsidRPr="005F0E85" w:rsidRDefault="001803E5" w:rsidP="001803E5">
      <w:pPr>
        <w:pStyle w:val="Heading3"/>
      </w:pPr>
      <w:r w:rsidRPr="005F0E85">
        <w:t>Relationship to other courses</w:t>
      </w:r>
    </w:p>
    <w:p w14:paraId="427F010C" w14:textId="65B05A10" w:rsidR="001803E5" w:rsidRPr="00CD3B17" w:rsidRDefault="00606B39" w:rsidP="00606B39">
      <w:r>
        <w:t>Nil.</w:t>
      </w:r>
    </w:p>
    <w:p w14:paraId="42EBB49C" w14:textId="77777777" w:rsidR="001803E5" w:rsidRPr="005F0E85" w:rsidRDefault="001803E5" w:rsidP="001803E5">
      <w:pPr>
        <w:pStyle w:val="Heading3"/>
        <w:rPr>
          <w:rStyle w:val="Heading3Char"/>
        </w:rPr>
      </w:pPr>
      <w:r w:rsidRPr="005F0E85">
        <w:t>New and/or updated Training Package</w:t>
      </w:r>
    </w:p>
    <w:p w14:paraId="677CA52D" w14:textId="77777777" w:rsidR="001803E5" w:rsidRPr="005F0E85" w:rsidRDefault="001803E5" w:rsidP="001803E5">
      <w:r w:rsidRPr="005F0E85">
        <w:t>Training Packages are regularly updated through the mandatory continuous improvement cycle. This may result in updating of qualifications and a change in the composition of competencies within a qualification. Where qualifications from the new Training Package have been deemed to be equivalent, students may continue their study without interruption. Students will be granted direct credit for those competencies already achieved.</w:t>
      </w:r>
    </w:p>
    <w:p w14:paraId="33D9ADC1" w14:textId="0D31603F" w:rsidR="001803E5" w:rsidRPr="005F0E85" w:rsidRDefault="001803E5" w:rsidP="001803E5">
      <w:r w:rsidRPr="005F0E85">
        <w:t>Where there are new competencies or updated competencies with significant change and these are deemed not equivalent, students may apply for Recognition of Prior Learning (RPL) for all or part of competencies.</w:t>
      </w:r>
    </w:p>
    <w:p w14:paraId="40EB8900" w14:textId="7C8A0C81" w:rsidR="00C55D8B" w:rsidRDefault="001803E5" w:rsidP="001803E5">
      <w:r w:rsidRPr="005F0E85">
        <w:t>Granting of RPL for competencies does not equate to points towards the Senior Secondary Certificate.</w:t>
      </w:r>
    </w:p>
    <w:p w14:paraId="14CC72A4" w14:textId="77777777" w:rsidR="00C55D8B" w:rsidRPr="00D66C58" w:rsidRDefault="00C55D8B" w:rsidP="00C55D8B">
      <w:pPr>
        <w:pStyle w:val="Heading2"/>
      </w:pPr>
      <w:bookmarkStart w:id="134" w:name="_Toc315681946"/>
      <w:bookmarkStart w:id="135" w:name="_Toc533068838"/>
      <w:bookmarkStart w:id="136" w:name="_Hlk3377904"/>
      <w:bookmarkStart w:id="137" w:name="_Hlk3374385"/>
      <w:r w:rsidRPr="00D66C58">
        <w:t>Recognition of Prior Learning</w:t>
      </w:r>
      <w:bookmarkEnd w:id="134"/>
      <w:r w:rsidRPr="00D66C58">
        <w:t xml:space="preserve"> (RPL)</w:t>
      </w:r>
      <w:bookmarkEnd w:id="135"/>
    </w:p>
    <w:p w14:paraId="0256C97C" w14:textId="6019766D" w:rsidR="00C55D8B" w:rsidRDefault="00C55D8B" w:rsidP="00C55D8B">
      <w:r w:rsidRPr="00D66C58">
        <w:t>RPL is an assessment process that assesses an individual’s formal, non-formal and informal learning to determine the extent to which that individual has achieved the required learning outcomes, competence outcomes, or standards for entry to, and/or partial or total completion of, a VET qualification.</w:t>
      </w:r>
    </w:p>
    <w:p w14:paraId="4BE11F58" w14:textId="0BA0DF41" w:rsidR="00FE0556" w:rsidRDefault="00FE0556">
      <w:pPr>
        <w:spacing w:before="0"/>
      </w:pPr>
      <w:r>
        <w:br w:type="page"/>
      </w:r>
    </w:p>
    <w:p w14:paraId="567C4D99" w14:textId="77777777" w:rsidR="00C55D8B" w:rsidRPr="00D66C58" w:rsidRDefault="00C55D8B" w:rsidP="00C55D8B">
      <w:r w:rsidRPr="00D66C58">
        <w:lastRenderedPageBreak/>
        <w:t>Recognition of competence through the RPL process should be granted to students through gathering supplementary evidence against elements, skills and knowledge from the Training Package as well as through established assessment criteria. RPL may be granted for individual Units of Competence where the evidence is sufficient to do so.</w:t>
      </w:r>
    </w:p>
    <w:p w14:paraId="79B9BF39" w14:textId="2CAC03BE" w:rsidR="00C55D8B" w:rsidRPr="00D66C58" w:rsidRDefault="00C55D8B" w:rsidP="00C55D8B">
      <w:r w:rsidRPr="00D66C58">
        <w:t>A student having been granted RPL for one or more Units of Competence will still be required to fulfill the time</w:t>
      </w:r>
      <w:r w:rsidR="00FE0556">
        <w:t>-</w:t>
      </w:r>
      <w:r w:rsidRPr="00D66C58">
        <w:t>based component of units that contributes to points and A to E grading for the Senior Secondary Certificate.</w:t>
      </w:r>
    </w:p>
    <w:p w14:paraId="65E9D9FA" w14:textId="77777777" w:rsidR="00C55D8B" w:rsidRPr="00D66C58" w:rsidRDefault="00C55D8B" w:rsidP="00C55D8B">
      <w:r w:rsidRPr="00D66C58">
        <w:t>To cater for this requirement, curriculum designers should design the course to be flexible enough to accommodate students who have gained some competencies through RPL.</w:t>
      </w:r>
    </w:p>
    <w:p w14:paraId="575C37CA" w14:textId="0DC84883" w:rsidR="00C55D8B" w:rsidRPr="00113CE6" w:rsidRDefault="00C55D8B" w:rsidP="00C55D8B">
      <w:r w:rsidRPr="00D66C58">
        <w:t>Students may demonstrate the achievement of learning outcomes through challenge testing, interview</w:t>
      </w:r>
      <w:r w:rsidR="00FE0556">
        <w:t>,</w:t>
      </w:r>
      <w:r w:rsidRPr="00D66C58">
        <w:t xml:space="preserve"> or other means that the teacher deems reasonable. Full records of the RPL process and results must be stored by the college for perusal by the National VET Regulator upon request and should confirmation be required for VET certification. The college must be informed of the application of RPL before the start of the unit that includes the competency. For RPL to be awarded, the Units of Competency must be demonstrated in the </w:t>
      </w:r>
      <w:r w:rsidR="00D355C0" w:rsidRPr="00D66C58">
        <w:rPr>
          <w:rFonts w:cs="Calibri"/>
          <w:szCs w:val="22"/>
        </w:rPr>
        <w:t>industry</w:t>
      </w:r>
      <w:r w:rsidRPr="00D66C58">
        <w:t xml:space="preserve"> context</w:t>
      </w:r>
      <w:bookmarkEnd w:id="136"/>
      <w:r w:rsidRPr="00D66C58">
        <w:t>.</w:t>
      </w:r>
    </w:p>
    <w:p w14:paraId="385FD936" w14:textId="77777777" w:rsidR="0000206A" w:rsidRPr="00727D5D" w:rsidRDefault="0000206A" w:rsidP="00FE0556">
      <w:pPr>
        <w:pStyle w:val="Heading2"/>
      </w:pPr>
      <w:bookmarkStart w:id="138" w:name="_Toc525640291"/>
      <w:bookmarkEnd w:id="137"/>
      <w:r w:rsidRPr="00727D5D">
        <w:t>Guidelines for Delivery</w:t>
      </w:r>
      <w:bookmarkEnd w:id="138"/>
    </w:p>
    <w:p w14:paraId="501CB73F" w14:textId="77777777" w:rsidR="0000206A" w:rsidRPr="00727D5D" w:rsidRDefault="0000206A" w:rsidP="0000206A">
      <w:pPr>
        <w:pStyle w:val="Heading3"/>
      </w:pPr>
      <w:r w:rsidRPr="00727D5D">
        <w:t>Program of Learning</w:t>
      </w:r>
    </w:p>
    <w:p w14:paraId="78AEC26D" w14:textId="7EA0DA7C" w:rsidR="0000206A" w:rsidRPr="00A25713" w:rsidRDefault="0000206A" w:rsidP="0000206A">
      <w:r w:rsidRPr="00A25713">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FE0556">
        <w:t>,</w:t>
      </w:r>
      <w:r w:rsidRPr="00A25713">
        <w:t xml:space="preserve"> and layout of a program of learning are a college decision.</w:t>
      </w:r>
    </w:p>
    <w:p w14:paraId="6365C7EE" w14:textId="3C4B8709" w:rsidR="0000206A" w:rsidRDefault="0000206A" w:rsidP="0000206A">
      <w:r w:rsidRPr="00A25713">
        <w:t xml:space="preserve">The program of learning must be documented to show the planned learning activities and experiences that meet the needs of </w:t>
      </w:r>
      <w:proofErr w:type="gramStart"/>
      <w:r w:rsidRPr="00A25713">
        <w:t>particular groups</w:t>
      </w:r>
      <w:proofErr w:type="gramEnd"/>
      <w:r w:rsidRPr="00A25713">
        <w:t xml:space="preserve"> of students, </w:t>
      </w:r>
      <w:proofErr w:type="gramStart"/>
      <w:r w:rsidRPr="00A25713">
        <w:t>taking into account</w:t>
      </w:r>
      <w:proofErr w:type="gramEnd"/>
      <w:r w:rsidRPr="00A25713">
        <w:t xml:space="preserve"> their interests, prior knowledge, abilities</w:t>
      </w:r>
      <w:r w:rsidR="00FE0556">
        <w:t>,</w:t>
      </w:r>
      <w:r w:rsidRPr="00A25713">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w:t>
      </w:r>
      <w:r w:rsidR="00C37EE8" w:rsidRPr="00A25713">
        <w:t>principal</w:t>
      </w:r>
      <w:r w:rsidRPr="00A25713">
        <w:t xml:space="preserve"> will need to sign off at the end of Year 12 that courses have been delivered as accredited.</w:t>
      </w:r>
    </w:p>
    <w:p w14:paraId="5B465F0D" w14:textId="77777777" w:rsidR="0000206A" w:rsidRPr="00A25713" w:rsidRDefault="0000206A" w:rsidP="0000206A">
      <w:pPr>
        <w:pStyle w:val="Heading3"/>
      </w:pPr>
      <w:bookmarkStart w:id="139" w:name="_Hlk12623749"/>
      <w:r w:rsidRPr="00A25713">
        <w:t>Content Descriptions</w:t>
      </w:r>
    </w:p>
    <w:p w14:paraId="35B96119" w14:textId="01C12370" w:rsidR="00CD3B17" w:rsidRDefault="0000206A" w:rsidP="0000206A">
      <w:bookmarkStart w:id="140" w:name="_Hlk12623792"/>
      <w:r w:rsidRPr="00A25713">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bookmarkEnd w:id="140"/>
    <w:p w14:paraId="23CEBAB9" w14:textId="77777777" w:rsidR="0000206A" w:rsidRPr="00A25713" w:rsidRDefault="0000206A" w:rsidP="0000206A">
      <w:pPr>
        <w:pStyle w:val="Heading3"/>
      </w:pPr>
      <w:r w:rsidRPr="00A25713">
        <w:t>Half standard 0.5 units</w:t>
      </w:r>
    </w:p>
    <w:p w14:paraId="4CDE1F5A" w14:textId="1047FB2B" w:rsidR="00FE0556" w:rsidRDefault="0000206A" w:rsidP="0000206A">
      <w:r w:rsidRPr="00A25713">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Board.</w:t>
      </w:r>
    </w:p>
    <w:p w14:paraId="69EF791D" w14:textId="77777777" w:rsidR="006B6872" w:rsidRPr="00D66C58" w:rsidRDefault="006B6872" w:rsidP="006B6872">
      <w:pPr>
        <w:pStyle w:val="Heading2"/>
      </w:pPr>
      <w:bookmarkStart w:id="141" w:name="_Hlk3374482"/>
      <w:bookmarkEnd w:id="139"/>
      <w:r w:rsidRPr="00D66C58">
        <w:t>Reasonable Adjustment</w:t>
      </w:r>
    </w:p>
    <w:p w14:paraId="2306481F" w14:textId="0495418C" w:rsidR="00FE0556" w:rsidRDefault="006B6872" w:rsidP="006B6872">
      <w:r w:rsidRPr="00D66C58">
        <w:t xml:space="preserve">Units in this course are suitable for students requiring reasonable adjustment for delivery and assessment. However, standards of competency (outcomes) as dictated by National Training Packages </w:t>
      </w:r>
      <w:r w:rsidRPr="00D66C58">
        <w:rPr>
          <w:b/>
        </w:rPr>
        <w:t>cannot be modified</w:t>
      </w:r>
      <w:r w:rsidRPr="00D66C58">
        <w:t xml:space="preserve">. Students must demonstrate competence to the level required by industry </w:t>
      </w:r>
      <w:proofErr w:type="gramStart"/>
      <w:r w:rsidRPr="00D66C58">
        <w:t>in order to</w:t>
      </w:r>
      <w:proofErr w:type="gramEnd"/>
      <w:r w:rsidRPr="00D66C58">
        <w:t xml:space="preserve"> gain a Statement of Attainment or Vocational Certificate.</w:t>
      </w:r>
    </w:p>
    <w:p w14:paraId="6D0049FC" w14:textId="77777777" w:rsidR="00FE0556" w:rsidRDefault="00FE0556">
      <w:pPr>
        <w:spacing w:before="0"/>
      </w:pPr>
      <w:r>
        <w:br w:type="page"/>
      </w:r>
    </w:p>
    <w:p w14:paraId="4F802E48" w14:textId="776687B4" w:rsidR="003851DD" w:rsidRPr="00727D5D" w:rsidRDefault="00080C93" w:rsidP="003851DD">
      <w:pPr>
        <w:pStyle w:val="Heading2"/>
      </w:pPr>
      <w:bookmarkStart w:id="142" w:name="_Toc525640298"/>
      <w:bookmarkEnd w:id="141"/>
      <w:r>
        <w:lastRenderedPageBreak/>
        <w:t xml:space="preserve">System </w:t>
      </w:r>
      <w:r w:rsidR="003851DD" w:rsidRPr="00727D5D">
        <w:t>Moderation</w:t>
      </w:r>
      <w:bookmarkEnd w:id="142"/>
    </w:p>
    <w:p w14:paraId="0524FA09" w14:textId="77777777" w:rsidR="00080C93" w:rsidRDefault="00080C93" w:rsidP="00080C93">
      <w:pPr>
        <w:rPr>
          <w:rFonts w:cs="Calibri"/>
        </w:rPr>
      </w:pPr>
      <w:bookmarkStart w:id="143" w:name="_Hlk58419943"/>
      <w:r>
        <w:rPr>
          <w:rFonts w:cs="Calibri"/>
        </w:rPr>
        <w:t xml:space="preserve">System moderation begins in schools whereby teachers cooperate to develop assessment, and grade and score student assessment according to the relevant curriculum. </w:t>
      </w:r>
    </w:p>
    <w:p w14:paraId="7698D3F4" w14:textId="77777777" w:rsidR="00080C93" w:rsidRDefault="00080C93" w:rsidP="00080C93">
      <w:pPr>
        <w:rPr>
          <w:rFonts w:cstheme="minorBidi"/>
          <w:b/>
          <w:bCs/>
        </w:rPr>
      </w:pPr>
    </w:p>
    <w:p w14:paraId="600829AE" w14:textId="77777777" w:rsidR="00080C93" w:rsidRDefault="00080C93" w:rsidP="00080C93">
      <w: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3433E3BC" w14:textId="77777777" w:rsidR="00080C93" w:rsidRDefault="00080C93" w:rsidP="00080C93">
      <w:pPr>
        <w:rPr>
          <w:rFonts w:cs="Calibri"/>
        </w:rPr>
      </w:pPr>
    </w:p>
    <w:p w14:paraId="45B46FE0" w14:textId="77777777" w:rsidR="00080C93" w:rsidRDefault="00080C93" w:rsidP="00080C93">
      <w:pPr>
        <w:rPr>
          <w:rFonts w:cs="Calibri"/>
        </w:rPr>
      </w:pPr>
      <w:r>
        <w:rPr>
          <w:rFonts w:cs="Calibri"/>
        </w:rPr>
        <w:t>System Moderation:</w:t>
      </w:r>
    </w:p>
    <w:p w14:paraId="3634B047" w14:textId="77777777" w:rsidR="00080C93" w:rsidRDefault="00080C93" w:rsidP="00080C93">
      <w:pPr>
        <w:pStyle w:val="ListBullets"/>
        <w:numPr>
          <w:ilvl w:val="0"/>
          <w:numId w:val="33"/>
        </w:numPr>
        <w:spacing w:before="0"/>
        <w:ind w:left="851" w:hanging="567"/>
        <w:rPr>
          <w:rFonts w:cs="Calibri"/>
        </w:rPr>
      </w:pPr>
      <w:r>
        <w:t>provides comparability of school-based assessment</w:t>
      </w:r>
    </w:p>
    <w:p w14:paraId="1E5B6DB6" w14:textId="77777777" w:rsidR="00080C93" w:rsidRDefault="00080C93" w:rsidP="00080C93">
      <w:pPr>
        <w:pStyle w:val="ListBullets"/>
        <w:numPr>
          <w:ilvl w:val="0"/>
          <w:numId w:val="33"/>
        </w:numPr>
        <w:spacing w:before="0"/>
        <w:ind w:left="851" w:hanging="567"/>
      </w:pPr>
      <w:r>
        <w:t>forms the basis for valid and reliable assessment in senior secondary schools</w:t>
      </w:r>
    </w:p>
    <w:p w14:paraId="348C9165" w14:textId="77777777" w:rsidR="00080C93" w:rsidRDefault="00080C93" w:rsidP="00080C93">
      <w:pPr>
        <w:pStyle w:val="ListBullets"/>
        <w:numPr>
          <w:ilvl w:val="0"/>
          <w:numId w:val="33"/>
        </w:numPr>
        <w:spacing w:before="0"/>
        <w:ind w:left="851" w:hanging="567"/>
      </w:pPr>
      <w:r>
        <w:t>involves the ACT Board of Senior Secondary Studies (BSSS) and schools in cooperation and partnership</w:t>
      </w:r>
    </w:p>
    <w:p w14:paraId="0FB2A4F7" w14:textId="77777777" w:rsidR="00080C93" w:rsidRDefault="00080C93" w:rsidP="00080C93">
      <w:pPr>
        <w:pStyle w:val="ListBullets"/>
        <w:numPr>
          <w:ilvl w:val="0"/>
          <w:numId w:val="33"/>
        </w:numPr>
        <w:spacing w:before="0"/>
        <w:ind w:left="851" w:hanging="567"/>
      </w:pPr>
      <w:r>
        <w:t>maintains the integrity of the ACT Senior Secondary Certificate.</w:t>
      </w:r>
    </w:p>
    <w:p w14:paraId="536F3FF7" w14:textId="77777777" w:rsidR="00080C93" w:rsidRDefault="00080C93" w:rsidP="00080C93"/>
    <w:p w14:paraId="6DF5D552" w14:textId="77777777" w:rsidR="00080C93" w:rsidRDefault="00080C93" w:rsidP="00080C93">
      <w:pPr>
        <w:pStyle w:val="Heading3"/>
        <w:spacing w:before="0" w:after="0"/>
        <w:rPr>
          <w:sz w:val="22"/>
        </w:rPr>
      </w:pPr>
      <w:r>
        <w:rPr>
          <w:sz w:val="22"/>
        </w:rPr>
        <w:t>The Moderation Model</w:t>
      </w:r>
    </w:p>
    <w:p w14:paraId="0B05AEE4" w14:textId="77777777" w:rsidR="00080C93" w:rsidRDefault="00080C93" w:rsidP="00080C93">
      <w:pPr>
        <w:rPr>
          <w:rFonts w:cs="Calibri"/>
        </w:rPr>
      </w:pPr>
      <w:r>
        <w:rPr>
          <w:rFonts w:cs="Calibri"/>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74131D4B" w14:textId="77777777" w:rsidR="00080C93" w:rsidRDefault="00080C93" w:rsidP="00080C93">
      <w:pPr>
        <w:rPr>
          <w:rFonts w:cs="Calibri"/>
        </w:rPr>
      </w:pPr>
    </w:p>
    <w:p w14:paraId="1C57B67E" w14:textId="77777777" w:rsidR="00080C93" w:rsidRDefault="00080C93" w:rsidP="00080C93">
      <w:pPr>
        <w:pStyle w:val="Heading3"/>
        <w:spacing w:before="0" w:after="0"/>
        <w:rPr>
          <w:sz w:val="22"/>
        </w:rPr>
      </w:pPr>
      <w:r>
        <w:rPr>
          <w:sz w:val="22"/>
        </w:rPr>
        <w:t>Moderation by Structured, Consensus-based Peer Moderation</w:t>
      </w:r>
    </w:p>
    <w:p w14:paraId="6C00B725" w14:textId="77777777" w:rsidR="00080C93" w:rsidRDefault="00080C93" w:rsidP="00080C93">
      <w:pPr>
        <w:rPr>
          <w:rFonts w:cs="Calibri"/>
        </w:rPr>
      </w:pPr>
      <w:r>
        <w:rPr>
          <w:rFonts w:cs="Calibri"/>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727EE932" w14:textId="77777777" w:rsidR="00080C93" w:rsidRDefault="00080C93" w:rsidP="00080C93">
      <w:pPr>
        <w:rPr>
          <w:rFonts w:cs="Calibri"/>
        </w:rPr>
      </w:pPr>
    </w:p>
    <w:p w14:paraId="09C50C98" w14:textId="77777777" w:rsidR="00080C93" w:rsidRDefault="00080C93" w:rsidP="00080C93">
      <w:pPr>
        <w:pStyle w:val="Heading3"/>
        <w:spacing w:before="0" w:after="0"/>
        <w:rPr>
          <w:sz w:val="22"/>
        </w:rPr>
      </w:pPr>
      <w:r>
        <w:rPr>
          <w:sz w:val="22"/>
        </w:rPr>
        <w:t>Preparation for Structured, Consensus-based Peer Review</w:t>
      </w:r>
    </w:p>
    <w:p w14:paraId="6780C635" w14:textId="77777777" w:rsidR="00080C93" w:rsidRDefault="00080C93" w:rsidP="00080C93">
      <w: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5240D8C9" w14:textId="77777777" w:rsidR="00080C93" w:rsidRDefault="00080C93" w:rsidP="00080C93"/>
    <w:p w14:paraId="1CC988B0" w14:textId="77777777" w:rsidR="00080C93" w:rsidRDefault="00080C93" w:rsidP="00080C93">
      <w:pPr>
        <w:rPr>
          <w:b/>
          <w:bCs/>
        </w:rPr>
      </w:pPr>
      <w:r>
        <w:rPr>
          <w:b/>
          <w:bCs/>
        </w:rPr>
        <w:t>Feedback from System Moderation</w:t>
      </w:r>
    </w:p>
    <w:p w14:paraId="7A8D9077" w14:textId="77777777" w:rsidR="00080C93" w:rsidRDefault="00080C93" w:rsidP="00080C93">
      <w:pPr>
        <w:rPr>
          <w:rFonts w:cs="Calibri"/>
        </w:rPr>
      </w:pPr>
      <w:r>
        <w:rPr>
          <w:rFonts w:cs="Calibri"/>
        </w:rPr>
        <w:t xml:space="preserve">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w:t>
      </w:r>
      <w:r>
        <w:rPr>
          <w:rFonts w:cs="Calibri"/>
          <w:i/>
          <w:iCs/>
        </w:rPr>
        <w:t>BSSS</w:t>
      </w:r>
      <w:r>
        <w:rPr>
          <w:rFonts w:cs="Calibri"/>
        </w:rPr>
        <w:t xml:space="preserve"> </w:t>
      </w:r>
      <w:r>
        <w:rPr>
          <w:rFonts w:cs="Calibri"/>
          <w:i/>
          <w:iCs/>
        </w:rPr>
        <w:t>Policy and Procedures Manual</w:t>
      </w:r>
      <w:r>
        <w:rPr>
          <w:rFonts w:cs="Calibri"/>
        </w:rPr>
        <w:t xml:space="preserve">. </w:t>
      </w:r>
    </w:p>
    <w:p w14:paraId="024DD215" w14:textId="77777777" w:rsidR="005A2BC2" w:rsidRPr="005A2BC2" w:rsidRDefault="005A2BC2" w:rsidP="005A2BC2">
      <w:r w:rsidRPr="005A2BC2">
        <w:br w:type="page"/>
      </w:r>
    </w:p>
    <w:p w14:paraId="29874E41" w14:textId="77777777" w:rsidR="008D4DCC" w:rsidRPr="00A25713" w:rsidRDefault="008D4DCC" w:rsidP="008D4DCC">
      <w:pPr>
        <w:pStyle w:val="Heading1"/>
      </w:pPr>
      <w:bookmarkStart w:id="144" w:name="_Toc168997000"/>
      <w:bookmarkEnd w:id="143"/>
      <w:r w:rsidRPr="00A25713">
        <w:lastRenderedPageBreak/>
        <w:t xml:space="preserve">Appendix </w:t>
      </w:r>
      <w:r>
        <w:t>B</w:t>
      </w:r>
      <w:r w:rsidRPr="00A25713">
        <w:t xml:space="preserve"> – </w:t>
      </w:r>
      <w:r>
        <w:t>Course Developers</w:t>
      </w:r>
      <w:bookmarkEnd w:id="144"/>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391"/>
      </w:tblGrid>
      <w:tr w:rsidR="0000206A" w:rsidRPr="00A25713" w14:paraId="482E1622" w14:textId="77777777" w:rsidTr="002B2810">
        <w:tc>
          <w:tcPr>
            <w:tcW w:w="3681" w:type="dxa"/>
          </w:tcPr>
          <w:bookmarkEnd w:id="126"/>
          <w:p w14:paraId="3163E6C0" w14:textId="77777777" w:rsidR="0000206A" w:rsidRPr="00A25713" w:rsidRDefault="0000206A" w:rsidP="000E32BC">
            <w:pPr>
              <w:pStyle w:val="Tabletextbold"/>
            </w:pPr>
            <w:r w:rsidRPr="00A25713">
              <w:t>Name</w:t>
            </w:r>
          </w:p>
        </w:tc>
        <w:tc>
          <w:tcPr>
            <w:tcW w:w="5391" w:type="dxa"/>
          </w:tcPr>
          <w:p w14:paraId="60982771" w14:textId="77777777" w:rsidR="0000206A" w:rsidRPr="00A25713" w:rsidRDefault="0000206A" w:rsidP="000E32BC">
            <w:pPr>
              <w:pStyle w:val="Tabletextbold"/>
            </w:pPr>
            <w:r w:rsidRPr="00A25713">
              <w:t>College</w:t>
            </w:r>
          </w:p>
        </w:tc>
      </w:tr>
      <w:tr w:rsidR="0000206A" w:rsidRPr="00A25713" w14:paraId="3DC44BB8" w14:textId="77777777" w:rsidTr="002B2810">
        <w:tc>
          <w:tcPr>
            <w:tcW w:w="3681" w:type="dxa"/>
          </w:tcPr>
          <w:p w14:paraId="2B13E866" w14:textId="52C64F4F" w:rsidR="0000206A" w:rsidRPr="00A25713" w:rsidRDefault="00C37EE8" w:rsidP="000E32BC">
            <w:pPr>
              <w:pStyle w:val="TableText"/>
            </w:pPr>
            <w:r>
              <w:t>Joseph Willmott</w:t>
            </w:r>
          </w:p>
        </w:tc>
        <w:tc>
          <w:tcPr>
            <w:tcW w:w="5391" w:type="dxa"/>
          </w:tcPr>
          <w:p w14:paraId="35C766EC" w14:textId="37FAFE8E" w:rsidR="0000206A" w:rsidRPr="00A25713" w:rsidRDefault="00C37EE8" w:rsidP="000E32BC">
            <w:pPr>
              <w:pStyle w:val="TableText"/>
            </w:pPr>
            <w:r>
              <w:t>UC Senior Secondary College Lake Ginninderra</w:t>
            </w:r>
          </w:p>
        </w:tc>
      </w:tr>
      <w:tr w:rsidR="0000206A" w:rsidRPr="00A25713" w14:paraId="2BF8201A" w14:textId="77777777" w:rsidTr="002B2810">
        <w:tc>
          <w:tcPr>
            <w:tcW w:w="3681" w:type="dxa"/>
          </w:tcPr>
          <w:p w14:paraId="2E999F79" w14:textId="59215866" w:rsidR="0000206A" w:rsidRPr="00A25713" w:rsidRDefault="00C37EE8" w:rsidP="000E32BC">
            <w:pPr>
              <w:pStyle w:val="TableText"/>
            </w:pPr>
            <w:r>
              <w:t>Robert Harriden</w:t>
            </w:r>
          </w:p>
        </w:tc>
        <w:tc>
          <w:tcPr>
            <w:tcW w:w="5391" w:type="dxa"/>
          </w:tcPr>
          <w:p w14:paraId="56879F53" w14:textId="1F7AA1D7" w:rsidR="0000206A" w:rsidRPr="00A25713" w:rsidRDefault="00C37EE8" w:rsidP="000E32BC">
            <w:pPr>
              <w:pStyle w:val="TableText"/>
            </w:pPr>
            <w:r>
              <w:t>Hawker College</w:t>
            </w:r>
          </w:p>
        </w:tc>
      </w:tr>
      <w:tr w:rsidR="0000206A" w:rsidRPr="00A25713" w14:paraId="6289D044" w14:textId="77777777" w:rsidTr="002B2810">
        <w:tc>
          <w:tcPr>
            <w:tcW w:w="3681" w:type="dxa"/>
          </w:tcPr>
          <w:p w14:paraId="68F43CF7" w14:textId="5A1005B6" w:rsidR="0000206A" w:rsidRPr="00A25713" w:rsidRDefault="00C37EE8" w:rsidP="000E32BC">
            <w:pPr>
              <w:pStyle w:val="TableText"/>
            </w:pPr>
            <w:r>
              <w:t>David Kurthi</w:t>
            </w:r>
          </w:p>
        </w:tc>
        <w:tc>
          <w:tcPr>
            <w:tcW w:w="5391" w:type="dxa"/>
          </w:tcPr>
          <w:p w14:paraId="7CD3C06B" w14:textId="14628959" w:rsidR="0000206A" w:rsidRPr="00A25713" w:rsidRDefault="00C37EE8" w:rsidP="000E32BC">
            <w:pPr>
              <w:pStyle w:val="TableText"/>
            </w:pPr>
            <w:proofErr w:type="spellStart"/>
            <w:r>
              <w:t>Daramalan</w:t>
            </w:r>
            <w:proofErr w:type="spellEnd"/>
            <w:r>
              <w:t xml:space="preserve"> College</w:t>
            </w:r>
          </w:p>
        </w:tc>
      </w:tr>
      <w:tr w:rsidR="008B4D77" w:rsidRPr="00A25713" w14:paraId="0B2BF150" w14:textId="77777777" w:rsidTr="004B4DA9">
        <w:tc>
          <w:tcPr>
            <w:tcW w:w="9072" w:type="dxa"/>
            <w:gridSpan w:val="2"/>
          </w:tcPr>
          <w:p w14:paraId="70D3DF57" w14:textId="70DCBFAC" w:rsidR="008B4D77" w:rsidRPr="008B4D77" w:rsidRDefault="008B4D77" w:rsidP="000E32BC">
            <w:pPr>
              <w:pStyle w:val="TableText"/>
              <w:rPr>
                <w:b/>
                <w:bCs/>
              </w:rPr>
            </w:pPr>
            <w:r w:rsidRPr="008B4D77">
              <w:rPr>
                <w:b/>
                <w:bCs/>
              </w:rPr>
              <w:t>Minor Variation</w:t>
            </w:r>
            <w:r w:rsidR="00AA1B36">
              <w:rPr>
                <w:b/>
                <w:bCs/>
              </w:rPr>
              <w:t xml:space="preserve"> (2024 for 2025)</w:t>
            </w:r>
          </w:p>
        </w:tc>
      </w:tr>
      <w:tr w:rsidR="008B4D77" w:rsidRPr="00A25713" w14:paraId="098E536B" w14:textId="77777777" w:rsidTr="002B2810">
        <w:tc>
          <w:tcPr>
            <w:tcW w:w="3681" w:type="dxa"/>
          </w:tcPr>
          <w:p w14:paraId="4092127A" w14:textId="3E6E35ED" w:rsidR="008B4D77" w:rsidRDefault="008B4D77" w:rsidP="000E32BC">
            <w:pPr>
              <w:pStyle w:val="TableText"/>
            </w:pPr>
            <w:r>
              <w:t>David Moss</w:t>
            </w:r>
          </w:p>
        </w:tc>
        <w:tc>
          <w:tcPr>
            <w:tcW w:w="5391" w:type="dxa"/>
          </w:tcPr>
          <w:p w14:paraId="3EDB9921" w14:textId="68CDA6BD" w:rsidR="008B4D77" w:rsidRDefault="008B4D77" w:rsidP="000E32BC">
            <w:pPr>
              <w:pStyle w:val="TableText"/>
            </w:pPr>
            <w:r>
              <w:t>Gungahlin College</w:t>
            </w:r>
          </w:p>
        </w:tc>
      </w:tr>
      <w:tr w:rsidR="008B4D77" w:rsidRPr="00A25713" w14:paraId="49DE8104" w14:textId="77777777" w:rsidTr="002B2810">
        <w:tc>
          <w:tcPr>
            <w:tcW w:w="3681" w:type="dxa"/>
          </w:tcPr>
          <w:p w14:paraId="31FAAB72" w14:textId="32ED9A93" w:rsidR="008B4D77" w:rsidRDefault="008B4D77" w:rsidP="000E32BC">
            <w:pPr>
              <w:pStyle w:val="TableText"/>
            </w:pPr>
            <w:r>
              <w:t>Karen Hundy</w:t>
            </w:r>
          </w:p>
        </w:tc>
        <w:tc>
          <w:tcPr>
            <w:tcW w:w="5391" w:type="dxa"/>
          </w:tcPr>
          <w:p w14:paraId="789010B9" w14:textId="0BA24D00" w:rsidR="008B4D77" w:rsidRDefault="008B4D77" w:rsidP="000E32BC">
            <w:pPr>
              <w:pStyle w:val="TableText"/>
            </w:pPr>
            <w:r>
              <w:t>St Mary MacKillop College</w:t>
            </w:r>
          </w:p>
        </w:tc>
      </w:tr>
      <w:tr w:rsidR="008B4D77" w:rsidRPr="00A25713" w14:paraId="721B8CB5" w14:textId="77777777" w:rsidTr="002B2810">
        <w:tc>
          <w:tcPr>
            <w:tcW w:w="3681" w:type="dxa"/>
          </w:tcPr>
          <w:p w14:paraId="4D4E45FB" w14:textId="2F9CB4D6" w:rsidR="008B4D77" w:rsidRDefault="008B4D77" w:rsidP="000E32BC">
            <w:pPr>
              <w:pStyle w:val="TableText"/>
            </w:pPr>
            <w:r>
              <w:t>Shannon Dunn</w:t>
            </w:r>
          </w:p>
        </w:tc>
        <w:tc>
          <w:tcPr>
            <w:tcW w:w="5391" w:type="dxa"/>
          </w:tcPr>
          <w:p w14:paraId="4EDF931D" w14:textId="37EDF312" w:rsidR="008B4D77" w:rsidRDefault="008B4D77" w:rsidP="000E32BC">
            <w:pPr>
              <w:pStyle w:val="TableText"/>
            </w:pPr>
            <w:r>
              <w:t>Radford College</w:t>
            </w:r>
          </w:p>
        </w:tc>
      </w:tr>
    </w:tbl>
    <w:p w14:paraId="7F6F6E13" w14:textId="77777777" w:rsidR="009E779C" w:rsidRDefault="009E779C">
      <w:pPr>
        <w:spacing w:before="0"/>
      </w:pPr>
      <w:r>
        <w:br w:type="page"/>
      </w:r>
    </w:p>
    <w:p w14:paraId="6A562144" w14:textId="19368F88" w:rsidR="0000206A" w:rsidRPr="00A25713" w:rsidRDefault="0000206A" w:rsidP="0000206A">
      <w:pPr>
        <w:pStyle w:val="Heading1"/>
      </w:pPr>
      <w:bookmarkStart w:id="145" w:name="_Toc525640306"/>
      <w:bookmarkStart w:id="146" w:name="_Toc1565918"/>
      <w:bookmarkStart w:id="147" w:name="_Toc168997001"/>
      <w:bookmarkStart w:id="148" w:name="_Hlk3381558"/>
      <w:bookmarkStart w:id="149" w:name="_Hlk1638658"/>
      <w:bookmarkStart w:id="150" w:name="_Hlk1653875"/>
      <w:bookmarkEnd w:id="127"/>
      <w:r w:rsidRPr="00A25713">
        <w:lastRenderedPageBreak/>
        <w:t xml:space="preserve">Appendix </w:t>
      </w:r>
      <w:r w:rsidR="005A2BC2">
        <w:t>C</w:t>
      </w:r>
      <w:r w:rsidRPr="00A25713">
        <w:t xml:space="preserve"> – Common Curriculum Elements</w:t>
      </w:r>
      <w:bookmarkEnd w:id="145"/>
      <w:bookmarkEnd w:id="146"/>
      <w:bookmarkEnd w:id="147"/>
    </w:p>
    <w:p w14:paraId="05470DD7" w14:textId="77777777" w:rsidR="0000206A" w:rsidRPr="00A25713" w:rsidRDefault="0000206A" w:rsidP="0000206A">
      <w:r w:rsidRPr="00A25713">
        <w:t>Common curriculum elements assist in the development of high</w:t>
      </w:r>
      <w:r>
        <w:t>-</w:t>
      </w:r>
      <w:r w:rsidRPr="00A25713">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00206A" w:rsidRPr="005705B0" w14:paraId="6F010F2C" w14:textId="77777777" w:rsidTr="000E32BC">
        <w:trPr>
          <w:jc w:val="center"/>
        </w:trPr>
        <w:tc>
          <w:tcPr>
            <w:tcW w:w="1725" w:type="dxa"/>
            <w:tcBorders>
              <w:top w:val="single" w:sz="4" w:space="0" w:color="auto"/>
              <w:left w:val="single" w:sz="4" w:space="0" w:color="auto"/>
              <w:bottom w:val="single" w:sz="4" w:space="0" w:color="auto"/>
              <w:right w:val="single" w:sz="4" w:space="0" w:color="auto"/>
            </w:tcBorders>
          </w:tcPr>
          <w:p w14:paraId="11EAA64F" w14:textId="77777777" w:rsidR="0000206A" w:rsidRPr="005705B0" w:rsidRDefault="0000206A" w:rsidP="000E32BC">
            <w:pPr>
              <w:pStyle w:val="Tabletextbold"/>
            </w:pPr>
            <w:r w:rsidRPr="005705B0">
              <w:t>Organisers</w:t>
            </w:r>
          </w:p>
        </w:tc>
        <w:tc>
          <w:tcPr>
            <w:tcW w:w="1888" w:type="dxa"/>
            <w:tcBorders>
              <w:top w:val="single" w:sz="4" w:space="0" w:color="auto"/>
              <w:left w:val="single" w:sz="4" w:space="0" w:color="auto"/>
              <w:bottom w:val="single" w:sz="4" w:space="0" w:color="auto"/>
              <w:right w:val="single" w:sz="4" w:space="0" w:color="auto"/>
            </w:tcBorders>
          </w:tcPr>
          <w:p w14:paraId="71FAD6D3" w14:textId="77777777" w:rsidR="0000206A" w:rsidRPr="005705B0" w:rsidRDefault="0000206A" w:rsidP="000E32BC">
            <w:pPr>
              <w:pStyle w:val="Tabletextbold"/>
            </w:pPr>
            <w:r w:rsidRPr="005705B0">
              <w:t>Elements</w:t>
            </w:r>
          </w:p>
        </w:tc>
        <w:tc>
          <w:tcPr>
            <w:tcW w:w="6026" w:type="dxa"/>
            <w:tcBorders>
              <w:top w:val="single" w:sz="4" w:space="0" w:color="auto"/>
              <w:left w:val="single" w:sz="4" w:space="0" w:color="auto"/>
              <w:bottom w:val="single" w:sz="4" w:space="0" w:color="auto"/>
              <w:right w:val="single" w:sz="4" w:space="0" w:color="auto"/>
            </w:tcBorders>
          </w:tcPr>
          <w:p w14:paraId="3F104A59" w14:textId="77777777" w:rsidR="0000206A" w:rsidRPr="005705B0" w:rsidRDefault="0000206A" w:rsidP="000E32BC">
            <w:pPr>
              <w:pStyle w:val="Tabletextbold"/>
            </w:pPr>
            <w:r w:rsidRPr="005705B0">
              <w:t>Examples</w:t>
            </w:r>
          </w:p>
        </w:tc>
      </w:tr>
      <w:tr w:rsidR="0000206A" w:rsidRPr="00A25713" w14:paraId="7D6F05CA" w14:textId="77777777" w:rsidTr="000E32BC">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16AFF8D5" w14:textId="1F2B6D06" w:rsidR="0000206A" w:rsidRPr="00A25713" w:rsidRDefault="0000206A" w:rsidP="000E32BC">
            <w:pPr>
              <w:pStyle w:val="TableText10pt"/>
              <w:spacing w:before="60" w:after="0"/>
            </w:pPr>
            <w:r w:rsidRPr="00A25713">
              <w:t>create, compose</w:t>
            </w:r>
            <w:r w:rsidR="00FE0556">
              <w:t>,</w:t>
            </w:r>
            <w:r w:rsidRPr="00A25713">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77E9C1F1" w14:textId="77777777" w:rsidR="0000206A" w:rsidRPr="00A25713" w:rsidRDefault="0000206A" w:rsidP="000E32BC">
            <w:pPr>
              <w:pStyle w:val="TableText10pt"/>
              <w:spacing w:before="60" w:after="0"/>
            </w:pPr>
            <w:r w:rsidRPr="00A25713">
              <w:t>apply</w:t>
            </w:r>
          </w:p>
        </w:tc>
        <w:tc>
          <w:tcPr>
            <w:tcW w:w="6026" w:type="dxa"/>
            <w:tcBorders>
              <w:top w:val="single" w:sz="4" w:space="0" w:color="auto"/>
              <w:left w:val="single" w:sz="4" w:space="0" w:color="auto"/>
              <w:bottom w:val="single" w:sz="4" w:space="0" w:color="auto"/>
              <w:right w:val="single" w:sz="4" w:space="0" w:color="auto"/>
            </w:tcBorders>
          </w:tcPr>
          <w:p w14:paraId="5DC22E17" w14:textId="60023700" w:rsidR="0000206A" w:rsidRPr="00A25713" w:rsidRDefault="0000206A" w:rsidP="000E32BC">
            <w:pPr>
              <w:pStyle w:val="TableText10pt"/>
              <w:spacing w:before="60" w:after="0"/>
            </w:pPr>
            <w:r w:rsidRPr="00A25713">
              <w:t>ideas and procedures in unfamiliar situations, content</w:t>
            </w:r>
            <w:r w:rsidR="00FE0556">
              <w:t>,</w:t>
            </w:r>
            <w:r w:rsidRPr="00A25713">
              <w:t xml:space="preserve"> and processes in non-routine settings</w:t>
            </w:r>
          </w:p>
        </w:tc>
      </w:tr>
      <w:tr w:rsidR="0000206A" w:rsidRPr="00A25713" w14:paraId="5BCC6D03"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273E03A1"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11E0B09" w14:textId="77777777" w:rsidR="0000206A" w:rsidRPr="00A25713" w:rsidRDefault="0000206A" w:rsidP="000E32BC">
            <w:pPr>
              <w:pStyle w:val="TableText10pt"/>
              <w:spacing w:before="60" w:after="0"/>
            </w:pPr>
            <w:r w:rsidRPr="00A25713">
              <w:t>compose</w:t>
            </w:r>
          </w:p>
        </w:tc>
        <w:tc>
          <w:tcPr>
            <w:tcW w:w="6026" w:type="dxa"/>
            <w:tcBorders>
              <w:top w:val="single" w:sz="4" w:space="0" w:color="auto"/>
              <w:left w:val="single" w:sz="4" w:space="0" w:color="auto"/>
              <w:bottom w:val="single" w:sz="4" w:space="0" w:color="auto"/>
              <w:right w:val="single" w:sz="4" w:space="0" w:color="auto"/>
            </w:tcBorders>
          </w:tcPr>
          <w:p w14:paraId="489A200D" w14:textId="5004E134" w:rsidR="0000206A" w:rsidRPr="00A25713" w:rsidRDefault="0000206A" w:rsidP="000E32BC">
            <w:pPr>
              <w:pStyle w:val="TableText10pt"/>
              <w:spacing w:before="60" w:after="0"/>
            </w:pPr>
            <w:r w:rsidRPr="00A25713">
              <w:t>oral, written</w:t>
            </w:r>
            <w:r w:rsidR="00FE0556">
              <w:t>,</w:t>
            </w:r>
            <w:r w:rsidRPr="00A25713">
              <w:t xml:space="preserve"> and multimodal texts, music, visual images, responses to complex topics, new outcomes</w:t>
            </w:r>
          </w:p>
        </w:tc>
      </w:tr>
      <w:tr w:rsidR="0000206A" w:rsidRPr="00A25713" w14:paraId="53ABEC79"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C7EE135"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A929548" w14:textId="77777777" w:rsidR="0000206A" w:rsidRPr="00A25713" w:rsidRDefault="0000206A" w:rsidP="000E32BC">
            <w:pPr>
              <w:pStyle w:val="TableText10pt"/>
              <w:spacing w:before="60" w:after="0"/>
            </w:pPr>
            <w:r w:rsidRPr="00A25713">
              <w:t>represent</w:t>
            </w:r>
          </w:p>
        </w:tc>
        <w:tc>
          <w:tcPr>
            <w:tcW w:w="6026" w:type="dxa"/>
            <w:tcBorders>
              <w:top w:val="single" w:sz="4" w:space="0" w:color="auto"/>
              <w:left w:val="single" w:sz="4" w:space="0" w:color="auto"/>
              <w:bottom w:val="single" w:sz="4" w:space="0" w:color="auto"/>
              <w:right w:val="single" w:sz="4" w:space="0" w:color="auto"/>
            </w:tcBorders>
          </w:tcPr>
          <w:p w14:paraId="2475BBA2" w14:textId="66405870" w:rsidR="0000206A" w:rsidRPr="00A25713" w:rsidRDefault="0000206A" w:rsidP="000E32BC">
            <w:pPr>
              <w:pStyle w:val="TableText10pt"/>
              <w:spacing w:before="60" w:after="0"/>
            </w:pPr>
            <w:r w:rsidRPr="00A25713">
              <w:t>images, symbols</w:t>
            </w:r>
            <w:r w:rsidR="00FE0556">
              <w:t>,</w:t>
            </w:r>
            <w:r w:rsidRPr="00A25713">
              <w:t xml:space="preserve"> or signs</w:t>
            </w:r>
          </w:p>
        </w:tc>
      </w:tr>
      <w:tr w:rsidR="0000206A" w:rsidRPr="00A25713" w14:paraId="6571EDC6"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059BC7C2"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44B233C" w14:textId="77777777" w:rsidR="0000206A" w:rsidRPr="00A25713" w:rsidRDefault="0000206A" w:rsidP="000E32BC">
            <w:pPr>
              <w:pStyle w:val="TableText10pt"/>
              <w:spacing w:before="60" w:after="0"/>
            </w:pPr>
            <w:r w:rsidRPr="00A25713">
              <w:t>create</w:t>
            </w:r>
          </w:p>
        </w:tc>
        <w:tc>
          <w:tcPr>
            <w:tcW w:w="6026" w:type="dxa"/>
            <w:tcBorders>
              <w:top w:val="single" w:sz="4" w:space="0" w:color="auto"/>
              <w:left w:val="single" w:sz="4" w:space="0" w:color="auto"/>
              <w:bottom w:val="single" w:sz="4" w:space="0" w:color="auto"/>
              <w:right w:val="single" w:sz="4" w:space="0" w:color="auto"/>
            </w:tcBorders>
          </w:tcPr>
          <w:p w14:paraId="119392C3" w14:textId="4D8DA4A4" w:rsidR="0000206A" w:rsidRPr="00A25713" w:rsidRDefault="0000206A" w:rsidP="000E32BC">
            <w:pPr>
              <w:pStyle w:val="TableText10pt"/>
              <w:spacing w:before="60" w:after="0"/>
            </w:pPr>
            <w:r w:rsidRPr="00A25713">
              <w:t>creative thinking to identify areas for change, growth</w:t>
            </w:r>
            <w:r w:rsidR="00FE0556">
              <w:t>,</w:t>
            </w:r>
            <w:r w:rsidRPr="00A25713">
              <w:t xml:space="preserve"> and innovation, recognise opportunities, experiment to achieve innovative solutions, construct objects, imagine alternatives</w:t>
            </w:r>
          </w:p>
        </w:tc>
      </w:tr>
      <w:tr w:rsidR="0000206A" w:rsidRPr="00A25713" w14:paraId="637915C2"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EBBA1D7"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F3C97EF" w14:textId="77777777" w:rsidR="0000206A" w:rsidRPr="00A25713" w:rsidRDefault="0000206A" w:rsidP="000E32BC">
            <w:pPr>
              <w:pStyle w:val="TableText10pt"/>
              <w:spacing w:before="60" w:after="0"/>
            </w:pPr>
            <w:r w:rsidRPr="00A25713">
              <w:t>manipulate</w:t>
            </w:r>
          </w:p>
        </w:tc>
        <w:tc>
          <w:tcPr>
            <w:tcW w:w="6026" w:type="dxa"/>
            <w:tcBorders>
              <w:top w:val="single" w:sz="4" w:space="0" w:color="auto"/>
              <w:left w:val="single" w:sz="4" w:space="0" w:color="auto"/>
              <w:bottom w:val="single" w:sz="4" w:space="0" w:color="auto"/>
              <w:right w:val="single" w:sz="4" w:space="0" w:color="auto"/>
            </w:tcBorders>
          </w:tcPr>
          <w:p w14:paraId="329D9C11" w14:textId="77777777" w:rsidR="0000206A" w:rsidRPr="00A25713" w:rsidRDefault="0000206A" w:rsidP="000E32BC">
            <w:pPr>
              <w:pStyle w:val="TableText10pt"/>
              <w:spacing w:before="60" w:after="0"/>
            </w:pPr>
            <w:r w:rsidRPr="00A25713">
              <w:t>images, text, data, points of view</w:t>
            </w:r>
          </w:p>
        </w:tc>
      </w:tr>
      <w:tr w:rsidR="0000206A" w:rsidRPr="00A25713" w14:paraId="7A55B069" w14:textId="77777777" w:rsidTr="000E32BC">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3744AEA9" w14:textId="4DF20D41" w:rsidR="0000206A" w:rsidRPr="00A25713" w:rsidRDefault="0000206A" w:rsidP="000E32BC">
            <w:pPr>
              <w:pStyle w:val="TableText10pt"/>
              <w:spacing w:before="60" w:after="0"/>
            </w:pPr>
            <w:r w:rsidRPr="00A25713">
              <w:t>analyse, synthesise</w:t>
            </w:r>
            <w:r w:rsidR="00FE0556">
              <w:t>,</w:t>
            </w:r>
            <w:r w:rsidRPr="00A25713">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60ED548C" w14:textId="77777777" w:rsidR="0000206A" w:rsidRPr="00A25713" w:rsidRDefault="0000206A" w:rsidP="000E32BC">
            <w:pPr>
              <w:pStyle w:val="TableText10pt"/>
              <w:spacing w:before="60" w:after="0"/>
            </w:pPr>
            <w:r w:rsidRPr="00A25713">
              <w:t>justify</w:t>
            </w:r>
          </w:p>
        </w:tc>
        <w:tc>
          <w:tcPr>
            <w:tcW w:w="6026" w:type="dxa"/>
            <w:tcBorders>
              <w:top w:val="single" w:sz="4" w:space="0" w:color="auto"/>
              <w:left w:val="single" w:sz="4" w:space="0" w:color="auto"/>
              <w:bottom w:val="single" w:sz="4" w:space="0" w:color="auto"/>
              <w:right w:val="single" w:sz="4" w:space="0" w:color="auto"/>
            </w:tcBorders>
          </w:tcPr>
          <w:p w14:paraId="0BD15FD2" w14:textId="77777777" w:rsidR="0000206A" w:rsidRPr="00A25713" w:rsidRDefault="0000206A" w:rsidP="000E32BC">
            <w:pPr>
              <w:pStyle w:val="TableText10pt"/>
              <w:spacing w:before="60" w:after="0"/>
            </w:pPr>
            <w:r w:rsidRPr="00A25713">
              <w:t>arguments, points of view, phenomena, choices</w:t>
            </w:r>
          </w:p>
        </w:tc>
      </w:tr>
      <w:tr w:rsidR="0000206A" w:rsidRPr="00A25713" w14:paraId="25EB5AD5"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45DA408"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6A925C" w14:textId="77777777" w:rsidR="0000206A" w:rsidRPr="00A25713" w:rsidRDefault="0000206A" w:rsidP="000E32BC">
            <w:pPr>
              <w:pStyle w:val="TableText10pt"/>
              <w:spacing w:before="60" w:after="0"/>
            </w:pPr>
            <w:r w:rsidRPr="00A25713">
              <w:t>hypothesise</w:t>
            </w:r>
          </w:p>
        </w:tc>
        <w:tc>
          <w:tcPr>
            <w:tcW w:w="6026" w:type="dxa"/>
            <w:tcBorders>
              <w:top w:val="single" w:sz="4" w:space="0" w:color="auto"/>
              <w:left w:val="single" w:sz="4" w:space="0" w:color="auto"/>
              <w:bottom w:val="single" w:sz="4" w:space="0" w:color="auto"/>
              <w:right w:val="single" w:sz="4" w:space="0" w:color="auto"/>
            </w:tcBorders>
          </w:tcPr>
          <w:p w14:paraId="2E7DA9E4" w14:textId="77777777" w:rsidR="0000206A" w:rsidRPr="00A25713" w:rsidRDefault="0000206A" w:rsidP="000E32BC">
            <w:pPr>
              <w:pStyle w:val="TableText10pt"/>
              <w:spacing w:before="60" w:after="0"/>
            </w:pPr>
            <w:r w:rsidRPr="00A25713">
              <w:t>statement/theory that can be tested by data</w:t>
            </w:r>
          </w:p>
        </w:tc>
      </w:tr>
      <w:tr w:rsidR="0000206A" w:rsidRPr="00A25713" w14:paraId="3F82CD3E"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1087066"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BCCDCC9" w14:textId="77777777" w:rsidR="0000206A" w:rsidRPr="00A25713" w:rsidRDefault="0000206A" w:rsidP="000E32BC">
            <w:pPr>
              <w:pStyle w:val="TableText10pt"/>
              <w:spacing w:before="60" w:after="0"/>
            </w:pPr>
            <w:r w:rsidRPr="00A25713">
              <w:t>extrapolate</w:t>
            </w:r>
          </w:p>
        </w:tc>
        <w:tc>
          <w:tcPr>
            <w:tcW w:w="6026" w:type="dxa"/>
            <w:tcBorders>
              <w:top w:val="single" w:sz="4" w:space="0" w:color="auto"/>
              <w:left w:val="single" w:sz="4" w:space="0" w:color="auto"/>
              <w:bottom w:val="single" w:sz="4" w:space="0" w:color="auto"/>
              <w:right w:val="single" w:sz="4" w:space="0" w:color="auto"/>
            </w:tcBorders>
          </w:tcPr>
          <w:p w14:paraId="0D3EDBCC" w14:textId="77777777" w:rsidR="0000206A" w:rsidRPr="00A25713" w:rsidRDefault="0000206A" w:rsidP="000E32BC">
            <w:pPr>
              <w:pStyle w:val="TableText10pt"/>
              <w:spacing w:before="60" w:after="0"/>
            </w:pPr>
            <w:r w:rsidRPr="00A25713">
              <w:t>trends, cause/effect, impact of a decision</w:t>
            </w:r>
          </w:p>
        </w:tc>
      </w:tr>
      <w:tr w:rsidR="0000206A" w:rsidRPr="00A25713" w14:paraId="01D9C500"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18089CD7"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D75AB5D" w14:textId="77777777" w:rsidR="0000206A" w:rsidRPr="00A25713" w:rsidRDefault="0000206A" w:rsidP="000E32BC">
            <w:pPr>
              <w:pStyle w:val="TableText10pt"/>
              <w:spacing w:before="60" w:after="0"/>
            </w:pPr>
            <w:r w:rsidRPr="00A25713">
              <w:t>predict</w:t>
            </w:r>
          </w:p>
        </w:tc>
        <w:tc>
          <w:tcPr>
            <w:tcW w:w="6026" w:type="dxa"/>
            <w:tcBorders>
              <w:top w:val="single" w:sz="4" w:space="0" w:color="auto"/>
              <w:left w:val="single" w:sz="4" w:space="0" w:color="auto"/>
              <w:bottom w:val="single" w:sz="4" w:space="0" w:color="auto"/>
              <w:right w:val="single" w:sz="4" w:space="0" w:color="auto"/>
            </w:tcBorders>
          </w:tcPr>
          <w:p w14:paraId="463BDEA9" w14:textId="77777777" w:rsidR="0000206A" w:rsidRPr="00A25713" w:rsidRDefault="0000206A" w:rsidP="000E32BC">
            <w:pPr>
              <w:pStyle w:val="TableText10pt"/>
              <w:spacing w:before="60" w:after="0"/>
            </w:pPr>
            <w:r w:rsidRPr="00A25713">
              <w:t>data, trends, inferences</w:t>
            </w:r>
          </w:p>
        </w:tc>
      </w:tr>
      <w:tr w:rsidR="0000206A" w:rsidRPr="00A25713" w14:paraId="04B986E0"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1A674F0B"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8501BC3" w14:textId="77777777" w:rsidR="0000206A" w:rsidRPr="00A25713" w:rsidRDefault="0000206A" w:rsidP="000E32BC">
            <w:pPr>
              <w:pStyle w:val="TableText10pt"/>
              <w:spacing w:before="60" w:after="0"/>
            </w:pPr>
            <w:r w:rsidRPr="00A25713">
              <w:t>evaluate</w:t>
            </w:r>
          </w:p>
        </w:tc>
        <w:tc>
          <w:tcPr>
            <w:tcW w:w="6026" w:type="dxa"/>
            <w:tcBorders>
              <w:top w:val="single" w:sz="4" w:space="0" w:color="auto"/>
              <w:left w:val="single" w:sz="4" w:space="0" w:color="auto"/>
              <w:bottom w:val="single" w:sz="4" w:space="0" w:color="auto"/>
              <w:right w:val="single" w:sz="4" w:space="0" w:color="auto"/>
            </w:tcBorders>
          </w:tcPr>
          <w:p w14:paraId="0445CC41" w14:textId="77777777" w:rsidR="0000206A" w:rsidRPr="00A25713" w:rsidRDefault="0000206A" w:rsidP="000E32BC">
            <w:pPr>
              <w:pStyle w:val="TableText10pt"/>
              <w:spacing w:before="60" w:after="0"/>
            </w:pPr>
            <w:r w:rsidRPr="00A25713">
              <w:t>text, images, points of view, solutions, phenomenon, graphics</w:t>
            </w:r>
          </w:p>
        </w:tc>
      </w:tr>
      <w:tr w:rsidR="0000206A" w:rsidRPr="00A25713" w14:paraId="53CEEBEC"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C77E7C3"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F02FA01" w14:textId="77777777" w:rsidR="0000206A" w:rsidRPr="00A25713" w:rsidRDefault="0000206A" w:rsidP="000E32BC">
            <w:pPr>
              <w:pStyle w:val="TableText10pt"/>
              <w:spacing w:before="60" w:after="0"/>
            </w:pPr>
            <w:r w:rsidRPr="00A25713">
              <w:t>test</w:t>
            </w:r>
          </w:p>
        </w:tc>
        <w:tc>
          <w:tcPr>
            <w:tcW w:w="6026" w:type="dxa"/>
            <w:tcBorders>
              <w:top w:val="single" w:sz="4" w:space="0" w:color="auto"/>
              <w:left w:val="single" w:sz="4" w:space="0" w:color="auto"/>
              <w:bottom w:val="single" w:sz="4" w:space="0" w:color="auto"/>
              <w:right w:val="single" w:sz="4" w:space="0" w:color="auto"/>
            </w:tcBorders>
          </w:tcPr>
          <w:p w14:paraId="303DF439" w14:textId="77777777" w:rsidR="0000206A" w:rsidRPr="00A25713" w:rsidRDefault="0000206A" w:rsidP="000E32BC">
            <w:pPr>
              <w:pStyle w:val="TableText10pt"/>
              <w:spacing w:before="60" w:after="0"/>
            </w:pPr>
            <w:r w:rsidRPr="00A25713">
              <w:t>validity of assumptions, ideas, procedures, strategies</w:t>
            </w:r>
          </w:p>
        </w:tc>
      </w:tr>
      <w:tr w:rsidR="0000206A" w:rsidRPr="00A25713" w14:paraId="6C493E09"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443DA5EF"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C139C91" w14:textId="77777777" w:rsidR="0000206A" w:rsidRPr="00A25713" w:rsidRDefault="0000206A" w:rsidP="000E32BC">
            <w:pPr>
              <w:pStyle w:val="TableText10pt"/>
              <w:spacing w:before="60" w:after="0"/>
            </w:pPr>
            <w:r w:rsidRPr="00A25713">
              <w:t>argue</w:t>
            </w:r>
          </w:p>
        </w:tc>
        <w:tc>
          <w:tcPr>
            <w:tcW w:w="6026" w:type="dxa"/>
            <w:tcBorders>
              <w:top w:val="single" w:sz="4" w:space="0" w:color="auto"/>
              <w:left w:val="single" w:sz="4" w:space="0" w:color="auto"/>
              <w:bottom w:val="single" w:sz="4" w:space="0" w:color="auto"/>
              <w:right w:val="single" w:sz="4" w:space="0" w:color="auto"/>
            </w:tcBorders>
          </w:tcPr>
          <w:p w14:paraId="676A18E0" w14:textId="77777777" w:rsidR="0000206A" w:rsidRPr="00A25713" w:rsidRDefault="0000206A" w:rsidP="000E32BC">
            <w:pPr>
              <w:pStyle w:val="TableText10pt"/>
              <w:spacing w:before="60" w:after="0"/>
            </w:pPr>
            <w:r w:rsidRPr="00A25713">
              <w:t>trends, cause/effect, strengths and weaknesses</w:t>
            </w:r>
          </w:p>
        </w:tc>
      </w:tr>
      <w:tr w:rsidR="0000206A" w:rsidRPr="00A25713" w14:paraId="64825DB3"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50DDD85A"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9C1E2EA" w14:textId="77777777" w:rsidR="0000206A" w:rsidRPr="00A25713" w:rsidRDefault="0000206A" w:rsidP="000E32BC">
            <w:pPr>
              <w:pStyle w:val="TableText10pt"/>
              <w:spacing w:before="60" w:after="0"/>
            </w:pPr>
            <w:r w:rsidRPr="00A25713">
              <w:t>reflect</w:t>
            </w:r>
          </w:p>
        </w:tc>
        <w:tc>
          <w:tcPr>
            <w:tcW w:w="6026" w:type="dxa"/>
            <w:tcBorders>
              <w:top w:val="single" w:sz="4" w:space="0" w:color="auto"/>
              <w:left w:val="single" w:sz="4" w:space="0" w:color="auto"/>
              <w:bottom w:val="single" w:sz="4" w:space="0" w:color="auto"/>
              <w:right w:val="single" w:sz="4" w:space="0" w:color="auto"/>
            </w:tcBorders>
          </w:tcPr>
          <w:p w14:paraId="4E2B0C44" w14:textId="77777777" w:rsidR="0000206A" w:rsidRPr="00A25713" w:rsidRDefault="0000206A" w:rsidP="000E32BC">
            <w:pPr>
              <w:pStyle w:val="TableText10pt"/>
              <w:spacing w:before="60" w:after="0"/>
            </w:pPr>
            <w:r w:rsidRPr="00A25713">
              <w:t>on strengths and weaknesses</w:t>
            </w:r>
          </w:p>
        </w:tc>
      </w:tr>
      <w:tr w:rsidR="0000206A" w:rsidRPr="00A25713" w14:paraId="36CB8D82"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7851836D"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A2BDFE9" w14:textId="77777777" w:rsidR="0000206A" w:rsidRPr="00A25713" w:rsidRDefault="0000206A" w:rsidP="000E32BC">
            <w:pPr>
              <w:pStyle w:val="TableText10pt"/>
              <w:spacing w:before="60" w:after="0"/>
            </w:pPr>
            <w:r w:rsidRPr="00A25713">
              <w:t>synthesise</w:t>
            </w:r>
          </w:p>
        </w:tc>
        <w:tc>
          <w:tcPr>
            <w:tcW w:w="6026" w:type="dxa"/>
            <w:tcBorders>
              <w:top w:val="single" w:sz="4" w:space="0" w:color="auto"/>
              <w:left w:val="single" w:sz="4" w:space="0" w:color="auto"/>
              <w:bottom w:val="single" w:sz="4" w:space="0" w:color="auto"/>
              <w:right w:val="single" w:sz="4" w:space="0" w:color="auto"/>
            </w:tcBorders>
          </w:tcPr>
          <w:p w14:paraId="3039DC77" w14:textId="77777777" w:rsidR="0000206A" w:rsidRPr="00A25713" w:rsidRDefault="0000206A" w:rsidP="000E32BC">
            <w:pPr>
              <w:pStyle w:val="TableText10pt"/>
              <w:spacing w:before="60" w:after="0"/>
            </w:pPr>
            <w:r w:rsidRPr="00A25713">
              <w:t>data and knowledge, points of view from several sources</w:t>
            </w:r>
          </w:p>
        </w:tc>
      </w:tr>
      <w:tr w:rsidR="0000206A" w:rsidRPr="00A25713" w14:paraId="3379E09B"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3A008A9F"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1D2B9CC" w14:textId="77777777" w:rsidR="0000206A" w:rsidRPr="00A25713" w:rsidRDefault="0000206A" w:rsidP="000E32BC">
            <w:pPr>
              <w:pStyle w:val="TableText10pt"/>
              <w:spacing w:before="60" w:after="0"/>
            </w:pPr>
            <w:r w:rsidRPr="00A25713">
              <w:t>analyse</w:t>
            </w:r>
          </w:p>
        </w:tc>
        <w:tc>
          <w:tcPr>
            <w:tcW w:w="6026" w:type="dxa"/>
            <w:tcBorders>
              <w:top w:val="single" w:sz="4" w:space="0" w:color="auto"/>
              <w:left w:val="single" w:sz="4" w:space="0" w:color="auto"/>
              <w:bottom w:val="single" w:sz="4" w:space="0" w:color="auto"/>
              <w:right w:val="single" w:sz="4" w:space="0" w:color="auto"/>
            </w:tcBorders>
          </w:tcPr>
          <w:p w14:paraId="4C2E9E40" w14:textId="77777777" w:rsidR="0000206A" w:rsidRPr="00A25713" w:rsidRDefault="0000206A" w:rsidP="000E32BC">
            <w:pPr>
              <w:pStyle w:val="TableText10pt"/>
              <w:spacing w:before="60" w:after="0"/>
            </w:pPr>
            <w:r w:rsidRPr="00A25713">
              <w:t>text, images, graphs, data, points of view</w:t>
            </w:r>
          </w:p>
        </w:tc>
      </w:tr>
      <w:tr w:rsidR="0000206A" w:rsidRPr="00A25713" w14:paraId="0C820157"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65AA6E9A"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661F10C" w14:textId="77777777" w:rsidR="0000206A" w:rsidRPr="00A25713" w:rsidRDefault="0000206A" w:rsidP="000E32BC">
            <w:pPr>
              <w:pStyle w:val="TableText10pt"/>
              <w:spacing w:before="60" w:after="0"/>
            </w:pPr>
            <w:r w:rsidRPr="00A25713">
              <w:t>examine</w:t>
            </w:r>
          </w:p>
        </w:tc>
        <w:tc>
          <w:tcPr>
            <w:tcW w:w="6026" w:type="dxa"/>
            <w:tcBorders>
              <w:top w:val="single" w:sz="4" w:space="0" w:color="auto"/>
              <w:left w:val="single" w:sz="4" w:space="0" w:color="auto"/>
              <w:bottom w:val="single" w:sz="4" w:space="0" w:color="auto"/>
              <w:right w:val="single" w:sz="4" w:space="0" w:color="auto"/>
            </w:tcBorders>
          </w:tcPr>
          <w:p w14:paraId="066930CE" w14:textId="77777777" w:rsidR="0000206A" w:rsidRPr="00A25713" w:rsidRDefault="0000206A" w:rsidP="000E32BC">
            <w:pPr>
              <w:pStyle w:val="TableText10pt"/>
              <w:spacing w:before="60" w:after="0"/>
            </w:pPr>
            <w:r w:rsidRPr="00A25713">
              <w:t>data, visual images, arguments, points of view</w:t>
            </w:r>
          </w:p>
        </w:tc>
      </w:tr>
      <w:tr w:rsidR="0000206A" w:rsidRPr="00A25713" w14:paraId="413B7237" w14:textId="77777777" w:rsidTr="000E32BC">
        <w:trPr>
          <w:jc w:val="center"/>
        </w:trPr>
        <w:tc>
          <w:tcPr>
            <w:tcW w:w="1725" w:type="dxa"/>
            <w:vMerge/>
            <w:tcBorders>
              <w:top w:val="single" w:sz="4" w:space="0" w:color="auto"/>
              <w:left w:val="single" w:sz="4" w:space="0" w:color="auto"/>
              <w:bottom w:val="single" w:sz="4" w:space="0" w:color="auto"/>
              <w:right w:val="single" w:sz="4" w:space="0" w:color="auto"/>
            </w:tcBorders>
          </w:tcPr>
          <w:p w14:paraId="727A2A6A"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3BA0D1B" w14:textId="77777777" w:rsidR="0000206A" w:rsidRPr="00A25713" w:rsidRDefault="0000206A" w:rsidP="000E32BC">
            <w:pPr>
              <w:pStyle w:val="TableText10pt"/>
              <w:spacing w:before="60" w:after="0"/>
            </w:pPr>
            <w:r w:rsidRPr="00A25713">
              <w:t>investigate</w:t>
            </w:r>
          </w:p>
        </w:tc>
        <w:tc>
          <w:tcPr>
            <w:tcW w:w="6026" w:type="dxa"/>
            <w:tcBorders>
              <w:top w:val="single" w:sz="4" w:space="0" w:color="auto"/>
              <w:left w:val="single" w:sz="4" w:space="0" w:color="auto"/>
              <w:bottom w:val="single" w:sz="4" w:space="0" w:color="auto"/>
              <w:right w:val="single" w:sz="4" w:space="0" w:color="auto"/>
            </w:tcBorders>
          </w:tcPr>
          <w:p w14:paraId="2395B487" w14:textId="77777777" w:rsidR="0000206A" w:rsidRPr="00A25713" w:rsidRDefault="0000206A" w:rsidP="000E32BC">
            <w:pPr>
              <w:pStyle w:val="TableText10pt"/>
              <w:spacing w:before="60" w:after="0"/>
            </w:pPr>
            <w:r w:rsidRPr="00A25713">
              <w:t>issues, problems</w:t>
            </w:r>
          </w:p>
        </w:tc>
      </w:tr>
      <w:tr w:rsidR="0000206A" w:rsidRPr="00A25713" w14:paraId="3EDA0D5E" w14:textId="77777777" w:rsidTr="000E32BC">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0997349" w14:textId="59F3631C" w:rsidR="0000206A" w:rsidRPr="00A25713" w:rsidRDefault="0000206A" w:rsidP="000E32BC">
            <w:pPr>
              <w:pStyle w:val="TableText10pt"/>
              <w:spacing w:before="60" w:after="0"/>
            </w:pPr>
            <w:r w:rsidRPr="00A25713">
              <w:t>organise, sequence</w:t>
            </w:r>
            <w:r w:rsidR="00FE0556">
              <w:t>,</w:t>
            </w:r>
            <w:r w:rsidRPr="00A25713">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39E8800D" w14:textId="77777777" w:rsidR="0000206A" w:rsidRPr="00A25713" w:rsidRDefault="0000206A" w:rsidP="000E32BC">
            <w:pPr>
              <w:pStyle w:val="TableText10pt"/>
              <w:spacing w:before="60" w:after="0"/>
            </w:pPr>
            <w:r w:rsidRPr="00A25713">
              <w:t>sequence</w:t>
            </w:r>
          </w:p>
        </w:tc>
        <w:tc>
          <w:tcPr>
            <w:tcW w:w="6026" w:type="dxa"/>
            <w:tcBorders>
              <w:top w:val="single" w:sz="4" w:space="0" w:color="auto"/>
              <w:left w:val="single" w:sz="4" w:space="0" w:color="auto"/>
              <w:bottom w:val="single" w:sz="4" w:space="0" w:color="auto"/>
              <w:right w:val="single" w:sz="4" w:space="0" w:color="auto"/>
            </w:tcBorders>
          </w:tcPr>
          <w:p w14:paraId="278545F8" w14:textId="77777777" w:rsidR="0000206A" w:rsidRPr="00A25713" w:rsidRDefault="0000206A" w:rsidP="000E32BC">
            <w:pPr>
              <w:pStyle w:val="TableText10pt"/>
              <w:spacing w:before="60" w:after="0"/>
            </w:pPr>
            <w:r w:rsidRPr="00A25713">
              <w:t>text, data, relationships, arguments, patterns</w:t>
            </w:r>
          </w:p>
        </w:tc>
      </w:tr>
      <w:tr w:rsidR="0000206A" w:rsidRPr="00A25713" w14:paraId="0EB696A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3F938F"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80CA891" w14:textId="77777777" w:rsidR="0000206A" w:rsidRPr="00A25713" w:rsidRDefault="0000206A" w:rsidP="000E32BC">
            <w:pPr>
              <w:pStyle w:val="TableText10pt"/>
              <w:spacing w:before="60" w:after="0"/>
            </w:pPr>
            <w:r w:rsidRPr="00A25713">
              <w:t>visualise</w:t>
            </w:r>
          </w:p>
        </w:tc>
        <w:tc>
          <w:tcPr>
            <w:tcW w:w="6026" w:type="dxa"/>
            <w:tcBorders>
              <w:top w:val="single" w:sz="4" w:space="0" w:color="auto"/>
              <w:left w:val="single" w:sz="4" w:space="0" w:color="auto"/>
              <w:bottom w:val="single" w:sz="4" w:space="0" w:color="auto"/>
              <w:right w:val="single" w:sz="4" w:space="0" w:color="auto"/>
            </w:tcBorders>
          </w:tcPr>
          <w:p w14:paraId="18ABB7CB" w14:textId="692E039C" w:rsidR="0000206A" w:rsidRPr="00A25713" w:rsidRDefault="0000206A" w:rsidP="000E32BC">
            <w:pPr>
              <w:pStyle w:val="TableText10pt"/>
              <w:spacing w:before="60" w:after="0"/>
            </w:pPr>
            <w:r w:rsidRPr="00A25713">
              <w:t>trends, futures, patterns, cause</w:t>
            </w:r>
            <w:r w:rsidR="00FE0556">
              <w:t>,</w:t>
            </w:r>
            <w:r w:rsidRPr="00A25713">
              <w:t xml:space="preserve"> and effect</w:t>
            </w:r>
          </w:p>
        </w:tc>
      </w:tr>
      <w:tr w:rsidR="0000206A" w:rsidRPr="00A25713" w14:paraId="18ECC486"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DBD5497"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362DDE1" w14:textId="77777777" w:rsidR="0000206A" w:rsidRPr="00A25713" w:rsidRDefault="0000206A" w:rsidP="000E32BC">
            <w:pPr>
              <w:pStyle w:val="TableText10pt"/>
              <w:spacing w:before="60" w:after="0"/>
            </w:pPr>
            <w:r w:rsidRPr="00A25713">
              <w:t>compare/contrast</w:t>
            </w:r>
          </w:p>
        </w:tc>
        <w:tc>
          <w:tcPr>
            <w:tcW w:w="6026" w:type="dxa"/>
            <w:tcBorders>
              <w:top w:val="single" w:sz="4" w:space="0" w:color="auto"/>
              <w:left w:val="single" w:sz="4" w:space="0" w:color="auto"/>
              <w:bottom w:val="single" w:sz="4" w:space="0" w:color="auto"/>
              <w:right w:val="single" w:sz="4" w:space="0" w:color="auto"/>
            </w:tcBorders>
          </w:tcPr>
          <w:p w14:paraId="72E6BCFA" w14:textId="77777777" w:rsidR="0000206A" w:rsidRPr="00A25713" w:rsidRDefault="0000206A" w:rsidP="000E32BC">
            <w:pPr>
              <w:pStyle w:val="TableText10pt"/>
              <w:spacing w:before="60" w:after="0"/>
            </w:pPr>
            <w:r w:rsidRPr="00A25713">
              <w:t>data, visual images, arguments, points of view</w:t>
            </w:r>
          </w:p>
        </w:tc>
      </w:tr>
      <w:tr w:rsidR="0000206A" w:rsidRPr="00A25713" w14:paraId="37B4144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E3C0C57"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0B24044" w14:textId="77777777" w:rsidR="0000206A" w:rsidRPr="00A25713" w:rsidRDefault="0000206A" w:rsidP="000E32BC">
            <w:pPr>
              <w:pStyle w:val="TableText10pt"/>
              <w:spacing w:before="60" w:after="0"/>
            </w:pPr>
            <w:r w:rsidRPr="00A25713">
              <w:t>discuss</w:t>
            </w:r>
          </w:p>
        </w:tc>
        <w:tc>
          <w:tcPr>
            <w:tcW w:w="6026" w:type="dxa"/>
            <w:tcBorders>
              <w:top w:val="single" w:sz="4" w:space="0" w:color="auto"/>
              <w:left w:val="single" w:sz="4" w:space="0" w:color="auto"/>
              <w:bottom w:val="single" w:sz="4" w:space="0" w:color="auto"/>
              <w:right w:val="single" w:sz="4" w:space="0" w:color="auto"/>
            </w:tcBorders>
          </w:tcPr>
          <w:p w14:paraId="015868AB" w14:textId="77777777" w:rsidR="0000206A" w:rsidRPr="00A25713" w:rsidRDefault="0000206A" w:rsidP="000E32BC">
            <w:pPr>
              <w:pStyle w:val="TableText10pt"/>
              <w:spacing w:before="60" w:after="0"/>
            </w:pPr>
            <w:r w:rsidRPr="00A25713">
              <w:t>issues, data, relationships, choices/options</w:t>
            </w:r>
          </w:p>
        </w:tc>
      </w:tr>
      <w:tr w:rsidR="0000206A" w:rsidRPr="00A25713" w14:paraId="079C3CB9"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279DAEF"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7D0AF2E" w14:textId="77777777" w:rsidR="0000206A" w:rsidRPr="00A25713" w:rsidRDefault="0000206A" w:rsidP="000E32BC">
            <w:pPr>
              <w:pStyle w:val="TableText10pt"/>
              <w:spacing w:before="60" w:after="0"/>
            </w:pPr>
            <w:r w:rsidRPr="00A25713">
              <w:t>interpret</w:t>
            </w:r>
          </w:p>
        </w:tc>
        <w:tc>
          <w:tcPr>
            <w:tcW w:w="6026" w:type="dxa"/>
            <w:tcBorders>
              <w:top w:val="single" w:sz="4" w:space="0" w:color="auto"/>
              <w:left w:val="single" w:sz="4" w:space="0" w:color="auto"/>
              <w:bottom w:val="single" w:sz="4" w:space="0" w:color="auto"/>
              <w:right w:val="single" w:sz="4" w:space="0" w:color="auto"/>
            </w:tcBorders>
          </w:tcPr>
          <w:p w14:paraId="4BDD65EE" w14:textId="77777777" w:rsidR="0000206A" w:rsidRPr="00A25713" w:rsidRDefault="0000206A" w:rsidP="000E32BC">
            <w:pPr>
              <w:pStyle w:val="TableText10pt"/>
              <w:spacing w:before="60" w:after="0"/>
            </w:pPr>
            <w:r w:rsidRPr="00A25713">
              <w:t>symbols, text, images, graphs</w:t>
            </w:r>
          </w:p>
        </w:tc>
      </w:tr>
      <w:tr w:rsidR="0000206A" w:rsidRPr="00A25713" w14:paraId="48A11717"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FD22FD8"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D823283" w14:textId="77777777" w:rsidR="0000206A" w:rsidRPr="00A25713" w:rsidRDefault="0000206A" w:rsidP="000E32BC">
            <w:pPr>
              <w:pStyle w:val="TableText10pt"/>
              <w:spacing w:before="60" w:after="0"/>
            </w:pPr>
            <w:r w:rsidRPr="00A25713">
              <w:t>explain</w:t>
            </w:r>
          </w:p>
        </w:tc>
        <w:tc>
          <w:tcPr>
            <w:tcW w:w="6026" w:type="dxa"/>
            <w:tcBorders>
              <w:top w:val="single" w:sz="4" w:space="0" w:color="auto"/>
              <w:left w:val="single" w:sz="4" w:space="0" w:color="auto"/>
              <w:bottom w:val="single" w:sz="4" w:space="0" w:color="auto"/>
              <w:right w:val="single" w:sz="4" w:space="0" w:color="auto"/>
            </w:tcBorders>
          </w:tcPr>
          <w:p w14:paraId="56D8722D" w14:textId="77777777" w:rsidR="0000206A" w:rsidRPr="00A25713" w:rsidRDefault="0000206A" w:rsidP="000E32BC">
            <w:pPr>
              <w:pStyle w:val="TableText10pt"/>
              <w:spacing w:before="60" w:after="0"/>
            </w:pPr>
            <w:r w:rsidRPr="00A25713">
              <w:t>explicit/implicit assumptions, bias, themes/arguments, cause/effect, strengths/weaknesses</w:t>
            </w:r>
          </w:p>
        </w:tc>
      </w:tr>
      <w:tr w:rsidR="0000206A" w:rsidRPr="00A25713" w14:paraId="4AF31FE9"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FFB906"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B6A1C0E" w14:textId="77777777" w:rsidR="0000206A" w:rsidRPr="00A25713" w:rsidRDefault="0000206A" w:rsidP="000E32BC">
            <w:pPr>
              <w:pStyle w:val="TableText10pt"/>
              <w:spacing w:before="60" w:after="0"/>
            </w:pPr>
            <w:r w:rsidRPr="00A25713">
              <w:t>translate</w:t>
            </w:r>
          </w:p>
        </w:tc>
        <w:tc>
          <w:tcPr>
            <w:tcW w:w="6026" w:type="dxa"/>
            <w:tcBorders>
              <w:top w:val="single" w:sz="4" w:space="0" w:color="auto"/>
              <w:left w:val="single" w:sz="4" w:space="0" w:color="auto"/>
              <w:bottom w:val="single" w:sz="4" w:space="0" w:color="auto"/>
              <w:right w:val="single" w:sz="4" w:space="0" w:color="auto"/>
            </w:tcBorders>
          </w:tcPr>
          <w:p w14:paraId="30C32F1C" w14:textId="77777777" w:rsidR="0000206A" w:rsidRPr="00A25713" w:rsidRDefault="0000206A" w:rsidP="000E32BC">
            <w:pPr>
              <w:pStyle w:val="TableText10pt"/>
              <w:spacing w:before="60" w:after="0"/>
            </w:pPr>
            <w:r w:rsidRPr="00A25713">
              <w:t>data, visual images, arguments, points of view</w:t>
            </w:r>
          </w:p>
        </w:tc>
      </w:tr>
      <w:tr w:rsidR="0000206A" w:rsidRPr="00A25713" w14:paraId="1BB7CD73"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C1C0635"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A2713EC" w14:textId="77777777" w:rsidR="0000206A" w:rsidRPr="00A25713" w:rsidRDefault="0000206A" w:rsidP="000E32BC">
            <w:pPr>
              <w:pStyle w:val="TableText10pt"/>
              <w:spacing w:before="60" w:after="0"/>
            </w:pPr>
            <w:r w:rsidRPr="00A25713">
              <w:t>assess</w:t>
            </w:r>
          </w:p>
        </w:tc>
        <w:tc>
          <w:tcPr>
            <w:tcW w:w="6026" w:type="dxa"/>
            <w:tcBorders>
              <w:top w:val="single" w:sz="4" w:space="0" w:color="auto"/>
              <w:left w:val="single" w:sz="4" w:space="0" w:color="auto"/>
              <w:bottom w:val="single" w:sz="4" w:space="0" w:color="auto"/>
              <w:right w:val="single" w:sz="4" w:space="0" w:color="auto"/>
            </w:tcBorders>
          </w:tcPr>
          <w:p w14:paraId="1833F12B" w14:textId="77777777" w:rsidR="0000206A" w:rsidRPr="00A25713" w:rsidRDefault="0000206A" w:rsidP="000E32BC">
            <w:pPr>
              <w:pStyle w:val="TableText10pt"/>
              <w:spacing w:before="60" w:after="0"/>
            </w:pPr>
            <w:r w:rsidRPr="00A25713">
              <w:t>probabilities, choices/options</w:t>
            </w:r>
          </w:p>
        </w:tc>
      </w:tr>
      <w:tr w:rsidR="0000206A" w:rsidRPr="00A25713" w14:paraId="44ED9588"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5516B8C"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F97D198" w14:textId="77777777" w:rsidR="0000206A" w:rsidRPr="00A25713" w:rsidRDefault="0000206A" w:rsidP="000E32BC">
            <w:pPr>
              <w:pStyle w:val="TableText10pt"/>
              <w:spacing w:before="60" w:after="0"/>
            </w:pPr>
            <w:r w:rsidRPr="00A25713">
              <w:t>select</w:t>
            </w:r>
          </w:p>
        </w:tc>
        <w:tc>
          <w:tcPr>
            <w:tcW w:w="6026" w:type="dxa"/>
            <w:tcBorders>
              <w:top w:val="single" w:sz="4" w:space="0" w:color="auto"/>
              <w:left w:val="single" w:sz="4" w:space="0" w:color="auto"/>
              <w:bottom w:val="single" w:sz="4" w:space="0" w:color="auto"/>
              <w:right w:val="single" w:sz="4" w:space="0" w:color="auto"/>
            </w:tcBorders>
          </w:tcPr>
          <w:p w14:paraId="0E509840" w14:textId="77777777" w:rsidR="0000206A" w:rsidRPr="00A25713" w:rsidRDefault="0000206A" w:rsidP="000E32BC">
            <w:pPr>
              <w:pStyle w:val="TableText10pt"/>
              <w:spacing w:before="60" w:after="0"/>
            </w:pPr>
            <w:r w:rsidRPr="00A25713">
              <w:t>main points, words, ideas in text</w:t>
            </w:r>
          </w:p>
        </w:tc>
      </w:tr>
      <w:tr w:rsidR="0000206A" w:rsidRPr="00A25713" w14:paraId="19C8082C" w14:textId="77777777" w:rsidTr="000E32BC">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98E6AC7" w14:textId="77777777" w:rsidR="0000206A" w:rsidRPr="00A25713" w:rsidRDefault="0000206A" w:rsidP="000E32BC">
            <w:pPr>
              <w:pStyle w:val="TableText10pt"/>
              <w:spacing w:before="60" w:after="0"/>
            </w:pPr>
            <w:r w:rsidRPr="00A25713">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17A35579" w14:textId="77777777" w:rsidR="0000206A" w:rsidRPr="00A25713" w:rsidRDefault="0000206A" w:rsidP="000E32BC">
            <w:pPr>
              <w:pStyle w:val="TableText10pt"/>
              <w:spacing w:before="60" w:after="0"/>
            </w:pPr>
            <w:r w:rsidRPr="00A25713">
              <w:t>reproduce</w:t>
            </w:r>
          </w:p>
        </w:tc>
        <w:tc>
          <w:tcPr>
            <w:tcW w:w="6026" w:type="dxa"/>
            <w:tcBorders>
              <w:top w:val="single" w:sz="4" w:space="0" w:color="auto"/>
              <w:left w:val="single" w:sz="4" w:space="0" w:color="auto"/>
              <w:bottom w:val="single" w:sz="4" w:space="0" w:color="auto"/>
              <w:right w:val="single" w:sz="4" w:space="0" w:color="auto"/>
            </w:tcBorders>
          </w:tcPr>
          <w:p w14:paraId="7012BC20" w14:textId="77777777" w:rsidR="0000206A" w:rsidRPr="00A25713" w:rsidRDefault="0000206A" w:rsidP="000E32BC">
            <w:pPr>
              <w:pStyle w:val="TableText10pt"/>
              <w:spacing w:before="60" w:after="0"/>
            </w:pPr>
            <w:r w:rsidRPr="00A25713">
              <w:t>information, data, words, images, graphics</w:t>
            </w:r>
          </w:p>
        </w:tc>
      </w:tr>
      <w:tr w:rsidR="0000206A" w:rsidRPr="00A25713" w14:paraId="100EDB11"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9EE2CDE"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13C12EC" w14:textId="77777777" w:rsidR="0000206A" w:rsidRPr="00A25713" w:rsidRDefault="0000206A" w:rsidP="000E32BC">
            <w:pPr>
              <w:pStyle w:val="TableText10pt"/>
              <w:spacing w:before="60" w:after="0"/>
            </w:pPr>
            <w:r w:rsidRPr="00A25713">
              <w:t>respond</w:t>
            </w:r>
          </w:p>
        </w:tc>
        <w:tc>
          <w:tcPr>
            <w:tcW w:w="6026" w:type="dxa"/>
            <w:tcBorders>
              <w:top w:val="single" w:sz="4" w:space="0" w:color="auto"/>
              <w:left w:val="single" w:sz="4" w:space="0" w:color="auto"/>
              <w:bottom w:val="single" w:sz="4" w:space="0" w:color="auto"/>
              <w:right w:val="single" w:sz="4" w:space="0" w:color="auto"/>
            </w:tcBorders>
          </w:tcPr>
          <w:p w14:paraId="68AEAC24" w14:textId="77777777" w:rsidR="0000206A" w:rsidRPr="00A25713" w:rsidRDefault="0000206A" w:rsidP="000E32BC">
            <w:pPr>
              <w:pStyle w:val="TableText10pt"/>
              <w:spacing w:before="60" w:after="0"/>
            </w:pPr>
            <w:r w:rsidRPr="00A25713">
              <w:t>data, visual images, arguments, points of view</w:t>
            </w:r>
          </w:p>
        </w:tc>
      </w:tr>
      <w:tr w:rsidR="0000206A" w:rsidRPr="00A25713" w14:paraId="1FF85EDB"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4F6C390"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9B9417B" w14:textId="77777777" w:rsidR="0000206A" w:rsidRPr="00A25713" w:rsidRDefault="0000206A" w:rsidP="000E32BC">
            <w:pPr>
              <w:pStyle w:val="TableText10pt"/>
              <w:spacing w:before="60" w:after="0"/>
            </w:pPr>
            <w:r w:rsidRPr="00A25713">
              <w:t>relate</w:t>
            </w:r>
          </w:p>
        </w:tc>
        <w:tc>
          <w:tcPr>
            <w:tcW w:w="6026" w:type="dxa"/>
            <w:tcBorders>
              <w:top w:val="single" w:sz="4" w:space="0" w:color="auto"/>
              <w:left w:val="single" w:sz="4" w:space="0" w:color="auto"/>
              <w:bottom w:val="single" w:sz="4" w:space="0" w:color="auto"/>
              <w:right w:val="single" w:sz="4" w:space="0" w:color="auto"/>
            </w:tcBorders>
          </w:tcPr>
          <w:p w14:paraId="4311E12D" w14:textId="77777777" w:rsidR="0000206A" w:rsidRPr="00A25713" w:rsidRDefault="0000206A" w:rsidP="000E32BC">
            <w:pPr>
              <w:pStyle w:val="TableText10pt"/>
              <w:spacing w:before="60" w:after="0"/>
            </w:pPr>
            <w:r w:rsidRPr="00A25713">
              <w:t>events, processes, situations</w:t>
            </w:r>
          </w:p>
        </w:tc>
      </w:tr>
      <w:tr w:rsidR="0000206A" w:rsidRPr="00A25713" w14:paraId="3964B17D"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65BB36E"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6FF3B75" w14:textId="77777777" w:rsidR="0000206A" w:rsidRPr="00A25713" w:rsidRDefault="0000206A" w:rsidP="000E32BC">
            <w:pPr>
              <w:pStyle w:val="TableText10pt"/>
              <w:spacing w:before="60" w:after="0"/>
            </w:pPr>
            <w:r w:rsidRPr="00A25713">
              <w:t>demonstrate</w:t>
            </w:r>
          </w:p>
        </w:tc>
        <w:tc>
          <w:tcPr>
            <w:tcW w:w="6026" w:type="dxa"/>
            <w:tcBorders>
              <w:top w:val="single" w:sz="4" w:space="0" w:color="auto"/>
              <w:left w:val="single" w:sz="4" w:space="0" w:color="auto"/>
              <w:bottom w:val="single" w:sz="4" w:space="0" w:color="auto"/>
              <w:right w:val="single" w:sz="4" w:space="0" w:color="auto"/>
            </w:tcBorders>
          </w:tcPr>
          <w:p w14:paraId="1898CFB2" w14:textId="77777777" w:rsidR="0000206A" w:rsidRPr="00A25713" w:rsidRDefault="0000206A" w:rsidP="000E32BC">
            <w:pPr>
              <w:pStyle w:val="TableText10pt"/>
              <w:spacing w:before="60" w:after="0"/>
            </w:pPr>
            <w:r w:rsidRPr="00A25713">
              <w:t>probabilities, choices/options</w:t>
            </w:r>
          </w:p>
        </w:tc>
      </w:tr>
      <w:tr w:rsidR="0000206A" w:rsidRPr="00A25713" w14:paraId="4598A388"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F9C95F"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7AF2DDC" w14:textId="77777777" w:rsidR="0000206A" w:rsidRPr="00A25713" w:rsidRDefault="0000206A" w:rsidP="000E32BC">
            <w:pPr>
              <w:pStyle w:val="TableText10pt"/>
              <w:spacing w:before="60" w:after="0"/>
            </w:pPr>
            <w:r w:rsidRPr="00A25713">
              <w:t>describe</w:t>
            </w:r>
          </w:p>
        </w:tc>
        <w:tc>
          <w:tcPr>
            <w:tcW w:w="6026" w:type="dxa"/>
            <w:tcBorders>
              <w:top w:val="single" w:sz="4" w:space="0" w:color="auto"/>
              <w:left w:val="single" w:sz="4" w:space="0" w:color="auto"/>
              <w:bottom w:val="single" w:sz="4" w:space="0" w:color="auto"/>
              <w:right w:val="single" w:sz="4" w:space="0" w:color="auto"/>
            </w:tcBorders>
          </w:tcPr>
          <w:p w14:paraId="367F1D6D" w14:textId="77777777" w:rsidR="0000206A" w:rsidRPr="00A25713" w:rsidRDefault="0000206A" w:rsidP="000E32BC">
            <w:pPr>
              <w:pStyle w:val="TableText10pt"/>
              <w:spacing w:before="60" w:after="0"/>
            </w:pPr>
            <w:r w:rsidRPr="00A25713">
              <w:t>data, visual images, arguments, points of view</w:t>
            </w:r>
          </w:p>
        </w:tc>
      </w:tr>
      <w:tr w:rsidR="0000206A" w:rsidRPr="00A25713" w14:paraId="70ED3A2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BC67672"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BAA551" w14:textId="77777777" w:rsidR="0000206A" w:rsidRPr="00A25713" w:rsidRDefault="0000206A" w:rsidP="000E32BC">
            <w:pPr>
              <w:pStyle w:val="TableText10pt"/>
              <w:spacing w:before="60" w:after="0"/>
            </w:pPr>
            <w:r w:rsidRPr="00A25713">
              <w:t>plan</w:t>
            </w:r>
          </w:p>
        </w:tc>
        <w:tc>
          <w:tcPr>
            <w:tcW w:w="6026" w:type="dxa"/>
            <w:tcBorders>
              <w:top w:val="single" w:sz="4" w:space="0" w:color="auto"/>
              <w:left w:val="single" w:sz="4" w:space="0" w:color="auto"/>
              <w:bottom w:val="single" w:sz="4" w:space="0" w:color="auto"/>
              <w:right w:val="single" w:sz="4" w:space="0" w:color="auto"/>
            </w:tcBorders>
          </w:tcPr>
          <w:p w14:paraId="2E64ED38" w14:textId="77777777" w:rsidR="0000206A" w:rsidRPr="00A25713" w:rsidRDefault="0000206A" w:rsidP="000E32BC">
            <w:pPr>
              <w:pStyle w:val="TableText10pt"/>
              <w:spacing w:before="60" w:after="0"/>
            </w:pPr>
            <w:r w:rsidRPr="00A25713">
              <w:t>strategies, ideas in text, arguments</w:t>
            </w:r>
          </w:p>
        </w:tc>
      </w:tr>
      <w:tr w:rsidR="0000206A" w:rsidRPr="00A25713" w14:paraId="1EAD3B4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7DE09CB"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C2AA029" w14:textId="77777777" w:rsidR="0000206A" w:rsidRPr="00A25713" w:rsidRDefault="0000206A" w:rsidP="000E32BC">
            <w:pPr>
              <w:pStyle w:val="TableText10pt"/>
              <w:spacing w:before="60" w:after="0"/>
            </w:pPr>
            <w:r w:rsidRPr="00A25713">
              <w:t>classify</w:t>
            </w:r>
          </w:p>
        </w:tc>
        <w:tc>
          <w:tcPr>
            <w:tcW w:w="6026" w:type="dxa"/>
            <w:tcBorders>
              <w:top w:val="single" w:sz="4" w:space="0" w:color="auto"/>
              <w:left w:val="single" w:sz="4" w:space="0" w:color="auto"/>
              <w:bottom w:val="single" w:sz="4" w:space="0" w:color="auto"/>
              <w:right w:val="single" w:sz="4" w:space="0" w:color="auto"/>
            </w:tcBorders>
          </w:tcPr>
          <w:p w14:paraId="0A4F48EC" w14:textId="77777777" w:rsidR="0000206A" w:rsidRPr="00A25713" w:rsidRDefault="0000206A" w:rsidP="000E32BC">
            <w:pPr>
              <w:pStyle w:val="TableText10pt"/>
              <w:spacing w:before="60" w:after="0"/>
            </w:pPr>
            <w:r w:rsidRPr="00A25713">
              <w:t>information, data, words, images</w:t>
            </w:r>
          </w:p>
        </w:tc>
      </w:tr>
      <w:tr w:rsidR="0000206A" w:rsidRPr="00A25713" w14:paraId="691F2BFC"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6C91AAA"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C10EB37" w14:textId="77777777" w:rsidR="0000206A" w:rsidRPr="00A25713" w:rsidRDefault="0000206A" w:rsidP="000E32BC">
            <w:pPr>
              <w:pStyle w:val="TableText10pt"/>
              <w:spacing w:before="60" w:after="0"/>
            </w:pPr>
            <w:r w:rsidRPr="00A25713">
              <w:t>identify</w:t>
            </w:r>
          </w:p>
        </w:tc>
        <w:tc>
          <w:tcPr>
            <w:tcW w:w="6026" w:type="dxa"/>
            <w:tcBorders>
              <w:top w:val="single" w:sz="4" w:space="0" w:color="auto"/>
              <w:left w:val="single" w:sz="4" w:space="0" w:color="auto"/>
              <w:bottom w:val="single" w:sz="4" w:space="0" w:color="auto"/>
              <w:right w:val="single" w:sz="4" w:space="0" w:color="auto"/>
            </w:tcBorders>
          </w:tcPr>
          <w:p w14:paraId="501C4F68" w14:textId="77777777" w:rsidR="0000206A" w:rsidRPr="00A25713" w:rsidRDefault="0000206A" w:rsidP="000E32BC">
            <w:pPr>
              <w:pStyle w:val="TableText10pt"/>
              <w:spacing w:before="60" w:after="0"/>
            </w:pPr>
            <w:r w:rsidRPr="00A25713">
              <w:t>spatial relationships, patterns, interrelationships</w:t>
            </w:r>
          </w:p>
        </w:tc>
      </w:tr>
      <w:tr w:rsidR="0000206A" w:rsidRPr="00A25713" w14:paraId="419C745F" w14:textId="77777777" w:rsidTr="000E32B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BE74F44" w14:textId="77777777" w:rsidR="0000206A" w:rsidRPr="00A25713" w:rsidRDefault="0000206A" w:rsidP="000E32B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3D8D30C" w14:textId="77777777" w:rsidR="0000206A" w:rsidRPr="00A25713" w:rsidRDefault="0000206A" w:rsidP="000E32BC">
            <w:pPr>
              <w:pStyle w:val="TableText10pt"/>
              <w:spacing w:before="60" w:after="0"/>
            </w:pPr>
            <w:r w:rsidRPr="00A25713">
              <w:t>summarise</w:t>
            </w:r>
          </w:p>
        </w:tc>
        <w:tc>
          <w:tcPr>
            <w:tcW w:w="6026" w:type="dxa"/>
            <w:tcBorders>
              <w:top w:val="single" w:sz="4" w:space="0" w:color="auto"/>
              <w:left w:val="single" w:sz="4" w:space="0" w:color="auto"/>
              <w:bottom w:val="single" w:sz="4" w:space="0" w:color="auto"/>
              <w:right w:val="single" w:sz="4" w:space="0" w:color="auto"/>
            </w:tcBorders>
          </w:tcPr>
          <w:p w14:paraId="50254A33" w14:textId="77777777" w:rsidR="0000206A" w:rsidRPr="00A25713" w:rsidRDefault="0000206A" w:rsidP="000E32BC">
            <w:pPr>
              <w:pStyle w:val="TableText10pt"/>
              <w:spacing w:before="60" w:after="0"/>
            </w:pPr>
            <w:r w:rsidRPr="00A25713">
              <w:t>main points, words, ideas in text, review, draft and edit</w:t>
            </w:r>
          </w:p>
        </w:tc>
      </w:tr>
    </w:tbl>
    <w:p w14:paraId="14EE48D1" w14:textId="77777777" w:rsidR="009E779C" w:rsidRDefault="009E779C">
      <w:pPr>
        <w:spacing w:before="0"/>
      </w:pPr>
      <w:bookmarkStart w:id="151" w:name="_Toc525640307"/>
      <w:r>
        <w:br w:type="page"/>
      </w:r>
    </w:p>
    <w:p w14:paraId="0C540D7D" w14:textId="272388C8" w:rsidR="0000206A" w:rsidRPr="00727D5D" w:rsidRDefault="0000206A" w:rsidP="0000206A">
      <w:pPr>
        <w:pStyle w:val="Heading1"/>
      </w:pPr>
      <w:bookmarkStart w:id="152" w:name="_Toc1565919"/>
      <w:bookmarkStart w:id="153" w:name="_Toc168997002"/>
      <w:r w:rsidRPr="00727D5D">
        <w:lastRenderedPageBreak/>
        <w:t xml:space="preserve">Appendix </w:t>
      </w:r>
      <w:r w:rsidR="005A2BC2">
        <w:t>D</w:t>
      </w:r>
      <w:r w:rsidRPr="00727D5D">
        <w:t xml:space="preserve"> – Glossary of Verbs</w:t>
      </w:r>
      <w:bookmarkEnd w:id="151"/>
      <w:bookmarkEnd w:id="152"/>
      <w:bookmarkEnd w:id="153"/>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00206A" w:rsidRPr="005705B0" w14:paraId="5271FC0C"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F963394" w14:textId="77777777" w:rsidR="0000206A" w:rsidRPr="005705B0" w:rsidRDefault="0000206A" w:rsidP="000E32BC">
            <w:pPr>
              <w:pStyle w:val="Tabletextbold"/>
            </w:pPr>
            <w:r w:rsidRPr="005705B0">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0456CF7" w14:textId="77777777" w:rsidR="0000206A" w:rsidRPr="005705B0" w:rsidRDefault="0000206A" w:rsidP="000E32BC">
            <w:pPr>
              <w:pStyle w:val="Tabletextbold"/>
            </w:pPr>
            <w:r w:rsidRPr="005705B0">
              <w:t>Definition</w:t>
            </w:r>
          </w:p>
        </w:tc>
      </w:tr>
      <w:tr w:rsidR="0000206A" w:rsidRPr="00A25713" w14:paraId="6E445BA2"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DF3AA9" w14:textId="77777777" w:rsidR="0000206A" w:rsidRPr="00A25713" w:rsidRDefault="0000206A" w:rsidP="000E32BC">
            <w:pPr>
              <w:pStyle w:val="TableText10pt"/>
              <w:spacing w:before="60" w:after="0"/>
            </w:pPr>
            <w:r w:rsidRPr="00A25713">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3DA7197" w14:textId="239E705B" w:rsidR="0000206A" w:rsidRPr="00A25713" w:rsidRDefault="0000206A" w:rsidP="000E32BC">
            <w:pPr>
              <w:pStyle w:val="TableText10pt"/>
              <w:spacing w:before="60" w:after="0"/>
            </w:pPr>
            <w:r w:rsidRPr="00A25713">
              <w:t>Consider in detail for the purpose of finding meaning or relationships, and identifying patterns, similarities</w:t>
            </w:r>
            <w:r w:rsidR="00FE0556">
              <w:t>,</w:t>
            </w:r>
            <w:r w:rsidRPr="00A25713">
              <w:t xml:space="preserve"> and differences</w:t>
            </w:r>
          </w:p>
        </w:tc>
      </w:tr>
      <w:tr w:rsidR="0000206A" w:rsidRPr="00A25713" w14:paraId="23FA7A9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F7C5561" w14:textId="77777777" w:rsidR="0000206A" w:rsidRPr="00A25713" w:rsidRDefault="0000206A" w:rsidP="000E32BC">
            <w:pPr>
              <w:pStyle w:val="TableText10pt"/>
              <w:spacing w:before="60" w:after="0"/>
            </w:pPr>
            <w:r w:rsidRPr="00A25713">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FE44A12" w14:textId="77777777" w:rsidR="0000206A" w:rsidRPr="00A25713" w:rsidRDefault="0000206A" w:rsidP="000E32BC">
            <w:pPr>
              <w:pStyle w:val="TableText10pt"/>
              <w:spacing w:before="60" w:after="0"/>
            </w:pPr>
            <w:r w:rsidRPr="00A25713">
              <w:t>Use, utilise or employ in a particular situation</w:t>
            </w:r>
          </w:p>
        </w:tc>
      </w:tr>
      <w:tr w:rsidR="0000206A" w:rsidRPr="00A25713" w14:paraId="2C641054"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B3DDBFB" w14:textId="77777777" w:rsidR="0000206A" w:rsidRPr="00A25713" w:rsidRDefault="0000206A" w:rsidP="000E32BC">
            <w:pPr>
              <w:pStyle w:val="TableText10pt"/>
              <w:spacing w:before="60" w:after="0"/>
            </w:pPr>
            <w:r w:rsidRPr="00A25713">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F2CFFF3" w14:textId="77777777" w:rsidR="0000206A" w:rsidRPr="00A25713" w:rsidRDefault="0000206A" w:rsidP="000E32BC">
            <w:pPr>
              <w:pStyle w:val="TableText10pt"/>
              <w:spacing w:before="60" w:after="0"/>
            </w:pPr>
            <w:r w:rsidRPr="00A25713">
              <w:t>Give reasons for or against something</w:t>
            </w:r>
          </w:p>
        </w:tc>
      </w:tr>
      <w:tr w:rsidR="0000206A" w:rsidRPr="00A25713" w14:paraId="2AA4E89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5D33485" w14:textId="77777777" w:rsidR="0000206A" w:rsidRPr="00A25713" w:rsidRDefault="0000206A" w:rsidP="000E32BC">
            <w:pPr>
              <w:pStyle w:val="TableText10pt"/>
              <w:spacing w:before="60" w:after="0"/>
            </w:pPr>
            <w:r w:rsidRPr="00A25713">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292892A" w14:textId="77777777" w:rsidR="0000206A" w:rsidRPr="00A25713" w:rsidRDefault="0000206A" w:rsidP="000E32BC">
            <w:pPr>
              <w:pStyle w:val="TableText10pt"/>
              <w:spacing w:before="60" w:after="0"/>
            </w:pPr>
            <w:r w:rsidRPr="00A25713">
              <w:t>Make a Judgement about the value of</w:t>
            </w:r>
          </w:p>
        </w:tc>
      </w:tr>
      <w:tr w:rsidR="0000206A" w:rsidRPr="00A25713" w14:paraId="5EEE120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37C1558" w14:textId="77777777" w:rsidR="0000206A" w:rsidRPr="00A25713" w:rsidRDefault="0000206A" w:rsidP="000E32BC">
            <w:pPr>
              <w:pStyle w:val="TableText10pt"/>
              <w:spacing w:before="60" w:after="0"/>
            </w:pPr>
            <w:r w:rsidRPr="00A25713">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4B89B1" w14:textId="77777777" w:rsidR="0000206A" w:rsidRPr="00A25713" w:rsidRDefault="0000206A" w:rsidP="000E32BC">
            <w:pPr>
              <w:pStyle w:val="TableText10pt"/>
              <w:spacing w:before="60" w:after="0"/>
            </w:pPr>
            <w:r w:rsidRPr="00A25713">
              <w:t xml:space="preserve">Arrange into named categories </w:t>
            </w:r>
            <w:proofErr w:type="gramStart"/>
            <w:r w:rsidRPr="00A25713">
              <w:t>in order to</w:t>
            </w:r>
            <w:proofErr w:type="gramEnd"/>
            <w:r w:rsidRPr="00A25713">
              <w:t xml:space="preserve"> sort, group or identify</w:t>
            </w:r>
          </w:p>
        </w:tc>
      </w:tr>
      <w:tr w:rsidR="0000206A" w:rsidRPr="00A25713" w14:paraId="418031B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E36A8BA" w14:textId="77777777" w:rsidR="0000206A" w:rsidRPr="00A25713" w:rsidRDefault="0000206A" w:rsidP="000E32BC">
            <w:pPr>
              <w:pStyle w:val="TableText10pt"/>
              <w:spacing w:before="60" w:after="0"/>
            </w:pPr>
            <w:r w:rsidRPr="00A25713">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1F3D005" w14:textId="77777777" w:rsidR="0000206A" w:rsidRPr="00A25713" w:rsidRDefault="0000206A" w:rsidP="000E32BC">
            <w:pPr>
              <w:pStyle w:val="TableText10pt"/>
              <w:spacing w:before="60" w:after="0"/>
            </w:pPr>
            <w:r w:rsidRPr="00A25713">
              <w:t>Estimate, measure or note how things are similar or dissimilar</w:t>
            </w:r>
          </w:p>
        </w:tc>
      </w:tr>
      <w:tr w:rsidR="0000206A" w:rsidRPr="00A25713" w14:paraId="57E321DB"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E0155BC" w14:textId="77777777" w:rsidR="0000206A" w:rsidRPr="00A25713" w:rsidRDefault="0000206A" w:rsidP="000E32BC">
            <w:pPr>
              <w:pStyle w:val="TableText10pt"/>
              <w:spacing w:before="60" w:after="0"/>
            </w:pPr>
            <w:r w:rsidRPr="00A25713">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442F5F9" w14:textId="77777777" w:rsidR="0000206A" w:rsidRPr="00A25713" w:rsidRDefault="0000206A" w:rsidP="000E32BC">
            <w:pPr>
              <w:pStyle w:val="TableText10pt"/>
              <w:spacing w:before="60" w:after="0"/>
            </w:pPr>
            <w:r w:rsidRPr="00A25713">
              <w:t>The activity that occurs when students produce written, spoken, or visual texts</w:t>
            </w:r>
          </w:p>
        </w:tc>
      </w:tr>
      <w:tr w:rsidR="0000206A" w:rsidRPr="00A25713" w14:paraId="2784FA8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F96A494" w14:textId="77777777" w:rsidR="0000206A" w:rsidRPr="00A25713" w:rsidRDefault="0000206A" w:rsidP="000E32BC">
            <w:pPr>
              <w:pStyle w:val="TableText10pt"/>
              <w:spacing w:before="60" w:after="0"/>
            </w:pPr>
            <w:r w:rsidRPr="00A25713">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1348953" w14:textId="77777777" w:rsidR="0000206A" w:rsidRPr="00A25713" w:rsidRDefault="0000206A" w:rsidP="000E32BC">
            <w:pPr>
              <w:pStyle w:val="TableText10pt"/>
              <w:spacing w:before="60" w:after="0"/>
            </w:pPr>
            <w:r w:rsidRPr="00A25713">
              <w:t>Compare in such a way as to emphasise differences</w:t>
            </w:r>
          </w:p>
        </w:tc>
      </w:tr>
      <w:tr w:rsidR="0000206A" w:rsidRPr="00A25713" w14:paraId="4E756F3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38C3B41" w14:textId="77777777" w:rsidR="0000206A" w:rsidRPr="00A25713" w:rsidRDefault="0000206A" w:rsidP="000E32BC">
            <w:pPr>
              <w:pStyle w:val="TableText10pt"/>
              <w:spacing w:before="60" w:after="0"/>
            </w:pPr>
            <w:r w:rsidRPr="00A25713">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5C9EC28" w14:textId="77777777" w:rsidR="0000206A" w:rsidRPr="00A25713" w:rsidRDefault="0000206A" w:rsidP="000E32BC">
            <w:pPr>
              <w:pStyle w:val="TableText10pt"/>
              <w:spacing w:before="60" w:after="0"/>
            </w:pPr>
            <w:r w:rsidRPr="00A25713">
              <w:t>Bring into existence, to originate</w:t>
            </w:r>
          </w:p>
        </w:tc>
      </w:tr>
      <w:tr w:rsidR="004E4578" w:rsidRPr="00A25713" w14:paraId="2CBEAF98" w14:textId="77777777" w:rsidTr="004E4578">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1BFE063" w14:textId="35022B6D" w:rsidR="004E4578" w:rsidRPr="00A25713" w:rsidRDefault="004E4578" w:rsidP="00FE5338">
            <w:pPr>
              <w:pStyle w:val="TableText10pt"/>
              <w:spacing w:before="60" w:after="0"/>
            </w:pPr>
            <w: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9102DEC" w14:textId="29A2F9D1" w:rsidR="004E4578" w:rsidRPr="00A25713" w:rsidRDefault="004E4578" w:rsidP="00FE5338">
            <w:pPr>
              <w:pStyle w:val="TableText10pt"/>
              <w:spacing w:before="60" w:after="0"/>
            </w:pPr>
            <w:r>
              <w:t>Analysis that engages with criticism and existing debate on the issue</w:t>
            </w:r>
          </w:p>
        </w:tc>
      </w:tr>
      <w:tr w:rsidR="0000206A" w:rsidRPr="00A25713" w14:paraId="14D4F4E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A381255" w14:textId="77777777" w:rsidR="0000206A" w:rsidRPr="00A25713" w:rsidRDefault="0000206A" w:rsidP="000E32BC">
            <w:pPr>
              <w:pStyle w:val="TableText10pt"/>
              <w:spacing w:before="60" w:after="0"/>
            </w:pPr>
            <w:bookmarkStart w:id="154" w:name="_Hlk121234088"/>
            <w:r w:rsidRPr="00A25713">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2404B2" w14:textId="77777777" w:rsidR="0000206A" w:rsidRPr="00A25713" w:rsidRDefault="0000206A" w:rsidP="000E32BC">
            <w:pPr>
              <w:pStyle w:val="TableText10pt"/>
              <w:spacing w:before="60" w:after="0"/>
            </w:pPr>
            <w:r w:rsidRPr="00A25713">
              <w:t>Give a practical exhibition an explanation</w:t>
            </w:r>
          </w:p>
        </w:tc>
      </w:tr>
      <w:bookmarkEnd w:id="154"/>
      <w:tr w:rsidR="0000206A" w:rsidRPr="00A25713" w14:paraId="2F0268EA"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C3623C" w14:textId="77777777" w:rsidR="0000206A" w:rsidRPr="00A25713" w:rsidRDefault="0000206A" w:rsidP="000E32BC">
            <w:pPr>
              <w:pStyle w:val="TableText10pt"/>
              <w:spacing w:before="60" w:after="0"/>
            </w:pPr>
            <w:r w:rsidRPr="00A25713">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A9C735D" w14:textId="77777777" w:rsidR="0000206A" w:rsidRPr="00A25713" w:rsidRDefault="0000206A" w:rsidP="000E32BC">
            <w:pPr>
              <w:pStyle w:val="TableText10pt"/>
              <w:spacing w:before="60" w:after="0"/>
            </w:pPr>
            <w:r w:rsidRPr="00A25713">
              <w:t>Give an account of characteristics or features</w:t>
            </w:r>
          </w:p>
        </w:tc>
      </w:tr>
      <w:tr w:rsidR="0000206A" w:rsidRPr="00A25713" w14:paraId="2219034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A7FA058" w14:textId="77777777" w:rsidR="0000206A" w:rsidRPr="00A25713" w:rsidRDefault="0000206A" w:rsidP="000E32BC">
            <w:pPr>
              <w:pStyle w:val="TableText10pt"/>
              <w:spacing w:before="60" w:after="0"/>
            </w:pPr>
            <w:r w:rsidRPr="00A25713">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370072" w14:textId="77777777" w:rsidR="0000206A" w:rsidRPr="00A25713" w:rsidRDefault="0000206A" w:rsidP="000E32BC">
            <w:pPr>
              <w:pStyle w:val="TableText10pt"/>
              <w:spacing w:before="60" w:after="0"/>
            </w:pPr>
            <w:r w:rsidRPr="00A25713">
              <w:t xml:space="preserve">Talk or write about a topic, </w:t>
            </w:r>
            <w:proofErr w:type="gramStart"/>
            <w:r w:rsidRPr="00A25713">
              <w:t>taking into account</w:t>
            </w:r>
            <w:proofErr w:type="gramEnd"/>
            <w:r w:rsidRPr="00A25713">
              <w:t xml:space="preserve"> different issues or ideas</w:t>
            </w:r>
          </w:p>
        </w:tc>
      </w:tr>
      <w:tr w:rsidR="0000206A" w:rsidRPr="00A25713" w14:paraId="2ABF560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49EDFC2" w14:textId="77777777" w:rsidR="0000206A" w:rsidRPr="00A25713" w:rsidRDefault="0000206A" w:rsidP="000E32BC">
            <w:pPr>
              <w:pStyle w:val="TableText10pt"/>
              <w:spacing w:before="60" w:after="0"/>
            </w:pPr>
            <w:r w:rsidRPr="00A25713">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DFAD4B7" w14:textId="77777777" w:rsidR="0000206A" w:rsidRPr="00A25713" w:rsidRDefault="0000206A" w:rsidP="000E32BC">
            <w:pPr>
              <w:pStyle w:val="TableText10pt"/>
              <w:spacing w:before="60" w:after="0"/>
            </w:pPr>
            <w:r w:rsidRPr="00A25713">
              <w:t>Examine and judge the merit or significance of something</w:t>
            </w:r>
          </w:p>
        </w:tc>
      </w:tr>
      <w:tr w:rsidR="0000206A" w:rsidRPr="00A25713" w14:paraId="3A109ED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53694A" w14:textId="77777777" w:rsidR="0000206A" w:rsidRPr="00A25713" w:rsidRDefault="0000206A" w:rsidP="000E32BC">
            <w:pPr>
              <w:pStyle w:val="TableText10pt"/>
              <w:spacing w:before="60" w:after="0"/>
            </w:pPr>
            <w:r w:rsidRPr="00A25713">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FFAF833" w14:textId="77777777" w:rsidR="0000206A" w:rsidRPr="00A25713" w:rsidRDefault="0000206A" w:rsidP="000E32BC">
            <w:pPr>
              <w:pStyle w:val="TableText10pt"/>
              <w:spacing w:before="60" w:after="0"/>
            </w:pPr>
            <w:r w:rsidRPr="00A25713">
              <w:t>Determine the nature or condition of</w:t>
            </w:r>
          </w:p>
        </w:tc>
      </w:tr>
      <w:tr w:rsidR="0000206A" w:rsidRPr="00A25713" w14:paraId="3A23025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AAA3735" w14:textId="77777777" w:rsidR="0000206A" w:rsidRPr="00A25713" w:rsidRDefault="0000206A" w:rsidP="000E32BC">
            <w:pPr>
              <w:pStyle w:val="TableText10pt"/>
              <w:spacing w:before="60" w:after="0"/>
            </w:pPr>
            <w:r w:rsidRPr="00A25713">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F14C052" w14:textId="77777777" w:rsidR="0000206A" w:rsidRPr="00A25713" w:rsidRDefault="0000206A" w:rsidP="000E32BC">
            <w:pPr>
              <w:pStyle w:val="TableText10pt"/>
              <w:spacing w:before="60" w:after="0"/>
            </w:pPr>
            <w:r w:rsidRPr="00A25713">
              <w:t>Provide additional information that demonstrates understanding of reasoning and /or application</w:t>
            </w:r>
          </w:p>
        </w:tc>
      </w:tr>
      <w:tr w:rsidR="0000206A" w:rsidRPr="00A25713" w14:paraId="2C9CE8F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C1DF422" w14:textId="77777777" w:rsidR="0000206A" w:rsidRPr="00A25713" w:rsidRDefault="0000206A" w:rsidP="000E32BC">
            <w:pPr>
              <w:pStyle w:val="TableText10pt"/>
              <w:spacing w:before="60" w:after="0"/>
            </w:pPr>
            <w:r w:rsidRPr="00A25713">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42BBA74" w14:textId="77777777" w:rsidR="0000206A" w:rsidRPr="00A25713" w:rsidRDefault="0000206A" w:rsidP="000E32BC">
            <w:pPr>
              <w:pStyle w:val="TableText10pt"/>
              <w:spacing w:before="60" w:after="0"/>
            </w:pPr>
            <w:r w:rsidRPr="00A25713">
              <w:t>Infer from what is known</w:t>
            </w:r>
          </w:p>
        </w:tc>
      </w:tr>
      <w:tr w:rsidR="0000206A" w:rsidRPr="00A25713" w14:paraId="635B227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AA1B94D" w14:textId="77777777" w:rsidR="0000206A" w:rsidRPr="00A25713" w:rsidRDefault="0000206A" w:rsidP="000E32BC">
            <w:pPr>
              <w:pStyle w:val="TableText10pt"/>
              <w:spacing w:before="60" w:after="0"/>
            </w:pPr>
            <w:r w:rsidRPr="00A25713">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94E7E96" w14:textId="254D5ABB" w:rsidR="0000206A" w:rsidRPr="00A25713" w:rsidRDefault="0000206A" w:rsidP="000E32BC">
            <w:pPr>
              <w:pStyle w:val="TableText10pt"/>
              <w:spacing w:before="60" w:after="0"/>
            </w:pPr>
            <w:r w:rsidRPr="00A25713">
              <w:t>Put forward a supposition or conjecture to account for certain facts and used as a basis for further investigation by which it may be proved or disproved</w:t>
            </w:r>
          </w:p>
        </w:tc>
      </w:tr>
      <w:tr w:rsidR="0000206A" w:rsidRPr="00A25713" w14:paraId="0B144D5E"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A475274" w14:textId="77777777" w:rsidR="0000206A" w:rsidRPr="00A25713" w:rsidRDefault="0000206A" w:rsidP="000E32BC">
            <w:pPr>
              <w:pStyle w:val="TableText10pt"/>
              <w:spacing w:before="60" w:after="0"/>
            </w:pPr>
            <w:r w:rsidRPr="00A25713">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3310B1" w14:textId="77777777" w:rsidR="0000206A" w:rsidRPr="00A25713" w:rsidRDefault="0000206A" w:rsidP="000E32BC">
            <w:pPr>
              <w:pStyle w:val="TableText10pt"/>
              <w:spacing w:before="60" w:after="0"/>
            </w:pPr>
            <w:r w:rsidRPr="00A25713">
              <w:t>Recognise and name</w:t>
            </w:r>
          </w:p>
        </w:tc>
      </w:tr>
      <w:tr w:rsidR="0000206A" w:rsidRPr="00A25713" w14:paraId="371C7B62"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4E8B451" w14:textId="77777777" w:rsidR="0000206A" w:rsidRPr="00A25713" w:rsidRDefault="0000206A" w:rsidP="000E32BC">
            <w:pPr>
              <w:pStyle w:val="TableText10pt"/>
              <w:spacing w:before="60" w:after="0"/>
            </w:pPr>
            <w:r w:rsidRPr="00A25713">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E5A3E80" w14:textId="77777777" w:rsidR="0000206A" w:rsidRPr="00A25713" w:rsidRDefault="0000206A" w:rsidP="000E32BC">
            <w:pPr>
              <w:pStyle w:val="TableText10pt"/>
              <w:spacing w:before="60" w:after="0"/>
            </w:pPr>
            <w:r w:rsidRPr="00A25713">
              <w:t>Draw meaning from</w:t>
            </w:r>
          </w:p>
        </w:tc>
      </w:tr>
      <w:tr w:rsidR="0000206A" w:rsidRPr="00A25713" w14:paraId="5C39B80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AB631FF" w14:textId="77777777" w:rsidR="0000206A" w:rsidRPr="00A25713" w:rsidRDefault="0000206A" w:rsidP="000E32BC">
            <w:pPr>
              <w:pStyle w:val="TableText10pt"/>
              <w:spacing w:before="60" w:after="0"/>
            </w:pPr>
            <w:r w:rsidRPr="00A25713">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AA8E3D9" w14:textId="77777777" w:rsidR="0000206A" w:rsidRPr="00A25713" w:rsidRDefault="0000206A" w:rsidP="000E32BC">
            <w:pPr>
              <w:pStyle w:val="TableText10pt"/>
              <w:spacing w:before="60" w:after="0"/>
            </w:pPr>
            <w:r w:rsidRPr="00A25713">
              <w:t>Plan</w:t>
            </w:r>
            <w:r>
              <w:t>ning</w:t>
            </w:r>
            <w:r w:rsidRPr="00A25713">
              <w:t>, inquir</w:t>
            </w:r>
            <w:r>
              <w:t>y</w:t>
            </w:r>
            <w:r w:rsidRPr="00A25713">
              <w:t xml:space="preserve"> into and draw</w:t>
            </w:r>
            <w:r>
              <w:t>ing</w:t>
            </w:r>
            <w:r w:rsidRPr="00A25713">
              <w:t xml:space="preserve"> conclusions about</w:t>
            </w:r>
          </w:p>
        </w:tc>
      </w:tr>
      <w:tr w:rsidR="0000206A" w:rsidRPr="00A25713" w14:paraId="64F4B7A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D54AC5F" w14:textId="77777777" w:rsidR="0000206A" w:rsidRPr="00A25713" w:rsidRDefault="0000206A" w:rsidP="000E32BC">
            <w:pPr>
              <w:pStyle w:val="TableText10pt"/>
              <w:spacing w:before="60" w:after="0"/>
            </w:pPr>
            <w:r w:rsidRPr="00A25713">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658038" w14:textId="77777777" w:rsidR="0000206A" w:rsidRPr="00A25713" w:rsidRDefault="0000206A" w:rsidP="000E32BC">
            <w:pPr>
              <w:pStyle w:val="TableText10pt"/>
              <w:spacing w:before="60" w:after="0"/>
            </w:pPr>
            <w:r w:rsidRPr="00A25713">
              <w:t>Show how argument or conclusion is right or reasonable</w:t>
            </w:r>
          </w:p>
        </w:tc>
      </w:tr>
      <w:tr w:rsidR="0000206A" w:rsidRPr="00A25713" w14:paraId="595768E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36CE00" w14:textId="77777777" w:rsidR="0000206A" w:rsidRPr="00A25713" w:rsidRDefault="0000206A" w:rsidP="000E32BC">
            <w:pPr>
              <w:pStyle w:val="TableText10pt"/>
              <w:spacing w:before="60" w:after="0"/>
            </w:pPr>
            <w:r w:rsidRPr="00A25713">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089964A" w14:textId="77777777" w:rsidR="0000206A" w:rsidRPr="00A25713" w:rsidRDefault="0000206A" w:rsidP="000E32BC">
            <w:pPr>
              <w:pStyle w:val="TableText10pt"/>
              <w:spacing w:before="60" w:after="0"/>
            </w:pPr>
            <w:r w:rsidRPr="00A25713">
              <w:t>Adapt or change</w:t>
            </w:r>
          </w:p>
        </w:tc>
      </w:tr>
      <w:tr w:rsidR="0000206A" w:rsidRPr="00A25713" w14:paraId="509D7D66"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5F4AF8" w14:textId="77777777" w:rsidR="0000206A" w:rsidRPr="00A25713" w:rsidRDefault="0000206A" w:rsidP="000E32BC">
            <w:pPr>
              <w:pStyle w:val="TableText10pt"/>
              <w:spacing w:before="60" w:after="0"/>
            </w:pPr>
            <w:r w:rsidRPr="00A25713">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7CBCDA8" w14:textId="77777777" w:rsidR="0000206A" w:rsidRPr="00A25713" w:rsidRDefault="0000206A" w:rsidP="000E32BC">
            <w:pPr>
              <w:pStyle w:val="TableText10pt"/>
              <w:spacing w:before="60" w:after="0"/>
            </w:pPr>
            <w:r w:rsidRPr="00A25713">
              <w:t>Strateg</w:t>
            </w:r>
            <w:r>
              <w:t>ize</w:t>
            </w:r>
            <w:r w:rsidRPr="00A25713">
              <w:t>, develop a series of steps, processes</w:t>
            </w:r>
          </w:p>
        </w:tc>
      </w:tr>
      <w:tr w:rsidR="0000206A" w:rsidRPr="00A25713" w14:paraId="611D9C43"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4E083F4" w14:textId="77777777" w:rsidR="0000206A" w:rsidRPr="00A25713" w:rsidRDefault="0000206A" w:rsidP="000E32BC">
            <w:pPr>
              <w:pStyle w:val="TableText10pt"/>
              <w:spacing w:before="60" w:after="0"/>
            </w:pPr>
            <w:r w:rsidRPr="00A25713">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432EF92" w14:textId="77777777" w:rsidR="0000206A" w:rsidRPr="00A25713" w:rsidRDefault="0000206A" w:rsidP="000E32BC">
            <w:pPr>
              <w:pStyle w:val="TableText10pt"/>
              <w:spacing w:before="60" w:after="0"/>
            </w:pPr>
            <w:r w:rsidRPr="00A25713">
              <w:t xml:space="preserve">Suggest what might happen in the future or </w:t>
            </w:r>
            <w:proofErr w:type="gramStart"/>
            <w:r w:rsidRPr="00A25713">
              <w:t>as a consequence of</w:t>
            </w:r>
            <w:proofErr w:type="gramEnd"/>
            <w:r w:rsidRPr="00A25713">
              <w:t xml:space="preserve"> something</w:t>
            </w:r>
          </w:p>
        </w:tc>
      </w:tr>
      <w:tr w:rsidR="0000206A" w:rsidRPr="00A25713" w14:paraId="368E59D1"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00A9A8" w14:textId="77777777" w:rsidR="0000206A" w:rsidRPr="00A25713" w:rsidRDefault="0000206A" w:rsidP="000E32BC">
            <w:pPr>
              <w:pStyle w:val="TableText10pt"/>
              <w:spacing w:before="60" w:after="0"/>
            </w:pPr>
            <w:r w:rsidRPr="00A25713">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C795A69" w14:textId="77777777" w:rsidR="0000206A" w:rsidRPr="00A25713" w:rsidRDefault="0000206A" w:rsidP="000E32BC">
            <w:pPr>
              <w:pStyle w:val="TableText10pt"/>
              <w:spacing w:before="60" w:after="0"/>
            </w:pPr>
            <w:r w:rsidRPr="00A25713">
              <w:t>The thought process by which students develop an understanding and appreciation of their own learning. This process draws on both cognitive and affective experience</w:t>
            </w:r>
          </w:p>
        </w:tc>
      </w:tr>
      <w:tr w:rsidR="0000206A" w:rsidRPr="00A25713" w14:paraId="44D813C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188171" w14:textId="77777777" w:rsidR="0000206A" w:rsidRPr="00A25713" w:rsidRDefault="0000206A" w:rsidP="000E32BC">
            <w:pPr>
              <w:pStyle w:val="TableText10pt"/>
              <w:spacing w:before="60" w:after="0"/>
            </w:pPr>
            <w:r w:rsidRPr="00A25713">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2A8FB6" w14:textId="6101B419" w:rsidR="0000206A" w:rsidRPr="00A25713" w:rsidRDefault="0000206A" w:rsidP="000E32BC">
            <w:pPr>
              <w:pStyle w:val="TableText10pt"/>
              <w:spacing w:before="60" w:after="0"/>
            </w:pPr>
            <w:r w:rsidRPr="00A25713">
              <w:t>Tell or report about happenings, events</w:t>
            </w:r>
            <w:r w:rsidR="00FE0556">
              <w:t>,</w:t>
            </w:r>
            <w:r w:rsidRPr="00A25713">
              <w:t xml:space="preserve"> or circumstances</w:t>
            </w:r>
          </w:p>
        </w:tc>
      </w:tr>
      <w:tr w:rsidR="0000206A" w:rsidRPr="00A25713" w14:paraId="3D6B749E"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7BB141" w14:textId="77777777" w:rsidR="0000206A" w:rsidRPr="00A25713" w:rsidRDefault="0000206A" w:rsidP="000E32BC">
            <w:pPr>
              <w:pStyle w:val="TableText10pt"/>
              <w:spacing w:before="60" w:after="0"/>
            </w:pPr>
            <w:r w:rsidRPr="00A25713">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44BDD0A" w14:textId="10492449" w:rsidR="0000206A" w:rsidRPr="00A25713" w:rsidRDefault="0000206A" w:rsidP="000E32BC">
            <w:pPr>
              <w:pStyle w:val="TableText10pt"/>
              <w:spacing w:before="60" w:after="0"/>
            </w:pPr>
            <w:r w:rsidRPr="00A25713">
              <w:t>Use words, images, symbols</w:t>
            </w:r>
            <w:r w:rsidR="00FE0556">
              <w:t>,</w:t>
            </w:r>
            <w:r w:rsidRPr="00A25713">
              <w:t xml:space="preserve"> or signs to convey meaning</w:t>
            </w:r>
          </w:p>
        </w:tc>
      </w:tr>
      <w:tr w:rsidR="0000206A" w:rsidRPr="00A25713" w14:paraId="538133D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659CC6" w14:textId="77777777" w:rsidR="0000206A" w:rsidRPr="00A25713" w:rsidRDefault="0000206A" w:rsidP="000E32BC">
            <w:pPr>
              <w:pStyle w:val="TableText10pt"/>
              <w:spacing w:before="60" w:after="0"/>
            </w:pPr>
            <w:r w:rsidRPr="00A25713">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B3C4DCA" w14:textId="77777777" w:rsidR="0000206A" w:rsidRPr="00A25713" w:rsidRDefault="0000206A" w:rsidP="000E32BC">
            <w:pPr>
              <w:pStyle w:val="TableText10pt"/>
              <w:spacing w:before="60" w:after="0"/>
            </w:pPr>
            <w:r w:rsidRPr="00A25713">
              <w:t>Copy or make close imitation</w:t>
            </w:r>
          </w:p>
        </w:tc>
      </w:tr>
      <w:tr w:rsidR="0000206A" w:rsidRPr="00A25713" w14:paraId="3699D789"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EAFC4A9" w14:textId="77777777" w:rsidR="0000206A" w:rsidRPr="00A25713" w:rsidRDefault="0000206A" w:rsidP="000E32BC">
            <w:pPr>
              <w:pStyle w:val="TableText10pt"/>
              <w:spacing w:before="60" w:after="0"/>
            </w:pPr>
            <w:r w:rsidRPr="00A25713">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8184848" w14:textId="77777777" w:rsidR="0000206A" w:rsidRPr="00A25713" w:rsidRDefault="0000206A" w:rsidP="000E32BC">
            <w:pPr>
              <w:pStyle w:val="TableText10pt"/>
              <w:spacing w:before="60" w:after="0"/>
            </w:pPr>
            <w:r w:rsidRPr="00A25713">
              <w:t>React to a person or text</w:t>
            </w:r>
          </w:p>
        </w:tc>
      </w:tr>
      <w:tr w:rsidR="0000206A" w:rsidRPr="00A25713" w14:paraId="21A2AECF"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6EE7364" w14:textId="77777777" w:rsidR="0000206A" w:rsidRPr="00A25713" w:rsidRDefault="0000206A" w:rsidP="000E32BC">
            <w:pPr>
              <w:pStyle w:val="TableText10pt"/>
              <w:spacing w:before="60" w:after="0"/>
            </w:pPr>
            <w:r w:rsidRPr="00A25713">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4CDAE40" w14:textId="77777777" w:rsidR="0000206A" w:rsidRPr="00A25713" w:rsidRDefault="0000206A" w:rsidP="000E32BC">
            <w:pPr>
              <w:pStyle w:val="TableText10pt"/>
              <w:spacing w:before="60" w:after="0"/>
            </w:pPr>
            <w:r w:rsidRPr="00A25713">
              <w:t>Choose in preference to another or others</w:t>
            </w:r>
          </w:p>
        </w:tc>
      </w:tr>
      <w:tr w:rsidR="0000206A" w:rsidRPr="00A25713" w14:paraId="308DBBF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1901B4" w14:textId="77777777" w:rsidR="0000206A" w:rsidRPr="00A25713" w:rsidRDefault="0000206A" w:rsidP="000E32BC">
            <w:pPr>
              <w:pStyle w:val="TableText10pt"/>
              <w:spacing w:before="60" w:after="0"/>
            </w:pPr>
            <w:r w:rsidRPr="00A25713">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F6353AC" w14:textId="77777777" w:rsidR="0000206A" w:rsidRPr="00A25713" w:rsidRDefault="0000206A" w:rsidP="000E32BC">
            <w:pPr>
              <w:pStyle w:val="TableText10pt"/>
              <w:spacing w:before="60" w:after="0"/>
            </w:pPr>
            <w:r w:rsidRPr="00A25713">
              <w:t>Arrange in order</w:t>
            </w:r>
          </w:p>
        </w:tc>
      </w:tr>
      <w:tr w:rsidR="0000206A" w:rsidRPr="00A25713" w14:paraId="44C45967"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6FA07B" w14:textId="77777777" w:rsidR="0000206A" w:rsidRPr="00A25713" w:rsidRDefault="0000206A" w:rsidP="000E32BC">
            <w:pPr>
              <w:pStyle w:val="TableText10pt"/>
              <w:spacing w:before="60" w:after="0"/>
            </w:pPr>
            <w:r w:rsidRPr="00A25713">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D6C74A8" w14:textId="77777777" w:rsidR="0000206A" w:rsidRPr="00A25713" w:rsidRDefault="0000206A" w:rsidP="000E32BC">
            <w:pPr>
              <w:pStyle w:val="TableText10pt"/>
              <w:spacing w:before="60" w:after="0"/>
            </w:pPr>
            <w:r w:rsidRPr="00A25713">
              <w:t>Give a brief statement of the main points</w:t>
            </w:r>
          </w:p>
        </w:tc>
      </w:tr>
      <w:tr w:rsidR="0000206A" w:rsidRPr="00A25713" w14:paraId="396BD7E0"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BA68E5F" w14:textId="77777777" w:rsidR="0000206A" w:rsidRPr="00A25713" w:rsidRDefault="0000206A" w:rsidP="000E32BC">
            <w:pPr>
              <w:pStyle w:val="TableText10pt"/>
              <w:spacing w:before="60" w:after="0"/>
            </w:pPr>
            <w:r w:rsidRPr="00A25713">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FB0B710" w14:textId="77777777" w:rsidR="0000206A" w:rsidRPr="00A25713" w:rsidRDefault="0000206A" w:rsidP="000E32BC">
            <w:pPr>
              <w:pStyle w:val="TableText10pt"/>
              <w:spacing w:before="60" w:after="0"/>
            </w:pPr>
            <w:r w:rsidRPr="00A25713">
              <w:t>Combine elements (information/ideas/components) into a coherent whole</w:t>
            </w:r>
          </w:p>
        </w:tc>
      </w:tr>
      <w:tr w:rsidR="0000206A" w:rsidRPr="00A25713" w14:paraId="3F47F1D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94577F9" w14:textId="77777777" w:rsidR="0000206A" w:rsidRPr="00A25713" w:rsidRDefault="0000206A" w:rsidP="000E32BC">
            <w:pPr>
              <w:pStyle w:val="TableText10pt"/>
              <w:spacing w:before="60" w:after="0"/>
            </w:pPr>
            <w:r w:rsidRPr="00A25713">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9189639" w14:textId="77777777" w:rsidR="0000206A" w:rsidRPr="00A25713" w:rsidRDefault="0000206A" w:rsidP="000E32BC">
            <w:pPr>
              <w:pStyle w:val="TableText10pt"/>
              <w:spacing w:before="60" w:after="0"/>
            </w:pPr>
            <w:r w:rsidRPr="00A25713">
              <w:t>Examine qualities or abilities</w:t>
            </w:r>
          </w:p>
        </w:tc>
      </w:tr>
      <w:tr w:rsidR="0000206A" w:rsidRPr="00A25713" w14:paraId="140C5B98"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6154C39" w14:textId="77777777" w:rsidR="0000206A" w:rsidRPr="00A25713" w:rsidRDefault="0000206A" w:rsidP="000E32BC">
            <w:pPr>
              <w:pStyle w:val="TableText10pt"/>
              <w:spacing w:before="60" w:after="0"/>
            </w:pPr>
            <w:r w:rsidRPr="00A25713">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A1A0A5D" w14:textId="77777777" w:rsidR="0000206A" w:rsidRPr="00A25713" w:rsidRDefault="0000206A" w:rsidP="000E32BC">
            <w:pPr>
              <w:pStyle w:val="TableText10pt"/>
              <w:spacing w:before="60" w:after="0"/>
            </w:pPr>
            <w:r w:rsidRPr="00A25713">
              <w:t>Express in another language or form, or in simpler terms</w:t>
            </w:r>
          </w:p>
        </w:tc>
      </w:tr>
      <w:tr w:rsidR="0000206A" w:rsidRPr="00A25713" w14:paraId="61954A55" w14:textId="77777777" w:rsidTr="000E32B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228679" w14:textId="77777777" w:rsidR="0000206A" w:rsidRPr="00A25713" w:rsidRDefault="0000206A" w:rsidP="000E32BC">
            <w:pPr>
              <w:pStyle w:val="TableText10pt"/>
              <w:spacing w:before="60" w:after="0"/>
            </w:pPr>
            <w:r w:rsidRPr="00A25713">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8DA8E5" w14:textId="77777777" w:rsidR="0000206A" w:rsidRPr="00A25713" w:rsidRDefault="0000206A" w:rsidP="000E32BC">
            <w:pPr>
              <w:pStyle w:val="TableText10pt"/>
              <w:spacing w:before="60" w:after="0"/>
            </w:pPr>
            <w:r w:rsidRPr="00A25713">
              <w:t>The ability to decode, interpret, create, question, challenge and evaluate texts that communicate with visual images as well as, or rather than, words</w:t>
            </w:r>
          </w:p>
        </w:tc>
      </w:tr>
    </w:tbl>
    <w:p w14:paraId="37518382" w14:textId="77777777" w:rsidR="0000206A" w:rsidRPr="005705B0" w:rsidRDefault="0000206A" w:rsidP="0000206A">
      <w:bookmarkStart w:id="155" w:name="_Toc525640308"/>
      <w:r w:rsidRPr="005705B0">
        <w:br w:type="page"/>
      </w:r>
    </w:p>
    <w:p w14:paraId="4D2EE9E4" w14:textId="416D3FBA" w:rsidR="0000206A" w:rsidRPr="00A25713" w:rsidRDefault="0000206A" w:rsidP="0000206A">
      <w:pPr>
        <w:pStyle w:val="Heading1"/>
      </w:pPr>
      <w:bookmarkStart w:id="156" w:name="_Toc1565920"/>
      <w:bookmarkStart w:id="157" w:name="_Toc168997003"/>
      <w:r w:rsidRPr="00A25713">
        <w:lastRenderedPageBreak/>
        <w:t xml:space="preserve">Appendix </w:t>
      </w:r>
      <w:r w:rsidR="005A2BC2">
        <w:t>E</w:t>
      </w:r>
      <w:r w:rsidRPr="00A25713">
        <w:t xml:space="preserve"> – Glossary for ACT Senior Secondary Curriculum</w:t>
      </w:r>
      <w:bookmarkEnd w:id="155"/>
      <w:bookmarkEnd w:id="156"/>
      <w:bookmarkEnd w:id="157"/>
    </w:p>
    <w:p w14:paraId="1BCFBD9A" w14:textId="77777777" w:rsidR="0000206A" w:rsidRPr="00A25713" w:rsidRDefault="0000206A" w:rsidP="0000206A">
      <w:pPr>
        <w:rPr>
          <w:rFonts w:cs="Calibri"/>
        </w:rPr>
      </w:pPr>
      <w:r w:rsidRPr="00A25713">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0BA97465" w14:textId="19670A09" w:rsidR="0000206A" w:rsidRPr="00A25713" w:rsidRDefault="0000206A" w:rsidP="0000206A">
      <w:pPr>
        <w:rPr>
          <w:rFonts w:cs="Calibri"/>
        </w:rPr>
      </w:pPr>
      <w:r w:rsidRPr="00A25713">
        <w:rPr>
          <w:rFonts w:cs="Calibri"/>
          <w:b/>
        </w:rPr>
        <w:t>Learning areas</w:t>
      </w:r>
      <w:r w:rsidRPr="00A25713">
        <w:rPr>
          <w:rFonts w:cs="Calibri"/>
        </w:rPr>
        <w:t xml:space="preserve"> are broad areas of the curriculum, including English, mathematics, science, the arts, languages, health</w:t>
      </w:r>
      <w:r w:rsidR="00FE0556">
        <w:rPr>
          <w:rFonts w:cs="Calibri"/>
        </w:rPr>
        <w:t>,</w:t>
      </w:r>
      <w:r w:rsidRPr="00A25713">
        <w:rPr>
          <w:rFonts w:cs="Calibri"/>
        </w:rPr>
        <w:t xml:space="preserve"> and physical education.</w:t>
      </w:r>
    </w:p>
    <w:p w14:paraId="7EE30A0C" w14:textId="77777777" w:rsidR="0000206A" w:rsidRPr="00A25713" w:rsidRDefault="0000206A" w:rsidP="0000206A">
      <w:pPr>
        <w:rPr>
          <w:rFonts w:cs="Calibri"/>
        </w:rPr>
      </w:pPr>
      <w:r w:rsidRPr="00A25713">
        <w:rPr>
          <w:rFonts w:cs="Calibri"/>
        </w:rPr>
        <w:t xml:space="preserve">A </w:t>
      </w:r>
      <w:r w:rsidRPr="00A25713">
        <w:rPr>
          <w:rFonts w:cs="Calibri"/>
          <w:b/>
        </w:rPr>
        <w:t>subject</w:t>
      </w:r>
      <w:r w:rsidRPr="00A25713">
        <w:rPr>
          <w:rFonts w:cs="Calibri"/>
        </w:rPr>
        <w:t xml:space="preserve"> is a discrete area of study that is part of a learning area. There may be one or more subjects in a single learning area.</w:t>
      </w:r>
    </w:p>
    <w:p w14:paraId="670579E0" w14:textId="20F8C4C7" w:rsidR="0000206A" w:rsidRPr="00A25713" w:rsidRDefault="0000206A" w:rsidP="0000206A">
      <w:pPr>
        <w:rPr>
          <w:rFonts w:cs="Calibri"/>
        </w:rPr>
      </w:pPr>
      <w:r w:rsidRPr="00A25713">
        <w:rPr>
          <w:rFonts w:cs="Calibri"/>
          <w:b/>
        </w:rPr>
        <w:t>Frameworks</w:t>
      </w:r>
      <w:r w:rsidRPr="00A25713">
        <w:rPr>
          <w:rFonts w:cs="Calibri"/>
        </w:rPr>
        <w:t xml:space="preserve"> are system documents for </w:t>
      </w:r>
      <w:r>
        <w:rPr>
          <w:rFonts w:cs="Calibri"/>
        </w:rPr>
        <w:t>Y</w:t>
      </w:r>
      <w:r w:rsidRPr="00A25713">
        <w:rPr>
          <w:rFonts w:cs="Calibri"/>
        </w:rPr>
        <w:t>ears 11 and 12 which provide the basis for the development and accreditation of any course within a designated learning area. In addition, frameworks provide a common basis for assessment, moderation</w:t>
      </w:r>
      <w:r w:rsidR="00FE0556">
        <w:rPr>
          <w:rFonts w:cs="Calibri"/>
        </w:rPr>
        <w:t>,</w:t>
      </w:r>
      <w:r w:rsidRPr="00A25713">
        <w:rPr>
          <w:rFonts w:cs="Calibri"/>
        </w:rPr>
        <w:t xml:space="preserve"> and reporting of student outcomes in courses based on the framework.</w:t>
      </w:r>
    </w:p>
    <w:p w14:paraId="5821689B" w14:textId="77777777" w:rsidR="0000206A" w:rsidRPr="00A25713" w:rsidRDefault="0000206A" w:rsidP="0000206A">
      <w:pPr>
        <w:rPr>
          <w:rFonts w:cs="Calibri"/>
        </w:rPr>
      </w:pPr>
      <w:r w:rsidRPr="00A25713">
        <w:rPr>
          <w:rFonts w:cs="Calibri"/>
        </w:rPr>
        <w:t xml:space="preserve">The </w:t>
      </w:r>
      <w:r w:rsidRPr="00A25713">
        <w:rPr>
          <w:rFonts w:cs="Calibri"/>
          <w:b/>
        </w:rPr>
        <w:t>course</w:t>
      </w:r>
      <w:r w:rsidRPr="00A25713">
        <w:rPr>
          <w:rFonts w:cs="Calibri"/>
        </w:rPr>
        <w:t xml:space="preserve"> sets out the requirements for the implementation of a subject. Key elements of a course include the rationale, goals, content descriptions, assessment, and achievement standards as designated by the framework.</w:t>
      </w:r>
    </w:p>
    <w:p w14:paraId="14B6E12C" w14:textId="77777777" w:rsidR="0000206A" w:rsidRPr="00A25713" w:rsidRDefault="0000206A" w:rsidP="0000206A">
      <w:pPr>
        <w:rPr>
          <w:rFonts w:cs="Calibri"/>
        </w:rPr>
      </w:pPr>
      <w:r w:rsidRPr="00A25713">
        <w:rPr>
          <w:rFonts w:cs="Calibri"/>
        </w:rPr>
        <w:t>BSSS courses will be organised into units. A unit is a distinct focus of study within a course. A standard 1.0 unit is delivered for a minimum of 55 hours generally over one semester.</w:t>
      </w:r>
    </w:p>
    <w:p w14:paraId="46E906D0" w14:textId="77777777" w:rsidR="0000206A" w:rsidRPr="00A25713" w:rsidRDefault="0000206A" w:rsidP="0000206A">
      <w:pPr>
        <w:rPr>
          <w:rFonts w:cs="Calibri"/>
        </w:rPr>
      </w:pPr>
      <w:r w:rsidRPr="00A25713">
        <w:rPr>
          <w:rFonts w:cs="Calibri"/>
          <w:b/>
        </w:rPr>
        <w:t>Core</w:t>
      </w:r>
      <w:r w:rsidRPr="00A25713">
        <w:rPr>
          <w:rFonts w:cs="Calibri"/>
        </w:rPr>
        <w:t xml:space="preserve"> units are foundational units that provide students with the breadth of the subject.</w:t>
      </w:r>
    </w:p>
    <w:p w14:paraId="74B72B62" w14:textId="77777777" w:rsidR="0000206A" w:rsidRPr="00A25713" w:rsidRDefault="0000206A" w:rsidP="0000206A">
      <w:pPr>
        <w:rPr>
          <w:rFonts w:cs="Calibri"/>
        </w:rPr>
      </w:pPr>
      <w:r w:rsidRPr="00A25713">
        <w:rPr>
          <w:rFonts w:cs="Calibri"/>
          <w:b/>
        </w:rPr>
        <w:t>Additional</w:t>
      </w:r>
      <w:r w:rsidRPr="00A25713">
        <w:rPr>
          <w:rFonts w:cs="Calibri"/>
        </w:rPr>
        <w:t xml:space="preserve"> units are avenues of learning that cannot be provided for within the four core 1.0 standard units by an adjustment to the program of learning.</w:t>
      </w:r>
    </w:p>
    <w:p w14:paraId="6BA428D4" w14:textId="77777777" w:rsidR="00A276B8" w:rsidRPr="00A25713" w:rsidRDefault="00A276B8" w:rsidP="00A276B8">
      <w:pPr>
        <w:rPr>
          <w:rFonts w:cs="Calibri"/>
        </w:rPr>
      </w:pPr>
      <w:bookmarkStart w:id="158" w:name="_Hlk87343646"/>
      <w:r w:rsidRPr="00A25713">
        <w:rPr>
          <w:rFonts w:cs="Calibri"/>
        </w:rPr>
        <w:t>A</w:t>
      </w:r>
      <w:r>
        <w:rPr>
          <w:rFonts w:cs="Calibri"/>
        </w:rPr>
        <w:t>n</w:t>
      </w:r>
      <w:r w:rsidRPr="00A25713">
        <w:rPr>
          <w:rFonts w:cs="Calibri"/>
        </w:rPr>
        <w:t xml:space="preserve"> </w:t>
      </w:r>
      <w:r>
        <w:rPr>
          <w:rFonts w:cs="Calibri"/>
          <w:b/>
        </w:rPr>
        <w:t>Independent</w:t>
      </w:r>
      <w:r w:rsidRPr="00A25713">
        <w:rPr>
          <w:rFonts w:cs="Calibri"/>
          <w:b/>
        </w:rPr>
        <w:t xml:space="preserve"> </w:t>
      </w:r>
      <w:r>
        <w:rPr>
          <w:rFonts w:cs="Calibri"/>
          <w:b/>
        </w:rPr>
        <w:t>S</w:t>
      </w:r>
      <w:r w:rsidRPr="00A25713">
        <w:rPr>
          <w:rFonts w:cs="Calibri"/>
          <w:b/>
        </w:rPr>
        <w:t>tudy unit</w:t>
      </w:r>
      <w:r w:rsidRPr="00A25713">
        <w:rPr>
          <w:rFonts w:cs="Calibri"/>
        </w:rPr>
        <w:t xml:space="preserve"> </w:t>
      </w:r>
      <w:r>
        <w:rPr>
          <w:rFonts w:cs="Calibri"/>
        </w:rPr>
        <w:t>is a pedagogical approach that empowers students to make decisions about their own learning. Independent Study units can be proposed by a student and negotiated with their teacher but must meet the specific unit goals and content descriptions as they appear in the course.</w:t>
      </w:r>
    </w:p>
    <w:bookmarkEnd w:id="158"/>
    <w:p w14:paraId="0009B186" w14:textId="77777777" w:rsidR="0000206A" w:rsidRPr="00A25713" w:rsidRDefault="0000206A" w:rsidP="0000206A">
      <w:pPr>
        <w:rPr>
          <w:rFonts w:cs="Calibri"/>
        </w:rPr>
      </w:pPr>
      <w:r w:rsidRPr="00A25713">
        <w:rPr>
          <w:rFonts w:cs="Calibri"/>
        </w:rPr>
        <w:t xml:space="preserve">An </w:t>
      </w:r>
      <w:r w:rsidRPr="00A25713">
        <w:rPr>
          <w:rFonts w:cs="Calibri"/>
          <w:b/>
        </w:rPr>
        <w:t>elective</w:t>
      </w:r>
      <w:r w:rsidRPr="00A25713">
        <w:rPr>
          <w:rFonts w:cs="Calibri"/>
        </w:rPr>
        <w:t xml:space="preserve"> is a lens for demonstrating the content descriptions within a standard 1.0 or half standard 0.5 unit.</w:t>
      </w:r>
    </w:p>
    <w:p w14:paraId="0EEC0ECA" w14:textId="77777777" w:rsidR="0000206A" w:rsidRPr="00A25713" w:rsidRDefault="0000206A" w:rsidP="0000206A">
      <w:pPr>
        <w:rPr>
          <w:rFonts w:cs="Calibri"/>
        </w:rPr>
      </w:pPr>
      <w:r w:rsidRPr="00A25713">
        <w:rPr>
          <w:rFonts w:cs="Calibri"/>
        </w:rPr>
        <w:t>A</w:t>
      </w:r>
      <w:r w:rsidRPr="00C02268">
        <w:rPr>
          <w:rFonts w:cs="Calibri"/>
          <w:bCs/>
        </w:rPr>
        <w:t xml:space="preserve"> </w:t>
      </w:r>
      <w:r w:rsidRPr="00A25713">
        <w:rPr>
          <w:rFonts w:cs="Calibri"/>
          <w:b/>
        </w:rPr>
        <w:t>lens</w:t>
      </w:r>
      <w:r w:rsidRPr="00A25713">
        <w:rPr>
          <w:rFonts w:cs="Calibri"/>
        </w:rPr>
        <w:t xml:space="preserve"> is a particular focus or viewpoint within a broader study.</w:t>
      </w:r>
    </w:p>
    <w:p w14:paraId="11001C33" w14:textId="77777777" w:rsidR="0000206A" w:rsidRPr="00A25713" w:rsidRDefault="0000206A" w:rsidP="0000206A">
      <w:pPr>
        <w:rPr>
          <w:rFonts w:cs="Calibri"/>
        </w:rPr>
      </w:pPr>
      <w:r w:rsidRPr="00A25713">
        <w:rPr>
          <w:rFonts w:cs="Calibri"/>
          <w:b/>
        </w:rPr>
        <w:t>Content descriptions</w:t>
      </w:r>
      <w:r w:rsidRPr="00A25713">
        <w:rPr>
          <w:rFonts w:cs="Calibri"/>
        </w:rPr>
        <w:t xml:space="preserve"> refer to the subject-based knowledge, understanding and skills to be taught and learned.</w:t>
      </w:r>
    </w:p>
    <w:p w14:paraId="4C46963B" w14:textId="77777777" w:rsidR="0000206A" w:rsidRPr="00A25713" w:rsidRDefault="0000206A" w:rsidP="0000206A">
      <w:pPr>
        <w:rPr>
          <w:rFonts w:cs="Calibri"/>
        </w:rPr>
      </w:pPr>
      <w:r w:rsidRPr="00A25713">
        <w:rPr>
          <w:rFonts w:cs="Calibri"/>
        </w:rPr>
        <w:t xml:space="preserve">A </w:t>
      </w:r>
      <w:r w:rsidRPr="00A25713">
        <w:rPr>
          <w:rFonts w:cs="Calibri"/>
          <w:b/>
        </w:rPr>
        <w:t>program of learning</w:t>
      </w:r>
      <w:r w:rsidRPr="00A25713">
        <w:rPr>
          <w:rFonts w:cs="Calibri"/>
        </w:rPr>
        <w:t xml:space="preserve"> is what a college develops to implement the course for a subject and to ensure that the content descriptions are taught and learned.</w:t>
      </w:r>
    </w:p>
    <w:p w14:paraId="4AFE2494" w14:textId="77777777" w:rsidR="0000206A" w:rsidRPr="00A25713" w:rsidRDefault="0000206A" w:rsidP="0000206A">
      <w:pPr>
        <w:rPr>
          <w:rFonts w:cs="Calibri"/>
        </w:rPr>
      </w:pPr>
      <w:r w:rsidRPr="00A25713">
        <w:rPr>
          <w:rFonts w:cs="Calibri"/>
          <w:b/>
        </w:rPr>
        <w:t>Achievement standards</w:t>
      </w:r>
      <w:r w:rsidRPr="00A25713">
        <w:rPr>
          <w:rFonts w:cs="Calibri"/>
        </w:rPr>
        <w:t xml:space="preserve"> provide an indication of typical performance at five different levels (corresponding to grades A to E) following completion of study of senior secondary course content for units in a subject.</w:t>
      </w:r>
    </w:p>
    <w:p w14:paraId="12CE0C8C" w14:textId="119A0637" w:rsidR="0000206A" w:rsidRDefault="0000206A" w:rsidP="0000206A">
      <w:pPr>
        <w:rPr>
          <w:rFonts w:cs="Calibri"/>
        </w:rPr>
      </w:pPr>
      <w:r w:rsidRPr="00A25713">
        <w:rPr>
          <w:rFonts w:cs="Calibri"/>
        </w:rPr>
        <w:t xml:space="preserve">ACT senior secondary system </w:t>
      </w:r>
      <w:r w:rsidRPr="00A25713">
        <w:rPr>
          <w:rFonts w:cs="Calibri"/>
          <w:b/>
        </w:rPr>
        <w:t>curriculum</w:t>
      </w:r>
      <w:r w:rsidRPr="00A25713">
        <w:rPr>
          <w:rFonts w:cs="Calibri"/>
        </w:rPr>
        <w:t xml:space="preserve"> comprises all BSSS approved courses of study.</w:t>
      </w:r>
    </w:p>
    <w:p w14:paraId="06D7053E" w14:textId="40704BB0" w:rsidR="009E779C" w:rsidRDefault="009E779C">
      <w:pPr>
        <w:spacing w:before="0"/>
        <w:rPr>
          <w:rFonts w:cs="Calibri"/>
        </w:rPr>
      </w:pPr>
      <w:r>
        <w:rPr>
          <w:rFonts w:cs="Calibri"/>
        </w:rPr>
        <w:br w:type="page"/>
      </w:r>
    </w:p>
    <w:p w14:paraId="552DE616" w14:textId="08F558DC" w:rsidR="000E32BC" w:rsidRDefault="000E32BC" w:rsidP="000E32BC">
      <w:pPr>
        <w:pStyle w:val="Heading1"/>
      </w:pPr>
      <w:bookmarkStart w:id="159" w:name="_Toc168997004"/>
      <w:r w:rsidRPr="00A25713">
        <w:lastRenderedPageBreak/>
        <w:t xml:space="preserve">Appendix </w:t>
      </w:r>
      <w:r w:rsidR="005A2BC2">
        <w:t>F</w:t>
      </w:r>
      <w:r w:rsidRPr="00A25713">
        <w:t xml:space="preserve"> – </w:t>
      </w:r>
      <w:r>
        <w:t>Implementation of VET Qualifications</w:t>
      </w:r>
      <w:bookmarkEnd w:id="159"/>
    </w:p>
    <w:bookmarkEnd w:id="128"/>
    <w:bookmarkEnd w:id="148"/>
    <w:p w14:paraId="65B0CC83" w14:textId="77777777" w:rsidR="000E32BC" w:rsidRDefault="000E32BC" w:rsidP="00AA4CDF">
      <w:pPr>
        <w:pStyle w:val="Heading2"/>
        <w:spacing w:before="120"/>
      </w:pPr>
      <w:r w:rsidRPr="005620DB">
        <w:t>VET Qualifications</w:t>
      </w:r>
    </w:p>
    <w:p w14:paraId="150E026D" w14:textId="77777777" w:rsidR="002D4BD3" w:rsidRPr="003B2D06" w:rsidRDefault="002D4BD3" w:rsidP="002D4BD3">
      <w:pPr>
        <w:spacing w:after="120"/>
      </w:pPr>
      <w:bookmarkStart w:id="160" w:name="_Hlk58420356"/>
      <w:bookmarkEnd w:id="129"/>
      <w:r w:rsidRPr="003B2D06">
        <w:t xml:space="preserve">This course is mapped to allow students to achieve </w:t>
      </w:r>
      <w:r w:rsidRPr="003B2D06">
        <w:rPr>
          <w:rFonts w:cs="Calibri"/>
          <w:b/>
        </w:rPr>
        <w:t>Certificate I in Automotive Vocational Preparation</w:t>
      </w:r>
      <w:r w:rsidRPr="003B2D06">
        <w:rPr>
          <w:rFonts w:cs="Calibri"/>
          <w:bCs/>
        </w:rPr>
        <w:t xml:space="preserve"> </w:t>
      </w:r>
      <w:r w:rsidRPr="003B2D06">
        <w:rPr>
          <w:bCs/>
          <w:lang w:val="en-US"/>
        </w:rPr>
        <w:t xml:space="preserve">or </w:t>
      </w:r>
      <w:r w:rsidRPr="003B2D06">
        <w:rPr>
          <w:b/>
          <w:bCs/>
        </w:rPr>
        <w:t>Certificate II in Automotive Vocational Preparation</w:t>
      </w:r>
      <w:r w:rsidRPr="003B2D06">
        <w:t xml:space="preserve">. A transition period for the phasing out of </w:t>
      </w:r>
      <w:r w:rsidRPr="003B2D06">
        <w:rPr>
          <w:rFonts w:cstheme="majorHAnsi"/>
          <w:b/>
          <w:bCs/>
        </w:rPr>
        <w:t>AUR10120</w:t>
      </w:r>
      <w:r w:rsidRPr="003B2D06">
        <w:rPr>
          <w:b/>
          <w:bCs/>
        </w:rPr>
        <w:t xml:space="preserve"> - </w:t>
      </w:r>
      <w:r w:rsidRPr="003B2D06">
        <w:rPr>
          <w:rFonts w:cs="Calibri"/>
          <w:b/>
        </w:rPr>
        <w:t>Certificate I in Automotive Vocational Preparation</w:t>
      </w:r>
      <w:r w:rsidRPr="003B2D06">
        <w:t xml:space="preserve"> will take place during the period 2023 – 2025. The 2025 Year 12 cohort will be the final cohort able to receive this qualification. See implementation table below.</w:t>
      </w:r>
    </w:p>
    <w:tbl>
      <w:tblPr>
        <w:tblStyle w:val="TableGrid"/>
        <w:tblW w:w="9072" w:type="dxa"/>
        <w:tblLook w:val="04A0" w:firstRow="1" w:lastRow="0" w:firstColumn="1" w:lastColumn="0" w:noHBand="0" w:noVBand="1"/>
      </w:tblPr>
      <w:tblGrid>
        <w:gridCol w:w="988"/>
        <w:gridCol w:w="4042"/>
        <w:gridCol w:w="4042"/>
      </w:tblGrid>
      <w:tr w:rsidR="003B2D06" w:rsidRPr="003B2D06" w14:paraId="255F9F01" w14:textId="77777777" w:rsidTr="0094345D">
        <w:tc>
          <w:tcPr>
            <w:tcW w:w="988" w:type="dxa"/>
          </w:tcPr>
          <w:p w14:paraId="6FCBCD06" w14:textId="77777777" w:rsidR="002D4BD3" w:rsidRPr="003B2D06" w:rsidRDefault="002D4BD3" w:rsidP="0094345D">
            <w:pPr>
              <w:pStyle w:val="TabletextBold1"/>
            </w:pPr>
          </w:p>
        </w:tc>
        <w:tc>
          <w:tcPr>
            <w:tcW w:w="4042" w:type="dxa"/>
          </w:tcPr>
          <w:p w14:paraId="78855C88" w14:textId="77777777" w:rsidR="002D4BD3" w:rsidRPr="003B2D06" w:rsidRDefault="002D4BD3" w:rsidP="0094345D">
            <w:pPr>
              <w:pStyle w:val="TabletextBold1"/>
            </w:pPr>
            <w:r w:rsidRPr="003B2D06">
              <w:t>Year 11</w:t>
            </w:r>
          </w:p>
        </w:tc>
        <w:tc>
          <w:tcPr>
            <w:tcW w:w="4042" w:type="dxa"/>
          </w:tcPr>
          <w:p w14:paraId="2F3BD4CE" w14:textId="77777777" w:rsidR="002D4BD3" w:rsidRPr="003B2D06" w:rsidRDefault="002D4BD3" w:rsidP="0094345D">
            <w:pPr>
              <w:pStyle w:val="TabletextBold1"/>
            </w:pPr>
            <w:r w:rsidRPr="003B2D06">
              <w:t>Year 12</w:t>
            </w:r>
          </w:p>
        </w:tc>
      </w:tr>
      <w:tr w:rsidR="003B2D06" w:rsidRPr="003B2D06" w14:paraId="0BB9CCD1" w14:textId="77777777" w:rsidTr="0094345D">
        <w:tc>
          <w:tcPr>
            <w:tcW w:w="988" w:type="dxa"/>
          </w:tcPr>
          <w:p w14:paraId="6063BDBB" w14:textId="77777777" w:rsidR="002D4BD3" w:rsidRPr="003B2D06" w:rsidRDefault="002D4BD3" w:rsidP="0094345D">
            <w:pPr>
              <w:pStyle w:val="TableText"/>
            </w:pPr>
            <w:r w:rsidRPr="003B2D06">
              <w:t>2023</w:t>
            </w:r>
          </w:p>
        </w:tc>
        <w:tc>
          <w:tcPr>
            <w:tcW w:w="4042" w:type="dxa"/>
          </w:tcPr>
          <w:p w14:paraId="6D729D00" w14:textId="77777777" w:rsidR="002D4BD3" w:rsidRPr="003B2D06" w:rsidRDefault="002D4BD3" w:rsidP="0094345D">
            <w:pPr>
              <w:pStyle w:val="TableText"/>
            </w:pPr>
            <w:r w:rsidRPr="003B2D06">
              <w:t>Certificate I available to commence</w:t>
            </w:r>
          </w:p>
        </w:tc>
        <w:tc>
          <w:tcPr>
            <w:tcW w:w="4042" w:type="dxa"/>
          </w:tcPr>
          <w:p w14:paraId="60FE02AF" w14:textId="77777777" w:rsidR="002D4BD3" w:rsidRPr="003B2D06" w:rsidRDefault="002D4BD3" w:rsidP="0094345D">
            <w:pPr>
              <w:pStyle w:val="TableText"/>
            </w:pPr>
            <w:r w:rsidRPr="003B2D06">
              <w:t>Certificate I available to complete</w:t>
            </w:r>
          </w:p>
        </w:tc>
      </w:tr>
      <w:tr w:rsidR="003B2D06" w:rsidRPr="003B2D06" w14:paraId="11E6CD29" w14:textId="77777777" w:rsidTr="0094345D">
        <w:tc>
          <w:tcPr>
            <w:tcW w:w="988" w:type="dxa"/>
          </w:tcPr>
          <w:p w14:paraId="71F32E36" w14:textId="77777777" w:rsidR="002D4BD3" w:rsidRPr="003B2D06" w:rsidRDefault="002D4BD3" w:rsidP="0094345D">
            <w:pPr>
              <w:pStyle w:val="TableText"/>
            </w:pPr>
            <w:r w:rsidRPr="003B2D06">
              <w:t>2024</w:t>
            </w:r>
          </w:p>
        </w:tc>
        <w:tc>
          <w:tcPr>
            <w:tcW w:w="4042" w:type="dxa"/>
          </w:tcPr>
          <w:p w14:paraId="1940C7FA" w14:textId="77777777" w:rsidR="002D4BD3" w:rsidRPr="003B2D06" w:rsidRDefault="002D4BD3" w:rsidP="0094345D">
            <w:pPr>
              <w:pStyle w:val="TableText"/>
            </w:pPr>
            <w:r w:rsidRPr="003B2D06">
              <w:t>Certificate I available to commence (last cohort to begin Certificate I)</w:t>
            </w:r>
          </w:p>
        </w:tc>
        <w:tc>
          <w:tcPr>
            <w:tcW w:w="4042" w:type="dxa"/>
          </w:tcPr>
          <w:p w14:paraId="65448D1F" w14:textId="77777777" w:rsidR="002D4BD3" w:rsidRPr="003B2D06" w:rsidRDefault="002D4BD3" w:rsidP="0094345D">
            <w:pPr>
              <w:pStyle w:val="TableText"/>
            </w:pPr>
            <w:r w:rsidRPr="003B2D06">
              <w:t>Certificate I available to complete</w:t>
            </w:r>
          </w:p>
        </w:tc>
      </w:tr>
      <w:tr w:rsidR="003B2D06" w:rsidRPr="003B2D06" w14:paraId="588F789C" w14:textId="77777777" w:rsidTr="0094345D">
        <w:tc>
          <w:tcPr>
            <w:tcW w:w="988" w:type="dxa"/>
          </w:tcPr>
          <w:p w14:paraId="5E594AC6" w14:textId="77777777" w:rsidR="002D4BD3" w:rsidRPr="003B2D06" w:rsidRDefault="002D4BD3" w:rsidP="0094345D">
            <w:pPr>
              <w:pStyle w:val="TableText"/>
            </w:pPr>
            <w:r w:rsidRPr="003B2D06">
              <w:t>2025</w:t>
            </w:r>
          </w:p>
        </w:tc>
        <w:tc>
          <w:tcPr>
            <w:tcW w:w="4042" w:type="dxa"/>
          </w:tcPr>
          <w:p w14:paraId="22968691" w14:textId="77777777" w:rsidR="002D4BD3" w:rsidRPr="003B2D06" w:rsidRDefault="002D4BD3" w:rsidP="0094345D">
            <w:pPr>
              <w:pStyle w:val="TableText"/>
            </w:pPr>
            <w:r w:rsidRPr="003B2D06">
              <w:t>Certificate II only to commence</w:t>
            </w:r>
          </w:p>
        </w:tc>
        <w:tc>
          <w:tcPr>
            <w:tcW w:w="4042" w:type="dxa"/>
          </w:tcPr>
          <w:p w14:paraId="03B52D17" w14:textId="77777777" w:rsidR="002D4BD3" w:rsidRPr="003B2D06" w:rsidRDefault="002D4BD3" w:rsidP="0094345D">
            <w:pPr>
              <w:pStyle w:val="TableText"/>
            </w:pPr>
            <w:r w:rsidRPr="003B2D06">
              <w:t>Certificate I available to complete for 2025 cohort only</w:t>
            </w:r>
          </w:p>
        </w:tc>
      </w:tr>
      <w:tr w:rsidR="003B2D06" w:rsidRPr="003B2D06" w14:paraId="407CB9F7" w14:textId="77777777" w:rsidTr="0094345D">
        <w:tc>
          <w:tcPr>
            <w:tcW w:w="988" w:type="dxa"/>
          </w:tcPr>
          <w:p w14:paraId="1312EDCA" w14:textId="77777777" w:rsidR="002D4BD3" w:rsidRPr="003B2D06" w:rsidRDefault="002D4BD3" w:rsidP="0094345D">
            <w:pPr>
              <w:pStyle w:val="TableText"/>
            </w:pPr>
            <w:r w:rsidRPr="003B2D06">
              <w:t>2026</w:t>
            </w:r>
          </w:p>
        </w:tc>
        <w:tc>
          <w:tcPr>
            <w:tcW w:w="4042" w:type="dxa"/>
          </w:tcPr>
          <w:p w14:paraId="58390E30" w14:textId="77777777" w:rsidR="002D4BD3" w:rsidRPr="003B2D06" w:rsidRDefault="002D4BD3" w:rsidP="0094345D">
            <w:pPr>
              <w:pStyle w:val="TableText"/>
            </w:pPr>
            <w:r w:rsidRPr="003B2D06">
              <w:t>Certificate II only to commence</w:t>
            </w:r>
          </w:p>
        </w:tc>
        <w:tc>
          <w:tcPr>
            <w:tcW w:w="4042" w:type="dxa"/>
          </w:tcPr>
          <w:p w14:paraId="1FE21CEF" w14:textId="77777777" w:rsidR="002D4BD3" w:rsidRPr="003B2D06" w:rsidRDefault="002D4BD3" w:rsidP="0094345D">
            <w:pPr>
              <w:pStyle w:val="TableText"/>
            </w:pPr>
            <w:r w:rsidRPr="003B2D06">
              <w:t>Certificate II only available to complete</w:t>
            </w:r>
          </w:p>
        </w:tc>
      </w:tr>
    </w:tbl>
    <w:p w14:paraId="5FB50CED" w14:textId="416C0D48" w:rsidR="00944A59" w:rsidRDefault="00944A59" w:rsidP="002D4BD3">
      <w:pPr>
        <w:spacing w:after="120"/>
        <w:rPr>
          <w:rFonts w:eastAsia="Calibri" w:cs="Arial"/>
          <w:szCs w:val="22"/>
        </w:rPr>
      </w:pPr>
      <w:r>
        <w:rPr>
          <w:rFonts w:eastAsia="Calibri" w:cs="Arial"/>
          <w:szCs w:val="22"/>
        </w:rPr>
        <w:t>A work placement</w:t>
      </w:r>
      <w:r w:rsidR="004C6CE5">
        <w:rPr>
          <w:rFonts w:eastAsia="Calibri" w:cs="Arial"/>
          <w:szCs w:val="22"/>
        </w:rPr>
        <w:t xml:space="preserve">(s) </w:t>
      </w:r>
      <w:r>
        <w:rPr>
          <w:rFonts w:eastAsia="Calibri" w:cs="Arial"/>
          <w:szCs w:val="22"/>
        </w:rPr>
        <w:t xml:space="preserve">is strongly recommended by industry and </w:t>
      </w:r>
      <w:r w:rsidR="00BA004B">
        <w:rPr>
          <w:rFonts w:eastAsia="Calibri" w:cs="Arial"/>
          <w:szCs w:val="22"/>
        </w:rPr>
        <w:t>Registered T</w:t>
      </w:r>
      <w:r>
        <w:rPr>
          <w:rFonts w:eastAsia="Calibri" w:cs="Arial"/>
          <w:szCs w:val="22"/>
        </w:rPr>
        <w:t xml:space="preserve">raining </w:t>
      </w:r>
      <w:r w:rsidR="00BA004B">
        <w:rPr>
          <w:rFonts w:eastAsia="Calibri" w:cs="Arial"/>
          <w:szCs w:val="22"/>
        </w:rPr>
        <w:t>O</w:t>
      </w:r>
      <w:r>
        <w:rPr>
          <w:rFonts w:eastAsia="Calibri" w:cs="Arial"/>
          <w:szCs w:val="22"/>
        </w:rPr>
        <w:t>rganisations to ensure students gain</w:t>
      </w:r>
      <w:r w:rsidR="00BA004B">
        <w:rPr>
          <w:rFonts w:eastAsia="Calibri" w:cs="Arial"/>
          <w:szCs w:val="22"/>
        </w:rPr>
        <w:t xml:space="preserve"> further</w:t>
      </w:r>
      <w:r>
        <w:rPr>
          <w:rFonts w:eastAsia="Calibri" w:cs="Arial"/>
          <w:szCs w:val="22"/>
        </w:rPr>
        <w:t xml:space="preserve"> exposure and experience</w:t>
      </w:r>
      <w:r w:rsidR="00BA004B">
        <w:rPr>
          <w:rFonts w:eastAsia="Calibri" w:cs="Arial"/>
          <w:szCs w:val="22"/>
        </w:rPr>
        <w:t xml:space="preserve"> within the automotive servicing and repair industry</w:t>
      </w:r>
      <w:r>
        <w:rPr>
          <w:rFonts w:eastAsia="Calibri" w:cs="Arial"/>
          <w:szCs w:val="22"/>
        </w:rPr>
        <w:t>. Competenc</w:t>
      </w:r>
      <w:r w:rsidR="004C6CE5">
        <w:rPr>
          <w:rFonts w:eastAsia="Calibri" w:cs="Arial"/>
          <w:szCs w:val="22"/>
        </w:rPr>
        <w:t>y assessment</w:t>
      </w:r>
      <w:r w:rsidR="00203574">
        <w:rPr>
          <w:rFonts w:eastAsia="Calibri" w:cs="Arial"/>
          <w:szCs w:val="22"/>
        </w:rPr>
        <w:t xml:space="preserve"> for units within the course</w:t>
      </w:r>
      <w:r w:rsidR="004C6CE5">
        <w:rPr>
          <w:rFonts w:eastAsia="Calibri" w:cs="Arial"/>
          <w:szCs w:val="22"/>
        </w:rPr>
        <w:t xml:space="preserve"> may occur </w:t>
      </w:r>
      <w:r w:rsidR="00203574">
        <w:rPr>
          <w:rFonts w:eastAsia="Calibri" w:cs="Arial"/>
          <w:szCs w:val="22"/>
        </w:rPr>
        <w:t xml:space="preserve">in </w:t>
      </w:r>
      <w:r w:rsidR="004C6CE5">
        <w:rPr>
          <w:rFonts w:eastAsia="Calibri" w:cs="Arial"/>
          <w:szCs w:val="22"/>
        </w:rPr>
        <w:t xml:space="preserve">a work placement </w:t>
      </w:r>
      <w:proofErr w:type="gramStart"/>
      <w:r w:rsidR="004C6CE5">
        <w:rPr>
          <w:rFonts w:eastAsia="Calibri" w:cs="Arial"/>
          <w:szCs w:val="22"/>
        </w:rPr>
        <w:t xml:space="preserve">through </w:t>
      </w:r>
      <w:r w:rsidR="00203574">
        <w:rPr>
          <w:rFonts w:eastAsia="Calibri" w:cs="Arial"/>
          <w:szCs w:val="22"/>
        </w:rPr>
        <w:t>the use of</w:t>
      </w:r>
      <w:proofErr w:type="gramEnd"/>
      <w:r w:rsidR="00203574">
        <w:rPr>
          <w:rFonts w:eastAsia="Calibri" w:cs="Arial"/>
          <w:szCs w:val="22"/>
        </w:rPr>
        <w:t xml:space="preserve"> the</w:t>
      </w:r>
      <w:r w:rsidR="004C6CE5">
        <w:rPr>
          <w:rFonts w:eastAsia="Calibri" w:cs="Arial"/>
          <w:szCs w:val="22"/>
        </w:rPr>
        <w:t xml:space="preserve"> Industry Workplace Competency</w:t>
      </w:r>
      <w:r w:rsidR="00203574">
        <w:rPr>
          <w:rFonts w:eastAsia="Calibri" w:cs="Arial"/>
          <w:szCs w:val="22"/>
        </w:rPr>
        <w:t xml:space="preserve"> Training</w:t>
      </w:r>
      <w:r w:rsidR="004C6CE5">
        <w:rPr>
          <w:rFonts w:eastAsia="Calibri" w:cs="Arial"/>
          <w:szCs w:val="22"/>
        </w:rPr>
        <w:t xml:space="preserve"> R Unit.</w:t>
      </w:r>
    </w:p>
    <w:p w14:paraId="5FE161CD" w14:textId="1D9200E8" w:rsidR="00F64BD2" w:rsidRPr="003B2D06" w:rsidRDefault="00F64BD2" w:rsidP="002D4BD3">
      <w:pPr>
        <w:spacing w:after="120"/>
        <w:rPr>
          <w:rFonts w:eastAsia="Calibri" w:cs="Calibri"/>
          <w:bCs/>
          <w:szCs w:val="22"/>
        </w:rPr>
      </w:pPr>
      <w:r w:rsidRPr="003B2D06">
        <w:rPr>
          <w:rFonts w:eastAsia="Calibri" w:cs="Arial"/>
          <w:szCs w:val="22"/>
        </w:rPr>
        <w:t xml:space="preserve">For the </w:t>
      </w:r>
      <w:r w:rsidRPr="003B2D06">
        <w:rPr>
          <w:rFonts w:eastAsia="Calibri" w:cs="Calibri Light"/>
          <w:b/>
          <w:bCs/>
          <w:szCs w:val="22"/>
        </w:rPr>
        <w:t>AUR10120</w:t>
      </w:r>
      <w:r w:rsidRPr="003B2D06">
        <w:rPr>
          <w:rFonts w:eastAsia="Calibri" w:cs="Calibri"/>
          <w:b/>
          <w:szCs w:val="22"/>
        </w:rPr>
        <w:t xml:space="preserve"> Certificate I in Automotive Vocational Preparation</w:t>
      </w:r>
      <w:r w:rsidRPr="003B2D06">
        <w:rPr>
          <w:rFonts w:eastAsia="Calibri" w:cs="Calibri"/>
          <w:bCs/>
          <w:szCs w:val="22"/>
        </w:rPr>
        <w:t xml:space="preserve"> </w:t>
      </w:r>
      <w:r w:rsidRPr="003B2D06">
        <w:rPr>
          <w:rFonts w:eastAsia="Calibri" w:cs="Arial"/>
          <w:szCs w:val="22"/>
        </w:rPr>
        <w:t>the following packaging rules apply:</w:t>
      </w:r>
    </w:p>
    <w:p w14:paraId="6471D96D" w14:textId="79A87E4C" w:rsidR="00F64BD2" w:rsidRPr="00AA4CDF" w:rsidRDefault="00F64BD2" w:rsidP="002D4BD3">
      <w:pPr>
        <w:spacing w:before="60" w:after="60"/>
        <w:rPr>
          <w:b/>
        </w:rPr>
      </w:pPr>
      <w:r w:rsidRPr="00AA4CDF">
        <w:rPr>
          <w:b/>
        </w:rPr>
        <w:t>Total number of units = 8</w:t>
      </w:r>
    </w:p>
    <w:p w14:paraId="7EAF1046" w14:textId="02A1C10A" w:rsidR="00F64BD2" w:rsidRPr="003B2D06" w:rsidRDefault="00F64BD2" w:rsidP="00F64BD2">
      <w:pPr>
        <w:spacing w:before="60" w:after="60"/>
        <w:ind w:left="224"/>
      </w:pPr>
      <w:r w:rsidRPr="003B2D06">
        <w:rPr>
          <w:b/>
        </w:rPr>
        <w:t>5</w:t>
      </w:r>
      <w:r w:rsidRPr="003B2D06">
        <w:t xml:space="preserve"> </w:t>
      </w:r>
      <w:r w:rsidRPr="003B2D06">
        <w:rPr>
          <w:b/>
          <w:bCs/>
        </w:rPr>
        <w:t>core</w:t>
      </w:r>
      <w:r w:rsidRPr="003B2D06">
        <w:t xml:space="preserve"> </w:t>
      </w:r>
      <w:r w:rsidRPr="003B2D06">
        <w:rPr>
          <w:b/>
          <w:bCs/>
        </w:rPr>
        <w:t>units</w:t>
      </w:r>
      <w:r w:rsidRPr="003B2D06">
        <w:t>, plus</w:t>
      </w:r>
    </w:p>
    <w:p w14:paraId="1D1039EE" w14:textId="12775FB2" w:rsidR="00F64BD2" w:rsidRPr="003B2D06" w:rsidRDefault="00F64BD2" w:rsidP="00F64BD2">
      <w:pPr>
        <w:spacing w:before="60" w:after="60"/>
        <w:ind w:left="224"/>
      </w:pPr>
      <w:r w:rsidRPr="003B2D06">
        <w:rPr>
          <w:b/>
        </w:rPr>
        <w:t>3</w:t>
      </w:r>
      <w:r w:rsidRPr="003B2D06">
        <w:t xml:space="preserve"> </w:t>
      </w:r>
      <w:r w:rsidRPr="003B2D06">
        <w:rPr>
          <w:b/>
          <w:bCs/>
        </w:rPr>
        <w:t>elective units</w:t>
      </w:r>
      <w:r w:rsidRPr="003B2D06">
        <w:t>, of which:</w:t>
      </w:r>
    </w:p>
    <w:p w14:paraId="128B138A" w14:textId="349D85BC" w:rsidR="00F64BD2" w:rsidRPr="003B2D06" w:rsidRDefault="00F64BD2" w:rsidP="006173E6">
      <w:pPr>
        <w:pStyle w:val="ListBullets"/>
        <w:ind w:left="1134" w:hanging="567"/>
      </w:pPr>
      <w:r w:rsidRPr="003B2D06">
        <w:t xml:space="preserve">all </w:t>
      </w:r>
      <w:r w:rsidRPr="003B2D06">
        <w:rPr>
          <w:b/>
          <w:bCs/>
        </w:rPr>
        <w:t>3 units</w:t>
      </w:r>
      <w:r w:rsidRPr="003B2D06">
        <w:t xml:space="preserve"> may be from the elective units listed below</w:t>
      </w:r>
    </w:p>
    <w:p w14:paraId="7C7951D2" w14:textId="77777777" w:rsidR="00F64BD2" w:rsidRPr="003B2D06" w:rsidRDefault="00F64BD2" w:rsidP="006173E6">
      <w:pPr>
        <w:pStyle w:val="ListBullets"/>
        <w:ind w:left="1134" w:hanging="567"/>
      </w:pPr>
      <w:r w:rsidRPr="003B2D06">
        <w:t xml:space="preserve">up to </w:t>
      </w:r>
      <w:r w:rsidRPr="003B2D06">
        <w:rPr>
          <w:b/>
          <w:bCs/>
        </w:rPr>
        <w:t>2 units</w:t>
      </w:r>
      <w:r w:rsidRPr="003B2D06">
        <w:t xml:space="preserve"> may be from a Certificate I qualification or above in this Training Package or another endorsed Training Package or accredited course.</w:t>
      </w:r>
    </w:p>
    <w:p w14:paraId="220D1AFE" w14:textId="089EF8F3" w:rsidR="000E32BC" w:rsidRPr="003B2D06" w:rsidRDefault="000E32BC" w:rsidP="000E32BC">
      <w:pPr>
        <w:rPr>
          <w:lang w:eastAsia="en-AU"/>
        </w:rPr>
      </w:pPr>
      <w:r w:rsidRPr="003B2D06">
        <w:rPr>
          <w:lang w:eastAsia="en-AU"/>
        </w:rPr>
        <w:t>This course, with listed competencies, meets these requirements at time of development.</w:t>
      </w:r>
    </w:p>
    <w:p w14:paraId="6BD157EA" w14:textId="55C13F1E" w:rsidR="000E32BC" w:rsidRPr="003B2D06" w:rsidRDefault="000E32BC" w:rsidP="000E32BC">
      <w:pPr>
        <w:rPr>
          <w:lang w:eastAsia="en-AU"/>
        </w:rPr>
      </w:pPr>
      <w:r w:rsidRPr="003B2D06">
        <w:rPr>
          <w:lang w:eastAsia="en-AU"/>
        </w:rPr>
        <w:t>Colleges are advised to check current training package requirements before delivery.</w:t>
      </w:r>
    </w:p>
    <w:p w14:paraId="59269D73" w14:textId="77777777" w:rsidR="000E32BC" w:rsidRPr="003B2D06" w:rsidRDefault="000E32BC" w:rsidP="000E32BC">
      <w:pPr>
        <w:rPr>
          <w:lang w:eastAsia="en-AU"/>
        </w:rPr>
      </w:pPr>
      <w:r w:rsidRPr="003B2D06">
        <w:rPr>
          <w:lang w:eastAsia="en-AU"/>
        </w:rPr>
        <w:t>If the full requirements of a Certificate are not met, students will be awarded a Statement of Attainment listing Units of Competence achieved according to Standard 3 of the Standards for Registered Training Organisations (RTOs) 2015.</w:t>
      </w:r>
    </w:p>
    <w:bookmarkEnd w:id="160"/>
    <w:p w14:paraId="39731EEB" w14:textId="177EC398" w:rsidR="000E32BC" w:rsidRPr="003B2D06" w:rsidRDefault="000E32BC" w:rsidP="000E32BC">
      <w:pPr>
        <w:pStyle w:val="Heading3"/>
        <w:rPr>
          <w:bCs w:val="0"/>
        </w:rPr>
      </w:pPr>
      <w:r w:rsidRPr="003B2D06">
        <w:t xml:space="preserve">Competencies for </w:t>
      </w:r>
      <w:r w:rsidR="00F64BD2" w:rsidRPr="003B2D06">
        <w:rPr>
          <w:rFonts w:eastAsia="Calibri" w:cs="Calibri"/>
          <w:szCs w:val="22"/>
        </w:rPr>
        <w:t>Certificate I in Automotive Vocational Preparation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9"/>
        <w:gridCol w:w="6048"/>
        <w:gridCol w:w="1585"/>
      </w:tblGrid>
      <w:tr w:rsidR="002D4BD3" w:rsidRPr="002D4BD3" w14:paraId="65E53D2A" w14:textId="77777777" w:rsidTr="00FE0556">
        <w:tc>
          <w:tcPr>
            <w:tcW w:w="1439" w:type="dxa"/>
            <w:vAlign w:val="center"/>
          </w:tcPr>
          <w:p w14:paraId="1075E48E" w14:textId="77777777" w:rsidR="000E32BC" w:rsidRPr="002D4BD3" w:rsidRDefault="000E32BC" w:rsidP="00804512">
            <w:pPr>
              <w:pStyle w:val="TableTextBoldcentred0"/>
            </w:pPr>
            <w:r w:rsidRPr="002D4BD3">
              <w:t>Code</w:t>
            </w:r>
          </w:p>
        </w:tc>
        <w:tc>
          <w:tcPr>
            <w:tcW w:w="6048" w:type="dxa"/>
            <w:vAlign w:val="center"/>
          </w:tcPr>
          <w:p w14:paraId="15CDE47E" w14:textId="77777777" w:rsidR="000E32BC" w:rsidRPr="002D4BD3" w:rsidRDefault="000E32BC" w:rsidP="00804512">
            <w:pPr>
              <w:pStyle w:val="TableTextBoldcentred0"/>
            </w:pPr>
            <w:r w:rsidRPr="002D4BD3">
              <w:t>Competency Title</w:t>
            </w:r>
          </w:p>
        </w:tc>
        <w:tc>
          <w:tcPr>
            <w:tcW w:w="1585" w:type="dxa"/>
            <w:vAlign w:val="center"/>
          </w:tcPr>
          <w:p w14:paraId="16C38580" w14:textId="77777777" w:rsidR="000E32BC" w:rsidRPr="002D4BD3" w:rsidRDefault="000E32BC" w:rsidP="00804512">
            <w:pPr>
              <w:pStyle w:val="TableTextBoldcentred0"/>
            </w:pPr>
            <w:r w:rsidRPr="002D4BD3">
              <w:t>Core/Elective</w:t>
            </w:r>
          </w:p>
        </w:tc>
      </w:tr>
      <w:tr w:rsidR="002D4BD3" w:rsidRPr="002D4BD3" w14:paraId="59A7ECFB" w14:textId="77777777" w:rsidTr="00FE0556">
        <w:tc>
          <w:tcPr>
            <w:tcW w:w="1439" w:type="dxa"/>
          </w:tcPr>
          <w:p w14:paraId="266860E8" w14:textId="208E80FF" w:rsidR="000E32BC" w:rsidRPr="002D4BD3" w:rsidRDefault="00F64BD2" w:rsidP="00E80ACD">
            <w:pPr>
              <w:pStyle w:val="TabletextBold1"/>
            </w:pPr>
            <w:r w:rsidRPr="002D4BD3">
              <w:t>AURAEA001</w:t>
            </w:r>
          </w:p>
        </w:tc>
        <w:tc>
          <w:tcPr>
            <w:tcW w:w="6048" w:type="dxa"/>
          </w:tcPr>
          <w:p w14:paraId="0D5A664C" w14:textId="7193F6D8" w:rsidR="000E32BC" w:rsidRPr="002D4BD3" w:rsidRDefault="00F64BD2" w:rsidP="00E80ACD">
            <w:pPr>
              <w:pStyle w:val="TabletextBold1"/>
            </w:pPr>
            <w:r w:rsidRPr="002D4BD3">
              <w:t>Identify environmental and sustainability requirements in an automotive service or repair workplace</w:t>
            </w:r>
          </w:p>
        </w:tc>
        <w:tc>
          <w:tcPr>
            <w:tcW w:w="1585" w:type="dxa"/>
          </w:tcPr>
          <w:p w14:paraId="6013260F" w14:textId="77777777" w:rsidR="000E32BC" w:rsidRPr="002D4BD3" w:rsidRDefault="000E32BC" w:rsidP="00C766D1">
            <w:pPr>
              <w:pStyle w:val="TableTextBoldcentred0"/>
            </w:pPr>
            <w:r w:rsidRPr="002D4BD3">
              <w:t>Core</w:t>
            </w:r>
          </w:p>
        </w:tc>
      </w:tr>
      <w:tr w:rsidR="002D4BD3" w:rsidRPr="002D4BD3" w14:paraId="5676D828" w14:textId="77777777" w:rsidTr="00FE0556">
        <w:tc>
          <w:tcPr>
            <w:tcW w:w="1439" w:type="dxa"/>
          </w:tcPr>
          <w:p w14:paraId="1A3B49BB" w14:textId="0417468A" w:rsidR="000E32BC" w:rsidRPr="002D4BD3" w:rsidRDefault="00F64BD2" w:rsidP="00E80ACD">
            <w:pPr>
              <w:pStyle w:val="TabletextBold1"/>
            </w:pPr>
            <w:r w:rsidRPr="002D4BD3">
              <w:t>AURASA001</w:t>
            </w:r>
          </w:p>
        </w:tc>
        <w:tc>
          <w:tcPr>
            <w:tcW w:w="6048" w:type="dxa"/>
          </w:tcPr>
          <w:p w14:paraId="6F8837AA" w14:textId="5EDE7E86" w:rsidR="000E32BC" w:rsidRPr="002D4BD3" w:rsidRDefault="00F64BD2" w:rsidP="00E80ACD">
            <w:pPr>
              <w:pStyle w:val="TabletextBold1"/>
            </w:pPr>
            <w:r w:rsidRPr="002D4BD3">
              <w:t>Apply automotive workplace safety fundamentals</w:t>
            </w:r>
          </w:p>
        </w:tc>
        <w:tc>
          <w:tcPr>
            <w:tcW w:w="1585" w:type="dxa"/>
          </w:tcPr>
          <w:p w14:paraId="57CC5F74" w14:textId="77777777" w:rsidR="000E32BC" w:rsidRPr="002D4BD3" w:rsidRDefault="000E32BC" w:rsidP="00C766D1">
            <w:pPr>
              <w:pStyle w:val="TableTextBoldcentred0"/>
            </w:pPr>
            <w:r w:rsidRPr="002D4BD3">
              <w:t>Core</w:t>
            </w:r>
          </w:p>
        </w:tc>
      </w:tr>
      <w:tr w:rsidR="002D4BD3" w:rsidRPr="002D4BD3" w14:paraId="1617E29A" w14:textId="77777777" w:rsidTr="00FE0556">
        <w:tc>
          <w:tcPr>
            <w:tcW w:w="1439" w:type="dxa"/>
          </w:tcPr>
          <w:p w14:paraId="284F4967" w14:textId="50E58981" w:rsidR="000E32BC" w:rsidRPr="002D4BD3" w:rsidRDefault="00E80ACD" w:rsidP="00E80ACD">
            <w:pPr>
              <w:pStyle w:val="TabletextBold1"/>
            </w:pPr>
            <w:r w:rsidRPr="002D4BD3">
              <w:t>AURETR103</w:t>
            </w:r>
          </w:p>
        </w:tc>
        <w:tc>
          <w:tcPr>
            <w:tcW w:w="6048" w:type="dxa"/>
          </w:tcPr>
          <w:p w14:paraId="04BFCA37" w14:textId="36526858" w:rsidR="000E32BC" w:rsidRPr="002D4BD3" w:rsidRDefault="00E80ACD" w:rsidP="00E80ACD">
            <w:pPr>
              <w:pStyle w:val="TabletextBold1"/>
            </w:pPr>
            <w:r w:rsidRPr="002D4BD3">
              <w:t>Identify automotive electrical systems and components</w:t>
            </w:r>
          </w:p>
        </w:tc>
        <w:tc>
          <w:tcPr>
            <w:tcW w:w="1585" w:type="dxa"/>
          </w:tcPr>
          <w:p w14:paraId="4CBD52A2" w14:textId="77777777" w:rsidR="000E32BC" w:rsidRPr="002D4BD3" w:rsidRDefault="000E32BC" w:rsidP="00C766D1">
            <w:pPr>
              <w:pStyle w:val="TableTextBoldcentred0"/>
            </w:pPr>
            <w:r w:rsidRPr="002D4BD3">
              <w:t>Core</w:t>
            </w:r>
          </w:p>
        </w:tc>
      </w:tr>
      <w:tr w:rsidR="002D4BD3" w:rsidRPr="002D4BD3" w14:paraId="440D445A" w14:textId="77777777" w:rsidTr="00FE0556">
        <w:tc>
          <w:tcPr>
            <w:tcW w:w="1439" w:type="dxa"/>
          </w:tcPr>
          <w:p w14:paraId="2D5CE7F1" w14:textId="12B33C7D" w:rsidR="000E32BC" w:rsidRPr="002D4BD3" w:rsidRDefault="00E80ACD" w:rsidP="00E80ACD">
            <w:pPr>
              <w:pStyle w:val="TabletextBold1"/>
            </w:pPr>
            <w:r w:rsidRPr="002D4BD3">
              <w:rPr>
                <w:rFonts w:eastAsia="Calibri"/>
              </w:rPr>
              <w:t>AURLTA101</w:t>
            </w:r>
          </w:p>
        </w:tc>
        <w:tc>
          <w:tcPr>
            <w:tcW w:w="6048" w:type="dxa"/>
          </w:tcPr>
          <w:p w14:paraId="603AD2A7" w14:textId="544E7E1D" w:rsidR="000E32BC" w:rsidRPr="002D4BD3" w:rsidRDefault="00E80ACD" w:rsidP="00E80ACD">
            <w:pPr>
              <w:pStyle w:val="TabletextBold1"/>
            </w:pPr>
            <w:r w:rsidRPr="002D4BD3">
              <w:rPr>
                <w:rFonts w:eastAsia="Calibri"/>
              </w:rPr>
              <w:t>Identify automotive mechanical systems and components</w:t>
            </w:r>
          </w:p>
        </w:tc>
        <w:tc>
          <w:tcPr>
            <w:tcW w:w="1585" w:type="dxa"/>
          </w:tcPr>
          <w:p w14:paraId="4BB04328" w14:textId="77777777" w:rsidR="000E32BC" w:rsidRPr="002D4BD3" w:rsidRDefault="000E32BC" w:rsidP="00C766D1">
            <w:pPr>
              <w:pStyle w:val="TableTextBoldcentred0"/>
            </w:pPr>
            <w:r w:rsidRPr="002D4BD3">
              <w:t>Core</w:t>
            </w:r>
          </w:p>
        </w:tc>
      </w:tr>
      <w:tr w:rsidR="002D4BD3" w:rsidRPr="002D4BD3" w14:paraId="4072C393" w14:textId="77777777" w:rsidTr="00FE0556">
        <w:tc>
          <w:tcPr>
            <w:tcW w:w="1439" w:type="dxa"/>
          </w:tcPr>
          <w:p w14:paraId="4C03FCF9" w14:textId="057984E8" w:rsidR="000E32BC" w:rsidRPr="002D4BD3" w:rsidRDefault="00E80ACD" w:rsidP="00E80ACD">
            <w:pPr>
              <w:pStyle w:val="TabletextBold1"/>
            </w:pPr>
            <w:r w:rsidRPr="002D4BD3">
              <w:rPr>
                <w:rFonts w:eastAsia="Calibri"/>
              </w:rPr>
              <w:t>AURTTK102</w:t>
            </w:r>
          </w:p>
        </w:tc>
        <w:tc>
          <w:tcPr>
            <w:tcW w:w="6048" w:type="dxa"/>
          </w:tcPr>
          <w:p w14:paraId="500CB2D9" w14:textId="7EC6958A" w:rsidR="000E32BC" w:rsidRPr="002D4BD3" w:rsidRDefault="00E80ACD" w:rsidP="00E80ACD">
            <w:pPr>
              <w:pStyle w:val="TabletextBold1"/>
            </w:pPr>
            <w:r w:rsidRPr="002D4BD3">
              <w:rPr>
                <w:rFonts w:eastAsia="Calibri"/>
              </w:rPr>
              <w:t>Use and maintain tools and equipment in an automotive workplace</w:t>
            </w:r>
          </w:p>
        </w:tc>
        <w:tc>
          <w:tcPr>
            <w:tcW w:w="1585" w:type="dxa"/>
          </w:tcPr>
          <w:p w14:paraId="1236193C" w14:textId="77777777" w:rsidR="000E32BC" w:rsidRPr="002D4BD3" w:rsidRDefault="000E32BC" w:rsidP="00C766D1">
            <w:pPr>
              <w:pStyle w:val="TableTextBoldcentred0"/>
            </w:pPr>
            <w:r w:rsidRPr="002D4BD3">
              <w:t>Core</w:t>
            </w:r>
          </w:p>
        </w:tc>
      </w:tr>
      <w:tr w:rsidR="002D4BD3" w:rsidRPr="002D4BD3" w14:paraId="7D99A0BB" w14:textId="77777777" w:rsidTr="00FE0556">
        <w:tc>
          <w:tcPr>
            <w:tcW w:w="9072" w:type="dxa"/>
            <w:gridSpan w:val="3"/>
          </w:tcPr>
          <w:p w14:paraId="5B7DA116" w14:textId="5145632B" w:rsidR="00E80ACD" w:rsidRPr="002D4BD3" w:rsidRDefault="00E80ACD" w:rsidP="00C766D1">
            <w:pPr>
              <w:pStyle w:val="TableTextBoldcentred0"/>
            </w:pPr>
            <w:r w:rsidRPr="002D4BD3">
              <w:t>Electives</w:t>
            </w:r>
          </w:p>
        </w:tc>
      </w:tr>
      <w:tr w:rsidR="002D4BD3" w:rsidRPr="002D4BD3" w14:paraId="4D5CF117" w14:textId="77777777" w:rsidTr="00FE0556">
        <w:tc>
          <w:tcPr>
            <w:tcW w:w="1439" w:type="dxa"/>
          </w:tcPr>
          <w:p w14:paraId="55612EF6" w14:textId="299A53D3" w:rsidR="000E32BC" w:rsidRPr="002D4BD3" w:rsidRDefault="00E80ACD" w:rsidP="000E32BC">
            <w:pPr>
              <w:pStyle w:val="TableText"/>
              <w:rPr>
                <w:szCs w:val="22"/>
              </w:rPr>
            </w:pPr>
            <w:r w:rsidRPr="002D4BD3">
              <w:rPr>
                <w:rFonts w:eastAsia="Calibri" w:cs="Arial"/>
                <w:iCs/>
                <w:szCs w:val="22"/>
              </w:rPr>
              <w:t>AURETK001</w:t>
            </w:r>
          </w:p>
        </w:tc>
        <w:tc>
          <w:tcPr>
            <w:tcW w:w="6048" w:type="dxa"/>
          </w:tcPr>
          <w:p w14:paraId="0C537D3F" w14:textId="719F4E9E" w:rsidR="000E32BC" w:rsidRPr="002D4BD3" w:rsidRDefault="00E80ACD" w:rsidP="00E80ACD">
            <w:pPr>
              <w:pStyle w:val="TableText"/>
            </w:pPr>
            <w:r w:rsidRPr="002D4BD3">
              <w:rPr>
                <w:rFonts w:eastAsia="Calibri"/>
                <w:iCs/>
              </w:rPr>
              <w:t>Identify, select</w:t>
            </w:r>
            <w:r w:rsidR="00FE0556" w:rsidRPr="002D4BD3">
              <w:rPr>
                <w:rFonts w:eastAsia="Calibri"/>
                <w:iCs/>
              </w:rPr>
              <w:t>,</w:t>
            </w:r>
            <w:r w:rsidRPr="002D4BD3">
              <w:rPr>
                <w:rFonts w:eastAsia="Calibri"/>
                <w:iCs/>
              </w:rPr>
              <w:t xml:space="preserve"> and use low voltage electrical test equipment</w:t>
            </w:r>
          </w:p>
        </w:tc>
        <w:tc>
          <w:tcPr>
            <w:tcW w:w="1585" w:type="dxa"/>
          </w:tcPr>
          <w:p w14:paraId="79F8803F" w14:textId="77777777" w:rsidR="000E32BC" w:rsidRPr="002D4BD3" w:rsidRDefault="000E32BC" w:rsidP="00606B39">
            <w:pPr>
              <w:pStyle w:val="TabletextCentered"/>
            </w:pPr>
            <w:r w:rsidRPr="002D4BD3">
              <w:t>Elective</w:t>
            </w:r>
          </w:p>
        </w:tc>
      </w:tr>
      <w:tr w:rsidR="002D4BD3" w:rsidRPr="002D4BD3" w14:paraId="07E1BF2E" w14:textId="77777777" w:rsidTr="00FE0556">
        <w:tc>
          <w:tcPr>
            <w:tcW w:w="1439" w:type="dxa"/>
          </w:tcPr>
          <w:p w14:paraId="0199D11B" w14:textId="64C44E05" w:rsidR="000E32BC" w:rsidRPr="002D4BD3" w:rsidRDefault="00E80ACD" w:rsidP="000E32BC">
            <w:pPr>
              <w:pStyle w:val="TableText"/>
              <w:rPr>
                <w:szCs w:val="22"/>
              </w:rPr>
            </w:pPr>
            <w:r w:rsidRPr="002D4BD3">
              <w:rPr>
                <w:iCs/>
                <w:szCs w:val="22"/>
              </w:rPr>
              <w:t>AURETR006</w:t>
            </w:r>
          </w:p>
        </w:tc>
        <w:tc>
          <w:tcPr>
            <w:tcW w:w="6048" w:type="dxa"/>
          </w:tcPr>
          <w:p w14:paraId="04F7B2CF" w14:textId="0304A897" w:rsidR="000E32BC" w:rsidRPr="002D4BD3" w:rsidRDefault="00E80ACD" w:rsidP="00E80ACD">
            <w:pPr>
              <w:pStyle w:val="TableText"/>
            </w:pPr>
            <w:r w:rsidRPr="002D4BD3">
              <w:rPr>
                <w:iCs/>
              </w:rPr>
              <w:t>Solder electrical wiring and circuits</w:t>
            </w:r>
          </w:p>
        </w:tc>
        <w:tc>
          <w:tcPr>
            <w:tcW w:w="1585" w:type="dxa"/>
          </w:tcPr>
          <w:p w14:paraId="2D9352F1" w14:textId="77777777" w:rsidR="000E32BC" w:rsidRPr="002D4BD3" w:rsidRDefault="000E32BC" w:rsidP="00606B39">
            <w:pPr>
              <w:pStyle w:val="TabletextCentered"/>
            </w:pPr>
            <w:r w:rsidRPr="002D4BD3">
              <w:t>Elective</w:t>
            </w:r>
          </w:p>
        </w:tc>
      </w:tr>
      <w:tr w:rsidR="002D4BD3" w:rsidRPr="002D4BD3" w14:paraId="7662AF63" w14:textId="77777777" w:rsidTr="00FE0556">
        <w:tc>
          <w:tcPr>
            <w:tcW w:w="1439" w:type="dxa"/>
          </w:tcPr>
          <w:p w14:paraId="7A6FF0CE" w14:textId="61A94369" w:rsidR="000E32BC" w:rsidRPr="002D4BD3" w:rsidRDefault="00E80ACD" w:rsidP="00E80ACD">
            <w:pPr>
              <w:pStyle w:val="TableText"/>
            </w:pPr>
            <w:r w:rsidRPr="002D4BD3">
              <w:rPr>
                <w:rFonts w:eastAsia="Calibri"/>
              </w:rPr>
              <w:t>AURLTJ</w:t>
            </w:r>
            <w:r w:rsidR="007E4B07">
              <w:rPr>
                <w:rFonts w:eastAsia="Calibri"/>
              </w:rPr>
              <w:t>2</w:t>
            </w:r>
            <w:r w:rsidRPr="002D4BD3">
              <w:rPr>
                <w:rFonts w:eastAsia="Calibri"/>
              </w:rPr>
              <w:t>13</w:t>
            </w:r>
          </w:p>
        </w:tc>
        <w:tc>
          <w:tcPr>
            <w:tcW w:w="6048" w:type="dxa"/>
          </w:tcPr>
          <w:p w14:paraId="33761406" w14:textId="0797F2BF" w:rsidR="000E32BC" w:rsidRPr="002D4BD3" w:rsidRDefault="00E80ACD" w:rsidP="00E80ACD">
            <w:pPr>
              <w:pStyle w:val="TableText"/>
            </w:pPr>
            <w:r w:rsidRPr="002D4BD3">
              <w:rPr>
                <w:rFonts w:eastAsia="Calibri"/>
              </w:rPr>
              <w:t>Remove, inspect</w:t>
            </w:r>
            <w:r w:rsidR="00FE0556" w:rsidRPr="002D4BD3">
              <w:rPr>
                <w:rFonts w:eastAsia="Calibri"/>
              </w:rPr>
              <w:t>,</w:t>
            </w:r>
            <w:r w:rsidRPr="002D4BD3">
              <w:rPr>
                <w:rFonts w:eastAsia="Calibri"/>
              </w:rPr>
              <w:t xml:space="preserve"> and refit light vehicle wheel and tyre assemblies</w:t>
            </w:r>
          </w:p>
        </w:tc>
        <w:tc>
          <w:tcPr>
            <w:tcW w:w="1585" w:type="dxa"/>
          </w:tcPr>
          <w:p w14:paraId="53EAEBBE" w14:textId="77777777" w:rsidR="000E32BC" w:rsidRPr="002D4BD3" w:rsidRDefault="000E32BC" w:rsidP="00606B39">
            <w:pPr>
              <w:pStyle w:val="TabletextCentered"/>
            </w:pPr>
            <w:r w:rsidRPr="002D4BD3">
              <w:t>Elective</w:t>
            </w:r>
          </w:p>
        </w:tc>
      </w:tr>
      <w:tr w:rsidR="002D4BD3" w:rsidRPr="002D4BD3" w14:paraId="722215D6" w14:textId="77777777" w:rsidTr="00FE0556">
        <w:tc>
          <w:tcPr>
            <w:tcW w:w="1439" w:type="dxa"/>
          </w:tcPr>
          <w:p w14:paraId="42EF613A" w14:textId="32A0C2A5" w:rsidR="000E32BC" w:rsidRPr="002D4BD3" w:rsidRDefault="00E80ACD" w:rsidP="00E80ACD">
            <w:pPr>
              <w:pStyle w:val="TableText"/>
            </w:pPr>
            <w:r w:rsidRPr="002D4BD3">
              <w:rPr>
                <w:rFonts w:eastAsia="Calibri"/>
              </w:rPr>
              <w:lastRenderedPageBreak/>
              <w:t>AURTTA001</w:t>
            </w:r>
          </w:p>
        </w:tc>
        <w:tc>
          <w:tcPr>
            <w:tcW w:w="6048" w:type="dxa"/>
          </w:tcPr>
          <w:p w14:paraId="7471B613" w14:textId="6B4839DD" w:rsidR="000E32BC" w:rsidRPr="002D4BD3" w:rsidRDefault="00E80ACD" w:rsidP="00E80ACD">
            <w:pPr>
              <w:pStyle w:val="TableText"/>
            </w:pPr>
            <w:r w:rsidRPr="002D4BD3">
              <w:rPr>
                <w:rFonts w:eastAsia="Calibri"/>
              </w:rPr>
              <w:t>Remove and tag steering, suspension</w:t>
            </w:r>
            <w:r w:rsidR="00FE0556" w:rsidRPr="002D4BD3">
              <w:rPr>
                <w:rFonts w:eastAsia="Calibri"/>
              </w:rPr>
              <w:t>,</w:t>
            </w:r>
            <w:r w:rsidRPr="002D4BD3">
              <w:rPr>
                <w:rFonts w:eastAsia="Calibri"/>
              </w:rPr>
              <w:t xml:space="preserve"> and braking system components</w:t>
            </w:r>
          </w:p>
        </w:tc>
        <w:tc>
          <w:tcPr>
            <w:tcW w:w="1585" w:type="dxa"/>
          </w:tcPr>
          <w:p w14:paraId="4962E618" w14:textId="77777777" w:rsidR="000E32BC" w:rsidRPr="002D4BD3" w:rsidRDefault="000E32BC" w:rsidP="00606B39">
            <w:pPr>
              <w:pStyle w:val="TabletextCentered"/>
            </w:pPr>
            <w:r w:rsidRPr="002D4BD3">
              <w:t>Elective</w:t>
            </w:r>
          </w:p>
        </w:tc>
      </w:tr>
      <w:tr w:rsidR="00A33514" w:rsidRPr="002D4BD3" w14:paraId="643C14B9" w14:textId="77777777" w:rsidTr="00A33514">
        <w:tc>
          <w:tcPr>
            <w:tcW w:w="1439" w:type="dxa"/>
            <w:tcBorders>
              <w:top w:val="single" w:sz="4" w:space="0" w:color="auto"/>
              <w:left w:val="single" w:sz="4" w:space="0" w:color="auto"/>
              <w:bottom w:val="single" w:sz="4" w:space="0" w:color="auto"/>
              <w:right w:val="single" w:sz="4" w:space="0" w:color="auto"/>
            </w:tcBorders>
          </w:tcPr>
          <w:p w14:paraId="5030605C" w14:textId="376C0AF3" w:rsidR="00A33514" w:rsidRPr="00A33514" w:rsidRDefault="00A33514" w:rsidP="00FE5338">
            <w:pPr>
              <w:pStyle w:val="TableText"/>
              <w:rPr>
                <w:rFonts w:eastAsia="Calibri"/>
              </w:rPr>
            </w:pPr>
            <w:bookmarkStart w:id="161" w:name="_Hlk58420385"/>
            <w:r w:rsidRPr="00A33514">
              <w:rPr>
                <w:rFonts w:eastAsia="Calibri"/>
              </w:rPr>
              <w:t>AURTTE003</w:t>
            </w:r>
          </w:p>
        </w:tc>
        <w:tc>
          <w:tcPr>
            <w:tcW w:w="6048" w:type="dxa"/>
            <w:tcBorders>
              <w:top w:val="single" w:sz="4" w:space="0" w:color="auto"/>
              <w:left w:val="single" w:sz="4" w:space="0" w:color="auto"/>
              <w:bottom w:val="single" w:sz="4" w:space="0" w:color="auto"/>
              <w:right w:val="single" w:sz="4" w:space="0" w:color="auto"/>
            </w:tcBorders>
          </w:tcPr>
          <w:p w14:paraId="6AED8116" w14:textId="77777777" w:rsidR="00A33514" w:rsidRPr="002D4BD3" w:rsidRDefault="00A33514" w:rsidP="00FE5338">
            <w:pPr>
              <w:pStyle w:val="TableText"/>
              <w:rPr>
                <w:rFonts w:eastAsia="Calibri"/>
              </w:rPr>
            </w:pPr>
            <w:r w:rsidRPr="002D4BD3">
              <w:rPr>
                <w:rFonts w:eastAsia="Calibri"/>
              </w:rPr>
              <w:t>Remove and tag engine system components</w:t>
            </w:r>
          </w:p>
        </w:tc>
        <w:tc>
          <w:tcPr>
            <w:tcW w:w="1585" w:type="dxa"/>
            <w:tcBorders>
              <w:top w:val="single" w:sz="4" w:space="0" w:color="auto"/>
              <w:left w:val="single" w:sz="4" w:space="0" w:color="auto"/>
              <w:bottom w:val="single" w:sz="4" w:space="0" w:color="auto"/>
              <w:right w:val="single" w:sz="4" w:space="0" w:color="auto"/>
            </w:tcBorders>
          </w:tcPr>
          <w:p w14:paraId="347E16C3" w14:textId="77777777" w:rsidR="00A33514" w:rsidRPr="002D4BD3" w:rsidRDefault="00A33514" w:rsidP="00FE5338">
            <w:pPr>
              <w:pStyle w:val="TabletextCentered"/>
            </w:pPr>
            <w:r w:rsidRPr="002D4BD3">
              <w:t>Elective</w:t>
            </w:r>
          </w:p>
        </w:tc>
      </w:tr>
    </w:tbl>
    <w:p w14:paraId="4B82AF4A" w14:textId="69464A30" w:rsidR="005F4C92" w:rsidRDefault="005F4C92" w:rsidP="009B349B">
      <w:pPr>
        <w:spacing w:after="120"/>
        <w:rPr>
          <w:rFonts w:eastAsia="Calibri" w:cs="Arial"/>
          <w:szCs w:val="22"/>
        </w:rPr>
      </w:pPr>
      <w:r w:rsidRPr="005F4C92">
        <w:rPr>
          <w:rFonts w:eastAsia="Calibri" w:cs="Arial"/>
          <w:szCs w:val="22"/>
        </w:rPr>
        <w:t xml:space="preserve">For the </w:t>
      </w:r>
      <w:r w:rsidRPr="005F4C92">
        <w:rPr>
          <w:rFonts w:eastAsia="Calibri" w:cs="Arial"/>
          <w:b/>
          <w:bCs/>
          <w:szCs w:val="22"/>
        </w:rPr>
        <w:t>AUR20720 - Certificate II in Automotive Vocational Preparation</w:t>
      </w:r>
      <w:r w:rsidRPr="005F4C92">
        <w:rPr>
          <w:rFonts w:eastAsia="Calibri" w:cs="Arial"/>
          <w:szCs w:val="22"/>
        </w:rPr>
        <w:t xml:space="preserve"> the following packaging rules apply:</w:t>
      </w:r>
    </w:p>
    <w:p w14:paraId="5D3F35EB" w14:textId="77777777" w:rsidR="00E80ACD" w:rsidRPr="00E80ACD" w:rsidRDefault="00E80ACD" w:rsidP="00E80ACD">
      <w:pPr>
        <w:spacing w:before="0" w:after="160" w:line="259" w:lineRule="auto"/>
        <w:rPr>
          <w:rFonts w:eastAsia="Calibri" w:cs="Arial"/>
          <w:b/>
          <w:bCs/>
          <w:szCs w:val="22"/>
        </w:rPr>
      </w:pPr>
      <w:r w:rsidRPr="00E80ACD">
        <w:rPr>
          <w:rFonts w:eastAsia="Calibri" w:cs="Arial"/>
          <w:b/>
          <w:bCs/>
          <w:szCs w:val="22"/>
        </w:rPr>
        <w:t>Total number of units = 12</w:t>
      </w:r>
    </w:p>
    <w:p w14:paraId="5D045AC0" w14:textId="00A1CCD3" w:rsidR="00E80ACD" w:rsidRPr="00E80ACD" w:rsidRDefault="00E80ACD" w:rsidP="00E80ACD">
      <w:pPr>
        <w:spacing w:before="0" w:after="160" w:line="259" w:lineRule="auto"/>
        <w:ind w:firstLine="210"/>
        <w:rPr>
          <w:rFonts w:eastAsia="Calibri" w:cs="Arial"/>
          <w:szCs w:val="22"/>
        </w:rPr>
      </w:pPr>
      <w:r w:rsidRPr="00E80ACD">
        <w:rPr>
          <w:rFonts w:eastAsia="Calibri" w:cs="Arial"/>
          <w:b/>
          <w:bCs/>
          <w:szCs w:val="22"/>
        </w:rPr>
        <w:t>7</w:t>
      </w:r>
      <w:r>
        <w:rPr>
          <w:rFonts w:eastAsia="Calibri" w:cs="Arial"/>
          <w:szCs w:val="22"/>
        </w:rPr>
        <w:t xml:space="preserve"> </w:t>
      </w:r>
      <w:r w:rsidRPr="00E80ACD">
        <w:rPr>
          <w:rFonts w:eastAsia="Calibri" w:cs="Arial"/>
          <w:b/>
          <w:bCs/>
          <w:szCs w:val="22"/>
        </w:rPr>
        <w:t xml:space="preserve">core </w:t>
      </w:r>
      <w:r w:rsidRPr="00D25BDC">
        <w:rPr>
          <w:rFonts w:eastAsia="Calibri" w:cs="Arial"/>
          <w:b/>
          <w:bCs/>
          <w:szCs w:val="22"/>
        </w:rPr>
        <w:t>units</w:t>
      </w:r>
      <w:r w:rsidRPr="00D25BDC">
        <w:rPr>
          <w:rFonts w:eastAsia="Calibri" w:cs="Arial"/>
          <w:szCs w:val="22"/>
        </w:rPr>
        <w:t>,</w:t>
      </w:r>
      <w:r w:rsidRPr="00E80ACD">
        <w:rPr>
          <w:rFonts w:eastAsia="Calibri" w:cs="Arial"/>
          <w:szCs w:val="22"/>
        </w:rPr>
        <w:t xml:space="preserve"> plus</w:t>
      </w:r>
    </w:p>
    <w:p w14:paraId="0B1A648D" w14:textId="33648C07" w:rsidR="00E80ACD" w:rsidRPr="00C02268" w:rsidRDefault="00E80ACD" w:rsidP="00E80ACD">
      <w:pPr>
        <w:spacing w:before="0" w:after="160" w:line="259" w:lineRule="auto"/>
        <w:ind w:firstLine="210"/>
        <w:rPr>
          <w:rFonts w:eastAsia="Calibri" w:cs="Arial"/>
          <w:szCs w:val="22"/>
        </w:rPr>
      </w:pPr>
      <w:r w:rsidRPr="00E80ACD">
        <w:rPr>
          <w:rFonts w:eastAsia="Calibri" w:cs="Arial"/>
          <w:b/>
          <w:bCs/>
          <w:szCs w:val="22"/>
        </w:rPr>
        <w:t>5</w:t>
      </w:r>
      <w:r>
        <w:rPr>
          <w:rFonts w:eastAsia="Calibri" w:cs="Arial"/>
          <w:b/>
          <w:bCs/>
          <w:szCs w:val="22"/>
        </w:rPr>
        <w:t xml:space="preserve"> </w:t>
      </w:r>
      <w:r w:rsidRPr="00E80ACD">
        <w:rPr>
          <w:rFonts w:eastAsia="Calibri" w:cs="Arial"/>
          <w:b/>
          <w:bCs/>
          <w:szCs w:val="22"/>
        </w:rPr>
        <w:t xml:space="preserve">elective </w:t>
      </w:r>
      <w:r w:rsidRPr="00D25BDC">
        <w:rPr>
          <w:rFonts w:eastAsia="Calibri" w:cs="Arial"/>
          <w:b/>
          <w:bCs/>
          <w:szCs w:val="22"/>
        </w:rPr>
        <w:t>units</w:t>
      </w:r>
      <w:r w:rsidRPr="00D25BDC">
        <w:rPr>
          <w:rFonts w:eastAsia="Calibri" w:cs="Arial"/>
          <w:szCs w:val="22"/>
        </w:rPr>
        <w:t>, of which:</w:t>
      </w:r>
    </w:p>
    <w:p w14:paraId="0E901ED0" w14:textId="3C13DC8D" w:rsidR="00E80ACD" w:rsidRPr="00E80ACD" w:rsidRDefault="00E80ACD" w:rsidP="006173E6">
      <w:pPr>
        <w:pStyle w:val="ListBullets"/>
        <w:ind w:left="1134" w:hanging="567"/>
        <w:rPr>
          <w:rFonts w:eastAsia="Calibri"/>
        </w:rPr>
      </w:pPr>
      <w:r w:rsidRPr="00E80ACD">
        <w:rPr>
          <w:rFonts w:eastAsia="Calibri"/>
        </w:rPr>
        <w:t>all</w:t>
      </w:r>
      <w:r w:rsidR="00FE0556">
        <w:rPr>
          <w:rFonts w:eastAsia="Calibri"/>
        </w:rPr>
        <w:t xml:space="preserve"> </w:t>
      </w:r>
      <w:r w:rsidRPr="00E80ACD">
        <w:rPr>
          <w:rFonts w:eastAsia="Calibri"/>
          <w:b/>
          <w:bCs/>
        </w:rPr>
        <w:t>5</w:t>
      </w:r>
      <w:r w:rsidR="00FE0556">
        <w:rPr>
          <w:rFonts w:eastAsia="Calibri"/>
          <w:b/>
          <w:bCs/>
        </w:rPr>
        <w:t xml:space="preserve"> </w:t>
      </w:r>
      <w:r w:rsidRPr="00D25BDC">
        <w:rPr>
          <w:rFonts w:eastAsia="Calibri"/>
          <w:b/>
          <w:bCs/>
        </w:rPr>
        <w:t>units</w:t>
      </w:r>
      <w:r w:rsidRPr="00E80ACD">
        <w:rPr>
          <w:rFonts w:eastAsia="Calibri"/>
        </w:rPr>
        <w:t xml:space="preserve"> may be from the elective units listed below</w:t>
      </w:r>
    </w:p>
    <w:p w14:paraId="49FABDC5" w14:textId="43ACD183" w:rsidR="00E80ACD" w:rsidRPr="00330840" w:rsidRDefault="00E80ACD" w:rsidP="006173E6">
      <w:pPr>
        <w:pStyle w:val="ListBullets"/>
        <w:ind w:left="1134" w:hanging="567"/>
        <w:rPr>
          <w:rFonts w:eastAsia="Calibri"/>
        </w:rPr>
      </w:pPr>
      <w:r w:rsidRPr="00330840">
        <w:rPr>
          <w:rFonts w:eastAsia="Calibri"/>
        </w:rPr>
        <w:t>up to</w:t>
      </w:r>
      <w:r w:rsidR="00FE0556">
        <w:rPr>
          <w:rFonts w:eastAsia="Calibri"/>
        </w:rPr>
        <w:t xml:space="preserve"> </w:t>
      </w:r>
      <w:r w:rsidRPr="00330840">
        <w:rPr>
          <w:rFonts w:eastAsia="Calibri"/>
          <w:b/>
          <w:bCs/>
        </w:rPr>
        <w:t>2</w:t>
      </w:r>
      <w:r w:rsidR="00FE0556">
        <w:rPr>
          <w:rFonts w:eastAsia="Calibri"/>
          <w:b/>
          <w:bCs/>
        </w:rPr>
        <w:t xml:space="preserve"> </w:t>
      </w:r>
      <w:r w:rsidRPr="00D25BDC">
        <w:rPr>
          <w:rFonts w:eastAsia="Calibri"/>
          <w:b/>
          <w:bCs/>
        </w:rPr>
        <w:t>units</w:t>
      </w:r>
      <w:r w:rsidRPr="00330840">
        <w:rPr>
          <w:rFonts w:eastAsia="Calibri"/>
        </w:rPr>
        <w:t xml:space="preserve"> may be from a Certificate I or Certificate II qualification in this Training Package or another endorsed Training Package or accredited course.</w:t>
      </w:r>
    </w:p>
    <w:p w14:paraId="11ADADF8" w14:textId="57EE6641" w:rsidR="000E32BC" w:rsidRDefault="000E32BC" w:rsidP="00E80ACD">
      <w:pPr>
        <w:rPr>
          <w:lang w:eastAsia="en-AU"/>
        </w:rPr>
      </w:pPr>
      <w:r>
        <w:rPr>
          <w:lang w:eastAsia="en-AU"/>
        </w:rPr>
        <w:t>This course, with listed competencies, meets these requirements at time of development.</w:t>
      </w:r>
    </w:p>
    <w:p w14:paraId="4EF7C6E7" w14:textId="6FD5B961" w:rsidR="000E32BC" w:rsidRDefault="000E32BC" w:rsidP="00E80ACD">
      <w:pPr>
        <w:rPr>
          <w:lang w:eastAsia="en-AU"/>
        </w:rPr>
      </w:pPr>
      <w:r>
        <w:rPr>
          <w:lang w:eastAsia="en-AU"/>
        </w:rPr>
        <w:t>Colleges are advised to check current training package requirements before delivery.</w:t>
      </w:r>
    </w:p>
    <w:p w14:paraId="12967485" w14:textId="77777777" w:rsidR="000E32BC" w:rsidRPr="00C47D7C" w:rsidRDefault="000E32BC" w:rsidP="00E80ACD">
      <w:pPr>
        <w:rPr>
          <w:lang w:eastAsia="en-AU"/>
        </w:rPr>
      </w:pPr>
      <w:r>
        <w:rPr>
          <w:lang w:eastAsia="en-AU"/>
        </w:rPr>
        <w:t>If the full requirements of a Certificate are not met, students will be awarded a Statement of Attainment listing Units of Competence achieved according to Standard 3 of the Standards for Registered Training Organisations (RTOs) 2015.</w:t>
      </w:r>
    </w:p>
    <w:bookmarkEnd w:id="161"/>
    <w:p w14:paraId="3100DBAC" w14:textId="1F56CC33" w:rsidR="000E32BC" w:rsidRDefault="000E32BC" w:rsidP="000E32BC">
      <w:pPr>
        <w:pStyle w:val="Heading3"/>
      </w:pPr>
      <w:r w:rsidRPr="00FA7BEC">
        <w:t xml:space="preserve">Competencies for </w:t>
      </w:r>
      <w:r w:rsidR="00E80ACD" w:rsidRPr="00E80ACD">
        <w:rPr>
          <w:rFonts w:eastAsia="Calibri" w:cs="Arial"/>
          <w:szCs w:val="22"/>
        </w:rPr>
        <w:t>Certificate II in Automotive Vocational Preparation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6059"/>
        <w:gridCol w:w="1557"/>
      </w:tblGrid>
      <w:tr w:rsidR="0015492A" w:rsidRPr="0015492A" w14:paraId="7FBD762B" w14:textId="77777777" w:rsidTr="00C0610D">
        <w:tc>
          <w:tcPr>
            <w:tcW w:w="1456" w:type="dxa"/>
            <w:vAlign w:val="center"/>
          </w:tcPr>
          <w:p w14:paraId="33142BC6" w14:textId="77777777" w:rsidR="000E32BC" w:rsidRPr="0015492A" w:rsidRDefault="000E32BC" w:rsidP="00804512">
            <w:pPr>
              <w:pStyle w:val="TableTextBoldcentred0"/>
            </w:pPr>
            <w:r w:rsidRPr="0015492A">
              <w:t>Code</w:t>
            </w:r>
          </w:p>
        </w:tc>
        <w:tc>
          <w:tcPr>
            <w:tcW w:w="6059" w:type="dxa"/>
            <w:vAlign w:val="center"/>
          </w:tcPr>
          <w:p w14:paraId="27E01E2D" w14:textId="77777777" w:rsidR="000E32BC" w:rsidRPr="0015492A" w:rsidRDefault="000E32BC" w:rsidP="00804512">
            <w:pPr>
              <w:pStyle w:val="TableTextBoldcentred0"/>
            </w:pPr>
            <w:r w:rsidRPr="0015492A">
              <w:t>Competency Title</w:t>
            </w:r>
          </w:p>
        </w:tc>
        <w:tc>
          <w:tcPr>
            <w:tcW w:w="1557" w:type="dxa"/>
            <w:vAlign w:val="center"/>
          </w:tcPr>
          <w:p w14:paraId="5BF2769E" w14:textId="77777777" w:rsidR="000E32BC" w:rsidRPr="0015492A" w:rsidRDefault="000E32BC" w:rsidP="00804512">
            <w:pPr>
              <w:pStyle w:val="TableTextBoldcentred0"/>
            </w:pPr>
            <w:r w:rsidRPr="0015492A">
              <w:t>Core/Elective</w:t>
            </w:r>
          </w:p>
        </w:tc>
      </w:tr>
      <w:tr w:rsidR="00A33514" w:rsidRPr="002D4BD3" w14:paraId="1ADE26AF" w14:textId="77777777" w:rsidTr="00FE5338">
        <w:tc>
          <w:tcPr>
            <w:tcW w:w="1456" w:type="dxa"/>
            <w:tcBorders>
              <w:top w:val="single" w:sz="4" w:space="0" w:color="auto"/>
              <w:left w:val="single" w:sz="4" w:space="0" w:color="auto"/>
              <w:bottom w:val="single" w:sz="4" w:space="0" w:color="auto"/>
              <w:right w:val="single" w:sz="4" w:space="0" w:color="auto"/>
            </w:tcBorders>
          </w:tcPr>
          <w:p w14:paraId="3C56AF65" w14:textId="77777777" w:rsidR="00A33514" w:rsidRPr="002D4BD3" w:rsidRDefault="00A33514" w:rsidP="00FE5338">
            <w:pPr>
              <w:pStyle w:val="TabletextBold1"/>
            </w:pPr>
            <w:r w:rsidRPr="002D4BD3">
              <w:rPr>
                <w:rFonts w:eastAsia="Calibri"/>
                <w:iCs/>
              </w:rPr>
              <w:t>AURAEA002</w:t>
            </w:r>
          </w:p>
        </w:tc>
        <w:tc>
          <w:tcPr>
            <w:tcW w:w="6059" w:type="dxa"/>
            <w:tcBorders>
              <w:top w:val="single" w:sz="4" w:space="0" w:color="auto"/>
              <w:left w:val="single" w:sz="4" w:space="0" w:color="auto"/>
              <w:bottom w:val="single" w:sz="4" w:space="0" w:color="auto"/>
              <w:right w:val="single" w:sz="4" w:space="0" w:color="auto"/>
            </w:tcBorders>
          </w:tcPr>
          <w:p w14:paraId="64938749" w14:textId="77777777" w:rsidR="00A33514" w:rsidRPr="002D4BD3" w:rsidRDefault="00A33514" w:rsidP="00FE5338">
            <w:pPr>
              <w:pStyle w:val="TabletextBold1"/>
            </w:pPr>
            <w:r w:rsidRPr="002D4BD3">
              <w:rPr>
                <w:rFonts w:eastAsia="Calibri"/>
                <w:iCs/>
              </w:rPr>
              <w:t>Follow environmental and sustainability best practice in an automotive workplace</w:t>
            </w:r>
          </w:p>
        </w:tc>
        <w:tc>
          <w:tcPr>
            <w:tcW w:w="1557" w:type="dxa"/>
            <w:tcBorders>
              <w:top w:val="single" w:sz="4" w:space="0" w:color="auto"/>
              <w:left w:val="single" w:sz="4" w:space="0" w:color="auto"/>
              <w:bottom w:val="single" w:sz="4" w:space="0" w:color="auto"/>
              <w:right w:val="single" w:sz="4" w:space="0" w:color="auto"/>
            </w:tcBorders>
          </w:tcPr>
          <w:p w14:paraId="0AB9F44F" w14:textId="77777777" w:rsidR="00A33514" w:rsidRPr="002D4BD3" w:rsidRDefault="00A33514" w:rsidP="00FE5338">
            <w:pPr>
              <w:pStyle w:val="TableTextBoldcentred0"/>
            </w:pPr>
            <w:r w:rsidRPr="002D4BD3">
              <w:t>Core</w:t>
            </w:r>
          </w:p>
        </w:tc>
      </w:tr>
      <w:tr w:rsidR="00A33514" w:rsidRPr="002D4BD3" w14:paraId="775C46D3" w14:textId="77777777" w:rsidTr="00FE5338">
        <w:tc>
          <w:tcPr>
            <w:tcW w:w="1456" w:type="dxa"/>
            <w:tcBorders>
              <w:top w:val="single" w:sz="4" w:space="0" w:color="auto"/>
              <w:left w:val="single" w:sz="4" w:space="0" w:color="auto"/>
              <w:bottom w:val="single" w:sz="4" w:space="0" w:color="auto"/>
              <w:right w:val="single" w:sz="4" w:space="0" w:color="auto"/>
            </w:tcBorders>
          </w:tcPr>
          <w:p w14:paraId="76E75B38" w14:textId="77777777" w:rsidR="00A33514" w:rsidRPr="002D4BD3" w:rsidRDefault="00A33514" w:rsidP="00FE5338">
            <w:pPr>
              <w:pStyle w:val="TabletextBold1"/>
            </w:pPr>
            <w:r w:rsidRPr="002D4BD3">
              <w:rPr>
                <w:rFonts w:eastAsia="Calibri"/>
              </w:rPr>
              <w:t>AURAFA103</w:t>
            </w:r>
          </w:p>
        </w:tc>
        <w:tc>
          <w:tcPr>
            <w:tcW w:w="6059" w:type="dxa"/>
            <w:tcBorders>
              <w:top w:val="single" w:sz="4" w:space="0" w:color="auto"/>
              <w:left w:val="single" w:sz="4" w:space="0" w:color="auto"/>
              <w:bottom w:val="single" w:sz="4" w:space="0" w:color="auto"/>
              <w:right w:val="single" w:sz="4" w:space="0" w:color="auto"/>
            </w:tcBorders>
          </w:tcPr>
          <w:p w14:paraId="24A36397" w14:textId="77777777" w:rsidR="00A33514" w:rsidRPr="002D4BD3" w:rsidRDefault="00A33514" w:rsidP="00FE5338">
            <w:pPr>
              <w:pStyle w:val="TabletextBold1"/>
            </w:pPr>
            <w:r w:rsidRPr="002D4BD3">
              <w:rPr>
                <w:rFonts w:eastAsia="Calibri"/>
              </w:rPr>
              <w:t>Communicate effectively in an automotive workplace</w:t>
            </w:r>
          </w:p>
        </w:tc>
        <w:tc>
          <w:tcPr>
            <w:tcW w:w="1557" w:type="dxa"/>
            <w:tcBorders>
              <w:top w:val="single" w:sz="4" w:space="0" w:color="auto"/>
              <w:left w:val="single" w:sz="4" w:space="0" w:color="auto"/>
              <w:bottom w:val="single" w:sz="4" w:space="0" w:color="auto"/>
              <w:right w:val="single" w:sz="4" w:space="0" w:color="auto"/>
            </w:tcBorders>
          </w:tcPr>
          <w:p w14:paraId="2B304F3B" w14:textId="77777777" w:rsidR="00A33514" w:rsidRPr="002D4BD3" w:rsidRDefault="00A33514" w:rsidP="00FE5338">
            <w:pPr>
              <w:pStyle w:val="TableTextBoldcentred0"/>
            </w:pPr>
            <w:r w:rsidRPr="002D4BD3">
              <w:t>Core</w:t>
            </w:r>
          </w:p>
        </w:tc>
      </w:tr>
      <w:tr w:rsidR="004E4578" w:rsidRPr="002D4BD3" w14:paraId="41EF6B9B" w14:textId="77777777" w:rsidTr="004E4578">
        <w:tc>
          <w:tcPr>
            <w:tcW w:w="1456" w:type="dxa"/>
            <w:tcBorders>
              <w:top w:val="single" w:sz="4" w:space="0" w:color="auto"/>
              <w:left w:val="single" w:sz="4" w:space="0" w:color="auto"/>
              <w:bottom w:val="single" w:sz="4" w:space="0" w:color="auto"/>
              <w:right w:val="single" w:sz="4" w:space="0" w:color="auto"/>
            </w:tcBorders>
            <w:vAlign w:val="center"/>
          </w:tcPr>
          <w:p w14:paraId="4C61671E" w14:textId="76478CBC" w:rsidR="004E4578" w:rsidRPr="002D4BD3" w:rsidRDefault="004E4578" w:rsidP="004E4578">
            <w:pPr>
              <w:pStyle w:val="TableTextBoldcentred0"/>
            </w:pPr>
            <w:r w:rsidRPr="004E4578">
              <w:t>AURAFA</w:t>
            </w:r>
            <w:r w:rsidR="00492A15">
              <w:t>1</w:t>
            </w:r>
            <w:r w:rsidRPr="004E4578">
              <w:t>04</w:t>
            </w:r>
          </w:p>
        </w:tc>
        <w:tc>
          <w:tcPr>
            <w:tcW w:w="6059" w:type="dxa"/>
            <w:tcBorders>
              <w:top w:val="single" w:sz="4" w:space="0" w:color="auto"/>
              <w:left w:val="single" w:sz="4" w:space="0" w:color="auto"/>
              <w:bottom w:val="single" w:sz="4" w:space="0" w:color="auto"/>
              <w:right w:val="single" w:sz="4" w:space="0" w:color="auto"/>
            </w:tcBorders>
            <w:vAlign w:val="center"/>
          </w:tcPr>
          <w:p w14:paraId="4FBDD6B2" w14:textId="77777777" w:rsidR="004E4578" w:rsidRPr="002D4BD3" w:rsidRDefault="004E4578" w:rsidP="004E4578">
            <w:pPr>
              <w:pStyle w:val="TableTextBoldcentred0"/>
              <w:jc w:val="left"/>
            </w:pPr>
            <w:r w:rsidRPr="004E4578">
              <w:t>Resolve routine problems in an automotive workplace</w:t>
            </w:r>
          </w:p>
        </w:tc>
        <w:tc>
          <w:tcPr>
            <w:tcW w:w="1557" w:type="dxa"/>
            <w:tcBorders>
              <w:top w:val="single" w:sz="4" w:space="0" w:color="auto"/>
              <w:left w:val="single" w:sz="4" w:space="0" w:color="auto"/>
              <w:bottom w:val="single" w:sz="4" w:space="0" w:color="auto"/>
              <w:right w:val="single" w:sz="4" w:space="0" w:color="auto"/>
            </w:tcBorders>
            <w:vAlign w:val="center"/>
          </w:tcPr>
          <w:p w14:paraId="40E23A9D" w14:textId="77777777" w:rsidR="004E4578" w:rsidRPr="002D4BD3" w:rsidRDefault="004E4578" w:rsidP="00FE5338">
            <w:pPr>
              <w:pStyle w:val="TableTextBoldcentred0"/>
            </w:pPr>
            <w:r w:rsidRPr="002D4BD3">
              <w:t>Core</w:t>
            </w:r>
          </w:p>
        </w:tc>
      </w:tr>
      <w:tr w:rsidR="002D4BD3" w:rsidRPr="002D4BD3" w14:paraId="75CDA1E3" w14:textId="77777777" w:rsidTr="00C0610D">
        <w:tc>
          <w:tcPr>
            <w:tcW w:w="1456" w:type="dxa"/>
          </w:tcPr>
          <w:p w14:paraId="226B499B" w14:textId="17A2406D" w:rsidR="000E32BC" w:rsidRPr="002D4BD3" w:rsidRDefault="004F7BFC" w:rsidP="00581B84">
            <w:pPr>
              <w:pStyle w:val="TabletextBold1"/>
            </w:pPr>
            <w:r w:rsidRPr="002D4BD3">
              <w:rPr>
                <w:rFonts w:eastAsia="Calibri"/>
              </w:rPr>
              <w:t>AURASA</w:t>
            </w:r>
            <w:r w:rsidR="00342115">
              <w:rPr>
                <w:rFonts w:eastAsia="Calibri"/>
              </w:rPr>
              <w:t>0</w:t>
            </w:r>
            <w:r w:rsidRPr="002D4BD3">
              <w:rPr>
                <w:rFonts w:eastAsia="Calibri"/>
              </w:rPr>
              <w:t>02</w:t>
            </w:r>
          </w:p>
        </w:tc>
        <w:tc>
          <w:tcPr>
            <w:tcW w:w="6059" w:type="dxa"/>
          </w:tcPr>
          <w:p w14:paraId="08F38E10" w14:textId="19EF9AE2" w:rsidR="000E32BC" w:rsidRPr="002D4BD3" w:rsidRDefault="004F7BFC" w:rsidP="00581B84">
            <w:pPr>
              <w:pStyle w:val="TabletextBold1"/>
            </w:pPr>
            <w:r w:rsidRPr="002D4BD3">
              <w:rPr>
                <w:rFonts w:eastAsia="Calibri"/>
              </w:rPr>
              <w:t>Follow safe working practices in an automotive workplace</w:t>
            </w:r>
          </w:p>
        </w:tc>
        <w:tc>
          <w:tcPr>
            <w:tcW w:w="1557" w:type="dxa"/>
          </w:tcPr>
          <w:p w14:paraId="029DAB9F" w14:textId="77777777" w:rsidR="000E32BC" w:rsidRPr="002D4BD3" w:rsidRDefault="000E32BC" w:rsidP="00581B84">
            <w:pPr>
              <w:pStyle w:val="TableTextBoldcentred0"/>
            </w:pPr>
            <w:r w:rsidRPr="002D4BD3">
              <w:t>Core</w:t>
            </w:r>
          </w:p>
        </w:tc>
      </w:tr>
      <w:tr w:rsidR="002D4BD3" w:rsidRPr="002D4BD3" w14:paraId="55850C4A" w14:textId="77777777" w:rsidTr="00C0610D">
        <w:tc>
          <w:tcPr>
            <w:tcW w:w="1456" w:type="dxa"/>
          </w:tcPr>
          <w:p w14:paraId="6CC88B55" w14:textId="256874AD" w:rsidR="000E32BC" w:rsidRPr="002D4BD3" w:rsidRDefault="00581B84" w:rsidP="00581B84">
            <w:pPr>
              <w:pStyle w:val="TabletextBold1"/>
            </w:pPr>
            <w:r w:rsidRPr="002D4BD3">
              <w:rPr>
                <w:rFonts w:eastAsia="Calibri"/>
                <w:iCs/>
              </w:rPr>
              <w:t>AURETR103</w:t>
            </w:r>
          </w:p>
        </w:tc>
        <w:tc>
          <w:tcPr>
            <w:tcW w:w="6059" w:type="dxa"/>
          </w:tcPr>
          <w:p w14:paraId="64963530" w14:textId="3350C9CB" w:rsidR="000E32BC" w:rsidRPr="002D4BD3" w:rsidRDefault="00581B84" w:rsidP="00581B84">
            <w:pPr>
              <w:pStyle w:val="TabletextBold1"/>
            </w:pPr>
            <w:r w:rsidRPr="002D4BD3">
              <w:rPr>
                <w:rFonts w:eastAsia="Calibri"/>
                <w:iCs/>
              </w:rPr>
              <w:t>Identify automotive electrical systems and components</w:t>
            </w:r>
          </w:p>
        </w:tc>
        <w:tc>
          <w:tcPr>
            <w:tcW w:w="1557" w:type="dxa"/>
          </w:tcPr>
          <w:p w14:paraId="71834F45" w14:textId="77777777" w:rsidR="000E32BC" w:rsidRPr="002D4BD3" w:rsidRDefault="000E32BC" w:rsidP="00581B84">
            <w:pPr>
              <w:pStyle w:val="TableTextBoldcentred0"/>
            </w:pPr>
            <w:r w:rsidRPr="002D4BD3">
              <w:t>Core</w:t>
            </w:r>
          </w:p>
        </w:tc>
      </w:tr>
      <w:tr w:rsidR="002D4BD3" w:rsidRPr="002D4BD3" w14:paraId="1D158E06" w14:textId="77777777" w:rsidTr="00C0610D">
        <w:tc>
          <w:tcPr>
            <w:tcW w:w="1456" w:type="dxa"/>
          </w:tcPr>
          <w:p w14:paraId="498EB3E0" w14:textId="518305ED" w:rsidR="000E32BC" w:rsidRPr="002D4BD3" w:rsidRDefault="00581B84" w:rsidP="00581B84">
            <w:pPr>
              <w:pStyle w:val="TabletextBold1"/>
            </w:pPr>
            <w:r w:rsidRPr="002D4BD3">
              <w:rPr>
                <w:rFonts w:eastAsia="Calibri"/>
              </w:rPr>
              <w:t>AURLTA101</w:t>
            </w:r>
          </w:p>
        </w:tc>
        <w:tc>
          <w:tcPr>
            <w:tcW w:w="6059" w:type="dxa"/>
          </w:tcPr>
          <w:p w14:paraId="02978360" w14:textId="58C28A12" w:rsidR="000E32BC" w:rsidRPr="002D4BD3" w:rsidRDefault="00581B84" w:rsidP="00581B84">
            <w:pPr>
              <w:pStyle w:val="TabletextBold1"/>
            </w:pPr>
            <w:r w:rsidRPr="002D4BD3">
              <w:rPr>
                <w:rFonts w:eastAsia="Calibri"/>
              </w:rPr>
              <w:t>Identify automotive mechanical systems and components</w:t>
            </w:r>
          </w:p>
        </w:tc>
        <w:tc>
          <w:tcPr>
            <w:tcW w:w="1557" w:type="dxa"/>
          </w:tcPr>
          <w:p w14:paraId="0997BC0A" w14:textId="77777777" w:rsidR="000E32BC" w:rsidRPr="002D4BD3" w:rsidRDefault="000E32BC" w:rsidP="00581B84">
            <w:pPr>
              <w:pStyle w:val="TableTextBoldcentred0"/>
            </w:pPr>
            <w:r w:rsidRPr="002D4BD3">
              <w:t>Core</w:t>
            </w:r>
          </w:p>
        </w:tc>
      </w:tr>
      <w:tr w:rsidR="002D4BD3" w:rsidRPr="002D4BD3" w14:paraId="6F6EC482" w14:textId="77777777" w:rsidTr="00C0610D">
        <w:tc>
          <w:tcPr>
            <w:tcW w:w="1456" w:type="dxa"/>
          </w:tcPr>
          <w:p w14:paraId="5EF6441A" w14:textId="19D6F789" w:rsidR="000E32BC" w:rsidRPr="002D4BD3" w:rsidRDefault="00581B84" w:rsidP="00581B84">
            <w:pPr>
              <w:pStyle w:val="TabletextBold1"/>
            </w:pPr>
            <w:bookmarkStart w:id="162" w:name="_Hlk106719355"/>
            <w:r w:rsidRPr="002D4BD3">
              <w:rPr>
                <w:rFonts w:eastAsia="Calibri"/>
              </w:rPr>
              <w:t>AURTTK102</w:t>
            </w:r>
          </w:p>
        </w:tc>
        <w:tc>
          <w:tcPr>
            <w:tcW w:w="6059" w:type="dxa"/>
          </w:tcPr>
          <w:p w14:paraId="289F726D" w14:textId="66E2FBF0" w:rsidR="000E32BC" w:rsidRPr="002D4BD3" w:rsidRDefault="00581B84" w:rsidP="00581B84">
            <w:pPr>
              <w:pStyle w:val="TabletextBold1"/>
            </w:pPr>
            <w:r w:rsidRPr="002D4BD3">
              <w:rPr>
                <w:rFonts w:eastAsia="Calibri"/>
              </w:rPr>
              <w:t>Use and maintain tools and equipment in an automotive workplace</w:t>
            </w:r>
          </w:p>
        </w:tc>
        <w:tc>
          <w:tcPr>
            <w:tcW w:w="1557" w:type="dxa"/>
          </w:tcPr>
          <w:p w14:paraId="07F57AA5" w14:textId="77777777" w:rsidR="000E32BC" w:rsidRPr="002D4BD3" w:rsidRDefault="000E32BC" w:rsidP="00581B84">
            <w:pPr>
              <w:pStyle w:val="TableTextBoldcentred0"/>
            </w:pPr>
            <w:r w:rsidRPr="002D4BD3">
              <w:t>Core</w:t>
            </w:r>
          </w:p>
        </w:tc>
      </w:tr>
      <w:bookmarkEnd w:id="162"/>
      <w:tr w:rsidR="002D4BD3" w:rsidRPr="002D4BD3" w14:paraId="7E8662EF" w14:textId="77777777" w:rsidTr="00C0610D">
        <w:tc>
          <w:tcPr>
            <w:tcW w:w="9072" w:type="dxa"/>
            <w:gridSpan w:val="3"/>
          </w:tcPr>
          <w:p w14:paraId="62F2251B" w14:textId="7EF9BE4E" w:rsidR="000E32BC" w:rsidRPr="002D4BD3" w:rsidRDefault="00581B84" w:rsidP="00581B84">
            <w:pPr>
              <w:pStyle w:val="TableTextBoldcentred0"/>
            </w:pPr>
            <w:r w:rsidRPr="002D4BD3">
              <w:t>Electives</w:t>
            </w:r>
          </w:p>
        </w:tc>
      </w:tr>
      <w:tr w:rsidR="00A33514" w:rsidRPr="002D4BD3" w14:paraId="352F5CC5" w14:textId="77777777" w:rsidTr="00FE5338">
        <w:tc>
          <w:tcPr>
            <w:tcW w:w="1456" w:type="dxa"/>
          </w:tcPr>
          <w:p w14:paraId="7B9ACEEB" w14:textId="0391CC78" w:rsidR="00A33514" w:rsidRPr="002D4BD3" w:rsidRDefault="00A33514" w:rsidP="00FE5338">
            <w:pPr>
              <w:pStyle w:val="TableText"/>
            </w:pPr>
            <w:r w:rsidRPr="002D4BD3">
              <w:rPr>
                <w:rFonts w:eastAsia="Calibri"/>
                <w:iCs/>
              </w:rPr>
              <w:t>AURETK001</w:t>
            </w:r>
          </w:p>
        </w:tc>
        <w:tc>
          <w:tcPr>
            <w:tcW w:w="6059" w:type="dxa"/>
          </w:tcPr>
          <w:p w14:paraId="7D00F5D1" w14:textId="77777777" w:rsidR="00A33514" w:rsidRPr="002D4BD3" w:rsidRDefault="00A33514" w:rsidP="00FE5338">
            <w:pPr>
              <w:pStyle w:val="TableText"/>
            </w:pPr>
            <w:r w:rsidRPr="002D4BD3">
              <w:rPr>
                <w:rFonts w:eastAsia="Calibri"/>
                <w:iCs/>
              </w:rPr>
              <w:t>Identify, select, and use low voltage electrical test equipment</w:t>
            </w:r>
          </w:p>
        </w:tc>
        <w:tc>
          <w:tcPr>
            <w:tcW w:w="1557" w:type="dxa"/>
          </w:tcPr>
          <w:p w14:paraId="28E35B39" w14:textId="77777777" w:rsidR="00A33514" w:rsidRPr="002D4BD3" w:rsidRDefault="00A33514" w:rsidP="00FE5338">
            <w:pPr>
              <w:pStyle w:val="TabletextCentered"/>
            </w:pPr>
            <w:r w:rsidRPr="002D4BD3">
              <w:t>Elective</w:t>
            </w:r>
          </w:p>
        </w:tc>
      </w:tr>
      <w:tr w:rsidR="00A33514" w:rsidRPr="002D4BD3" w14:paraId="1C1217B1" w14:textId="77777777" w:rsidTr="00FE5338">
        <w:tc>
          <w:tcPr>
            <w:tcW w:w="1456" w:type="dxa"/>
          </w:tcPr>
          <w:p w14:paraId="7506BAD8" w14:textId="77777777" w:rsidR="00A33514" w:rsidRPr="002D4BD3" w:rsidRDefault="00A33514" w:rsidP="00FE5338">
            <w:pPr>
              <w:pStyle w:val="TableText"/>
            </w:pPr>
            <w:r w:rsidRPr="002D4BD3">
              <w:rPr>
                <w:iCs/>
              </w:rPr>
              <w:t>AURETR006</w:t>
            </w:r>
          </w:p>
        </w:tc>
        <w:tc>
          <w:tcPr>
            <w:tcW w:w="6059" w:type="dxa"/>
          </w:tcPr>
          <w:p w14:paraId="1E3AE309" w14:textId="77777777" w:rsidR="00A33514" w:rsidRPr="002D4BD3" w:rsidRDefault="00A33514" w:rsidP="00FE5338">
            <w:pPr>
              <w:pStyle w:val="TableText"/>
            </w:pPr>
            <w:r w:rsidRPr="002D4BD3">
              <w:rPr>
                <w:iCs/>
              </w:rPr>
              <w:t>Solder electrical wiring and circuits</w:t>
            </w:r>
          </w:p>
        </w:tc>
        <w:tc>
          <w:tcPr>
            <w:tcW w:w="1557" w:type="dxa"/>
          </w:tcPr>
          <w:p w14:paraId="54249FC4" w14:textId="77777777" w:rsidR="00A33514" w:rsidRPr="002D4BD3" w:rsidRDefault="00A33514" w:rsidP="00FE5338">
            <w:pPr>
              <w:pStyle w:val="TabletextCentered"/>
            </w:pPr>
            <w:r w:rsidRPr="002D4BD3">
              <w:t>Elective</w:t>
            </w:r>
          </w:p>
        </w:tc>
      </w:tr>
      <w:tr w:rsidR="00A33514" w:rsidRPr="002D4BD3" w14:paraId="48869FB0" w14:textId="77777777" w:rsidTr="00FE5338">
        <w:tc>
          <w:tcPr>
            <w:tcW w:w="1456" w:type="dxa"/>
          </w:tcPr>
          <w:p w14:paraId="192F840B" w14:textId="78EEDDC8" w:rsidR="00A33514" w:rsidRPr="002D4BD3" w:rsidRDefault="00A33514" w:rsidP="00FE5338">
            <w:pPr>
              <w:pStyle w:val="TableText"/>
            </w:pPr>
            <w:r w:rsidRPr="002D4BD3">
              <w:rPr>
                <w:rFonts w:eastAsia="Calibri"/>
              </w:rPr>
              <w:t>AURLTJ</w:t>
            </w:r>
            <w:r w:rsidR="00952A25">
              <w:rPr>
                <w:rFonts w:eastAsia="Calibri"/>
              </w:rPr>
              <w:t>2</w:t>
            </w:r>
            <w:r w:rsidRPr="002D4BD3">
              <w:rPr>
                <w:rFonts w:eastAsia="Calibri"/>
              </w:rPr>
              <w:t>13</w:t>
            </w:r>
          </w:p>
        </w:tc>
        <w:tc>
          <w:tcPr>
            <w:tcW w:w="6059" w:type="dxa"/>
          </w:tcPr>
          <w:p w14:paraId="4EE96646" w14:textId="77777777" w:rsidR="00A33514" w:rsidRPr="002D4BD3" w:rsidRDefault="00A33514" w:rsidP="00FE5338">
            <w:pPr>
              <w:pStyle w:val="TableText"/>
            </w:pPr>
            <w:r w:rsidRPr="002D4BD3">
              <w:rPr>
                <w:rFonts w:eastAsia="Calibri"/>
              </w:rPr>
              <w:t>Remove, inspect, and refit light vehicle wheel and tyre assemblies</w:t>
            </w:r>
          </w:p>
        </w:tc>
        <w:tc>
          <w:tcPr>
            <w:tcW w:w="1557" w:type="dxa"/>
          </w:tcPr>
          <w:p w14:paraId="6B0561D2" w14:textId="77777777" w:rsidR="00A33514" w:rsidRPr="002D4BD3" w:rsidRDefault="00A33514" w:rsidP="00FE5338">
            <w:pPr>
              <w:pStyle w:val="TabletextCentered"/>
            </w:pPr>
            <w:r w:rsidRPr="002D4BD3">
              <w:t>Elective</w:t>
            </w:r>
          </w:p>
        </w:tc>
      </w:tr>
      <w:tr w:rsidR="00A33514" w:rsidRPr="002D4BD3" w14:paraId="70E529C8" w14:textId="77777777" w:rsidTr="00FE5338">
        <w:tc>
          <w:tcPr>
            <w:tcW w:w="1456" w:type="dxa"/>
          </w:tcPr>
          <w:p w14:paraId="1382D886" w14:textId="77777777" w:rsidR="00A33514" w:rsidRPr="002D4BD3" w:rsidRDefault="00A33514" w:rsidP="00FE5338">
            <w:pPr>
              <w:pStyle w:val="TableText"/>
            </w:pPr>
            <w:r w:rsidRPr="002D4BD3">
              <w:rPr>
                <w:rFonts w:eastAsia="Calibri"/>
              </w:rPr>
              <w:t>AURTTA001</w:t>
            </w:r>
          </w:p>
        </w:tc>
        <w:tc>
          <w:tcPr>
            <w:tcW w:w="6059" w:type="dxa"/>
          </w:tcPr>
          <w:p w14:paraId="1DB9475A" w14:textId="77777777" w:rsidR="00A33514" w:rsidRPr="002D4BD3" w:rsidRDefault="00A33514" w:rsidP="00FE5338">
            <w:pPr>
              <w:pStyle w:val="TableText"/>
            </w:pPr>
            <w:r w:rsidRPr="002D4BD3">
              <w:rPr>
                <w:rFonts w:eastAsia="Calibri"/>
              </w:rPr>
              <w:t>Remove and tag steering, suspension, and braking system components</w:t>
            </w:r>
          </w:p>
        </w:tc>
        <w:tc>
          <w:tcPr>
            <w:tcW w:w="1557" w:type="dxa"/>
          </w:tcPr>
          <w:p w14:paraId="67F303C9" w14:textId="77777777" w:rsidR="00A33514" w:rsidRPr="002D4BD3" w:rsidRDefault="00A33514" w:rsidP="00FE5338">
            <w:pPr>
              <w:pStyle w:val="TabletextCentered"/>
            </w:pPr>
            <w:r w:rsidRPr="002D4BD3">
              <w:t>Elective</w:t>
            </w:r>
          </w:p>
        </w:tc>
      </w:tr>
      <w:tr w:rsidR="00A33514" w:rsidRPr="002D4BD3" w14:paraId="739ADAFA" w14:textId="77777777" w:rsidTr="00FE5338">
        <w:tc>
          <w:tcPr>
            <w:tcW w:w="1456" w:type="dxa"/>
          </w:tcPr>
          <w:p w14:paraId="2280CFD9" w14:textId="77777777" w:rsidR="00A33514" w:rsidRPr="002D4BD3" w:rsidRDefault="00A33514" w:rsidP="00FE5338">
            <w:pPr>
              <w:pStyle w:val="TableText"/>
            </w:pPr>
            <w:r w:rsidRPr="002D4BD3">
              <w:rPr>
                <w:rFonts w:eastAsia="Calibri"/>
              </w:rPr>
              <w:t>AURTTA002</w:t>
            </w:r>
          </w:p>
        </w:tc>
        <w:tc>
          <w:tcPr>
            <w:tcW w:w="6059" w:type="dxa"/>
          </w:tcPr>
          <w:p w14:paraId="42B28AC7" w14:textId="77777777" w:rsidR="00A33514" w:rsidRPr="002D4BD3" w:rsidRDefault="00A33514" w:rsidP="00FE5338">
            <w:pPr>
              <w:pStyle w:val="TableText"/>
              <w:rPr>
                <w:rFonts w:eastAsia="Calibri"/>
              </w:rPr>
            </w:pPr>
            <w:r w:rsidRPr="002D4BD3">
              <w:rPr>
                <w:rFonts w:eastAsia="Calibri"/>
              </w:rPr>
              <w:t>Assist with automotive workplace activities</w:t>
            </w:r>
          </w:p>
        </w:tc>
        <w:tc>
          <w:tcPr>
            <w:tcW w:w="1557" w:type="dxa"/>
          </w:tcPr>
          <w:p w14:paraId="5682D10E" w14:textId="77777777" w:rsidR="00A33514" w:rsidRPr="002D4BD3" w:rsidRDefault="00A33514" w:rsidP="00FE5338">
            <w:pPr>
              <w:pStyle w:val="TabletextCentered"/>
            </w:pPr>
            <w:r w:rsidRPr="002D4BD3">
              <w:t>Elective</w:t>
            </w:r>
          </w:p>
        </w:tc>
      </w:tr>
      <w:tr w:rsidR="002D4BD3" w:rsidRPr="002D4BD3" w14:paraId="4C34A284" w14:textId="77777777" w:rsidTr="00C0610D">
        <w:tc>
          <w:tcPr>
            <w:tcW w:w="1456" w:type="dxa"/>
          </w:tcPr>
          <w:p w14:paraId="048E5AC5" w14:textId="3AF3DC8D" w:rsidR="000E32BC" w:rsidRPr="002D4BD3" w:rsidRDefault="00581B84" w:rsidP="00581B84">
            <w:pPr>
              <w:pStyle w:val="TableText"/>
            </w:pPr>
            <w:r w:rsidRPr="002D4BD3">
              <w:rPr>
                <w:rFonts w:eastAsia="Calibri"/>
              </w:rPr>
              <w:t>AURTTE003</w:t>
            </w:r>
          </w:p>
        </w:tc>
        <w:tc>
          <w:tcPr>
            <w:tcW w:w="6059" w:type="dxa"/>
          </w:tcPr>
          <w:p w14:paraId="643CF96D" w14:textId="48A4194E" w:rsidR="000E32BC" w:rsidRPr="002D4BD3" w:rsidRDefault="00581B84" w:rsidP="00581B84">
            <w:pPr>
              <w:pStyle w:val="TableText"/>
            </w:pPr>
            <w:r w:rsidRPr="002D4BD3">
              <w:rPr>
                <w:rFonts w:eastAsia="Calibri"/>
              </w:rPr>
              <w:t>Remove and tag engine system components</w:t>
            </w:r>
          </w:p>
        </w:tc>
        <w:tc>
          <w:tcPr>
            <w:tcW w:w="1557" w:type="dxa"/>
          </w:tcPr>
          <w:p w14:paraId="1239BDD7" w14:textId="77777777" w:rsidR="000E32BC" w:rsidRPr="002D4BD3" w:rsidRDefault="000E32BC" w:rsidP="00581B84">
            <w:pPr>
              <w:pStyle w:val="TabletextCentered"/>
            </w:pPr>
            <w:r w:rsidRPr="002D4BD3">
              <w:t>Elective</w:t>
            </w:r>
          </w:p>
        </w:tc>
      </w:tr>
    </w:tbl>
    <w:p w14:paraId="0BF193C6" w14:textId="599BDA70" w:rsidR="00800E40" w:rsidRDefault="000E32BC" w:rsidP="000E32BC">
      <w:pPr>
        <w:rPr>
          <w:rFonts w:cs="Calibri"/>
          <w:szCs w:val="22"/>
        </w:rPr>
      </w:pPr>
      <w:r w:rsidRPr="00FE5D84">
        <w:rPr>
          <w:rFonts w:cs="Calibri"/>
          <w:szCs w:val="22"/>
        </w:rPr>
        <w:t>If the full requirements of a Certificate are not met, students will be awarded a Statement of Attainment listing Units of Competence achieved a</w:t>
      </w:r>
      <w:r>
        <w:rPr>
          <w:rFonts w:cs="Calibri"/>
          <w:szCs w:val="22"/>
        </w:rPr>
        <w:t>ccording to Standard 3</w:t>
      </w:r>
      <w:r w:rsidRPr="00FE5D84">
        <w:rPr>
          <w:rFonts w:cs="Calibri"/>
          <w:szCs w:val="22"/>
        </w:rPr>
        <w:t xml:space="preserve"> </w:t>
      </w:r>
      <w:r>
        <w:rPr>
          <w:rFonts w:cs="Calibri"/>
          <w:szCs w:val="22"/>
        </w:rPr>
        <w:t>of the</w:t>
      </w:r>
      <w:r w:rsidRPr="00FE5D84">
        <w:rPr>
          <w:rFonts w:cs="Calibri"/>
          <w:szCs w:val="22"/>
        </w:rPr>
        <w:t xml:space="preserve"> </w:t>
      </w:r>
      <w:r>
        <w:rPr>
          <w:rFonts w:cs="Calibri"/>
          <w:szCs w:val="22"/>
        </w:rPr>
        <w:t>Standards for Registered Training Organisations (RTOs) 2015</w:t>
      </w:r>
      <w:r w:rsidRPr="00FE5D84">
        <w:rPr>
          <w:rFonts w:cs="Calibri"/>
          <w:szCs w:val="22"/>
        </w:rPr>
        <w:t>.</w:t>
      </w:r>
    </w:p>
    <w:p w14:paraId="4B17E802" w14:textId="77777777" w:rsidR="00800E40" w:rsidRDefault="00800E40">
      <w:pPr>
        <w:spacing w:before="0"/>
        <w:rPr>
          <w:rFonts w:cs="Calibri"/>
          <w:szCs w:val="22"/>
        </w:rPr>
      </w:pPr>
      <w:r>
        <w:rPr>
          <w:rFonts w:cs="Calibri"/>
          <w:szCs w:val="22"/>
        </w:rPr>
        <w:br w:type="page"/>
      </w:r>
    </w:p>
    <w:p w14:paraId="5E195DA9" w14:textId="77777777" w:rsidR="000E32BC" w:rsidRPr="007F035B" w:rsidRDefault="000E32BC" w:rsidP="005D0A61">
      <w:pPr>
        <w:pStyle w:val="Heading2"/>
      </w:pPr>
      <w:r w:rsidRPr="007F035B">
        <w:lastRenderedPageBreak/>
        <w:t>VET Competencies Mapped to Course Units</w:t>
      </w:r>
    </w:p>
    <w:p w14:paraId="0E2AF736" w14:textId="4E06B5F0" w:rsidR="000E32BC" w:rsidRPr="00FE5D84" w:rsidRDefault="000E32BC" w:rsidP="000E32BC">
      <w:bookmarkStart w:id="163" w:name="_Hlk54177939"/>
      <w:r w:rsidRPr="00FE5D84">
        <w:t>Grouping of competencies within units may not be changed by individual colleges.</w:t>
      </w:r>
    </w:p>
    <w:p w14:paraId="215A8BCA" w14:textId="77777777" w:rsidR="000E32BC" w:rsidRPr="00FE5D84" w:rsidRDefault="000E32BC" w:rsidP="000E32BC">
      <w:r w:rsidRPr="00FE5D84">
        <w:t>Competencies designated at the Certificate III level can only be delivered by schools that have scope to do so. Colleges must apply to have additional competencies at a higher level listed on their scope of registration.</w:t>
      </w:r>
    </w:p>
    <w:p w14:paraId="29B18E90" w14:textId="727E9EE9" w:rsidR="000E32BC" w:rsidRDefault="000E32BC" w:rsidP="000E32BC">
      <w:r w:rsidRPr="00EC7B4B">
        <w:rPr>
          <w:b/>
        </w:rPr>
        <w:t>Note</w:t>
      </w:r>
      <w:r>
        <w:t xml:space="preserve">: When selecting units, colleges must ensure that they follow packaging rules and meet the requirements for the Certificate level. </w:t>
      </w:r>
      <w:proofErr w:type="gramStart"/>
      <w:r>
        <w:t>In the event that</w:t>
      </w:r>
      <w:proofErr w:type="gramEnd"/>
      <w:r>
        <w:t xml:space="preserve"> full Certificate requirements are not met a Statement of Attainment will be issued.</w:t>
      </w:r>
    </w:p>
    <w:p w14:paraId="47B20BED" w14:textId="049E0BB9" w:rsidR="00330840" w:rsidRDefault="000E32BC" w:rsidP="00C37EE8">
      <w:r w:rsidRPr="00AB2A25">
        <w:t>All core competencies must be delivered in the relevant unit.</w:t>
      </w:r>
      <w:r>
        <w:t xml:space="preserve"> The elective competencies delivered are dependent on the elective units chosen.</w:t>
      </w:r>
    </w:p>
    <w:bookmarkEnd w:id="163"/>
    <w:p w14:paraId="4DEF6056" w14:textId="43AFF11B" w:rsidR="000E32BC" w:rsidRDefault="000E32BC" w:rsidP="00517755">
      <w:pPr>
        <w:pStyle w:val="Heading2"/>
      </w:pPr>
      <w:r w:rsidRPr="006C72CF">
        <w:t>VET Implementation Summary</w:t>
      </w:r>
    </w:p>
    <w:p w14:paraId="734F961C" w14:textId="0166AFD6" w:rsidR="000E32BC" w:rsidRPr="003B2D06" w:rsidRDefault="00581B84" w:rsidP="000E32BC">
      <w:pPr>
        <w:pStyle w:val="Heading3"/>
      </w:pPr>
      <w:r w:rsidRPr="003B2D06">
        <w:rPr>
          <w:rFonts w:cstheme="majorHAnsi"/>
        </w:rPr>
        <w:t>AUR10120</w:t>
      </w:r>
      <w:r w:rsidRPr="003B2D06">
        <w:rPr>
          <w:rFonts w:cs="Calibri"/>
        </w:rPr>
        <w:t xml:space="preserve"> Certificate I in Automotive Vocational Preparation</w:t>
      </w:r>
    </w:p>
    <w:tbl>
      <w:tblPr>
        <w:tblStyle w:val="TableGrid"/>
        <w:tblW w:w="0" w:type="auto"/>
        <w:tblLook w:val="04A0" w:firstRow="1" w:lastRow="0" w:firstColumn="1" w:lastColumn="0" w:noHBand="0" w:noVBand="1"/>
      </w:tblPr>
      <w:tblGrid>
        <w:gridCol w:w="1972"/>
        <w:gridCol w:w="1439"/>
        <w:gridCol w:w="5321"/>
      </w:tblGrid>
      <w:tr w:rsidR="003B2D06" w:rsidRPr="003B2D06" w14:paraId="5688497A" w14:textId="77777777" w:rsidTr="007C3FE1">
        <w:tc>
          <w:tcPr>
            <w:tcW w:w="1972" w:type="dxa"/>
          </w:tcPr>
          <w:p w14:paraId="66CA9293" w14:textId="77777777" w:rsidR="00386D42" w:rsidRPr="003B2D06" w:rsidRDefault="00386D42" w:rsidP="00386D42">
            <w:pPr>
              <w:pStyle w:val="Tabletextbold"/>
            </w:pPr>
            <w:bookmarkStart w:id="164" w:name="_Hlk72330683"/>
            <w:r w:rsidRPr="003B2D06">
              <w:t>BSSS Unit Title</w:t>
            </w:r>
          </w:p>
        </w:tc>
        <w:tc>
          <w:tcPr>
            <w:tcW w:w="6760" w:type="dxa"/>
            <w:gridSpan w:val="2"/>
          </w:tcPr>
          <w:p w14:paraId="0465F583" w14:textId="77777777" w:rsidR="00386D42" w:rsidRPr="003B2D06" w:rsidRDefault="00386D42" w:rsidP="00606B39">
            <w:pPr>
              <w:pStyle w:val="TableTextBoldcentred0"/>
            </w:pPr>
            <w:r w:rsidRPr="003B2D06">
              <w:t>Competencies</w:t>
            </w:r>
          </w:p>
        </w:tc>
      </w:tr>
      <w:tr w:rsidR="003B2D06" w:rsidRPr="003B2D06" w14:paraId="29561396" w14:textId="77777777" w:rsidTr="007C3FE1">
        <w:tc>
          <w:tcPr>
            <w:tcW w:w="1972" w:type="dxa"/>
            <w:vMerge w:val="restart"/>
          </w:tcPr>
          <w:p w14:paraId="66D063B5" w14:textId="77777777" w:rsidR="00860607" w:rsidRPr="003B2D06" w:rsidRDefault="00581B84" w:rsidP="00860607">
            <w:pPr>
              <w:pStyle w:val="Tabletextbold"/>
              <w:jc w:val="center"/>
              <w:rPr>
                <w:bCs/>
              </w:rPr>
            </w:pPr>
            <w:r w:rsidRPr="003B2D06">
              <w:rPr>
                <w:bCs/>
              </w:rPr>
              <w:t>Automotive Principles</w:t>
            </w:r>
          </w:p>
          <w:p w14:paraId="4577B193" w14:textId="3DC5C2D6" w:rsidR="0042160E" w:rsidRPr="003B2D06" w:rsidRDefault="00581B84" w:rsidP="00860607">
            <w:pPr>
              <w:pStyle w:val="Tabletextbold"/>
              <w:jc w:val="center"/>
            </w:pPr>
            <w:r w:rsidRPr="003B2D06">
              <w:rPr>
                <w:bCs/>
              </w:rPr>
              <w:t>1.0</w:t>
            </w:r>
          </w:p>
        </w:tc>
        <w:tc>
          <w:tcPr>
            <w:tcW w:w="6760" w:type="dxa"/>
            <w:gridSpan w:val="2"/>
            <w:tcBorders>
              <w:bottom w:val="single" w:sz="4" w:space="0" w:color="auto"/>
            </w:tcBorders>
            <w:shd w:val="clear" w:color="auto" w:fill="F2F2F2" w:themeFill="background1" w:themeFillShade="F2"/>
          </w:tcPr>
          <w:p w14:paraId="1C028FDF" w14:textId="7EA351F8" w:rsidR="0042160E" w:rsidRPr="003B2D06" w:rsidRDefault="0042160E" w:rsidP="003212B7">
            <w:pPr>
              <w:pStyle w:val="Tabletextbold"/>
            </w:pPr>
            <w:r w:rsidRPr="003B2D06">
              <w:t>Core</w:t>
            </w:r>
          </w:p>
        </w:tc>
      </w:tr>
      <w:tr w:rsidR="003B2D06" w:rsidRPr="003B2D06" w14:paraId="60596F14" w14:textId="77777777" w:rsidTr="007C3FE1">
        <w:tc>
          <w:tcPr>
            <w:tcW w:w="1972" w:type="dxa"/>
            <w:vMerge/>
          </w:tcPr>
          <w:p w14:paraId="663A3675" w14:textId="77777777" w:rsidR="003212B7" w:rsidRPr="003B2D06" w:rsidRDefault="003212B7" w:rsidP="00860607">
            <w:pPr>
              <w:jc w:val="center"/>
            </w:pPr>
          </w:p>
        </w:tc>
        <w:tc>
          <w:tcPr>
            <w:tcW w:w="1439" w:type="dxa"/>
            <w:tcBorders>
              <w:bottom w:val="nil"/>
            </w:tcBorders>
          </w:tcPr>
          <w:p w14:paraId="624825F5" w14:textId="15F78B15" w:rsidR="003212B7" w:rsidRPr="003B2D06" w:rsidRDefault="00581B84" w:rsidP="007C3FE1">
            <w:pPr>
              <w:pStyle w:val="TabletextBold1"/>
            </w:pPr>
            <w:r w:rsidRPr="003B2D06">
              <w:rPr>
                <w:rFonts w:eastAsia="Calibri"/>
              </w:rPr>
              <w:t>AURAEA001</w:t>
            </w:r>
          </w:p>
        </w:tc>
        <w:tc>
          <w:tcPr>
            <w:tcW w:w="5321" w:type="dxa"/>
            <w:tcBorders>
              <w:bottom w:val="nil"/>
            </w:tcBorders>
          </w:tcPr>
          <w:p w14:paraId="04E500B9" w14:textId="5E8F5F18" w:rsidR="003212B7" w:rsidRPr="003B2D06" w:rsidRDefault="00581B84" w:rsidP="007C3FE1">
            <w:pPr>
              <w:pStyle w:val="TabletextBold1"/>
            </w:pPr>
            <w:r w:rsidRPr="003B2D06">
              <w:rPr>
                <w:rFonts w:eastAsia="Calibri"/>
              </w:rPr>
              <w:t>Identify environmental and sustainability requirements in an automotive service or repair workplace</w:t>
            </w:r>
          </w:p>
        </w:tc>
      </w:tr>
      <w:tr w:rsidR="003B2D06" w:rsidRPr="003B2D06" w14:paraId="543E7653" w14:textId="77777777" w:rsidTr="007C3FE1">
        <w:tc>
          <w:tcPr>
            <w:tcW w:w="1972" w:type="dxa"/>
            <w:vMerge/>
          </w:tcPr>
          <w:p w14:paraId="173BA873" w14:textId="77777777" w:rsidR="00581B84" w:rsidRPr="003B2D06" w:rsidRDefault="00581B84" w:rsidP="00860607">
            <w:pPr>
              <w:jc w:val="center"/>
            </w:pPr>
          </w:p>
        </w:tc>
        <w:tc>
          <w:tcPr>
            <w:tcW w:w="1439" w:type="dxa"/>
            <w:tcBorders>
              <w:top w:val="nil"/>
              <w:bottom w:val="single" w:sz="4" w:space="0" w:color="auto"/>
            </w:tcBorders>
          </w:tcPr>
          <w:p w14:paraId="66BA08C9" w14:textId="0BF9CF63" w:rsidR="00581B84" w:rsidRPr="003B2D06" w:rsidRDefault="007C3FE1" w:rsidP="007C3FE1">
            <w:pPr>
              <w:pStyle w:val="TabletextBold1"/>
            </w:pPr>
            <w:r w:rsidRPr="003B2D06">
              <w:rPr>
                <w:rFonts w:eastAsia="Calibri"/>
              </w:rPr>
              <w:t>AURASA001</w:t>
            </w:r>
          </w:p>
        </w:tc>
        <w:tc>
          <w:tcPr>
            <w:tcW w:w="5321" w:type="dxa"/>
            <w:tcBorders>
              <w:top w:val="nil"/>
              <w:bottom w:val="single" w:sz="4" w:space="0" w:color="auto"/>
            </w:tcBorders>
          </w:tcPr>
          <w:p w14:paraId="09EFEC07" w14:textId="72B499A2" w:rsidR="00581B84" w:rsidRPr="003B2D06" w:rsidRDefault="007C3FE1" w:rsidP="007C3FE1">
            <w:pPr>
              <w:pStyle w:val="TabletextBold1"/>
            </w:pPr>
            <w:r w:rsidRPr="003B2D06">
              <w:rPr>
                <w:rFonts w:eastAsia="Calibri"/>
              </w:rPr>
              <w:t>Apply automotive workplace safety fundamentals</w:t>
            </w:r>
          </w:p>
        </w:tc>
      </w:tr>
      <w:tr w:rsidR="003B2D06" w:rsidRPr="003B2D06" w14:paraId="12A466A6" w14:textId="77777777" w:rsidTr="007C3FE1">
        <w:tc>
          <w:tcPr>
            <w:tcW w:w="1972" w:type="dxa"/>
            <w:vMerge/>
          </w:tcPr>
          <w:p w14:paraId="64B0D2A9" w14:textId="77777777" w:rsidR="0042160E" w:rsidRPr="003B2D06" w:rsidRDefault="0042160E" w:rsidP="00860607">
            <w:pPr>
              <w:jc w:val="center"/>
            </w:pPr>
          </w:p>
        </w:tc>
        <w:tc>
          <w:tcPr>
            <w:tcW w:w="6760" w:type="dxa"/>
            <w:gridSpan w:val="2"/>
            <w:tcBorders>
              <w:top w:val="single" w:sz="4" w:space="0" w:color="auto"/>
              <w:bottom w:val="single" w:sz="4" w:space="0" w:color="auto"/>
            </w:tcBorders>
            <w:shd w:val="clear" w:color="auto" w:fill="F2F2F2" w:themeFill="background1" w:themeFillShade="F2"/>
          </w:tcPr>
          <w:p w14:paraId="6C97B269" w14:textId="47FB5DA9" w:rsidR="0042160E" w:rsidRPr="003B2D06" w:rsidRDefault="0042160E" w:rsidP="003212B7">
            <w:pPr>
              <w:pStyle w:val="Tabletextbold"/>
            </w:pPr>
            <w:r w:rsidRPr="003B2D06">
              <w:t>Electives</w:t>
            </w:r>
          </w:p>
        </w:tc>
      </w:tr>
      <w:tr w:rsidR="003B2D06" w:rsidRPr="003B2D06" w14:paraId="31D85D6D" w14:textId="77777777" w:rsidTr="007C3FE1">
        <w:tc>
          <w:tcPr>
            <w:tcW w:w="1972" w:type="dxa"/>
            <w:vMerge/>
          </w:tcPr>
          <w:p w14:paraId="6B295A09" w14:textId="77777777" w:rsidR="003212B7" w:rsidRPr="003B2D06" w:rsidRDefault="003212B7" w:rsidP="00860607">
            <w:pPr>
              <w:jc w:val="center"/>
            </w:pPr>
          </w:p>
        </w:tc>
        <w:tc>
          <w:tcPr>
            <w:tcW w:w="1439" w:type="dxa"/>
            <w:tcBorders>
              <w:top w:val="single" w:sz="4" w:space="0" w:color="auto"/>
              <w:bottom w:val="nil"/>
            </w:tcBorders>
          </w:tcPr>
          <w:p w14:paraId="2C6FF465" w14:textId="1FEF390A" w:rsidR="003212B7" w:rsidRPr="003B2D06" w:rsidRDefault="007C3FE1" w:rsidP="007C3FE1">
            <w:pPr>
              <w:pStyle w:val="TableText"/>
            </w:pPr>
            <w:r w:rsidRPr="003B2D06">
              <w:rPr>
                <w:rFonts w:eastAsia="Calibri"/>
              </w:rPr>
              <w:t>AURTTE003</w:t>
            </w:r>
          </w:p>
        </w:tc>
        <w:tc>
          <w:tcPr>
            <w:tcW w:w="5321" w:type="dxa"/>
            <w:tcBorders>
              <w:top w:val="single" w:sz="4" w:space="0" w:color="auto"/>
              <w:bottom w:val="nil"/>
            </w:tcBorders>
          </w:tcPr>
          <w:p w14:paraId="5DFF9A89" w14:textId="14911FAB" w:rsidR="003212B7" w:rsidRPr="003B2D06" w:rsidRDefault="007C3FE1" w:rsidP="007C3FE1">
            <w:pPr>
              <w:pStyle w:val="TableText"/>
            </w:pPr>
            <w:r w:rsidRPr="003B2D06">
              <w:rPr>
                <w:rFonts w:eastAsia="Calibri"/>
              </w:rPr>
              <w:t>Remove and tag engine system components</w:t>
            </w:r>
          </w:p>
        </w:tc>
      </w:tr>
      <w:tr w:rsidR="003B2D06" w:rsidRPr="003B2D06" w14:paraId="6D390DEA" w14:textId="77777777" w:rsidTr="004A5203">
        <w:tc>
          <w:tcPr>
            <w:tcW w:w="1972" w:type="dxa"/>
            <w:vMerge w:val="restart"/>
          </w:tcPr>
          <w:p w14:paraId="69C79A66" w14:textId="77777777" w:rsidR="00860607" w:rsidRPr="003B2D06" w:rsidRDefault="00C0610D" w:rsidP="00860607">
            <w:pPr>
              <w:pStyle w:val="Tabletextbold"/>
              <w:jc w:val="center"/>
              <w:rPr>
                <w:bCs/>
              </w:rPr>
            </w:pPr>
            <w:r w:rsidRPr="003B2D06">
              <w:rPr>
                <w:bCs/>
              </w:rPr>
              <w:t>Electrical Automotive Systems</w:t>
            </w:r>
          </w:p>
          <w:p w14:paraId="5DD0A346" w14:textId="516D50F5" w:rsidR="00C0610D" w:rsidRPr="003B2D06" w:rsidRDefault="00C0610D" w:rsidP="00860607">
            <w:pPr>
              <w:pStyle w:val="Tabletextbold"/>
              <w:jc w:val="center"/>
            </w:pPr>
            <w:r w:rsidRPr="003B2D06">
              <w:rPr>
                <w:bCs/>
              </w:rPr>
              <w:t>1.0</w:t>
            </w:r>
          </w:p>
        </w:tc>
        <w:tc>
          <w:tcPr>
            <w:tcW w:w="6760" w:type="dxa"/>
            <w:gridSpan w:val="2"/>
            <w:tcBorders>
              <w:bottom w:val="single" w:sz="4" w:space="0" w:color="auto"/>
            </w:tcBorders>
            <w:shd w:val="clear" w:color="auto" w:fill="F2F2F2" w:themeFill="background1" w:themeFillShade="F2"/>
          </w:tcPr>
          <w:p w14:paraId="3A51BFD4" w14:textId="11AF7E68" w:rsidR="00C0610D" w:rsidRPr="003B2D06" w:rsidRDefault="00C0610D" w:rsidP="00386D42">
            <w:pPr>
              <w:pStyle w:val="Tabletextbold"/>
            </w:pPr>
            <w:r w:rsidRPr="003B2D06">
              <w:t>Core</w:t>
            </w:r>
          </w:p>
        </w:tc>
      </w:tr>
      <w:tr w:rsidR="003B2D06" w:rsidRPr="003B2D06" w14:paraId="05EBCBCB" w14:textId="77777777" w:rsidTr="007C3FE1">
        <w:tc>
          <w:tcPr>
            <w:tcW w:w="1972" w:type="dxa"/>
            <w:vMerge/>
          </w:tcPr>
          <w:p w14:paraId="40D7CB69" w14:textId="77777777" w:rsidR="00386D42" w:rsidRPr="003B2D06" w:rsidRDefault="00386D42" w:rsidP="00860607">
            <w:pPr>
              <w:jc w:val="center"/>
            </w:pPr>
          </w:p>
        </w:tc>
        <w:tc>
          <w:tcPr>
            <w:tcW w:w="1439" w:type="dxa"/>
            <w:tcBorders>
              <w:bottom w:val="nil"/>
            </w:tcBorders>
          </w:tcPr>
          <w:p w14:paraId="31A3494C" w14:textId="0C78D60F" w:rsidR="00386D42" w:rsidRPr="003B2D06" w:rsidRDefault="00294C37" w:rsidP="00294C37">
            <w:pPr>
              <w:pStyle w:val="TabletextBold1"/>
            </w:pPr>
            <w:r w:rsidRPr="003B2D06">
              <w:rPr>
                <w:rFonts w:eastAsia="Calibri"/>
              </w:rPr>
              <w:t>AURETR103</w:t>
            </w:r>
          </w:p>
        </w:tc>
        <w:tc>
          <w:tcPr>
            <w:tcW w:w="5321" w:type="dxa"/>
            <w:tcBorders>
              <w:bottom w:val="nil"/>
            </w:tcBorders>
          </w:tcPr>
          <w:p w14:paraId="603FAD64" w14:textId="34459CF4" w:rsidR="00386D42" w:rsidRPr="003B2D06" w:rsidRDefault="00294C37" w:rsidP="00294C37">
            <w:pPr>
              <w:pStyle w:val="TabletextBold1"/>
            </w:pPr>
            <w:r w:rsidRPr="003B2D06">
              <w:rPr>
                <w:rFonts w:eastAsia="Calibri"/>
              </w:rPr>
              <w:t>Identify automotive electrical systems and components</w:t>
            </w:r>
          </w:p>
        </w:tc>
      </w:tr>
      <w:tr w:rsidR="003B2D06" w:rsidRPr="003B2D06" w14:paraId="78A4FD1B" w14:textId="77777777" w:rsidTr="007C3FE1">
        <w:tc>
          <w:tcPr>
            <w:tcW w:w="1972" w:type="dxa"/>
            <w:vMerge/>
          </w:tcPr>
          <w:p w14:paraId="70028A12" w14:textId="77777777" w:rsidR="0042160E" w:rsidRPr="003B2D06" w:rsidRDefault="0042160E" w:rsidP="00860607">
            <w:pPr>
              <w:pStyle w:val="Tabletextbold"/>
              <w:jc w:val="center"/>
            </w:pPr>
          </w:p>
        </w:tc>
        <w:tc>
          <w:tcPr>
            <w:tcW w:w="6760" w:type="dxa"/>
            <w:gridSpan w:val="2"/>
            <w:tcBorders>
              <w:bottom w:val="single" w:sz="4" w:space="0" w:color="auto"/>
            </w:tcBorders>
            <w:shd w:val="clear" w:color="auto" w:fill="F2F2F2" w:themeFill="background1" w:themeFillShade="F2"/>
          </w:tcPr>
          <w:p w14:paraId="0B37D9A3" w14:textId="7958A87F" w:rsidR="0042160E" w:rsidRPr="003B2D06" w:rsidRDefault="0042160E" w:rsidP="00386D42">
            <w:pPr>
              <w:pStyle w:val="Tabletextbold"/>
            </w:pPr>
            <w:r w:rsidRPr="003B2D06">
              <w:t>Electives</w:t>
            </w:r>
          </w:p>
        </w:tc>
      </w:tr>
      <w:tr w:rsidR="003B2D06" w:rsidRPr="003B2D06" w14:paraId="22F7AE7F" w14:textId="77777777" w:rsidTr="007C3FE1">
        <w:tc>
          <w:tcPr>
            <w:tcW w:w="1972" w:type="dxa"/>
            <w:vMerge/>
          </w:tcPr>
          <w:p w14:paraId="6C8EEC2B" w14:textId="77777777" w:rsidR="00386D42" w:rsidRPr="003B2D06" w:rsidRDefault="00386D42" w:rsidP="00860607">
            <w:pPr>
              <w:jc w:val="center"/>
            </w:pPr>
          </w:p>
        </w:tc>
        <w:tc>
          <w:tcPr>
            <w:tcW w:w="1439" w:type="dxa"/>
            <w:tcBorders>
              <w:bottom w:val="nil"/>
            </w:tcBorders>
          </w:tcPr>
          <w:p w14:paraId="42071519" w14:textId="5A84788F" w:rsidR="00386D42" w:rsidRPr="003B2D06" w:rsidRDefault="00294C37" w:rsidP="00294C37">
            <w:pPr>
              <w:pStyle w:val="TableText"/>
            </w:pPr>
            <w:r w:rsidRPr="003B2D06">
              <w:rPr>
                <w:rFonts w:eastAsia="Calibri"/>
              </w:rPr>
              <w:t>AURETK001</w:t>
            </w:r>
          </w:p>
        </w:tc>
        <w:tc>
          <w:tcPr>
            <w:tcW w:w="5321" w:type="dxa"/>
            <w:tcBorders>
              <w:bottom w:val="nil"/>
            </w:tcBorders>
          </w:tcPr>
          <w:p w14:paraId="69F3B9EA" w14:textId="5A8C84B6" w:rsidR="00294C37" w:rsidRPr="003B2D06" w:rsidRDefault="00294C37" w:rsidP="00294C37">
            <w:pPr>
              <w:pStyle w:val="TableText"/>
              <w:rPr>
                <w:rFonts w:eastAsia="Calibri"/>
              </w:rPr>
            </w:pPr>
            <w:r w:rsidRPr="003B2D06">
              <w:rPr>
                <w:rFonts w:eastAsia="Calibri"/>
              </w:rPr>
              <w:t>Identify, select</w:t>
            </w:r>
            <w:r w:rsidR="00FE0556" w:rsidRPr="003B2D06">
              <w:rPr>
                <w:rFonts w:eastAsia="Calibri"/>
              </w:rPr>
              <w:t>,</w:t>
            </w:r>
            <w:r w:rsidRPr="003B2D06">
              <w:rPr>
                <w:rFonts w:eastAsia="Calibri"/>
              </w:rPr>
              <w:t xml:space="preserve"> and use low voltage electrical test equipment</w:t>
            </w:r>
          </w:p>
          <w:p w14:paraId="24C13414" w14:textId="093EB717" w:rsidR="00386D42" w:rsidRPr="003B2D06" w:rsidRDefault="00294C37" w:rsidP="00294C37">
            <w:pPr>
              <w:pStyle w:val="TableText"/>
              <w:rPr>
                <w:b/>
                <w:bCs/>
              </w:rPr>
            </w:pPr>
            <w:r w:rsidRPr="003B2D06">
              <w:rPr>
                <w:b/>
                <w:bCs/>
              </w:rPr>
              <w:t>OR</w:t>
            </w:r>
          </w:p>
        </w:tc>
      </w:tr>
      <w:tr w:rsidR="003B2D06" w:rsidRPr="003B2D06" w14:paraId="1C5C0474" w14:textId="77777777" w:rsidTr="007C3FE1">
        <w:tc>
          <w:tcPr>
            <w:tcW w:w="1972" w:type="dxa"/>
            <w:vMerge/>
          </w:tcPr>
          <w:p w14:paraId="59C42503" w14:textId="77777777" w:rsidR="00517755" w:rsidRPr="003B2D06" w:rsidRDefault="00517755" w:rsidP="00860607">
            <w:pPr>
              <w:jc w:val="center"/>
            </w:pPr>
          </w:p>
        </w:tc>
        <w:tc>
          <w:tcPr>
            <w:tcW w:w="1439" w:type="dxa"/>
            <w:tcBorders>
              <w:top w:val="nil"/>
              <w:bottom w:val="nil"/>
            </w:tcBorders>
          </w:tcPr>
          <w:p w14:paraId="54CCC918" w14:textId="4F9255E5" w:rsidR="00517755" w:rsidRPr="003B2D06" w:rsidRDefault="00294C37" w:rsidP="00294C37">
            <w:pPr>
              <w:pStyle w:val="TableText"/>
            </w:pPr>
            <w:r w:rsidRPr="003B2D06">
              <w:t>AURETR006</w:t>
            </w:r>
          </w:p>
        </w:tc>
        <w:tc>
          <w:tcPr>
            <w:tcW w:w="5321" w:type="dxa"/>
            <w:tcBorders>
              <w:top w:val="nil"/>
              <w:bottom w:val="nil"/>
            </w:tcBorders>
          </w:tcPr>
          <w:p w14:paraId="4F4B71DD" w14:textId="52DEFCBA" w:rsidR="00517755" w:rsidRPr="003B2D06" w:rsidRDefault="00294C37" w:rsidP="00294C37">
            <w:pPr>
              <w:pStyle w:val="TableText"/>
            </w:pPr>
            <w:r w:rsidRPr="003B2D06">
              <w:t>Solder electrical wiring and circuits</w:t>
            </w:r>
          </w:p>
        </w:tc>
      </w:tr>
      <w:tr w:rsidR="003B2D06" w:rsidRPr="003B2D06" w14:paraId="45945C0E" w14:textId="77777777" w:rsidTr="007C3FE1">
        <w:tc>
          <w:tcPr>
            <w:tcW w:w="1972" w:type="dxa"/>
            <w:vMerge w:val="restart"/>
          </w:tcPr>
          <w:p w14:paraId="0FEF2ACC" w14:textId="77777777" w:rsidR="00860607" w:rsidRPr="003B2D06" w:rsidRDefault="00581B84" w:rsidP="00860607">
            <w:pPr>
              <w:pStyle w:val="Tabletextbold"/>
              <w:jc w:val="center"/>
              <w:rPr>
                <w:bCs/>
              </w:rPr>
            </w:pPr>
            <w:r w:rsidRPr="003B2D06">
              <w:rPr>
                <w:bCs/>
              </w:rPr>
              <w:t>Vehicle Components and Systems</w:t>
            </w:r>
          </w:p>
          <w:p w14:paraId="0059F229" w14:textId="6C7CEF24" w:rsidR="0042160E" w:rsidRPr="003B2D06" w:rsidRDefault="00581B84" w:rsidP="00860607">
            <w:pPr>
              <w:pStyle w:val="Tabletextbold"/>
              <w:jc w:val="center"/>
            </w:pPr>
            <w:r w:rsidRPr="003B2D06">
              <w:rPr>
                <w:bCs/>
              </w:rPr>
              <w:t>1.0</w:t>
            </w:r>
          </w:p>
        </w:tc>
        <w:tc>
          <w:tcPr>
            <w:tcW w:w="6760" w:type="dxa"/>
            <w:gridSpan w:val="2"/>
            <w:tcBorders>
              <w:bottom w:val="single" w:sz="4" w:space="0" w:color="auto"/>
            </w:tcBorders>
            <w:shd w:val="clear" w:color="auto" w:fill="F2F2F2" w:themeFill="background1" w:themeFillShade="F2"/>
          </w:tcPr>
          <w:p w14:paraId="7680C862" w14:textId="383F8EDE" w:rsidR="0042160E" w:rsidRPr="003B2D06" w:rsidRDefault="0042160E" w:rsidP="00386D42">
            <w:pPr>
              <w:pStyle w:val="Tabletextbold"/>
            </w:pPr>
            <w:r w:rsidRPr="003B2D06">
              <w:t>Core</w:t>
            </w:r>
          </w:p>
        </w:tc>
      </w:tr>
      <w:tr w:rsidR="003B2D06" w:rsidRPr="003B2D06" w14:paraId="2ACB0266" w14:textId="77777777" w:rsidTr="007C3FE1">
        <w:tc>
          <w:tcPr>
            <w:tcW w:w="1972" w:type="dxa"/>
            <w:vMerge/>
          </w:tcPr>
          <w:p w14:paraId="679C6C43" w14:textId="77777777" w:rsidR="00E36EC1" w:rsidRPr="003B2D06" w:rsidRDefault="00E36EC1" w:rsidP="00860607">
            <w:pPr>
              <w:jc w:val="center"/>
            </w:pPr>
          </w:p>
        </w:tc>
        <w:tc>
          <w:tcPr>
            <w:tcW w:w="1439" w:type="dxa"/>
            <w:tcBorders>
              <w:bottom w:val="nil"/>
            </w:tcBorders>
          </w:tcPr>
          <w:p w14:paraId="76F224BF" w14:textId="4DB1FD59" w:rsidR="00E36EC1" w:rsidRPr="003B2D06" w:rsidRDefault="00294C37" w:rsidP="00294C37">
            <w:pPr>
              <w:pStyle w:val="TabletextBold1"/>
            </w:pPr>
            <w:r w:rsidRPr="003B2D06">
              <w:rPr>
                <w:rFonts w:eastAsia="Calibri"/>
              </w:rPr>
              <w:t>AURLTA101</w:t>
            </w:r>
          </w:p>
        </w:tc>
        <w:tc>
          <w:tcPr>
            <w:tcW w:w="5321" w:type="dxa"/>
            <w:tcBorders>
              <w:bottom w:val="nil"/>
            </w:tcBorders>
          </w:tcPr>
          <w:p w14:paraId="4278AE7E" w14:textId="66C2AB96" w:rsidR="00E36EC1" w:rsidRPr="003B2D06" w:rsidRDefault="00294C37" w:rsidP="00294C37">
            <w:pPr>
              <w:pStyle w:val="TabletextBold1"/>
            </w:pPr>
            <w:r w:rsidRPr="003B2D06">
              <w:rPr>
                <w:rFonts w:eastAsia="Calibri"/>
              </w:rPr>
              <w:t>Identify automotive mechanical systems and components</w:t>
            </w:r>
          </w:p>
        </w:tc>
      </w:tr>
      <w:tr w:rsidR="003B2D06" w:rsidRPr="003B2D06" w14:paraId="12A8BFC1" w14:textId="77777777" w:rsidTr="007C3FE1">
        <w:tc>
          <w:tcPr>
            <w:tcW w:w="1972" w:type="dxa"/>
            <w:vMerge/>
          </w:tcPr>
          <w:p w14:paraId="6DC3DAB7" w14:textId="77777777" w:rsidR="0042160E" w:rsidRPr="003B2D06" w:rsidRDefault="0042160E" w:rsidP="00860607">
            <w:pPr>
              <w:jc w:val="center"/>
            </w:pPr>
          </w:p>
        </w:tc>
        <w:tc>
          <w:tcPr>
            <w:tcW w:w="6760" w:type="dxa"/>
            <w:gridSpan w:val="2"/>
            <w:tcBorders>
              <w:bottom w:val="single" w:sz="4" w:space="0" w:color="auto"/>
            </w:tcBorders>
            <w:shd w:val="clear" w:color="auto" w:fill="F2F2F2" w:themeFill="background1" w:themeFillShade="F2"/>
          </w:tcPr>
          <w:p w14:paraId="654E94A1" w14:textId="73705A27" w:rsidR="0042160E" w:rsidRPr="003B2D06" w:rsidRDefault="0042160E" w:rsidP="00386D42">
            <w:pPr>
              <w:pStyle w:val="Tabletextbold"/>
            </w:pPr>
            <w:r w:rsidRPr="003B2D06">
              <w:t>Electives</w:t>
            </w:r>
          </w:p>
        </w:tc>
      </w:tr>
      <w:tr w:rsidR="003B2D06" w:rsidRPr="003B2D06" w14:paraId="131B794A" w14:textId="77777777" w:rsidTr="007C3FE1">
        <w:trPr>
          <w:trHeight w:val="268"/>
        </w:trPr>
        <w:tc>
          <w:tcPr>
            <w:tcW w:w="1972" w:type="dxa"/>
            <w:vMerge/>
          </w:tcPr>
          <w:p w14:paraId="6ED10BBA" w14:textId="77777777" w:rsidR="00E36EC1" w:rsidRPr="003B2D06" w:rsidRDefault="00E36EC1" w:rsidP="00860607">
            <w:pPr>
              <w:jc w:val="center"/>
            </w:pPr>
          </w:p>
        </w:tc>
        <w:tc>
          <w:tcPr>
            <w:tcW w:w="1439" w:type="dxa"/>
            <w:tcBorders>
              <w:bottom w:val="nil"/>
            </w:tcBorders>
          </w:tcPr>
          <w:p w14:paraId="64BBDCBF" w14:textId="4256F797" w:rsidR="00E36EC1" w:rsidRPr="003B2D06" w:rsidRDefault="00294C37" w:rsidP="00294C37">
            <w:pPr>
              <w:pStyle w:val="TableText"/>
            </w:pPr>
            <w:r w:rsidRPr="003B2D06">
              <w:rPr>
                <w:rFonts w:eastAsia="Calibri"/>
              </w:rPr>
              <w:t>AURLTJ</w:t>
            </w:r>
            <w:r w:rsidR="007E4B07">
              <w:rPr>
                <w:rFonts w:eastAsia="Calibri"/>
              </w:rPr>
              <w:t>2</w:t>
            </w:r>
            <w:r w:rsidRPr="003B2D06">
              <w:rPr>
                <w:rFonts w:eastAsia="Calibri"/>
              </w:rPr>
              <w:t>13</w:t>
            </w:r>
          </w:p>
        </w:tc>
        <w:tc>
          <w:tcPr>
            <w:tcW w:w="5321" w:type="dxa"/>
            <w:tcBorders>
              <w:bottom w:val="nil"/>
            </w:tcBorders>
          </w:tcPr>
          <w:p w14:paraId="16108719" w14:textId="3C071A68" w:rsidR="00E36EC1" w:rsidRPr="003B2D06" w:rsidRDefault="00294C37" w:rsidP="00294C37">
            <w:pPr>
              <w:pStyle w:val="TableText"/>
            </w:pPr>
            <w:r w:rsidRPr="003B2D06">
              <w:rPr>
                <w:rFonts w:eastAsia="Calibri"/>
              </w:rPr>
              <w:t>Remove, inspect</w:t>
            </w:r>
            <w:r w:rsidR="00FE0556" w:rsidRPr="003B2D06">
              <w:rPr>
                <w:rFonts w:eastAsia="Calibri"/>
              </w:rPr>
              <w:t>,</w:t>
            </w:r>
            <w:r w:rsidRPr="003B2D06">
              <w:rPr>
                <w:rFonts w:eastAsia="Calibri"/>
              </w:rPr>
              <w:t xml:space="preserve"> and refit light vehicle wheel and tyre assemblies</w:t>
            </w:r>
          </w:p>
        </w:tc>
      </w:tr>
      <w:tr w:rsidR="003B2D06" w:rsidRPr="003B2D06" w14:paraId="1F8464BA" w14:textId="77777777" w:rsidTr="007C3FE1">
        <w:trPr>
          <w:trHeight w:val="268"/>
        </w:trPr>
        <w:tc>
          <w:tcPr>
            <w:tcW w:w="1972" w:type="dxa"/>
            <w:vMerge/>
          </w:tcPr>
          <w:p w14:paraId="45DCCB80" w14:textId="77777777" w:rsidR="00517755" w:rsidRPr="003B2D06" w:rsidRDefault="00517755" w:rsidP="00860607">
            <w:pPr>
              <w:jc w:val="center"/>
            </w:pPr>
          </w:p>
        </w:tc>
        <w:tc>
          <w:tcPr>
            <w:tcW w:w="1439" w:type="dxa"/>
            <w:tcBorders>
              <w:top w:val="nil"/>
              <w:bottom w:val="nil"/>
            </w:tcBorders>
          </w:tcPr>
          <w:p w14:paraId="4277D979" w14:textId="77777777" w:rsidR="00517755" w:rsidRPr="003B2D06" w:rsidRDefault="00517755" w:rsidP="0015492A">
            <w:pPr>
              <w:pStyle w:val="TableText"/>
              <w:ind w:left="0"/>
            </w:pPr>
          </w:p>
        </w:tc>
        <w:tc>
          <w:tcPr>
            <w:tcW w:w="5321" w:type="dxa"/>
            <w:tcBorders>
              <w:top w:val="nil"/>
              <w:bottom w:val="nil"/>
            </w:tcBorders>
          </w:tcPr>
          <w:p w14:paraId="0ADEC6FC" w14:textId="439A7510" w:rsidR="00517755" w:rsidRPr="003B2D06" w:rsidRDefault="00294C37" w:rsidP="00294C37">
            <w:pPr>
              <w:pStyle w:val="TableText"/>
              <w:rPr>
                <w:b/>
                <w:bCs/>
              </w:rPr>
            </w:pPr>
            <w:r w:rsidRPr="003B2D06">
              <w:rPr>
                <w:b/>
                <w:bCs/>
              </w:rPr>
              <w:t>OR</w:t>
            </w:r>
          </w:p>
        </w:tc>
      </w:tr>
      <w:tr w:rsidR="003B2D06" w:rsidRPr="003B2D06" w14:paraId="53644D37" w14:textId="77777777" w:rsidTr="007C3FE1">
        <w:trPr>
          <w:trHeight w:val="268"/>
        </w:trPr>
        <w:tc>
          <w:tcPr>
            <w:tcW w:w="1972" w:type="dxa"/>
            <w:vMerge/>
          </w:tcPr>
          <w:p w14:paraId="384F9928" w14:textId="77777777" w:rsidR="00E36EC1" w:rsidRPr="003B2D06" w:rsidRDefault="00E36EC1" w:rsidP="00860607">
            <w:pPr>
              <w:jc w:val="center"/>
            </w:pPr>
          </w:p>
        </w:tc>
        <w:tc>
          <w:tcPr>
            <w:tcW w:w="1439" w:type="dxa"/>
            <w:tcBorders>
              <w:top w:val="nil"/>
            </w:tcBorders>
          </w:tcPr>
          <w:p w14:paraId="60B354DE" w14:textId="315C6886" w:rsidR="00E36EC1" w:rsidRPr="003B2D06" w:rsidRDefault="00294C37" w:rsidP="00294C37">
            <w:pPr>
              <w:pStyle w:val="TableText"/>
            </w:pPr>
            <w:r w:rsidRPr="003B2D06">
              <w:rPr>
                <w:rFonts w:eastAsia="Calibri"/>
              </w:rPr>
              <w:t>AURTTA001</w:t>
            </w:r>
          </w:p>
        </w:tc>
        <w:tc>
          <w:tcPr>
            <w:tcW w:w="5321" w:type="dxa"/>
            <w:tcBorders>
              <w:top w:val="nil"/>
            </w:tcBorders>
          </w:tcPr>
          <w:p w14:paraId="5ACBB179" w14:textId="7BDBD854" w:rsidR="00E36EC1" w:rsidRPr="003B2D06" w:rsidRDefault="00294C37" w:rsidP="00294C37">
            <w:pPr>
              <w:pStyle w:val="TableText"/>
            </w:pPr>
            <w:r w:rsidRPr="003B2D06">
              <w:rPr>
                <w:rFonts w:eastAsia="Calibri"/>
              </w:rPr>
              <w:t>Remove and tag steering, suspension</w:t>
            </w:r>
            <w:r w:rsidR="00FE0556" w:rsidRPr="003B2D06">
              <w:rPr>
                <w:rFonts w:eastAsia="Calibri"/>
              </w:rPr>
              <w:t>,</w:t>
            </w:r>
            <w:r w:rsidRPr="003B2D06">
              <w:rPr>
                <w:rFonts w:eastAsia="Calibri"/>
              </w:rPr>
              <w:t xml:space="preserve"> and braking system components</w:t>
            </w:r>
          </w:p>
        </w:tc>
      </w:tr>
      <w:tr w:rsidR="003B2D06" w:rsidRPr="003B2D06" w14:paraId="30DA656A" w14:textId="77777777" w:rsidTr="007C3FE1">
        <w:tc>
          <w:tcPr>
            <w:tcW w:w="1972" w:type="dxa"/>
            <w:vMerge w:val="restart"/>
          </w:tcPr>
          <w:p w14:paraId="72D1BBDE" w14:textId="73212E61" w:rsidR="00860607" w:rsidRPr="003B2D06" w:rsidRDefault="00581B84" w:rsidP="00860607">
            <w:pPr>
              <w:pStyle w:val="Tabletextbold"/>
              <w:jc w:val="center"/>
              <w:rPr>
                <w:rFonts w:cs="Calibri"/>
                <w:bCs/>
                <w:lang w:eastAsia="en-AU"/>
              </w:rPr>
            </w:pPr>
            <w:r w:rsidRPr="003B2D06">
              <w:rPr>
                <w:rFonts w:cs="Calibri"/>
                <w:bCs/>
                <w:lang w:eastAsia="en-AU"/>
              </w:rPr>
              <w:t>Automotive Drive Systems</w:t>
            </w:r>
          </w:p>
          <w:p w14:paraId="2008CFFF" w14:textId="297B1B44" w:rsidR="0042160E" w:rsidRPr="003B2D06" w:rsidRDefault="00581B84" w:rsidP="00860607">
            <w:pPr>
              <w:pStyle w:val="Tabletextbold"/>
              <w:jc w:val="center"/>
            </w:pPr>
            <w:r w:rsidRPr="003B2D06">
              <w:rPr>
                <w:rFonts w:cs="Calibri"/>
                <w:bCs/>
                <w:lang w:eastAsia="en-AU"/>
              </w:rPr>
              <w:t>1.0</w:t>
            </w:r>
          </w:p>
        </w:tc>
        <w:tc>
          <w:tcPr>
            <w:tcW w:w="6760" w:type="dxa"/>
            <w:gridSpan w:val="2"/>
            <w:tcBorders>
              <w:bottom w:val="single" w:sz="4" w:space="0" w:color="auto"/>
            </w:tcBorders>
            <w:shd w:val="clear" w:color="auto" w:fill="F2F2F2" w:themeFill="background1" w:themeFillShade="F2"/>
          </w:tcPr>
          <w:p w14:paraId="24AD8BD6" w14:textId="778CE66A" w:rsidR="0042160E" w:rsidRPr="003B2D06" w:rsidRDefault="0042160E" w:rsidP="00386D42">
            <w:pPr>
              <w:pStyle w:val="Tabletextbold"/>
            </w:pPr>
            <w:r w:rsidRPr="003B2D06">
              <w:t>Core</w:t>
            </w:r>
          </w:p>
        </w:tc>
      </w:tr>
      <w:tr w:rsidR="003B2D06" w:rsidRPr="003B2D06" w14:paraId="2F4D38E2" w14:textId="77777777" w:rsidTr="007C3FE1">
        <w:tc>
          <w:tcPr>
            <w:tcW w:w="1972" w:type="dxa"/>
            <w:vMerge/>
          </w:tcPr>
          <w:p w14:paraId="457150B9" w14:textId="77777777" w:rsidR="00E36EC1" w:rsidRPr="003B2D06" w:rsidRDefault="00E36EC1" w:rsidP="00386D42"/>
        </w:tc>
        <w:tc>
          <w:tcPr>
            <w:tcW w:w="1439" w:type="dxa"/>
            <w:tcBorders>
              <w:bottom w:val="nil"/>
            </w:tcBorders>
          </w:tcPr>
          <w:p w14:paraId="2732B268" w14:textId="102A4BD0" w:rsidR="00E36EC1" w:rsidRPr="003B2D06" w:rsidRDefault="00294C37" w:rsidP="00294C37">
            <w:pPr>
              <w:pStyle w:val="TabletextBold1"/>
            </w:pPr>
            <w:r w:rsidRPr="003B2D06">
              <w:rPr>
                <w:rFonts w:eastAsia="Calibri"/>
              </w:rPr>
              <w:t>AURTTK102</w:t>
            </w:r>
          </w:p>
        </w:tc>
        <w:tc>
          <w:tcPr>
            <w:tcW w:w="5321" w:type="dxa"/>
            <w:tcBorders>
              <w:bottom w:val="nil"/>
            </w:tcBorders>
          </w:tcPr>
          <w:p w14:paraId="5EF31A85" w14:textId="35CBE547" w:rsidR="00E36EC1" w:rsidRPr="003B2D06" w:rsidRDefault="00294C37" w:rsidP="00294C37">
            <w:pPr>
              <w:pStyle w:val="TabletextBold1"/>
            </w:pPr>
            <w:r w:rsidRPr="003B2D06">
              <w:rPr>
                <w:rFonts w:eastAsia="Calibri"/>
              </w:rPr>
              <w:t>Use and maintain tools and equipment in an automotive workplace</w:t>
            </w:r>
          </w:p>
        </w:tc>
      </w:tr>
      <w:tr w:rsidR="003B2D06" w:rsidRPr="003B2D06" w14:paraId="7EACC747" w14:textId="77777777" w:rsidTr="00294C37">
        <w:tc>
          <w:tcPr>
            <w:tcW w:w="1972" w:type="dxa"/>
            <w:vMerge/>
          </w:tcPr>
          <w:p w14:paraId="1C9F3E38" w14:textId="77777777" w:rsidR="0042160E" w:rsidRPr="003B2D06" w:rsidRDefault="0042160E" w:rsidP="00386D42"/>
        </w:tc>
        <w:tc>
          <w:tcPr>
            <w:tcW w:w="6760" w:type="dxa"/>
            <w:gridSpan w:val="2"/>
            <w:tcBorders>
              <w:top w:val="single" w:sz="4" w:space="0" w:color="auto"/>
              <w:bottom w:val="single" w:sz="4" w:space="0" w:color="auto"/>
            </w:tcBorders>
            <w:shd w:val="clear" w:color="auto" w:fill="F2F2F2" w:themeFill="background1" w:themeFillShade="F2"/>
          </w:tcPr>
          <w:p w14:paraId="63884ADC" w14:textId="594505C6" w:rsidR="0042160E" w:rsidRPr="003B2D06" w:rsidRDefault="0042160E" w:rsidP="00386D42">
            <w:pPr>
              <w:pStyle w:val="Tabletextbold"/>
            </w:pPr>
            <w:r w:rsidRPr="003B2D06">
              <w:t>Electives</w:t>
            </w:r>
          </w:p>
        </w:tc>
      </w:tr>
      <w:tr w:rsidR="003B2D06" w:rsidRPr="003B2D06" w14:paraId="7EDC3A16" w14:textId="77777777" w:rsidTr="00294C37">
        <w:tc>
          <w:tcPr>
            <w:tcW w:w="1972" w:type="dxa"/>
            <w:vMerge/>
          </w:tcPr>
          <w:p w14:paraId="268B8592" w14:textId="77777777" w:rsidR="00E36EC1" w:rsidRPr="003B2D06" w:rsidRDefault="00E36EC1" w:rsidP="00386D42"/>
        </w:tc>
        <w:tc>
          <w:tcPr>
            <w:tcW w:w="1439" w:type="dxa"/>
            <w:tcBorders>
              <w:top w:val="single" w:sz="4" w:space="0" w:color="auto"/>
              <w:bottom w:val="single" w:sz="4" w:space="0" w:color="auto"/>
            </w:tcBorders>
          </w:tcPr>
          <w:p w14:paraId="518FFDCA" w14:textId="77777777" w:rsidR="00E36EC1" w:rsidRPr="003B2D06" w:rsidRDefault="00E36EC1" w:rsidP="003212B7">
            <w:pPr>
              <w:pStyle w:val="TableText"/>
            </w:pPr>
          </w:p>
        </w:tc>
        <w:tc>
          <w:tcPr>
            <w:tcW w:w="5321" w:type="dxa"/>
            <w:tcBorders>
              <w:top w:val="single" w:sz="4" w:space="0" w:color="auto"/>
              <w:bottom w:val="single" w:sz="4" w:space="0" w:color="auto"/>
            </w:tcBorders>
          </w:tcPr>
          <w:p w14:paraId="1C0820BA" w14:textId="6C33AA60" w:rsidR="00E36EC1" w:rsidRPr="003B2D06" w:rsidRDefault="00294C37" w:rsidP="003212B7">
            <w:pPr>
              <w:pStyle w:val="TableText"/>
            </w:pPr>
            <w:r w:rsidRPr="003B2D06">
              <w:t>Nil</w:t>
            </w:r>
          </w:p>
        </w:tc>
      </w:tr>
      <w:bookmarkEnd w:id="164"/>
    </w:tbl>
    <w:p w14:paraId="67FD085B" w14:textId="77777777" w:rsidR="00294C37" w:rsidRDefault="00294C37">
      <w:pPr>
        <w:spacing w:before="0"/>
        <w:rPr>
          <w:lang w:val="en-US"/>
        </w:rPr>
      </w:pPr>
      <w:r>
        <w:rPr>
          <w:lang w:val="en-US"/>
        </w:rPr>
        <w:br w:type="page"/>
      </w:r>
    </w:p>
    <w:p w14:paraId="42CBB20E" w14:textId="5E8172AD" w:rsidR="00294C37" w:rsidRPr="00294C37" w:rsidRDefault="00294C37" w:rsidP="00294C37">
      <w:pPr>
        <w:pStyle w:val="Heading3"/>
        <w:rPr>
          <w:rFonts w:eastAsia="Calibri"/>
        </w:rPr>
      </w:pPr>
      <w:r w:rsidRPr="00294C37">
        <w:rPr>
          <w:rFonts w:eastAsia="Calibri"/>
        </w:rPr>
        <w:lastRenderedPageBreak/>
        <w:t>AUR20720 - Certificate II in Automotive Vocational Preparation</w:t>
      </w:r>
    </w:p>
    <w:tbl>
      <w:tblPr>
        <w:tblStyle w:val="TableGrid"/>
        <w:tblW w:w="0" w:type="auto"/>
        <w:tblLook w:val="04A0" w:firstRow="1" w:lastRow="0" w:firstColumn="1" w:lastColumn="0" w:noHBand="0" w:noVBand="1"/>
      </w:tblPr>
      <w:tblGrid>
        <w:gridCol w:w="1970"/>
        <w:gridCol w:w="1439"/>
        <w:gridCol w:w="5323"/>
      </w:tblGrid>
      <w:tr w:rsidR="003212B7" w14:paraId="448533EA" w14:textId="77777777" w:rsidTr="0008292C">
        <w:tc>
          <w:tcPr>
            <w:tcW w:w="1970" w:type="dxa"/>
          </w:tcPr>
          <w:p w14:paraId="0EAA3D90" w14:textId="77777777" w:rsidR="003212B7" w:rsidRDefault="003212B7" w:rsidP="00804512">
            <w:pPr>
              <w:pStyle w:val="TabletextBold1"/>
            </w:pPr>
            <w:r w:rsidRPr="00171E99">
              <w:t>BSSS Unit Title</w:t>
            </w:r>
          </w:p>
        </w:tc>
        <w:tc>
          <w:tcPr>
            <w:tcW w:w="6762" w:type="dxa"/>
            <w:gridSpan w:val="2"/>
          </w:tcPr>
          <w:p w14:paraId="34087BE1" w14:textId="77777777" w:rsidR="003212B7" w:rsidRDefault="003212B7" w:rsidP="00804512">
            <w:pPr>
              <w:pStyle w:val="TableTextBoldcentred0"/>
            </w:pPr>
            <w:r w:rsidRPr="00171E99">
              <w:t>Competencies</w:t>
            </w:r>
          </w:p>
        </w:tc>
      </w:tr>
      <w:tr w:rsidR="001C3C79" w:rsidRPr="001C3C79" w14:paraId="0A6B662B" w14:textId="77777777" w:rsidTr="0008292C">
        <w:tc>
          <w:tcPr>
            <w:tcW w:w="1970" w:type="dxa"/>
            <w:vMerge w:val="restart"/>
          </w:tcPr>
          <w:p w14:paraId="0BD87C70" w14:textId="77777777" w:rsidR="00860607" w:rsidRPr="001C3C79" w:rsidRDefault="00581B84" w:rsidP="00860607">
            <w:pPr>
              <w:pStyle w:val="Tabletextbold"/>
              <w:jc w:val="center"/>
              <w:rPr>
                <w:bCs/>
              </w:rPr>
            </w:pPr>
            <w:r w:rsidRPr="001C3C79">
              <w:rPr>
                <w:bCs/>
              </w:rPr>
              <w:t>Automotive Principles</w:t>
            </w:r>
          </w:p>
          <w:p w14:paraId="4525754B" w14:textId="78DE8670" w:rsidR="0042160E" w:rsidRPr="001C3C79" w:rsidRDefault="00581B84" w:rsidP="00860607">
            <w:pPr>
              <w:pStyle w:val="Tabletextbold"/>
              <w:jc w:val="center"/>
            </w:pPr>
            <w:r w:rsidRPr="001C3C79">
              <w:rPr>
                <w:bCs/>
              </w:rPr>
              <w:t>1.0</w:t>
            </w:r>
          </w:p>
        </w:tc>
        <w:tc>
          <w:tcPr>
            <w:tcW w:w="6762" w:type="dxa"/>
            <w:gridSpan w:val="2"/>
            <w:tcBorders>
              <w:bottom w:val="single" w:sz="4" w:space="0" w:color="auto"/>
            </w:tcBorders>
            <w:shd w:val="clear" w:color="auto" w:fill="F2F2F2" w:themeFill="background1" w:themeFillShade="F2"/>
          </w:tcPr>
          <w:p w14:paraId="43D62C39" w14:textId="1E78AC54" w:rsidR="0042160E" w:rsidRPr="001C3C79" w:rsidRDefault="0042160E" w:rsidP="00517755">
            <w:pPr>
              <w:pStyle w:val="Tabletextbold"/>
            </w:pPr>
            <w:r w:rsidRPr="001C3C79">
              <w:t>Core</w:t>
            </w:r>
          </w:p>
        </w:tc>
      </w:tr>
      <w:tr w:rsidR="001C3C79" w:rsidRPr="001C3C79" w14:paraId="3E758DAB" w14:textId="77777777" w:rsidTr="0008292C">
        <w:tc>
          <w:tcPr>
            <w:tcW w:w="1970" w:type="dxa"/>
            <w:vMerge/>
          </w:tcPr>
          <w:p w14:paraId="553B42D5" w14:textId="77777777" w:rsidR="003212B7" w:rsidRPr="001C3C79" w:rsidRDefault="003212B7" w:rsidP="00860607">
            <w:pPr>
              <w:jc w:val="center"/>
            </w:pPr>
          </w:p>
        </w:tc>
        <w:tc>
          <w:tcPr>
            <w:tcW w:w="1439" w:type="dxa"/>
            <w:tcBorders>
              <w:bottom w:val="single" w:sz="4" w:space="0" w:color="auto"/>
            </w:tcBorders>
          </w:tcPr>
          <w:p w14:paraId="5D7FBC98" w14:textId="7321DF84" w:rsidR="003212B7" w:rsidRPr="001C3C79" w:rsidRDefault="00E74CAD" w:rsidP="00E74CAD">
            <w:pPr>
              <w:pStyle w:val="TabletextBold1"/>
            </w:pPr>
            <w:r w:rsidRPr="001C3C79">
              <w:rPr>
                <w:rFonts w:eastAsia="Calibri"/>
              </w:rPr>
              <w:t>AURASA</w:t>
            </w:r>
            <w:r w:rsidR="00342115">
              <w:rPr>
                <w:rFonts w:eastAsia="Calibri"/>
              </w:rPr>
              <w:t>0</w:t>
            </w:r>
            <w:r w:rsidRPr="001C3C79">
              <w:rPr>
                <w:rFonts w:eastAsia="Calibri"/>
              </w:rPr>
              <w:t>02</w:t>
            </w:r>
          </w:p>
        </w:tc>
        <w:tc>
          <w:tcPr>
            <w:tcW w:w="5323" w:type="dxa"/>
            <w:tcBorders>
              <w:bottom w:val="single" w:sz="4" w:space="0" w:color="auto"/>
            </w:tcBorders>
          </w:tcPr>
          <w:p w14:paraId="0872FD8C" w14:textId="70B6C899" w:rsidR="003212B7" w:rsidRPr="001C3C79" w:rsidRDefault="00E74CAD" w:rsidP="00E74CAD">
            <w:pPr>
              <w:pStyle w:val="TabletextBold1"/>
            </w:pPr>
            <w:r w:rsidRPr="001C3C79">
              <w:rPr>
                <w:rFonts w:eastAsia="Calibri"/>
              </w:rPr>
              <w:t>Follow safe working practices in an automotive workplace</w:t>
            </w:r>
          </w:p>
        </w:tc>
      </w:tr>
      <w:tr w:rsidR="001C3C79" w:rsidRPr="001C3C79" w14:paraId="3CEBEF4F" w14:textId="77777777" w:rsidTr="0008292C">
        <w:tc>
          <w:tcPr>
            <w:tcW w:w="1970" w:type="dxa"/>
            <w:vMerge/>
          </w:tcPr>
          <w:p w14:paraId="3EC8C099" w14:textId="77777777" w:rsidR="0042160E" w:rsidRPr="001C3C79" w:rsidRDefault="0042160E" w:rsidP="00860607">
            <w:pPr>
              <w:jc w:val="center"/>
            </w:pPr>
          </w:p>
        </w:tc>
        <w:tc>
          <w:tcPr>
            <w:tcW w:w="6762" w:type="dxa"/>
            <w:gridSpan w:val="2"/>
            <w:tcBorders>
              <w:top w:val="single" w:sz="4" w:space="0" w:color="auto"/>
              <w:bottom w:val="single" w:sz="4" w:space="0" w:color="auto"/>
            </w:tcBorders>
            <w:shd w:val="clear" w:color="auto" w:fill="F2F2F2" w:themeFill="background1" w:themeFillShade="F2"/>
          </w:tcPr>
          <w:p w14:paraId="0721F620" w14:textId="043ECD90" w:rsidR="0042160E" w:rsidRPr="001C3C79" w:rsidRDefault="0042160E" w:rsidP="00517755">
            <w:pPr>
              <w:pStyle w:val="Tabletextbold"/>
            </w:pPr>
            <w:r w:rsidRPr="001C3C79">
              <w:t>Electives</w:t>
            </w:r>
          </w:p>
        </w:tc>
      </w:tr>
      <w:tr w:rsidR="001C3C79" w:rsidRPr="001C3C79" w14:paraId="2DC5B5AB" w14:textId="77777777" w:rsidTr="0008292C">
        <w:tc>
          <w:tcPr>
            <w:tcW w:w="1970" w:type="dxa"/>
            <w:vMerge/>
          </w:tcPr>
          <w:p w14:paraId="424880B1" w14:textId="77777777" w:rsidR="003212B7" w:rsidRPr="001C3C79" w:rsidRDefault="003212B7" w:rsidP="00860607">
            <w:pPr>
              <w:jc w:val="center"/>
            </w:pPr>
          </w:p>
        </w:tc>
        <w:tc>
          <w:tcPr>
            <w:tcW w:w="1439" w:type="dxa"/>
            <w:tcBorders>
              <w:top w:val="single" w:sz="4" w:space="0" w:color="auto"/>
              <w:bottom w:val="nil"/>
            </w:tcBorders>
          </w:tcPr>
          <w:p w14:paraId="727DDBB7" w14:textId="0B33FBCF" w:rsidR="003212B7" w:rsidRPr="001C3C79" w:rsidRDefault="0008292C" w:rsidP="0008292C">
            <w:pPr>
              <w:pStyle w:val="TableText"/>
            </w:pPr>
            <w:r w:rsidRPr="001C3C79">
              <w:rPr>
                <w:rFonts w:eastAsia="Calibri"/>
              </w:rPr>
              <w:t>AURTTE003</w:t>
            </w:r>
          </w:p>
        </w:tc>
        <w:tc>
          <w:tcPr>
            <w:tcW w:w="5323" w:type="dxa"/>
            <w:tcBorders>
              <w:top w:val="single" w:sz="4" w:space="0" w:color="auto"/>
              <w:bottom w:val="nil"/>
            </w:tcBorders>
          </w:tcPr>
          <w:p w14:paraId="6162FE61" w14:textId="2E581588" w:rsidR="00C0610D" w:rsidRPr="001C3C79" w:rsidRDefault="0008292C" w:rsidP="00C0610D">
            <w:pPr>
              <w:pStyle w:val="TableText"/>
              <w:rPr>
                <w:rFonts w:eastAsia="Calibri"/>
              </w:rPr>
            </w:pPr>
            <w:r w:rsidRPr="001C3C79">
              <w:rPr>
                <w:rFonts w:eastAsia="Calibri"/>
              </w:rPr>
              <w:t>Remove and tag engine system components</w:t>
            </w:r>
          </w:p>
        </w:tc>
      </w:tr>
      <w:tr w:rsidR="001C3C79" w:rsidRPr="001C3C79" w14:paraId="0B7A9BD3" w14:textId="77777777" w:rsidTr="00DD66AD">
        <w:tc>
          <w:tcPr>
            <w:tcW w:w="1970" w:type="dxa"/>
            <w:vMerge w:val="restart"/>
          </w:tcPr>
          <w:p w14:paraId="3E8B46F3" w14:textId="77777777" w:rsidR="00860607" w:rsidRPr="001C3C79" w:rsidRDefault="00581B84" w:rsidP="00860607">
            <w:pPr>
              <w:pStyle w:val="Tabletextbold"/>
              <w:jc w:val="center"/>
              <w:rPr>
                <w:bCs/>
              </w:rPr>
            </w:pPr>
            <w:r w:rsidRPr="001C3C79">
              <w:rPr>
                <w:bCs/>
              </w:rPr>
              <w:t>Electrical Automotive Systems</w:t>
            </w:r>
          </w:p>
          <w:p w14:paraId="683814CD" w14:textId="7B09B5AA" w:rsidR="0042160E" w:rsidRPr="001C3C79" w:rsidRDefault="00581B84" w:rsidP="00860607">
            <w:pPr>
              <w:pStyle w:val="Tabletextbold"/>
              <w:jc w:val="center"/>
            </w:pPr>
            <w:r w:rsidRPr="001C3C79">
              <w:rPr>
                <w:bCs/>
              </w:rPr>
              <w:t>1.0</w:t>
            </w:r>
          </w:p>
        </w:tc>
        <w:tc>
          <w:tcPr>
            <w:tcW w:w="6762" w:type="dxa"/>
            <w:gridSpan w:val="2"/>
            <w:tcBorders>
              <w:bottom w:val="single" w:sz="4" w:space="0" w:color="auto"/>
            </w:tcBorders>
            <w:shd w:val="clear" w:color="auto" w:fill="F2F2F2" w:themeFill="background1" w:themeFillShade="F2"/>
          </w:tcPr>
          <w:p w14:paraId="1AA372DF" w14:textId="1677D7C1" w:rsidR="0042160E" w:rsidRPr="001C3C79" w:rsidRDefault="0042160E" w:rsidP="00517755">
            <w:pPr>
              <w:pStyle w:val="Tabletextbold"/>
            </w:pPr>
            <w:r w:rsidRPr="001C3C79">
              <w:t>Core</w:t>
            </w:r>
          </w:p>
        </w:tc>
      </w:tr>
      <w:tr w:rsidR="001C3C79" w:rsidRPr="001C3C79" w14:paraId="0083F4D3" w14:textId="77777777" w:rsidTr="0008292C">
        <w:tc>
          <w:tcPr>
            <w:tcW w:w="1970" w:type="dxa"/>
            <w:vMerge/>
          </w:tcPr>
          <w:p w14:paraId="79B893B6" w14:textId="77777777" w:rsidR="003212B7" w:rsidRPr="001C3C79" w:rsidRDefault="003212B7" w:rsidP="00860607">
            <w:pPr>
              <w:jc w:val="center"/>
            </w:pPr>
          </w:p>
        </w:tc>
        <w:tc>
          <w:tcPr>
            <w:tcW w:w="1439" w:type="dxa"/>
            <w:tcBorders>
              <w:bottom w:val="nil"/>
            </w:tcBorders>
          </w:tcPr>
          <w:p w14:paraId="3907B7CF" w14:textId="20B0D73C" w:rsidR="003212B7" w:rsidRPr="001C3C79" w:rsidRDefault="00FF5E5B" w:rsidP="00FF5E5B">
            <w:pPr>
              <w:pStyle w:val="TabletextBold1"/>
            </w:pPr>
            <w:r w:rsidRPr="001C3C79">
              <w:rPr>
                <w:rFonts w:eastAsia="Calibri"/>
              </w:rPr>
              <w:t>AURAFA</w:t>
            </w:r>
            <w:r w:rsidR="00CB443C">
              <w:rPr>
                <w:rFonts w:eastAsia="Calibri"/>
              </w:rPr>
              <w:t>1</w:t>
            </w:r>
            <w:r w:rsidRPr="001C3C79">
              <w:rPr>
                <w:rFonts w:eastAsia="Calibri"/>
              </w:rPr>
              <w:t>04</w:t>
            </w:r>
          </w:p>
        </w:tc>
        <w:tc>
          <w:tcPr>
            <w:tcW w:w="5323" w:type="dxa"/>
            <w:tcBorders>
              <w:bottom w:val="nil"/>
            </w:tcBorders>
          </w:tcPr>
          <w:p w14:paraId="7823626D" w14:textId="06E0EE76" w:rsidR="003212B7" w:rsidRPr="001C3C79" w:rsidRDefault="00FF5E5B" w:rsidP="00FF5E5B">
            <w:pPr>
              <w:pStyle w:val="TabletextBold1"/>
              <w:rPr>
                <w:rFonts w:eastAsia="Calibri"/>
              </w:rPr>
            </w:pPr>
            <w:r w:rsidRPr="001C3C79">
              <w:rPr>
                <w:rFonts w:eastAsia="Calibri"/>
              </w:rPr>
              <w:t>Resolve routine problems in an automotive workplace</w:t>
            </w:r>
          </w:p>
        </w:tc>
      </w:tr>
      <w:tr w:rsidR="001C3C79" w:rsidRPr="001C3C79" w14:paraId="7C98E0A6" w14:textId="77777777" w:rsidTr="00DD66AD">
        <w:tc>
          <w:tcPr>
            <w:tcW w:w="1970" w:type="dxa"/>
            <w:vMerge/>
          </w:tcPr>
          <w:p w14:paraId="438631BF" w14:textId="77777777" w:rsidR="00E74CAD" w:rsidRPr="001C3C79" w:rsidRDefault="00E74CAD" w:rsidP="00860607">
            <w:pPr>
              <w:jc w:val="center"/>
            </w:pPr>
          </w:p>
        </w:tc>
        <w:tc>
          <w:tcPr>
            <w:tcW w:w="1439" w:type="dxa"/>
            <w:tcBorders>
              <w:top w:val="nil"/>
              <w:bottom w:val="nil"/>
            </w:tcBorders>
          </w:tcPr>
          <w:p w14:paraId="0E2F4B8D" w14:textId="2028D456" w:rsidR="00E74CAD" w:rsidRPr="001C3C79" w:rsidRDefault="00FF5E5B" w:rsidP="00FF5E5B">
            <w:pPr>
              <w:pStyle w:val="TabletextBold1"/>
            </w:pPr>
            <w:r w:rsidRPr="001C3C79">
              <w:rPr>
                <w:rFonts w:eastAsia="Calibri"/>
                <w:iCs/>
              </w:rPr>
              <w:t>AURETR103</w:t>
            </w:r>
          </w:p>
        </w:tc>
        <w:tc>
          <w:tcPr>
            <w:tcW w:w="5323" w:type="dxa"/>
            <w:tcBorders>
              <w:top w:val="nil"/>
              <w:bottom w:val="nil"/>
            </w:tcBorders>
          </w:tcPr>
          <w:p w14:paraId="4772078F" w14:textId="56875085" w:rsidR="00E74CAD" w:rsidRPr="001C3C79" w:rsidRDefault="00FF5E5B" w:rsidP="00FF5E5B">
            <w:pPr>
              <w:pStyle w:val="TabletextBold1"/>
              <w:rPr>
                <w:rFonts w:eastAsia="Calibri"/>
                <w:iCs/>
              </w:rPr>
            </w:pPr>
            <w:r w:rsidRPr="001C3C79">
              <w:rPr>
                <w:rFonts w:eastAsia="Calibri"/>
                <w:iCs/>
              </w:rPr>
              <w:t>Identify automotive electrical systems and components</w:t>
            </w:r>
          </w:p>
        </w:tc>
      </w:tr>
      <w:tr w:rsidR="001C3C79" w:rsidRPr="001C3C79" w14:paraId="7E0F5A8D" w14:textId="77777777" w:rsidTr="0008292C">
        <w:tc>
          <w:tcPr>
            <w:tcW w:w="1970" w:type="dxa"/>
            <w:vMerge/>
          </w:tcPr>
          <w:p w14:paraId="6153F4A1" w14:textId="77777777" w:rsidR="0042160E" w:rsidRPr="001C3C79" w:rsidRDefault="0042160E" w:rsidP="00860607">
            <w:pPr>
              <w:pStyle w:val="Tabletextbold"/>
              <w:jc w:val="center"/>
            </w:pPr>
          </w:p>
        </w:tc>
        <w:tc>
          <w:tcPr>
            <w:tcW w:w="6762" w:type="dxa"/>
            <w:gridSpan w:val="2"/>
            <w:tcBorders>
              <w:bottom w:val="single" w:sz="4" w:space="0" w:color="auto"/>
            </w:tcBorders>
            <w:shd w:val="clear" w:color="auto" w:fill="F2F2F2" w:themeFill="background1" w:themeFillShade="F2"/>
          </w:tcPr>
          <w:p w14:paraId="6795EF6F" w14:textId="0E9CB44C" w:rsidR="0042160E" w:rsidRPr="001C3C79" w:rsidRDefault="0042160E" w:rsidP="00517755">
            <w:pPr>
              <w:pStyle w:val="Tabletextbold"/>
            </w:pPr>
            <w:r w:rsidRPr="001C3C79">
              <w:t>Electives</w:t>
            </w:r>
          </w:p>
        </w:tc>
      </w:tr>
      <w:tr w:rsidR="001C3C79" w:rsidRPr="001C3C79" w14:paraId="69FA8A01" w14:textId="77777777" w:rsidTr="0008292C">
        <w:tc>
          <w:tcPr>
            <w:tcW w:w="1970" w:type="dxa"/>
            <w:vMerge/>
          </w:tcPr>
          <w:p w14:paraId="2E11BC46" w14:textId="77777777" w:rsidR="003212B7" w:rsidRPr="001C3C79" w:rsidRDefault="003212B7" w:rsidP="00860607">
            <w:pPr>
              <w:jc w:val="center"/>
            </w:pPr>
          </w:p>
        </w:tc>
        <w:tc>
          <w:tcPr>
            <w:tcW w:w="1439" w:type="dxa"/>
            <w:tcBorders>
              <w:bottom w:val="nil"/>
            </w:tcBorders>
          </w:tcPr>
          <w:p w14:paraId="79709661" w14:textId="0B5DD3FD" w:rsidR="003212B7" w:rsidRPr="001C3C79" w:rsidRDefault="00FF5E5B" w:rsidP="00FF5E5B">
            <w:pPr>
              <w:pStyle w:val="TableText"/>
            </w:pPr>
            <w:r w:rsidRPr="001C3C79">
              <w:rPr>
                <w:rFonts w:eastAsia="Calibri"/>
              </w:rPr>
              <w:t>AURETK001</w:t>
            </w:r>
          </w:p>
        </w:tc>
        <w:tc>
          <w:tcPr>
            <w:tcW w:w="5323" w:type="dxa"/>
            <w:tcBorders>
              <w:bottom w:val="nil"/>
            </w:tcBorders>
          </w:tcPr>
          <w:p w14:paraId="6F45F5FB" w14:textId="7860C7E7" w:rsidR="003212B7" w:rsidRPr="001C3C79" w:rsidRDefault="00FF5E5B" w:rsidP="00FF5E5B">
            <w:pPr>
              <w:pStyle w:val="TableText"/>
              <w:rPr>
                <w:rFonts w:eastAsia="Calibri"/>
              </w:rPr>
            </w:pPr>
            <w:r w:rsidRPr="001C3C79">
              <w:rPr>
                <w:rFonts w:eastAsia="Calibri"/>
              </w:rPr>
              <w:t>Identify, select</w:t>
            </w:r>
            <w:r w:rsidR="00C0610D" w:rsidRPr="001C3C79">
              <w:rPr>
                <w:rFonts w:eastAsia="Calibri"/>
              </w:rPr>
              <w:t>,</w:t>
            </w:r>
            <w:r w:rsidRPr="001C3C79">
              <w:rPr>
                <w:rFonts w:eastAsia="Calibri"/>
              </w:rPr>
              <w:t xml:space="preserve"> and use low voltage electrical test equipment</w:t>
            </w:r>
          </w:p>
        </w:tc>
      </w:tr>
      <w:tr w:rsidR="001C3C79" w:rsidRPr="001C3C79" w14:paraId="39F0EE5C" w14:textId="77777777" w:rsidTr="0008292C">
        <w:tc>
          <w:tcPr>
            <w:tcW w:w="1970" w:type="dxa"/>
            <w:vMerge/>
          </w:tcPr>
          <w:p w14:paraId="4B8D30E3" w14:textId="77777777" w:rsidR="003212B7" w:rsidRPr="001C3C79" w:rsidRDefault="003212B7" w:rsidP="00860607">
            <w:pPr>
              <w:jc w:val="center"/>
            </w:pPr>
          </w:p>
        </w:tc>
        <w:tc>
          <w:tcPr>
            <w:tcW w:w="1439" w:type="dxa"/>
            <w:tcBorders>
              <w:top w:val="nil"/>
            </w:tcBorders>
          </w:tcPr>
          <w:p w14:paraId="02995D38" w14:textId="664FA1A8" w:rsidR="003212B7" w:rsidRPr="001C3C79" w:rsidRDefault="00FF5E5B" w:rsidP="00FF5E5B">
            <w:pPr>
              <w:pStyle w:val="TableText"/>
            </w:pPr>
            <w:r w:rsidRPr="001C3C79">
              <w:t>AURETR006</w:t>
            </w:r>
          </w:p>
        </w:tc>
        <w:tc>
          <w:tcPr>
            <w:tcW w:w="5323" w:type="dxa"/>
            <w:tcBorders>
              <w:top w:val="nil"/>
            </w:tcBorders>
          </w:tcPr>
          <w:p w14:paraId="5099DE45" w14:textId="4CD6C4FB" w:rsidR="003212B7" w:rsidRPr="001C3C79" w:rsidRDefault="00FF5E5B" w:rsidP="00FF5E5B">
            <w:pPr>
              <w:pStyle w:val="TableText"/>
            </w:pPr>
            <w:r w:rsidRPr="001C3C79">
              <w:t>Solder electrical wiring and circuits</w:t>
            </w:r>
          </w:p>
        </w:tc>
      </w:tr>
      <w:tr w:rsidR="001C3C79" w:rsidRPr="001C3C79" w14:paraId="74997AB7" w14:textId="77777777" w:rsidTr="00DD66AD">
        <w:tc>
          <w:tcPr>
            <w:tcW w:w="1970" w:type="dxa"/>
            <w:vMerge w:val="restart"/>
          </w:tcPr>
          <w:p w14:paraId="73B01CBD" w14:textId="77777777" w:rsidR="00860607" w:rsidRPr="001C3C79" w:rsidRDefault="00581B84" w:rsidP="00860607">
            <w:pPr>
              <w:pStyle w:val="Tabletextbold"/>
              <w:jc w:val="center"/>
              <w:rPr>
                <w:bCs/>
              </w:rPr>
            </w:pPr>
            <w:r w:rsidRPr="001C3C79">
              <w:rPr>
                <w:bCs/>
              </w:rPr>
              <w:t>Vehicle Components and Systems</w:t>
            </w:r>
          </w:p>
          <w:p w14:paraId="6AF5227A" w14:textId="733C8465" w:rsidR="0042160E" w:rsidRPr="001C3C79" w:rsidRDefault="00581B84" w:rsidP="00860607">
            <w:pPr>
              <w:pStyle w:val="Tabletextbold"/>
              <w:jc w:val="center"/>
            </w:pPr>
            <w:r w:rsidRPr="001C3C79">
              <w:rPr>
                <w:bCs/>
              </w:rPr>
              <w:t>1.0</w:t>
            </w:r>
          </w:p>
        </w:tc>
        <w:tc>
          <w:tcPr>
            <w:tcW w:w="6762" w:type="dxa"/>
            <w:gridSpan w:val="2"/>
            <w:tcBorders>
              <w:bottom w:val="single" w:sz="4" w:space="0" w:color="auto"/>
            </w:tcBorders>
            <w:shd w:val="clear" w:color="auto" w:fill="F2F2F2" w:themeFill="background1" w:themeFillShade="F2"/>
          </w:tcPr>
          <w:p w14:paraId="67BDBA1B" w14:textId="2CBD8F64" w:rsidR="0042160E" w:rsidRPr="001C3C79" w:rsidRDefault="0042160E" w:rsidP="00517755">
            <w:pPr>
              <w:pStyle w:val="Tabletextbold"/>
            </w:pPr>
            <w:r w:rsidRPr="001C3C79">
              <w:t>Core</w:t>
            </w:r>
          </w:p>
        </w:tc>
      </w:tr>
      <w:tr w:rsidR="001C3C79" w:rsidRPr="001C3C79" w14:paraId="668BAF3D" w14:textId="77777777" w:rsidTr="0008292C">
        <w:tc>
          <w:tcPr>
            <w:tcW w:w="1970" w:type="dxa"/>
            <w:vMerge/>
          </w:tcPr>
          <w:p w14:paraId="3F05C7AD" w14:textId="77777777" w:rsidR="003212B7" w:rsidRPr="001C3C79" w:rsidRDefault="003212B7" w:rsidP="00860607">
            <w:pPr>
              <w:jc w:val="center"/>
            </w:pPr>
          </w:p>
        </w:tc>
        <w:tc>
          <w:tcPr>
            <w:tcW w:w="1439" w:type="dxa"/>
            <w:tcBorders>
              <w:bottom w:val="nil"/>
            </w:tcBorders>
          </w:tcPr>
          <w:p w14:paraId="5BCA01CD" w14:textId="0128FCAA" w:rsidR="003212B7" w:rsidRPr="001C3C79" w:rsidRDefault="00FF5E5B" w:rsidP="00FF5E5B">
            <w:pPr>
              <w:pStyle w:val="TabletextBold1"/>
            </w:pPr>
            <w:r w:rsidRPr="001C3C79">
              <w:rPr>
                <w:rFonts w:eastAsia="Calibri"/>
              </w:rPr>
              <w:t>AURAFA103</w:t>
            </w:r>
          </w:p>
        </w:tc>
        <w:tc>
          <w:tcPr>
            <w:tcW w:w="5323" w:type="dxa"/>
            <w:tcBorders>
              <w:bottom w:val="nil"/>
            </w:tcBorders>
          </w:tcPr>
          <w:p w14:paraId="6FB3FA06" w14:textId="14BBBC06" w:rsidR="003212B7" w:rsidRPr="001C3C79" w:rsidRDefault="00FF5E5B" w:rsidP="00FF5E5B">
            <w:pPr>
              <w:pStyle w:val="TabletextBold1"/>
              <w:rPr>
                <w:rFonts w:eastAsia="Calibri"/>
              </w:rPr>
            </w:pPr>
            <w:r w:rsidRPr="001C3C79">
              <w:rPr>
                <w:rFonts w:eastAsia="Calibri"/>
              </w:rPr>
              <w:t>Communicate effectively in an automotive workplace</w:t>
            </w:r>
          </w:p>
        </w:tc>
      </w:tr>
      <w:tr w:rsidR="001C3C79" w:rsidRPr="001C3C79" w14:paraId="269B7F62" w14:textId="77777777" w:rsidTr="00DD66AD">
        <w:tc>
          <w:tcPr>
            <w:tcW w:w="1970" w:type="dxa"/>
            <w:vMerge/>
          </w:tcPr>
          <w:p w14:paraId="6C652F78" w14:textId="77777777" w:rsidR="00FF5E5B" w:rsidRPr="001C3C79" w:rsidRDefault="00FF5E5B" w:rsidP="00860607">
            <w:pPr>
              <w:jc w:val="center"/>
            </w:pPr>
          </w:p>
        </w:tc>
        <w:tc>
          <w:tcPr>
            <w:tcW w:w="1439" w:type="dxa"/>
            <w:tcBorders>
              <w:top w:val="nil"/>
              <w:bottom w:val="nil"/>
            </w:tcBorders>
          </w:tcPr>
          <w:p w14:paraId="00DB0642" w14:textId="518F57DC" w:rsidR="00FF5E5B" w:rsidRPr="001C3C79" w:rsidRDefault="00FF5E5B" w:rsidP="00FF5E5B">
            <w:pPr>
              <w:pStyle w:val="TabletextBold1"/>
            </w:pPr>
            <w:r w:rsidRPr="001C3C79">
              <w:rPr>
                <w:rFonts w:eastAsia="Calibri"/>
              </w:rPr>
              <w:t>AURLTA101</w:t>
            </w:r>
          </w:p>
        </w:tc>
        <w:tc>
          <w:tcPr>
            <w:tcW w:w="5323" w:type="dxa"/>
            <w:tcBorders>
              <w:top w:val="nil"/>
              <w:bottom w:val="nil"/>
            </w:tcBorders>
          </w:tcPr>
          <w:p w14:paraId="6D8BC899" w14:textId="129DFA13" w:rsidR="00FF5E5B" w:rsidRPr="001C3C79" w:rsidRDefault="00FF5E5B" w:rsidP="00FF5E5B">
            <w:pPr>
              <w:pStyle w:val="TabletextBold1"/>
              <w:rPr>
                <w:rFonts w:eastAsia="Calibri"/>
              </w:rPr>
            </w:pPr>
            <w:r w:rsidRPr="001C3C79">
              <w:rPr>
                <w:rFonts w:eastAsia="Calibri"/>
              </w:rPr>
              <w:t>Identify automotive mechanical systems and components</w:t>
            </w:r>
          </w:p>
        </w:tc>
      </w:tr>
      <w:tr w:rsidR="001C3C79" w:rsidRPr="001C3C79" w14:paraId="577AF1F7" w14:textId="77777777" w:rsidTr="0008292C">
        <w:tc>
          <w:tcPr>
            <w:tcW w:w="1970" w:type="dxa"/>
            <w:vMerge/>
          </w:tcPr>
          <w:p w14:paraId="17CEA921" w14:textId="77777777" w:rsidR="0042160E" w:rsidRPr="001C3C79" w:rsidRDefault="0042160E" w:rsidP="00860607">
            <w:pPr>
              <w:jc w:val="center"/>
            </w:pPr>
          </w:p>
        </w:tc>
        <w:tc>
          <w:tcPr>
            <w:tcW w:w="6762" w:type="dxa"/>
            <w:gridSpan w:val="2"/>
            <w:tcBorders>
              <w:bottom w:val="single" w:sz="4" w:space="0" w:color="auto"/>
            </w:tcBorders>
            <w:shd w:val="clear" w:color="auto" w:fill="F2F2F2" w:themeFill="background1" w:themeFillShade="F2"/>
          </w:tcPr>
          <w:p w14:paraId="6BA296AA" w14:textId="7F32C99D" w:rsidR="0042160E" w:rsidRPr="001C3C79" w:rsidRDefault="0042160E" w:rsidP="00517755">
            <w:pPr>
              <w:pStyle w:val="Tabletextbold"/>
            </w:pPr>
            <w:r w:rsidRPr="001C3C79">
              <w:t>Electives</w:t>
            </w:r>
          </w:p>
        </w:tc>
      </w:tr>
      <w:tr w:rsidR="001C3C79" w:rsidRPr="001C3C79" w14:paraId="0045BB39" w14:textId="77777777" w:rsidTr="00D25BDC">
        <w:trPr>
          <w:trHeight w:val="268"/>
        </w:trPr>
        <w:tc>
          <w:tcPr>
            <w:tcW w:w="1970" w:type="dxa"/>
            <w:vMerge/>
          </w:tcPr>
          <w:p w14:paraId="22A17476" w14:textId="77777777" w:rsidR="003212B7" w:rsidRPr="001C3C79" w:rsidRDefault="003212B7" w:rsidP="00860607">
            <w:pPr>
              <w:jc w:val="center"/>
            </w:pPr>
          </w:p>
        </w:tc>
        <w:tc>
          <w:tcPr>
            <w:tcW w:w="1439" w:type="dxa"/>
            <w:tcBorders>
              <w:bottom w:val="nil"/>
            </w:tcBorders>
          </w:tcPr>
          <w:p w14:paraId="26FDA3A4" w14:textId="08713C24" w:rsidR="003212B7" w:rsidRPr="001C3C79" w:rsidRDefault="00FF5E5B" w:rsidP="00FF5E5B">
            <w:pPr>
              <w:pStyle w:val="TableText"/>
            </w:pPr>
            <w:r w:rsidRPr="001C3C79">
              <w:rPr>
                <w:rFonts w:eastAsia="Calibri"/>
              </w:rPr>
              <w:t>AURLTJ</w:t>
            </w:r>
            <w:r w:rsidR="00952A25">
              <w:rPr>
                <w:rFonts w:eastAsia="Calibri"/>
              </w:rPr>
              <w:t>2</w:t>
            </w:r>
            <w:r w:rsidRPr="001C3C79">
              <w:rPr>
                <w:rFonts w:eastAsia="Calibri"/>
              </w:rPr>
              <w:t>13</w:t>
            </w:r>
          </w:p>
        </w:tc>
        <w:tc>
          <w:tcPr>
            <w:tcW w:w="5323" w:type="dxa"/>
            <w:tcBorders>
              <w:bottom w:val="nil"/>
            </w:tcBorders>
          </w:tcPr>
          <w:p w14:paraId="6B7B9D12" w14:textId="33E1EAC5" w:rsidR="003212B7" w:rsidRPr="001C3C79" w:rsidRDefault="00FF5E5B" w:rsidP="00FF5E5B">
            <w:pPr>
              <w:pStyle w:val="TableText"/>
              <w:rPr>
                <w:rFonts w:eastAsia="Calibri"/>
              </w:rPr>
            </w:pPr>
            <w:r w:rsidRPr="001C3C79">
              <w:rPr>
                <w:rFonts w:eastAsia="Calibri"/>
              </w:rPr>
              <w:t>Remove, inspect</w:t>
            </w:r>
            <w:r w:rsidR="00C0610D" w:rsidRPr="001C3C79">
              <w:rPr>
                <w:rFonts w:eastAsia="Calibri"/>
              </w:rPr>
              <w:t>,</w:t>
            </w:r>
            <w:r w:rsidRPr="001C3C79">
              <w:rPr>
                <w:rFonts w:eastAsia="Calibri"/>
              </w:rPr>
              <w:t xml:space="preserve"> and refit light vehicle wheel and tyre assemblies</w:t>
            </w:r>
          </w:p>
        </w:tc>
      </w:tr>
      <w:tr w:rsidR="001C3C79" w:rsidRPr="001C3C79" w14:paraId="0B3B9EA3" w14:textId="77777777" w:rsidTr="00D25BDC">
        <w:trPr>
          <w:trHeight w:val="268"/>
        </w:trPr>
        <w:tc>
          <w:tcPr>
            <w:tcW w:w="1970" w:type="dxa"/>
            <w:vMerge/>
          </w:tcPr>
          <w:p w14:paraId="7640214A" w14:textId="77777777" w:rsidR="00D25BDC" w:rsidRPr="001C3C79" w:rsidRDefault="00D25BDC" w:rsidP="00860607">
            <w:pPr>
              <w:jc w:val="center"/>
            </w:pPr>
          </w:p>
        </w:tc>
        <w:tc>
          <w:tcPr>
            <w:tcW w:w="1439" w:type="dxa"/>
            <w:tcBorders>
              <w:top w:val="nil"/>
              <w:bottom w:val="nil"/>
            </w:tcBorders>
          </w:tcPr>
          <w:p w14:paraId="1549FF1C" w14:textId="77777777" w:rsidR="00D25BDC" w:rsidRPr="001C3C79" w:rsidRDefault="00D25BDC" w:rsidP="00FF5E5B">
            <w:pPr>
              <w:pStyle w:val="TableText"/>
              <w:rPr>
                <w:rFonts w:eastAsia="Calibri"/>
              </w:rPr>
            </w:pPr>
          </w:p>
        </w:tc>
        <w:tc>
          <w:tcPr>
            <w:tcW w:w="5323" w:type="dxa"/>
            <w:tcBorders>
              <w:top w:val="nil"/>
              <w:bottom w:val="nil"/>
            </w:tcBorders>
          </w:tcPr>
          <w:p w14:paraId="52CC85F3" w14:textId="31044F8B" w:rsidR="00D25BDC" w:rsidRPr="001C3C79" w:rsidRDefault="00D25BDC" w:rsidP="00FF5E5B">
            <w:pPr>
              <w:pStyle w:val="TableText"/>
              <w:rPr>
                <w:rFonts w:eastAsia="Calibri"/>
                <w:b/>
                <w:bCs/>
              </w:rPr>
            </w:pPr>
            <w:r w:rsidRPr="001C3C79">
              <w:rPr>
                <w:rFonts w:eastAsia="Calibri"/>
                <w:b/>
                <w:bCs/>
              </w:rPr>
              <w:t>OR</w:t>
            </w:r>
          </w:p>
        </w:tc>
      </w:tr>
      <w:tr w:rsidR="001C3C79" w:rsidRPr="001C3C79" w14:paraId="624D5273" w14:textId="77777777" w:rsidTr="005F4C92">
        <w:trPr>
          <w:trHeight w:val="268"/>
        </w:trPr>
        <w:tc>
          <w:tcPr>
            <w:tcW w:w="1970" w:type="dxa"/>
            <w:vMerge/>
            <w:tcBorders>
              <w:bottom w:val="single" w:sz="4" w:space="0" w:color="auto"/>
            </w:tcBorders>
          </w:tcPr>
          <w:p w14:paraId="0E2C1A9B" w14:textId="77777777" w:rsidR="003212B7" w:rsidRPr="001C3C79" w:rsidRDefault="003212B7" w:rsidP="00860607">
            <w:pPr>
              <w:jc w:val="center"/>
            </w:pPr>
          </w:p>
        </w:tc>
        <w:tc>
          <w:tcPr>
            <w:tcW w:w="1439" w:type="dxa"/>
            <w:tcBorders>
              <w:top w:val="nil"/>
              <w:bottom w:val="single" w:sz="4" w:space="0" w:color="auto"/>
            </w:tcBorders>
          </w:tcPr>
          <w:p w14:paraId="4D0555D2" w14:textId="47F39A12" w:rsidR="003212B7" w:rsidRPr="001C3C79" w:rsidRDefault="00FF5E5B" w:rsidP="00FF5E5B">
            <w:pPr>
              <w:pStyle w:val="TableText"/>
            </w:pPr>
            <w:r w:rsidRPr="001C3C79">
              <w:rPr>
                <w:rFonts w:eastAsia="Calibri"/>
              </w:rPr>
              <w:t>AURTTA001</w:t>
            </w:r>
          </w:p>
        </w:tc>
        <w:tc>
          <w:tcPr>
            <w:tcW w:w="5323" w:type="dxa"/>
            <w:tcBorders>
              <w:top w:val="nil"/>
              <w:bottom w:val="single" w:sz="4" w:space="0" w:color="auto"/>
            </w:tcBorders>
          </w:tcPr>
          <w:p w14:paraId="60BA3342" w14:textId="7CF85929" w:rsidR="003212B7" w:rsidRPr="001C3C79" w:rsidRDefault="00FF5E5B" w:rsidP="00FF5E5B">
            <w:pPr>
              <w:pStyle w:val="TableText"/>
              <w:rPr>
                <w:rFonts w:eastAsia="Calibri"/>
              </w:rPr>
            </w:pPr>
            <w:r w:rsidRPr="001C3C79">
              <w:rPr>
                <w:rFonts w:eastAsia="Calibri"/>
              </w:rPr>
              <w:t>Remove and tag steering, suspension</w:t>
            </w:r>
            <w:r w:rsidR="00C0610D" w:rsidRPr="001C3C79">
              <w:rPr>
                <w:rFonts w:eastAsia="Calibri"/>
              </w:rPr>
              <w:t>,</w:t>
            </w:r>
            <w:r w:rsidRPr="001C3C79">
              <w:rPr>
                <w:rFonts w:eastAsia="Calibri"/>
              </w:rPr>
              <w:t xml:space="preserve"> and braking system components</w:t>
            </w:r>
          </w:p>
        </w:tc>
      </w:tr>
      <w:tr w:rsidR="0042160E" w14:paraId="4912B17C" w14:textId="77777777" w:rsidTr="00DD66AD">
        <w:tc>
          <w:tcPr>
            <w:tcW w:w="1970" w:type="dxa"/>
            <w:vMerge w:val="restart"/>
            <w:tcBorders>
              <w:bottom w:val="single" w:sz="4" w:space="0" w:color="auto"/>
            </w:tcBorders>
          </w:tcPr>
          <w:p w14:paraId="6998BAA8" w14:textId="77777777" w:rsidR="00860607" w:rsidRDefault="00581B84" w:rsidP="00860607">
            <w:pPr>
              <w:pStyle w:val="Tabletextbold"/>
              <w:jc w:val="center"/>
              <w:rPr>
                <w:rFonts w:cs="Calibri"/>
                <w:bCs/>
                <w:lang w:eastAsia="en-AU"/>
              </w:rPr>
            </w:pPr>
            <w:r w:rsidRPr="008E4635">
              <w:rPr>
                <w:rFonts w:cs="Calibri"/>
                <w:bCs/>
                <w:lang w:eastAsia="en-AU"/>
              </w:rPr>
              <w:t xml:space="preserve">Automotive </w:t>
            </w:r>
            <w:r>
              <w:rPr>
                <w:rFonts w:cs="Calibri"/>
                <w:bCs/>
                <w:lang w:eastAsia="en-AU"/>
              </w:rPr>
              <w:t>Drive Systems</w:t>
            </w:r>
          </w:p>
          <w:p w14:paraId="4B61000F" w14:textId="5577A243" w:rsidR="0042160E" w:rsidRDefault="00581B84" w:rsidP="00860607">
            <w:pPr>
              <w:pStyle w:val="Tabletextbold"/>
              <w:jc w:val="center"/>
            </w:pPr>
            <w:r>
              <w:rPr>
                <w:rFonts w:cs="Calibri"/>
                <w:bCs/>
                <w:lang w:eastAsia="en-AU"/>
              </w:rPr>
              <w:t>1.0</w:t>
            </w:r>
          </w:p>
        </w:tc>
        <w:tc>
          <w:tcPr>
            <w:tcW w:w="6762" w:type="dxa"/>
            <w:gridSpan w:val="2"/>
            <w:tcBorders>
              <w:bottom w:val="single" w:sz="4" w:space="0" w:color="auto"/>
            </w:tcBorders>
            <w:shd w:val="clear" w:color="auto" w:fill="F2F2F2" w:themeFill="background1" w:themeFillShade="F2"/>
          </w:tcPr>
          <w:p w14:paraId="7BF6E095" w14:textId="5A6D8784" w:rsidR="0042160E" w:rsidRDefault="0042160E" w:rsidP="00517755">
            <w:pPr>
              <w:pStyle w:val="Tabletextbold"/>
            </w:pPr>
            <w:r w:rsidRPr="00171E99">
              <w:t>Core</w:t>
            </w:r>
          </w:p>
        </w:tc>
      </w:tr>
      <w:tr w:rsidR="003212B7" w14:paraId="03B41347" w14:textId="77777777" w:rsidTr="00031E11">
        <w:tc>
          <w:tcPr>
            <w:tcW w:w="1970" w:type="dxa"/>
            <w:vMerge/>
            <w:tcBorders>
              <w:top w:val="single" w:sz="4" w:space="0" w:color="auto"/>
            </w:tcBorders>
          </w:tcPr>
          <w:p w14:paraId="6D2FB78A" w14:textId="77777777" w:rsidR="003212B7" w:rsidRDefault="003212B7" w:rsidP="00517755"/>
        </w:tc>
        <w:tc>
          <w:tcPr>
            <w:tcW w:w="1439" w:type="dxa"/>
            <w:tcBorders>
              <w:top w:val="single" w:sz="4" w:space="0" w:color="auto"/>
              <w:bottom w:val="nil"/>
            </w:tcBorders>
          </w:tcPr>
          <w:p w14:paraId="5AA10CA3" w14:textId="76DD3FCD" w:rsidR="003212B7" w:rsidRDefault="00031E11" w:rsidP="00031E11">
            <w:pPr>
              <w:pStyle w:val="TabletextBold1"/>
            </w:pPr>
            <w:r w:rsidRPr="00031E11">
              <w:rPr>
                <w:rFonts w:eastAsia="Calibri"/>
              </w:rPr>
              <w:t>AURAEA002</w:t>
            </w:r>
          </w:p>
        </w:tc>
        <w:tc>
          <w:tcPr>
            <w:tcW w:w="5323" w:type="dxa"/>
            <w:tcBorders>
              <w:top w:val="single" w:sz="4" w:space="0" w:color="auto"/>
              <w:bottom w:val="nil"/>
            </w:tcBorders>
          </w:tcPr>
          <w:p w14:paraId="6F6EAB71" w14:textId="471E778D" w:rsidR="003212B7" w:rsidRPr="00031E11" w:rsidRDefault="00031E11" w:rsidP="00031E11">
            <w:pPr>
              <w:pStyle w:val="TabletextBold1"/>
              <w:rPr>
                <w:rFonts w:eastAsia="Calibri"/>
              </w:rPr>
            </w:pPr>
            <w:r w:rsidRPr="00031E11">
              <w:rPr>
                <w:rFonts w:eastAsia="Calibri"/>
              </w:rPr>
              <w:t>Follow environmental and sustainability best practice in an automotive workplace</w:t>
            </w:r>
          </w:p>
        </w:tc>
      </w:tr>
      <w:tr w:rsidR="00031E11" w14:paraId="1785D4C7" w14:textId="77777777" w:rsidTr="00DD66AD">
        <w:tc>
          <w:tcPr>
            <w:tcW w:w="1970" w:type="dxa"/>
            <w:vMerge/>
          </w:tcPr>
          <w:p w14:paraId="2E8B0704" w14:textId="77777777" w:rsidR="00031E11" w:rsidRDefault="00031E11" w:rsidP="00517755"/>
        </w:tc>
        <w:tc>
          <w:tcPr>
            <w:tcW w:w="1439" w:type="dxa"/>
            <w:tcBorders>
              <w:top w:val="nil"/>
              <w:bottom w:val="nil"/>
            </w:tcBorders>
          </w:tcPr>
          <w:p w14:paraId="2698FA2C" w14:textId="252C4600" w:rsidR="00031E11" w:rsidRDefault="00031E11" w:rsidP="00031E11">
            <w:pPr>
              <w:pStyle w:val="TabletextBold1"/>
            </w:pPr>
            <w:r w:rsidRPr="00031E11">
              <w:rPr>
                <w:rFonts w:eastAsia="Calibri"/>
              </w:rPr>
              <w:t>AURTTK102</w:t>
            </w:r>
          </w:p>
        </w:tc>
        <w:tc>
          <w:tcPr>
            <w:tcW w:w="5323" w:type="dxa"/>
            <w:tcBorders>
              <w:top w:val="nil"/>
              <w:bottom w:val="nil"/>
            </w:tcBorders>
          </w:tcPr>
          <w:p w14:paraId="55C23C08" w14:textId="18238183" w:rsidR="00031E11" w:rsidRPr="00031E11" w:rsidRDefault="00031E11" w:rsidP="00031E11">
            <w:pPr>
              <w:pStyle w:val="TabletextBold1"/>
              <w:rPr>
                <w:rFonts w:eastAsia="Calibri"/>
              </w:rPr>
            </w:pPr>
            <w:r w:rsidRPr="00031E11">
              <w:rPr>
                <w:rFonts w:eastAsia="Calibri"/>
              </w:rPr>
              <w:t>Use and maintain tools and equipment in an automotive workplace</w:t>
            </w:r>
          </w:p>
        </w:tc>
      </w:tr>
      <w:tr w:rsidR="0042160E" w14:paraId="5B6116F7" w14:textId="77777777" w:rsidTr="00031E11">
        <w:tc>
          <w:tcPr>
            <w:tcW w:w="1970" w:type="dxa"/>
            <w:vMerge/>
          </w:tcPr>
          <w:p w14:paraId="2E543CC6" w14:textId="77777777" w:rsidR="0042160E" w:rsidRDefault="0042160E" w:rsidP="00517755"/>
        </w:tc>
        <w:tc>
          <w:tcPr>
            <w:tcW w:w="6762" w:type="dxa"/>
            <w:gridSpan w:val="2"/>
            <w:tcBorders>
              <w:top w:val="single" w:sz="4" w:space="0" w:color="auto"/>
              <w:bottom w:val="single" w:sz="4" w:space="0" w:color="auto"/>
            </w:tcBorders>
            <w:shd w:val="clear" w:color="auto" w:fill="F2F2F2" w:themeFill="background1" w:themeFillShade="F2"/>
          </w:tcPr>
          <w:p w14:paraId="18ED1C3D" w14:textId="36F4B9FB" w:rsidR="0042160E" w:rsidRDefault="0042160E" w:rsidP="00517755">
            <w:pPr>
              <w:pStyle w:val="Tabletextbold"/>
            </w:pPr>
            <w:r w:rsidRPr="00171E99">
              <w:t>Elective</w:t>
            </w:r>
            <w:r>
              <w:t>s</w:t>
            </w:r>
          </w:p>
        </w:tc>
      </w:tr>
      <w:tr w:rsidR="003212B7" w14:paraId="7EF7E8F8" w14:textId="77777777" w:rsidTr="00031E11">
        <w:tc>
          <w:tcPr>
            <w:tcW w:w="1970" w:type="dxa"/>
            <w:vMerge/>
          </w:tcPr>
          <w:p w14:paraId="36BAF486" w14:textId="77777777" w:rsidR="003212B7" w:rsidRDefault="003212B7" w:rsidP="00517755"/>
        </w:tc>
        <w:tc>
          <w:tcPr>
            <w:tcW w:w="1439" w:type="dxa"/>
            <w:tcBorders>
              <w:top w:val="single" w:sz="4" w:space="0" w:color="auto"/>
              <w:bottom w:val="single" w:sz="4" w:space="0" w:color="auto"/>
            </w:tcBorders>
          </w:tcPr>
          <w:p w14:paraId="3D4376A5" w14:textId="19CC6C66" w:rsidR="003212B7" w:rsidRDefault="00031E11" w:rsidP="00031E11">
            <w:pPr>
              <w:pStyle w:val="TableText"/>
            </w:pPr>
            <w:r w:rsidRPr="00031E11">
              <w:rPr>
                <w:rFonts w:eastAsia="Calibri"/>
              </w:rPr>
              <w:t>AURTTA002</w:t>
            </w:r>
          </w:p>
        </w:tc>
        <w:tc>
          <w:tcPr>
            <w:tcW w:w="5323" w:type="dxa"/>
            <w:tcBorders>
              <w:top w:val="single" w:sz="4" w:space="0" w:color="auto"/>
              <w:bottom w:val="single" w:sz="4" w:space="0" w:color="auto"/>
            </w:tcBorders>
          </w:tcPr>
          <w:p w14:paraId="602B7A19" w14:textId="53986E4D" w:rsidR="003212B7" w:rsidRPr="00031E11" w:rsidRDefault="00031E11" w:rsidP="00031E11">
            <w:pPr>
              <w:pStyle w:val="TableText"/>
              <w:rPr>
                <w:rFonts w:eastAsia="Calibri"/>
              </w:rPr>
            </w:pPr>
            <w:r w:rsidRPr="00031E11">
              <w:rPr>
                <w:rFonts w:eastAsia="Calibri"/>
              </w:rPr>
              <w:t>Assist with automotive workplace activities</w:t>
            </w:r>
          </w:p>
        </w:tc>
      </w:tr>
    </w:tbl>
    <w:p w14:paraId="06B8200F" w14:textId="77777777" w:rsidR="00D25BDC" w:rsidRPr="00D25BDC" w:rsidRDefault="00D25BDC" w:rsidP="00D25BDC">
      <w:bookmarkStart w:id="165" w:name="_Hlk2760992"/>
      <w:bookmarkStart w:id="166" w:name="_Hlk54177985"/>
      <w:r w:rsidRPr="00D25BDC">
        <w:br w:type="page"/>
      </w:r>
    </w:p>
    <w:p w14:paraId="78538071" w14:textId="39763410" w:rsidR="00C63521" w:rsidRPr="00166282" w:rsidRDefault="00C63521" w:rsidP="00C63521">
      <w:pPr>
        <w:pStyle w:val="Heading2"/>
        <w:rPr>
          <w:rStyle w:val="Heading2Char"/>
        </w:rPr>
      </w:pPr>
      <w:r w:rsidRPr="00113CE6">
        <w:lastRenderedPageBreak/>
        <w:t>Competency Based Assessment</w:t>
      </w:r>
    </w:p>
    <w:p w14:paraId="367364B0" w14:textId="6C683A6E" w:rsidR="00C63521" w:rsidRDefault="00C63521" w:rsidP="00C63521">
      <w:pPr>
        <w:autoSpaceDE w:val="0"/>
        <w:autoSpaceDN w:val="0"/>
        <w:adjustRightInd w:val="0"/>
        <w:rPr>
          <w:rFonts w:cs="Calibri"/>
          <w:szCs w:val="22"/>
          <w:lang w:eastAsia="en-AU"/>
        </w:rPr>
      </w:pPr>
      <w:r w:rsidRPr="00A047D1">
        <w:rPr>
          <w:rFonts w:cs="Calibri"/>
          <w:szCs w:val="22"/>
        </w:rPr>
        <w:t xml:space="preserve">The assessment of competence must focus on the competency standards and the associated elements as identified in the Training Package. Assessors must develop assessment strategies that enable them to obtain sufficient evidence to deem students competent. This evidence must be gathered over </w:t>
      </w:r>
      <w:proofErr w:type="gramStart"/>
      <w:r w:rsidRPr="00A047D1">
        <w:rPr>
          <w:rFonts w:cs="Calibri"/>
          <w:szCs w:val="22"/>
        </w:rPr>
        <w:t>a number of</w:t>
      </w:r>
      <w:proofErr w:type="gramEnd"/>
      <w:r w:rsidRPr="00A047D1">
        <w:rPr>
          <w:rFonts w:cs="Calibri"/>
          <w:szCs w:val="22"/>
        </w:rPr>
        <w:t xml:space="preserve"> assessment items. Competence to industry standard requires a student to be able to demonstrate the relevant skills and knowledge in a variety of industry contexts on repeated occasions.</w:t>
      </w:r>
      <w:r w:rsidRPr="00A047D1">
        <w:rPr>
          <w:rFonts w:cs="Calibri"/>
          <w:szCs w:val="22"/>
          <w:lang w:eastAsia="en-AU"/>
        </w:rPr>
        <w:t xml:space="preserve"> Assessment must be designed to collect evidence against the four dimensions of competency.</w:t>
      </w:r>
    </w:p>
    <w:p w14:paraId="59565111" w14:textId="45AE1E37" w:rsidR="00C63521" w:rsidRPr="00A047D1" w:rsidRDefault="00C63521" w:rsidP="00C0610D">
      <w:pPr>
        <w:pStyle w:val="ListBullets"/>
        <w:ind w:left="851" w:hanging="567"/>
      </w:pPr>
      <w:r w:rsidRPr="00C370A2">
        <w:rPr>
          <w:b/>
        </w:rPr>
        <w:t>Task skills</w:t>
      </w:r>
      <w:r w:rsidRPr="00C370A2">
        <w:t xml:space="preserve"> – undertaking specific workplace task(s)</w:t>
      </w:r>
    </w:p>
    <w:p w14:paraId="5F70D70F" w14:textId="77777777" w:rsidR="00C63521" w:rsidRPr="00A047D1" w:rsidRDefault="00C63521" w:rsidP="00C0610D">
      <w:pPr>
        <w:pStyle w:val="ListBullets"/>
        <w:ind w:left="851" w:hanging="567"/>
      </w:pPr>
      <w:r w:rsidRPr="00C370A2">
        <w:rPr>
          <w:b/>
        </w:rPr>
        <w:t>Task management skills</w:t>
      </w:r>
      <w:r w:rsidRPr="00C370A2">
        <w:t xml:space="preserve"> – managing </w:t>
      </w:r>
      <w:proofErr w:type="gramStart"/>
      <w:r w:rsidRPr="00C370A2">
        <w:t>a number of</w:t>
      </w:r>
      <w:proofErr w:type="gramEnd"/>
      <w:r w:rsidRPr="00C370A2">
        <w:t xml:space="preserve"> different tasks to complete a whole work activity</w:t>
      </w:r>
    </w:p>
    <w:p w14:paraId="06F74B25" w14:textId="77777777" w:rsidR="00C63521" w:rsidRPr="00A047D1" w:rsidRDefault="00C63521" w:rsidP="00C0610D">
      <w:pPr>
        <w:pStyle w:val="ListBullets"/>
        <w:ind w:left="851" w:hanging="567"/>
      </w:pPr>
      <w:r w:rsidRPr="00C370A2">
        <w:rPr>
          <w:b/>
        </w:rPr>
        <w:t>Contingency management skills</w:t>
      </w:r>
      <w:r w:rsidRPr="00C370A2">
        <w:t xml:space="preserve"> – responding to problems and irregularities when undertaking a work activity, </w:t>
      </w:r>
      <w:proofErr w:type="gramStart"/>
      <w:r w:rsidRPr="00C370A2">
        <w:t>such as:</w:t>
      </w:r>
      <w:proofErr w:type="gramEnd"/>
      <w:r w:rsidRPr="00C370A2">
        <w:t xml:space="preserve"> breakdowns, changes in routine, unexpected or atypical results, difficult or dissatisfied clients</w:t>
      </w:r>
    </w:p>
    <w:p w14:paraId="580A851C" w14:textId="110DEC55" w:rsidR="00C63521" w:rsidRPr="00A047D1" w:rsidRDefault="00C63521" w:rsidP="00C0610D">
      <w:pPr>
        <w:pStyle w:val="ListBullets"/>
        <w:ind w:left="851" w:hanging="567"/>
      </w:pPr>
      <w:r w:rsidRPr="00C370A2">
        <w:rPr>
          <w:b/>
        </w:rPr>
        <w:t>Job/role environment skills</w:t>
      </w:r>
      <w:r w:rsidRPr="00C370A2">
        <w:t xml:space="preserve"> – dealing with the responsibilities and expectations of the work environment when undertaking a work activity, </w:t>
      </w:r>
      <w:proofErr w:type="gramStart"/>
      <w:r w:rsidRPr="00C370A2">
        <w:t>such as:</w:t>
      </w:r>
      <w:proofErr w:type="gramEnd"/>
      <w:r w:rsidRPr="00C370A2">
        <w:t xml:space="preserve"> working with others, interacting with clients and suppliers, complying with standard operating procedures</w:t>
      </w:r>
      <w:r w:rsidR="00C0610D">
        <w:t>,</w:t>
      </w:r>
      <w:r w:rsidRPr="00C370A2">
        <w:t xml:space="preserve"> or observing enterprise policy and procedures.</w:t>
      </w:r>
    </w:p>
    <w:p w14:paraId="26A165A1" w14:textId="0325DDD7" w:rsidR="00C63521" w:rsidRPr="00A047D1" w:rsidRDefault="00C63521" w:rsidP="00C63521">
      <w:pPr>
        <w:rPr>
          <w:rFonts w:cs="Calibri"/>
          <w:szCs w:val="22"/>
        </w:rPr>
      </w:pPr>
      <w:r w:rsidRPr="00A047D1">
        <w:rPr>
          <w:rFonts w:cs="Calibri"/>
          <w:szCs w:val="22"/>
        </w:rPr>
        <w:t>The most appropriate method of assessing workplace competence is on-the-job in an industry setting under normal working conditions. This includes using industry standard tools, equipment and job aids and working with trade colleagues. Where this is not available, a simulated workplace environment that mirrors the industry setting will be used. The following general principles and strategies apply:</w:t>
      </w:r>
    </w:p>
    <w:p w14:paraId="18C49EE4" w14:textId="77777777" w:rsidR="00C63521" w:rsidRPr="00C370A2" w:rsidRDefault="00C63521" w:rsidP="00C0610D">
      <w:pPr>
        <w:pStyle w:val="ListBullets"/>
        <w:ind w:left="851" w:hanging="567"/>
      </w:pPr>
      <w:r w:rsidRPr="00C370A2">
        <w:t>assessment is competency based</w:t>
      </w:r>
    </w:p>
    <w:p w14:paraId="4A105CA8" w14:textId="09E32220" w:rsidR="00C63521" w:rsidRPr="00C370A2" w:rsidRDefault="00C63521" w:rsidP="00C0610D">
      <w:pPr>
        <w:pStyle w:val="ListBullets"/>
        <w:ind w:left="851" w:hanging="567"/>
      </w:pPr>
      <w:r w:rsidRPr="00C370A2">
        <w:t>assessment is criterion-referenced</w:t>
      </w:r>
      <w:r w:rsidR="00EC7B4B">
        <w:t>.</w:t>
      </w:r>
    </w:p>
    <w:p w14:paraId="7E6F2FC6" w14:textId="78699B4B" w:rsidR="00517755" w:rsidRDefault="00C63521" w:rsidP="00517755">
      <w:pPr>
        <w:rPr>
          <w:rFonts w:cs="Calibri"/>
          <w:szCs w:val="22"/>
        </w:rPr>
      </w:pPr>
      <w:r w:rsidRPr="00A047D1">
        <w:rPr>
          <w:rFonts w:cs="Calibri"/>
          <w:szCs w:val="22"/>
        </w:rPr>
        <w:t>Quality outcomes can only be assured through the assessment process. The strategy for assessment is based on an integration of the workplace competencies for the learning modules into a holistic activity. The awarding of vocational qualifications is dependent on successful demonstration of the learning outcomes within the m</w:t>
      </w:r>
      <w:r>
        <w:rPr>
          <w:rFonts w:cs="Calibri"/>
          <w:szCs w:val="22"/>
        </w:rPr>
        <w:t>odules through the integrated competency a</w:t>
      </w:r>
      <w:r w:rsidRPr="00A047D1">
        <w:rPr>
          <w:rFonts w:cs="Calibri"/>
          <w:szCs w:val="22"/>
        </w:rPr>
        <w:t>ssessment that meets the Training Package rules and requirements.</w:t>
      </w:r>
    </w:p>
    <w:p w14:paraId="7A9E3294" w14:textId="77777777" w:rsidR="00C63521" w:rsidRPr="00A047D1" w:rsidRDefault="00C63521" w:rsidP="00C63521">
      <w:r w:rsidRPr="00A047D1">
        <w:t>The integrated assessment activity will require the learner to:</w:t>
      </w:r>
    </w:p>
    <w:p w14:paraId="2207532D" w14:textId="471C8164" w:rsidR="00C63521" w:rsidRPr="006E3C8A" w:rsidRDefault="00C63521" w:rsidP="00C0610D">
      <w:pPr>
        <w:pStyle w:val="ListBullets"/>
        <w:ind w:left="851" w:hanging="567"/>
      </w:pPr>
      <w:r w:rsidRPr="006E3C8A">
        <w:t>use the appropriate key competencies</w:t>
      </w:r>
    </w:p>
    <w:p w14:paraId="0E0E9F1F" w14:textId="2B9CC454" w:rsidR="00C63521" w:rsidRPr="006E3C8A" w:rsidRDefault="00C63521" w:rsidP="00C0610D">
      <w:pPr>
        <w:pStyle w:val="ListBullets"/>
        <w:ind w:left="851" w:hanging="567"/>
      </w:pPr>
      <w:r w:rsidRPr="006E3C8A">
        <w:t>apply the skills and knowledge which underpin the process required to demonstrate competency in the workplace</w:t>
      </w:r>
    </w:p>
    <w:p w14:paraId="61FB1D76" w14:textId="46B82142" w:rsidR="00C63521" w:rsidRPr="006E3C8A" w:rsidRDefault="00C63521" w:rsidP="00C0610D">
      <w:pPr>
        <w:pStyle w:val="ListBullets"/>
        <w:ind w:left="851" w:hanging="567"/>
      </w:pPr>
      <w:r w:rsidRPr="006E3C8A">
        <w:t>integrate the most critical aspects of the competencies for which workplace competency must be demonstrated</w:t>
      </w:r>
    </w:p>
    <w:p w14:paraId="79A6105B" w14:textId="6BF65C20" w:rsidR="00D25BDC" w:rsidRDefault="00C63521" w:rsidP="00C0610D">
      <w:pPr>
        <w:pStyle w:val="ListBullets"/>
        <w:ind w:left="851" w:hanging="567"/>
      </w:pPr>
      <w:r w:rsidRPr="006E3C8A">
        <w:t>provide evidence for grades and or scores for the Board course component of the assessment process.</w:t>
      </w:r>
    </w:p>
    <w:p w14:paraId="65393953" w14:textId="77777777" w:rsidR="00D25BDC" w:rsidRPr="00D25BDC" w:rsidRDefault="00D25BDC" w:rsidP="00D25BDC">
      <w:r w:rsidRPr="00D25BDC">
        <w:br w:type="page"/>
      </w:r>
    </w:p>
    <w:p w14:paraId="4692C8B3" w14:textId="41F536D4" w:rsidR="005D0A61" w:rsidRPr="00BC572F" w:rsidRDefault="005D0A61" w:rsidP="004B601A">
      <w:pPr>
        <w:pStyle w:val="Heading2"/>
      </w:pPr>
      <w:bookmarkStart w:id="167" w:name="_Hlk2776406"/>
      <w:r w:rsidRPr="00BC572F">
        <w:lastRenderedPageBreak/>
        <w:t>Standards for Registered T</w:t>
      </w:r>
      <w:r>
        <w:t>r</w:t>
      </w:r>
      <w:r w:rsidRPr="00BC572F">
        <w:t>aining Organisations 2015</w:t>
      </w:r>
    </w:p>
    <w:p w14:paraId="082A4450" w14:textId="75967B34" w:rsidR="005D0A61" w:rsidRPr="00B10791" w:rsidRDefault="005D0A61" w:rsidP="005D0A61">
      <w:r w:rsidRPr="00B10791">
        <w:t>These Standards form part of the VET Quality Framework, a system which ensures the integrity of nationally recognised qualifications.</w:t>
      </w:r>
    </w:p>
    <w:p w14:paraId="588B56E6" w14:textId="77777777" w:rsidR="005D0A61" w:rsidRPr="00B10791" w:rsidRDefault="005D0A61" w:rsidP="005D0A61">
      <w:r w:rsidRPr="00B10791">
        <w:t>RTOs are required to comply with these Standards and with the:</w:t>
      </w:r>
    </w:p>
    <w:p w14:paraId="7491AB57" w14:textId="290173CD" w:rsidR="005D0A61" w:rsidRPr="00185068" w:rsidRDefault="005D0A61" w:rsidP="00C0610D">
      <w:pPr>
        <w:pStyle w:val="ListBullets"/>
        <w:ind w:left="851" w:hanging="567"/>
      </w:pPr>
      <w:r w:rsidRPr="00185068">
        <w:t>National Vocational Education and Training Regulator Act 2011</w:t>
      </w:r>
    </w:p>
    <w:p w14:paraId="13671721" w14:textId="237904BE" w:rsidR="005D0A61" w:rsidRPr="00185068" w:rsidRDefault="005D0A61" w:rsidP="00C0610D">
      <w:pPr>
        <w:pStyle w:val="ListBullets"/>
        <w:ind w:left="851" w:hanging="567"/>
      </w:pPr>
      <w:r w:rsidRPr="00185068">
        <w:t>VET Quality Framework</w:t>
      </w:r>
      <w:r w:rsidR="00EC7B4B">
        <w:t>.</w:t>
      </w:r>
    </w:p>
    <w:p w14:paraId="74EEFD77" w14:textId="4F5AF1CD" w:rsidR="005D0A61" w:rsidRPr="00185068" w:rsidRDefault="005D0A61" w:rsidP="005D0A61">
      <w:r w:rsidRPr="00185068">
        <w:t>The purpose of these Standards is to:</w:t>
      </w:r>
    </w:p>
    <w:p w14:paraId="0F7EAC14" w14:textId="6D9E2C9C" w:rsidR="005D0A61" w:rsidRPr="00185068" w:rsidRDefault="005D0A61" w:rsidP="00C0610D">
      <w:pPr>
        <w:pStyle w:val="ListBullets"/>
        <w:ind w:left="851" w:hanging="567"/>
      </w:pPr>
      <w:r w:rsidRPr="00185068">
        <w:t xml:space="preserve">set out the requirements that an organisation must meet </w:t>
      </w:r>
      <w:proofErr w:type="gramStart"/>
      <w:r w:rsidRPr="00185068">
        <w:t>in order to</w:t>
      </w:r>
      <w:proofErr w:type="gramEnd"/>
      <w:r w:rsidRPr="00185068">
        <w:t xml:space="preserve"> be an RTO</w:t>
      </w:r>
    </w:p>
    <w:p w14:paraId="099C39D6" w14:textId="3782796C" w:rsidR="005D0A61" w:rsidRPr="00185068" w:rsidRDefault="005D0A61" w:rsidP="00C0610D">
      <w:pPr>
        <w:pStyle w:val="ListBullets"/>
        <w:ind w:left="851" w:hanging="567"/>
      </w:pPr>
      <w:r w:rsidRPr="00185068">
        <w:t>ensure that training products delivered by RTOs meet the requirements of training packages or VET accredited courses, and have integrity for employment and further study</w:t>
      </w:r>
    </w:p>
    <w:p w14:paraId="49636D8E" w14:textId="77777777" w:rsidR="005D0A61" w:rsidRDefault="005D0A61" w:rsidP="00C0610D">
      <w:pPr>
        <w:pStyle w:val="ListBullets"/>
        <w:ind w:left="851" w:hanging="567"/>
      </w:pPr>
      <w:r w:rsidRPr="00185068">
        <w:t>ensure RTOs operate ethically with due consideration of le</w:t>
      </w:r>
      <w:r>
        <w:t>arners’ and enterprises’ needs.</w:t>
      </w:r>
    </w:p>
    <w:p w14:paraId="6176F352" w14:textId="77777777" w:rsidR="005D0A61" w:rsidRPr="00AF2EEB" w:rsidRDefault="005D0A61" w:rsidP="005D0A61">
      <w:pPr>
        <w:rPr>
          <w:lang w:eastAsia="en-AU"/>
        </w:rPr>
      </w:pPr>
      <w:r w:rsidRPr="00AF2EEB">
        <w:rPr>
          <w:lang w:eastAsia="en-AU"/>
        </w:rPr>
        <w:t>To access the standards, refer to:</w:t>
      </w:r>
    </w:p>
    <w:p w14:paraId="2B616C6E" w14:textId="77777777" w:rsidR="005D0A61" w:rsidRPr="007A3A24" w:rsidRDefault="005D0A61" w:rsidP="005D0A61">
      <w:pPr>
        <w:spacing w:before="0"/>
        <w:contextualSpacing/>
      </w:pPr>
      <w:hyperlink r:id="rId20" w:history="1">
        <w:r w:rsidRPr="00AF2EEB">
          <w:rPr>
            <w:rStyle w:val="Hyperlink"/>
            <w:rFonts w:asciiTheme="majorHAnsi" w:hAnsiTheme="majorHAnsi" w:cs="Arial"/>
            <w:iCs/>
            <w:lang w:eastAsia="en-AU"/>
          </w:rPr>
          <w:t>https://www.legislation.gov.au/Details/F2017C00663</w:t>
        </w:r>
      </w:hyperlink>
    </w:p>
    <w:p w14:paraId="3AE84DBE" w14:textId="01A593B4" w:rsidR="00C0610D" w:rsidRDefault="005D0A61" w:rsidP="005D0A61">
      <w:pPr>
        <w:rPr>
          <w:lang w:eastAsia="en-AU"/>
        </w:rPr>
      </w:pPr>
      <w:r w:rsidRPr="00AF2EEB">
        <w:rPr>
          <w:lang w:eastAsia="en-AU"/>
        </w:rPr>
        <w:t>To access The Users’ Guide to the Standards</w:t>
      </w:r>
      <w:r w:rsidR="002B2810">
        <w:rPr>
          <w:lang w:eastAsia="en-AU"/>
        </w:rPr>
        <w:t>,</w:t>
      </w:r>
      <w:r w:rsidRPr="00AF2EEB">
        <w:rPr>
          <w:lang w:eastAsia="en-AU"/>
        </w:rPr>
        <w:t xml:space="preserve"> refer to:</w:t>
      </w:r>
    </w:p>
    <w:p w14:paraId="5389710E" w14:textId="7CFB4A36" w:rsidR="005D0A61" w:rsidRPr="00AF2EEB" w:rsidRDefault="005D0A61" w:rsidP="005D0A61">
      <w:pPr>
        <w:rPr>
          <w:lang w:eastAsia="en-AU"/>
        </w:rPr>
      </w:pPr>
      <w:hyperlink r:id="rId21" w:history="1">
        <w:r w:rsidRPr="00AF2EEB">
          <w:rPr>
            <w:rStyle w:val="Hyperlink"/>
            <w:rFonts w:asciiTheme="majorHAnsi" w:hAnsiTheme="majorHAnsi"/>
            <w:lang w:eastAsia="en-AU"/>
          </w:rPr>
          <w:t>https://www.asqa.gov.au/standards</w:t>
        </w:r>
      </w:hyperlink>
    </w:p>
    <w:p w14:paraId="5AC30FA9" w14:textId="77777777" w:rsidR="005D0A61" w:rsidRPr="00547ED4" w:rsidRDefault="005D0A61" w:rsidP="004B601A">
      <w:pPr>
        <w:pStyle w:val="Heading2"/>
      </w:pPr>
      <w:r w:rsidRPr="00712ED5">
        <w:t>Guidelines for Colleges Seeking Scope</w:t>
      </w:r>
    </w:p>
    <w:p w14:paraId="083C9D9D" w14:textId="77777777" w:rsidR="005D0A61" w:rsidRDefault="005D0A61" w:rsidP="005D0A61">
      <w:r w:rsidRPr="00DC3A4B">
        <w:t>Colleges must apply to have their scope of registration extended for each new qua</w:t>
      </w:r>
      <w:r>
        <w:t xml:space="preserve">lification they seek to issue. </w:t>
      </w:r>
      <w:r w:rsidRPr="00DC3A4B">
        <w:t>There is no system-level process. Each college must demonstrate capacity to fulfil the requirements outlined in the Training Package. Applications for extension of scope are lodged through the Australian S</w:t>
      </w:r>
      <w:r>
        <w:t>kills Quality Authority (ASQA).</w:t>
      </w:r>
    </w:p>
    <w:p w14:paraId="187753FF" w14:textId="77777777" w:rsidR="005D0A61" w:rsidRPr="006063F5" w:rsidRDefault="005D0A61" w:rsidP="004B601A">
      <w:pPr>
        <w:pStyle w:val="Heading2"/>
      </w:pPr>
      <w:r w:rsidRPr="00547ED4">
        <w:t>Assessment of Certificate III Units of Competence</w:t>
      </w:r>
    </w:p>
    <w:p w14:paraId="34DE2DD0" w14:textId="115D0949" w:rsidR="005D0A61" w:rsidRDefault="005D0A61" w:rsidP="005D0A61">
      <w:r w:rsidRPr="007816AB">
        <w:t>Colleges delivering any Units of Competence from Certificate III</w:t>
      </w:r>
      <w:r>
        <w:t xml:space="preserve"> (apart from those competencies allowed in training package rules)</w:t>
      </w:r>
      <w:r w:rsidRPr="007816AB">
        <w:t xml:space="preserve"> will need to have them listed on their scope </w:t>
      </w:r>
      <w:r w:rsidRPr="007816AB">
        <w:rPr>
          <w:b/>
          <w:bCs/>
        </w:rPr>
        <w:t>or</w:t>
      </w:r>
      <w:r w:rsidRPr="007816AB">
        <w:t xml:space="preserve"> negotiate a </w:t>
      </w:r>
      <w:r>
        <w:t>Third</w:t>
      </w:r>
      <w:r w:rsidR="002B24DD">
        <w:t>-</w:t>
      </w:r>
      <w:r>
        <w:t>Party Agreement</w:t>
      </w:r>
      <w:r w:rsidRPr="007816AB">
        <w:t xml:space="preserve"> with a scoped training partner. This document must be kept on record by the college as the RTO.</w:t>
      </w:r>
    </w:p>
    <w:p w14:paraId="1BA914F8" w14:textId="3D8D9BB2" w:rsidR="00BA2BA6" w:rsidRDefault="00BA2BA6">
      <w:pPr>
        <w:spacing w:before="0"/>
      </w:pPr>
      <w:r>
        <w:br w:type="page"/>
      </w:r>
    </w:p>
    <w:p w14:paraId="279AE4E0" w14:textId="795E6900" w:rsidR="0000206A" w:rsidRDefault="0000206A" w:rsidP="0000206A">
      <w:pPr>
        <w:pStyle w:val="Heading1"/>
      </w:pPr>
      <w:bookmarkStart w:id="168" w:name="_Toc1565921"/>
      <w:bookmarkStart w:id="169" w:name="_Toc168997005"/>
      <w:bookmarkStart w:id="170" w:name="_Hlk1558708"/>
      <w:bookmarkStart w:id="171" w:name="_Hlk53572676"/>
      <w:bookmarkEnd w:id="149"/>
      <w:bookmarkEnd w:id="165"/>
      <w:bookmarkEnd w:id="167"/>
      <w:r w:rsidRPr="000E2352">
        <w:lastRenderedPageBreak/>
        <w:t xml:space="preserve">Appendix </w:t>
      </w:r>
      <w:r w:rsidR="005A2BC2">
        <w:t>G</w:t>
      </w:r>
      <w:r w:rsidRPr="000E2352">
        <w:t xml:space="preserve"> – Course Adoption</w:t>
      </w:r>
      <w:bookmarkEnd w:id="168"/>
      <w:bookmarkEnd w:id="169"/>
    </w:p>
    <w:bookmarkEnd w:id="130"/>
    <w:bookmarkEnd w:id="131"/>
    <w:bookmarkEnd w:id="150"/>
    <w:bookmarkEnd w:id="170"/>
    <w:p w14:paraId="41D55BA0" w14:textId="77777777" w:rsidR="00061C06" w:rsidRPr="001541BD" w:rsidRDefault="00061C06" w:rsidP="006210E4">
      <w:pPr>
        <w:pStyle w:val="Heading3"/>
        <w:rPr>
          <w:rFonts w:eastAsia="Calibri"/>
        </w:rPr>
      </w:pPr>
      <w:r w:rsidRPr="001541BD">
        <w:rPr>
          <w:rFonts w:eastAsia="Calibri"/>
        </w:rPr>
        <w:t>Condition</w:t>
      </w:r>
      <w:r>
        <w:rPr>
          <w:rFonts w:eastAsia="Calibri"/>
        </w:rPr>
        <w:t>s</w:t>
      </w:r>
      <w:r w:rsidRPr="001541BD">
        <w:rPr>
          <w:rFonts w:eastAsia="Calibri"/>
        </w:rPr>
        <w:t xml:space="preserve"> of Adoption</w:t>
      </w:r>
    </w:p>
    <w:p w14:paraId="3128EF2E" w14:textId="2FBD0640" w:rsidR="00061C06" w:rsidRPr="001541BD" w:rsidRDefault="00061C06" w:rsidP="006210E4">
      <w:r w:rsidRPr="001541BD">
        <w:t>The course and units of this course are consistent with the philosophy and goals of the college</w:t>
      </w:r>
      <w:r w:rsidR="002B2810">
        <w:t>,</w:t>
      </w:r>
      <w:r w:rsidRPr="001541BD">
        <w:t xml:space="preserve"> and the adopting college has the human and physical resources to implement the course.</w:t>
      </w:r>
    </w:p>
    <w:p w14:paraId="0A6C7A53" w14:textId="77777777" w:rsidR="00061C06" w:rsidRPr="001541BD" w:rsidRDefault="00061C06" w:rsidP="006210E4">
      <w:pPr>
        <w:pStyle w:val="Heading3"/>
      </w:pPr>
      <w:r w:rsidRPr="001541BD">
        <w:t>Adoption Process</w:t>
      </w:r>
    </w:p>
    <w:p w14:paraId="7E9D87FB" w14:textId="77777777" w:rsidR="00061C06" w:rsidRPr="00ED6428" w:rsidRDefault="00061C06" w:rsidP="006210E4">
      <w:pPr>
        <w:rPr>
          <w:rFonts w:eastAsia="Calibri"/>
          <w:szCs w:val="22"/>
        </w:rPr>
      </w:pPr>
      <w:r w:rsidRPr="00ED6428">
        <w:rPr>
          <w:rFonts w:eastAsia="Calibri"/>
          <w:szCs w:val="22"/>
        </w:rPr>
        <w:t xml:space="preserve">Course adoption must be initiated electronically by an email from the principal or their nominated delegate to </w:t>
      </w:r>
      <w:hyperlink r:id="rId22" w:history="1">
        <w:r w:rsidRPr="00ED6428">
          <w:rPr>
            <w:rFonts w:eastAsia="Calibri"/>
            <w:bCs/>
            <w:color w:val="0000FF"/>
            <w:szCs w:val="22"/>
            <w:u w:val="single"/>
          </w:rPr>
          <w:t>bssscertification@ed.act.edu.au</w:t>
        </w:r>
      </w:hyperlink>
      <w:r w:rsidRPr="00ED6428">
        <w:rPr>
          <w:rFonts w:eastAsia="Calibri"/>
          <w:szCs w:val="22"/>
        </w:rPr>
        <w:t>. A nominated delegate must CC the principal.</w:t>
      </w:r>
    </w:p>
    <w:p w14:paraId="7C76B379" w14:textId="7E51AA26" w:rsidR="00061C06" w:rsidRDefault="00061C06" w:rsidP="00EC316A">
      <w:pPr>
        <w:spacing w:after="120"/>
        <w:rPr>
          <w:rFonts w:eastAsia="Calibri"/>
          <w:szCs w:val="22"/>
        </w:rPr>
      </w:pPr>
      <w:r w:rsidRPr="00E30472">
        <w:rPr>
          <w:rFonts w:eastAsia="Calibri"/>
          <w:szCs w:val="22"/>
        </w:rPr>
        <w:t xml:space="preserve">The email will include the </w:t>
      </w:r>
      <w:r w:rsidRPr="00E30472">
        <w:rPr>
          <w:rFonts w:eastAsia="Calibri"/>
          <w:b/>
          <w:bCs/>
          <w:szCs w:val="22"/>
        </w:rPr>
        <w:t>Conditions of Adoption</w:t>
      </w:r>
      <w:r w:rsidRPr="00E30472">
        <w:rPr>
          <w:rFonts w:eastAsia="Calibri"/>
          <w:szCs w:val="22"/>
        </w:rPr>
        <w:t xml:space="preserve"> statement above, and the table below adding the </w:t>
      </w:r>
      <w:r w:rsidRPr="00E30472">
        <w:rPr>
          <w:rFonts w:eastAsia="Calibri"/>
          <w:b/>
          <w:bCs/>
          <w:szCs w:val="22"/>
        </w:rPr>
        <w:t>College</w:t>
      </w:r>
      <w:r w:rsidRPr="00E30472">
        <w:rPr>
          <w:rFonts w:eastAsia="Calibri"/>
          <w:szCs w:val="22"/>
        </w:rPr>
        <w:t xml:space="preserve"> name, and circling the </w:t>
      </w:r>
      <w:r w:rsidRPr="00E30472">
        <w:rPr>
          <w:rFonts w:eastAsia="Calibri"/>
          <w:b/>
          <w:bCs/>
          <w:szCs w:val="22"/>
        </w:rPr>
        <w:t>Classification/s</w:t>
      </w:r>
      <w:r w:rsidRPr="00E30472">
        <w:rPr>
          <w:rFonts w:eastAsia="Calibri"/>
          <w:szCs w:val="22"/>
        </w:rPr>
        <w:t xml:space="preserve"> required.</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114"/>
        <w:gridCol w:w="2126"/>
        <w:gridCol w:w="1276"/>
        <w:gridCol w:w="2574"/>
      </w:tblGrid>
      <w:tr w:rsidR="00095573" w14:paraId="4FC76E20" w14:textId="77777777" w:rsidTr="00BF5E2F">
        <w:trPr>
          <w:cantSplit/>
          <w:trHeight w:val="454"/>
        </w:trPr>
        <w:tc>
          <w:tcPr>
            <w:tcW w:w="3114" w:type="dxa"/>
            <w:tcBorders>
              <w:top w:val="single" w:sz="4" w:space="0" w:color="auto"/>
              <w:left w:val="single" w:sz="4" w:space="0" w:color="auto"/>
              <w:bottom w:val="single" w:sz="4" w:space="0" w:color="auto"/>
              <w:right w:val="single" w:sz="4" w:space="0" w:color="auto"/>
            </w:tcBorders>
            <w:vAlign w:val="center"/>
            <w:hideMark/>
          </w:tcPr>
          <w:p w14:paraId="01BA691E" w14:textId="77777777" w:rsidR="00095573" w:rsidRPr="006876E7" w:rsidRDefault="00095573" w:rsidP="00F06B0D">
            <w:pPr>
              <w:pStyle w:val="Tabletextbold"/>
              <w:spacing w:before="120" w:after="120"/>
              <w:rPr>
                <w:rFonts w:cs="Calibri"/>
              </w:rPr>
            </w:pPr>
            <w:bookmarkStart w:id="172" w:name="_Hlk113441228"/>
            <w:bookmarkEnd w:id="5"/>
            <w:bookmarkEnd w:id="6"/>
            <w:bookmarkEnd w:id="7"/>
            <w:bookmarkEnd w:id="8"/>
            <w:bookmarkEnd w:id="9"/>
            <w:bookmarkEnd w:id="10"/>
            <w:bookmarkEnd w:id="11"/>
            <w:bookmarkEnd w:id="12"/>
            <w:bookmarkEnd w:id="13"/>
            <w:bookmarkEnd w:id="14"/>
            <w:bookmarkEnd w:id="15"/>
            <w:bookmarkEnd w:id="16"/>
            <w:bookmarkEnd w:id="17"/>
            <w:bookmarkEnd w:id="29"/>
            <w:bookmarkEnd w:id="166"/>
            <w:bookmarkEnd w:id="171"/>
            <w:r>
              <w:rPr>
                <w:rFonts w:cs="Calibri"/>
              </w:rPr>
              <w:t>College:</w:t>
            </w:r>
          </w:p>
        </w:tc>
        <w:tc>
          <w:tcPr>
            <w:tcW w:w="5976" w:type="dxa"/>
            <w:gridSpan w:val="3"/>
            <w:tcBorders>
              <w:top w:val="single" w:sz="4" w:space="0" w:color="auto"/>
              <w:left w:val="single" w:sz="4" w:space="0" w:color="auto"/>
              <w:bottom w:val="single" w:sz="4" w:space="0" w:color="auto"/>
              <w:right w:val="single" w:sz="4" w:space="0" w:color="auto"/>
            </w:tcBorders>
            <w:vAlign w:val="center"/>
          </w:tcPr>
          <w:p w14:paraId="675F5832" w14:textId="77777777" w:rsidR="00095573" w:rsidRPr="006173E6" w:rsidRDefault="00095573" w:rsidP="00061C06">
            <w:pPr>
              <w:pStyle w:val="TabletextBold1"/>
              <w:rPr>
                <w:b w:val="0"/>
                <w:bCs/>
              </w:rPr>
            </w:pPr>
          </w:p>
        </w:tc>
      </w:tr>
      <w:tr w:rsidR="00095573" w14:paraId="04AC8192" w14:textId="77777777" w:rsidTr="00BF5E2F">
        <w:trPr>
          <w:cantSplit/>
          <w:trHeight w:val="454"/>
        </w:trPr>
        <w:tc>
          <w:tcPr>
            <w:tcW w:w="3114" w:type="dxa"/>
            <w:tcBorders>
              <w:top w:val="single" w:sz="4" w:space="0" w:color="auto"/>
              <w:left w:val="single" w:sz="4" w:space="0" w:color="auto"/>
              <w:bottom w:val="single" w:sz="4" w:space="0" w:color="auto"/>
              <w:right w:val="single" w:sz="4" w:space="0" w:color="auto"/>
            </w:tcBorders>
            <w:vAlign w:val="center"/>
            <w:hideMark/>
          </w:tcPr>
          <w:p w14:paraId="30D8AB0D" w14:textId="77777777" w:rsidR="00095573" w:rsidRPr="006876E7" w:rsidRDefault="00095573" w:rsidP="00F06B0D">
            <w:pPr>
              <w:pStyle w:val="Tabletextbold"/>
              <w:spacing w:before="120" w:after="120"/>
              <w:rPr>
                <w:rFonts w:cs="Calibri"/>
              </w:rPr>
            </w:pPr>
            <w:r>
              <w:rPr>
                <w:rFonts w:cs="Calibri"/>
              </w:rPr>
              <w:t>Course Title:</w:t>
            </w:r>
          </w:p>
        </w:tc>
        <w:tc>
          <w:tcPr>
            <w:tcW w:w="5976" w:type="dxa"/>
            <w:gridSpan w:val="3"/>
            <w:tcBorders>
              <w:top w:val="single" w:sz="4" w:space="0" w:color="auto"/>
              <w:left w:val="single" w:sz="4" w:space="0" w:color="auto"/>
              <w:bottom w:val="single" w:sz="4" w:space="0" w:color="auto"/>
              <w:right w:val="single" w:sz="4" w:space="0" w:color="auto"/>
            </w:tcBorders>
            <w:vAlign w:val="center"/>
          </w:tcPr>
          <w:p w14:paraId="0326DB02" w14:textId="554DDD24" w:rsidR="00095573" w:rsidRPr="006173E6" w:rsidRDefault="00095573" w:rsidP="00F26E80">
            <w:pPr>
              <w:pStyle w:val="TabletextBold1"/>
              <w:rPr>
                <w:b w:val="0"/>
                <w:bCs/>
              </w:rPr>
            </w:pPr>
            <w:r w:rsidRPr="006173E6">
              <w:rPr>
                <w:b w:val="0"/>
                <w:bCs/>
              </w:rPr>
              <w:t>Automotive Technology</w:t>
            </w:r>
          </w:p>
        </w:tc>
      </w:tr>
      <w:tr w:rsidR="00061C06" w:rsidRPr="00E30472" w14:paraId="64DB0AA6" w14:textId="77777777" w:rsidTr="00B72DB0">
        <w:trPr>
          <w:cantSplit/>
          <w:trHeight w:val="546"/>
        </w:trPr>
        <w:tc>
          <w:tcPr>
            <w:tcW w:w="3114" w:type="dxa"/>
            <w:tcBorders>
              <w:top w:val="single" w:sz="4" w:space="0" w:color="auto"/>
              <w:left w:val="single" w:sz="4" w:space="0" w:color="auto"/>
              <w:bottom w:val="single" w:sz="4" w:space="0" w:color="auto"/>
              <w:right w:val="single" w:sz="4" w:space="0" w:color="auto"/>
            </w:tcBorders>
            <w:vAlign w:val="center"/>
            <w:hideMark/>
          </w:tcPr>
          <w:p w14:paraId="5DEC8B29" w14:textId="77777777" w:rsidR="00061C06" w:rsidRPr="00E30472" w:rsidRDefault="00061C06" w:rsidP="006210E4">
            <w:pPr>
              <w:spacing w:before="40" w:after="40"/>
              <w:ind w:left="113"/>
              <w:rPr>
                <w:rFonts w:cs="Calibri"/>
                <w:b/>
              </w:rPr>
            </w:pPr>
            <w:r w:rsidRPr="00E30472">
              <w:rPr>
                <w:rFonts w:cs="Calibri"/>
                <w:b/>
              </w:rPr>
              <w:t>Classification/s:</w:t>
            </w:r>
          </w:p>
        </w:tc>
        <w:tc>
          <w:tcPr>
            <w:tcW w:w="2126" w:type="dxa"/>
            <w:tcBorders>
              <w:top w:val="single" w:sz="4" w:space="0" w:color="auto"/>
              <w:left w:val="single" w:sz="4" w:space="0" w:color="auto"/>
              <w:bottom w:val="single" w:sz="4" w:space="0" w:color="auto"/>
              <w:right w:val="nil"/>
            </w:tcBorders>
            <w:vAlign w:val="center"/>
          </w:tcPr>
          <w:p w14:paraId="56A38D64" w14:textId="441283D9" w:rsidR="00061C06" w:rsidRPr="006173E6" w:rsidRDefault="00061C06" w:rsidP="00EC316A">
            <w:pPr>
              <w:pStyle w:val="TabletextBold1"/>
              <w:rPr>
                <w:rFonts w:eastAsia="SimSun"/>
                <w:b w:val="0"/>
                <w:bCs/>
              </w:rPr>
            </w:pPr>
            <w:r w:rsidRPr="006173E6">
              <w:rPr>
                <w:rFonts w:eastAsia="SimSun"/>
                <w:b w:val="0"/>
                <w:bCs/>
              </w:rPr>
              <w:t>A</w:t>
            </w:r>
            <w:r w:rsidRPr="006173E6">
              <w:rPr>
                <w:rFonts w:eastAsia="SimSun"/>
                <w:b w:val="0"/>
                <w:bCs/>
              </w:rPr>
              <w:tab/>
              <w:t>M</w:t>
            </w:r>
          </w:p>
        </w:tc>
        <w:tc>
          <w:tcPr>
            <w:tcW w:w="1276" w:type="dxa"/>
            <w:tcBorders>
              <w:top w:val="single" w:sz="4" w:space="0" w:color="auto"/>
              <w:left w:val="nil"/>
              <w:bottom w:val="single" w:sz="4" w:space="0" w:color="auto"/>
              <w:right w:val="nil"/>
            </w:tcBorders>
            <w:vAlign w:val="center"/>
          </w:tcPr>
          <w:p w14:paraId="5B742BF0" w14:textId="77777777" w:rsidR="00061C06" w:rsidRPr="006173E6" w:rsidRDefault="00061C06" w:rsidP="00A33514">
            <w:pPr>
              <w:pStyle w:val="TabletextBold1"/>
              <w:jc w:val="center"/>
              <w:rPr>
                <w:rFonts w:eastAsia="SimSun"/>
                <w:b w:val="0"/>
                <w:bCs/>
              </w:rPr>
            </w:pPr>
            <w:r w:rsidRPr="006173E6">
              <w:rPr>
                <w:rFonts w:eastAsia="SimSun"/>
                <w:b w:val="0"/>
                <w:bCs/>
              </w:rPr>
              <w:t>or</w:t>
            </w:r>
          </w:p>
        </w:tc>
        <w:tc>
          <w:tcPr>
            <w:tcW w:w="2574" w:type="dxa"/>
            <w:tcBorders>
              <w:top w:val="single" w:sz="4" w:space="0" w:color="auto"/>
              <w:left w:val="nil"/>
              <w:bottom w:val="single" w:sz="4" w:space="0" w:color="auto"/>
              <w:right w:val="single" w:sz="4" w:space="0" w:color="auto"/>
            </w:tcBorders>
            <w:vAlign w:val="center"/>
          </w:tcPr>
          <w:p w14:paraId="12C684A3" w14:textId="1558EFFB" w:rsidR="00061C06" w:rsidRPr="006173E6" w:rsidRDefault="00061C06" w:rsidP="00F26E80">
            <w:pPr>
              <w:pStyle w:val="TableTextBoldcentred0"/>
              <w:rPr>
                <w:b w:val="0"/>
                <w:bCs/>
              </w:rPr>
            </w:pPr>
            <w:r w:rsidRPr="006173E6">
              <w:rPr>
                <w:b w:val="0"/>
                <w:bCs/>
              </w:rPr>
              <w:t>A/V</w:t>
            </w:r>
            <w:r w:rsidRPr="006173E6">
              <w:rPr>
                <w:b w:val="0"/>
                <w:bCs/>
              </w:rPr>
              <w:tab/>
              <w:t>M/V</w:t>
            </w:r>
          </w:p>
        </w:tc>
      </w:tr>
      <w:tr w:rsidR="00E776B0" w:rsidRPr="00324945" w14:paraId="78C60767" w14:textId="77777777" w:rsidTr="00BF5E2F">
        <w:trPr>
          <w:cantSplit/>
          <w:trHeight w:val="454"/>
        </w:trPr>
        <w:tc>
          <w:tcPr>
            <w:tcW w:w="3114" w:type="dxa"/>
            <w:tcBorders>
              <w:top w:val="single" w:sz="4" w:space="0" w:color="auto"/>
              <w:left w:val="single" w:sz="4" w:space="0" w:color="auto"/>
              <w:bottom w:val="single" w:sz="4" w:space="0" w:color="auto"/>
              <w:right w:val="single" w:sz="4" w:space="0" w:color="auto"/>
            </w:tcBorders>
            <w:vAlign w:val="center"/>
            <w:hideMark/>
          </w:tcPr>
          <w:p w14:paraId="514BBC5E" w14:textId="14FD74A2" w:rsidR="00E776B0" w:rsidRPr="00324945" w:rsidRDefault="00E776B0" w:rsidP="00D31297">
            <w:pPr>
              <w:pStyle w:val="Tabletextbold"/>
              <w:spacing w:before="120" w:after="120"/>
              <w:rPr>
                <w:rFonts w:cs="Calibri"/>
              </w:rPr>
            </w:pPr>
            <w:r w:rsidRPr="00324945">
              <w:rPr>
                <w:rFonts w:cs="Calibri"/>
              </w:rPr>
              <w:t xml:space="preserve">Accredited </w:t>
            </w:r>
            <w:r w:rsidR="00F60F15">
              <w:rPr>
                <w:rFonts w:cs="Calibri"/>
              </w:rPr>
              <w:t>F</w:t>
            </w:r>
            <w:r w:rsidRPr="00324945">
              <w:rPr>
                <w:rFonts w:cs="Calibri"/>
              </w:rPr>
              <w:t>rom:</w:t>
            </w:r>
          </w:p>
        </w:tc>
        <w:tc>
          <w:tcPr>
            <w:tcW w:w="5976" w:type="dxa"/>
            <w:gridSpan w:val="3"/>
            <w:tcBorders>
              <w:top w:val="single" w:sz="4" w:space="0" w:color="auto"/>
              <w:left w:val="single" w:sz="4" w:space="0" w:color="auto"/>
              <w:bottom w:val="single" w:sz="4" w:space="0" w:color="auto"/>
              <w:right w:val="single" w:sz="4" w:space="0" w:color="auto"/>
            </w:tcBorders>
            <w:vAlign w:val="center"/>
          </w:tcPr>
          <w:p w14:paraId="6186505E" w14:textId="70073E2F" w:rsidR="00E776B0" w:rsidRPr="00324945" w:rsidRDefault="00E776B0" w:rsidP="00D31297">
            <w:pPr>
              <w:pStyle w:val="TableText"/>
            </w:pPr>
            <w:r w:rsidRPr="00324945">
              <w:t>202</w:t>
            </w:r>
            <w:r w:rsidR="008D1D63">
              <w:t>5</w:t>
            </w:r>
          </w:p>
        </w:tc>
      </w:tr>
      <w:bookmarkEnd w:id="172"/>
      <w:tr w:rsidR="000A7B43" w:rsidRPr="00324945" w14:paraId="1540DD64" w14:textId="77777777" w:rsidTr="00BF5E2F">
        <w:trPr>
          <w:cantSplit/>
          <w:trHeight w:val="454"/>
        </w:trPr>
        <w:tc>
          <w:tcPr>
            <w:tcW w:w="3114" w:type="dxa"/>
            <w:tcBorders>
              <w:top w:val="single" w:sz="4" w:space="0" w:color="auto"/>
              <w:left w:val="single" w:sz="4" w:space="0" w:color="auto"/>
              <w:bottom w:val="single" w:sz="4" w:space="0" w:color="auto"/>
              <w:right w:val="single" w:sz="4" w:space="0" w:color="auto"/>
            </w:tcBorders>
            <w:vAlign w:val="center"/>
            <w:hideMark/>
          </w:tcPr>
          <w:p w14:paraId="65D42BE1" w14:textId="77777777" w:rsidR="000A7B43" w:rsidRPr="00324945" w:rsidRDefault="000A7B43" w:rsidP="00F06B0D">
            <w:pPr>
              <w:pStyle w:val="Tabletextbold"/>
              <w:spacing w:before="120" w:after="120"/>
              <w:rPr>
                <w:rFonts w:cs="Calibri"/>
              </w:rPr>
            </w:pPr>
            <w:r w:rsidRPr="00324945">
              <w:rPr>
                <w:rFonts w:cs="Calibri"/>
              </w:rPr>
              <w:t>Framework:</w:t>
            </w:r>
          </w:p>
        </w:tc>
        <w:tc>
          <w:tcPr>
            <w:tcW w:w="5976" w:type="dxa"/>
            <w:gridSpan w:val="3"/>
            <w:tcBorders>
              <w:top w:val="single" w:sz="4" w:space="0" w:color="auto"/>
              <w:left w:val="single" w:sz="4" w:space="0" w:color="auto"/>
              <w:bottom w:val="single" w:sz="4" w:space="0" w:color="auto"/>
              <w:right w:val="single" w:sz="4" w:space="0" w:color="auto"/>
            </w:tcBorders>
            <w:vAlign w:val="center"/>
          </w:tcPr>
          <w:p w14:paraId="17A44D94" w14:textId="77777777" w:rsidR="000A7B43" w:rsidRPr="00324945" w:rsidRDefault="000A7B43" w:rsidP="00061C06">
            <w:pPr>
              <w:pStyle w:val="TableText"/>
            </w:pPr>
            <w:r w:rsidRPr="000A7B43">
              <w:t>Industry and Services</w:t>
            </w:r>
          </w:p>
        </w:tc>
      </w:tr>
    </w:tbl>
    <w:p w14:paraId="32F87C04" w14:textId="77777777" w:rsidR="00095573" w:rsidRPr="00A25713" w:rsidRDefault="00095573" w:rsidP="00C0610D">
      <w:pPr>
        <w:rPr>
          <w:rFonts w:cs="Calibri"/>
        </w:rPr>
      </w:pPr>
    </w:p>
    <w:sectPr w:rsidR="00095573" w:rsidRPr="00A25713" w:rsidSect="00D26AE4">
      <w:headerReference w:type="even" r:id="rId23"/>
      <w:headerReference w:type="default" r:id="rId24"/>
      <w:footerReference w:type="default" r:id="rId25"/>
      <w:headerReference w:type="first" r:id="rId26"/>
      <w:pgSz w:w="11906" w:h="16838"/>
      <w:pgMar w:top="993" w:right="1133" w:bottom="851" w:left="850" w:header="284" w:footer="316"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DBDBC" w14:textId="77777777" w:rsidR="008C2D11" w:rsidRDefault="008C2D11" w:rsidP="00A06077">
      <w:r>
        <w:separator/>
      </w:r>
    </w:p>
  </w:endnote>
  <w:endnote w:type="continuationSeparator" w:id="0">
    <w:p w14:paraId="7C93C8A1" w14:textId="77777777" w:rsidR="008C2D11" w:rsidRDefault="008C2D11" w:rsidP="00A06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W1)">
    <w:altName w:val="Times New Roman"/>
    <w:charset w:val="00"/>
    <w:family w:val="roman"/>
    <w:pitch w:val="variable"/>
    <w:sig w:usb0="20007A87" w:usb1="80000000" w:usb2="00000008"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7BDA7" w14:textId="18C99CEF" w:rsidR="00923614" w:rsidRPr="00C0610D" w:rsidRDefault="00923614" w:rsidP="00C0610D">
    <w:pPr>
      <w:pStyle w:val="Footer"/>
      <w:jc w:val="cen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457320"/>
      <w:docPartObj>
        <w:docPartGallery w:val="Page Numbers (Bottom of Page)"/>
        <w:docPartUnique/>
      </w:docPartObj>
    </w:sdtPr>
    <w:sdtEndPr>
      <w:rPr>
        <w:sz w:val="20"/>
      </w:rPr>
    </w:sdtEndPr>
    <w:sdtContent>
      <w:p w14:paraId="7A74E6E6" w14:textId="77777777" w:rsidR="00030602" w:rsidRPr="00E8530C" w:rsidRDefault="00030602" w:rsidP="00E8530C">
        <w:pPr>
          <w:pStyle w:val="Footer"/>
          <w:jc w:val="center"/>
          <w:rPr>
            <w:sz w:val="20"/>
          </w:rPr>
        </w:pPr>
        <w:r w:rsidRPr="00E8530C">
          <w:rPr>
            <w:sz w:val="20"/>
          </w:rPr>
          <w:fldChar w:fldCharType="begin"/>
        </w:r>
        <w:r w:rsidRPr="00E8530C">
          <w:rPr>
            <w:sz w:val="20"/>
          </w:rPr>
          <w:instrText xml:space="preserve"> PAGE   \* MERGEFORMAT </w:instrText>
        </w:r>
        <w:r w:rsidRPr="00E8530C">
          <w:rPr>
            <w:sz w:val="20"/>
          </w:rPr>
          <w:fldChar w:fldCharType="separate"/>
        </w:r>
        <w:r w:rsidRPr="00E8530C">
          <w:rPr>
            <w:noProof/>
            <w:sz w:val="20"/>
          </w:rPr>
          <w:t>4</w:t>
        </w:r>
        <w:r w:rsidRPr="00E8530C">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362D" w14:textId="77777777" w:rsidR="00923614" w:rsidRPr="00C2705D" w:rsidRDefault="00923614" w:rsidP="00A06077">
    <w:pPr>
      <w:jc w:val="center"/>
      <w:rPr>
        <w:sz w:val="20"/>
      </w:rPr>
    </w:pPr>
    <w:r w:rsidRPr="00C2705D">
      <w:rPr>
        <w:sz w:val="20"/>
      </w:rPr>
      <w:fldChar w:fldCharType="begin"/>
    </w:r>
    <w:r w:rsidRPr="00C2705D">
      <w:rPr>
        <w:sz w:val="20"/>
      </w:rPr>
      <w:instrText xml:space="preserve"> PAGE   \* MERGEFORMAT </w:instrText>
    </w:r>
    <w:r w:rsidRPr="00C2705D">
      <w:rPr>
        <w:sz w:val="20"/>
      </w:rPr>
      <w:fldChar w:fldCharType="separate"/>
    </w:r>
    <w:r w:rsidRPr="00C2705D">
      <w:rPr>
        <w:noProof/>
        <w:sz w:val="20"/>
      </w:rPr>
      <w:t>34</w:t>
    </w:r>
    <w:r w:rsidRPr="00C2705D">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25E1D" w14:textId="77777777" w:rsidR="008C2D11" w:rsidRDefault="008C2D11" w:rsidP="00A06077">
      <w:r>
        <w:separator/>
      </w:r>
    </w:p>
  </w:footnote>
  <w:footnote w:type="continuationSeparator" w:id="0">
    <w:p w14:paraId="378B4EA2" w14:textId="77777777" w:rsidR="008C2D11" w:rsidRDefault="008C2D11" w:rsidP="00A06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A991" w14:textId="77777777" w:rsidR="00030602" w:rsidRDefault="000306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09B8E" w14:textId="19F914D3" w:rsidR="00030602" w:rsidRPr="00C276EA" w:rsidRDefault="00C276EA" w:rsidP="00C276EA">
    <w:pPr>
      <w:spacing w:before="0"/>
      <w:rPr>
        <w:i/>
        <w:iCs/>
        <w:color w:val="002060"/>
        <w:sz w:val="18"/>
        <w:szCs w:val="18"/>
      </w:rPr>
    </w:pPr>
    <w:r w:rsidRPr="00047947">
      <w:rPr>
        <w:i/>
        <w:iCs/>
        <w:color w:val="002060"/>
        <w:sz w:val="18"/>
        <w:szCs w:val="18"/>
      </w:rPr>
      <w:t>ACT BSSS Automotive Technology A</w:t>
    </w:r>
    <w:r>
      <w:rPr>
        <w:i/>
        <w:iCs/>
        <w:color w:val="002060"/>
        <w:sz w:val="18"/>
        <w:szCs w:val="18"/>
      </w:rPr>
      <w:t>/</w:t>
    </w:r>
    <w:r w:rsidRPr="00047947">
      <w:rPr>
        <w:i/>
        <w:iCs/>
        <w:color w:val="002060"/>
        <w:sz w:val="18"/>
        <w:szCs w:val="18"/>
      </w:rPr>
      <w:t>M</w:t>
    </w:r>
    <w:r>
      <w:rPr>
        <w:i/>
        <w:iCs/>
        <w:color w:val="002060"/>
        <w:sz w:val="18"/>
        <w:szCs w:val="18"/>
      </w:rPr>
      <w:t>/</w:t>
    </w:r>
    <w:r w:rsidRPr="00047947">
      <w:rPr>
        <w:i/>
        <w:iCs/>
        <w:color w:val="002060"/>
        <w:sz w:val="18"/>
        <w:szCs w:val="18"/>
      </w:rPr>
      <w:t>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C1A4" w14:textId="77777777" w:rsidR="00030602" w:rsidRDefault="000306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66B7" w14:textId="7FAF29D8" w:rsidR="00923614" w:rsidRDefault="0092361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9707" w14:textId="5A2C38F9" w:rsidR="00B13BA2" w:rsidRPr="005E56AF" w:rsidRDefault="005E56AF" w:rsidP="005E56AF">
    <w:pPr>
      <w:spacing w:before="0"/>
      <w:rPr>
        <w:i/>
        <w:iCs/>
        <w:color w:val="002060"/>
        <w:sz w:val="18"/>
        <w:szCs w:val="18"/>
      </w:rPr>
    </w:pPr>
    <w:r w:rsidRPr="00047947">
      <w:rPr>
        <w:i/>
        <w:iCs/>
        <w:color w:val="002060"/>
        <w:sz w:val="18"/>
        <w:szCs w:val="18"/>
      </w:rPr>
      <w:t>ACT BSSS Automotive Technology A</w:t>
    </w:r>
    <w:r>
      <w:rPr>
        <w:i/>
        <w:iCs/>
        <w:color w:val="002060"/>
        <w:sz w:val="18"/>
        <w:szCs w:val="18"/>
      </w:rPr>
      <w:t>/</w:t>
    </w:r>
    <w:r w:rsidRPr="00047947">
      <w:rPr>
        <w:i/>
        <w:iCs/>
        <w:color w:val="002060"/>
        <w:sz w:val="18"/>
        <w:szCs w:val="18"/>
      </w:rPr>
      <w:t>M</w:t>
    </w:r>
    <w:r>
      <w:rPr>
        <w:i/>
        <w:iCs/>
        <w:color w:val="002060"/>
        <w:sz w:val="18"/>
        <w:szCs w:val="18"/>
      </w:rPr>
      <w:t>/</w:t>
    </w:r>
    <w:r w:rsidRPr="00047947">
      <w:rPr>
        <w:i/>
        <w:iCs/>
        <w:color w:val="002060"/>
        <w:sz w:val="18"/>
        <w:szCs w:val="18"/>
      </w:rPr>
      <w:t>V</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7819" w14:textId="3AAFA73A" w:rsidR="00923614" w:rsidRDefault="0092361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78319" w14:textId="5CC14D7E" w:rsidR="00923614" w:rsidRDefault="0092361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45510" w14:textId="7D68DDF0" w:rsidR="004835F8" w:rsidRPr="0005661F" w:rsidRDefault="0005661F" w:rsidP="0005661F">
    <w:pPr>
      <w:spacing w:before="0"/>
      <w:rPr>
        <w:i/>
        <w:iCs/>
        <w:color w:val="002060"/>
        <w:sz w:val="18"/>
        <w:szCs w:val="18"/>
      </w:rPr>
    </w:pPr>
    <w:r w:rsidRPr="00047947">
      <w:rPr>
        <w:i/>
        <w:iCs/>
        <w:color w:val="002060"/>
        <w:sz w:val="18"/>
        <w:szCs w:val="18"/>
      </w:rPr>
      <w:t>ACT BSSS Automotive Technology A</w:t>
    </w:r>
    <w:r>
      <w:rPr>
        <w:i/>
        <w:iCs/>
        <w:color w:val="002060"/>
        <w:sz w:val="18"/>
        <w:szCs w:val="18"/>
      </w:rPr>
      <w:t>/</w:t>
    </w:r>
    <w:r w:rsidRPr="00047947">
      <w:rPr>
        <w:i/>
        <w:iCs/>
        <w:color w:val="002060"/>
        <w:sz w:val="18"/>
        <w:szCs w:val="18"/>
      </w:rPr>
      <w:t>M</w:t>
    </w:r>
    <w:r>
      <w:rPr>
        <w:i/>
        <w:iCs/>
        <w:color w:val="002060"/>
        <w:sz w:val="18"/>
        <w:szCs w:val="18"/>
      </w:rPr>
      <w:t>/</w:t>
    </w:r>
    <w:r w:rsidRPr="00047947">
      <w:rPr>
        <w:i/>
        <w:iCs/>
        <w:color w:val="002060"/>
        <w:sz w:val="18"/>
        <w:szCs w:val="18"/>
      </w:rPr>
      <w:t>V</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650C" w14:textId="7DE53222" w:rsidR="00923614" w:rsidRDefault="009236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18442948"/>
    <w:lvl w:ilvl="0">
      <w:start w:val="1"/>
      <w:numFmt w:val="decimal"/>
      <w:pStyle w:val="ListNumber4"/>
      <w:lvlText w:val="%1."/>
      <w:lvlJc w:val="left"/>
      <w:pPr>
        <w:tabs>
          <w:tab w:val="num" w:pos="1209"/>
        </w:tabs>
        <w:ind w:left="1209" w:hanging="360"/>
      </w:pPr>
    </w:lvl>
  </w:abstractNum>
  <w:abstractNum w:abstractNumId="1" w15:restartNumberingAfterBreak="0">
    <w:nsid w:val="FFFFFF83"/>
    <w:multiLevelType w:val="singleLevel"/>
    <w:tmpl w:val="76227452"/>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A854075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pStyle w:val="ListParagraph"/>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6509DF"/>
    <w:multiLevelType w:val="hybridMultilevel"/>
    <w:tmpl w:val="0CBAABEA"/>
    <w:lvl w:ilvl="0" w:tplc="C2EA32A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2A6514B"/>
    <w:multiLevelType w:val="hybridMultilevel"/>
    <w:tmpl w:val="2D7EBDD2"/>
    <w:lvl w:ilvl="0" w:tplc="32F8C320">
      <w:start w:val="1"/>
      <w:numFmt w:val="bullet"/>
      <w:pStyle w:val="TableListBullets"/>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6"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B64F18"/>
    <w:multiLevelType w:val="hybridMultilevel"/>
    <w:tmpl w:val="ED52EE4E"/>
    <w:lvl w:ilvl="0" w:tplc="E5B01AEE">
      <w:start w:val="1"/>
      <w:numFmt w:val="bullet"/>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A7308A1"/>
    <w:multiLevelType w:val="hybridMultilevel"/>
    <w:tmpl w:val="652CA81C"/>
    <w:lvl w:ilvl="0" w:tplc="A678DCB2">
      <w:start w:val="1"/>
      <w:numFmt w:val="bullet"/>
      <w:pStyle w:val="10ptBefore1ptAfter1p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9" w15:restartNumberingAfterBreak="0">
    <w:nsid w:val="0B4F74FD"/>
    <w:multiLevelType w:val="hybridMultilevel"/>
    <w:tmpl w:val="B0D20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CF71A57"/>
    <w:multiLevelType w:val="hybridMultilevel"/>
    <w:tmpl w:val="5B449D26"/>
    <w:lvl w:ilvl="0" w:tplc="1ADE165C">
      <w:start w:val="1"/>
      <w:numFmt w:val="bullet"/>
      <w:pStyle w:val="TableListBullet11pt"/>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Arial"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Arial"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Arial" w:hint="default"/>
      </w:rPr>
    </w:lvl>
    <w:lvl w:ilvl="8" w:tplc="0C090005" w:tentative="1">
      <w:start w:val="1"/>
      <w:numFmt w:val="bullet"/>
      <w:lvlText w:val=""/>
      <w:lvlJc w:val="left"/>
      <w:pPr>
        <w:ind w:left="6650" w:hanging="360"/>
      </w:pPr>
      <w:rPr>
        <w:rFonts w:ascii="Wingdings" w:hAnsi="Wingdings" w:hint="default"/>
      </w:rPr>
    </w:lvl>
  </w:abstractNum>
  <w:abstractNum w:abstractNumId="11" w15:restartNumberingAfterBreak="0">
    <w:nsid w:val="0E5D2F4D"/>
    <w:multiLevelType w:val="multilevel"/>
    <w:tmpl w:val="936C15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263815"/>
    <w:multiLevelType w:val="hybridMultilevel"/>
    <w:tmpl w:val="5FCEE6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431233C"/>
    <w:multiLevelType w:val="hybridMultilevel"/>
    <w:tmpl w:val="D90893A0"/>
    <w:lvl w:ilvl="0" w:tplc="AC3E6D2A">
      <w:start w:val="1"/>
      <w:numFmt w:val="bullet"/>
      <w:lvlText w:val=""/>
      <w:lvlJc w:val="left"/>
      <w:pPr>
        <w:ind w:left="1004" w:hanging="360"/>
      </w:pPr>
      <w:rPr>
        <w:rFonts w:ascii="Symbol" w:hAnsi="Symbol" w:hint="default"/>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258B75F1"/>
    <w:multiLevelType w:val="hybridMultilevel"/>
    <w:tmpl w:val="81F65B74"/>
    <w:lvl w:ilvl="0" w:tplc="F3EAD98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2B227175"/>
    <w:multiLevelType w:val="hybridMultilevel"/>
    <w:tmpl w:val="EB12C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4648E7"/>
    <w:multiLevelType w:val="hybridMultilevel"/>
    <w:tmpl w:val="38D82604"/>
    <w:lvl w:ilvl="0" w:tplc="5C629DB2">
      <w:start w:val="1"/>
      <w:numFmt w:val="bullet"/>
      <w:pStyle w:val="ListBullets2ndlevel"/>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337551CD"/>
    <w:multiLevelType w:val="hybridMultilevel"/>
    <w:tmpl w:val="E70406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34A600FD"/>
    <w:multiLevelType w:val="hybridMultilevel"/>
    <w:tmpl w:val="1104369C"/>
    <w:lvl w:ilvl="0" w:tplc="4D924E30">
      <w:start w:val="1"/>
      <w:numFmt w:val="bullet"/>
      <w:pStyle w:val="List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9A81789"/>
    <w:multiLevelType w:val="hybridMultilevel"/>
    <w:tmpl w:val="11506E5C"/>
    <w:lvl w:ilvl="0" w:tplc="64B858F0">
      <w:start w:val="1"/>
      <w:numFmt w:val="bullet"/>
      <w:pStyle w:val="ListBullet8ptTable8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F932CEF"/>
    <w:multiLevelType w:val="hybridMultilevel"/>
    <w:tmpl w:val="0B1A2584"/>
    <w:lvl w:ilvl="0" w:tplc="1F18608E">
      <w:start w:val="1"/>
      <w:numFmt w:val="bullet"/>
      <w:pStyle w:val="GradeDescriptorsTable10"/>
      <w:lvlText w:val=""/>
      <w:lvlJc w:val="left"/>
      <w:pPr>
        <w:ind w:left="749" w:hanging="360"/>
      </w:pPr>
      <w:rPr>
        <w:rFonts w:ascii="Symbol" w:hAnsi="Symbol" w:hint="default"/>
        <w:sz w:val="20"/>
      </w:rPr>
    </w:lvl>
    <w:lvl w:ilvl="1" w:tplc="0C090003" w:tentative="1">
      <w:start w:val="1"/>
      <w:numFmt w:val="bullet"/>
      <w:lvlText w:val="o"/>
      <w:lvlJc w:val="left"/>
      <w:pPr>
        <w:ind w:left="1469" w:hanging="360"/>
      </w:pPr>
      <w:rPr>
        <w:rFonts w:ascii="Courier New" w:hAnsi="Courier New" w:cs="Courier New" w:hint="default"/>
      </w:rPr>
    </w:lvl>
    <w:lvl w:ilvl="2" w:tplc="0C090005" w:tentative="1">
      <w:start w:val="1"/>
      <w:numFmt w:val="bullet"/>
      <w:lvlText w:val=""/>
      <w:lvlJc w:val="left"/>
      <w:pPr>
        <w:ind w:left="2189" w:hanging="360"/>
      </w:pPr>
      <w:rPr>
        <w:rFonts w:ascii="Wingdings" w:hAnsi="Wingdings" w:hint="default"/>
      </w:rPr>
    </w:lvl>
    <w:lvl w:ilvl="3" w:tplc="0C090001" w:tentative="1">
      <w:start w:val="1"/>
      <w:numFmt w:val="bullet"/>
      <w:lvlText w:val=""/>
      <w:lvlJc w:val="left"/>
      <w:pPr>
        <w:ind w:left="2909" w:hanging="360"/>
      </w:pPr>
      <w:rPr>
        <w:rFonts w:ascii="Symbol" w:hAnsi="Symbol" w:hint="default"/>
      </w:rPr>
    </w:lvl>
    <w:lvl w:ilvl="4" w:tplc="0C090003" w:tentative="1">
      <w:start w:val="1"/>
      <w:numFmt w:val="bullet"/>
      <w:lvlText w:val="o"/>
      <w:lvlJc w:val="left"/>
      <w:pPr>
        <w:ind w:left="3629" w:hanging="360"/>
      </w:pPr>
      <w:rPr>
        <w:rFonts w:ascii="Courier New" w:hAnsi="Courier New" w:cs="Courier New" w:hint="default"/>
      </w:rPr>
    </w:lvl>
    <w:lvl w:ilvl="5" w:tplc="0C090005" w:tentative="1">
      <w:start w:val="1"/>
      <w:numFmt w:val="bullet"/>
      <w:lvlText w:val=""/>
      <w:lvlJc w:val="left"/>
      <w:pPr>
        <w:ind w:left="4349" w:hanging="360"/>
      </w:pPr>
      <w:rPr>
        <w:rFonts w:ascii="Wingdings" w:hAnsi="Wingdings" w:hint="default"/>
      </w:rPr>
    </w:lvl>
    <w:lvl w:ilvl="6" w:tplc="0C090001" w:tentative="1">
      <w:start w:val="1"/>
      <w:numFmt w:val="bullet"/>
      <w:lvlText w:val=""/>
      <w:lvlJc w:val="left"/>
      <w:pPr>
        <w:ind w:left="5069" w:hanging="360"/>
      </w:pPr>
      <w:rPr>
        <w:rFonts w:ascii="Symbol" w:hAnsi="Symbol" w:hint="default"/>
      </w:rPr>
    </w:lvl>
    <w:lvl w:ilvl="7" w:tplc="0C090003" w:tentative="1">
      <w:start w:val="1"/>
      <w:numFmt w:val="bullet"/>
      <w:lvlText w:val="o"/>
      <w:lvlJc w:val="left"/>
      <w:pPr>
        <w:ind w:left="5789" w:hanging="360"/>
      </w:pPr>
      <w:rPr>
        <w:rFonts w:ascii="Courier New" w:hAnsi="Courier New" w:cs="Courier New" w:hint="default"/>
      </w:rPr>
    </w:lvl>
    <w:lvl w:ilvl="8" w:tplc="0C090005" w:tentative="1">
      <w:start w:val="1"/>
      <w:numFmt w:val="bullet"/>
      <w:lvlText w:val=""/>
      <w:lvlJc w:val="left"/>
      <w:pPr>
        <w:ind w:left="6509" w:hanging="360"/>
      </w:pPr>
      <w:rPr>
        <w:rFonts w:ascii="Wingdings" w:hAnsi="Wingdings" w:hint="default"/>
      </w:rPr>
    </w:lvl>
  </w:abstractNum>
  <w:abstractNum w:abstractNumId="21" w15:restartNumberingAfterBreak="0">
    <w:nsid w:val="42806759"/>
    <w:multiLevelType w:val="hybridMultilevel"/>
    <w:tmpl w:val="2B7E046E"/>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15:restartNumberingAfterBreak="0">
    <w:nsid w:val="549E7C46"/>
    <w:multiLevelType w:val="hybridMultilevel"/>
    <w:tmpl w:val="65F84966"/>
    <w:lvl w:ilvl="0" w:tplc="4F0AA1B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60D0259"/>
    <w:multiLevelType w:val="hybridMultilevel"/>
    <w:tmpl w:val="02BC5666"/>
    <w:lvl w:ilvl="0" w:tplc="7A78B0B8">
      <w:start w:val="1"/>
      <w:numFmt w:val="lowerLetter"/>
      <w:pStyle w:val="ListNumber3"/>
      <w:lvlText w:val="%1)"/>
      <w:lvlJc w:val="left"/>
      <w:pPr>
        <w:ind w:left="1070" w:hanging="36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C090001">
      <w:start w:val="1"/>
      <w:numFmt w:val="bullet"/>
      <w:lvlText w:val=""/>
      <w:lvlJc w:val="left"/>
      <w:pPr>
        <w:ind w:left="1790" w:hanging="360"/>
      </w:pPr>
      <w:rPr>
        <w:rFonts w:ascii="Symbol" w:hAnsi="Symbol" w:hint="default"/>
      </w:r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24" w15:restartNumberingAfterBreak="0">
    <w:nsid w:val="57F237E7"/>
    <w:multiLevelType w:val="multilevel"/>
    <w:tmpl w:val="2D2070E2"/>
    <w:lvl w:ilvl="0">
      <w:start w:val="1"/>
      <w:numFmt w:val="decimal"/>
      <w:lvlText w:val="Standard %1."/>
      <w:lvlJc w:val="left"/>
      <w:pPr>
        <w:ind w:left="4897" w:hanging="360"/>
      </w:pPr>
      <w:rPr>
        <w:rFonts w:ascii="Arial Bold" w:hAnsi="Arial Bold" w:hint="default"/>
        <w:b/>
        <w:i w:val="0"/>
        <w:sz w:val="22"/>
      </w:rPr>
    </w:lvl>
    <w:lvl w:ilvl="1">
      <w:start w:val="1"/>
      <w:numFmt w:val="decimal"/>
      <w:lvlText w:val="%1.%2."/>
      <w:lvlJc w:val="left"/>
      <w:pPr>
        <w:ind w:left="432" w:hanging="432"/>
      </w:pPr>
      <w:rPr>
        <w:rFonts w:cs="Times New Roman"/>
        <w:b w:val="0"/>
        <w:bCs w:val="0"/>
        <w:i w:val="0"/>
        <w:iCs w:val="0"/>
        <w:caps w:val="0"/>
        <w:smallCaps w:val="0"/>
        <w:strike w:val="0"/>
        <w:dstrike w:val="0"/>
        <w:noProof w:val="0"/>
        <w:vanish w:val="0"/>
        <w:color w:val="000000"/>
        <w:spacing w:val="0"/>
        <w:kern w:val="0"/>
        <w:position w:val="0"/>
        <w:u w:val="none"/>
        <w:vertAlign w:val="baseline"/>
        <w:em w:val="none"/>
        <w:specVanish w:val="0"/>
      </w:rPr>
    </w:lvl>
    <w:lvl w:ilvl="2">
      <w:start w:val="1"/>
      <w:numFmt w:val="lowerLetter"/>
      <w:pStyle w:val="listalpha2ndleve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01C626E"/>
    <w:multiLevelType w:val="hybridMultilevel"/>
    <w:tmpl w:val="B0CC39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669D5503"/>
    <w:multiLevelType w:val="hybridMultilevel"/>
    <w:tmpl w:val="C8DAD230"/>
    <w:lvl w:ilvl="0" w:tplc="1F28A67A">
      <w:start w:val="1"/>
      <w:numFmt w:val="lowerRoman"/>
      <w:pStyle w:val="ListRomannumerals3rdlevel"/>
      <w:lvlText w:val="%1."/>
      <w:lvlJc w:val="righ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66B9092A"/>
    <w:multiLevelType w:val="hybridMultilevel"/>
    <w:tmpl w:val="8616907E"/>
    <w:lvl w:ilvl="0" w:tplc="FD788160">
      <w:start w:val="1"/>
      <w:numFmt w:val="bullet"/>
      <w:pStyle w:val="ListBulletintable"/>
      <w:lvlText w:val=""/>
      <w:lvlJc w:val="left"/>
      <w:pPr>
        <w:ind w:left="748" w:hanging="360"/>
      </w:pPr>
      <w:rPr>
        <w:rFonts w:ascii="Symbol" w:hAnsi="Symbol" w:hint="default"/>
        <w:sz w:val="22"/>
      </w:rPr>
    </w:lvl>
    <w:lvl w:ilvl="1" w:tplc="0C090003" w:tentative="1">
      <w:start w:val="1"/>
      <w:numFmt w:val="bullet"/>
      <w:lvlText w:val="o"/>
      <w:lvlJc w:val="left"/>
      <w:pPr>
        <w:ind w:left="1468" w:hanging="360"/>
      </w:pPr>
      <w:rPr>
        <w:rFonts w:ascii="Courier New" w:hAnsi="Courier New" w:cs="Courier New" w:hint="default"/>
      </w:rPr>
    </w:lvl>
    <w:lvl w:ilvl="2" w:tplc="0C090005" w:tentative="1">
      <w:start w:val="1"/>
      <w:numFmt w:val="bullet"/>
      <w:lvlText w:val=""/>
      <w:lvlJc w:val="left"/>
      <w:pPr>
        <w:ind w:left="2188" w:hanging="360"/>
      </w:pPr>
      <w:rPr>
        <w:rFonts w:ascii="Wingdings" w:hAnsi="Wingdings" w:hint="default"/>
      </w:rPr>
    </w:lvl>
    <w:lvl w:ilvl="3" w:tplc="0C090001" w:tentative="1">
      <w:start w:val="1"/>
      <w:numFmt w:val="bullet"/>
      <w:lvlText w:val=""/>
      <w:lvlJc w:val="left"/>
      <w:pPr>
        <w:ind w:left="2908" w:hanging="360"/>
      </w:pPr>
      <w:rPr>
        <w:rFonts w:ascii="Symbol" w:hAnsi="Symbol" w:hint="default"/>
      </w:rPr>
    </w:lvl>
    <w:lvl w:ilvl="4" w:tplc="0C090003" w:tentative="1">
      <w:start w:val="1"/>
      <w:numFmt w:val="bullet"/>
      <w:lvlText w:val="o"/>
      <w:lvlJc w:val="left"/>
      <w:pPr>
        <w:ind w:left="3628" w:hanging="360"/>
      </w:pPr>
      <w:rPr>
        <w:rFonts w:ascii="Courier New" w:hAnsi="Courier New" w:cs="Courier New" w:hint="default"/>
      </w:rPr>
    </w:lvl>
    <w:lvl w:ilvl="5" w:tplc="0C090005" w:tentative="1">
      <w:start w:val="1"/>
      <w:numFmt w:val="bullet"/>
      <w:lvlText w:val=""/>
      <w:lvlJc w:val="left"/>
      <w:pPr>
        <w:ind w:left="4348" w:hanging="360"/>
      </w:pPr>
      <w:rPr>
        <w:rFonts w:ascii="Wingdings" w:hAnsi="Wingdings" w:hint="default"/>
      </w:rPr>
    </w:lvl>
    <w:lvl w:ilvl="6" w:tplc="0C090001" w:tentative="1">
      <w:start w:val="1"/>
      <w:numFmt w:val="bullet"/>
      <w:lvlText w:val=""/>
      <w:lvlJc w:val="left"/>
      <w:pPr>
        <w:ind w:left="5068" w:hanging="360"/>
      </w:pPr>
      <w:rPr>
        <w:rFonts w:ascii="Symbol" w:hAnsi="Symbol" w:hint="default"/>
      </w:rPr>
    </w:lvl>
    <w:lvl w:ilvl="7" w:tplc="0C090003" w:tentative="1">
      <w:start w:val="1"/>
      <w:numFmt w:val="bullet"/>
      <w:lvlText w:val="o"/>
      <w:lvlJc w:val="left"/>
      <w:pPr>
        <w:ind w:left="5788" w:hanging="360"/>
      </w:pPr>
      <w:rPr>
        <w:rFonts w:ascii="Courier New" w:hAnsi="Courier New" w:cs="Courier New" w:hint="default"/>
      </w:rPr>
    </w:lvl>
    <w:lvl w:ilvl="8" w:tplc="0C090005" w:tentative="1">
      <w:start w:val="1"/>
      <w:numFmt w:val="bullet"/>
      <w:lvlText w:val=""/>
      <w:lvlJc w:val="left"/>
      <w:pPr>
        <w:ind w:left="6508" w:hanging="360"/>
      </w:pPr>
      <w:rPr>
        <w:rFonts w:ascii="Wingdings" w:hAnsi="Wingdings" w:hint="default"/>
      </w:rPr>
    </w:lvl>
  </w:abstractNum>
  <w:abstractNum w:abstractNumId="28" w15:restartNumberingAfterBreak="0">
    <w:nsid w:val="66CB4405"/>
    <w:multiLevelType w:val="hybridMultilevel"/>
    <w:tmpl w:val="FA4E2D76"/>
    <w:lvl w:ilvl="0" w:tplc="06A07380">
      <w:start w:val="1"/>
      <w:numFmt w:val="bullet"/>
      <w:pStyle w:val="BulletsGradeDescriptors"/>
      <w:lvlText w:val=""/>
      <w:lvlJc w:val="left"/>
      <w:pPr>
        <w:tabs>
          <w:tab w:val="num" w:pos="720"/>
        </w:tabs>
        <w:ind w:left="720" w:hanging="360"/>
      </w:pPr>
      <w:rPr>
        <w:rFonts w:ascii="Symbol" w:hAnsi="Symbol" w:hint="default"/>
      </w:rPr>
    </w:lvl>
    <w:lvl w:ilvl="1" w:tplc="85382BA0">
      <w:start w:val="1"/>
      <w:numFmt w:val="bullet"/>
      <w:lvlText w:val=""/>
      <w:lvlJc w:val="left"/>
      <w:pPr>
        <w:tabs>
          <w:tab w:val="num" w:pos="1440"/>
        </w:tabs>
        <w:ind w:left="1440" w:hanging="360"/>
      </w:pPr>
      <w:rPr>
        <w:rFonts w:ascii="Symbol" w:hAnsi="Symbol" w:hint="default"/>
        <w:sz w:val="16"/>
      </w:rPr>
    </w:lvl>
    <w:lvl w:ilvl="2" w:tplc="FE882A00">
      <w:numFmt w:val="bullet"/>
      <w:lvlText w:val="•"/>
      <w:lvlJc w:val="left"/>
      <w:pPr>
        <w:ind w:left="2520" w:hanging="720"/>
      </w:pPr>
      <w:rPr>
        <w:rFonts w:ascii="Times New Roman" w:eastAsia="Times New Roman" w:hAnsi="Times New Roman" w:cs="Times New Roman" w:hint="default"/>
      </w:rPr>
    </w:lvl>
    <w:lvl w:ilvl="3" w:tplc="CDAAACAA">
      <w:start w:val="1"/>
      <w:numFmt w:val="bullet"/>
      <w:lvlText w:val=""/>
      <w:lvlJc w:val="left"/>
      <w:pPr>
        <w:tabs>
          <w:tab w:val="num" w:pos="2880"/>
        </w:tabs>
        <w:ind w:left="2880" w:hanging="360"/>
      </w:pPr>
      <w:rPr>
        <w:rFonts w:ascii="Symbol" w:hAnsi="Symbol" w:hint="default"/>
      </w:rPr>
    </w:lvl>
    <w:lvl w:ilvl="4" w:tplc="8F5C6440" w:tentative="1">
      <w:start w:val="1"/>
      <w:numFmt w:val="bullet"/>
      <w:lvlText w:val="o"/>
      <w:lvlJc w:val="left"/>
      <w:pPr>
        <w:tabs>
          <w:tab w:val="num" w:pos="3600"/>
        </w:tabs>
        <w:ind w:left="3600" w:hanging="360"/>
      </w:pPr>
      <w:rPr>
        <w:rFonts w:ascii="Courier New" w:hAnsi="Courier New" w:hint="default"/>
      </w:rPr>
    </w:lvl>
    <w:lvl w:ilvl="5" w:tplc="836673A0" w:tentative="1">
      <w:start w:val="1"/>
      <w:numFmt w:val="bullet"/>
      <w:lvlText w:val=""/>
      <w:lvlJc w:val="left"/>
      <w:pPr>
        <w:tabs>
          <w:tab w:val="num" w:pos="4320"/>
        </w:tabs>
        <w:ind w:left="4320" w:hanging="360"/>
      </w:pPr>
      <w:rPr>
        <w:rFonts w:ascii="Wingdings" w:hAnsi="Wingdings" w:hint="default"/>
      </w:rPr>
    </w:lvl>
    <w:lvl w:ilvl="6" w:tplc="1F0A34E6" w:tentative="1">
      <w:start w:val="1"/>
      <w:numFmt w:val="bullet"/>
      <w:lvlText w:val=""/>
      <w:lvlJc w:val="left"/>
      <w:pPr>
        <w:tabs>
          <w:tab w:val="num" w:pos="5040"/>
        </w:tabs>
        <w:ind w:left="5040" w:hanging="360"/>
      </w:pPr>
      <w:rPr>
        <w:rFonts w:ascii="Symbol" w:hAnsi="Symbol" w:hint="default"/>
      </w:rPr>
    </w:lvl>
    <w:lvl w:ilvl="7" w:tplc="BEB49BDE" w:tentative="1">
      <w:start w:val="1"/>
      <w:numFmt w:val="bullet"/>
      <w:lvlText w:val="o"/>
      <w:lvlJc w:val="left"/>
      <w:pPr>
        <w:tabs>
          <w:tab w:val="num" w:pos="5760"/>
        </w:tabs>
        <w:ind w:left="5760" w:hanging="360"/>
      </w:pPr>
      <w:rPr>
        <w:rFonts w:ascii="Courier New" w:hAnsi="Courier New" w:hint="default"/>
      </w:rPr>
    </w:lvl>
    <w:lvl w:ilvl="8" w:tplc="143A6DE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5A324C"/>
    <w:multiLevelType w:val="hybridMultilevel"/>
    <w:tmpl w:val="B7C0E1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DDC5DCF"/>
    <w:multiLevelType w:val="hybridMultilevel"/>
    <w:tmpl w:val="A77A7C1C"/>
    <w:lvl w:ilvl="0" w:tplc="E23A5D9C">
      <w:start w:val="1"/>
      <w:numFmt w:val="decimal"/>
      <w:pStyle w:val="TableListNumber"/>
      <w:lvlText w:val="%1)"/>
      <w:lvlJc w:val="left"/>
      <w:pPr>
        <w:ind w:left="754" w:hanging="360"/>
      </w:pPr>
    </w:lvl>
    <w:lvl w:ilvl="1" w:tplc="0C090019" w:tentative="1">
      <w:start w:val="1"/>
      <w:numFmt w:val="lowerLetter"/>
      <w:lvlText w:val="%2."/>
      <w:lvlJc w:val="lef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31" w15:restartNumberingAfterBreak="0">
    <w:nsid w:val="7A63729E"/>
    <w:multiLevelType w:val="multilevel"/>
    <w:tmpl w:val="A2AAD9B4"/>
    <w:lvl w:ilvl="0">
      <w:start w:val="1"/>
      <w:numFmt w:val="decimal"/>
      <w:pStyle w:val="Standard"/>
      <w:lvlText w:val="Standard %1."/>
      <w:lvlJc w:val="left"/>
      <w:pPr>
        <w:ind w:left="1211" w:hanging="360"/>
      </w:pPr>
      <w:rPr>
        <w:rFonts w:ascii="Calibri" w:hAnsi="Calibri" w:hint="default"/>
        <w:b/>
        <w:i w:val="0"/>
        <w:color w:val="000000"/>
        <w:sz w:val="22"/>
      </w:rPr>
    </w:lvl>
    <w:lvl w:ilvl="1">
      <w:start w:val="1"/>
      <w:numFmt w:val="decimal"/>
      <w:pStyle w:val="ListNumber"/>
      <w:lvlText w:val="%1.%2."/>
      <w:lvlJc w:val="left"/>
      <w:pPr>
        <w:ind w:left="716" w:hanging="432"/>
      </w:pPr>
      <w:rPr>
        <w:rFonts w:cs="Times New Roman"/>
        <w:b w:val="0"/>
        <w:bCs w:val="0"/>
        <w:i w:val="0"/>
        <w:iCs w:val="0"/>
        <w:caps w:val="0"/>
        <w:smallCaps w:val="0"/>
        <w:strike w:val="0"/>
        <w:dstrike w:val="0"/>
        <w:noProof w:val="0"/>
        <w:vanish w:val="0"/>
        <w:color w:val="auto"/>
        <w:spacing w:val="0"/>
        <w:kern w:val="0"/>
        <w:position w:val="0"/>
        <w:u w:val="none"/>
        <w:vertAlign w:val="baseline"/>
        <w:em w:val="none"/>
        <w:specVanish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AA56163"/>
    <w:multiLevelType w:val="hybridMultilevel"/>
    <w:tmpl w:val="858252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B513660"/>
    <w:multiLevelType w:val="hybridMultilevel"/>
    <w:tmpl w:val="DD0488F6"/>
    <w:lvl w:ilvl="0" w:tplc="AA6A35A0">
      <w:start w:val="1"/>
      <w:numFmt w:val="bullet"/>
      <w:pStyle w:val="Listbulletstable"/>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alibri"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alibri"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alibri" w:hint="default"/>
      </w:rPr>
    </w:lvl>
    <w:lvl w:ilvl="8" w:tplc="0C09001B" w:tentative="1">
      <w:start w:val="1"/>
      <w:numFmt w:val="bullet"/>
      <w:lvlText w:val=""/>
      <w:lvlJc w:val="left"/>
      <w:pPr>
        <w:ind w:left="6480" w:hanging="360"/>
      </w:pPr>
      <w:rPr>
        <w:rFonts w:ascii="Wingdings" w:hAnsi="Wingdings" w:hint="default"/>
      </w:rPr>
    </w:lvl>
  </w:abstractNum>
  <w:num w:numId="1" w16cid:durableId="50661932">
    <w:abstractNumId w:val="28"/>
  </w:num>
  <w:num w:numId="2" w16cid:durableId="488601688">
    <w:abstractNumId w:val="0"/>
  </w:num>
  <w:num w:numId="3" w16cid:durableId="1050762335">
    <w:abstractNumId w:val="33"/>
  </w:num>
  <w:num w:numId="4" w16cid:durableId="573319628">
    <w:abstractNumId w:val="31"/>
  </w:num>
  <w:num w:numId="5" w16cid:durableId="1861164344">
    <w:abstractNumId w:val="23"/>
  </w:num>
  <w:num w:numId="6" w16cid:durableId="1264217669">
    <w:abstractNumId w:val="30"/>
  </w:num>
  <w:num w:numId="7" w16cid:durableId="1200823920">
    <w:abstractNumId w:val="24"/>
  </w:num>
  <w:num w:numId="8" w16cid:durableId="1039352219">
    <w:abstractNumId w:val="1"/>
  </w:num>
  <w:num w:numId="9" w16cid:durableId="2088263575">
    <w:abstractNumId w:val="10"/>
  </w:num>
  <w:num w:numId="10" w16cid:durableId="853156811">
    <w:abstractNumId w:val="3"/>
  </w:num>
  <w:num w:numId="11" w16cid:durableId="751202210">
    <w:abstractNumId w:val="26"/>
  </w:num>
  <w:num w:numId="12" w16cid:durableId="1821576763">
    <w:abstractNumId w:val="18"/>
  </w:num>
  <w:num w:numId="13" w16cid:durableId="1424689827">
    <w:abstractNumId w:val="5"/>
  </w:num>
  <w:num w:numId="14" w16cid:durableId="1489246672">
    <w:abstractNumId w:val="19"/>
  </w:num>
  <w:num w:numId="15" w16cid:durableId="1898206156">
    <w:abstractNumId w:val="8"/>
  </w:num>
  <w:num w:numId="16" w16cid:durableId="32968758">
    <w:abstractNumId w:val="2"/>
  </w:num>
  <w:num w:numId="17" w16cid:durableId="1327708420">
    <w:abstractNumId w:val="16"/>
  </w:num>
  <w:num w:numId="18" w16cid:durableId="1675649665">
    <w:abstractNumId w:val="7"/>
  </w:num>
  <w:num w:numId="19" w16cid:durableId="2020960571">
    <w:abstractNumId w:val="6"/>
  </w:num>
  <w:num w:numId="20" w16cid:durableId="1473208356">
    <w:abstractNumId w:val="13"/>
  </w:num>
  <w:num w:numId="21" w16cid:durableId="586302408">
    <w:abstractNumId w:val="27"/>
  </w:num>
  <w:num w:numId="22" w16cid:durableId="1860698617">
    <w:abstractNumId w:val="20"/>
  </w:num>
  <w:num w:numId="23" w16cid:durableId="1727754946">
    <w:abstractNumId w:val="27"/>
  </w:num>
  <w:num w:numId="24" w16cid:durableId="315493027">
    <w:abstractNumId w:val="11"/>
  </w:num>
  <w:num w:numId="25" w16cid:durableId="1154878759">
    <w:abstractNumId w:val="14"/>
  </w:num>
  <w:num w:numId="26" w16cid:durableId="1246914055">
    <w:abstractNumId w:val="4"/>
  </w:num>
  <w:num w:numId="27" w16cid:durableId="1552497284">
    <w:abstractNumId w:val="22"/>
  </w:num>
  <w:num w:numId="28" w16cid:durableId="1655837024">
    <w:abstractNumId w:val="21"/>
  </w:num>
  <w:num w:numId="29" w16cid:durableId="1979262407">
    <w:abstractNumId w:val="32"/>
  </w:num>
  <w:num w:numId="30" w16cid:durableId="1768429738">
    <w:abstractNumId w:val="29"/>
  </w:num>
  <w:num w:numId="31" w16cid:durableId="1573614483">
    <w:abstractNumId w:val="12"/>
  </w:num>
  <w:num w:numId="32" w16cid:durableId="2037852752">
    <w:abstractNumId w:val="9"/>
  </w:num>
  <w:num w:numId="33" w16cid:durableId="60644663">
    <w:abstractNumId w:val="7"/>
  </w:num>
  <w:num w:numId="34" w16cid:durableId="959146365">
    <w:abstractNumId w:val="17"/>
  </w:num>
  <w:num w:numId="35" w16cid:durableId="397944456">
    <w:abstractNumId w:val="25"/>
  </w:num>
  <w:num w:numId="36" w16cid:durableId="2706778">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95B"/>
    <w:rsid w:val="000013E7"/>
    <w:rsid w:val="0000206A"/>
    <w:rsid w:val="000024D2"/>
    <w:rsid w:val="00003B69"/>
    <w:rsid w:val="0001408A"/>
    <w:rsid w:val="00016290"/>
    <w:rsid w:val="00022BEF"/>
    <w:rsid w:val="00025FC2"/>
    <w:rsid w:val="00027870"/>
    <w:rsid w:val="00030602"/>
    <w:rsid w:val="00030CD0"/>
    <w:rsid w:val="00030E3B"/>
    <w:rsid w:val="00031E11"/>
    <w:rsid w:val="0003264D"/>
    <w:rsid w:val="00041485"/>
    <w:rsid w:val="00047947"/>
    <w:rsid w:val="00047AEC"/>
    <w:rsid w:val="00052E1A"/>
    <w:rsid w:val="00053DE6"/>
    <w:rsid w:val="00055A79"/>
    <w:rsid w:val="00055B98"/>
    <w:rsid w:val="0005661F"/>
    <w:rsid w:val="00057771"/>
    <w:rsid w:val="00061C06"/>
    <w:rsid w:val="0006320A"/>
    <w:rsid w:val="00065583"/>
    <w:rsid w:val="000703BF"/>
    <w:rsid w:val="00076FAE"/>
    <w:rsid w:val="00080C93"/>
    <w:rsid w:val="0008292C"/>
    <w:rsid w:val="00083FF8"/>
    <w:rsid w:val="000908EF"/>
    <w:rsid w:val="0009524A"/>
    <w:rsid w:val="00095573"/>
    <w:rsid w:val="00097A04"/>
    <w:rsid w:val="000A147C"/>
    <w:rsid w:val="000A441F"/>
    <w:rsid w:val="000A7B43"/>
    <w:rsid w:val="000B4130"/>
    <w:rsid w:val="000C184F"/>
    <w:rsid w:val="000C3056"/>
    <w:rsid w:val="000D78E9"/>
    <w:rsid w:val="000E1B70"/>
    <w:rsid w:val="000E32BC"/>
    <w:rsid w:val="000E6C31"/>
    <w:rsid w:val="000F221E"/>
    <w:rsid w:val="000F3F0F"/>
    <w:rsid w:val="001076E7"/>
    <w:rsid w:val="00107F5C"/>
    <w:rsid w:val="001108A9"/>
    <w:rsid w:val="00112568"/>
    <w:rsid w:val="00113055"/>
    <w:rsid w:val="00113CE6"/>
    <w:rsid w:val="001229D8"/>
    <w:rsid w:val="00123937"/>
    <w:rsid w:val="00126D86"/>
    <w:rsid w:val="00130D63"/>
    <w:rsid w:val="00133C6A"/>
    <w:rsid w:val="00140E36"/>
    <w:rsid w:val="001427A8"/>
    <w:rsid w:val="00151FEB"/>
    <w:rsid w:val="0015212D"/>
    <w:rsid w:val="0015492A"/>
    <w:rsid w:val="00163C39"/>
    <w:rsid w:val="00166282"/>
    <w:rsid w:val="001664E7"/>
    <w:rsid w:val="00172588"/>
    <w:rsid w:val="0017288C"/>
    <w:rsid w:val="0017655B"/>
    <w:rsid w:val="001803E5"/>
    <w:rsid w:val="0018219C"/>
    <w:rsid w:val="0018287B"/>
    <w:rsid w:val="001942C4"/>
    <w:rsid w:val="001956D1"/>
    <w:rsid w:val="00196FE8"/>
    <w:rsid w:val="001A1E40"/>
    <w:rsid w:val="001A69A7"/>
    <w:rsid w:val="001B29E7"/>
    <w:rsid w:val="001B345E"/>
    <w:rsid w:val="001C1661"/>
    <w:rsid w:val="001C3C79"/>
    <w:rsid w:val="001C7FB7"/>
    <w:rsid w:val="001D01BB"/>
    <w:rsid w:val="001D1E9D"/>
    <w:rsid w:val="001D3BFA"/>
    <w:rsid w:val="001D61F4"/>
    <w:rsid w:val="001D63FE"/>
    <w:rsid w:val="001E2347"/>
    <w:rsid w:val="001E367A"/>
    <w:rsid w:val="001E3C16"/>
    <w:rsid w:val="001E4BB1"/>
    <w:rsid w:val="001E6A2F"/>
    <w:rsid w:val="001E6E23"/>
    <w:rsid w:val="00201620"/>
    <w:rsid w:val="00201903"/>
    <w:rsid w:val="00203574"/>
    <w:rsid w:val="002065BF"/>
    <w:rsid w:val="00206C08"/>
    <w:rsid w:val="00211946"/>
    <w:rsid w:val="00211AE3"/>
    <w:rsid w:val="002131FA"/>
    <w:rsid w:val="002173B5"/>
    <w:rsid w:val="00224B84"/>
    <w:rsid w:val="00224B9C"/>
    <w:rsid w:val="00235D50"/>
    <w:rsid w:val="00241661"/>
    <w:rsid w:val="00245C7B"/>
    <w:rsid w:val="00257D1B"/>
    <w:rsid w:val="0026217A"/>
    <w:rsid w:val="00262276"/>
    <w:rsid w:val="0026486E"/>
    <w:rsid w:val="00265DD6"/>
    <w:rsid w:val="00275B9F"/>
    <w:rsid w:val="00276991"/>
    <w:rsid w:val="00281BA0"/>
    <w:rsid w:val="00285C4D"/>
    <w:rsid w:val="00294C37"/>
    <w:rsid w:val="00295445"/>
    <w:rsid w:val="002A01BA"/>
    <w:rsid w:val="002A1910"/>
    <w:rsid w:val="002A69F1"/>
    <w:rsid w:val="002B24DD"/>
    <w:rsid w:val="002B2810"/>
    <w:rsid w:val="002B5010"/>
    <w:rsid w:val="002B6899"/>
    <w:rsid w:val="002D1E95"/>
    <w:rsid w:val="002D42C1"/>
    <w:rsid w:val="002D4BD3"/>
    <w:rsid w:val="002D79B8"/>
    <w:rsid w:val="002F1515"/>
    <w:rsid w:val="002F2B81"/>
    <w:rsid w:val="002F3D4B"/>
    <w:rsid w:val="002F608D"/>
    <w:rsid w:val="00300DDF"/>
    <w:rsid w:val="003050DB"/>
    <w:rsid w:val="0030602D"/>
    <w:rsid w:val="003212B7"/>
    <w:rsid w:val="003227CA"/>
    <w:rsid w:val="003262F8"/>
    <w:rsid w:val="003277CD"/>
    <w:rsid w:val="00330840"/>
    <w:rsid w:val="00330B05"/>
    <w:rsid w:val="00332B90"/>
    <w:rsid w:val="00336451"/>
    <w:rsid w:val="00342115"/>
    <w:rsid w:val="0034231B"/>
    <w:rsid w:val="0034303D"/>
    <w:rsid w:val="00343D39"/>
    <w:rsid w:val="00345C82"/>
    <w:rsid w:val="003473E0"/>
    <w:rsid w:val="00351205"/>
    <w:rsid w:val="00360941"/>
    <w:rsid w:val="00372B78"/>
    <w:rsid w:val="003749A8"/>
    <w:rsid w:val="003760CA"/>
    <w:rsid w:val="00376934"/>
    <w:rsid w:val="00380BE8"/>
    <w:rsid w:val="00380E6F"/>
    <w:rsid w:val="003851DD"/>
    <w:rsid w:val="00386D42"/>
    <w:rsid w:val="00387969"/>
    <w:rsid w:val="0039013A"/>
    <w:rsid w:val="0039193E"/>
    <w:rsid w:val="003925B5"/>
    <w:rsid w:val="00392625"/>
    <w:rsid w:val="00394739"/>
    <w:rsid w:val="003A489F"/>
    <w:rsid w:val="003A702B"/>
    <w:rsid w:val="003B2D06"/>
    <w:rsid w:val="003C01DF"/>
    <w:rsid w:val="003C0B7F"/>
    <w:rsid w:val="003C330D"/>
    <w:rsid w:val="003C5D65"/>
    <w:rsid w:val="003C730F"/>
    <w:rsid w:val="003D14BF"/>
    <w:rsid w:val="003D2F76"/>
    <w:rsid w:val="003E474E"/>
    <w:rsid w:val="003F19E5"/>
    <w:rsid w:val="003F6186"/>
    <w:rsid w:val="0040028F"/>
    <w:rsid w:val="0040062E"/>
    <w:rsid w:val="004052A5"/>
    <w:rsid w:val="00411D33"/>
    <w:rsid w:val="004125F8"/>
    <w:rsid w:val="00412DA8"/>
    <w:rsid w:val="004155D4"/>
    <w:rsid w:val="0042160E"/>
    <w:rsid w:val="00423CF4"/>
    <w:rsid w:val="00427B16"/>
    <w:rsid w:val="00431455"/>
    <w:rsid w:val="00441A62"/>
    <w:rsid w:val="00444D0B"/>
    <w:rsid w:val="0044668B"/>
    <w:rsid w:val="00446FAA"/>
    <w:rsid w:val="0045261D"/>
    <w:rsid w:val="00454FE1"/>
    <w:rsid w:val="00461DB6"/>
    <w:rsid w:val="0046261F"/>
    <w:rsid w:val="004643B1"/>
    <w:rsid w:val="004649A5"/>
    <w:rsid w:val="00465660"/>
    <w:rsid w:val="0046656F"/>
    <w:rsid w:val="004724F1"/>
    <w:rsid w:val="00475BCD"/>
    <w:rsid w:val="004835F8"/>
    <w:rsid w:val="004841A8"/>
    <w:rsid w:val="0048673F"/>
    <w:rsid w:val="00486A50"/>
    <w:rsid w:val="00486CB9"/>
    <w:rsid w:val="00492A15"/>
    <w:rsid w:val="00497467"/>
    <w:rsid w:val="004B0B2D"/>
    <w:rsid w:val="004B501C"/>
    <w:rsid w:val="004B597F"/>
    <w:rsid w:val="004B601A"/>
    <w:rsid w:val="004C3974"/>
    <w:rsid w:val="004C424F"/>
    <w:rsid w:val="004C64B5"/>
    <w:rsid w:val="004C6CE5"/>
    <w:rsid w:val="004D23B9"/>
    <w:rsid w:val="004D27FF"/>
    <w:rsid w:val="004D6A89"/>
    <w:rsid w:val="004D7EB6"/>
    <w:rsid w:val="004E028A"/>
    <w:rsid w:val="004E3EF1"/>
    <w:rsid w:val="004E4578"/>
    <w:rsid w:val="004E54DF"/>
    <w:rsid w:val="004E5C20"/>
    <w:rsid w:val="004E6878"/>
    <w:rsid w:val="004E6C95"/>
    <w:rsid w:val="004F2D31"/>
    <w:rsid w:val="004F61D1"/>
    <w:rsid w:val="004F6DD0"/>
    <w:rsid w:val="004F7A61"/>
    <w:rsid w:val="004F7BFC"/>
    <w:rsid w:val="00500717"/>
    <w:rsid w:val="005020C7"/>
    <w:rsid w:val="0051181F"/>
    <w:rsid w:val="00512AA3"/>
    <w:rsid w:val="00513A36"/>
    <w:rsid w:val="0051604B"/>
    <w:rsid w:val="00517755"/>
    <w:rsid w:val="00517896"/>
    <w:rsid w:val="00523CC0"/>
    <w:rsid w:val="00526D64"/>
    <w:rsid w:val="00530372"/>
    <w:rsid w:val="00530926"/>
    <w:rsid w:val="00533000"/>
    <w:rsid w:val="00534CF0"/>
    <w:rsid w:val="00540A0D"/>
    <w:rsid w:val="00542322"/>
    <w:rsid w:val="00545848"/>
    <w:rsid w:val="0054670D"/>
    <w:rsid w:val="005508A9"/>
    <w:rsid w:val="00552257"/>
    <w:rsid w:val="005615D3"/>
    <w:rsid w:val="005640B7"/>
    <w:rsid w:val="00567C88"/>
    <w:rsid w:val="00581645"/>
    <w:rsid w:val="00581B84"/>
    <w:rsid w:val="0059756A"/>
    <w:rsid w:val="005A2BC2"/>
    <w:rsid w:val="005A490B"/>
    <w:rsid w:val="005C4D42"/>
    <w:rsid w:val="005C5A10"/>
    <w:rsid w:val="005C7CA1"/>
    <w:rsid w:val="005D0A61"/>
    <w:rsid w:val="005D449C"/>
    <w:rsid w:val="005E56AF"/>
    <w:rsid w:val="005F099C"/>
    <w:rsid w:val="005F0E85"/>
    <w:rsid w:val="005F2920"/>
    <w:rsid w:val="005F2C71"/>
    <w:rsid w:val="005F4C92"/>
    <w:rsid w:val="005F5EA1"/>
    <w:rsid w:val="005F7FA9"/>
    <w:rsid w:val="00606B39"/>
    <w:rsid w:val="00616F1C"/>
    <w:rsid w:val="006173E6"/>
    <w:rsid w:val="0062005C"/>
    <w:rsid w:val="0062248D"/>
    <w:rsid w:val="006224B8"/>
    <w:rsid w:val="006225C8"/>
    <w:rsid w:val="00623400"/>
    <w:rsid w:val="00625C38"/>
    <w:rsid w:val="006315C7"/>
    <w:rsid w:val="00633BEE"/>
    <w:rsid w:val="00634C46"/>
    <w:rsid w:val="0063663F"/>
    <w:rsid w:val="006420BE"/>
    <w:rsid w:val="006432B2"/>
    <w:rsid w:val="0064595B"/>
    <w:rsid w:val="00645ED9"/>
    <w:rsid w:val="00652B51"/>
    <w:rsid w:val="00652D67"/>
    <w:rsid w:val="006550C0"/>
    <w:rsid w:val="00661AEB"/>
    <w:rsid w:val="00663280"/>
    <w:rsid w:val="00664FC2"/>
    <w:rsid w:val="00665E3D"/>
    <w:rsid w:val="0067386A"/>
    <w:rsid w:val="00680C57"/>
    <w:rsid w:val="00687627"/>
    <w:rsid w:val="006955B2"/>
    <w:rsid w:val="006A1C5F"/>
    <w:rsid w:val="006A263C"/>
    <w:rsid w:val="006A4876"/>
    <w:rsid w:val="006A5444"/>
    <w:rsid w:val="006B0E70"/>
    <w:rsid w:val="006B6872"/>
    <w:rsid w:val="006C2706"/>
    <w:rsid w:val="006C2CB8"/>
    <w:rsid w:val="006C51C2"/>
    <w:rsid w:val="006C5C0C"/>
    <w:rsid w:val="006D06CD"/>
    <w:rsid w:val="006E32FE"/>
    <w:rsid w:val="006E34B7"/>
    <w:rsid w:val="006E3C8A"/>
    <w:rsid w:val="006E7961"/>
    <w:rsid w:val="006F6E2F"/>
    <w:rsid w:val="006F7E79"/>
    <w:rsid w:val="00702D53"/>
    <w:rsid w:val="0070387B"/>
    <w:rsid w:val="00703D3F"/>
    <w:rsid w:val="00703F4A"/>
    <w:rsid w:val="007048BA"/>
    <w:rsid w:val="0070692D"/>
    <w:rsid w:val="007269C4"/>
    <w:rsid w:val="00735A92"/>
    <w:rsid w:val="007428E3"/>
    <w:rsid w:val="00743A84"/>
    <w:rsid w:val="007454C0"/>
    <w:rsid w:val="00757F45"/>
    <w:rsid w:val="007615ED"/>
    <w:rsid w:val="00764961"/>
    <w:rsid w:val="007704A8"/>
    <w:rsid w:val="00776872"/>
    <w:rsid w:val="00785FA0"/>
    <w:rsid w:val="00787979"/>
    <w:rsid w:val="007917DF"/>
    <w:rsid w:val="007937D2"/>
    <w:rsid w:val="00795DD0"/>
    <w:rsid w:val="007A0DED"/>
    <w:rsid w:val="007A3A24"/>
    <w:rsid w:val="007A3EEF"/>
    <w:rsid w:val="007A6A46"/>
    <w:rsid w:val="007A75FE"/>
    <w:rsid w:val="007C3FE1"/>
    <w:rsid w:val="007C619F"/>
    <w:rsid w:val="007C7793"/>
    <w:rsid w:val="007D0443"/>
    <w:rsid w:val="007D2C4C"/>
    <w:rsid w:val="007D42F2"/>
    <w:rsid w:val="007D470E"/>
    <w:rsid w:val="007D4C5D"/>
    <w:rsid w:val="007D4F1D"/>
    <w:rsid w:val="007D7505"/>
    <w:rsid w:val="007E4B07"/>
    <w:rsid w:val="007F12FC"/>
    <w:rsid w:val="007F2539"/>
    <w:rsid w:val="007F3256"/>
    <w:rsid w:val="007F6221"/>
    <w:rsid w:val="00800E40"/>
    <w:rsid w:val="00803A77"/>
    <w:rsid w:val="00804512"/>
    <w:rsid w:val="00807B0A"/>
    <w:rsid w:val="008102A5"/>
    <w:rsid w:val="00810DE8"/>
    <w:rsid w:val="00811F8C"/>
    <w:rsid w:val="00815244"/>
    <w:rsid w:val="00815C76"/>
    <w:rsid w:val="00821B39"/>
    <w:rsid w:val="00822FEF"/>
    <w:rsid w:val="00831116"/>
    <w:rsid w:val="0083227D"/>
    <w:rsid w:val="00832A16"/>
    <w:rsid w:val="00834E09"/>
    <w:rsid w:val="00836226"/>
    <w:rsid w:val="00836F98"/>
    <w:rsid w:val="00840559"/>
    <w:rsid w:val="00844221"/>
    <w:rsid w:val="00850386"/>
    <w:rsid w:val="00852303"/>
    <w:rsid w:val="008548E4"/>
    <w:rsid w:val="00856A8D"/>
    <w:rsid w:val="00857DC0"/>
    <w:rsid w:val="00860607"/>
    <w:rsid w:val="0086311F"/>
    <w:rsid w:val="00871F84"/>
    <w:rsid w:val="0087540A"/>
    <w:rsid w:val="00877670"/>
    <w:rsid w:val="00880437"/>
    <w:rsid w:val="0088515C"/>
    <w:rsid w:val="00890E06"/>
    <w:rsid w:val="008945A8"/>
    <w:rsid w:val="008956A9"/>
    <w:rsid w:val="00895871"/>
    <w:rsid w:val="00897519"/>
    <w:rsid w:val="008A4C48"/>
    <w:rsid w:val="008A5550"/>
    <w:rsid w:val="008B02B4"/>
    <w:rsid w:val="008B4D77"/>
    <w:rsid w:val="008B7102"/>
    <w:rsid w:val="008C00FE"/>
    <w:rsid w:val="008C0BB5"/>
    <w:rsid w:val="008C0C92"/>
    <w:rsid w:val="008C2D11"/>
    <w:rsid w:val="008C6039"/>
    <w:rsid w:val="008C63E9"/>
    <w:rsid w:val="008D1D63"/>
    <w:rsid w:val="008D2194"/>
    <w:rsid w:val="008D268F"/>
    <w:rsid w:val="008D4128"/>
    <w:rsid w:val="008D4DCC"/>
    <w:rsid w:val="008E0A84"/>
    <w:rsid w:val="008F391C"/>
    <w:rsid w:val="008F3A19"/>
    <w:rsid w:val="009030F7"/>
    <w:rsid w:val="00910206"/>
    <w:rsid w:val="00915C66"/>
    <w:rsid w:val="00916B1E"/>
    <w:rsid w:val="00920565"/>
    <w:rsid w:val="00923614"/>
    <w:rsid w:val="009257FE"/>
    <w:rsid w:val="00925C6E"/>
    <w:rsid w:val="0092798C"/>
    <w:rsid w:val="0093003A"/>
    <w:rsid w:val="00931305"/>
    <w:rsid w:val="00931A47"/>
    <w:rsid w:val="00933C89"/>
    <w:rsid w:val="009359B2"/>
    <w:rsid w:val="00940F88"/>
    <w:rsid w:val="00943C56"/>
    <w:rsid w:val="00944A59"/>
    <w:rsid w:val="00952A25"/>
    <w:rsid w:val="00957202"/>
    <w:rsid w:val="009573F8"/>
    <w:rsid w:val="009672B3"/>
    <w:rsid w:val="00967E7F"/>
    <w:rsid w:val="009727AA"/>
    <w:rsid w:val="0097708F"/>
    <w:rsid w:val="00983F04"/>
    <w:rsid w:val="0099017B"/>
    <w:rsid w:val="009A0D61"/>
    <w:rsid w:val="009A182E"/>
    <w:rsid w:val="009A1A80"/>
    <w:rsid w:val="009A23ED"/>
    <w:rsid w:val="009A6F8F"/>
    <w:rsid w:val="009B1A84"/>
    <w:rsid w:val="009B349B"/>
    <w:rsid w:val="009B5A7A"/>
    <w:rsid w:val="009C1DF3"/>
    <w:rsid w:val="009C7DA9"/>
    <w:rsid w:val="009E1326"/>
    <w:rsid w:val="009E6A94"/>
    <w:rsid w:val="009E779C"/>
    <w:rsid w:val="009F389F"/>
    <w:rsid w:val="009F49E6"/>
    <w:rsid w:val="00A02E57"/>
    <w:rsid w:val="00A06077"/>
    <w:rsid w:val="00A10685"/>
    <w:rsid w:val="00A10D5C"/>
    <w:rsid w:val="00A11FC6"/>
    <w:rsid w:val="00A15DE3"/>
    <w:rsid w:val="00A262B1"/>
    <w:rsid w:val="00A276B8"/>
    <w:rsid w:val="00A301D4"/>
    <w:rsid w:val="00A30395"/>
    <w:rsid w:val="00A33514"/>
    <w:rsid w:val="00A34344"/>
    <w:rsid w:val="00A375F4"/>
    <w:rsid w:val="00A37A4F"/>
    <w:rsid w:val="00A40130"/>
    <w:rsid w:val="00A41AAF"/>
    <w:rsid w:val="00A4201F"/>
    <w:rsid w:val="00A44F58"/>
    <w:rsid w:val="00A51C8C"/>
    <w:rsid w:val="00A64704"/>
    <w:rsid w:val="00A65B74"/>
    <w:rsid w:val="00A67FFD"/>
    <w:rsid w:val="00A70379"/>
    <w:rsid w:val="00A7733A"/>
    <w:rsid w:val="00A87B3D"/>
    <w:rsid w:val="00A92E36"/>
    <w:rsid w:val="00AA01A4"/>
    <w:rsid w:val="00AA1B36"/>
    <w:rsid w:val="00AA47D4"/>
    <w:rsid w:val="00AA4CDF"/>
    <w:rsid w:val="00AB2A25"/>
    <w:rsid w:val="00AB2CB0"/>
    <w:rsid w:val="00AB3917"/>
    <w:rsid w:val="00AB6642"/>
    <w:rsid w:val="00AB6DBD"/>
    <w:rsid w:val="00AC204B"/>
    <w:rsid w:val="00AC29EF"/>
    <w:rsid w:val="00AD4261"/>
    <w:rsid w:val="00AD7989"/>
    <w:rsid w:val="00AE1E46"/>
    <w:rsid w:val="00AE4496"/>
    <w:rsid w:val="00AF2EEB"/>
    <w:rsid w:val="00AF31A2"/>
    <w:rsid w:val="00AF3B77"/>
    <w:rsid w:val="00AF546B"/>
    <w:rsid w:val="00AF67C6"/>
    <w:rsid w:val="00B02E7C"/>
    <w:rsid w:val="00B103E6"/>
    <w:rsid w:val="00B10791"/>
    <w:rsid w:val="00B10A91"/>
    <w:rsid w:val="00B11DBE"/>
    <w:rsid w:val="00B13BA2"/>
    <w:rsid w:val="00B20FCC"/>
    <w:rsid w:val="00B22E10"/>
    <w:rsid w:val="00B23218"/>
    <w:rsid w:val="00B2509F"/>
    <w:rsid w:val="00B35475"/>
    <w:rsid w:val="00B354CE"/>
    <w:rsid w:val="00B361E3"/>
    <w:rsid w:val="00B36C9E"/>
    <w:rsid w:val="00B40B96"/>
    <w:rsid w:val="00B41580"/>
    <w:rsid w:val="00B53BAE"/>
    <w:rsid w:val="00B54F2C"/>
    <w:rsid w:val="00B6183F"/>
    <w:rsid w:val="00B63EA1"/>
    <w:rsid w:val="00B65C51"/>
    <w:rsid w:val="00B674AB"/>
    <w:rsid w:val="00B708F8"/>
    <w:rsid w:val="00B722C1"/>
    <w:rsid w:val="00B72DB0"/>
    <w:rsid w:val="00B83EC2"/>
    <w:rsid w:val="00B846B4"/>
    <w:rsid w:val="00B906A5"/>
    <w:rsid w:val="00B921B2"/>
    <w:rsid w:val="00B92C34"/>
    <w:rsid w:val="00B92E41"/>
    <w:rsid w:val="00B945D3"/>
    <w:rsid w:val="00B94893"/>
    <w:rsid w:val="00B95821"/>
    <w:rsid w:val="00B95959"/>
    <w:rsid w:val="00BA004B"/>
    <w:rsid w:val="00BA2BA6"/>
    <w:rsid w:val="00BA4236"/>
    <w:rsid w:val="00BB110E"/>
    <w:rsid w:val="00BB33D3"/>
    <w:rsid w:val="00BB4F0A"/>
    <w:rsid w:val="00BC3377"/>
    <w:rsid w:val="00BD487B"/>
    <w:rsid w:val="00BD5848"/>
    <w:rsid w:val="00BD60E4"/>
    <w:rsid w:val="00BE1C1E"/>
    <w:rsid w:val="00BE1F64"/>
    <w:rsid w:val="00BE3302"/>
    <w:rsid w:val="00BE7E36"/>
    <w:rsid w:val="00BF093A"/>
    <w:rsid w:val="00BF096A"/>
    <w:rsid w:val="00BF0A45"/>
    <w:rsid w:val="00BF0D26"/>
    <w:rsid w:val="00BF242C"/>
    <w:rsid w:val="00BF5067"/>
    <w:rsid w:val="00BF5E2F"/>
    <w:rsid w:val="00C02268"/>
    <w:rsid w:val="00C05EE9"/>
    <w:rsid w:val="00C0610D"/>
    <w:rsid w:val="00C10052"/>
    <w:rsid w:val="00C1091E"/>
    <w:rsid w:val="00C11CC2"/>
    <w:rsid w:val="00C142C4"/>
    <w:rsid w:val="00C16F3C"/>
    <w:rsid w:val="00C21F2B"/>
    <w:rsid w:val="00C2545A"/>
    <w:rsid w:val="00C2705D"/>
    <w:rsid w:val="00C276EA"/>
    <w:rsid w:val="00C30763"/>
    <w:rsid w:val="00C34653"/>
    <w:rsid w:val="00C34DBD"/>
    <w:rsid w:val="00C370A2"/>
    <w:rsid w:val="00C37D9B"/>
    <w:rsid w:val="00C37EE8"/>
    <w:rsid w:val="00C42599"/>
    <w:rsid w:val="00C43C9E"/>
    <w:rsid w:val="00C44C0D"/>
    <w:rsid w:val="00C47D7C"/>
    <w:rsid w:val="00C55D8B"/>
    <w:rsid w:val="00C62784"/>
    <w:rsid w:val="00C63521"/>
    <w:rsid w:val="00C72520"/>
    <w:rsid w:val="00C74BAF"/>
    <w:rsid w:val="00C766D1"/>
    <w:rsid w:val="00C8434B"/>
    <w:rsid w:val="00C84F06"/>
    <w:rsid w:val="00C86A27"/>
    <w:rsid w:val="00C907E5"/>
    <w:rsid w:val="00C9110C"/>
    <w:rsid w:val="00C915F4"/>
    <w:rsid w:val="00C963F9"/>
    <w:rsid w:val="00CA68E3"/>
    <w:rsid w:val="00CA7928"/>
    <w:rsid w:val="00CB192E"/>
    <w:rsid w:val="00CB2340"/>
    <w:rsid w:val="00CB443C"/>
    <w:rsid w:val="00CB4A86"/>
    <w:rsid w:val="00CB4D72"/>
    <w:rsid w:val="00CB6002"/>
    <w:rsid w:val="00CB6A02"/>
    <w:rsid w:val="00CC6E9C"/>
    <w:rsid w:val="00CC6F21"/>
    <w:rsid w:val="00CD3B17"/>
    <w:rsid w:val="00CE0907"/>
    <w:rsid w:val="00CE2393"/>
    <w:rsid w:val="00CE45D6"/>
    <w:rsid w:val="00CE5881"/>
    <w:rsid w:val="00CE5DAC"/>
    <w:rsid w:val="00CE65E8"/>
    <w:rsid w:val="00CE7EC0"/>
    <w:rsid w:val="00CF1B62"/>
    <w:rsid w:val="00CF7253"/>
    <w:rsid w:val="00D00AF0"/>
    <w:rsid w:val="00D0214B"/>
    <w:rsid w:val="00D03646"/>
    <w:rsid w:val="00D067A7"/>
    <w:rsid w:val="00D13DCB"/>
    <w:rsid w:val="00D14B45"/>
    <w:rsid w:val="00D16DF6"/>
    <w:rsid w:val="00D174C7"/>
    <w:rsid w:val="00D205C8"/>
    <w:rsid w:val="00D2265C"/>
    <w:rsid w:val="00D22F63"/>
    <w:rsid w:val="00D23E19"/>
    <w:rsid w:val="00D25A18"/>
    <w:rsid w:val="00D25BDC"/>
    <w:rsid w:val="00D26AE4"/>
    <w:rsid w:val="00D31546"/>
    <w:rsid w:val="00D32A05"/>
    <w:rsid w:val="00D355C0"/>
    <w:rsid w:val="00D35BDD"/>
    <w:rsid w:val="00D36038"/>
    <w:rsid w:val="00D36064"/>
    <w:rsid w:val="00D379D7"/>
    <w:rsid w:val="00D40377"/>
    <w:rsid w:val="00D442AF"/>
    <w:rsid w:val="00D549B7"/>
    <w:rsid w:val="00D5629E"/>
    <w:rsid w:val="00D569C3"/>
    <w:rsid w:val="00D57C2B"/>
    <w:rsid w:val="00D604AF"/>
    <w:rsid w:val="00D60946"/>
    <w:rsid w:val="00D66C58"/>
    <w:rsid w:val="00D71D6A"/>
    <w:rsid w:val="00D73FC2"/>
    <w:rsid w:val="00D85C51"/>
    <w:rsid w:val="00D860C4"/>
    <w:rsid w:val="00D90766"/>
    <w:rsid w:val="00D930F2"/>
    <w:rsid w:val="00D93510"/>
    <w:rsid w:val="00D94755"/>
    <w:rsid w:val="00DA0C0C"/>
    <w:rsid w:val="00DA4C87"/>
    <w:rsid w:val="00DA6D8D"/>
    <w:rsid w:val="00DB1361"/>
    <w:rsid w:val="00DB2D7C"/>
    <w:rsid w:val="00DB4F6A"/>
    <w:rsid w:val="00DC10F8"/>
    <w:rsid w:val="00DC1843"/>
    <w:rsid w:val="00DC31E0"/>
    <w:rsid w:val="00DD4DFF"/>
    <w:rsid w:val="00DD64F9"/>
    <w:rsid w:val="00DD66AD"/>
    <w:rsid w:val="00DD7DB5"/>
    <w:rsid w:val="00DE1821"/>
    <w:rsid w:val="00DE3549"/>
    <w:rsid w:val="00DE3E6C"/>
    <w:rsid w:val="00DE64A7"/>
    <w:rsid w:val="00DE78B0"/>
    <w:rsid w:val="00DF1009"/>
    <w:rsid w:val="00DF7AFF"/>
    <w:rsid w:val="00DF7CB4"/>
    <w:rsid w:val="00E22354"/>
    <w:rsid w:val="00E261CB"/>
    <w:rsid w:val="00E31489"/>
    <w:rsid w:val="00E33FA8"/>
    <w:rsid w:val="00E36EC1"/>
    <w:rsid w:val="00E42F9C"/>
    <w:rsid w:val="00E43F4F"/>
    <w:rsid w:val="00E46484"/>
    <w:rsid w:val="00E4729F"/>
    <w:rsid w:val="00E51ADD"/>
    <w:rsid w:val="00E52E55"/>
    <w:rsid w:val="00E57B57"/>
    <w:rsid w:val="00E604F5"/>
    <w:rsid w:val="00E62330"/>
    <w:rsid w:val="00E66E7E"/>
    <w:rsid w:val="00E7095C"/>
    <w:rsid w:val="00E74CAD"/>
    <w:rsid w:val="00E75F46"/>
    <w:rsid w:val="00E776B0"/>
    <w:rsid w:val="00E80ACD"/>
    <w:rsid w:val="00E96CD2"/>
    <w:rsid w:val="00EA178C"/>
    <w:rsid w:val="00EA3A16"/>
    <w:rsid w:val="00EA4FC7"/>
    <w:rsid w:val="00EA6C33"/>
    <w:rsid w:val="00EB0346"/>
    <w:rsid w:val="00EB046A"/>
    <w:rsid w:val="00EB2651"/>
    <w:rsid w:val="00EB7D72"/>
    <w:rsid w:val="00EC0532"/>
    <w:rsid w:val="00EC0F4E"/>
    <w:rsid w:val="00EC2547"/>
    <w:rsid w:val="00EC316A"/>
    <w:rsid w:val="00EC4490"/>
    <w:rsid w:val="00EC4EC8"/>
    <w:rsid w:val="00EC7B4B"/>
    <w:rsid w:val="00ED5D82"/>
    <w:rsid w:val="00ED7A7C"/>
    <w:rsid w:val="00EE5418"/>
    <w:rsid w:val="00EE596A"/>
    <w:rsid w:val="00EE7555"/>
    <w:rsid w:val="00EF34D4"/>
    <w:rsid w:val="00EF66A1"/>
    <w:rsid w:val="00EF6E8C"/>
    <w:rsid w:val="00F02DCF"/>
    <w:rsid w:val="00F04C6E"/>
    <w:rsid w:val="00F145D9"/>
    <w:rsid w:val="00F14703"/>
    <w:rsid w:val="00F26E80"/>
    <w:rsid w:val="00F304F2"/>
    <w:rsid w:val="00F30964"/>
    <w:rsid w:val="00F3306A"/>
    <w:rsid w:val="00F3588D"/>
    <w:rsid w:val="00F37638"/>
    <w:rsid w:val="00F40A56"/>
    <w:rsid w:val="00F46AB7"/>
    <w:rsid w:val="00F57683"/>
    <w:rsid w:val="00F60F15"/>
    <w:rsid w:val="00F64BD2"/>
    <w:rsid w:val="00F67677"/>
    <w:rsid w:val="00F732E0"/>
    <w:rsid w:val="00F74336"/>
    <w:rsid w:val="00F7442B"/>
    <w:rsid w:val="00F7756F"/>
    <w:rsid w:val="00F8182F"/>
    <w:rsid w:val="00F83291"/>
    <w:rsid w:val="00F86017"/>
    <w:rsid w:val="00F868A5"/>
    <w:rsid w:val="00F872AE"/>
    <w:rsid w:val="00F90F2D"/>
    <w:rsid w:val="00F91DE1"/>
    <w:rsid w:val="00F9248D"/>
    <w:rsid w:val="00F96465"/>
    <w:rsid w:val="00FA0491"/>
    <w:rsid w:val="00FA48CD"/>
    <w:rsid w:val="00FA7BEC"/>
    <w:rsid w:val="00FA7D31"/>
    <w:rsid w:val="00FB0C9E"/>
    <w:rsid w:val="00FB149B"/>
    <w:rsid w:val="00FB5D80"/>
    <w:rsid w:val="00FB702C"/>
    <w:rsid w:val="00FC13CB"/>
    <w:rsid w:val="00FC1443"/>
    <w:rsid w:val="00FC3807"/>
    <w:rsid w:val="00FC4143"/>
    <w:rsid w:val="00FD0843"/>
    <w:rsid w:val="00FD506F"/>
    <w:rsid w:val="00FE04BD"/>
    <w:rsid w:val="00FE0556"/>
    <w:rsid w:val="00FE2497"/>
    <w:rsid w:val="00FF4802"/>
    <w:rsid w:val="00FF58B3"/>
    <w:rsid w:val="00FF5982"/>
    <w:rsid w:val="00FF5E5B"/>
    <w:rsid w:val="00FF7F47"/>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07FBD3"/>
  <w15:docId w15:val="{E153E0C5-7FBC-46E3-81B4-DFF5414FC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2C4"/>
    <w:pPr>
      <w:spacing w:before="120"/>
    </w:pPr>
    <w:rPr>
      <w:rFonts w:eastAsia="Times New Roman"/>
      <w:sz w:val="22"/>
    </w:rPr>
  </w:style>
  <w:style w:type="paragraph" w:styleId="Heading1">
    <w:name w:val="heading 1"/>
    <w:aliases w:val="Group Title"/>
    <w:basedOn w:val="Normal"/>
    <w:next w:val="Normal"/>
    <w:link w:val="Heading1Char"/>
    <w:uiPriority w:val="9"/>
    <w:qFormat/>
    <w:rsid w:val="00B945D3"/>
    <w:pPr>
      <w:tabs>
        <w:tab w:val="right" w:pos="9072"/>
      </w:tabs>
      <w:spacing w:before="360" w:after="120"/>
      <w:outlineLvl w:val="0"/>
    </w:pPr>
    <w:rPr>
      <w:b/>
      <w:bCs/>
      <w:sz w:val="32"/>
      <w:szCs w:val="36"/>
      <w:lang w:val="en-US"/>
    </w:rPr>
  </w:style>
  <w:style w:type="paragraph" w:styleId="Heading2">
    <w:name w:val="heading 2"/>
    <w:basedOn w:val="Normal"/>
    <w:next w:val="Normal"/>
    <w:link w:val="Heading2Char"/>
    <w:uiPriority w:val="9"/>
    <w:qFormat/>
    <w:rsid w:val="00B945D3"/>
    <w:pPr>
      <w:spacing w:before="240" w:after="120"/>
      <w:outlineLvl w:val="1"/>
    </w:pPr>
    <w:rPr>
      <w:b/>
      <w:bCs/>
      <w:iCs/>
      <w:sz w:val="28"/>
      <w:szCs w:val="28"/>
    </w:rPr>
  </w:style>
  <w:style w:type="paragraph" w:styleId="Heading3">
    <w:name w:val="heading 3"/>
    <w:basedOn w:val="PlainText"/>
    <w:next w:val="Normal"/>
    <w:link w:val="Heading3Char"/>
    <w:uiPriority w:val="9"/>
    <w:qFormat/>
    <w:rsid w:val="00B945D3"/>
    <w:pPr>
      <w:tabs>
        <w:tab w:val="right" w:pos="9072"/>
      </w:tabs>
      <w:spacing w:after="120"/>
      <w:outlineLvl w:val="2"/>
    </w:pPr>
    <w:rPr>
      <w:rFonts w:cs="Times New Roman"/>
      <w:b/>
      <w:bCs/>
      <w:sz w:val="24"/>
      <w:szCs w:val="26"/>
    </w:rPr>
  </w:style>
  <w:style w:type="paragraph" w:styleId="Heading4">
    <w:name w:val="heading 4"/>
    <w:basedOn w:val="Normal"/>
    <w:next w:val="Normal"/>
    <w:link w:val="Heading4Char"/>
    <w:uiPriority w:val="9"/>
    <w:qFormat/>
    <w:rsid w:val="00B945D3"/>
    <w:pPr>
      <w:outlineLvl w:val="3"/>
    </w:pPr>
    <w:rPr>
      <w:b/>
      <w:bCs/>
      <w:szCs w:val="28"/>
    </w:rPr>
  </w:style>
  <w:style w:type="paragraph" w:styleId="Heading9">
    <w:name w:val="heading 9"/>
    <w:basedOn w:val="Normal"/>
    <w:next w:val="Normal"/>
    <w:link w:val="Heading9Char"/>
    <w:qFormat/>
    <w:rsid w:val="000E018C"/>
    <w:pPr>
      <w:keepNext/>
      <w:spacing w:before="320"/>
      <w:outlineLvl w:val="8"/>
    </w:pPr>
    <w:rPr>
      <w:b/>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Group Title Char"/>
    <w:basedOn w:val="DefaultParagraphFont"/>
    <w:link w:val="Heading1"/>
    <w:uiPriority w:val="99"/>
    <w:rsid w:val="00B945D3"/>
    <w:rPr>
      <w:rFonts w:eastAsia="Times New Roman"/>
      <w:b/>
      <w:bCs/>
      <w:sz w:val="32"/>
      <w:szCs w:val="36"/>
      <w:lang w:val="en-US"/>
    </w:rPr>
  </w:style>
  <w:style w:type="character" w:customStyle="1" w:styleId="Heading2Char">
    <w:name w:val="Heading 2 Char"/>
    <w:basedOn w:val="DefaultParagraphFont"/>
    <w:link w:val="Heading2"/>
    <w:uiPriority w:val="9"/>
    <w:rsid w:val="00B945D3"/>
    <w:rPr>
      <w:rFonts w:eastAsia="Times New Roman"/>
      <w:b/>
      <w:bCs/>
      <w:iCs/>
      <w:sz w:val="28"/>
      <w:szCs w:val="28"/>
    </w:rPr>
  </w:style>
  <w:style w:type="paragraph" w:styleId="PlainText">
    <w:name w:val="Plain Text"/>
    <w:basedOn w:val="Normal"/>
    <w:link w:val="PlainTextChar"/>
    <w:uiPriority w:val="99"/>
    <w:semiHidden/>
    <w:unhideWhenUsed/>
    <w:rsid w:val="005C2CCE"/>
    <w:rPr>
      <w:rFonts w:cs="Courier New"/>
    </w:rPr>
  </w:style>
  <w:style w:type="character" w:customStyle="1" w:styleId="PlainTextChar">
    <w:name w:val="Plain Text Char"/>
    <w:basedOn w:val="DefaultParagraphFont"/>
    <w:link w:val="PlainText"/>
    <w:uiPriority w:val="99"/>
    <w:semiHidden/>
    <w:rsid w:val="005C2CCE"/>
    <w:rPr>
      <w:rFonts w:eastAsia="Times New Roman" w:cs="Courier New"/>
      <w:sz w:val="22"/>
      <w:lang w:eastAsia="en-US"/>
    </w:rPr>
  </w:style>
  <w:style w:type="character" w:customStyle="1" w:styleId="Heading3Char">
    <w:name w:val="Heading 3 Char"/>
    <w:basedOn w:val="DefaultParagraphFont"/>
    <w:link w:val="Heading3"/>
    <w:uiPriority w:val="9"/>
    <w:rsid w:val="00B945D3"/>
    <w:rPr>
      <w:rFonts w:eastAsia="Times New Roman"/>
      <w:b/>
      <w:bCs/>
      <w:sz w:val="24"/>
      <w:szCs w:val="26"/>
    </w:rPr>
  </w:style>
  <w:style w:type="character" w:customStyle="1" w:styleId="Heading4Char">
    <w:name w:val="Heading 4 Char"/>
    <w:basedOn w:val="DefaultParagraphFont"/>
    <w:link w:val="Heading4"/>
    <w:uiPriority w:val="9"/>
    <w:rsid w:val="00B945D3"/>
    <w:rPr>
      <w:rFonts w:eastAsia="Times New Roman"/>
      <w:b/>
      <w:bCs/>
      <w:sz w:val="22"/>
      <w:szCs w:val="28"/>
    </w:rPr>
  </w:style>
  <w:style w:type="character" w:customStyle="1" w:styleId="Heading9Char">
    <w:name w:val="Heading 9 Char"/>
    <w:basedOn w:val="DefaultParagraphFont"/>
    <w:link w:val="Heading9"/>
    <w:rsid w:val="000E018C"/>
    <w:rPr>
      <w:rFonts w:ascii="Times New Roman" w:eastAsia="Times New Roman" w:hAnsi="Times New Roman" w:cs="Times New Roman"/>
      <w:b/>
      <w:sz w:val="32"/>
      <w:szCs w:val="24"/>
      <w:lang w:val="en-US"/>
    </w:rPr>
  </w:style>
  <w:style w:type="paragraph" w:customStyle="1" w:styleId="Title2">
    <w:name w:val="Title 2"/>
    <w:basedOn w:val="Normal"/>
    <w:next w:val="Normal"/>
    <w:link w:val="Title2Char"/>
    <w:rsid w:val="00FC4143"/>
    <w:pPr>
      <w:spacing w:before="360" w:after="360"/>
      <w:ind w:left="113"/>
    </w:pPr>
    <w:rPr>
      <w:rFonts w:cs="Calibri"/>
      <w:b/>
      <w:bCs/>
      <w:sz w:val="44"/>
      <w:szCs w:val="32"/>
    </w:rPr>
  </w:style>
  <w:style w:type="paragraph" w:styleId="FootnoteText">
    <w:name w:val="footnote text"/>
    <w:basedOn w:val="Normal"/>
    <w:link w:val="FootnoteTextChar"/>
    <w:semiHidden/>
    <w:rsid w:val="000E018C"/>
    <w:rPr>
      <w:sz w:val="20"/>
      <w:lang w:val="en-US"/>
    </w:rPr>
  </w:style>
  <w:style w:type="character" w:customStyle="1" w:styleId="FootnoteTextChar">
    <w:name w:val="Footnote Text Char"/>
    <w:basedOn w:val="DefaultParagraphFont"/>
    <w:link w:val="FootnoteText"/>
    <w:semiHidden/>
    <w:rsid w:val="000E018C"/>
    <w:rPr>
      <w:rFonts w:ascii="Times New Roman" w:eastAsia="Times New Roman" w:hAnsi="Times New Roman" w:cs="Times New Roman"/>
      <w:sz w:val="20"/>
      <w:szCs w:val="20"/>
      <w:lang w:val="en-US"/>
    </w:rPr>
  </w:style>
  <w:style w:type="table" w:styleId="TableGrid">
    <w:name w:val="Table Grid"/>
    <w:basedOn w:val="TableNormal"/>
    <w:uiPriority w:val="59"/>
    <w:rsid w:val="0017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Underline">
    <w:name w:val="Italic Underline"/>
    <w:rsid w:val="00A65B74"/>
    <w:rPr>
      <w:rFonts w:ascii="Calibri" w:hAnsi="Calibri"/>
      <w:i/>
      <w:iCs/>
      <w:sz w:val="22"/>
      <w:u w:val="single"/>
    </w:rPr>
  </w:style>
  <w:style w:type="character" w:styleId="Hyperlink">
    <w:name w:val="Hyperlink"/>
    <w:uiPriority w:val="99"/>
    <w:rsid w:val="009A1A80"/>
    <w:rPr>
      <w:rFonts w:ascii="Calibri" w:hAnsi="Calibri"/>
      <w:color w:val="0000FF"/>
      <w:sz w:val="22"/>
      <w:u w:val="single"/>
    </w:rPr>
  </w:style>
  <w:style w:type="character" w:styleId="FootnoteReference">
    <w:name w:val="footnote reference"/>
    <w:basedOn w:val="DefaultParagraphFont"/>
    <w:uiPriority w:val="99"/>
    <w:semiHidden/>
    <w:rsid w:val="00FA67C0"/>
    <w:rPr>
      <w:rFonts w:ascii="Times New Roman" w:hAnsi="Times New Roman" w:cs="Times New Roman"/>
      <w:vertAlign w:val="superscript"/>
    </w:rPr>
  </w:style>
  <w:style w:type="character" w:customStyle="1" w:styleId="Title2Char">
    <w:name w:val="Title 2 Char"/>
    <w:basedOn w:val="DefaultParagraphFont"/>
    <w:link w:val="Title2"/>
    <w:rsid w:val="00FC4143"/>
    <w:rPr>
      <w:rFonts w:eastAsia="Times New Roman" w:cs="Calibri"/>
      <w:b/>
      <w:bCs/>
      <w:sz w:val="44"/>
      <w:szCs w:val="32"/>
    </w:rPr>
  </w:style>
  <w:style w:type="paragraph" w:customStyle="1" w:styleId="ListRomannumerals3rdlevel">
    <w:name w:val="List Roman numerals 3rd level"/>
    <w:basedOn w:val="ListBullets"/>
    <w:next w:val="Normal"/>
    <w:link w:val="ListRomannumerals3rdlevelChar"/>
    <w:rsid w:val="00C915F4"/>
    <w:pPr>
      <w:numPr>
        <w:numId w:val="11"/>
      </w:numPr>
      <w:spacing w:before="60" w:after="60"/>
      <w:ind w:left="1843" w:hanging="425"/>
    </w:pPr>
    <w:rPr>
      <w:color w:val="000000"/>
      <w:szCs w:val="20"/>
    </w:rPr>
  </w:style>
  <w:style w:type="paragraph" w:customStyle="1" w:styleId="TOCHeading1">
    <w:name w:val="TOC Heading1"/>
    <w:basedOn w:val="Heading1"/>
    <w:next w:val="Normal"/>
    <w:uiPriority w:val="39"/>
    <w:semiHidden/>
    <w:unhideWhenUsed/>
    <w:qFormat/>
    <w:rsid w:val="00B86147"/>
    <w:pPr>
      <w:keepLines/>
      <w:spacing w:before="480" w:line="276" w:lineRule="auto"/>
      <w:outlineLvl w:val="9"/>
    </w:pPr>
    <w:rPr>
      <w:rFonts w:ascii="Cambria" w:hAnsi="Cambria"/>
      <w:color w:val="365F91"/>
      <w:sz w:val="28"/>
      <w:szCs w:val="28"/>
    </w:rPr>
  </w:style>
  <w:style w:type="paragraph" w:styleId="TOC1">
    <w:name w:val="toc 1"/>
    <w:basedOn w:val="Normal"/>
    <w:next w:val="Normal"/>
    <w:link w:val="TOC1Char"/>
    <w:autoRedefine/>
    <w:uiPriority w:val="39"/>
    <w:unhideWhenUsed/>
    <w:rsid w:val="00003B69"/>
    <w:pPr>
      <w:tabs>
        <w:tab w:val="left" w:pos="3969"/>
        <w:tab w:val="right" w:leader="dot" w:pos="9072"/>
      </w:tabs>
    </w:pPr>
  </w:style>
  <w:style w:type="character" w:customStyle="1" w:styleId="TOC1Char">
    <w:name w:val="TOC 1 Char"/>
    <w:basedOn w:val="DefaultParagraphFont"/>
    <w:link w:val="TOC1"/>
    <w:uiPriority w:val="39"/>
    <w:rsid w:val="00003B69"/>
    <w:rPr>
      <w:rFonts w:eastAsia="Times New Roman"/>
      <w:sz w:val="22"/>
    </w:rPr>
  </w:style>
  <w:style w:type="paragraph" w:customStyle="1" w:styleId="NormalItalic">
    <w:name w:val="Normal Italic"/>
    <w:basedOn w:val="Normal"/>
    <w:next w:val="Normal"/>
    <w:link w:val="NormalItalicChar"/>
    <w:qFormat/>
    <w:rsid w:val="00DC6A6F"/>
    <w:rPr>
      <w:rFonts w:cs="Calibri"/>
      <w:i/>
      <w:szCs w:val="22"/>
    </w:rPr>
  </w:style>
  <w:style w:type="character" w:customStyle="1" w:styleId="NormalItalicChar">
    <w:name w:val="Normal Italic Char"/>
    <w:basedOn w:val="DefaultParagraphFont"/>
    <w:link w:val="NormalItalic"/>
    <w:rsid w:val="00DC6A6F"/>
    <w:rPr>
      <w:rFonts w:eastAsia="Times New Roman" w:cs="Calibri"/>
      <w:i/>
      <w:sz w:val="22"/>
      <w:szCs w:val="22"/>
      <w:lang w:eastAsia="en-US"/>
    </w:rPr>
  </w:style>
  <w:style w:type="paragraph" w:customStyle="1" w:styleId="listalpha2ndlevel">
    <w:name w:val="list alpha 2nd level"/>
    <w:basedOn w:val="ListBullets"/>
    <w:next w:val="Normal"/>
    <w:qFormat/>
    <w:rsid w:val="008102A5"/>
    <w:pPr>
      <w:numPr>
        <w:ilvl w:val="2"/>
        <w:numId w:val="7"/>
      </w:numPr>
      <w:ind w:left="1276" w:hanging="425"/>
    </w:pPr>
  </w:style>
  <w:style w:type="paragraph" w:styleId="EndnoteText">
    <w:name w:val="endnote text"/>
    <w:basedOn w:val="Normal"/>
    <w:link w:val="EndnoteTextChar"/>
    <w:uiPriority w:val="99"/>
    <w:semiHidden/>
    <w:unhideWhenUsed/>
    <w:rsid w:val="001E2FAA"/>
    <w:rPr>
      <w:sz w:val="20"/>
    </w:rPr>
  </w:style>
  <w:style w:type="character" w:customStyle="1" w:styleId="EndnoteTextChar">
    <w:name w:val="Endnote Text Char"/>
    <w:basedOn w:val="DefaultParagraphFont"/>
    <w:link w:val="EndnoteText"/>
    <w:uiPriority w:val="99"/>
    <w:semiHidden/>
    <w:rsid w:val="001E2FAA"/>
    <w:rPr>
      <w:rFonts w:ascii="Times New Roman" w:eastAsia="Times New Roman" w:hAnsi="Times New Roman"/>
      <w:lang w:eastAsia="en-US"/>
    </w:rPr>
  </w:style>
  <w:style w:type="character" w:styleId="EndnoteReference">
    <w:name w:val="endnote reference"/>
    <w:basedOn w:val="DefaultParagraphFont"/>
    <w:uiPriority w:val="99"/>
    <w:semiHidden/>
    <w:unhideWhenUsed/>
    <w:rsid w:val="001E2FAA"/>
    <w:rPr>
      <w:vertAlign w:val="superscript"/>
    </w:rPr>
  </w:style>
  <w:style w:type="character" w:customStyle="1" w:styleId="TableTextChar">
    <w:name w:val="Table Text Char"/>
    <w:basedOn w:val="DefaultParagraphFont"/>
    <w:link w:val="TableText"/>
    <w:rsid w:val="00B945D3"/>
    <w:rPr>
      <w:rFonts w:eastAsia="Times New Roman"/>
      <w:sz w:val="22"/>
    </w:rPr>
  </w:style>
  <w:style w:type="paragraph" w:customStyle="1" w:styleId="TableText">
    <w:name w:val="Table Text"/>
    <w:basedOn w:val="Normal"/>
    <w:next w:val="Normal"/>
    <w:link w:val="TableTextChar"/>
    <w:qFormat/>
    <w:rsid w:val="00B945D3"/>
    <w:pPr>
      <w:spacing w:before="40" w:after="40"/>
      <w:ind w:left="113"/>
    </w:pPr>
  </w:style>
  <w:style w:type="paragraph" w:customStyle="1" w:styleId="Tabletextbold">
    <w:name w:val="Table text bold"/>
    <w:basedOn w:val="TableText"/>
    <w:link w:val="TabletextboldChar"/>
    <w:qFormat/>
    <w:rsid w:val="00F2263A"/>
    <w:rPr>
      <w:b/>
    </w:rPr>
  </w:style>
  <w:style w:type="character" w:customStyle="1" w:styleId="TabletextboldChar">
    <w:name w:val="Table text bold Char"/>
    <w:basedOn w:val="TableTextChar"/>
    <w:link w:val="Tabletextbold"/>
    <w:rsid w:val="00F2263A"/>
    <w:rPr>
      <w:rFonts w:eastAsia="Times New Roman"/>
      <w:b/>
      <w:sz w:val="22"/>
      <w:lang w:eastAsia="en-US"/>
    </w:rPr>
  </w:style>
  <w:style w:type="paragraph" w:customStyle="1" w:styleId="TableTextcentred">
    <w:name w:val="Table Text centred"/>
    <w:basedOn w:val="TableText"/>
    <w:link w:val="TableTextcentredChar"/>
    <w:qFormat/>
    <w:rsid w:val="00E31489"/>
    <w:pPr>
      <w:jc w:val="center"/>
    </w:pPr>
    <w:rPr>
      <w:rFonts w:cs="Calibri"/>
      <w:szCs w:val="22"/>
    </w:rPr>
  </w:style>
  <w:style w:type="character" w:customStyle="1" w:styleId="TableTextcentredChar">
    <w:name w:val="Table Text centred Char"/>
    <w:basedOn w:val="TableTextChar"/>
    <w:link w:val="TableTextcentred"/>
    <w:rsid w:val="00E31489"/>
    <w:rPr>
      <w:rFonts w:eastAsia="Times New Roman" w:cs="Calibri"/>
      <w:sz w:val="22"/>
      <w:szCs w:val="22"/>
    </w:rPr>
  </w:style>
  <w:style w:type="paragraph" w:customStyle="1" w:styleId="TableTextBoldCentred">
    <w:name w:val="Table Text Bold Centred"/>
    <w:basedOn w:val="TableTextcentred"/>
    <w:next w:val="TableText"/>
    <w:link w:val="TableTextBoldCentredChar"/>
    <w:qFormat/>
    <w:rsid w:val="00B945D3"/>
    <w:rPr>
      <w:b/>
    </w:rPr>
  </w:style>
  <w:style w:type="character" w:customStyle="1" w:styleId="TableTextBoldCentredChar">
    <w:name w:val="Table Text Bold Centred Char"/>
    <w:basedOn w:val="TableTextcentredChar"/>
    <w:link w:val="TableTextBoldCentred"/>
    <w:rsid w:val="00B945D3"/>
    <w:rPr>
      <w:rFonts w:eastAsia="Times New Roman" w:cs="Calibri"/>
      <w:b/>
      <w:sz w:val="22"/>
      <w:szCs w:val="22"/>
    </w:rPr>
  </w:style>
  <w:style w:type="paragraph" w:customStyle="1" w:styleId="Normal6ptbefore6ptafter">
    <w:name w:val="Normal 6 pt before 6 pt after"/>
    <w:basedOn w:val="Normal"/>
    <w:link w:val="Normal6ptbefore6ptafterChar"/>
    <w:qFormat/>
    <w:rsid w:val="00A5635B"/>
  </w:style>
  <w:style w:type="character" w:customStyle="1" w:styleId="Normal6ptbefore6ptafterChar">
    <w:name w:val="Normal 6 pt before 6 pt after Char"/>
    <w:basedOn w:val="DefaultParagraphFont"/>
    <w:link w:val="Normal6ptbefore6ptafter"/>
    <w:rsid w:val="00A5635B"/>
    <w:rPr>
      <w:rFonts w:eastAsia="Times New Roman"/>
      <w:sz w:val="22"/>
      <w:lang w:eastAsia="en-US"/>
    </w:rPr>
  </w:style>
  <w:style w:type="paragraph" w:customStyle="1" w:styleId="ListBullets">
    <w:name w:val="List Bullets"/>
    <w:basedOn w:val="ListParagraph"/>
    <w:next w:val="Normal"/>
    <w:link w:val="ListBulletsChar"/>
    <w:qFormat/>
    <w:rsid w:val="00C370A2"/>
    <w:pPr>
      <w:numPr>
        <w:ilvl w:val="0"/>
        <w:numId w:val="12"/>
      </w:numPr>
    </w:pPr>
    <w:rPr>
      <w:lang w:eastAsia="en-AU"/>
    </w:rPr>
  </w:style>
  <w:style w:type="character" w:customStyle="1" w:styleId="ListBulletsChar">
    <w:name w:val="List Bullets Char"/>
    <w:basedOn w:val="DefaultParagraphFont"/>
    <w:link w:val="ListBullets"/>
    <w:rsid w:val="00C370A2"/>
    <w:rPr>
      <w:rFonts w:eastAsia="Times New Roman"/>
      <w:sz w:val="22"/>
      <w:szCs w:val="22"/>
      <w:lang w:eastAsia="en-AU"/>
    </w:rPr>
  </w:style>
  <w:style w:type="paragraph" w:customStyle="1" w:styleId="NormalRed">
    <w:name w:val="Normal Red"/>
    <w:basedOn w:val="Normal"/>
    <w:next w:val="Normal"/>
    <w:link w:val="NormalRedChar"/>
    <w:rsid w:val="00A778CE"/>
    <w:pPr>
      <w:tabs>
        <w:tab w:val="right" w:pos="9072"/>
      </w:tabs>
    </w:pPr>
    <w:rPr>
      <w:rFonts w:cs="Calibri"/>
      <w:color w:val="FF0000"/>
      <w:szCs w:val="22"/>
    </w:rPr>
  </w:style>
  <w:style w:type="character" w:customStyle="1" w:styleId="NormalRedChar">
    <w:name w:val="Normal Red Char"/>
    <w:basedOn w:val="DefaultParagraphFont"/>
    <w:link w:val="NormalRed"/>
    <w:rsid w:val="00A778CE"/>
    <w:rPr>
      <w:rFonts w:eastAsia="Times New Roman" w:cs="Calibri"/>
      <w:color w:val="FF0000"/>
      <w:sz w:val="22"/>
      <w:szCs w:val="22"/>
      <w:lang w:eastAsia="en-US"/>
    </w:rPr>
  </w:style>
  <w:style w:type="paragraph" w:customStyle="1" w:styleId="TableTextRtab5cmBold">
    <w:name w:val="Table Text R tab 5 cm Bold"/>
    <w:basedOn w:val="Normal"/>
    <w:next w:val="Normal"/>
    <w:qFormat/>
    <w:rsid w:val="00FE16E3"/>
    <w:pPr>
      <w:tabs>
        <w:tab w:val="right" w:pos="2835"/>
      </w:tabs>
      <w:spacing w:before="40" w:after="40"/>
      <w:ind w:left="57"/>
    </w:pPr>
    <w:rPr>
      <w:rFonts w:cs="Calibri"/>
      <w:b/>
      <w:color w:val="0D0D0D"/>
      <w:szCs w:val="22"/>
    </w:rPr>
  </w:style>
  <w:style w:type="paragraph" w:customStyle="1" w:styleId="TableTextBold25Ltab">
    <w:name w:val="Table Text Bold 2.5 Ltab"/>
    <w:basedOn w:val="Tabletextbold"/>
    <w:link w:val="TableTextBold25LtabChar"/>
    <w:qFormat/>
    <w:rsid w:val="00FE16E3"/>
    <w:pPr>
      <w:tabs>
        <w:tab w:val="left" w:pos="1559"/>
      </w:tabs>
    </w:pPr>
    <w:rPr>
      <w:rFonts w:cs="Calibri"/>
      <w:color w:val="0D0D0D"/>
      <w:szCs w:val="22"/>
    </w:rPr>
  </w:style>
  <w:style w:type="character" w:customStyle="1" w:styleId="TableTextBold25LtabChar">
    <w:name w:val="Table Text Bold 2.5 Ltab Char"/>
    <w:basedOn w:val="TabletextboldChar"/>
    <w:link w:val="TableTextBold25Ltab"/>
    <w:rsid w:val="00076D8A"/>
    <w:rPr>
      <w:rFonts w:ascii="Calibri" w:eastAsia="Times New Roman" w:hAnsi="Calibri" w:cs="Calibri"/>
      <w:b w:val="0"/>
      <w:color w:val="0D0D0D"/>
      <w:sz w:val="22"/>
      <w:szCs w:val="22"/>
      <w:lang w:eastAsia="en-US"/>
    </w:rPr>
  </w:style>
  <w:style w:type="paragraph" w:customStyle="1" w:styleId="TableTextItalicBold25Ltab">
    <w:name w:val="Table Text Italic Bold 2.5 Ltab"/>
    <w:basedOn w:val="Normal"/>
    <w:qFormat/>
    <w:rsid w:val="00FE16E3"/>
    <w:pPr>
      <w:tabs>
        <w:tab w:val="left" w:pos="1559"/>
      </w:tabs>
      <w:spacing w:before="40" w:after="40"/>
      <w:ind w:left="57"/>
    </w:pPr>
    <w:rPr>
      <w:rFonts w:cs="Calibri"/>
      <w:b/>
      <w:i/>
      <w:color w:val="0D0D0D"/>
      <w:szCs w:val="22"/>
    </w:rPr>
  </w:style>
  <w:style w:type="paragraph" w:customStyle="1" w:styleId="TableText25Ltab">
    <w:name w:val="Table Text 2.5 L tab"/>
    <w:basedOn w:val="TableTextBold25Ltab"/>
    <w:next w:val="TableText"/>
    <w:link w:val="TableText25LtabChar"/>
    <w:qFormat/>
    <w:rsid w:val="00FE16E3"/>
    <w:rPr>
      <w:b w:val="0"/>
    </w:rPr>
  </w:style>
  <w:style w:type="character" w:customStyle="1" w:styleId="TableText25LtabChar">
    <w:name w:val="Table Text 2.5 L tab Char"/>
    <w:basedOn w:val="TableTextBold25LtabChar"/>
    <w:link w:val="TableText25Ltab"/>
    <w:rsid w:val="00076D8A"/>
    <w:rPr>
      <w:rFonts w:ascii="Calibri" w:eastAsia="Times New Roman" w:hAnsi="Calibri" w:cs="Calibri"/>
      <w:b/>
      <w:color w:val="0D0D0D"/>
      <w:sz w:val="22"/>
      <w:szCs w:val="22"/>
      <w:lang w:eastAsia="en-US"/>
    </w:rPr>
  </w:style>
  <w:style w:type="paragraph" w:customStyle="1" w:styleId="TableTextRtab5cm">
    <w:name w:val="Table Text R tab 5 cm"/>
    <w:basedOn w:val="TableTextRtab5cmBold"/>
    <w:next w:val="Normal"/>
    <w:qFormat/>
    <w:rsid w:val="00033892"/>
    <w:rPr>
      <w:b w:val="0"/>
    </w:rPr>
  </w:style>
  <w:style w:type="paragraph" w:customStyle="1" w:styleId="Tabletextitalic25cmtab">
    <w:name w:val="Table text italic 2.5 cm tab"/>
    <w:basedOn w:val="TableText25Ltab"/>
    <w:next w:val="TableText"/>
    <w:link w:val="Tabletextitalic25cmtabChar"/>
    <w:qFormat/>
    <w:rsid w:val="00076D8A"/>
    <w:rPr>
      <w:i/>
    </w:rPr>
  </w:style>
  <w:style w:type="character" w:customStyle="1" w:styleId="Tabletextitalic25cmtabChar">
    <w:name w:val="Table text italic 2.5 cm tab Char"/>
    <w:basedOn w:val="TableText25LtabChar"/>
    <w:link w:val="Tabletextitalic25cmtab"/>
    <w:rsid w:val="00076D8A"/>
    <w:rPr>
      <w:rFonts w:ascii="Calibri" w:eastAsia="Times New Roman" w:hAnsi="Calibri" w:cs="Calibri"/>
      <w:b w:val="0"/>
      <w:i/>
      <w:color w:val="0D0D0D"/>
      <w:sz w:val="22"/>
      <w:szCs w:val="22"/>
      <w:lang w:eastAsia="en-US"/>
    </w:rPr>
  </w:style>
  <w:style w:type="paragraph" w:customStyle="1" w:styleId="Listbulletstable">
    <w:name w:val="List bullets table"/>
    <w:basedOn w:val="Normal"/>
    <w:next w:val="TableText"/>
    <w:link w:val="ListbulletstableChar"/>
    <w:qFormat/>
    <w:rsid w:val="00351205"/>
    <w:pPr>
      <w:numPr>
        <w:numId w:val="3"/>
      </w:numPr>
      <w:spacing w:before="40"/>
      <w:ind w:left="397" w:hanging="284"/>
    </w:pPr>
    <w:rPr>
      <w:rFonts w:cs="Calibri"/>
      <w:szCs w:val="22"/>
    </w:rPr>
  </w:style>
  <w:style w:type="character" w:customStyle="1" w:styleId="ListbulletstableChar">
    <w:name w:val="List bullets table Char"/>
    <w:basedOn w:val="DefaultParagraphFont"/>
    <w:link w:val="Listbulletstable"/>
    <w:rsid w:val="00351205"/>
    <w:rPr>
      <w:rFonts w:eastAsia="Times New Roman" w:cs="Calibri"/>
      <w:sz w:val="22"/>
      <w:szCs w:val="22"/>
    </w:rPr>
  </w:style>
  <w:style w:type="paragraph" w:customStyle="1" w:styleId="Italics10pt">
    <w:name w:val="Italics 10 pt"/>
    <w:basedOn w:val="Normal"/>
    <w:qFormat/>
    <w:rsid w:val="00606B39"/>
    <w:pPr>
      <w:tabs>
        <w:tab w:val="center" w:pos="4513"/>
        <w:tab w:val="right" w:pos="9026"/>
      </w:tabs>
      <w:ind w:left="113" w:right="113"/>
      <w:jc w:val="center"/>
    </w:pPr>
    <w:rPr>
      <w:rFonts w:cs="Times New (W1)"/>
      <w:i/>
      <w:sz w:val="20"/>
    </w:rPr>
  </w:style>
  <w:style w:type="paragraph" w:customStyle="1" w:styleId="BulletsGradeDescriptors">
    <w:name w:val="Bullets Grade Descriptors"/>
    <w:basedOn w:val="Normal"/>
    <w:next w:val="Normal"/>
    <w:link w:val="BulletsGradeDescriptorsChar"/>
    <w:qFormat/>
    <w:rsid w:val="007A7C7B"/>
    <w:pPr>
      <w:numPr>
        <w:numId w:val="1"/>
      </w:numPr>
      <w:tabs>
        <w:tab w:val="left" w:pos="240"/>
      </w:tabs>
      <w:spacing w:before="40"/>
      <w:ind w:left="453" w:hanging="425"/>
    </w:pPr>
    <w:rPr>
      <w:sz w:val="20"/>
      <w:szCs w:val="24"/>
    </w:rPr>
  </w:style>
  <w:style w:type="character" w:customStyle="1" w:styleId="BulletsGradeDescriptorsChar">
    <w:name w:val="Bullets Grade Descriptors Char"/>
    <w:basedOn w:val="DefaultParagraphFont"/>
    <w:link w:val="BulletsGradeDescriptors"/>
    <w:rsid w:val="007A7C7B"/>
    <w:rPr>
      <w:rFonts w:eastAsia="Times New Roman"/>
      <w:szCs w:val="24"/>
    </w:rPr>
  </w:style>
  <w:style w:type="paragraph" w:customStyle="1" w:styleId="Bold10pt">
    <w:name w:val="Bold 10 pt"/>
    <w:basedOn w:val="Normal"/>
    <w:link w:val="Bold10ptChar"/>
    <w:qFormat/>
    <w:rsid w:val="007A7C7B"/>
    <w:pPr>
      <w:ind w:left="113" w:right="113"/>
    </w:pPr>
    <w:rPr>
      <w:rFonts w:cs="Times New (W1)"/>
      <w:b/>
      <w:bCs/>
      <w:sz w:val="20"/>
    </w:rPr>
  </w:style>
  <w:style w:type="character" w:customStyle="1" w:styleId="Bold10ptChar">
    <w:name w:val="Bold 10 pt Char"/>
    <w:basedOn w:val="DefaultParagraphFont"/>
    <w:link w:val="Bold10pt"/>
    <w:rsid w:val="007A7C7B"/>
    <w:rPr>
      <w:rFonts w:eastAsia="Times New Roman" w:cs="Times New (W1)"/>
      <w:b/>
      <w:bCs/>
      <w:lang w:eastAsia="en-US"/>
    </w:rPr>
  </w:style>
  <w:style w:type="paragraph" w:customStyle="1" w:styleId="ListBulletintable">
    <w:name w:val="List Bullet in table"/>
    <w:basedOn w:val="Normal"/>
    <w:link w:val="ListBulletintableChar"/>
    <w:qFormat/>
    <w:rsid w:val="004D27FF"/>
    <w:pPr>
      <w:numPr>
        <w:numId w:val="21"/>
      </w:numPr>
      <w:spacing w:before="40" w:after="40"/>
      <w:ind w:left="454" w:hanging="284"/>
    </w:pPr>
    <w:rPr>
      <w:szCs w:val="24"/>
    </w:rPr>
  </w:style>
  <w:style w:type="character" w:customStyle="1" w:styleId="ListBulletintableChar">
    <w:name w:val="List Bullet in table Char"/>
    <w:basedOn w:val="DefaultParagraphFont"/>
    <w:link w:val="ListBulletintable"/>
    <w:rsid w:val="004D27FF"/>
    <w:rPr>
      <w:rFonts w:eastAsia="Times New Roman"/>
      <w:sz w:val="22"/>
      <w:szCs w:val="24"/>
    </w:rPr>
  </w:style>
  <w:style w:type="paragraph" w:customStyle="1" w:styleId="TableTextBold0">
    <w:name w:val="Table Text Bold"/>
    <w:basedOn w:val="TableText"/>
    <w:next w:val="Normal"/>
    <w:link w:val="TableTextBoldChar0"/>
    <w:qFormat/>
    <w:rsid w:val="003F67B2"/>
    <w:rPr>
      <w:b/>
    </w:rPr>
  </w:style>
  <w:style w:type="character" w:customStyle="1" w:styleId="TableTextBoldChar0">
    <w:name w:val="Table Text Bold Char"/>
    <w:basedOn w:val="TableTextChar"/>
    <w:link w:val="TableTextBold0"/>
    <w:rsid w:val="003F67B2"/>
    <w:rPr>
      <w:rFonts w:eastAsia="Times New Roman"/>
      <w:b/>
      <w:sz w:val="22"/>
      <w:lang w:eastAsia="en-US"/>
    </w:rPr>
  </w:style>
  <w:style w:type="paragraph" w:customStyle="1" w:styleId="TableText10pt">
    <w:name w:val="Table Text 10 pt"/>
    <w:basedOn w:val="TableText"/>
    <w:link w:val="TableText10ptChar"/>
    <w:rsid w:val="00530D47"/>
    <w:rPr>
      <w:rFonts w:cs="Arial"/>
      <w:sz w:val="20"/>
    </w:rPr>
  </w:style>
  <w:style w:type="character" w:customStyle="1" w:styleId="TableText10ptChar">
    <w:name w:val="Table Text 10 pt Char"/>
    <w:basedOn w:val="TableTextChar"/>
    <w:link w:val="TableText10pt"/>
    <w:rsid w:val="00530D47"/>
    <w:rPr>
      <w:rFonts w:eastAsia="Times New Roman" w:cs="Arial"/>
      <w:sz w:val="22"/>
      <w:lang w:eastAsia="en-US"/>
    </w:rPr>
  </w:style>
  <w:style w:type="paragraph" w:styleId="ListNumber">
    <w:name w:val="List Number"/>
    <w:basedOn w:val="Normal"/>
    <w:unhideWhenUsed/>
    <w:rsid w:val="003760CA"/>
    <w:pPr>
      <w:keepNext/>
      <w:numPr>
        <w:ilvl w:val="1"/>
        <w:numId w:val="4"/>
      </w:numPr>
      <w:spacing w:after="120"/>
      <w:ind w:left="851" w:hanging="567"/>
    </w:pPr>
    <w:rPr>
      <w:rFonts w:eastAsia="Calibri" w:cs="Arial"/>
      <w:color w:val="000000"/>
      <w:szCs w:val="22"/>
    </w:rPr>
  </w:style>
  <w:style w:type="paragraph" w:customStyle="1" w:styleId="Standard">
    <w:name w:val="Standard"/>
    <w:basedOn w:val="Normal"/>
    <w:next w:val="Normal"/>
    <w:qFormat/>
    <w:rsid w:val="008D4128"/>
    <w:pPr>
      <w:numPr>
        <w:numId w:val="4"/>
      </w:numPr>
      <w:spacing w:after="120"/>
      <w:ind w:left="1418" w:hanging="1418"/>
    </w:pPr>
    <w:rPr>
      <w:rFonts w:eastAsia="Calibri" w:cs="Arial"/>
      <w:b/>
      <w:color w:val="000000"/>
      <w:szCs w:val="22"/>
    </w:rPr>
  </w:style>
  <w:style w:type="paragraph" w:styleId="ListNumber3">
    <w:name w:val="List Number 3"/>
    <w:basedOn w:val="Normal"/>
    <w:uiPriority w:val="99"/>
    <w:semiHidden/>
    <w:unhideWhenUsed/>
    <w:rsid w:val="00BC572F"/>
    <w:pPr>
      <w:numPr>
        <w:numId w:val="5"/>
      </w:numPr>
      <w:spacing w:before="0" w:after="120"/>
      <w:contextualSpacing/>
    </w:pPr>
  </w:style>
  <w:style w:type="paragraph" w:styleId="ListNumber4">
    <w:name w:val="List Number 4"/>
    <w:basedOn w:val="Normal"/>
    <w:uiPriority w:val="99"/>
    <w:semiHidden/>
    <w:unhideWhenUsed/>
    <w:rsid w:val="00BC572F"/>
    <w:pPr>
      <w:numPr>
        <w:numId w:val="2"/>
      </w:numPr>
      <w:contextualSpacing/>
    </w:pPr>
  </w:style>
  <w:style w:type="paragraph" w:customStyle="1" w:styleId="TableListNumber">
    <w:name w:val="Table List Number"/>
    <w:basedOn w:val="Normal"/>
    <w:qFormat/>
    <w:rsid w:val="00BC572F"/>
    <w:pPr>
      <w:numPr>
        <w:numId w:val="6"/>
      </w:numPr>
      <w:tabs>
        <w:tab w:val="left" w:pos="459"/>
      </w:tabs>
      <w:spacing w:after="120"/>
    </w:pPr>
    <w:rPr>
      <w:rFonts w:ascii="Arial" w:hAnsi="Arial" w:cs="Arial"/>
      <w:sz w:val="20"/>
      <w:lang w:eastAsia="en-AU"/>
    </w:rPr>
  </w:style>
  <w:style w:type="character" w:styleId="FollowedHyperlink">
    <w:name w:val="FollowedHyperlink"/>
    <w:basedOn w:val="DefaultParagraphFont"/>
    <w:uiPriority w:val="99"/>
    <w:semiHidden/>
    <w:unhideWhenUsed/>
    <w:rsid w:val="002F0F2A"/>
    <w:rPr>
      <w:color w:val="800080"/>
      <w:u w:val="single"/>
    </w:rPr>
  </w:style>
  <w:style w:type="paragraph" w:styleId="ListBullet2">
    <w:name w:val="List Bullet 2"/>
    <w:basedOn w:val="Normal"/>
    <w:uiPriority w:val="99"/>
    <w:semiHidden/>
    <w:unhideWhenUsed/>
    <w:rsid w:val="006E4962"/>
    <w:pPr>
      <w:numPr>
        <w:numId w:val="8"/>
      </w:numPr>
      <w:contextualSpacing/>
    </w:pPr>
  </w:style>
  <w:style w:type="paragraph" w:customStyle="1" w:styleId="Heading3Red">
    <w:name w:val="Heading 3 Red"/>
    <w:basedOn w:val="Heading3"/>
    <w:next w:val="Normal"/>
    <w:link w:val="Heading3RedChar"/>
    <w:rsid w:val="00530926"/>
    <w:rPr>
      <w:color w:val="FF0000"/>
    </w:rPr>
  </w:style>
  <w:style w:type="character" w:customStyle="1" w:styleId="Heading3RedChar">
    <w:name w:val="Heading 3 Red Char"/>
    <w:basedOn w:val="Heading3Char"/>
    <w:link w:val="Heading3Red"/>
    <w:rsid w:val="00530926"/>
    <w:rPr>
      <w:rFonts w:eastAsia="Times New Roman"/>
      <w:b/>
      <w:bCs/>
      <w:color w:val="FF0000"/>
      <w:sz w:val="24"/>
      <w:szCs w:val="26"/>
    </w:rPr>
  </w:style>
  <w:style w:type="paragraph" w:customStyle="1" w:styleId="TableListBullet11pt">
    <w:name w:val="Table List Bullet 11 pt"/>
    <w:basedOn w:val="TableText"/>
    <w:next w:val="TableText"/>
    <w:link w:val="TableListBullet11ptChar"/>
    <w:rsid w:val="00C370A2"/>
    <w:pPr>
      <w:numPr>
        <w:numId w:val="9"/>
      </w:numPr>
      <w:tabs>
        <w:tab w:val="left" w:pos="267"/>
      </w:tabs>
      <w:ind w:left="397" w:hanging="284"/>
    </w:pPr>
    <w:rPr>
      <w:rFonts w:cs="Times New (W1)"/>
    </w:rPr>
  </w:style>
  <w:style w:type="paragraph" w:styleId="ListParagraph">
    <w:name w:val="List Paragraph"/>
    <w:basedOn w:val="Normal"/>
    <w:link w:val="ListParagraphChar"/>
    <w:uiPriority w:val="34"/>
    <w:qFormat/>
    <w:rsid w:val="003B576C"/>
    <w:pPr>
      <w:numPr>
        <w:ilvl w:val="1"/>
        <w:numId w:val="10"/>
      </w:numPr>
    </w:pPr>
    <w:rPr>
      <w:szCs w:val="22"/>
    </w:rPr>
  </w:style>
  <w:style w:type="paragraph" w:customStyle="1" w:styleId="TabletextcentredBold">
    <w:name w:val="Table text centred Bold"/>
    <w:basedOn w:val="Normal"/>
    <w:next w:val="TableText"/>
    <w:link w:val="TabletextcentredBoldChar"/>
    <w:autoRedefine/>
    <w:qFormat/>
    <w:rsid w:val="004B597F"/>
    <w:pPr>
      <w:tabs>
        <w:tab w:val="left" w:pos="267"/>
      </w:tabs>
      <w:spacing w:before="20" w:after="20"/>
      <w:ind w:left="15"/>
      <w:jc w:val="center"/>
    </w:pPr>
    <w:rPr>
      <w:sz w:val="20"/>
    </w:rPr>
  </w:style>
  <w:style w:type="character" w:customStyle="1" w:styleId="TabletextcentredBoldChar">
    <w:name w:val="Table text centred Bold Char"/>
    <w:link w:val="TabletextcentredBold"/>
    <w:rsid w:val="004B597F"/>
    <w:rPr>
      <w:rFonts w:eastAsia="Times New Roman"/>
    </w:rPr>
  </w:style>
  <w:style w:type="character" w:customStyle="1" w:styleId="ListRomannumerals3rdlevelChar">
    <w:name w:val="List Roman numerals 3rd level Char"/>
    <w:basedOn w:val="ListBulletsChar"/>
    <w:link w:val="ListRomannumerals3rdlevel"/>
    <w:rsid w:val="00C915F4"/>
    <w:rPr>
      <w:rFonts w:eastAsia="Times New Roman"/>
      <w:color w:val="000000"/>
      <w:sz w:val="22"/>
      <w:szCs w:val="22"/>
      <w:lang w:eastAsia="en-AU"/>
    </w:rPr>
  </w:style>
  <w:style w:type="paragraph" w:customStyle="1" w:styleId="ListBulletTable10pt">
    <w:name w:val="List Bullet Table 10 pt"/>
    <w:basedOn w:val="Normal"/>
    <w:next w:val="TableText"/>
    <w:link w:val="ListBulletTable10ptChar"/>
    <w:qFormat/>
    <w:rsid w:val="003B576C"/>
    <w:pPr>
      <w:tabs>
        <w:tab w:val="left" w:pos="207"/>
      </w:tabs>
      <w:spacing w:before="20" w:after="20"/>
    </w:pPr>
    <w:rPr>
      <w:rFonts w:cs="Times New (W1)"/>
      <w:sz w:val="20"/>
      <w:szCs w:val="16"/>
    </w:rPr>
  </w:style>
  <w:style w:type="character" w:customStyle="1" w:styleId="ListBulletTable10ptChar">
    <w:name w:val="List Bullet Table 10 pt Char"/>
    <w:basedOn w:val="DefaultParagraphFont"/>
    <w:link w:val="ListBulletTable10pt"/>
    <w:rsid w:val="003B576C"/>
    <w:rPr>
      <w:rFonts w:eastAsia="Times New Roman" w:cs="Times New (W1)"/>
      <w:szCs w:val="16"/>
      <w:lang w:eastAsia="en-US"/>
    </w:rPr>
  </w:style>
  <w:style w:type="paragraph" w:customStyle="1" w:styleId="Tabletext10ptItalic">
    <w:name w:val="Table text 10 pt Italic"/>
    <w:basedOn w:val="TableText"/>
    <w:next w:val="TableText"/>
    <w:link w:val="Tabletext10ptItalicChar"/>
    <w:rsid w:val="003B576C"/>
    <w:pPr>
      <w:jc w:val="center"/>
    </w:pPr>
    <w:rPr>
      <w:i/>
      <w:iCs/>
    </w:rPr>
  </w:style>
  <w:style w:type="character" w:customStyle="1" w:styleId="Tabletext10ptItalicChar">
    <w:name w:val="Table text 10 pt Italic Char"/>
    <w:link w:val="Tabletext10ptItalic"/>
    <w:rsid w:val="003B576C"/>
    <w:rPr>
      <w:rFonts w:eastAsia="Times New Roman"/>
      <w:i/>
      <w:iCs/>
      <w:sz w:val="22"/>
      <w:lang w:eastAsia="en-US"/>
    </w:rPr>
  </w:style>
  <w:style w:type="character" w:styleId="HTMLCite">
    <w:name w:val="HTML Cite"/>
    <w:basedOn w:val="DefaultParagraphFont"/>
    <w:uiPriority w:val="99"/>
    <w:semiHidden/>
    <w:unhideWhenUsed/>
    <w:rsid w:val="00E261CB"/>
    <w:rPr>
      <w:i/>
      <w:iCs/>
    </w:rPr>
  </w:style>
  <w:style w:type="paragraph" w:customStyle="1" w:styleId="Heading1Red">
    <w:name w:val="Heading 1 Red"/>
    <w:basedOn w:val="Heading1"/>
    <w:next w:val="Normal"/>
    <w:link w:val="Heading1RedChar"/>
    <w:rsid w:val="00530926"/>
    <w:rPr>
      <w:color w:val="FF0000"/>
    </w:rPr>
  </w:style>
  <w:style w:type="character" w:customStyle="1" w:styleId="Heading1RedChar">
    <w:name w:val="Heading 1 Red Char"/>
    <w:basedOn w:val="Heading1Char"/>
    <w:link w:val="Heading1Red"/>
    <w:rsid w:val="00530926"/>
    <w:rPr>
      <w:rFonts w:eastAsia="Times New Roman"/>
      <w:b/>
      <w:bCs/>
      <w:color w:val="FF0000"/>
      <w:sz w:val="32"/>
      <w:szCs w:val="36"/>
      <w:lang w:val="en-US"/>
    </w:rPr>
  </w:style>
  <w:style w:type="character" w:customStyle="1" w:styleId="TableListBullet11ptChar">
    <w:name w:val="Table List Bullet 11 pt Char"/>
    <w:basedOn w:val="TableTextChar"/>
    <w:link w:val="TableListBullet11pt"/>
    <w:rsid w:val="00C370A2"/>
    <w:rPr>
      <w:rFonts w:eastAsia="Times New Roman" w:cs="Times New (W1)"/>
      <w:sz w:val="22"/>
    </w:rPr>
  </w:style>
  <w:style w:type="paragraph" w:customStyle="1" w:styleId="TabletextBold1">
    <w:name w:val="Table text Bold"/>
    <w:basedOn w:val="TableText"/>
    <w:next w:val="Normal"/>
    <w:link w:val="TabletextBoldChar1"/>
    <w:qFormat/>
    <w:rsid w:val="00B945D3"/>
    <w:rPr>
      <w:b/>
      <w:szCs w:val="22"/>
    </w:rPr>
  </w:style>
  <w:style w:type="character" w:customStyle="1" w:styleId="TabletextBoldChar1">
    <w:name w:val="Table text Bold Char"/>
    <w:link w:val="TabletextBold1"/>
    <w:rsid w:val="00B945D3"/>
    <w:rPr>
      <w:rFonts w:eastAsia="Times New Roman"/>
      <w:b/>
      <w:sz w:val="22"/>
      <w:szCs w:val="22"/>
    </w:rPr>
  </w:style>
  <w:style w:type="paragraph" w:customStyle="1" w:styleId="TabletextcentredBold11pt">
    <w:name w:val="Table text centred Bold 11pt"/>
    <w:basedOn w:val="TabletextBold1"/>
    <w:rsid w:val="00821B39"/>
    <w:pPr>
      <w:ind w:left="0"/>
      <w:jc w:val="center"/>
    </w:pPr>
    <w:rPr>
      <w:bCs/>
      <w:szCs w:val="20"/>
    </w:rPr>
  </w:style>
  <w:style w:type="paragraph" w:customStyle="1" w:styleId="TableListBullets">
    <w:name w:val="Table List Bullets"/>
    <w:basedOn w:val="Normal"/>
    <w:qFormat/>
    <w:rsid w:val="007428E3"/>
    <w:pPr>
      <w:numPr>
        <w:numId w:val="13"/>
      </w:numPr>
      <w:spacing w:before="60" w:after="60"/>
      <w:ind w:left="340" w:hanging="227"/>
    </w:pPr>
    <w:rPr>
      <w:szCs w:val="24"/>
    </w:rPr>
  </w:style>
  <w:style w:type="paragraph" w:customStyle="1" w:styleId="TabletextItaliccentred">
    <w:name w:val="Table text Italic centred"/>
    <w:basedOn w:val="TableText"/>
    <w:next w:val="TableText"/>
    <w:link w:val="TabletextItaliccentredChar"/>
    <w:rsid w:val="00276991"/>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276991"/>
    <w:rPr>
      <w:rFonts w:eastAsia="Times New Roman"/>
      <w:bCs/>
      <w:i/>
      <w:iCs/>
      <w:sz w:val="22"/>
      <w:szCs w:val="22"/>
    </w:rPr>
  </w:style>
  <w:style w:type="paragraph" w:customStyle="1" w:styleId="ListBullet8ptTable8pt">
    <w:name w:val="List Bullet 8 pt Table + 8 pt"/>
    <w:basedOn w:val="Normal"/>
    <w:rsid w:val="00276991"/>
    <w:pPr>
      <w:framePr w:hSpace="180" w:wrap="around" w:vAnchor="text" w:hAnchor="margin" w:y="411"/>
      <w:numPr>
        <w:numId w:val="14"/>
      </w:numPr>
      <w:tabs>
        <w:tab w:val="left" w:pos="125"/>
      </w:tabs>
      <w:spacing w:before="20"/>
      <w:ind w:left="0" w:firstLine="0"/>
    </w:pPr>
    <w:rPr>
      <w:rFonts w:cs="Times New (W1)"/>
      <w:sz w:val="16"/>
    </w:rPr>
  </w:style>
  <w:style w:type="paragraph" w:customStyle="1" w:styleId="TabletextcentredBold10pt">
    <w:name w:val="Table text centred Bold 10pt"/>
    <w:basedOn w:val="TabletextBold1"/>
    <w:next w:val="TableText"/>
    <w:link w:val="TabletextcentredBold10ptChar"/>
    <w:autoRedefine/>
    <w:qFormat/>
    <w:rsid w:val="00276991"/>
    <w:pPr>
      <w:framePr w:hSpace="180" w:wrap="around" w:hAnchor="margin" w:y="-750"/>
      <w:tabs>
        <w:tab w:val="left" w:pos="207"/>
      </w:tabs>
      <w:ind w:left="0"/>
      <w:jc w:val="center"/>
    </w:pPr>
    <w:rPr>
      <w:rFonts w:cs="Times New (W1)"/>
      <w:sz w:val="20"/>
      <w:szCs w:val="20"/>
    </w:rPr>
  </w:style>
  <w:style w:type="character" w:customStyle="1" w:styleId="TabletextcentredBold10ptChar">
    <w:name w:val="Table text centred Bold 10pt Char"/>
    <w:link w:val="TabletextcentredBold10pt"/>
    <w:rsid w:val="00276991"/>
    <w:rPr>
      <w:rFonts w:eastAsia="Times New Roman" w:cs="Times New (W1)"/>
      <w:b/>
    </w:rPr>
  </w:style>
  <w:style w:type="paragraph" w:customStyle="1" w:styleId="10ptBefore1ptAfter1pt">
    <w:name w:val="10 pt Before:  1 pt After:  1 pt"/>
    <w:basedOn w:val="Normal"/>
    <w:rsid w:val="00C05EE9"/>
    <w:pPr>
      <w:numPr>
        <w:numId w:val="15"/>
      </w:numPr>
      <w:spacing w:before="40" w:after="40"/>
      <w:ind w:left="397" w:hanging="284"/>
    </w:pPr>
    <w:rPr>
      <w:sz w:val="20"/>
    </w:rPr>
  </w:style>
  <w:style w:type="character" w:styleId="Strong">
    <w:name w:val="Strong"/>
    <w:basedOn w:val="DefaultParagraphFont"/>
    <w:uiPriority w:val="22"/>
    <w:qFormat/>
    <w:rsid w:val="00815C76"/>
    <w:rPr>
      <w:b/>
      <w:bCs/>
    </w:rPr>
  </w:style>
  <w:style w:type="character" w:styleId="Emphasis">
    <w:name w:val="Emphasis"/>
    <w:basedOn w:val="DefaultParagraphFont"/>
    <w:uiPriority w:val="20"/>
    <w:qFormat/>
    <w:rsid w:val="00815C76"/>
    <w:rPr>
      <w:i/>
      <w:iCs/>
    </w:rPr>
  </w:style>
  <w:style w:type="table" w:styleId="TableGridLight">
    <w:name w:val="Grid Table Light"/>
    <w:basedOn w:val="TableNormal"/>
    <w:uiPriority w:val="40"/>
    <w:rsid w:val="008975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CNormalText">
    <w:name w:val="GC Normal Text"/>
    <w:basedOn w:val="Normal"/>
    <w:link w:val="GCNormalTextChar"/>
    <w:qFormat/>
    <w:rsid w:val="00B95821"/>
    <w:pPr>
      <w:spacing w:before="0" w:after="200" w:line="276" w:lineRule="auto"/>
    </w:pPr>
    <w:rPr>
      <w:rFonts w:ascii="Arial" w:eastAsiaTheme="minorEastAsia" w:hAnsi="Arial" w:cs="Arial"/>
      <w:sz w:val="18"/>
      <w:szCs w:val="24"/>
      <w:lang w:eastAsia="en-AU"/>
    </w:rPr>
  </w:style>
  <w:style w:type="character" w:customStyle="1" w:styleId="GCNormalTextChar">
    <w:name w:val="GC Normal Text Char"/>
    <w:basedOn w:val="DefaultParagraphFont"/>
    <w:link w:val="GCNormalText"/>
    <w:rsid w:val="00B95821"/>
    <w:rPr>
      <w:rFonts w:ascii="Arial" w:eastAsiaTheme="minorEastAsia" w:hAnsi="Arial" w:cs="Arial"/>
      <w:sz w:val="18"/>
      <w:szCs w:val="24"/>
      <w:lang w:eastAsia="en-AU"/>
    </w:rPr>
  </w:style>
  <w:style w:type="paragraph" w:styleId="Subtitle">
    <w:name w:val="Subtitle"/>
    <w:basedOn w:val="Normal"/>
    <w:next w:val="Normal"/>
    <w:link w:val="SubtitleChar"/>
    <w:uiPriority w:val="11"/>
    <w:qFormat/>
    <w:rsid w:val="0044668B"/>
    <w:pPr>
      <w:numPr>
        <w:ilvl w:val="1"/>
      </w:numPr>
      <w:spacing w:before="360" w:after="360"/>
      <w:ind w:left="113"/>
    </w:pPr>
    <w:rPr>
      <w:rFonts w:asciiTheme="majorHAnsi" w:eastAsiaTheme="minorEastAsia" w:hAnsiTheme="majorHAnsi" w:cstheme="minorBidi"/>
      <w:b/>
      <w:spacing w:val="15"/>
      <w:sz w:val="48"/>
      <w:szCs w:val="22"/>
    </w:rPr>
  </w:style>
  <w:style w:type="character" w:customStyle="1" w:styleId="SubtitleChar">
    <w:name w:val="Subtitle Char"/>
    <w:basedOn w:val="DefaultParagraphFont"/>
    <w:link w:val="Subtitle"/>
    <w:uiPriority w:val="11"/>
    <w:rsid w:val="0044668B"/>
    <w:rPr>
      <w:rFonts w:asciiTheme="majorHAnsi" w:eastAsiaTheme="minorEastAsia" w:hAnsiTheme="majorHAnsi" w:cstheme="minorBidi"/>
      <w:b/>
      <w:spacing w:val="15"/>
      <w:sz w:val="48"/>
      <w:szCs w:val="22"/>
    </w:rPr>
  </w:style>
  <w:style w:type="paragraph" w:customStyle="1" w:styleId="ListBullets2ndlevel">
    <w:name w:val="List Bullets 2nd level"/>
    <w:basedOn w:val="ListBullets"/>
    <w:qFormat/>
    <w:rsid w:val="00E31489"/>
    <w:pPr>
      <w:numPr>
        <w:numId w:val="17"/>
      </w:numPr>
      <w:spacing w:before="60"/>
      <w:ind w:left="1021" w:hanging="284"/>
    </w:pPr>
  </w:style>
  <w:style w:type="paragraph" w:styleId="ListBullet">
    <w:name w:val="List Bullet"/>
    <w:basedOn w:val="ListParagraph"/>
    <w:link w:val="ListBulletChar"/>
    <w:qFormat/>
    <w:rsid w:val="009030F7"/>
    <w:pPr>
      <w:numPr>
        <w:ilvl w:val="0"/>
        <w:numId w:val="0"/>
      </w:numPr>
      <w:spacing w:before="80" w:after="80"/>
      <w:ind w:left="568" w:hanging="284"/>
    </w:pPr>
  </w:style>
  <w:style w:type="paragraph" w:styleId="NormalWeb">
    <w:name w:val="Normal (Web)"/>
    <w:basedOn w:val="Normal"/>
    <w:uiPriority w:val="99"/>
    <w:semiHidden/>
    <w:unhideWhenUsed/>
    <w:rsid w:val="009030F7"/>
    <w:pPr>
      <w:spacing w:before="100" w:beforeAutospacing="1" w:after="100" w:afterAutospacing="1"/>
    </w:pPr>
    <w:rPr>
      <w:rFonts w:ascii="Times New Roman" w:hAnsi="Times New Roman"/>
      <w:sz w:val="24"/>
      <w:szCs w:val="24"/>
      <w:lang w:eastAsia="en-AU"/>
    </w:rPr>
  </w:style>
  <w:style w:type="paragraph" w:styleId="Title">
    <w:name w:val="Title"/>
    <w:basedOn w:val="Normal"/>
    <w:next w:val="Normal"/>
    <w:link w:val="TitleChar"/>
    <w:uiPriority w:val="10"/>
    <w:qFormat/>
    <w:rsid w:val="0044668B"/>
    <w:pPr>
      <w:spacing w:before="360" w:after="360"/>
      <w:ind w:left="113"/>
      <w:contextualSpacing/>
    </w:pPr>
    <w:rPr>
      <w:rFonts w:eastAsiaTheme="majorEastAsia" w:cstheme="majorBidi"/>
      <w:b/>
      <w:spacing w:val="-10"/>
      <w:kern w:val="28"/>
      <w:sz w:val="72"/>
      <w:szCs w:val="56"/>
    </w:rPr>
  </w:style>
  <w:style w:type="character" w:customStyle="1" w:styleId="TitleChar">
    <w:name w:val="Title Char"/>
    <w:basedOn w:val="DefaultParagraphFont"/>
    <w:link w:val="Title"/>
    <w:uiPriority w:val="10"/>
    <w:rsid w:val="0044668B"/>
    <w:rPr>
      <w:rFonts w:eastAsiaTheme="majorEastAsia" w:cstheme="majorBidi"/>
      <w:b/>
      <w:spacing w:val="-10"/>
      <w:kern w:val="28"/>
      <w:sz w:val="72"/>
      <w:szCs w:val="56"/>
    </w:rPr>
  </w:style>
  <w:style w:type="paragraph" w:customStyle="1" w:styleId="NormalItalicindented">
    <w:name w:val="Normal Italic indented"/>
    <w:basedOn w:val="Normal"/>
    <w:next w:val="Normal"/>
    <w:link w:val="NormalItalicindentedChar"/>
    <w:rsid w:val="00703F4A"/>
    <w:pPr>
      <w:spacing w:before="60"/>
      <w:ind w:left="284"/>
    </w:pPr>
    <w:rPr>
      <w:i/>
    </w:rPr>
  </w:style>
  <w:style w:type="character" w:customStyle="1" w:styleId="NormalItalicindentedChar">
    <w:name w:val="Normal Italic indented Char"/>
    <w:link w:val="NormalItalicindented"/>
    <w:rsid w:val="00703F4A"/>
    <w:rPr>
      <w:rFonts w:eastAsia="Times New Roman"/>
      <w:i/>
      <w:sz w:val="22"/>
    </w:rPr>
  </w:style>
  <w:style w:type="paragraph" w:customStyle="1" w:styleId="TableTextBoldcentred0">
    <w:name w:val="Table Text Bold centred"/>
    <w:basedOn w:val="Normal"/>
    <w:link w:val="TableTextBoldcentredChar0"/>
    <w:qFormat/>
    <w:rsid w:val="00343D39"/>
    <w:pPr>
      <w:spacing w:before="40" w:after="40"/>
      <w:ind w:left="113"/>
      <w:jc w:val="center"/>
    </w:pPr>
    <w:rPr>
      <w:rFonts w:eastAsia="SimSun"/>
      <w:b/>
      <w:szCs w:val="24"/>
    </w:rPr>
  </w:style>
  <w:style w:type="character" w:customStyle="1" w:styleId="TableTextBoldcentredChar0">
    <w:name w:val="Table Text Bold centred Char"/>
    <w:basedOn w:val="DefaultParagraphFont"/>
    <w:link w:val="TableTextBoldcentred0"/>
    <w:rsid w:val="00343D39"/>
    <w:rPr>
      <w:rFonts w:eastAsia="SimSun"/>
      <w:b/>
      <w:sz w:val="22"/>
      <w:szCs w:val="24"/>
    </w:rPr>
  </w:style>
  <w:style w:type="paragraph" w:styleId="BalloonText">
    <w:name w:val="Balloon Text"/>
    <w:basedOn w:val="Normal"/>
    <w:link w:val="BalloonTextChar"/>
    <w:uiPriority w:val="99"/>
    <w:semiHidden/>
    <w:unhideWhenUsed/>
    <w:rsid w:val="0000206A"/>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00206A"/>
    <w:rPr>
      <w:rFonts w:ascii="Tahoma" w:hAnsi="Tahoma" w:cs="Tahoma"/>
      <w:sz w:val="16"/>
      <w:szCs w:val="16"/>
    </w:rPr>
  </w:style>
  <w:style w:type="paragraph" w:customStyle="1" w:styleId="StyleCentered">
    <w:name w:val="Style Centered"/>
    <w:basedOn w:val="Normal"/>
    <w:next w:val="Normal"/>
    <w:link w:val="StyleCenteredChar"/>
    <w:rsid w:val="0000206A"/>
    <w:pPr>
      <w:jc w:val="center"/>
    </w:pPr>
  </w:style>
  <w:style w:type="character" w:customStyle="1" w:styleId="StyleCenteredChar">
    <w:name w:val="Style Centered Char"/>
    <w:basedOn w:val="DefaultParagraphFont"/>
    <w:link w:val="StyleCentered"/>
    <w:rsid w:val="0000206A"/>
    <w:rPr>
      <w:rFonts w:eastAsia="Times New Roman"/>
      <w:sz w:val="22"/>
    </w:rPr>
  </w:style>
  <w:style w:type="paragraph" w:styleId="TOC2">
    <w:name w:val="toc 2"/>
    <w:basedOn w:val="Normal"/>
    <w:next w:val="Normal"/>
    <w:autoRedefine/>
    <w:uiPriority w:val="39"/>
    <w:semiHidden/>
    <w:unhideWhenUsed/>
    <w:rsid w:val="0000206A"/>
    <w:pPr>
      <w:ind w:left="220"/>
    </w:pPr>
    <w:rPr>
      <w:rFonts w:eastAsia="Calibri"/>
      <w:szCs w:val="22"/>
    </w:rPr>
  </w:style>
  <w:style w:type="paragraph" w:customStyle="1" w:styleId="ListBullet8ptTable">
    <w:name w:val="List Bullet 8 pt Table"/>
    <w:basedOn w:val="Normal"/>
    <w:link w:val="ListBullet8ptTableChar"/>
    <w:rsid w:val="0000206A"/>
    <w:pPr>
      <w:numPr>
        <w:numId w:val="19"/>
      </w:numPr>
      <w:tabs>
        <w:tab w:val="left" w:pos="236"/>
      </w:tabs>
      <w:spacing w:before="0"/>
      <w:ind w:left="-55" w:firstLine="7"/>
    </w:pPr>
    <w:rPr>
      <w:rFonts w:cs="Times New (W1)"/>
      <w:sz w:val="16"/>
    </w:rPr>
  </w:style>
  <w:style w:type="character" w:customStyle="1" w:styleId="ListBullet8ptTableChar">
    <w:name w:val="List Bullet 8 pt Table Char"/>
    <w:basedOn w:val="DefaultParagraphFont"/>
    <w:link w:val="ListBullet8ptTable"/>
    <w:rsid w:val="0000206A"/>
    <w:rPr>
      <w:rFonts w:eastAsia="Times New Roman" w:cs="Times New (W1)"/>
      <w:sz w:val="16"/>
    </w:rPr>
  </w:style>
  <w:style w:type="paragraph" w:customStyle="1" w:styleId="ListBullet9pt">
    <w:name w:val="List Bullet 9 pt"/>
    <w:basedOn w:val="ListBullet8ptTable"/>
    <w:link w:val="ListBullet9ptChar"/>
    <w:rsid w:val="0000206A"/>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00206A"/>
    <w:rPr>
      <w:rFonts w:eastAsia="Times New Roman" w:cs="Times New (W1)"/>
      <w:sz w:val="18"/>
      <w:szCs w:val="18"/>
    </w:rPr>
  </w:style>
  <w:style w:type="paragraph" w:customStyle="1" w:styleId="ListBullet8ptTableBodyCalibri75pt">
    <w:name w:val="List Bullet 8 pt Table + +Body (Calibri) 7.5 pt"/>
    <w:basedOn w:val="ListBullet8ptTable"/>
    <w:rsid w:val="0000206A"/>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00206A"/>
    <w:pPr>
      <w:tabs>
        <w:tab w:val="right" w:pos="9072"/>
      </w:tabs>
      <w:spacing w:before="0"/>
    </w:pPr>
    <w:rPr>
      <w:rFonts w:eastAsia="Calibri"/>
      <w:b/>
      <w:sz w:val="24"/>
      <w:szCs w:val="22"/>
    </w:rPr>
  </w:style>
  <w:style w:type="character" w:styleId="UnresolvedMention">
    <w:name w:val="Unresolved Mention"/>
    <w:basedOn w:val="DefaultParagraphFont"/>
    <w:uiPriority w:val="99"/>
    <w:semiHidden/>
    <w:unhideWhenUsed/>
    <w:rsid w:val="0000206A"/>
    <w:rPr>
      <w:color w:val="605E5C"/>
      <w:shd w:val="clear" w:color="auto" w:fill="E1DFDD"/>
    </w:rPr>
  </w:style>
  <w:style w:type="character" w:customStyle="1" w:styleId="ListBulletChar">
    <w:name w:val="List Bullet Char"/>
    <w:link w:val="ListBullet"/>
    <w:rsid w:val="0000206A"/>
    <w:rPr>
      <w:rFonts w:eastAsia="Times New Roman"/>
      <w:sz w:val="22"/>
      <w:szCs w:val="22"/>
    </w:rPr>
  </w:style>
  <w:style w:type="paragraph" w:customStyle="1" w:styleId="StyleListBullet95pt">
    <w:name w:val="Style List Bullet 9.5 pt"/>
    <w:basedOn w:val="ListBullet9pt"/>
    <w:link w:val="StyleListBullet95ptChar"/>
    <w:rsid w:val="0000206A"/>
    <w:pPr>
      <w:framePr w:wrap="around"/>
      <w:ind w:left="-57" w:firstLine="6"/>
    </w:pPr>
    <w:rPr>
      <w:sz w:val="19"/>
    </w:rPr>
  </w:style>
  <w:style w:type="paragraph" w:customStyle="1" w:styleId="ListBullet10pt">
    <w:name w:val="List Bullet 10 pt"/>
    <w:basedOn w:val="ListBullet9pt"/>
    <w:next w:val="Normal"/>
    <w:rsid w:val="0000206A"/>
    <w:pPr>
      <w:framePr w:wrap="around"/>
    </w:pPr>
    <w:rPr>
      <w:sz w:val="20"/>
    </w:rPr>
  </w:style>
  <w:style w:type="character" w:customStyle="1" w:styleId="StyleListBullet95ptChar">
    <w:name w:val="Style List Bullet 9.5 pt Char"/>
    <w:basedOn w:val="ListBullet9ptChar"/>
    <w:link w:val="StyleListBullet95pt"/>
    <w:rsid w:val="0000206A"/>
    <w:rPr>
      <w:rFonts w:eastAsia="Times New Roman" w:cs="Times New (W1)"/>
      <w:sz w:val="19"/>
      <w:szCs w:val="18"/>
    </w:rPr>
  </w:style>
  <w:style w:type="paragraph" w:customStyle="1" w:styleId="StyleHeading1Centered">
    <w:name w:val="Style Heading 1 + Centered"/>
    <w:basedOn w:val="Heading1"/>
    <w:link w:val="StyleHeading1CenteredChar"/>
    <w:rsid w:val="0000206A"/>
    <w:pPr>
      <w:jc w:val="center"/>
    </w:pPr>
  </w:style>
  <w:style w:type="paragraph" w:customStyle="1" w:styleId="Heading1centered">
    <w:name w:val="Heading 1 centered"/>
    <w:basedOn w:val="Heading1"/>
    <w:next w:val="Normal"/>
    <w:link w:val="Heading1centeredChar"/>
    <w:qFormat/>
    <w:rsid w:val="0000206A"/>
    <w:pPr>
      <w:jc w:val="center"/>
    </w:pPr>
    <w:rPr>
      <w:szCs w:val="28"/>
    </w:rPr>
  </w:style>
  <w:style w:type="character" w:customStyle="1" w:styleId="StyleHeading1CenteredChar">
    <w:name w:val="Style Heading 1 + Centered Char"/>
    <w:basedOn w:val="Heading1Char"/>
    <w:link w:val="StyleHeading1Centered"/>
    <w:rsid w:val="0000206A"/>
    <w:rPr>
      <w:rFonts w:eastAsia="Times New Roman"/>
      <w:b/>
      <w:bCs/>
      <w:sz w:val="32"/>
      <w:szCs w:val="36"/>
      <w:lang w:val="en-US"/>
    </w:rPr>
  </w:style>
  <w:style w:type="paragraph" w:customStyle="1" w:styleId="LIstbulletsintableUnitgoals">
    <w:name w:val="LIst bullets in table (Unit goals)"/>
    <w:basedOn w:val="ListBulletintable"/>
    <w:link w:val="LIstbulletsintableUnitgoalsChar"/>
    <w:qFormat/>
    <w:rsid w:val="0000206A"/>
    <w:pPr>
      <w:tabs>
        <w:tab w:val="left" w:pos="514"/>
        <w:tab w:val="num" w:pos="1209"/>
      </w:tabs>
      <w:spacing w:after="0"/>
      <w:ind w:left="170" w:hanging="170"/>
    </w:pPr>
  </w:style>
  <w:style w:type="character" w:customStyle="1" w:styleId="Heading1centeredChar">
    <w:name w:val="Heading 1 centered Char"/>
    <w:basedOn w:val="Heading1Char"/>
    <w:link w:val="Heading1centered"/>
    <w:rsid w:val="0000206A"/>
    <w:rPr>
      <w:rFonts w:eastAsia="Times New Roman"/>
      <w:b/>
      <w:bCs/>
      <w:sz w:val="32"/>
      <w:szCs w:val="28"/>
      <w:lang w:val="en-US"/>
    </w:rPr>
  </w:style>
  <w:style w:type="character" w:customStyle="1" w:styleId="LIstbulletsintableUnitgoalsChar">
    <w:name w:val="LIst bullets in table (Unit goals) Char"/>
    <w:basedOn w:val="ListBulletintableChar"/>
    <w:link w:val="LIstbulletsintableUnitgoals"/>
    <w:rsid w:val="0000206A"/>
    <w:rPr>
      <w:rFonts w:eastAsia="Times New Roman"/>
      <w:sz w:val="22"/>
      <w:szCs w:val="24"/>
    </w:rPr>
  </w:style>
  <w:style w:type="paragraph" w:customStyle="1" w:styleId="TabletextCentered">
    <w:name w:val="Table text Centered"/>
    <w:basedOn w:val="Tabletextbold"/>
    <w:rsid w:val="0044668B"/>
    <w:pPr>
      <w:jc w:val="center"/>
    </w:pPr>
    <w:rPr>
      <w:b w:val="0"/>
    </w:rPr>
  </w:style>
  <w:style w:type="paragraph" w:customStyle="1" w:styleId="StyleHeading3RedBefore3ptAfter0pt">
    <w:name w:val="Style Heading 3 + Red Before:  3 pt After:  0 pt"/>
    <w:basedOn w:val="Heading3"/>
    <w:rsid w:val="00F30964"/>
    <w:pPr>
      <w:spacing w:before="40" w:after="0"/>
    </w:pPr>
    <w:rPr>
      <w:color w:val="FF0000"/>
      <w:szCs w:val="20"/>
    </w:rPr>
  </w:style>
  <w:style w:type="paragraph" w:customStyle="1" w:styleId="Heading3subheading">
    <w:name w:val="Heading 3 + sub heading"/>
    <w:basedOn w:val="Heading3"/>
    <w:rsid w:val="00CF7253"/>
    <w:pPr>
      <w:spacing w:before="60" w:after="0"/>
    </w:pPr>
    <w:rPr>
      <w:szCs w:val="20"/>
    </w:rPr>
  </w:style>
  <w:style w:type="paragraph" w:customStyle="1" w:styleId="GradeDescriptorsTable10">
    <w:name w:val="Grade Descriptors Table 10"/>
    <w:basedOn w:val="Normal"/>
    <w:qFormat/>
    <w:rsid w:val="007A3EEF"/>
    <w:pPr>
      <w:numPr>
        <w:numId w:val="22"/>
      </w:numPr>
      <w:tabs>
        <w:tab w:val="left" w:pos="313"/>
      </w:tabs>
      <w:spacing w:before="40"/>
    </w:pPr>
    <w:rPr>
      <w:sz w:val="20"/>
    </w:rPr>
  </w:style>
  <w:style w:type="paragraph" w:styleId="Header">
    <w:name w:val="header"/>
    <w:basedOn w:val="Normal"/>
    <w:link w:val="HeaderChar"/>
    <w:unhideWhenUsed/>
    <w:rsid w:val="00A40130"/>
    <w:pPr>
      <w:tabs>
        <w:tab w:val="center" w:pos="4513"/>
        <w:tab w:val="right" w:pos="9026"/>
      </w:tabs>
      <w:spacing w:before="0"/>
    </w:pPr>
  </w:style>
  <w:style w:type="character" w:customStyle="1" w:styleId="HeaderChar">
    <w:name w:val="Header Char"/>
    <w:basedOn w:val="DefaultParagraphFont"/>
    <w:link w:val="Header"/>
    <w:uiPriority w:val="99"/>
    <w:rsid w:val="00A40130"/>
    <w:rPr>
      <w:rFonts w:eastAsia="Times New Roman"/>
      <w:sz w:val="22"/>
    </w:rPr>
  </w:style>
  <w:style w:type="paragraph" w:styleId="Footer">
    <w:name w:val="footer"/>
    <w:basedOn w:val="Normal"/>
    <w:link w:val="FooterChar"/>
    <w:uiPriority w:val="99"/>
    <w:unhideWhenUsed/>
    <w:rsid w:val="00A40130"/>
    <w:pPr>
      <w:tabs>
        <w:tab w:val="center" w:pos="4513"/>
        <w:tab w:val="right" w:pos="9026"/>
      </w:tabs>
      <w:spacing w:before="0"/>
    </w:pPr>
  </w:style>
  <w:style w:type="character" w:customStyle="1" w:styleId="FooterChar">
    <w:name w:val="Footer Char"/>
    <w:basedOn w:val="DefaultParagraphFont"/>
    <w:link w:val="Footer"/>
    <w:uiPriority w:val="99"/>
    <w:rsid w:val="00A40130"/>
    <w:rPr>
      <w:rFonts w:eastAsia="Times New Roman"/>
      <w:sz w:val="22"/>
    </w:rPr>
  </w:style>
  <w:style w:type="character" w:styleId="CommentReference">
    <w:name w:val="annotation reference"/>
    <w:basedOn w:val="DefaultParagraphFont"/>
    <w:uiPriority w:val="99"/>
    <w:semiHidden/>
    <w:unhideWhenUsed/>
    <w:rsid w:val="00811F8C"/>
    <w:rPr>
      <w:sz w:val="16"/>
      <w:szCs w:val="16"/>
    </w:rPr>
  </w:style>
  <w:style w:type="paragraph" w:styleId="CommentText">
    <w:name w:val="annotation text"/>
    <w:basedOn w:val="Normal"/>
    <w:link w:val="CommentTextChar"/>
    <w:uiPriority w:val="99"/>
    <w:unhideWhenUsed/>
    <w:rsid w:val="00811F8C"/>
    <w:rPr>
      <w:sz w:val="20"/>
    </w:rPr>
  </w:style>
  <w:style w:type="character" w:customStyle="1" w:styleId="CommentTextChar">
    <w:name w:val="Comment Text Char"/>
    <w:basedOn w:val="DefaultParagraphFont"/>
    <w:link w:val="CommentText"/>
    <w:uiPriority w:val="99"/>
    <w:rsid w:val="00811F8C"/>
    <w:rPr>
      <w:rFonts w:eastAsia="Times New Roman"/>
    </w:rPr>
  </w:style>
  <w:style w:type="paragraph" w:styleId="CommentSubject">
    <w:name w:val="annotation subject"/>
    <w:basedOn w:val="CommentText"/>
    <w:next w:val="CommentText"/>
    <w:link w:val="CommentSubjectChar"/>
    <w:uiPriority w:val="99"/>
    <w:semiHidden/>
    <w:unhideWhenUsed/>
    <w:rsid w:val="00811F8C"/>
    <w:rPr>
      <w:b/>
      <w:bCs/>
    </w:rPr>
  </w:style>
  <w:style w:type="character" w:customStyle="1" w:styleId="CommentSubjectChar">
    <w:name w:val="Comment Subject Char"/>
    <w:basedOn w:val="CommentTextChar"/>
    <w:link w:val="CommentSubject"/>
    <w:uiPriority w:val="99"/>
    <w:semiHidden/>
    <w:rsid w:val="00811F8C"/>
    <w:rPr>
      <w:rFonts w:eastAsia="Times New Roman"/>
      <w:b/>
      <w:bCs/>
    </w:rPr>
  </w:style>
  <w:style w:type="paragraph" w:styleId="Revision">
    <w:name w:val="Revision"/>
    <w:hidden/>
    <w:uiPriority w:val="71"/>
    <w:semiHidden/>
    <w:rsid w:val="0062248D"/>
    <w:rPr>
      <w:rFonts w:eastAsia="Times New Roman"/>
      <w:sz w:val="22"/>
    </w:rPr>
  </w:style>
  <w:style w:type="character" w:customStyle="1" w:styleId="ListParagraphChar">
    <w:name w:val="List Paragraph Char"/>
    <w:link w:val="ListParagraph"/>
    <w:uiPriority w:val="34"/>
    <w:rsid w:val="00030602"/>
    <w:rPr>
      <w:rFonts w:eastAsia="Times New Roman"/>
      <w:sz w:val="22"/>
      <w:szCs w:val="22"/>
    </w:rPr>
  </w:style>
  <w:style w:type="paragraph" w:customStyle="1" w:styleId="ListBulletTable11pt">
    <w:name w:val="List Bullet Table 11 pt"/>
    <w:basedOn w:val="ListBulletTable10pt"/>
    <w:next w:val="TableText"/>
    <w:link w:val="ListBulletTable11ptChar"/>
    <w:rsid w:val="00030602"/>
    <w:pPr>
      <w:tabs>
        <w:tab w:val="clear" w:pos="207"/>
        <w:tab w:val="left" w:pos="313"/>
      </w:tabs>
      <w:spacing w:after="0"/>
      <w:ind w:firstLine="29"/>
    </w:pPr>
    <w:rPr>
      <w:sz w:val="22"/>
    </w:rPr>
  </w:style>
  <w:style w:type="character" w:customStyle="1" w:styleId="ListBulletTable11ptChar">
    <w:name w:val="List Bullet Table 11 pt Char"/>
    <w:basedOn w:val="ListBulletTable10ptChar"/>
    <w:link w:val="ListBulletTable11pt"/>
    <w:rsid w:val="00030602"/>
    <w:rPr>
      <w:rFonts w:eastAsia="Times New Roman" w:cs="Times New (W1)"/>
      <w:sz w:val="22"/>
      <w:szCs w:val="16"/>
      <w:lang w:eastAsia="en-US"/>
    </w:rPr>
  </w:style>
  <w:style w:type="table" w:customStyle="1" w:styleId="TableGrid1">
    <w:name w:val="Table Grid1"/>
    <w:basedOn w:val="TableNormal"/>
    <w:next w:val="TableGrid"/>
    <w:uiPriority w:val="59"/>
    <w:rsid w:val="004B597F"/>
    <w:rPr>
      <w:rFonts w:ascii="Times New Roman" w:eastAsia="Times New Roman" w:hAnsi="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24742">
      <w:bodyDiv w:val="1"/>
      <w:marLeft w:val="0"/>
      <w:marRight w:val="0"/>
      <w:marTop w:val="0"/>
      <w:marBottom w:val="0"/>
      <w:divBdr>
        <w:top w:val="none" w:sz="0" w:space="0" w:color="auto"/>
        <w:left w:val="none" w:sz="0" w:space="0" w:color="auto"/>
        <w:bottom w:val="none" w:sz="0" w:space="0" w:color="auto"/>
        <w:right w:val="none" w:sz="0" w:space="0" w:color="auto"/>
      </w:divBdr>
    </w:div>
    <w:div w:id="212279156">
      <w:bodyDiv w:val="1"/>
      <w:marLeft w:val="0"/>
      <w:marRight w:val="0"/>
      <w:marTop w:val="0"/>
      <w:marBottom w:val="0"/>
      <w:divBdr>
        <w:top w:val="none" w:sz="0" w:space="0" w:color="auto"/>
        <w:left w:val="none" w:sz="0" w:space="0" w:color="auto"/>
        <w:bottom w:val="none" w:sz="0" w:space="0" w:color="auto"/>
        <w:right w:val="none" w:sz="0" w:space="0" w:color="auto"/>
      </w:divBdr>
      <w:divsChild>
        <w:div w:id="790903035">
          <w:marLeft w:val="0"/>
          <w:marRight w:val="0"/>
          <w:marTop w:val="0"/>
          <w:marBottom w:val="0"/>
          <w:divBdr>
            <w:top w:val="none" w:sz="0" w:space="0" w:color="auto"/>
            <w:left w:val="none" w:sz="0" w:space="0" w:color="auto"/>
            <w:bottom w:val="none" w:sz="0" w:space="0" w:color="auto"/>
            <w:right w:val="none" w:sz="0" w:space="0" w:color="auto"/>
          </w:divBdr>
          <w:divsChild>
            <w:div w:id="1563642333">
              <w:marLeft w:val="0"/>
              <w:marRight w:val="0"/>
              <w:marTop w:val="0"/>
              <w:marBottom w:val="0"/>
              <w:divBdr>
                <w:top w:val="none" w:sz="0" w:space="0" w:color="auto"/>
                <w:left w:val="none" w:sz="0" w:space="0" w:color="auto"/>
                <w:bottom w:val="none" w:sz="0" w:space="0" w:color="auto"/>
                <w:right w:val="none" w:sz="0" w:space="0" w:color="auto"/>
              </w:divBdr>
              <w:divsChild>
                <w:div w:id="7768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126661">
      <w:bodyDiv w:val="1"/>
      <w:marLeft w:val="0"/>
      <w:marRight w:val="0"/>
      <w:marTop w:val="0"/>
      <w:marBottom w:val="0"/>
      <w:divBdr>
        <w:top w:val="none" w:sz="0" w:space="0" w:color="auto"/>
        <w:left w:val="none" w:sz="0" w:space="0" w:color="auto"/>
        <w:bottom w:val="none" w:sz="0" w:space="0" w:color="auto"/>
        <w:right w:val="none" w:sz="0" w:space="0" w:color="auto"/>
      </w:divBdr>
      <w:divsChild>
        <w:div w:id="2136365816">
          <w:marLeft w:val="0"/>
          <w:marRight w:val="0"/>
          <w:marTop w:val="0"/>
          <w:marBottom w:val="0"/>
          <w:divBdr>
            <w:top w:val="none" w:sz="0" w:space="0" w:color="auto"/>
            <w:left w:val="none" w:sz="0" w:space="0" w:color="auto"/>
            <w:bottom w:val="none" w:sz="0" w:space="0" w:color="auto"/>
            <w:right w:val="none" w:sz="0" w:space="0" w:color="auto"/>
          </w:divBdr>
          <w:divsChild>
            <w:div w:id="345135944">
              <w:marLeft w:val="0"/>
              <w:marRight w:val="0"/>
              <w:marTop w:val="0"/>
              <w:marBottom w:val="0"/>
              <w:divBdr>
                <w:top w:val="none" w:sz="0" w:space="0" w:color="auto"/>
                <w:left w:val="none" w:sz="0" w:space="0" w:color="auto"/>
                <w:bottom w:val="none" w:sz="0" w:space="0" w:color="auto"/>
                <w:right w:val="none" w:sz="0" w:space="0" w:color="auto"/>
              </w:divBdr>
              <w:divsChild>
                <w:div w:id="90452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696759">
      <w:bodyDiv w:val="1"/>
      <w:marLeft w:val="0"/>
      <w:marRight w:val="0"/>
      <w:marTop w:val="0"/>
      <w:marBottom w:val="0"/>
      <w:divBdr>
        <w:top w:val="none" w:sz="0" w:space="0" w:color="auto"/>
        <w:left w:val="none" w:sz="0" w:space="0" w:color="auto"/>
        <w:bottom w:val="none" w:sz="0" w:space="0" w:color="auto"/>
        <w:right w:val="none" w:sz="0" w:space="0" w:color="auto"/>
      </w:divBdr>
      <w:divsChild>
        <w:div w:id="1227491850">
          <w:marLeft w:val="0"/>
          <w:marRight w:val="0"/>
          <w:marTop w:val="0"/>
          <w:marBottom w:val="0"/>
          <w:divBdr>
            <w:top w:val="none" w:sz="0" w:space="0" w:color="auto"/>
            <w:left w:val="none" w:sz="0" w:space="0" w:color="auto"/>
            <w:bottom w:val="none" w:sz="0" w:space="0" w:color="auto"/>
            <w:right w:val="none" w:sz="0" w:space="0" w:color="auto"/>
          </w:divBdr>
          <w:divsChild>
            <w:div w:id="1902208479">
              <w:marLeft w:val="0"/>
              <w:marRight w:val="0"/>
              <w:marTop w:val="0"/>
              <w:marBottom w:val="0"/>
              <w:divBdr>
                <w:top w:val="none" w:sz="0" w:space="0" w:color="auto"/>
                <w:left w:val="none" w:sz="0" w:space="0" w:color="auto"/>
                <w:bottom w:val="none" w:sz="0" w:space="0" w:color="auto"/>
                <w:right w:val="none" w:sz="0" w:space="0" w:color="auto"/>
              </w:divBdr>
              <w:divsChild>
                <w:div w:id="1441486814">
                  <w:marLeft w:val="0"/>
                  <w:marRight w:val="0"/>
                  <w:marTop w:val="0"/>
                  <w:marBottom w:val="0"/>
                  <w:divBdr>
                    <w:top w:val="none" w:sz="0" w:space="0" w:color="auto"/>
                    <w:left w:val="none" w:sz="0" w:space="0" w:color="auto"/>
                    <w:bottom w:val="none" w:sz="0" w:space="0" w:color="auto"/>
                    <w:right w:val="none" w:sz="0" w:space="0" w:color="auto"/>
                  </w:divBdr>
                  <w:divsChild>
                    <w:div w:id="1355813484">
                      <w:marLeft w:val="0"/>
                      <w:marRight w:val="0"/>
                      <w:marTop w:val="0"/>
                      <w:marBottom w:val="0"/>
                      <w:divBdr>
                        <w:top w:val="none" w:sz="0" w:space="0" w:color="auto"/>
                        <w:left w:val="none" w:sz="0" w:space="0" w:color="auto"/>
                        <w:bottom w:val="none" w:sz="0" w:space="0" w:color="auto"/>
                        <w:right w:val="none" w:sz="0" w:space="0" w:color="auto"/>
                      </w:divBdr>
                      <w:divsChild>
                        <w:div w:id="668485195">
                          <w:marLeft w:val="0"/>
                          <w:marRight w:val="0"/>
                          <w:marTop w:val="34"/>
                          <w:marBottom w:val="0"/>
                          <w:divBdr>
                            <w:top w:val="none" w:sz="0" w:space="0" w:color="auto"/>
                            <w:left w:val="none" w:sz="0" w:space="0" w:color="auto"/>
                            <w:bottom w:val="none" w:sz="0" w:space="0" w:color="auto"/>
                            <w:right w:val="none" w:sz="0" w:space="0" w:color="auto"/>
                          </w:divBdr>
                          <w:divsChild>
                            <w:div w:id="1615012687">
                              <w:marLeft w:val="0"/>
                              <w:marRight w:val="0"/>
                              <w:marTop w:val="0"/>
                              <w:marBottom w:val="0"/>
                              <w:divBdr>
                                <w:top w:val="none" w:sz="0" w:space="0" w:color="auto"/>
                                <w:left w:val="none" w:sz="0" w:space="0" w:color="auto"/>
                                <w:bottom w:val="none" w:sz="0" w:space="0" w:color="auto"/>
                                <w:right w:val="none" w:sz="0" w:space="0" w:color="auto"/>
                              </w:divBdr>
                              <w:divsChild>
                                <w:div w:id="1831946815">
                                  <w:marLeft w:val="1565"/>
                                  <w:marRight w:val="2880"/>
                                  <w:marTop w:val="0"/>
                                  <w:marBottom w:val="0"/>
                                  <w:divBdr>
                                    <w:top w:val="none" w:sz="0" w:space="0" w:color="auto"/>
                                    <w:left w:val="none" w:sz="0" w:space="0" w:color="auto"/>
                                    <w:bottom w:val="none" w:sz="0" w:space="0" w:color="auto"/>
                                    <w:right w:val="none" w:sz="0" w:space="0" w:color="auto"/>
                                  </w:divBdr>
                                  <w:divsChild>
                                    <w:div w:id="2128307610">
                                      <w:marLeft w:val="0"/>
                                      <w:marRight w:val="0"/>
                                      <w:marTop w:val="0"/>
                                      <w:marBottom w:val="0"/>
                                      <w:divBdr>
                                        <w:top w:val="none" w:sz="0" w:space="0" w:color="auto"/>
                                        <w:left w:val="none" w:sz="0" w:space="0" w:color="auto"/>
                                        <w:bottom w:val="none" w:sz="0" w:space="0" w:color="auto"/>
                                        <w:right w:val="none" w:sz="0" w:space="0" w:color="auto"/>
                                      </w:divBdr>
                                      <w:divsChild>
                                        <w:div w:id="385878687">
                                          <w:marLeft w:val="0"/>
                                          <w:marRight w:val="0"/>
                                          <w:marTop w:val="0"/>
                                          <w:marBottom w:val="0"/>
                                          <w:divBdr>
                                            <w:top w:val="none" w:sz="0" w:space="0" w:color="auto"/>
                                            <w:left w:val="none" w:sz="0" w:space="0" w:color="auto"/>
                                            <w:bottom w:val="none" w:sz="0" w:space="0" w:color="auto"/>
                                            <w:right w:val="none" w:sz="0" w:space="0" w:color="auto"/>
                                          </w:divBdr>
                                          <w:divsChild>
                                            <w:div w:id="1252931929">
                                              <w:marLeft w:val="0"/>
                                              <w:marRight w:val="0"/>
                                              <w:marTop w:val="0"/>
                                              <w:marBottom w:val="0"/>
                                              <w:divBdr>
                                                <w:top w:val="none" w:sz="0" w:space="0" w:color="auto"/>
                                                <w:left w:val="none" w:sz="0" w:space="0" w:color="auto"/>
                                                <w:bottom w:val="none" w:sz="0" w:space="0" w:color="auto"/>
                                                <w:right w:val="none" w:sz="0" w:space="0" w:color="auto"/>
                                              </w:divBdr>
                                              <w:divsChild>
                                                <w:div w:id="1630285355">
                                                  <w:marLeft w:val="0"/>
                                                  <w:marRight w:val="0"/>
                                                  <w:marTop w:val="68"/>
                                                  <w:marBottom w:val="0"/>
                                                  <w:divBdr>
                                                    <w:top w:val="none" w:sz="0" w:space="0" w:color="auto"/>
                                                    <w:left w:val="none" w:sz="0" w:space="0" w:color="auto"/>
                                                    <w:bottom w:val="none" w:sz="0" w:space="0" w:color="auto"/>
                                                    <w:right w:val="none" w:sz="0" w:space="0" w:color="auto"/>
                                                  </w:divBdr>
                                                  <w:divsChild>
                                                    <w:div w:id="333922798">
                                                      <w:marLeft w:val="0"/>
                                                      <w:marRight w:val="0"/>
                                                      <w:marTop w:val="0"/>
                                                      <w:marBottom w:val="0"/>
                                                      <w:divBdr>
                                                        <w:top w:val="none" w:sz="0" w:space="0" w:color="auto"/>
                                                        <w:left w:val="none" w:sz="0" w:space="0" w:color="auto"/>
                                                        <w:bottom w:val="none" w:sz="0" w:space="0" w:color="auto"/>
                                                        <w:right w:val="none" w:sz="0" w:space="0" w:color="auto"/>
                                                      </w:divBdr>
                                                      <w:divsChild>
                                                        <w:div w:id="57171638">
                                                          <w:marLeft w:val="0"/>
                                                          <w:marRight w:val="0"/>
                                                          <w:marTop w:val="0"/>
                                                          <w:marBottom w:val="0"/>
                                                          <w:divBdr>
                                                            <w:top w:val="none" w:sz="0" w:space="0" w:color="auto"/>
                                                            <w:left w:val="none" w:sz="0" w:space="0" w:color="auto"/>
                                                            <w:bottom w:val="none" w:sz="0" w:space="0" w:color="auto"/>
                                                            <w:right w:val="none" w:sz="0" w:space="0" w:color="auto"/>
                                                          </w:divBdr>
                                                          <w:divsChild>
                                                            <w:div w:id="401564986">
                                                              <w:marLeft w:val="0"/>
                                                              <w:marRight w:val="0"/>
                                                              <w:marTop w:val="0"/>
                                                              <w:marBottom w:val="261"/>
                                                              <w:divBdr>
                                                                <w:top w:val="none" w:sz="0" w:space="0" w:color="auto"/>
                                                                <w:left w:val="none" w:sz="0" w:space="0" w:color="auto"/>
                                                                <w:bottom w:val="none" w:sz="0" w:space="0" w:color="auto"/>
                                                                <w:right w:val="none" w:sz="0" w:space="0" w:color="auto"/>
                                                              </w:divBdr>
                                                              <w:divsChild>
                                                                <w:div w:id="1700547603">
                                                                  <w:marLeft w:val="0"/>
                                                                  <w:marRight w:val="0"/>
                                                                  <w:marTop w:val="0"/>
                                                                  <w:marBottom w:val="0"/>
                                                                  <w:divBdr>
                                                                    <w:top w:val="none" w:sz="0" w:space="0" w:color="auto"/>
                                                                    <w:left w:val="none" w:sz="0" w:space="0" w:color="auto"/>
                                                                    <w:bottom w:val="none" w:sz="0" w:space="0" w:color="auto"/>
                                                                    <w:right w:val="none" w:sz="0" w:space="0" w:color="auto"/>
                                                                  </w:divBdr>
                                                                  <w:divsChild>
                                                                    <w:div w:id="238908954">
                                                                      <w:marLeft w:val="0"/>
                                                                      <w:marRight w:val="0"/>
                                                                      <w:marTop w:val="0"/>
                                                                      <w:marBottom w:val="0"/>
                                                                      <w:divBdr>
                                                                        <w:top w:val="none" w:sz="0" w:space="0" w:color="auto"/>
                                                                        <w:left w:val="none" w:sz="0" w:space="0" w:color="auto"/>
                                                                        <w:bottom w:val="none" w:sz="0" w:space="0" w:color="auto"/>
                                                                        <w:right w:val="none" w:sz="0" w:space="0" w:color="auto"/>
                                                                      </w:divBdr>
                                                                      <w:divsChild>
                                                                        <w:div w:id="993877773">
                                                                          <w:marLeft w:val="0"/>
                                                                          <w:marRight w:val="0"/>
                                                                          <w:marTop w:val="0"/>
                                                                          <w:marBottom w:val="0"/>
                                                                          <w:divBdr>
                                                                            <w:top w:val="none" w:sz="0" w:space="0" w:color="auto"/>
                                                                            <w:left w:val="none" w:sz="0" w:space="0" w:color="auto"/>
                                                                            <w:bottom w:val="none" w:sz="0" w:space="0" w:color="auto"/>
                                                                            <w:right w:val="none" w:sz="0" w:space="0" w:color="auto"/>
                                                                          </w:divBdr>
                                                                          <w:divsChild>
                                                                            <w:div w:id="14655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656670">
      <w:bodyDiv w:val="1"/>
      <w:marLeft w:val="0"/>
      <w:marRight w:val="0"/>
      <w:marTop w:val="0"/>
      <w:marBottom w:val="0"/>
      <w:divBdr>
        <w:top w:val="none" w:sz="0" w:space="0" w:color="auto"/>
        <w:left w:val="none" w:sz="0" w:space="0" w:color="auto"/>
        <w:bottom w:val="none" w:sz="0" w:space="0" w:color="auto"/>
        <w:right w:val="none" w:sz="0" w:space="0" w:color="auto"/>
      </w:divBdr>
      <w:divsChild>
        <w:div w:id="333189779">
          <w:marLeft w:val="0"/>
          <w:marRight w:val="0"/>
          <w:marTop w:val="0"/>
          <w:marBottom w:val="0"/>
          <w:divBdr>
            <w:top w:val="none" w:sz="0" w:space="0" w:color="auto"/>
            <w:left w:val="none" w:sz="0" w:space="0" w:color="auto"/>
            <w:bottom w:val="none" w:sz="0" w:space="0" w:color="auto"/>
            <w:right w:val="none" w:sz="0" w:space="0" w:color="auto"/>
          </w:divBdr>
          <w:divsChild>
            <w:div w:id="612712446">
              <w:marLeft w:val="0"/>
              <w:marRight w:val="0"/>
              <w:marTop w:val="0"/>
              <w:marBottom w:val="0"/>
              <w:divBdr>
                <w:top w:val="none" w:sz="0" w:space="0" w:color="auto"/>
                <w:left w:val="none" w:sz="0" w:space="0" w:color="auto"/>
                <w:bottom w:val="none" w:sz="0" w:space="0" w:color="auto"/>
                <w:right w:val="none" w:sz="0" w:space="0" w:color="auto"/>
              </w:divBdr>
              <w:divsChild>
                <w:div w:id="8147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82905">
      <w:bodyDiv w:val="1"/>
      <w:marLeft w:val="0"/>
      <w:marRight w:val="0"/>
      <w:marTop w:val="0"/>
      <w:marBottom w:val="0"/>
      <w:divBdr>
        <w:top w:val="none" w:sz="0" w:space="0" w:color="auto"/>
        <w:left w:val="none" w:sz="0" w:space="0" w:color="auto"/>
        <w:bottom w:val="none" w:sz="0" w:space="0" w:color="auto"/>
        <w:right w:val="none" w:sz="0" w:space="0" w:color="auto"/>
      </w:divBdr>
    </w:div>
    <w:div w:id="923757986">
      <w:bodyDiv w:val="1"/>
      <w:marLeft w:val="0"/>
      <w:marRight w:val="0"/>
      <w:marTop w:val="0"/>
      <w:marBottom w:val="0"/>
      <w:divBdr>
        <w:top w:val="none" w:sz="0" w:space="0" w:color="auto"/>
        <w:left w:val="none" w:sz="0" w:space="0" w:color="auto"/>
        <w:bottom w:val="none" w:sz="0" w:space="0" w:color="auto"/>
        <w:right w:val="none" w:sz="0" w:space="0" w:color="auto"/>
      </w:divBdr>
    </w:div>
    <w:div w:id="1012952867">
      <w:bodyDiv w:val="1"/>
      <w:marLeft w:val="0"/>
      <w:marRight w:val="0"/>
      <w:marTop w:val="0"/>
      <w:marBottom w:val="0"/>
      <w:divBdr>
        <w:top w:val="none" w:sz="0" w:space="0" w:color="auto"/>
        <w:left w:val="none" w:sz="0" w:space="0" w:color="auto"/>
        <w:bottom w:val="none" w:sz="0" w:space="0" w:color="auto"/>
        <w:right w:val="none" w:sz="0" w:space="0" w:color="auto"/>
      </w:divBdr>
      <w:divsChild>
        <w:div w:id="2073893504">
          <w:marLeft w:val="0"/>
          <w:marRight w:val="0"/>
          <w:marTop w:val="0"/>
          <w:marBottom w:val="0"/>
          <w:divBdr>
            <w:top w:val="none" w:sz="0" w:space="0" w:color="auto"/>
            <w:left w:val="none" w:sz="0" w:space="0" w:color="auto"/>
            <w:bottom w:val="none" w:sz="0" w:space="0" w:color="auto"/>
            <w:right w:val="none" w:sz="0" w:space="0" w:color="auto"/>
          </w:divBdr>
          <w:divsChild>
            <w:div w:id="165098953">
              <w:marLeft w:val="0"/>
              <w:marRight w:val="0"/>
              <w:marTop w:val="0"/>
              <w:marBottom w:val="0"/>
              <w:divBdr>
                <w:top w:val="none" w:sz="0" w:space="0" w:color="auto"/>
                <w:left w:val="none" w:sz="0" w:space="0" w:color="auto"/>
                <w:bottom w:val="none" w:sz="0" w:space="0" w:color="auto"/>
                <w:right w:val="none" w:sz="0" w:space="0" w:color="auto"/>
              </w:divBdr>
              <w:divsChild>
                <w:div w:id="524251020">
                  <w:marLeft w:val="0"/>
                  <w:marRight w:val="0"/>
                  <w:marTop w:val="0"/>
                  <w:marBottom w:val="0"/>
                  <w:divBdr>
                    <w:top w:val="none" w:sz="0" w:space="0" w:color="auto"/>
                    <w:left w:val="none" w:sz="0" w:space="0" w:color="auto"/>
                    <w:bottom w:val="none" w:sz="0" w:space="0" w:color="auto"/>
                    <w:right w:val="none" w:sz="0" w:space="0" w:color="auto"/>
                  </w:divBdr>
                  <w:divsChild>
                    <w:div w:id="99033144">
                      <w:marLeft w:val="0"/>
                      <w:marRight w:val="0"/>
                      <w:marTop w:val="0"/>
                      <w:marBottom w:val="0"/>
                      <w:divBdr>
                        <w:top w:val="none" w:sz="0" w:space="0" w:color="auto"/>
                        <w:left w:val="none" w:sz="0" w:space="0" w:color="auto"/>
                        <w:bottom w:val="none" w:sz="0" w:space="0" w:color="auto"/>
                        <w:right w:val="none" w:sz="0" w:space="0" w:color="auto"/>
                      </w:divBdr>
                      <w:divsChild>
                        <w:div w:id="621153271">
                          <w:marLeft w:val="0"/>
                          <w:marRight w:val="0"/>
                          <w:marTop w:val="34"/>
                          <w:marBottom w:val="0"/>
                          <w:divBdr>
                            <w:top w:val="none" w:sz="0" w:space="0" w:color="auto"/>
                            <w:left w:val="none" w:sz="0" w:space="0" w:color="auto"/>
                            <w:bottom w:val="none" w:sz="0" w:space="0" w:color="auto"/>
                            <w:right w:val="none" w:sz="0" w:space="0" w:color="auto"/>
                          </w:divBdr>
                          <w:divsChild>
                            <w:div w:id="1109278935">
                              <w:marLeft w:val="0"/>
                              <w:marRight w:val="0"/>
                              <w:marTop w:val="0"/>
                              <w:marBottom w:val="0"/>
                              <w:divBdr>
                                <w:top w:val="none" w:sz="0" w:space="0" w:color="auto"/>
                                <w:left w:val="none" w:sz="0" w:space="0" w:color="auto"/>
                                <w:bottom w:val="none" w:sz="0" w:space="0" w:color="auto"/>
                                <w:right w:val="none" w:sz="0" w:space="0" w:color="auto"/>
                              </w:divBdr>
                              <w:divsChild>
                                <w:div w:id="308051078">
                                  <w:marLeft w:val="1565"/>
                                  <w:marRight w:val="2880"/>
                                  <w:marTop w:val="0"/>
                                  <w:marBottom w:val="0"/>
                                  <w:divBdr>
                                    <w:top w:val="none" w:sz="0" w:space="0" w:color="auto"/>
                                    <w:left w:val="none" w:sz="0" w:space="0" w:color="auto"/>
                                    <w:bottom w:val="none" w:sz="0" w:space="0" w:color="auto"/>
                                    <w:right w:val="none" w:sz="0" w:space="0" w:color="auto"/>
                                  </w:divBdr>
                                  <w:divsChild>
                                    <w:div w:id="720833010">
                                      <w:marLeft w:val="0"/>
                                      <w:marRight w:val="0"/>
                                      <w:marTop w:val="0"/>
                                      <w:marBottom w:val="0"/>
                                      <w:divBdr>
                                        <w:top w:val="none" w:sz="0" w:space="0" w:color="auto"/>
                                        <w:left w:val="none" w:sz="0" w:space="0" w:color="auto"/>
                                        <w:bottom w:val="none" w:sz="0" w:space="0" w:color="auto"/>
                                        <w:right w:val="none" w:sz="0" w:space="0" w:color="auto"/>
                                      </w:divBdr>
                                      <w:divsChild>
                                        <w:div w:id="1064379802">
                                          <w:marLeft w:val="0"/>
                                          <w:marRight w:val="0"/>
                                          <w:marTop w:val="0"/>
                                          <w:marBottom w:val="0"/>
                                          <w:divBdr>
                                            <w:top w:val="none" w:sz="0" w:space="0" w:color="auto"/>
                                            <w:left w:val="none" w:sz="0" w:space="0" w:color="auto"/>
                                            <w:bottom w:val="none" w:sz="0" w:space="0" w:color="auto"/>
                                            <w:right w:val="none" w:sz="0" w:space="0" w:color="auto"/>
                                          </w:divBdr>
                                          <w:divsChild>
                                            <w:div w:id="1017929703">
                                              <w:marLeft w:val="0"/>
                                              <w:marRight w:val="0"/>
                                              <w:marTop w:val="0"/>
                                              <w:marBottom w:val="0"/>
                                              <w:divBdr>
                                                <w:top w:val="none" w:sz="0" w:space="0" w:color="auto"/>
                                                <w:left w:val="none" w:sz="0" w:space="0" w:color="auto"/>
                                                <w:bottom w:val="none" w:sz="0" w:space="0" w:color="auto"/>
                                                <w:right w:val="none" w:sz="0" w:space="0" w:color="auto"/>
                                              </w:divBdr>
                                              <w:divsChild>
                                                <w:div w:id="1663200859">
                                                  <w:marLeft w:val="0"/>
                                                  <w:marRight w:val="0"/>
                                                  <w:marTop w:val="68"/>
                                                  <w:marBottom w:val="0"/>
                                                  <w:divBdr>
                                                    <w:top w:val="none" w:sz="0" w:space="0" w:color="auto"/>
                                                    <w:left w:val="none" w:sz="0" w:space="0" w:color="auto"/>
                                                    <w:bottom w:val="none" w:sz="0" w:space="0" w:color="auto"/>
                                                    <w:right w:val="none" w:sz="0" w:space="0" w:color="auto"/>
                                                  </w:divBdr>
                                                  <w:divsChild>
                                                    <w:div w:id="1527673239">
                                                      <w:marLeft w:val="0"/>
                                                      <w:marRight w:val="0"/>
                                                      <w:marTop w:val="0"/>
                                                      <w:marBottom w:val="0"/>
                                                      <w:divBdr>
                                                        <w:top w:val="none" w:sz="0" w:space="0" w:color="auto"/>
                                                        <w:left w:val="none" w:sz="0" w:space="0" w:color="auto"/>
                                                        <w:bottom w:val="none" w:sz="0" w:space="0" w:color="auto"/>
                                                        <w:right w:val="none" w:sz="0" w:space="0" w:color="auto"/>
                                                      </w:divBdr>
                                                      <w:divsChild>
                                                        <w:div w:id="1905871733">
                                                          <w:marLeft w:val="0"/>
                                                          <w:marRight w:val="0"/>
                                                          <w:marTop w:val="0"/>
                                                          <w:marBottom w:val="0"/>
                                                          <w:divBdr>
                                                            <w:top w:val="none" w:sz="0" w:space="0" w:color="auto"/>
                                                            <w:left w:val="none" w:sz="0" w:space="0" w:color="auto"/>
                                                            <w:bottom w:val="none" w:sz="0" w:space="0" w:color="auto"/>
                                                            <w:right w:val="none" w:sz="0" w:space="0" w:color="auto"/>
                                                          </w:divBdr>
                                                          <w:divsChild>
                                                            <w:div w:id="341668465">
                                                              <w:marLeft w:val="0"/>
                                                              <w:marRight w:val="0"/>
                                                              <w:marTop w:val="0"/>
                                                              <w:marBottom w:val="261"/>
                                                              <w:divBdr>
                                                                <w:top w:val="none" w:sz="0" w:space="0" w:color="auto"/>
                                                                <w:left w:val="none" w:sz="0" w:space="0" w:color="auto"/>
                                                                <w:bottom w:val="none" w:sz="0" w:space="0" w:color="auto"/>
                                                                <w:right w:val="none" w:sz="0" w:space="0" w:color="auto"/>
                                                              </w:divBdr>
                                                              <w:divsChild>
                                                                <w:div w:id="260844190">
                                                                  <w:marLeft w:val="0"/>
                                                                  <w:marRight w:val="0"/>
                                                                  <w:marTop w:val="0"/>
                                                                  <w:marBottom w:val="0"/>
                                                                  <w:divBdr>
                                                                    <w:top w:val="none" w:sz="0" w:space="0" w:color="auto"/>
                                                                    <w:left w:val="none" w:sz="0" w:space="0" w:color="auto"/>
                                                                    <w:bottom w:val="none" w:sz="0" w:space="0" w:color="auto"/>
                                                                    <w:right w:val="none" w:sz="0" w:space="0" w:color="auto"/>
                                                                  </w:divBdr>
                                                                  <w:divsChild>
                                                                    <w:div w:id="1150437888">
                                                                      <w:marLeft w:val="0"/>
                                                                      <w:marRight w:val="0"/>
                                                                      <w:marTop w:val="0"/>
                                                                      <w:marBottom w:val="0"/>
                                                                      <w:divBdr>
                                                                        <w:top w:val="none" w:sz="0" w:space="0" w:color="auto"/>
                                                                        <w:left w:val="none" w:sz="0" w:space="0" w:color="auto"/>
                                                                        <w:bottom w:val="none" w:sz="0" w:space="0" w:color="auto"/>
                                                                        <w:right w:val="none" w:sz="0" w:space="0" w:color="auto"/>
                                                                      </w:divBdr>
                                                                      <w:divsChild>
                                                                        <w:div w:id="463548391">
                                                                          <w:marLeft w:val="0"/>
                                                                          <w:marRight w:val="0"/>
                                                                          <w:marTop w:val="0"/>
                                                                          <w:marBottom w:val="0"/>
                                                                          <w:divBdr>
                                                                            <w:top w:val="none" w:sz="0" w:space="0" w:color="auto"/>
                                                                            <w:left w:val="none" w:sz="0" w:space="0" w:color="auto"/>
                                                                            <w:bottom w:val="none" w:sz="0" w:space="0" w:color="auto"/>
                                                                            <w:right w:val="none" w:sz="0" w:space="0" w:color="auto"/>
                                                                          </w:divBdr>
                                                                          <w:divsChild>
                                                                            <w:div w:id="3134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9315658">
      <w:bodyDiv w:val="1"/>
      <w:marLeft w:val="0"/>
      <w:marRight w:val="0"/>
      <w:marTop w:val="0"/>
      <w:marBottom w:val="0"/>
      <w:divBdr>
        <w:top w:val="none" w:sz="0" w:space="0" w:color="auto"/>
        <w:left w:val="none" w:sz="0" w:space="0" w:color="auto"/>
        <w:bottom w:val="none" w:sz="0" w:space="0" w:color="auto"/>
        <w:right w:val="none" w:sz="0" w:space="0" w:color="auto"/>
      </w:divBdr>
      <w:divsChild>
        <w:div w:id="857278423">
          <w:marLeft w:val="0"/>
          <w:marRight w:val="0"/>
          <w:marTop w:val="0"/>
          <w:marBottom w:val="0"/>
          <w:divBdr>
            <w:top w:val="none" w:sz="0" w:space="0" w:color="auto"/>
            <w:left w:val="none" w:sz="0" w:space="0" w:color="auto"/>
            <w:bottom w:val="none" w:sz="0" w:space="0" w:color="auto"/>
            <w:right w:val="none" w:sz="0" w:space="0" w:color="auto"/>
          </w:divBdr>
          <w:divsChild>
            <w:div w:id="502478256">
              <w:marLeft w:val="0"/>
              <w:marRight w:val="0"/>
              <w:marTop w:val="0"/>
              <w:marBottom w:val="0"/>
              <w:divBdr>
                <w:top w:val="none" w:sz="0" w:space="0" w:color="auto"/>
                <w:left w:val="none" w:sz="0" w:space="0" w:color="auto"/>
                <w:bottom w:val="none" w:sz="0" w:space="0" w:color="auto"/>
                <w:right w:val="none" w:sz="0" w:space="0" w:color="auto"/>
              </w:divBdr>
              <w:divsChild>
                <w:div w:id="19531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858401">
      <w:bodyDiv w:val="1"/>
      <w:marLeft w:val="0"/>
      <w:marRight w:val="0"/>
      <w:marTop w:val="0"/>
      <w:marBottom w:val="0"/>
      <w:divBdr>
        <w:top w:val="none" w:sz="0" w:space="0" w:color="auto"/>
        <w:left w:val="none" w:sz="0" w:space="0" w:color="auto"/>
        <w:bottom w:val="none" w:sz="0" w:space="0" w:color="auto"/>
        <w:right w:val="none" w:sz="0" w:space="0" w:color="auto"/>
      </w:divBdr>
      <w:divsChild>
        <w:div w:id="1578782224">
          <w:marLeft w:val="0"/>
          <w:marRight w:val="0"/>
          <w:marTop w:val="0"/>
          <w:marBottom w:val="0"/>
          <w:divBdr>
            <w:top w:val="none" w:sz="0" w:space="0" w:color="auto"/>
            <w:left w:val="none" w:sz="0" w:space="0" w:color="auto"/>
            <w:bottom w:val="none" w:sz="0" w:space="0" w:color="auto"/>
            <w:right w:val="none" w:sz="0" w:space="0" w:color="auto"/>
          </w:divBdr>
          <w:divsChild>
            <w:div w:id="933395440">
              <w:marLeft w:val="0"/>
              <w:marRight w:val="0"/>
              <w:marTop w:val="0"/>
              <w:marBottom w:val="0"/>
              <w:divBdr>
                <w:top w:val="none" w:sz="0" w:space="0" w:color="auto"/>
                <w:left w:val="none" w:sz="0" w:space="0" w:color="auto"/>
                <w:bottom w:val="none" w:sz="0" w:space="0" w:color="auto"/>
                <w:right w:val="none" w:sz="0" w:space="0" w:color="auto"/>
              </w:divBdr>
              <w:divsChild>
                <w:div w:id="138702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450403">
      <w:bodyDiv w:val="1"/>
      <w:marLeft w:val="0"/>
      <w:marRight w:val="0"/>
      <w:marTop w:val="0"/>
      <w:marBottom w:val="0"/>
      <w:divBdr>
        <w:top w:val="none" w:sz="0" w:space="0" w:color="auto"/>
        <w:left w:val="none" w:sz="0" w:space="0" w:color="auto"/>
        <w:bottom w:val="none" w:sz="0" w:space="0" w:color="auto"/>
        <w:right w:val="none" w:sz="0" w:space="0" w:color="auto"/>
      </w:divBdr>
      <w:divsChild>
        <w:div w:id="755399697">
          <w:marLeft w:val="0"/>
          <w:marRight w:val="0"/>
          <w:marTop w:val="0"/>
          <w:marBottom w:val="0"/>
          <w:divBdr>
            <w:top w:val="none" w:sz="0" w:space="0" w:color="auto"/>
            <w:left w:val="none" w:sz="0" w:space="0" w:color="auto"/>
            <w:bottom w:val="none" w:sz="0" w:space="0" w:color="auto"/>
            <w:right w:val="none" w:sz="0" w:space="0" w:color="auto"/>
          </w:divBdr>
          <w:divsChild>
            <w:div w:id="1792627932">
              <w:marLeft w:val="0"/>
              <w:marRight w:val="0"/>
              <w:marTop w:val="0"/>
              <w:marBottom w:val="0"/>
              <w:divBdr>
                <w:top w:val="none" w:sz="0" w:space="0" w:color="auto"/>
                <w:left w:val="none" w:sz="0" w:space="0" w:color="auto"/>
                <w:bottom w:val="none" w:sz="0" w:space="0" w:color="auto"/>
                <w:right w:val="none" w:sz="0" w:space="0" w:color="auto"/>
              </w:divBdr>
              <w:divsChild>
                <w:div w:id="9615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508529">
      <w:bodyDiv w:val="1"/>
      <w:marLeft w:val="0"/>
      <w:marRight w:val="0"/>
      <w:marTop w:val="0"/>
      <w:marBottom w:val="0"/>
      <w:divBdr>
        <w:top w:val="none" w:sz="0" w:space="0" w:color="auto"/>
        <w:left w:val="none" w:sz="0" w:space="0" w:color="auto"/>
        <w:bottom w:val="none" w:sz="0" w:space="0" w:color="auto"/>
        <w:right w:val="none" w:sz="0" w:space="0" w:color="auto"/>
      </w:divBdr>
      <w:divsChild>
        <w:div w:id="2110201920">
          <w:marLeft w:val="0"/>
          <w:marRight w:val="0"/>
          <w:marTop w:val="0"/>
          <w:marBottom w:val="0"/>
          <w:divBdr>
            <w:top w:val="none" w:sz="0" w:space="0" w:color="auto"/>
            <w:left w:val="none" w:sz="0" w:space="0" w:color="auto"/>
            <w:bottom w:val="none" w:sz="0" w:space="0" w:color="auto"/>
            <w:right w:val="none" w:sz="0" w:space="0" w:color="auto"/>
          </w:divBdr>
          <w:divsChild>
            <w:div w:id="1187018707">
              <w:marLeft w:val="0"/>
              <w:marRight w:val="0"/>
              <w:marTop w:val="0"/>
              <w:marBottom w:val="0"/>
              <w:divBdr>
                <w:top w:val="none" w:sz="0" w:space="0" w:color="auto"/>
                <w:left w:val="none" w:sz="0" w:space="0" w:color="auto"/>
                <w:bottom w:val="none" w:sz="0" w:space="0" w:color="auto"/>
                <w:right w:val="none" w:sz="0" w:space="0" w:color="auto"/>
              </w:divBdr>
              <w:divsChild>
                <w:div w:id="258173264">
                  <w:marLeft w:val="0"/>
                  <w:marRight w:val="0"/>
                  <w:marTop w:val="0"/>
                  <w:marBottom w:val="0"/>
                  <w:divBdr>
                    <w:top w:val="none" w:sz="0" w:space="0" w:color="auto"/>
                    <w:left w:val="none" w:sz="0" w:space="0" w:color="auto"/>
                    <w:bottom w:val="none" w:sz="0" w:space="0" w:color="auto"/>
                    <w:right w:val="none" w:sz="0" w:space="0" w:color="auto"/>
                  </w:divBdr>
                  <w:divsChild>
                    <w:div w:id="560988958">
                      <w:marLeft w:val="-170"/>
                      <w:marRight w:val="-170"/>
                      <w:marTop w:val="0"/>
                      <w:marBottom w:val="0"/>
                      <w:divBdr>
                        <w:top w:val="none" w:sz="0" w:space="0" w:color="auto"/>
                        <w:left w:val="none" w:sz="0" w:space="0" w:color="auto"/>
                        <w:bottom w:val="none" w:sz="0" w:space="0" w:color="auto"/>
                        <w:right w:val="none" w:sz="0" w:space="0" w:color="auto"/>
                      </w:divBdr>
                      <w:divsChild>
                        <w:div w:id="1565027556">
                          <w:marLeft w:val="0"/>
                          <w:marRight w:val="0"/>
                          <w:marTop w:val="0"/>
                          <w:marBottom w:val="0"/>
                          <w:divBdr>
                            <w:top w:val="none" w:sz="0" w:space="0" w:color="auto"/>
                            <w:left w:val="none" w:sz="0" w:space="0" w:color="auto"/>
                            <w:bottom w:val="none" w:sz="0" w:space="0" w:color="auto"/>
                            <w:right w:val="none" w:sz="0" w:space="0" w:color="auto"/>
                          </w:divBdr>
                          <w:divsChild>
                            <w:div w:id="1046179840">
                              <w:marLeft w:val="0"/>
                              <w:marRight w:val="0"/>
                              <w:marTop w:val="0"/>
                              <w:marBottom w:val="0"/>
                              <w:divBdr>
                                <w:top w:val="none" w:sz="0" w:space="0" w:color="auto"/>
                                <w:left w:val="none" w:sz="0" w:space="0" w:color="auto"/>
                                <w:bottom w:val="none" w:sz="0" w:space="0" w:color="auto"/>
                                <w:right w:val="none" w:sz="0" w:space="0" w:color="auto"/>
                              </w:divBdr>
                              <w:divsChild>
                                <w:div w:id="4111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413463">
      <w:bodyDiv w:val="1"/>
      <w:marLeft w:val="0"/>
      <w:marRight w:val="0"/>
      <w:marTop w:val="0"/>
      <w:marBottom w:val="0"/>
      <w:divBdr>
        <w:top w:val="none" w:sz="0" w:space="0" w:color="auto"/>
        <w:left w:val="none" w:sz="0" w:space="0" w:color="auto"/>
        <w:bottom w:val="none" w:sz="0" w:space="0" w:color="auto"/>
        <w:right w:val="none" w:sz="0" w:space="0" w:color="auto"/>
      </w:divBdr>
    </w:div>
    <w:div w:id="1473475791">
      <w:bodyDiv w:val="1"/>
      <w:marLeft w:val="0"/>
      <w:marRight w:val="0"/>
      <w:marTop w:val="0"/>
      <w:marBottom w:val="0"/>
      <w:divBdr>
        <w:top w:val="none" w:sz="0" w:space="0" w:color="auto"/>
        <w:left w:val="none" w:sz="0" w:space="0" w:color="auto"/>
        <w:bottom w:val="none" w:sz="0" w:space="0" w:color="auto"/>
        <w:right w:val="none" w:sz="0" w:space="0" w:color="auto"/>
      </w:divBdr>
    </w:div>
    <w:div w:id="1483229186">
      <w:bodyDiv w:val="1"/>
      <w:marLeft w:val="0"/>
      <w:marRight w:val="0"/>
      <w:marTop w:val="0"/>
      <w:marBottom w:val="0"/>
      <w:divBdr>
        <w:top w:val="none" w:sz="0" w:space="0" w:color="auto"/>
        <w:left w:val="none" w:sz="0" w:space="0" w:color="auto"/>
        <w:bottom w:val="none" w:sz="0" w:space="0" w:color="auto"/>
        <w:right w:val="none" w:sz="0" w:space="0" w:color="auto"/>
      </w:divBdr>
    </w:div>
    <w:div w:id="1524200159">
      <w:bodyDiv w:val="1"/>
      <w:marLeft w:val="0"/>
      <w:marRight w:val="0"/>
      <w:marTop w:val="0"/>
      <w:marBottom w:val="0"/>
      <w:divBdr>
        <w:top w:val="none" w:sz="0" w:space="0" w:color="auto"/>
        <w:left w:val="none" w:sz="0" w:space="0" w:color="auto"/>
        <w:bottom w:val="none" w:sz="0" w:space="0" w:color="auto"/>
        <w:right w:val="none" w:sz="0" w:space="0" w:color="auto"/>
      </w:divBdr>
    </w:div>
    <w:div w:id="1561745278">
      <w:bodyDiv w:val="1"/>
      <w:marLeft w:val="0"/>
      <w:marRight w:val="0"/>
      <w:marTop w:val="0"/>
      <w:marBottom w:val="0"/>
      <w:divBdr>
        <w:top w:val="none" w:sz="0" w:space="0" w:color="auto"/>
        <w:left w:val="none" w:sz="0" w:space="0" w:color="auto"/>
        <w:bottom w:val="none" w:sz="0" w:space="0" w:color="auto"/>
        <w:right w:val="none" w:sz="0" w:space="0" w:color="auto"/>
      </w:divBdr>
      <w:divsChild>
        <w:div w:id="1140609292">
          <w:marLeft w:val="0"/>
          <w:marRight w:val="0"/>
          <w:marTop w:val="0"/>
          <w:marBottom w:val="0"/>
          <w:divBdr>
            <w:top w:val="none" w:sz="0" w:space="0" w:color="auto"/>
            <w:left w:val="none" w:sz="0" w:space="0" w:color="auto"/>
            <w:bottom w:val="none" w:sz="0" w:space="0" w:color="auto"/>
            <w:right w:val="none" w:sz="0" w:space="0" w:color="auto"/>
          </w:divBdr>
          <w:divsChild>
            <w:div w:id="1142892231">
              <w:marLeft w:val="0"/>
              <w:marRight w:val="0"/>
              <w:marTop w:val="0"/>
              <w:marBottom w:val="0"/>
              <w:divBdr>
                <w:top w:val="none" w:sz="0" w:space="0" w:color="auto"/>
                <w:left w:val="none" w:sz="0" w:space="0" w:color="auto"/>
                <w:bottom w:val="none" w:sz="0" w:space="0" w:color="auto"/>
                <w:right w:val="none" w:sz="0" w:space="0" w:color="auto"/>
              </w:divBdr>
              <w:divsChild>
                <w:div w:id="1478183646">
                  <w:marLeft w:val="0"/>
                  <w:marRight w:val="0"/>
                  <w:marTop w:val="0"/>
                  <w:marBottom w:val="0"/>
                  <w:divBdr>
                    <w:top w:val="none" w:sz="0" w:space="0" w:color="auto"/>
                    <w:left w:val="none" w:sz="0" w:space="0" w:color="auto"/>
                    <w:bottom w:val="none" w:sz="0" w:space="0" w:color="auto"/>
                    <w:right w:val="none" w:sz="0" w:space="0" w:color="auto"/>
                  </w:divBdr>
                  <w:divsChild>
                    <w:div w:id="64766646">
                      <w:marLeft w:val="-170"/>
                      <w:marRight w:val="-170"/>
                      <w:marTop w:val="0"/>
                      <w:marBottom w:val="0"/>
                      <w:divBdr>
                        <w:top w:val="none" w:sz="0" w:space="0" w:color="auto"/>
                        <w:left w:val="none" w:sz="0" w:space="0" w:color="auto"/>
                        <w:bottom w:val="none" w:sz="0" w:space="0" w:color="auto"/>
                        <w:right w:val="none" w:sz="0" w:space="0" w:color="auto"/>
                      </w:divBdr>
                      <w:divsChild>
                        <w:div w:id="296642160">
                          <w:marLeft w:val="0"/>
                          <w:marRight w:val="0"/>
                          <w:marTop w:val="0"/>
                          <w:marBottom w:val="0"/>
                          <w:divBdr>
                            <w:top w:val="none" w:sz="0" w:space="0" w:color="auto"/>
                            <w:left w:val="none" w:sz="0" w:space="0" w:color="auto"/>
                            <w:bottom w:val="none" w:sz="0" w:space="0" w:color="auto"/>
                            <w:right w:val="none" w:sz="0" w:space="0" w:color="auto"/>
                          </w:divBdr>
                          <w:divsChild>
                            <w:div w:id="960889143">
                              <w:marLeft w:val="0"/>
                              <w:marRight w:val="0"/>
                              <w:marTop w:val="0"/>
                              <w:marBottom w:val="0"/>
                              <w:divBdr>
                                <w:top w:val="none" w:sz="0" w:space="0" w:color="auto"/>
                                <w:left w:val="none" w:sz="0" w:space="0" w:color="auto"/>
                                <w:bottom w:val="none" w:sz="0" w:space="0" w:color="auto"/>
                                <w:right w:val="none" w:sz="0" w:space="0" w:color="auto"/>
                              </w:divBdr>
                              <w:divsChild>
                                <w:div w:id="88421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5767037">
      <w:bodyDiv w:val="1"/>
      <w:marLeft w:val="0"/>
      <w:marRight w:val="0"/>
      <w:marTop w:val="0"/>
      <w:marBottom w:val="0"/>
      <w:divBdr>
        <w:top w:val="none" w:sz="0" w:space="0" w:color="auto"/>
        <w:left w:val="none" w:sz="0" w:space="0" w:color="auto"/>
        <w:bottom w:val="none" w:sz="0" w:space="0" w:color="auto"/>
        <w:right w:val="none" w:sz="0" w:space="0" w:color="auto"/>
      </w:divBdr>
      <w:divsChild>
        <w:div w:id="1291014109">
          <w:marLeft w:val="0"/>
          <w:marRight w:val="0"/>
          <w:marTop w:val="0"/>
          <w:marBottom w:val="0"/>
          <w:divBdr>
            <w:top w:val="none" w:sz="0" w:space="0" w:color="auto"/>
            <w:left w:val="none" w:sz="0" w:space="0" w:color="auto"/>
            <w:bottom w:val="none" w:sz="0" w:space="0" w:color="auto"/>
            <w:right w:val="none" w:sz="0" w:space="0" w:color="auto"/>
          </w:divBdr>
          <w:divsChild>
            <w:div w:id="844171613">
              <w:marLeft w:val="0"/>
              <w:marRight w:val="0"/>
              <w:marTop w:val="0"/>
              <w:marBottom w:val="0"/>
              <w:divBdr>
                <w:top w:val="none" w:sz="0" w:space="0" w:color="auto"/>
                <w:left w:val="none" w:sz="0" w:space="0" w:color="auto"/>
                <w:bottom w:val="none" w:sz="0" w:space="0" w:color="auto"/>
                <w:right w:val="none" w:sz="0" w:space="0" w:color="auto"/>
              </w:divBdr>
              <w:divsChild>
                <w:div w:id="211983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054450">
      <w:bodyDiv w:val="1"/>
      <w:marLeft w:val="0"/>
      <w:marRight w:val="0"/>
      <w:marTop w:val="0"/>
      <w:marBottom w:val="0"/>
      <w:divBdr>
        <w:top w:val="none" w:sz="0" w:space="0" w:color="auto"/>
        <w:left w:val="none" w:sz="0" w:space="0" w:color="auto"/>
        <w:bottom w:val="none" w:sz="0" w:space="0" w:color="auto"/>
        <w:right w:val="none" w:sz="0" w:space="0" w:color="auto"/>
      </w:divBdr>
      <w:divsChild>
        <w:div w:id="180052141">
          <w:marLeft w:val="0"/>
          <w:marRight w:val="0"/>
          <w:marTop w:val="0"/>
          <w:marBottom w:val="0"/>
          <w:divBdr>
            <w:top w:val="none" w:sz="0" w:space="0" w:color="auto"/>
            <w:left w:val="none" w:sz="0" w:space="0" w:color="auto"/>
            <w:bottom w:val="none" w:sz="0" w:space="0" w:color="auto"/>
            <w:right w:val="none" w:sz="0" w:space="0" w:color="auto"/>
          </w:divBdr>
          <w:divsChild>
            <w:div w:id="746462761">
              <w:marLeft w:val="0"/>
              <w:marRight w:val="0"/>
              <w:marTop w:val="0"/>
              <w:marBottom w:val="0"/>
              <w:divBdr>
                <w:top w:val="none" w:sz="0" w:space="0" w:color="auto"/>
                <w:left w:val="none" w:sz="0" w:space="0" w:color="auto"/>
                <w:bottom w:val="none" w:sz="0" w:space="0" w:color="auto"/>
                <w:right w:val="none" w:sz="0" w:space="0" w:color="auto"/>
              </w:divBdr>
              <w:divsChild>
                <w:div w:id="234898201">
                  <w:marLeft w:val="0"/>
                  <w:marRight w:val="0"/>
                  <w:marTop w:val="0"/>
                  <w:marBottom w:val="0"/>
                  <w:divBdr>
                    <w:top w:val="none" w:sz="0" w:space="0" w:color="auto"/>
                    <w:left w:val="none" w:sz="0" w:space="0" w:color="auto"/>
                    <w:bottom w:val="none" w:sz="0" w:space="0" w:color="auto"/>
                    <w:right w:val="none" w:sz="0" w:space="0" w:color="auto"/>
                  </w:divBdr>
                  <w:divsChild>
                    <w:div w:id="1786726856">
                      <w:marLeft w:val="-170"/>
                      <w:marRight w:val="-170"/>
                      <w:marTop w:val="0"/>
                      <w:marBottom w:val="0"/>
                      <w:divBdr>
                        <w:top w:val="none" w:sz="0" w:space="0" w:color="auto"/>
                        <w:left w:val="none" w:sz="0" w:space="0" w:color="auto"/>
                        <w:bottom w:val="none" w:sz="0" w:space="0" w:color="auto"/>
                        <w:right w:val="none" w:sz="0" w:space="0" w:color="auto"/>
                      </w:divBdr>
                      <w:divsChild>
                        <w:div w:id="182479692">
                          <w:marLeft w:val="0"/>
                          <w:marRight w:val="0"/>
                          <w:marTop w:val="0"/>
                          <w:marBottom w:val="0"/>
                          <w:divBdr>
                            <w:top w:val="none" w:sz="0" w:space="0" w:color="auto"/>
                            <w:left w:val="none" w:sz="0" w:space="0" w:color="auto"/>
                            <w:bottom w:val="none" w:sz="0" w:space="0" w:color="auto"/>
                            <w:right w:val="none" w:sz="0" w:space="0" w:color="auto"/>
                          </w:divBdr>
                          <w:divsChild>
                            <w:div w:id="1716083679">
                              <w:marLeft w:val="0"/>
                              <w:marRight w:val="0"/>
                              <w:marTop w:val="0"/>
                              <w:marBottom w:val="0"/>
                              <w:divBdr>
                                <w:top w:val="none" w:sz="0" w:space="0" w:color="auto"/>
                                <w:left w:val="none" w:sz="0" w:space="0" w:color="auto"/>
                                <w:bottom w:val="none" w:sz="0" w:space="0" w:color="auto"/>
                                <w:right w:val="none" w:sz="0" w:space="0" w:color="auto"/>
                              </w:divBdr>
                              <w:divsChild>
                                <w:div w:id="15676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279812">
      <w:bodyDiv w:val="1"/>
      <w:marLeft w:val="0"/>
      <w:marRight w:val="0"/>
      <w:marTop w:val="0"/>
      <w:marBottom w:val="0"/>
      <w:divBdr>
        <w:top w:val="none" w:sz="0" w:space="0" w:color="auto"/>
        <w:left w:val="none" w:sz="0" w:space="0" w:color="auto"/>
        <w:bottom w:val="none" w:sz="0" w:space="0" w:color="auto"/>
        <w:right w:val="none" w:sz="0" w:space="0" w:color="auto"/>
      </w:divBdr>
    </w:div>
    <w:div w:id="1939483608">
      <w:bodyDiv w:val="1"/>
      <w:marLeft w:val="0"/>
      <w:marRight w:val="0"/>
      <w:marTop w:val="0"/>
      <w:marBottom w:val="0"/>
      <w:divBdr>
        <w:top w:val="none" w:sz="0" w:space="0" w:color="auto"/>
        <w:left w:val="none" w:sz="0" w:space="0" w:color="auto"/>
        <w:bottom w:val="none" w:sz="0" w:space="0" w:color="auto"/>
        <w:right w:val="none" w:sz="0" w:space="0" w:color="auto"/>
      </w:divBdr>
      <w:divsChild>
        <w:div w:id="296422130">
          <w:marLeft w:val="0"/>
          <w:marRight w:val="0"/>
          <w:marTop w:val="0"/>
          <w:marBottom w:val="0"/>
          <w:divBdr>
            <w:top w:val="none" w:sz="0" w:space="0" w:color="auto"/>
            <w:left w:val="none" w:sz="0" w:space="0" w:color="auto"/>
            <w:bottom w:val="none" w:sz="0" w:space="0" w:color="auto"/>
            <w:right w:val="none" w:sz="0" w:space="0" w:color="auto"/>
          </w:divBdr>
          <w:divsChild>
            <w:div w:id="681013153">
              <w:marLeft w:val="0"/>
              <w:marRight w:val="0"/>
              <w:marTop w:val="0"/>
              <w:marBottom w:val="0"/>
              <w:divBdr>
                <w:top w:val="none" w:sz="0" w:space="0" w:color="auto"/>
                <w:left w:val="none" w:sz="0" w:space="0" w:color="auto"/>
                <w:bottom w:val="none" w:sz="0" w:space="0" w:color="auto"/>
                <w:right w:val="none" w:sz="0" w:space="0" w:color="auto"/>
              </w:divBdr>
              <w:divsChild>
                <w:div w:id="54198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8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s://www.asqa.gov.au/standards" TargetMode="External"/><Relationship Id="rId7" Type="http://schemas.openxmlformats.org/officeDocument/2006/relationships/endnotes" Target="endnotes.xml"/><Relationship Id="rId12" Type="http://schemas.openxmlformats.org/officeDocument/2006/relationships/hyperlink" Target="http://www.australiancurriculum.edu.au" TargetMode="External"/><Relationship Id="rId17" Type="http://schemas.openxmlformats.org/officeDocument/2006/relationships/header" Target="header4.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www.legislation.gov.au/Details/F2017C0066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yperlink" Target="mailto:bssscertification@ed.act.edu.a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29C38-4FD6-48DE-8FA5-0B816C2B7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52</Pages>
  <Words>18334</Words>
  <Characters>104506</Characters>
  <Application>Microsoft Office Word</Application>
  <DocSecurity>0</DocSecurity>
  <Lines>870</Lines>
  <Paragraphs>245</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122595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Chisholm, Murray</dc:creator>
  <cp:lastModifiedBy>Pruskocki, Mia</cp:lastModifiedBy>
  <cp:revision>74</cp:revision>
  <cp:lastPrinted>2025-07-31T06:01:00Z</cp:lastPrinted>
  <dcterms:created xsi:type="dcterms:W3CDTF">2024-03-27T23:02:00Z</dcterms:created>
  <dcterms:modified xsi:type="dcterms:W3CDTF">2026-09-23T02:41:00Z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2024-04-23T23:52:46Z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f5ad0007-cbfa-4052-b3a9-edf049dd5f9d</vt:lpwstr>
  </property>
  <property fmtid="{D5CDD505-2E9C-101B-9397-08002B2CF9AE}" pid="8" name="MSIP_Label_69af8531-eb46-4968-8cb3-105d2f5ea87e_ContentBits">
    <vt:lpwstr>0</vt:lpwstr>
  </property>
</Properties>
</file>