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9E662" w14:textId="601823BA" w:rsidR="00557EB2" w:rsidRPr="002A21F5" w:rsidRDefault="00557EB2" w:rsidP="00557EB2">
      <w:pPr>
        <w:rPr>
          <w:rFonts w:eastAsiaTheme="minorEastAsia" w:cs="Calibri"/>
          <w:b/>
          <w:bCs/>
          <w:color w:val="FFFFFF" w:themeColor="background1"/>
          <w:kern w:val="2"/>
          <w:sz w:val="80"/>
          <w:szCs w:val="80"/>
          <w:lang w:eastAsia="ja-JP"/>
          <w14:ligatures w14:val="standardContextual"/>
        </w:rPr>
      </w:pPr>
      <w:bookmarkStart w:id="0" w:name="_Toc237869417"/>
      <w:bookmarkStart w:id="1" w:name="_Toc232593718"/>
      <w:r w:rsidRPr="002A21F5">
        <w:rPr>
          <w:rFonts w:cs="Calibri"/>
          <w:noProof/>
          <w:sz w:val="80"/>
          <w:szCs w:val="80"/>
        </w:rPr>
        <w:drawing>
          <wp:anchor distT="0" distB="0" distL="114300" distR="114300" simplePos="0" relativeHeight="251661312" behindDoc="1" locked="0" layoutInCell="1" allowOverlap="1" wp14:anchorId="350FB890" wp14:editId="73CF17DA">
            <wp:simplePos x="0" y="0"/>
            <wp:positionH relativeFrom="page">
              <wp:align>left</wp:align>
            </wp:positionH>
            <wp:positionV relativeFrom="paragraph">
              <wp:posOffset>-3197860</wp:posOffset>
            </wp:positionV>
            <wp:extent cx="11412220" cy="10812780"/>
            <wp:effectExtent l="0" t="5080" r="0" b="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881" r="12463"/>
                    <a:stretch>
                      <a:fillRect/>
                    </a:stretch>
                  </pic:blipFill>
                  <pic:spPr bwMode="auto">
                    <a:xfrm rot="5400000">
                      <a:off x="0" y="0"/>
                      <a:ext cx="11412220" cy="10812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2" w:name="_Toc237869418"/>
      <w:bookmarkEnd w:id="0"/>
    </w:p>
    <w:p w14:paraId="4FBAC526" w14:textId="5025EEE0" w:rsidR="0016296B" w:rsidRPr="002A21F5" w:rsidRDefault="0016296B" w:rsidP="00557EB2">
      <w:pPr>
        <w:spacing w:before="0" w:after="160" w:line="278" w:lineRule="auto"/>
        <w:jc w:val="center"/>
        <w:rPr>
          <w:rFonts w:eastAsiaTheme="minorEastAsia" w:cs="Calibri"/>
          <w:b/>
          <w:bCs/>
          <w:color w:val="FFFFFF" w:themeColor="background1"/>
          <w:kern w:val="2"/>
          <w:sz w:val="80"/>
          <w:szCs w:val="80"/>
          <w:lang w:eastAsia="ja-JP"/>
          <w14:ligatures w14:val="standardContextual"/>
        </w:rPr>
      </w:pPr>
      <w:r w:rsidRPr="002A21F5">
        <w:rPr>
          <w:rFonts w:eastAsiaTheme="minorEastAsia" w:cs="Calibri"/>
          <w:b/>
          <w:bCs/>
          <w:color w:val="FFFFFF" w:themeColor="background1"/>
          <w:kern w:val="2"/>
          <w:sz w:val="80"/>
          <w:szCs w:val="80"/>
          <w:lang w:eastAsia="ja-JP"/>
          <w14:ligatures w14:val="standardContextual"/>
        </w:rPr>
        <w:t>Beginning Classical Languages</w:t>
      </w:r>
      <w:bookmarkEnd w:id="2"/>
    </w:p>
    <w:p w14:paraId="697837AA" w14:textId="77777777" w:rsidR="00557EB2" w:rsidRPr="002A21F5" w:rsidRDefault="00557EB2" w:rsidP="00557EB2">
      <w:pPr>
        <w:spacing w:before="0" w:after="160" w:line="278" w:lineRule="auto"/>
        <w:jc w:val="center"/>
        <w:rPr>
          <w:rFonts w:eastAsiaTheme="minorEastAsia" w:cs="Calibri"/>
          <w:b/>
          <w:bCs/>
          <w:color w:val="FFFFFF" w:themeColor="background1"/>
          <w:kern w:val="2"/>
          <w:sz w:val="72"/>
          <w:szCs w:val="72"/>
          <w:lang w:eastAsia="ja-JP"/>
          <w14:ligatures w14:val="standardContextual"/>
        </w:rPr>
      </w:pPr>
    </w:p>
    <w:p w14:paraId="64AEB3E1" w14:textId="77777777" w:rsidR="00557EB2" w:rsidRPr="002A21F5" w:rsidRDefault="00557EB2" w:rsidP="00557EB2">
      <w:pPr>
        <w:spacing w:before="0" w:after="160" w:line="278" w:lineRule="auto"/>
        <w:jc w:val="center"/>
        <w:rPr>
          <w:rFonts w:eastAsiaTheme="minorEastAsia" w:cs="Calibri"/>
          <w:b/>
          <w:bCs/>
          <w:color w:val="FFFFFF" w:themeColor="background1"/>
          <w:kern w:val="2"/>
          <w:sz w:val="144"/>
          <w:szCs w:val="144"/>
          <w:lang w:eastAsia="ja-JP"/>
          <w14:ligatures w14:val="standardContextual"/>
        </w:rPr>
      </w:pPr>
    </w:p>
    <w:p w14:paraId="2632E284" w14:textId="77777777" w:rsidR="00557EB2" w:rsidRPr="002A21F5" w:rsidRDefault="00557EB2" w:rsidP="00557EB2">
      <w:pPr>
        <w:spacing w:before="0" w:after="160" w:line="278" w:lineRule="auto"/>
        <w:jc w:val="center"/>
        <w:rPr>
          <w:rFonts w:eastAsiaTheme="minorEastAsia" w:cs="Calibri"/>
          <w:b/>
          <w:bCs/>
          <w:color w:val="FFFFFF" w:themeColor="background1"/>
          <w:kern w:val="2"/>
          <w:sz w:val="72"/>
          <w:szCs w:val="72"/>
          <w:lang w:eastAsia="ja-JP"/>
          <w14:ligatures w14:val="standardContextual"/>
        </w:rPr>
      </w:pPr>
    </w:p>
    <w:p w14:paraId="27B10D9A" w14:textId="24C787CE" w:rsidR="0016296B" w:rsidRPr="002A21F5" w:rsidRDefault="002A21F5" w:rsidP="0016296B">
      <w:pPr>
        <w:spacing w:before="0" w:after="160" w:line="278" w:lineRule="auto"/>
        <w:jc w:val="center"/>
        <w:rPr>
          <w:rFonts w:cs="Calibri"/>
          <w:b/>
          <w:bCs/>
          <w:color w:val="FFFFFF" w:themeColor="background1"/>
          <w:sz w:val="36"/>
          <w:szCs w:val="36"/>
        </w:rPr>
      </w:pPr>
      <w:bookmarkStart w:id="3" w:name="_Toc237869419"/>
      <w:r w:rsidRPr="002A21F5">
        <w:rPr>
          <w:rFonts w:cs="Calibri"/>
          <w:noProof/>
        </w:rPr>
        <w:drawing>
          <wp:anchor distT="0" distB="0" distL="114300" distR="114300" simplePos="0" relativeHeight="251662336" behindDoc="0" locked="0" layoutInCell="1" allowOverlap="1" wp14:anchorId="57006BC0" wp14:editId="15B1AF72">
            <wp:simplePos x="0" y="0"/>
            <wp:positionH relativeFrom="page">
              <wp:align>center</wp:align>
            </wp:positionH>
            <wp:positionV relativeFrom="paragraph">
              <wp:posOffset>720090</wp:posOffset>
            </wp:positionV>
            <wp:extent cx="1082040" cy="1421130"/>
            <wp:effectExtent l="0" t="0" r="3810" b="7620"/>
            <wp:wrapNone/>
            <wp:docPr id="218518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2040" cy="1421130"/>
                    </a:xfrm>
                    <a:prstGeom prst="rect">
                      <a:avLst/>
                    </a:prstGeom>
                    <a:noFill/>
                    <a:ln>
                      <a:noFill/>
                    </a:ln>
                  </pic:spPr>
                </pic:pic>
              </a:graphicData>
            </a:graphic>
          </wp:anchor>
        </w:drawing>
      </w:r>
      <w:r w:rsidR="0016296B" w:rsidRPr="002A21F5">
        <w:rPr>
          <w:rFonts w:eastAsiaTheme="minorEastAsia" w:cs="Calibri"/>
          <w:b/>
          <w:bCs/>
          <w:color w:val="FFFFFF" w:themeColor="background1"/>
          <w:kern w:val="2"/>
          <w:sz w:val="72"/>
          <w:szCs w:val="72"/>
          <w:lang w:eastAsia="ja-JP"/>
          <w14:ligatures w14:val="standardContextual"/>
        </w:rPr>
        <w:t>Implementation Guide</w:t>
      </w:r>
      <w:bookmarkEnd w:id="1"/>
      <w:bookmarkEnd w:id="3"/>
    </w:p>
    <w:p w14:paraId="7E5E668F" w14:textId="558D3217" w:rsidR="0016296B" w:rsidRPr="002A21F5" w:rsidRDefault="0016296B" w:rsidP="0016296B">
      <w:pPr>
        <w:spacing w:before="0" w:after="160" w:line="278" w:lineRule="auto"/>
        <w:rPr>
          <w:rFonts w:eastAsiaTheme="majorEastAsia" w:cs="Calibri"/>
          <w:b/>
          <w:bCs/>
          <w:color w:val="FFFFFF" w:themeColor="background1"/>
          <w:sz w:val="36"/>
          <w:szCs w:val="36"/>
        </w:rPr>
      </w:pPr>
    </w:p>
    <w:p w14:paraId="317F6EC7" w14:textId="6717CD68" w:rsidR="0016296B" w:rsidRPr="002A21F5" w:rsidRDefault="0016296B" w:rsidP="00945901">
      <w:pPr>
        <w:spacing w:before="0" w:after="160" w:line="278" w:lineRule="auto"/>
        <w:jc w:val="center"/>
        <w:rPr>
          <w:rFonts w:cs="Calibri"/>
          <w:b/>
          <w:bCs/>
          <w:sz w:val="36"/>
          <w:szCs w:val="36"/>
        </w:rPr>
      </w:pPr>
      <w:r w:rsidRPr="002A21F5">
        <w:rPr>
          <w:rFonts w:cs="Calibri"/>
          <w:b/>
          <w:bCs/>
          <w:sz w:val="36"/>
          <w:szCs w:val="36"/>
        </w:rPr>
        <w:br w:type="page"/>
      </w:r>
    </w:p>
    <w:sdt>
      <w:sdtPr>
        <w:rPr>
          <w:rFonts w:ascii="Calibri" w:hAnsi="Calibri" w:cs="Calibri"/>
        </w:rPr>
        <w:id w:val="1622737231"/>
        <w:docPartObj>
          <w:docPartGallery w:val="Table of Contents"/>
          <w:docPartUnique/>
        </w:docPartObj>
      </w:sdtPr>
      <w:sdtEndPr>
        <w:rPr>
          <w:rFonts w:eastAsia="Calibri"/>
          <w:b/>
          <w:bCs/>
          <w:noProof/>
          <w:color w:val="auto"/>
          <w:sz w:val="22"/>
          <w:szCs w:val="22"/>
          <w:lang w:val="en-AU"/>
        </w:rPr>
      </w:sdtEndPr>
      <w:sdtContent>
        <w:p w14:paraId="69BCCF41" w14:textId="787B61A0" w:rsidR="00945901" w:rsidRPr="002A21F5" w:rsidRDefault="00945901">
          <w:pPr>
            <w:pStyle w:val="TOCHeading"/>
            <w:rPr>
              <w:rFonts w:ascii="Calibri" w:hAnsi="Calibri" w:cs="Calibri"/>
            </w:rPr>
          </w:pPr>
          <w:r w:rsidRPr="002A21F5">
            <w:rPr>
              <w:rFonts w:ascii="Calibri" w:hAnsi="Calibri" w:cs="Calibri"/>
            </w:rPr>
            <w:t>Contents</w:t>
          </w:r>
        </w:p>
        <w:p w14:paraId="71418F37" w14:textId="653A009A" w:rsidR="00945901" w:rsidRPr="002A21F5" w:rsidRDefault="00945901">
          <w:pPr>
            <w:pStyle w:val="TOC2"/>
            <w:tabs>
              <w:tab w:val="right" w:leader="dot" w:pos="15015"/>
            </w:tabs>
            <w:rPr>
              <w:rFonts w:eastAsiaTheme="minorEastAsia" w:cs="Calibri"/>
              <w:noProof/>
              <w:kern w:val="2"/>
              <w:sz w:val="28"/>
              <w:szCs w:val="28"/>
              <w:lang w:eastAsia="en-AU"/>
              <w14:ligatures w14:val="standardContextual"/>
            </w:rPr>
          </w:pPr>
          <w:r w:rsidRPr="002A21F5">
            <w:rPr>
              <w:rFonts w:cs="Calibri"/>
              <w:sz w:val="24"/>
              <w:szCs w:val="24"/>
            </w:rPr>
            <w:fldChar w:fldCharType="begin"/>
          </w:r>
          <w:r w:rsidRPr="002A21F5">
            <w:rPr>
              <w:rFonts w:cs="Calibri"/>
              <w:sz w:val="24"/>
              <w:szCs w:val="24"/>
            </w:rPr>
            <w:instrText xml:space="preserve"> TOC \o "1-3" \h \z \u </w:instrText>
          </w:r>
          <w:r w:rsidRPr="002A21F5">
            <w:rPr>
              <w:rFonts w:cs="Calibri"/>
              <w:sz w:val="24"/>
              <w:szCs w:val="24"/>
            </w:rPr>
            <w:fldChar w:fldCharType="separate"/>
          </w:r>
          <w:hyperlink w:anchor="_Toc241573621" w:history="1">
            <w:r w:rsidRPr="002A21F5">
              <w:rPr>
                <w:rStyle w:val="Hyperlink"/>
                <w:rFonts w:cs="Calibri"/>
                <w:noProof/>
                <w:sz w:val="24"/>
                <w:szCs w:val="24"/>
                <w:lang w:eastAsia="ja-JP"/>
              </w:rPr>
              <w:t>Suggested Task Parameters</w:t>
            </w:r>
            <w:r w:rsidRPr="002A21F5">
              <w:rPr>
                <w:rFonts w:cs="Calibri"/>
                <w:noProof/>
                <w:webHidden/>
                <w:sz w:val="24"/>
                <w:szCs w:val="24"/>
              </w:rPr>
              <w:tab/>
            </w:r>
            <w:r w:rsidRPr="002A21F5">
              <w:rPr>
                <w:rFonts w:cs="Calibri"/>
                <w:noProof/>
                <w:webHidden/>
                <w:sz w:val="24"/>
                <w:szCs w:val="24"/>
              </w:rPr>
              <w:fldChar w:fldCharType="begin"/>
            </w:r>
            <w:r w:rsidRPr="002A21F5">
              <w:rPr>
                <w:rFonts w:cs="Calibri"/>
                <w:noProof/>
                <w:webHidden/>
                <w:sz w:val="24"/>
                <w:szCs w:val="24"/>
              </w:rPr>
              <w:instrText xml:space="preserve"> PAGEREF _Toc241573621 \h </w:instrText>
            </w:r>
            <w:r w:rsidRPr="002A21F5">
              <w:rPr>
                <w:rFonts w:cs="Calibri"/>
                <w:noProof/>
                <w:webHidden/>
                <w:sz w:val="24"/>
                <w:szCs w:val="24"/>
              </w:rPr>
            </w:r>
            <w:r w:rsidRPr="002A21F5">
              <w:rPr>
                <w:rFonts w:cs="Calibri"/>
                <w:noProof/>
                <w:webHidden/>
                <w:sz w:val="24"/>
                <w:szCs w:val="24"/>
              </w:rPr>
              <w:fldChar w:fldCharType="separate"/>
            </w:r>
            <w:r w:rsidRPr="002A21F5">
              <w:rPr>
                <w:rFonts w:cs="Calibri"/>
                <w:noProof/>
                <w:webHidden/>
                <w:sz w:val="24"/>
                <w:szCs w:val="24"/>
              </w:rPr>
              <w:t>3</w:t>
            </w:r>
            <w:r w:rsidRPr="002A21F5">
              <w:rPr>
                <w:rFonts w:cs="Calibri"/>
                <w:noProof/>
                <w:webHidden/>
                <w:sz w:val="24"/>
                <w:szCs w:val="24"/>
              </w:rPr>
              <w:fldChar w:fldCharType="end"/>
            </w:r>
          </w:hyperlink>
        </w:p>
        <w:p w14:paraId="7B203094" w14:textId="1C34840F" w:rsidR="00945901" w:rsidRPr="002A21F5" w:rsidRDefault="00945901">
          <w:pPr>
            <w:pStyle w:val="TOC2"/>
            <w:tabs>
              <w:tab w:val="right" w:leader="dot" w:pos="15015"/>
            </w:tabs>
            <w:rPr>
              <w:rFonts w:eastAsiaTheme="minorEastAsia" w:cs="Calibri"/>
              <w:noProof/>
              <w:kern w:val="2"/>
              <w:sz w:val="28"/>
              <w:szCs w:val="28"/>
              <w:lang w:eastAsia="en-AU"/>
              <w14:ligatures w14:val="standardContextual"/>
            </w:rPr>
          </w:pPr>
          <w:hyperlink w:anchor="_Toc241573622" w:history="1">
            <w:r w:rsidRPr="002A21F5">
              <w:rPr>
                <w:rStyle w:val="Hyperlink"/>
                <w:rFonts w:cs="Calibri"/>
                <w:noProof/>
                <w:sz w:val="24"/>
                <w:szCs w:val="24"/>
                <w:lang w:eastAsia="ja-JP"/>
              </w:rPr>
              <w:t>General Resources</w:t>
            </w:r>
            <w:r w:rsidRPr="002A21F5">
              <w:rPr>
                <w:rFonts w:cs="Calibri"/>
                <w:noProof/>
                <w:webHidden/>
                <w:sz w:val="24"/>
                <w:szCs w:val="24"/>
              </w:rPr>
              <w:tab/>
            </w:r>
            <w:r w:rsidRPr="002A21F5">
              <w:rPr>
                <w:rFonts w:cs="Calibri"/>
                <w:noProof/>
                <w:webHidden/>
                <w:sz w:val="24"/>
                <w:szCs w:val="24"/>
              </w:rPr>
              <w:fldChar w:fldCharType="begin"/>
            </w:r>
            <w:r w:rsidRPr="002A21F5">
              <w:rPr>
                <w:rFonts w:cs="Calibri"/>
                <w:noProof/>
                <w:webHidden/>
                <w:sz w:val="24"/>
                <w:szCs w:val="24"/>
              </w:rPr>
              <w:instrText xml:space="preserve"> PAGEREF _Toc241573622 \h </w:instrText>
            </w:r>
            <w:r w:rsidRPr="002A21F5">
              <w:rPr>
                <w:rFonts w:cs="Calibri"/>
                <w:noProof/>
                <w:webHidden/>
                <w:sz w:val="24"/>
                <w:szCs w:val="24"/>
              </w:rPr>
            </w:r>
            <w:r w:rsidRPr="002A21F5">
              <w:rPr>
                <w:rFonts w:cs="Calibri"/>
                <w:noProof/>
                <w:webHidden/>
                <w:sz w:val="24"/>
                <w:szCs w:val="24"/>
              </w:rPr>
              <w:fldChar w:fldCharType="separate"/>
            </w:r>
            <w:r w:rsidRPr="002A21F5">
              <w:rPr>
                <w:rFonts w:cs="Calibri"/>
                <w:noProof/>
                <w:webHidden/>
                <w:sz w:val="24"/>
                <w:szCs w:val="24"/>
              </w:rPr>
              <w:t>4</w:t>
            </w:r>
            <w:r w:rsidRPr="002A21F5">
              <w:rPr>
                <w:rFonts w:cs="Calibri"/>
                <w:noProof/>
                <w:webHidden/>
                <w:sz w:val="24"/>
                <w:szCs w:val="24"/>
              </w:rPr>
              <w:fldChar w:fldCharType="end"/>
            </w:r>
          </w:hyperlink>
        </w:p>
        <w:p w14:paraId="1CF4AADC" w14:textId="126CF368" w:rsidR="00945901" w:rsidRPr="002A21F5" w:rsidRDefault="00945901">
          <w:pPr>
            <w:pStyle w:val="TOC2"/>
            <w:tabs>
              <w:tab w:val="right" w:leader="dot" w:pos="15015"/>
            </w:tabs>
            <w:rPr>
              <w:rFonts w:eastAsiaTheme="minorEastAsia" w:cs="Calibri"/>
              <w:noProof/>
              <w:kern w:val="2"/>
              <w:sz w:val="28"/>
              <w:szCs w:val="28"/>
              <w:lang w:eastAsia="en-AU"/>
              <w14:ligatures w14:val="standardContextual"/>
            </w:rPr>
          </w:pPr>
          <w:hyperlink w:anchor="_Toc241573623" w:history="1">
            <w:r w:rsidRPr="002A21F5">
              <w:rPr>
                <w:rStyle w:val="Hyperlink"/>
                <w:rFonts w:cs="Calibri"/>
                <w:noProof/>
                <w:sz w:val="24"/>
                <w:szCs w:val="24"/>
              </w:rPr>
              <w:t>Worlds of Roman Women</w:t>
            </w:r>
            <w:r w:rsidRPr="002A21F5">
              <w:rPr>
                <w:rFonts w:cs="Calibri"/>
                <w:noProof/>
                <w:webHidden/>
                <w:sz w:val="24"/>
                <w:szCs w:val="24"/>
              </w:rPr>
              <w:tab/>
            </w:r>
            <w:r w:rsidRPr="002A21F5">
              <w:rPr>
                <w:rFonts w:cs="Calibri"/>
                <w:noProof/>
                <w:webHidden/>
                <w:sz w:val="24"/>
                <w:szCs w:val="24"/>
              </w:rPr>
              <w:fldChar w:fldCharType="begin"/>
            </w:r>
            <w:r w:rsidRPr="002A21F5">
              <w:rPr>
                <w:rFonts w:cs="Calibri"/>
                <w:noProof/>
                <w:webHidden/>
                <w:sz w:val="24"/>
                <w:szCs w:val="24"/>
              </w:rPr>
              <w:instrText xml:space="preserve"> PAGEREF _Toc241573623 \h </w:instrText>
            </w:r>
            <w:r w:rsidRPr="002A21F5">
              <w:rPr>
                <w:rFonts w:cs="Calibri"/>
                <w:noProof/>
                <w:webHidden/>
                <w:sz w:val="24"/>
                <w:szCs w:val="24"/>
              </w:rPr>
            </w:r>
            <w:r w:rsidRPr="002A21F5">
              <w:rPr>
                <w:rFonts w:cs="Calibri"/>
                <w:noProof/>
                <w:webHidden/>
                <w:sz w:val="24"/>
                <w:szCs w:val="24"/>
              </w:rPr>
              <w:fldChar w:fldCharType="separate"/>
            </w:r>
            <w:r w:rsidRPr="002A21F5">
              <w:rPr>
                <w:rFonts w:cs="Calibri"/>
                <w:noProof/>
                <w:webHidden/>
                <w:sz w:val="24"/>
                <w:szCs w:val="24"/>
              </w:rPr>
              <w:t>4</w:t>
            </w:r>
            <w:r w:rsidRPr="002A21F5">
              <w:rPr>
                <w:rFonts w:cs="Calibri"/>
                <w:noProof/>
                <w:webHidden/>
                <w:sz w:val="24"/>
                <w:szCs w:val="24"/>
              </w:rPr>
              <w:fldChar w:fldCharType="end"/>
            </w:r>
          </w:hyperlink>
        </w:p>
        <w:p w14:paraId="714B6E98" w14:textId="5A111210" w:rsidR="00945901" w:rsidRPr="002A21F5" w:rsidRDefault="00945901">
          <w:pPr>
            <w:pStyle w:val="TOC2"/>
            <w:tabs>
              <w:tab w:val="right" w:leader="dot" w:pos="15015"/>
            </w:tabs>
            <w:rPr>
              <w:rFonts w:eastAsiaTheme="minorEastAsia" w:cs="Calibri"/>
              <w:noProof/>
              <w:kern w:val="2"/>
              <w:sz w:val="28"/>
              <w:szCs w:val="28"/>
              <w:lang w:eastAsia="en-AU"/>
              <w14:ligatures w14:val="standardContextual"/>
            </w:rPr>
          </w:pPr>
          <w:hyperlink w:anchor="_Toc241573624" w:history="1">
            <w:r w:rsidRPr="002A21F5">
              <w:rPr>
                <w:rStyle w:val="Hyperlink"/>
                <w:rFonts w:cs="Calibri"/>
                <w:noProof/>
                <w:sz w:val="24"/>
                <w:szCs w:val="24"/>
              </w:rPr>
              <w:t>The Individual</w:t>
            </w:r>
            <w:r w:rsidRPr="002A21F5">
              <w:rPr>
                <w:rFonts w:cs="Calibri"/>
                <w:noProof/>
                <w:webHidden/>
                <w:sz w:val="24"/>
                <w:szCs w:val="24"/>
              </w:rPr>
              <w:tab/>
            </w:r>
            <w:r w:rsidRPr="002A21F5">
              <w:rPr>
                <w:rFonts w:cs="Calibri"/>
                <w:noProof/>
                <w:webHidden/>
                <w:sz w:val="24"/>
                <w:szCs w:val="24"/>
              </w:rPr>
              <w:fldChar w:fldCharType="begin"/>
            </w:r>
            <w:r w:rsidRPr="002A21F5">
              <w:rPr>
                <w:rFonts w:cs="Calibri"/>
                <w:noProof/>
                <w:webHidden/>
                <w:sz w:val="24"/>
                <w:szCs w:val="24"/>
              </w:rPr>
              <w:instrText xml:space="preserve"> PAGEREF _Toc241573624 \h </w:instrText>
            </w:r>
            <w:r w:rsidRPr="002A21F5">
              <w:rPr>
                <w:rFonts w:cs="Calibri"/>
                <w:noProof/>
                <w:webHidden/>
                <w:sz w:val="24"/>
                <w:szCs w:val="24"/>
              </w:rPr>
            </w:r>
            <w:r w:rsidRPr="002A21F5">
              <w:rPr>
                <w:rFonts w:cs="Calibri"/>
                <w:noProof/>
                <w:webHidden/>
                <w:sz w:val="24"/>
                <w:szCs w:val="24"/>
              </w:rPr>
              <w:fldChar w:fldCharType="separate"/>
            </w:r>
            <w:r w:rsidRPr="002A21F5">
              <w:rPr>
                <w:rFonts w:cs="Calibri"/>
                <w:noProof/>
                <w:webHidden/>
                <w:sz w:val="24"/>
                <w:szCs w:val="24"/>
              </w:rPr>
              <w:t>5</w:t>
            </w:r>
            <w:r w:rsidRPr="002A21F5">
              <w:rPr>
                <w:rFonts w:cs="Calibri"/>
                <w:noProof/>
                <w:webHidden/>
                <w:sz w:val="24"/>
                <w:szCs w:val="24"/>
              </w:rPr>
              <w:fldChar w:fldCharType="end"/>
            </w:r>
          </w:hyperlink>
        </w:p>
        <w:p w14:paraId="75DEB1A8" w14:textId="747B4929" w:rsidR="00945901" w:rsidRPr="002A21F5" w:rsidRDefault="00945901">
          <w:pPr>
            <w:pStyle w:val="TOC2"/>
            <w:tabs>
              <w:tab w:val="right" w:leader="dot" w:pos="15015"/>
            </w:tabs>
            <w:rPr>
              <w:rFonts w:eastAsiaTheme="minorEastAsia" w:cs="Calibri"/>
              <w:noProof/>
              <w:kern w:val="2"/>
              <w:sz w:val="28"/>
              <w:szCs w:val="28"/>
              <w:lang w:eastAsia="en-AU"/>
              <w14:ligatures w14:val="standardContextual"/>
            </w:rPr>
          </w:pPr>
          <w:hyperlink w:anchor="_Toc241573625" w:history="1">
            <w:r w:rsidRPr="002A21F5">
              <w:rPr>
                <w:rStyle w:val="Hyperlink"/>
                <w:rFonts w:cs="Calibri"/>
                <w:noProof/>
                <w:sz w:val="24"/>
                <w:szCs w:val="24"/>
              </w:rPr>
              <w:t>Society and Community</w:t>
            </w:r>
            <w:r w:rsidRPr="002A21F5">
              <w:rPr>
                <w:rFonts w:cs="Calibri"/>
                <w:noProof/>
                <w:webHidden/>
                <w:sz w:val="24"/>
                <w:szCs w:val="24"/>
              </w:rPr>
              <w:tab/>
            </w:r>
            <w:r w:rsidRPr="002A21F5">
              <w:rPr>
                <w:rFonts w:cs="Calibri"/>
                <w:noProof/>
                <w:webHidden/>
                <w:sz w:val="24"/>
                <w:szCs w:val="24"/>
              </w:rPr>
              <w:fldChar w:fldCharType="begin"/>
            </w:r>
            <w:r w:rsidRPr="002A21F5">
              <w:rPr>
                <w:rFonts w:cs="Calibri"/>
                <w:noProof/>
                <w:webHidden/>
                <w:sz w:val="24"/>
                <w:szCs w:val="24"/>
              </w:rPr>
              <w:instrText xml:space="preserve"> PAGEREF _Toc241573625 \h </w:instrText>
            </w:r>
            <w:r w:rsidRPr="002A21F5">
              <w:rPr>
                <w:rFonts w:cs="Calibri"/>
                <w:noProof/>
                <w:webHidden/>
                <w:sz w:val="24"/>
                <w:szCs w:val="24"/>
              </w:rPr>
            </w:r>
            <w:r w:rsidRPr="002A21F5">
              <w:rPr>
                <w:rFonts w:cs="Calibri"/>
                <w:noProof/>
                <w:webHidden/>
                <w:sz w:val="24"/>
                <w:szCs w:val="24"/>
              </w:rPr>
              <w:fldChar w:fldCharType="separate"/>
            </w:r>
            <w:r w:rsidRPr="002A21F5">
              <w:rPr>
                <w:rFonts w:cs="Calibri"/>
                <w:noProof/>
                <w:webHidden/>
                <w:sz w:val="24"/>
                <w:szCs w:val="24"/>
              </w:rPr>
              <w:t>10</w:t>
            </w:r>
            <w:r w:rsidRPr="002A21F5">
              <w:rPr>
                <w:rFonts w:cs="Calibri"/>
                <w:noProof/>
                <w:webHidden/>
                <w:sz w:val="24"/>
                <w:szCs w:val="24"/>
              </w:rPr>
              <w:fldChar w:fldCharType="end"/>
            </w:r>
          </w:hyperlink>
        </w:p>
        <w:p w14:paraId="7B525E5B" w14:textId="3A878392" w:rsidR="00945901" w:rsidRPr="002A21F5" w:rsidRDefault="00945901">
          <w:pPr>
            <w:pStyle w:val="TOC2"/>
            <w:tabs>
              <w:tab w:val="right" w:leader="dot" w:pos="15015"/>
            </w:tabs>
            <w:rPr>
              <w:rFonts w:eastAsiaTheme="minorEastAsia" w:cs="Calibri"/>
              <w:noProof/>
              <w:kern w:val="2"/>
              <w:sz w:val="28"/>
              <w:szCs w:val="28"/>
              <w:lang w:eastAsia="en-AU"/>
              <w14:ligatures w14:val="standardContextual"/>
            </w:rPr>
          </w:pPr>
          <w:hyperlink w:anchor="_Toc241573626" w:history="1">
            <w:r w:rsidRPr="002A21F5">
              <w:rPr>
                <w:rStyle w:val="Hyperlink"/>
                <w:rFonts w:cs="Calibri"/>
                <w:noProof/>
                <w:sz w:val="24"/>
                <w:szCs w:val="24"/>
              </w:rPr>
              <w:t>The Classical World</w:t>
            </w:r>
            <w:r w:rsidRPr="002A21F5">
              <w:rPr>
                <w:rFonts w:cs="Calibri"/>
                <w:noProof/>
                <w:webHidden/>
                <w:sz w:val="24"/>
                <w:szCs w:val="24"/>
              </w:rPr>
              <w:tab/>
            </w:r>
            <w:r w:rsidRPr="002A21F5">
              <w:rPr>
                <w:rFonts w:cs="Calibri"/>
                <w:noProof/>
                <w:webHidden/>
                <w:sz w:val="24"/>
                <w:szCs w:val="24"/>
              </w:rPr>
              <w:fldChar w:fldCharType="begin"/>
            </w:r>
            <w:r w:rsidRPr="002A21F5">
              <w:rPr>
                <w:rFonts w:cs="Calibri"/>
                <w:noProof/>
                <w:webHidden/>
                <w:sz w:val="24"/>
                <w:szCs w:val="24"/>
              </w:rPr>
              <w:instrText xml:space="preserve"> PAGEREF _Toc241573626 \h </w:instrText>
            </w:r>
            <w:r w:rsidRPr="002A21F5">
              <w:rPr>
                <w:rFonts w:cs="Calibri"/>
                <w:noProof/>
                <w:webHidden/>
                <w:sz w:val="24"/>
                <w:szCs w:val="24"/>
              </w:rPr>
            </w:r>
            <w:r w:rsidRPr="002A21F5">
              <w:rPr>
                <w:rFonts w:cs="Calibri"/>
                <w:noProof/>
                <w:webHidden/>
                <w:sz w:val="24"/>
                <w:szCs w:val="24"/>
              </w:rPr>
              <w:fldChar w:fldCharType="separate"/>
            </w:r>
            <w:r w:rsidRPr="002A21F5">
              <w:rPr>
                <w:rFonts w:cs="Calibri"/>
                <w:noProof/>
                <w:webHidden/>
                <w:sz w:val="24"/>
                <w:szCs w:val="24"/>
              </w:rPr>
              <w:t>15</w:t>
            </w:r>
            <w:r w:rsidRPr="002A21F5">
              <w:rPr>
                <w:rFonts w:cs="Calibri"/>
                <w:noProof/>
                <w:webHidden/>
                <w:sz w:val="24"/>
                <w:szCs w:val="24"/>
              </w:rPr>
              <w:fldChar w:fldCharType="end"/>
            </w:r>
          </w:hyperlink>
        </w:p>
        <w:p w14:paraId="21FAD1A8" w14:textId="589C77E8" w:rsidR="00945901" w:rsidRPr="002A21F5" w:rsidRDefault="00945901">
          <w:pPr>
            <w:pStyle w:val="TOC2"/>
            <w:tabs>
              <w:tab w:val="right" w:leader="dot" w:pos="15015"/>
            </w:tabs>
            <w:rPr>
              <w:rFonts w:eastAsiaTheme="minorEastAsia" w:cs="Calibri"/>
              <w:noProof/>
              <w:kern w:val="2"/>
              <w:sz w:val="28"/>
              <w:szCs w:val="28"/>
              <w:lang w:eastAsia="en-AU"/>
              <w14:ligatures w14:val="standardContextual"/>
            </w:rPr>
          </w:pPr>
          <w:hyperlink w:anchor="_Toc241573627" w:history="1">
            <w:r w:rsidRPr="002A21F5">
              <w:rPr>
                <w:rStyle w:val="Hyperlink"/>
                <w:rFonts w:cs="Calibri"/>
                <w:noProof/>
                <w:sz w:val="24"/>
                <w:szCs w:val="24"/>
              </w:rPr>
              <w:t>Diverse Perspectives</w:t>
            </w:r>
            <w:r w:rsidRPr="002A21F5">
              <w:rPr>
                <w:rFonts w:cs="Calibri"/>
                <w:noProof/>
                <w:webHidden/>
                <w:sz w:val="24"/>
                <w:szCs w:val="24"/>
              </w:rPr>
              <w:tab/>
            </w:r>
            <w:r w:rsidRPr="002A21F5">
              <w:rPr>
                <w:rFonts w:cs="Calibri"/>
                <w:noProof/>
                <w:webHidden/>
                <w:sz w:val="24"/>
                <w:szCs w:val="24"/>
              </w:rPr>
              <w:fldChar w:fldCharType="begin"/>
            </w:r>
            <w:r w:rsidRPr="002A21F5">
              <w:rPr>
                <w:rFonts w:cs="Calibri"/>
                <w:noProof/>
                <w:webHidden/>
                <w:sz w:val="24"/>
                <w:szCs w:val="24"/>
              </w:rPr>
              <w:instrText xml:space="preserve"> PAGEREF _Toc241573627 \h </w:instrText>
            </w:r>
            <w:r w:rsidRPr="002A21F5">
              <w:rPr>
                <w:rFonts w:cs="Calibri"/>
                <w:noProof/>
                <w:webHidden/>
                <w:sz w:val="24"/>
                <w:szCs w:val="24"/>
              </w:rPr>
            </w:r>
            <w:r w:rsidRPr="002A21F5">
              <w:rPr>
                <w:rFonts w:cs="Calibri"/>
                <w:noProof/>
                <w:webHidden/>
                <w:sz w:val="24"/>
                <w:szCs w:val="24"/>
              </w:rPr>
              <w:fldChar w:fldCharType="separate"/>
            </w:r>
            <w:r w:rsidRPr="002A21F5">
              <w:rPr>
                <w:rFonts w:cs="Calibri"/>
                <w:noProof/>
                <w:webHidden/>
                <w:sz w:val="24"/>
                <w:szCs w:val="24"/>
              </w:rPr>
              <w:t>19</w:t>
            </w:r>
            <w:r w:rsidRPr="002A21F5">
              <w:rPr>
                <w:rFonts w:cs="Calibri"/>
                <w:noProof/>
                <w:webHidden/>
                <w:sz w:val="24"/>
                <w:szCs w:val="24"/>
              </w:rPr>
              <w:fldChar w:fldCharType="end"/>
            </w:r>
          </w:hyperlink>
        </w:p>
        <w:p w14:paraId="268B4FF3" w14:textId="2E49D29B" w:rsidR="00945901" w:rsidRPr="002A21F5" w:rsidRDefault="00945901" w:rsidP="00945901">
          <w:pPr>
            <w:rPr>
              <w:rFonts w:cs="Calibri"/>
            </w:rPr>
          </w:pPr>
          <w:r w:rsidRPr="002A21F5">
            <w:rPr>
              <w:rFonts w:cs="Calibri"/>
              <w:noProof/>
              <w:sz w:val="24"/>
              <w:szCs w:val="24"/>
            </w:rPr>
            <w:fldChar w:fldCharType="end"/>
          </w:r>
        </w:p>
      </w:sdtContent>
    </w:sdt>
    <w:p w14:paraId="00C9A0DD" w14:textId="77777777" w:rsidR="0016296B" w:rsidRPr="002A21F5" w:rsidRDefault="0016296B" w:rsidP="0016296B">
      <w:pPr>
        <w:spacing w:before="0" w:after="160" w:line="278" w:lineRule="auto"/>
        <w:jc w:val="center"/>
        <w:rPr>
          <w:rFonts w:cs="Calibri"/>
          <w:b/>
          <w:bCs/>
          <w:sz w:val="36"/>
          <w:szCs w:val="36"/>
        </w:rPr>
      </w:pPr>
    </w:p>
    <w:p w14:paraId="773C806D" w14:textId="77777777" w:rsidR="00945901" w:rsidRPr="002A21F5" w:rsidRDefault="00945901">
      <w:pPr>
        <w:spacing w:before="0" w:after="160" w:line="278" w:lineRule="auto"/>
        <w:rPr>
          <w:rFonts w:eastAsiaTheme="majorEastAsia" w:cs="Calibri"/>
          <w:b/>
          <w:bCs/>
          <w:color w:val="0F4761" w:themeColor="accent1" w:themeShade="BF"/>
          <w:sz w:val="28"/>
          <w:szCs w:val="28"/>
          <w:lang w:eastAsia="ja-JP"/>
        </w:rPr>
      </w:pPr>
      <w:r w:rsidRPr="002A21F5">
        <w:rPr>
          <w:rFonts w:cs="Calibri"/>
          <w:b/>
          <w:bCs/>
          <w:sz w:val="28"/>
          <w:szCs w:val="28"/>
          <w:lang w:eastAsia="ja-JP"/>
        </w:rPr>
        <w:br w:type="page"/>
      </w:r>
    </w:p>
    <w:p w14:paraId="4EB2C146" w14:textId="52A3F6B6" w:rsidR="002D5F3F" w:rsidRPr="002A21F5" w:rsidRDefault="00945901" w:rsidP="00945901">
      <w:pPr>
        <w:pStyle w:val="Heading2"/>
        <w:rPr>
          <w:rFonts w:ascii="Calibri" w:hAnsi="Calibri" w:cs="Calibri"/>
          <w:b/>
          <w:bCs/>
          <w:sz w:val="28"/>
          <w:szCs w:val="28"/>
          <w:lang w:eastAsia="ja-JP"/>
        </w:rPr>
      </w:pPr>
      <w:bookmarkStart w:id="4" w:name="_Toc241573621"/>
      <w:r w:rsidRPr="002A21F5">
        <w:rPr>
          <w:rFonts w:ascii="Calibri" w:hAnsi="Calibri" w:cs="Calibri"/>
          <w:b/>
          <w:bCs/>
          <w:sz w:val="28"/>
          <w:szCs w:val="28"/>
          <w:lang w:eastAsia="ja-JP"/>
        </w:rPr>
        <w:lastRenderedPageBreak/>
        <w:t>Suggested Task Parameters</w:t>
      </w:r>
      <w:bookmarkEnd w:id="4"/>
      <w:r w:rsidRPr="002A21F5">
        <w:rPr>
          <w:rFonts w:ascii="Calibri" w:hAnsi="Calibri" w:cs="Calibri"/>
          <w:b/>
          <w:bCs/>
          <w:sz w:val="28"/>
          <w:szCs w:val="28"/>
          <w:lang w:eastAsia="ja-JP"/>
        </w:rPr>
        <w:t xml:space="preserve"> </w:t>
      </w:r>
    </w:p>
    <w:tbl>
      <w:tblPr>
        <w:tblStyle w:val="TableGrid"/>
        <w:tblW w:w="0" w:type="auto"/>
        <w:tblLook w:val="04A0" w:firstRow="1" w:lastRow="0" w:firstColumn="1" w:lastColumn="0" w:noHBand="0" w:noVBand="1"/>
      </w:tblPr>
      <w:tblGrid>
        <w:gridCol w:w="846"/>
        <w:gridCol w:w="1986"/>
        <w:gridCol w:w="6091"/>
        <w:gridCol w:w="6092"/>
      </w:tblGrid>
      <w:tr w:rsidR="002D5F3F" w:rsidRPr="002A21F5" w14:paraId="0BF7232F" w14:textId="77777777" w:rsidTr="002D5F3F">
        <w:tc>
          <w:tcPr>
            <w:tcW w:w="846" w:type="dxa"/>
            <w:vMerge w:val="restart"/>
          </w:tcPr>
          <w:p w14:paraId="3A168B25" w14:textId="77777777" w:rsidR="002D5F3F" w:rsidRPr="002A21F5" w:rsidRDefault="002D5F3F" w:rsidP="002D5F3F">
            <w:pPr>
              <w:rPr>
                <w:rFonts w:cs="Calibri"/>
              </w:rPr>
            </w:pPr>
          </w:p>
        </w:tc>
        <w:tc>
          <w:tcPr>
            <w:tcW w:w="1986" w:type="dxa"/>
            <w:vMerge w:val="restart"/>
          </w:tcPr>
          <w:p w14:paraId="0DE4D35A" w14:textId="11C0849D" w:rsidR="002D5F3F" w:rsidRPr="002A21F5" w:rsidRDefault="002D5F3F" w:rsidP="002D5F3F">
            <w:pPr>
              <w:rPr>
                <w:rFonts w:cs="Calibri"/>
                <w:b/>
                <w:bCs/>
              </w:rPr>
            </w:pPr>
            <w:r w:rsidRPr="002A21F5">
              <w:rPr>
                <w:rFonts w:cs="Calibri"/>
                <w:b/>
                <w:bCs/>
              </w:rPr>
              <w:t>Length for prescribed/set text across the semester</w:t>
            </w:r>
          </w:p>
        </w:tc>
        <w:tc>
          <w:tcPr>
            <w:tcW w:w="12183" w:type="dxa"/>
            <w:gridSpan w:val="2"/>
          </w:tcPr>
          <w:p w14:paraId="1AA3761E" w14:textId="360DC02C" w:rsidR="002D5F3F" w:rsidRPr="002A21F5" w:rsidRDefault="002D5F3F" w:rsidP="002D5F3F">
            <w:pPr>
              <w:jc w:val="center"/>
              <w:rPr>
                <w:rFonts w:cs="Calibri"/>
                <w:u w:val="single"/>
              </w:rPr>
            </w:pPr>
            <w:r w:rsidRPr="002A21F5">
              <w:rPr>
                <w:rFonts w:cs="Calibri"/>
                <w:b/>
                <w:bCs/>
              </w:rPr>
              <w:t>Suggested length of text in tests</w:t>
            </w:r>
          </w:p>
        </w:tc>
      </w:tr>
      <w:tr w:rsidR="002D5F3F" w:rsidRPr="002A21F5" w14:paraId="5251D5C5" w14:textId="06CA0BC7" w:rsidTr="002D5F3F">
        <w:tc>
          <w:tcPr>
            <w:tcW w:w="846" w:type="dxa"/>
            <w:vMerge/>
          </w:tcPr>
          <w:p w14:paraId="0148B792" w14:textId="5A82B8FA" w:rsidR="002D5F3F" w:rsidRPr="002A21F5" w:rsidRDefault="002D5F3F" w:rsidP="002D5F3F">
            <w:pPr>
              <w:rPr>
                <w:rFonts w:cs="Calibri"/>
              </w:rPr>
            </w:pPr>
          </w:p>
        </w:tc>
        <w:tc>
          <w:tcPr>
            <w:tcW w:w="1986" w:type="dxa"/>
            <w:vMerge/>
          </w:tcPr>
          <w:p w14:paraId="5DB706BF" w14:textId="77870465" w:rsidR="002D5F3F" w:rsidRPr="002A21F5" w:rsidRDefault="002D5F3F" w:rsidP="002D5F3F">
            <w:pPr>
              <w:rPr>
                <w:rFonts w:cs="Calibri"/>
              </w:rPr>
            </w:pPr>
          </w:p>
        </w:tc>
        <w:tc>
          <w:tcPr>
            <w:tcW w:w="6091" w:type="dxa"/>
          </w:tcPr>
          <w:p w14:paraId="6F662876" w14:textId="77777777" w:rsidR="002D5F3F" w:rsidRPr="002A21F5" w:rsidRDefault="002D5F3F" w:rsidP="002D5F3F">
            <w:pPr>
              <w:rPr>
                <w:rFonts w:cs="Calibri"/>
                <w:b/>
                <w:bCs/>
              </w:rPr>
            </w:pPr>
            <w:r w:rsidRPr="002A21F5">
              <w:rPr>
                <w:rFonts w:cs="Calibri"/>
                <w:b/>
                <w:bCs/>
              </w:rPr>
              <w:t>Unseen translation/comprehension test:</w:t>
            </w:r>
          </w:p>
          <w:p w14:paraId="518ABBC2" w14:textId="29D48BF2" w:rsidR="002D5F3F" w:rsidRPr="002A21F5" w:rsidRDefault="002D5F3F" w:rsidP="002D5F3F">
            <w:pPr>
              <w:rPr>
                <w:rFonts w:cs="Calibri"/>
                <w:b/>
                <w:bCs/>
              </w:rPr>
            </w:pPr>
          </w:p>
        </w:tc>
        <w:tc>
          <w:tcPr>
            <w:tcW w:w="6092" w:type="dxa"/>
          </w:tcPr>
          <w:p w14:paraId="103284EC" w14:textId="26D5E838" w:rsidR="002D5F3F" w:rsidRPr="002A21F5" w:rsidRDefault="002D5F3F" w:rsidP="002D5F3F">
            <w:pPr>
              <w:rPr>
                <w:rFonts w:cs="Calibri"/>
                <w:b/>
                <w:bCs/>
              </w:rPr>
            </w:pPr>
            <w:r w:rsidRPr="002A21F5">
              <w:rPr>
                <w:rFonts w:cs="Calibri"/>
                <w:b/>
                <w:bCs/>
              </w:rPr>
              <w:t>Prescribed/set text test</w:t>
            </w:r>
          </w:p>
        </w:tc>
      </w:tr>
      <w:tr w:rsidR="002D5F3F" w:rsidRPr="002A21F5" w14:paraId="0487B186" w14:textId="7D220AFA" w:rsidTr="002D5F3F">
        <w:tc>
          <w:tcPr>
            <w:tcW w:w="846" w:type="dxa"/>
          </w:tcPr>
          <w:p w14:paraId="2882CDAB" w14:textId="32A031F9" w:rsidR="002D5F3F" w:rsidRPr="002A21F5" w:rsidRDefault="002D5F3F" w:rsidP="002D5F3F">
            <w:pPr>
              <w:rPr>
                <w:rFonts w:cs="Calibri"/>
                <w:b/>
                <w:bCs/>
              </w:rPr>
            </w:pPr>
            <w:r w:rsidRPr="002A21F5">
              <w:rPr>
                <w:rFonts w:cs="Calibri"/>
                <w:b/>
                <w:bCs/>
              </w:rPr>
              <w:t>Unit 1</w:t>
            </w:r>
          </w:p>
        </w:tc>
        <w:tc>
          <w:tcPr>
            <w:tcW w:w="1986" w:type="dxa"/>
          </w:tcPr>
          <w:p w14:paraId="36BCCAF1" w14:textId="140AF681" w:rsidR="002D5F3F" w:rsidRPr="002A21F5" w:rsidRDefault="002D5F3F" w:rsidP="002D5F3F">
            <w:pPr>
              <w:rPr>
                <w:rFonts w:cs="Calibri"/>
              </w:rPr>
            </w:pPr>
            <w:r w:rsidRPr="002A21F5">
              <w:rPr>
                <w:rFonts w:cs="Calibri"/>
              </w:rPr>
              <w:t>A minimum of 200 lines of prose</w:t>
            </w:r>
          </w:p>
          <w:p w14:paraId="3D18F090" w14:textId="77777777" w:rsidR="002D5F3F" w:rsidRPr="002A21F5" w:rsidRDefault="002D5F3F" w:rsidP="002D5F3F">
            <w:pPr>
              <w:rPr>
                <w:rFonts w:cs="Calibri"/>
              </w:rPr>
            </w:pPr>
          </w:p>
        </w:tc>
        <w:tc>
          <w:tcPr>
            <w:tcW w:w="6091" w:type="dxa"/>
          </w:tcPr>
          <w:p w14:paraId="50A4EF44" w14:textId="4ED066A4" w:rsidR="002D5F3F" w:rsidRPr="002A21F5" w:rsidRDefault="002D5F3F" w:rsidP="002D5F3F">
            <w:pPr>
              <w:rPr>
                <w:rFonts w:cs="Calibri"/>
              </w:rPr>
            </w:pPr>
            <w:r w:rsidRPr="002A21F5">
              <w:rPr>
                <w:rFonts w:cs="Calibri"/>
              </w:rPr>
              <w:t>Approx. 10 lines of text/60 min test</w:t>
            </w:r>
          </w:p>
          <w:p w14:paraId="627BEC4D" w14:textId="77777777" w:rsidR="002D5F3F" w:rsidRPr="002A21F5" w:rsidRDefault="002D5F3F" w:rsidP="002D5F3F">
            <w:pPr>
              <w:rPr>
                <w:rFonts w:cs="Calibri"/>
                <w:b/>
                <w:bCs/>
              </w:rPr>
            </w:pPr>
            <w:r w:rsidRPr="002A21F5">
              <w:rPr>
                <w:rFonts w:cs="Calibri"/>
                <w:b/>
                <w:bCs/>
              </w:rPr>
              <w:t>OR</w:t>
            </w:r>
          </w:p>
          <w:p w14:paraId="472535B1" w14:textId="77777777" w:rsidR="002D5F3F" w:rsidRPr="002A21F5" w:rsidRDefault="002D5F3F" w:rsidP="002D5F3F">
            <w:pPr>
              <w:rPr>
                <w:rFonts w:cs="Calibri"/>
              </w:rPr>
            </w:pPr>
            <w:r w:rsidRPr="002A21F5">
              <w:rPr>
                <w:rFonts w:cs="Calibri"/>
              </w:rPr>
              <w:t>a passage of 60 – 70 words/60 min test</w:t>
            </w:r>
          </w:p>
          <w:p w14:paraId="00D19D2E" w14:textId="74FA8278" w:rsidR="002D5F3F" w:rsidRPr="002A21F5" w:rsidRDefault="002D5F3F" w:rsidP="002D5F3F">
            <w:pPr>
              <w:rPr>
                <w:rFonts w:cs="Calibri"/>
              </w:rPr>
            </w:pPr>
          </w:p>
        </w:tc>
        <w:tc>
          <w:tcPr>
            <w:tcW w:w="6092" w:type="dxa"/>
          </w:tcPr>
          <w:p w14:paraId="0104ABF5" w14:textId="77777777" w:rsidR="002D5F3F" w:rsidRPr="002A21F5" w:rsidRDefault="002D5F3F" w:rsidP="002D5F3F">
            <w:pPr>
              <w:rPr>
                <w:rFonts w:cs="Calibri"/>
                <w:u w:val="single"/>
              </w:rPr>
            </w:pPr>
            <w:r w:rsidRPr="002A21F5">
              <w:rPr>
                <w:rFonts w:cs="Calibri"/>
              </w:rPr>
              <w:t>Two passages of Latin, approx. 10-15 lines each</w:t>
            </w:r>
          </w:p>
          <w:p w14:paraId="2B457FE4" w14:textId="0D82DF0B" w:rsidR="002D5F3F" w:rsidRPr="002A21F5" w:rsidRDefault="002D5F3F" w:rsidP="002D5F3F">
            <w:pPr>
              <w:rPr>
                <w:rFonts w:cs="Calibri"/>
              </w:rPr>
            </w:pPr>
            <w:r w:rsidRPr="002A21F5">
              <w:rPr>
                <w:rFonts w:cs="Calibri"/>
              </w:rPr>
              <w:t xml:space="preserve">Each passage has questions ranging from explicit grammar, derivatives in English, </w:t>
            </w:r>
            <w:r w:rsidR="00E0552F" w:rsidRPr="002A21F5">
              <w:rPr>
                <w:rFonts w:cs="Calibri"/>
              </w:rPr>
              <w:t xml:space="preserve">and </w:t>
            </w:r>
            <w:r w:rsidRPr="002A21F5">
              <w:rPr>
                <w:rFonts w:cs="Calibri"/>
              </w:rPr>
              <w:t xml:space="preserve">translation </w:t>
            </w:r>
            <w:r w:rsidR="00E0552F" w:rsidRPr="002A21F5">
              <w:rPr>
                <w:rFonts w:cs="Calibri"/>
              </w:rPr>
              <w:t>to</w:t>
            </w:r>
            <w:r w:rsidRPr="002A21F5">
              <w:rPr>
                <w:rFonts w:cs="Calibri"/>
              </w:rPr>
              <w:t xml:space="preserve"> comprehension</w:t>
            </w:r>
            <w:r w:rsidR="00E0552F" w:rsidRPr="002A21F5">
              <w:rPr>
                <w:rFonts w:cs="Calibri"/>
              </w:rPr>
              <w:t xml:space="preserve"> and context</w:t>
            </w:r>
          </w:p>
          <w:p w14:paraId="1E0C1055" w14:textId="2E578DCE" w:rsidR="002D5F3F" w:rsidRPr="002A21F5" w:rsidRDefault="002D5F3F" w:rsidP="002D5F3F">
            <w:pPr>
              <w:rPr>
                <w:rFonts w:cs="Calibri"/>
                <w:u w:val="single"/>
              </w:rPr>
            </w:pPr>
            <w:r w:rsidRPr="002A21F5">
              <w:rPr>
                <w:rFonts w:cs="Calibri"/>
              </w:rPr>
              <w:t>A longer test of 90 mins may include another passage from the prescribed text</w:t>
            </w:r>
          </w:p>
        </w:tc>
      </w:tr>
      <w:tr w:rsidR="002D5F3F" w:rsidRPr="002A21F5" w14:paraId="60359AE2" w14:textId="4FDB5BED" w:rsidTr="002D5F3F">
        <w:tc>
          <w:tcPr>
            <w:tcW w:w="846" w:type="dxa"/>
          </w:tcPr>
          <w:p w14:paraId="64B223EA" w14:textId="762310F7" w:rsidR="002D5F3F" w:rsidRPr="002A21F5" w:rsidRDefault="002D5F3F" w:rsidP="002D5F3F">
            <w:pPr>
              <w:rPr>
                <w:rFonts w:cs="Calibri"/>
                <w:b/>
                <w:bCs/>
              </w:rPr>
            </w:pPr>
            <w:r w:rsidRPr="002A21F5">
              <w:rPr>
                <w:rFonts w:cs="Calibri"/>
                <w:b/>
                <w:bCs/>
              </w:rPr>
              <w:t>Unit 2</w:t>
            </w:r>
          </w:p>
        </w:tc>
        <w:tc>
          <w:tcPr>
            <w:tcW w:w="1986" w:type="dxa"/>
          </w:tcPr>
          <w:p w14:paraId="12A5C157" w14:textId="1581DEA9" w:rsidR="002D5F3F" w:rsidRPr="002A21F5" w:rsidRDefault="002D5F3F" w:rsidP="002D5F3F">
            <w:pPr>
              <w:rPr>
                <w:rFonts w:cs="Calibri"/>
              </w:rPr>
            </w:pPr>
            <w:r w:rsidRPr="002A21F5">
              <w:rPr>
                <w:rFonts w:cs="Calibri"/>
              </w:rPr>
              <w:t>A minimum of 200 lines of prose</w:t>
            </w:r>
          </w:p>
          <w:p w14:paraId="2118C33A" w14:textId="77777777" w:rsidR="002D5F3F" w:rsidRPr="002A21F5" w:rsidRDefault="002D5F3F" w:rsidP="002D5F3F">
            <w:pPr>
              <w:rPr>
                <w:rFonts w:cs="Calibri"/>
              </w:rPr>
            </w:pPr>
          </w:p>
        </w:tc>
        <w:tc>
          <w:tcPr>
            <w:tcW w:w="6091" w:type="dxa"/>
          </w:tcPr>
          <w:p w14:paraId="00040BBA" w14:textId="2E2702EE" w:rsidR="002D5F3F" w:rsidRPr="002A21F5" w:rsidRDefault="002D5F3F" w:rsidP="002D5F3F">
            <w:pPr>
              <w:rPr>
                <w:rFonts w:cs="Calibri"/>
              </w:rPr>
            </w:pPr>
            <w:r w:rsidRPr="002A21F5">
              <w:rPr>
                <w:rFonts w:cs="Calibri"/>
                <w:b/>
                <w:bCs/>
              </w:rPr>
              <w:t>As unit 1 but complexity of texts and questions increase</w:t>
            </w:r>
            <w:r w:rsidRPr="002A21F5">
              <w:rPr>
                <w:rFonts w:cs="Calibri"/>
              </w:rPr>
              <w:t xml:space="preserve"> </w:t>
            </w:r>
          </w:p>
          <w:p w14:paraId="5CA69F87" w14:textId="44EF349E" w:rsidR="002D5F3F" w:rsidRPr="002A21F5" w:rsidRDefault="002D5F3F" w:rsidP="002D5F3F">
            <w:pPr>
              <w:rPr>
                <w:rFonts w:cs="Calibri"/>
              </w:rPr>
            </w:pPr>
            <w:r w:rsidRPr="002A21F5">
              <w:rPr>
                <w:rFonts w:cs="Calibri"/>
              </w:rPr>
              <w:t>Approx. 10 lines of text/60 min test</w:t>
            </w:r>
          </w:p>
          <w:p w14:paraId="7F42F46D" w14:textId="77777777" w:rsidR="002D5F3F" w:rsidRPr="002A21F5" w:rsidRDefault="002D5F3F" w:rsidP="002D5F3F">
            <w:pPr>
              <w:rPr>
                <w:rFonts w:cs="Calibri"/>
                <w:b/>
                <w:bCs/>
              </w:rPr>
            </w:pPr>
            <w:r w:rsidRPr="002A21F5">
              <w:rPr>
                <w:rFonts w:cs="Calibri"/>
                <w:b/>
                <w:bCs/>
              </w:rPr>
              <w:t>OR</w:t>
            </w:r>
          </w:p>
          <w:p w14:paraId="46A7F980" w14:textId="6773A205" w:rsidR="002D5F3F" w:rsidRPr="002A21F5" w:rsidRDefault="002D5F3F" w:rsidP="002D5F3F">
            <w:pPr>
              <w:rPr>
                <w:rFonts w:cs="Calibri"/>
              </w:rPr>
            </w:pPr>
            <w:r w:rsidRPr="002A21F5">
              <w:rPr>
                <w:rFonts w:cs="Calibri"/>
              </w:rPr>
              <w:t>A passage of 60 – 70 words/60 min test</w:t>
            </w:r>
          </w:p>
          <w:p w14:paraId="4E063BEC" w14:textId="18EB3298" w:rsidR="002D5F3F" w:rsidRPr="002A21F5" w:rsidRDefault="002D5F3F" w:rsidP="002D5F3F">
            <w:pPr>
              <w:rPr>
                <w:rFonts w:cs="Calibri"/>
              </w:rPr>
            </w:pPr>
          </w:p>
        </w:tc>
        <w:tc>
          <w:tcPr>
            <w:tcW w:w="6092" w:type="dxa"/>
          </w:tcPr>
          <w:p w14:paraId="4D9856AE" w14:textId="33294726" w:rsidR="002D5F3F" w:rsidRPr="002A21F5" w:rsidRDefault="002D5F3F" w:rsidP="002D5F3F">
            <w:pPr>
              <w:rPr>
                <w:rFonts w:cs="Calibri"/>
              </w:rPr>
            </w:pPr>
            <w:r w:rsidRPr="002A21F5">
              <w:rPr>
                <w:rFonts w:cs="Calibri"/>
                <w:b/>
                <w:bCs/>
              </w:rPr>
              <w:t>As unit 1 but complexity of texts and questions increase</w:t>
            </w:r>
            <w:r w:rsidRPr="002A21F5">
              <w:rPr>
                <w:rFonts w:cs="Calibri"/>
              </w:rPr>
              <w:t xml:space="preserve"> </w:t>
            </w:r>
          </w:p>
          <w:p w14:paraId="574EF229" w14:textId="14E26DBB" w:rsidR="002D5F3F" w:rsidRPr="002A21F5" w:rsidRDefault="002D5F3F" w:rsidP="002D5F3F">
            <w:pPr>
              <w:rPr>
                <w:rFonts w:cs="Calibri"/>
                <w:u w:val="single"/>
              </w:rPr>
            </w:pPr>
            <w:r w:rsidRPr="002A21F5">
              <w:rPr>
                <w:rFonts w:cs="Calibri"/>
              </w:rPr>
              <w:t>Two passages of Latin, approx. 10-15 lines each</w:t>
            </w:r>
          </w:p>
          <w:p w14:paraId="7B75FCD9" w14:textId="77777777" w:rsidR="00E0552F" w:rsidRPr="002A21F5" w:rsidRDefault="00E0552F" w:rsidP="00E0552F">
            <w:pPr>
              <w:rPr>
                <w:rFonts w:cs="Calibri"/>
              </w:rPr>
            </w:pPr>
            <w:r w:rsidRPr="002A21F5">
              <w:rPr>
                <w:rFonts w:cs="Calibri"/>
              </w:rPr>
              <w:t>Each passage has questions ranging from explicit grammar, derivatives in English, and translation to comprehension and context</w:t>
            </w:r>
          </w:p>
          <w:p w14:paraId="2D628524" w14:textId="5125B32C" w:rsidR="002D5F3F" w:rsidRPr="002A21F5" w:rsidRDefault="002D5F3F" w:rsidP="002D5F3F">
            <w:pPr>
              <w:rPr>
                <w:rFonts w:cs="Calibri"/>
              </w:rPr>
            </w:pPr>
            <w:r w:rsidRPr="002A21F5">
              <w:rPr>
                <w:rFonts w:cs="Calibri"/>
              </w:rPr>
              <w:t>A longer test of 90 mins may include another passage from the prescribed text</w:t>
            </w:r>
          </w:p>
        </w:tc>
      </w:tr>
      <w:tr w:rsidR="002D5F3F" w:rsidRPr="002A21F5" w14:paraId="1C033426" w14:textId="379A7B17" w:rsidTr="002D5F3F">
        <w:tc>
          <w:tcPr>
            <w:tcW w:w="846" w:type="dxa"/>
          </w:tcPr>
          <w:p w14:paraId="0383BB41" w14:textId="4226DC90" w:rsidR="002D5F3F" w:rsidRPr="002A21F5" w:rsidRDefault="002D5F3F" w:rsidP="002D5F3F">
            <w:pPr>
              <w:rPr>
                <w:rFonts w:cs="Calibri"/>
                <w:b/>
                <w:bCs/>
              </w:rPr>
            </w:pPr>
            <w:r w:rsidRPr="002A21F5">
              <w:rPr>
                <w:rFonts w:cs="Calibri"/>
                <w:b/>
                <w:bCs/>
              </w:rPr>
              <w:t>Unit 3</w:t>
            </w:r>
          </w:p>
        </w:tc>
        <w:tc>
          <w:tcPr>
            <w:tcW w:w="1986" w:type="dxa"/>
          </w:tcPr>
          <w:p w14:paraId="761F174A" w14:textId="033B5320" w:rsidR="002D5F3F" w:rsidRPr="002A21F5" w:rsidRDefault="002D5F3F" w:rsidP="002D5F3F">
            <w:pPr>
              <w:rPr>
                <w:rFonts w:cs="Calibri"/>
              </w:rPr>
            </w:pPr>
            <w:r w:rsidRPr="002A21F5">
              <w:rPr>
                <w:rFonts w:cs="Calibri"/>
              </w:rPr>
              <w:t>A minimum of 250 lines of prose or poetry</w:t>
            </w:r>
          </w:p>
          <w:p w14:paraId="6FB35659" w14:textId="77777777" w:rsidR="002D5F3F" w:rsidRPr="002A21F5" w:rsidRDefault="002D5F3F" w:rsidP="002D5F3F">
            <w:pPr>
              <w:rPr>
                <w:rFonts w:cs="Calibri"/>
              </w:rPr>
            </w:pPr>
          </w:p>
        </w:tc>
        <w:tc>
          <w:tcPr>
            <w:tcW w:w="6091" w:type="dxa"/>
          </w:tcPr>
          <w:p w14:paraId="7089B18D" w14:textId="77777777" w:rsidR="002D5F3F" w:rsidRPr="002A21F5" w:rsidRDefault="002D5F3F" w:rsidP="002D5F3F">
            <w:pPr>
              <w:rPr>
                <w:rFonts w:cs="Calibri"/>
              </w:rPr>
            </w:pPr>
            <w:r w:rsidRPr="002A21F5">
              <w:rPr>
                <w:rFonts w:cs="Calibri"/>
                <w:b/>
                <w:bCs/>
              </w:rPr>
              <w:t>As unit 1 but complexity of texts and questions increase</w:t>
            </w:r>
            <w:r w:rsidRPr="002A21F5">
              <w:rPr>
                <w:rFonts w:cs="Calibri"/>
              </w:rPr>
              <w:t xml:space="preserve"> </w:t>
            </w:r>
          </w:p>
          <w:p w14:paraId="6D6D63B5" w14:textId="6FA0071B" w:rsidR="002D5F3F" w:rsidRPr="002A21F5" w:rsidRDefault="002D5F3F" w:rsidP="002D5F3F">
            <w:pPr>
              <w:rPr>
                <w:rFonts w:cs="Calibri"/>
              </w:rPr>
            </w:pPr>
            <w:r w:rsidRPr="002A21F5">
              <w:rPr>
                <w:rFonts w:cs="Calibri"/>
              </w:rPr>
              <w:t>Approx. 10 lines of text/60 min test</w:t>
            </w:r>
          </w:p>
          <w:p w14:paraId="18970FC4" w14:textId="77777777" w:rsidR="002D5F3F" w:rsidRPr="002A21F5" w:rsidRDefault="002D5F3F" w:rsidP="002D5F3F">
            <w:pPr>
              <w:rPr>
                <w:rFonts w:cs="Calibri"/>
                <w:b/>
                <w:bCs/>
              </w:rPr>
            </w:pPr>
            <w:r w:rsidRPr="002A21F5">
              <w:rPr>
                <w:rFonts w:cs="Calibri"/>
                <w:b/>
                <w:bCs/>
              </w:rPr>
              <w:t>OR</w:t>
            </w:r>
          </w:p>
          <w:p w14:paraId="7644932A" w14:textId="7AD16018" w:rsidR="002D5F3F" w:rsidRPr="002A21F5" w:rsidRDefault="002D5F3F" w:rsidP="002D5F3F">
            <w:pPr>
              <w:rPr>
                <w:rFonts w:cs="Calibri"/>
              </w:rPr>
            </w:pPr>
            <w:r w:rsidRPr="002A21F5">
              <w:rPr>
                <w:rFonts w:cs="Calibri"/>
              </w:rPr>
              <w:t>A passage of 60 – 70 words/60 min test</w:t>
            </w:r>
          </w:p>
          <w:p w14:paraId="4E0474D7" w14:textId="57F86D65" w:rsidR="002D5F3F" w:rsidRPr="002A21F5" w:rsidRDefault="002D5F3F" w:rsidP="002D5F3F">
            <w:pPr>
              <w:rPr>
                <w:rFonts w:cs="Calibri"/>
              </w:rPr>
            </w:pPr>
          </w:p>
        </w:tc>
        <w:tc>
          <w:tcPr>
            <w:tcW w:w="6092" w:type="dxa"/>
          </w:tcPr>
          <w:p w14:paraId="74A76CF5" w14:textId="77777777" w:rsidR="002D5F3F" w:rsidRPr="002A21F5" w:rsidRDefault="002D5F3F" w:rsidP="002D5F3F">
            <w:pPr>
              <w:rPr>
                <w:rFonts w:cs="Calibri"/>
              </w:rPr>
            </w:pPr>
            <w:r w:rsidRPr="002A21F5">
              <w:rPr>
                <w:rFonts w:cs="Calibri"/>
                <w:b/>
                <w:bCs/>
              </w:rPr>
              <w:t>As unit 1 but complexity of texts and questions increase</w:t>
            </w:r>
            <w:r w:rsidRPr="002A21F5">
              <w:rPr>
                <w:rFonts w:cs="Calibri"/>
              </w:rPr>
              <w:t xml:space="preserve"> </w:t>
            </w:r>
          </w:p>
          <w:p w14:paraId="560BEC3D" w14:textId="77777777" w:rsidR="002D5F3F" w:rsidRPr="002A21F5" w:rsidRDefault="002D5F3F" w:rsidP="002D5F3F">
            <w:pPr>
              <w:rPr>
                <w:rFonts w:cs="Calibri"/>
                <w:u w:val="single"/>
              </w:rPr>
            </w:pPr>
            <w:r w:rsidRPr="002A21F5">
              <w:rPr>
                <w:rFonts w:cs="Calibri"/>
              </w:rPr>
              <w:t>Two passages of Latin, approx. 10-15 lines each</w:t>
            </w:r>
          </w:p>
          <w:p w14:paraId="78720844" w14:textId="77777777" w:rsidR="00E0552F" w:rsidRPr="002A21F5" w:rsidRDefault="00E0552F" w:rsidP="00E0552F">
            <w:pPr>
              <w:rPr>
                <w:rFonts w:cs="Calibri"/>
              </w:rPr>
            </w:pPr>
            <w:r w:rsidRPr="002A21F5">
              <w:rPr>
                <w:rFonts w:cs="Calibri"/>
              </w:rPr>
              <w:t>Each passage has questions ranging from explicit grammar, derivatives in English, and translation to comprehension and context</w:t>
            </w:r>
          </w:p>
          <w:p w14:paraId="3C70DFFF" w14:textId="25C0EA66" w:rsidR="002D5F3F" w:rsidRPr="002A21F5" w:rsidRDefault="002D5F3F" w:rsidP="002D5F3F">
            <w:pPr>
              <w:rPr>
                <w:rFonts w:cs="Calibri"/>
              </w:rPr>
            </w:pPr>
            <w:r w:rsidRPr="002A21F5">
              <w:rPr>
                <w:rFonts w:cs="Calibri"/>
              </w:rPr>
              <w:t>A longer test of 90 mins may include another passage from the prescribed text</w:t>
            </w:r>
          </w:p>
        </w:tc>
      </w:tr>
      <w:tr w:rsidR="002D5F3F" w:rsidRPr="002A21F5" w14:paraId="11D3866A" w14:textId="514E0DC8" w:rsidTr="002D5F3F">
        <w:tc>
          <w:tcPr>
            <w:tcW w:w="846" w:type="dxa"/>
          </w:tcPr>
          <w:p w14:paraId="41F459B1" w14:textId="207720CD" w:rsidR="002D5F3F" w:rsidRPr="002A21F5" w:rsidRDefault="002D5F3F" w:rsidP="002D5F3F">
            <w:pPr>
              <w:rPr>
                <w:rFonts w:cs="Calibri"/>
                <w:b/>
                <w:bCs/>
              </w:rPr>
            </w:pPr>
            <w:r w:rsidRPr="002A21F5">
              <w:rPr>
                <w:rFonts w:cs="Calibri"/>
                <w:b/>
                <w:bCs/>
              </w:rPr>
              <w:t>Unit 4</w:t>
            </w:r>
          </w:p>
        </w:tc>
        <w:tc>
          <w:tcPr>
            <w:tcW w:w="1986" w:type="dxa"/>
          </w:tcPr>
          <w:p w14:paraId="48A7C7B4" w14:textId="4E404CAD" w:rsidR="002D5F3F" w:rsidRPr="002A21F5" w:rsidRDefault="002D5F3F" w:rsidP="002D5F3F">
            <w:pPr>
              <w:rPr>
                <w:rFonts w:cs="Calibri"/>
              </w:rPr>
            </w:pPr>
            <w:r w:rsidRPr="002A21F5">
              <w:rPr>
                <w:rFonts w:cs="Calibri"/>
              </w:rPr>
              <w:t>A minimum of 300 lines of prose or poetry</w:t>
            </w:r>
          </w:p>
          <w:p w14:paraId="5621A481" w14:textId="77777777" w:rsidR="002D5F3F" w:rsidRPr="002A21F5" w:rsidRDefault="002D5F3F" w:rsidP="002D5F3F">
            <w:pPr>
              <w:rPr>
                <w:rFonts w:cs="Calibri"/>
              </w:rPr>
            </w:pPr>
          </w:p>
        </w:tc>
        <w:tc>
          <w:tcPr>
            <w:tcW w:w="6091" w:type="dxa"/>
          </w:tcPr>
          <w:p w14:paraId="7DBC1848" w14:textId="77777777" w:rsidR="002D5F3F" w:rsidRPr="002A21F5" w:rsidRDefault="002D5F3F" w:rsidP="002D5F3F">
            <w:pPr>
              <w:rPr>
                <w:rFonts w:cs="Calibri"/>
              </w:rPr>
            </w:pPr>
            <w:r w:rsidRPr="002A21F5">
              <w:rPr>
                <w:rFonts w:cs="Calibri"/>
                <w:b/>
                <w:bCs/>
              </w:rPr>
              <w:t>As unit 1 but complexity of texts and questions increase</w:t>
            </w:r>
            <w:r w:rsidRPr="002A21F5">
              <w:rPr>
                <w:rFonts w:cs="Calibri"/>
              </w:rPr>
              <w:t xml:space="preserve"> </w:t>
            </w:r>
          </w:p>
          <w:p w14:paraId="33FC7552" w14:textId="05825026" w:rsidR="002D5F3F" w:rsidRPr="002A21F5" w:rsidRDefault="002D5F3F" w:rsidP="002D5F3F">
            <w:pPr>
              <w:rPr>
                <w:rFonts w:cs="Calibri"/>
              </w:rPr>
            </w:pPr>
            <w:r w:rsidRPr="002A21F5">
              <w:rPr>
                <w:rFonts w:cs="Calibri"/>
              </w:rPr>
              <w:t>Approx. 10 lines of text/60 min test</w:t>
            </w:r>
          </w:p>
          <w:p w14:paraId="772DABAB" w14:textId="77777777" w:rsidR="002D5F3F" w:rsidRPr="002A21F5" w:rsidRDefault="002D5F3F" w:rsidP="002D5F3F">
            <w:pPr>
              <w:rPr>
                <w:rFonts w:cs="Calibri"/>
                <w:b/>
                <w:bCs/>
              </w:rPr>
            </w:pPr>
            <w:r w:rsidRPr="002A21F5">
              <w:rPr>
                <w:rFonts w:cs="Calibri"/>
                <w:b/>
                <w:bCs/>
              </w:rPr>
              <w:t>OR</w:t>
            </w:r>
          </w:p>
          <w:p w14:paraId="2E1FBA01" w14:textId="63254856" w:rsidR="002D5F3F" w:rsidRPr="002A21F5" w:rsidRDefault="002D5F3F" w:rsidP="002D5F3F">
            <w:pPr>
              <w:rPr>
                <w:rFonts w:cs="Calibri"/>
              </w:rPr>
            </w:pPr>
            <w:r w:rsidRPr="002A21F5">
              <w:rPr>
                <w:rFonts w:cs="Calibri"/>
              </w:rPr>
              <w:lastRenderedPageBreak/>
              <w:t>A passage of 60 – 70 words/60 min test</w:t>
            </w:r>
          </w:p>
          <w:p w14:paraId="63B0D475" w14:textId="252B006D" w:rsidR="002D5F3F" w:rsidRPr="002A21F5" w:rsidRDefault="002D5F3F" w:rsidP="002D5F3F">
            <w:pPr>
              <w:rPr>
                <w:rFonts w:cs="Calibri"/>
              </w:rPr>
            </w:pPr>
          </w:p>
        </w:tc>
        <w:tc>
          <w:tcPr>
            <w:tcW w:w="6092" w:type="dxa"/>
          </w:tcPr>
          <w:p w14:paraId="4567ADCE" w14:textId="77777777" w:rsidR="002D5F3F" w:rsidRPr="002A21F5" w:rsidRDefault="002D5F3F" w:rsidP="002D5F3F">
            <w:pPr>
              <w:rPr>
                <w:rFonts w:cs="Calibri"/>
              </w:rPr>
            </w:pPr>
            <w:r w:rsidRPr="002A21F5">
              <w:rPr>
                <w:rFonts w:cs="Calibri"/>
                <w:b/>
                <w:bCs/>
              </w:rPr>
              <w:lastRenderedPageBreak/>
              <w:t>As unit 1 but complexity of texts and questions increase</w:t>
            </w:r>
            <w:r w:rsidRPr="002A21F5">
              <w:rPr>
                <w:rFonts w:cs="Calibri"/>
              </w:rPr>
              <w:t xml:space="preserve"> </w:t>
            </w:r>
          </w:p>
          <w:p w14:paraId="358391D3" w14:textId="77777777" w:rsidR="002D5F3F" w:rsidRPr="002A21F5" w:rsidRDefault="002D5F3F" w:rsidP="002D5F3F">
            <w:pPr>
              <w:rPr>
                <w:rFonts w:cs="Calibri"/>
                <w:u w:val="single"/>
              </w:rPr>
            </w:pPr>
            <w:r w:rsidRPr="002A21F5">
              <w:rPr>
                <w:rFonts w:cs="Calibri"/>
              </w:rPr>
              <w:t>Two passages of Latin, approx. 10-15 lines each</w:t>
            </w:r>
          </w:p>
          <w:p w14:paraId="49B40739" w14:textId="77777777" w:rsidR="00E0552F" w:rsidRPr="002A21F5" w:rsidRDefault="00E0552F" w:rsidP="00E0552F">
            <w:pPr>
              <w:rPr>
                <w:rFonts w:cs="Calibri"/>
              </w:rPr>
            </w:pPr>
            <w:r w:rsidRPr="002A21F5">
              <w:rPr>
                <w:rFonts w:cs="Calibri"/>
              </w:rPr>
              <w:lastRenderedPageBreak/>
              <w:t>Each passage has questions ranging from explicit grammar, derivatives in English, and translation to comprehension and context</w:t>
            </w:r>
          </w:p>
          <w:p w14:paraId="3A738AD2" w14:textId="6A4E7A7C" w:rsidR="002D5F3F" w:rsidRPr="002A21F5" w:rsidRDefault="002D5F3F" w:rsidP="002D5F3F">
            <w:pPr>
              <w:rPr>
                <w:rFonts w:cs="Calibri"/>
              </w:rPr>
            </w:pPr>
            <w:r w:rsidRPr="002A21F5">
              <w:rPr>
                <w:rFonts w:cs="Calibri"/>
              </w:rPr>
              <w:t>A longer test of 90 mins may include another passage from the prescribed text</w:t>
            </w:r>
          </w:p>
        </w:tc>
      </w:tr>
    </w:tbl>
    <w:p w14:paraId="65F12FDD" w14:textId="77777777" w:rsidR="002D5F3F" w:rsidRPr="002A21F5" w:rsidRDefault="002D5F3F" w:rsidP="002D5F3F">
      <w:pPr>
        <w:rPr>
          <w:rFonts w:cs="Calibri"/>
        </w:rPr>
      </w:pPr>
    </w:p>
    <w:p w14:paraId="387E81C3" w14:textId="77777777" w:rsidR="00096F6C" w:rsidRPr="002A21F5" w:rsidRDefault="00096F6C" w:rsidP="00096F6C">
      <w:pPr>
        <w:pStyle w:val="Heading2"/>
        <w:rPr>
          <w:rFonts w:ascii="Calibri" w:hAnsi="Calibri" w:cs="Calibri"/>
          <w:b/>
          <w:bCs/>
          <w:sz w:val="28"/>
          <w:szCs w:val="28"/>
          <w:lang w:eastAsia="ja-JP"/>
        </w:rPr>
      </w:pPr>
      <w:bookmarkStart w:id="5" w:name="_Toc232593721"/>
      <w:bookmarkStart w:id="6" w:name="_Toc241573622"/>
      <w:r w:rsidRPr="002A21F5">
        <w:rPr>
          <w:rFonts w:ascii="Calibri" w:hAnsi="Calibri" w:cs="Calibri"/>
          <w:b/>
          <w:bCs/>
          <w:sz w:val="28"/>
          <w:szCs w:val="28"/>
          <w:lang w:eastAsia="ja-JP"/>
        </w:rPr>
        <w:t>General Resources</w:t>
      </w:r>
      <w:bookmarkEnd w:id="6"/>
    </w:p>
    <w:p w14:paraId="6844D680" w14:textId="77777777" w:rsidR="00096F6C" w:rsidRPr="002A21F5" w:rsidRDefault="00096F6C" w:rsidP="00096F6C">
      <w:pPr>
        <w:rPr>
          <w:rFonts w:cs="Calibri"/>
        </w:rPr>
      </w:pPr>
      <w:r w:rsidRPr="002A21F5">
        <w:rPr>
          <w:rFonts w:cs="Calibri"/>
        </w:rPr>
        <w:t xml:space="preserve">BBC Languages, </w:t>
      </w:r>
      <w:hyperlink r:id="rId9" w:history="1">
        <w:r w:rsidRPr="002A21F5">
          <w:rPr>
            <w:rStyle w:val="Hyperlink"/>
            <w:rFonts w:cs="Calibri"/>
          </w:rPr>
          <w:t>BBC Languages – Free online lessons to learn and study with</w:t>
        </w:r>
      </w:hyperlink>
      <w:r w:rsidRPr="002A21F5">
        <w:rPr>
          <w:rFonts w:cs="Calibri"/>
        </w:rPr>
        <w:t xml:space="preserve"> </w:t>
      </w:r>
    </w:p>
    <w:p w14:paraId="33E5E356" w14:textId="77777777" w:rsidR="00096F6C" w:rsidRPr="002A21F5" w:rsidRDefault="00096F6C" w:rsidP="00096F6C">
      <w:pPr>
        <w:rPr>
          <w:rFonts w:cs="Calibri"/>
        </w:rPr>
      </w:pPr>
      <w:hyperlink r:id="rId10" w:history="1">
        <w:r w:rsidRPr="002A21F5">
          <w:rPr>
            <w:rFonts w:cs="Calibri"/>
            <w:color w:val="0000FF"/>
            <w:u w:val="single"/>
          </w:rPr>
          <w:t>Latin numbers, words and phrases used for dates - The University of Nottingham</w:t>
        </w:r>
      </w:hyperlink>
    </w:p>
    <w:p w14:paraId="154F373B" w14:textId="77777777" w:rsidR="00096F6C" w:rsidRPr="002A21F5" w:rsidRDefault="00096F6C" w:rsidP="00096F6C">
      <w:pPr>
        <w:rPr>
          <w:rFonts w:cs="Calibri"/>
        </w:rPr>
      </w:pPr>
      <w:hyperlink r:id="rId11" w:history="1">
        <w:r w:rsidRPr="002A21F5">
          <w:rPr>
            <w:rStyle w:val="Hyperlink"/>
            <w:rFonts w:cs="Calibri"/>
          </w:rPr>
          <w:t>Resources for Classical Greek</w:t>
        </w:r>
      </w:hyperlink>
    </w:p>
    <w:p w14:paraId="1B0695DF" w14:textId="77777777" w:rsidR="00096F6C" w:rsidRPr="002A21F5" w:rsidRDefault="00096F6C" w:rsidP="00096F6C">
      <w:pPr>
        <w:rPr>
          <w:rFonts w:cs="Calibri"/>
        </w:rPr>
      </w:pPr>
      <w:hyperlink r:id="rId12" w:history="1">
        <w:r w:rsidRPr="002A21F5">
          <w:rPr>
            <w:rStyle w:val="Hyperlink"/>
            <w:rFonts w:cs="Calibri"/>
          </w:rPr>
          <w:t>Resources for Latin</w:t>
        </w:r>
      </w:hyperlink>
    </w:p>
    <w:p w14:paraId="66B051C5" w14:textId="77777777" w:rsidR="00096F6C" w:rsidRPr="002A21F5" w:rsidRDefault="00096F6C" w:rsidP="00096F6C">
      <w:pPr>
        <w:rPr>
          <w:rFonts w:cs="Calibri"/>
        </w:rPr>
      </w:pPr>
      <w:hyperlink r:id="rId13" w:history="1">
        <w:r w:rsidRPr="002A21F5">
          <w:rPr>
            <w:rStyle w:val="Hyperlink"/>
            <w:rFonts w:cs="Calibri"/>
          </w:rPr>
          <w:t>Cambridge School Classics Project |</w:t>
        </w:r>
      </w:hyperlink>
    </w:p>
    <w:p w14:paraId="153DD088" w14:textId="77777777" w:rsidR="00096F6C" w:rsidRPr="002A21F5" w:rsidRDefault="00096F6C" w:rsidP="00096F6C">
      <w:pPr>
        <w:rPr>
          <w:rFonts w:cs="Calibri"/>
        </w:rPr>
      </w:pPr>
      <w:hyperlink r:id="rId14" w:history="1">
        <w:r w:rsidRPr="002A21F5">
          <w:rPr>
            <w:rStyle w:val="Hyperlink"/>
            <w:rFonts w:cs="Calibri"/>
          </w:rPr>
          <w:t>Diogenes</w:t>
        </w:r>
      </w:hyperlink>
    </w:p>
    <w:p w14:paraId="7F759C56" w14:textId="77777777" w:rsidR="00096F6C" w:rsidRPr="002A21F5" w:rsidRDefault="00096F6C" w:rsidP="00096F6C">
      <w:pPr>
        <w:rPr>
          <w:rFonts w:cs="Calibri"/>
        </w:rPr>
      </w:pPr>
      <w:hyperlink r:id="rId15" w:history="1">
        <w:r w:rsidRPr="002A21F5">
          <w:rPr>
            <w:rStyle w:val="Hyperlink"/>
            <w:rFonts w:cs="Calibri"/>
          </w:rPr>
          <w:t>The Ashmolean Latin Inscriptions Project (3); (latininscriptions.ashmus.ox.ac.uk/.):</w:t>
        </w:r>
      </w:hyperlink>
    </w:p>
    <w:p w14:paraId="5DFB9284" w14:textId="77777777" w:rsidR="00096F6C" w:rsidRPr="002A21F5" w:rsidRDefault="00096F6C" w:rsidP="00096F6C">
      <w:pPr>
        <w:rPr>
          <w:rFonts w:cs="Calibri"/>
        </w:rPr>
      </w:pPr>
      <w:hyperlink r:id="rId16" w:history="1">
        <w:r w:rsidRPr="002A21F5">
          <w:rPr>
            <w:rFonts w:cs="Calibri"/>
            <w:color w:val="0000FF"/>
            <w:u w:val="single"/>
          </w:rPr>
          <w:t xml:space="preserve">Sanskrit Learning Resources | </w:t>
        </w:r>
        <w:proofErr w:type="spellStart"/>
        <w:r w:rsidRPr="002A21F5">
          <w:rPr>
            <w:rFonts w:cs="Calibri"/>
            <w:color w:val="0000FF"/>
            <w:u w:val="single"/>
          </w:rPr>
          <w:t>GoSanskrit</w:t>
        </w:r>
        <w:proofErr w:type="spellEnd"/>
        <w:r w:rsidRPr="002A21F5">
          <w:rPr>
            <w:rFonts w:cs="Calibri"/>
            <w:color w:val="0000FF"/>
            <w:u w:val="single"/>
          </w:rPr>
          <w:t xml:space="preserve"> - Free Sanskrit Learning Guide</w:t>
        </w:r>
      </w:hyperlink>
    </w:p>
    <w:p w14:paraId="1730B4C9" w14:textId="77777777" w:rsidR="00096F6C" w:rsidRPr="002A21F5" w:rsidRDefault="00096F6C" w:rsidP="00096F6C">
      <w:pPr>
        <w:rPr>
          <w:rFonts w:cs="Calibri"/>
        </w:rPr>
      </w:pPr>
      <w:hyperlink r:id="rId17" w:history="1">
        <w:r w:rsidRPr="002A21F5">
          <w:rPr>
            <w:rFonts w:cs="Calibri"/>
            <w:color w:val="0000FF"/>
            <w:u w:val="single"/>
          </w:rPr>
          <w:t>Perseus Digital Library</w:t>
        </w:r>
      </w:hyperlink>
    </w:p>
    <w:p w14:paraId="42944CE6" w14:textId="77777777" w:rsidR="00096F6C" w:rsidRPr="002A21F5" w:rsidRDefault="00096F6C" w:rsidP="00096F6C">
      <w:pPr>
        <w:rPr>
          <w:rFonts w:cs="Calibri"/>
        </w:rPr>
      </w:pPr>
      <w:hyperlink r:id="rId18" w:history="1">
        <w:r w:rsidRPr="002A21F5">
          <w:rPr>
            <w:rFonts w:cs="Calibri"/>
            <w:color w:val="0000FF"/>
            <w:u w:val="single"/>
          </w:rPr>
          <w:t>Free eBooks | Project Gutenberg</w:t>
        </w:r>
      </w:hyperlink>
    </w:p>
    <w:bookmarkStart w:id="7" w:name="_Toc232593720"/>
    <w:p w14:paraId="4E56F124" w14:textId="77777777" w:rsidR="00096F6C" w:rsidRPr="002A21F5" w:rsidRDefault="00096F6C" w:rsidP="00945901">
      <w:pPr>
        <w:rPr>
          <w:rFonts w:cs="Calibri"/>
        </w:rPr>
      </w:pPr>
      <w:r w:rsidRPr="002A21F5">
        <w:rPr>
          <w:rFonts w:cs="Calibri"/>
        </w:rPr>
        <w:fldChar w:fldCharType="begin"/>
      </w:r>
      <w:r w:rsidRPr="002A21F5">
        <w:rPr>
          <w:rFonts w:cs="Calibri"/>
        </w:rPr>
        <w:instrText>HYPERLINK "https://www.thelatinlibrary.com/101/"</w:instrText>
      </w:r>
      <w:r w:rsidRPr="002A21F5">
        <w:rPr>
          <w:rFonts w:cs="Calibri"/>
        </w:rPr>
      </w:r>
      <w:r w:rsidRPr="002A21F5">
        <w:rPr>
          <w:rFonts w:cs="Calibri"/>
        </w:rPr>
        <w:fldChar w:fldCharType="separate"/>
      </w:r>
      <w:r w:rsidRPr="002A21F5">
        <w:rPr>
          <w:rFonts w:cs="Calibri"/>
          <w:color w:val="0000FF"/>
          <w:u w:val="single"/>
        </w:rPr>
        <w:t>Latin Handouts</w:t>
      </w:r>
      <w:r w:rsidRPr="002A21F5">
        <w:rPr>
          <w:rFonts w:cs="Calibri"/>
        </w:rPr>
        <w:fldChar w:fldCharType="end"/>
      </w:r>
    </w:p>
    <w:p w14:paraId="786DC6E5" w14:textId="77777777" w:rsidR="00096F6C" w:rsidRPr="002A21F5" w:rsidRDefault="00096F6C" w:rsidP="00096F6C">
      <w:pPr>
        <w:rPr>
          <w:rFonts w:cs="Calibri"/>
        </w:rPr>
      </w:pPr>
      <w:hyperlink r:id="rId19" w:history="1">
        <w:r w:rsidRPr="002A21F5">
          <w:rPr>
            <w:rFonts w:cs="Calibri"/>
            <w:color w:val="0000FF"/>
            <w:u w:val="single"/>
          </w:rPr>
          <w:t>Wheelock's Latin</w:t>
        </w:r>
      </w:hyperlink>
    </w:p>
    <w:p w14:paraId="267430B6" w14:textId="14324551" w:rsidR="00096F6C" w:rsidRPr="002A21F5" w:rsidRDefault="00E0552F" w:rsidP="00096F6C">
      <w:pPr>
        <w:pStyle w:val="Heading2"/>
        <w:rPr>
          <w:rFonts w:ascii="Calibri" w:hAnsi="Calibri" w:cs="Calibri"/>
          <w:b/>
          <w:bCs/>
          <w:sz w:val="22"/>
          <w:szCs w:val="22"/>
        </w:rPr>
      </w:pPr>
      <w:hyperlink r:id="rId20" w:history="1">
        <w:bookmarkStart w:id="8" w:name="_Toc241573623"/>
        <w:r w:rsidRPr="002A21F5">
          <w:rPr>
            <w:rStyle w:val="Hyperlink"/>
            <w:rFonts w:ascii="Calibri" w:hAnsi="Calibri" w:cs="Calibri"/>
            <w:b/>
            <w:bCs/>
            <w:sz w:val="22"/>
            <w:szCs w:val="22"/>
          </w:rPr>
          <w:t>Worlds of Roman Women</w:t>
        </w:r>
        <w:bookmarkEnd w:id="8"/>
      </w:hyperlink>
    </w:p>
    <w:p w14:paraId="527D70C9" w14:textId="77777777" w:rsidR="00096F6C" w:rsidRPr="002A21F5" w:rsidRDefault="00096F6C" w:rsidP="00945901">
      <w:pPr>
        <w:rPr>
          <w:rFonts w:cs="Calibri"/>
          <w:b/>
          <w:bCs/>
          <w:color w:val="0F4761" w:themeColor="accent1" w:themeShade="BF"/>
          <w:sz w:val="28"/>
          <w:szCs w:val="28"/>
        </w:rPr>
      </w:pPr>
      <w:r w:rsidRPr="002A21F5">
        <w:rPr>
          <w:rFonts w:cs="Calibri"/>
          <w:b/>
          <w:bCs/>
          <w:color w:val="0F4761" w:themeColor="accent1" w:themeShade="BF"/>
          <w:sz w:val="28"/>
          <w:szCs w:val="28"/>
        </w:rPr>
        <w:t>Open Source Textbooks</w:t>
      </w:r>
      <w:bookmarkEnd w:id="7"/>
    </w:p>
    <w:p w14:paraId="315CB17A" w14:textId="77777777" w:rsidR="00096F6C" w:rsidRPr="002A21F5" w:rsidRDefault="00096F6C" w:rsidP="00096F6C">
      <w:pPr>
        <w:rPr>
          <w:rFonts w:cs="Calibri"/>
        </w:rPr>
      </w:pPr>
      <w:hyperlink r:id="rId21" w:history="1">
        <w:r w:rsidRPr="002A21F5">
          <w:rPr>
            <w:rStyle w:val="Hyperlink"/>
            <w:rFonts w:cs="Calibri"/>
          </w:rPr>
          <w:t>The Project Gutenberg eBook for Beginners</w:t>
        </w:r>
      </w:hyperlink>
    </w:p>
    <w:p w14:paraId="33EE2766" w14:textId="4C1162B9" w:rsidR="0041367A" w:rsidRPr="002A21F5" w:rsidRDefault="00096F6C" w:rsidP="00096F6C">
      <w:pPr>
        <w:pStyle w:val="Heading2"/>
        <w:rPr>
          <w:rFonts w:ascii="Calibri" w:hAnsi="Calibri" w:cs="Calibri"/>
          <w:b/>
          <w:bCs/>
          <w:sz w:val="28"/>
          <w:szCs w:val="28"/>
        </w:rPr>
      </w:pPr>
      <w:r w:rsidRPr="002A21F5">
        <w:rPr>
          <w:rFonts w:ascii="Calibri" w:hAnsi="Calibri" w:cs="Calibri"/>
        </w:rPr>
        <w:br w:type="page"/>
      </w:r>
      <w:bookmarkStart w:id="9" w:name="_Toc241573624"/>
      <w:r w:rsidR="0041367A" w:rsidRPr="002A21F5">
        <w:rPr>
          <w:rFonts w:ascii="Calibri" w:hAnsi="Calibri" w:cs="Calibri"/>
          <w:b/>
          <w:bCs/>
          <w:sz w:val="28"/>
          <w:szCs w:val="28"/>
        </w:rPr>
        <w:lastRenderedPageBreak/>
        <w:t>The Individual</w:t>
      </w:r>
      <w:bookmarkEnd w:id="5"/>
      <w:bookmarkEnd w:id="9"/>
    </w:p>
    <w:p w14:paraId="5EBD13EE" w14:textId="72BA2D39" w:rsidR="007C323E" w:rsidRPr="002A21F5" w:rsidRDefault="007C323E" w:rsidP="007C323E">
      <w:pPr>
        <w:rPr>
          <w:rFonts w:cs="Calibri"/>
        </w:rPr>
      </w:pPr>
      <w:r w:rsidRPr="002A21F5">
        <w:rPr>
          <w:rFonts w:eastAsia="Times New Roman" w:cs="Calibri"/>
          <w:color w:val="000000"/>
        </w:rPr>
        <w:t xml:space="preserve">Students learn about classical notions and expressions of individuality through the analysis and translation of classical texts in the chosen language. Inspired by classical writings and experiences, they explore ways of being in the classical world and reflect on their own selfhood, culture and life. Students reflect on their language learning practices </w:t>
      </w:r>
      <w:r w:rsidRPr="002A21F5">
        <w:rPr>
          <w:rFonts w:cs="Calibri"/>
        </w:rPr>
        <w:t>and their developing intercultural understanding skills</w:t>
      </w:r>
      <w:r w:rsidRPr="002A21F5">
        <w:rPr>
          <w:rFonts w:eastAsia="Times New Roman" w:cs="Calibri"/>
          <w:color w:val="000000"/>
        </w:rPr>
        <w:t>.</w:t>
      </w:r>
      <w:r w:rsidR="009E3CFC" w:rsidRPr="002A21F5">
        <w:rPr>
          <w:rFonts w:eastAsia="Times New Roman" w:cs="Calibri"/>
          <w:color w:val="000000"/>
        </w:rPr>
        <w:t xml:space="preserve"> </w:t>
      </w:r>
    </w:p>
    <w:p w14:paraId="26EBF70E" w14:textId="77777777" w:rsidR="000E1E02" w:rsidRPr="002A21F5" w:rsidRDefault="000E1E02" w:rsidP="007855E0">
      <w:pPr>
        <w:rPr>
          <w:rFonts w:cs="Calibri"/>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340"/>
      </w:tblGrid>
      <w:tr w:rsidR="0041367A" w:rsidRPr="002A21F5" w14:paraId="29EF3B28" w14:textId="416BC621" w:rsidTr="2B3F8924">
        <w:trPr>
          <w:trHeight w:val="1180"/>
        </w:trPr>
        <w:tc>
          <w:tcPr>
            <w:tcW w:w="3823" w:type="dxa"/>
            <w:tcMar>
              <w:top w:w="0" w:type="dxa"/>
              <w:left w:w="57" w:type="dxa"/>
              <w:bottom w:w="0" w:type="dxa"/>
              <w:right w:w="57" w:type="dxa"/>
            </w:tcMar>
          </w:tcPr>
          <w:p w14:paraId="7EFF79C3" w14:textId="1200AAEE" w:rsidR="0041367A" w:rsidRPr="002A21F5" w:rsidRDefault="002B646D" w:rsidP="00E17BB7">
            <w:pPr>
              <w:pStyle w:val="ListBulletintable"/>
              <w:numPr>
                <w:ilvl w:val="0"/>
                <w:numId w:val="0"/>
              </w:numPr>
              <w:ind w:left="82"/>
              <w:rPr>
                <w:rFonts w:cs="Calibri"/>
                <w:szCs w:val="22"/>
              </w:rPr>
            </w:pPr>
            <w:r w:rsidRPr="002A21F5">
              <w:rPr>
                <w:rFonts w:cs="Calibri"/>
                <w:szCs w:val="22"/>
              </w:rPr>
              <w:t>analyses familiar and unfamiliar language, literary features and the structure of texts about individuality to decode and infer meaning and draw well-informed, logical conclusions, e.g., grave inscriptions, graffiti, biographical writing, ostrac</w:t>
            </w:r>
            <w:r w:rsidR="00E0552F" w:rsidRPr="002A21F5">
              <w:rPr>
                <w:rFonts w:cs="Calibri"/>
                <w:szCs w:val="22"/>
              </w:rPr>
              <w:t>a</w:t>
            </w:r>
            <w:r w:rsidRPr="002A21F5">
              <w:rPr>
                <w:rFonts w:cs="Calibri"/>
                <w:szCs w:val="22"/>
              </w:rPr>
              <w:t>, patronymics and epithets</w:t>
            </w:r>
          </w:p>
        </w:tc>
        <w:tc>
          <w:tcPr>
            <w:tcW w:w="11340" w:type="dxa"/>
          </w:tcPr>
          <w:p w14:paraId="764F2EAE" w14:textId="76FCF230" w:rsidR="002B646D" w:rsidRPr="002A21F5" w:rsidRDefault="002B646D" w:rsidP="002B646D">
            <w:pPr>
              <w:spacing w:before="0" w:after="160" w:line="259" w:lineRule="auto"/>
              <w:rPr>
                <w:rFonts w:cs="Calibri"/>
              </w:rPr>
            </w:pPr>
            <w:r w:rsidRPr="002A21F5">
              <w:rPr>
                <w:rFonts w:cs="Calibri"/>
              </w:rPr>
              <w:t xml:space="preserve">Students read, listen to and view a range of texts modified for language learners, or simple authentic texts, that explore how individuality is expressed across historical and cultural contexts. Teachers and students select texts that highlight how identity is represented through language, status, lineage, naming practice </w:t>
            </w:r>
            <w:r w:rsidR="00337792" w:rsidRPr="002A21F5">
              <w:rPr>
                <w:rFonts w:cs="Calibri"/>
              </w:rPr>
              <w:t>and social role</w:t>
            </w:r>
          </w:p>
          <w:p w14:paraId="0DCE9B65" w14:textId="63236D34" w:rsidR="00C2410A" w:rsidRPr="002A21F5" w:rsidRDefault="00C2410A" w:rsidP="00D6581E">
            <w:pPr>
              <w:pStyle w:val="ListBulletintable"/>
              <w:numPr>
                <w:ilvl w:val="0"/>
                <w:numId w:val="0"/>
              </w:numPr>
              <w:rPr>
                <w:rFonts w:cs="Calibri"/>
                <w:b/>
                <w:bCs/>
                <w:szCs w:val="22"/>
              </w:rPr>
            </w:pPr>
            <w:r w:rsidRPr="002A21F5">
              <w:rPr>
                <w:rFonts w:cs="Calibri"/>
                <w:b/>
                <w:bCs/>
                <w:szCs w:val="22"/>
              </w:rPr>
              <w:t>Vocabulary, naming conventions and markers of identity</w:t>
            </w:r>
            <w:r w:rsidR="00CB3E9B" w:rsidRPr="002A21F5">
              <w:rPr>
                <w:rFonts w:cs="Calibri"/>
                <w:b/>
                <w:bCs/>
                <w:szCs w:val="22"/>
              </w:rPr>
              <w:t xml:space="preserve">. </w:t>
            </w:r>
          </w:p>
          <w:p w14:paraId="54638C4F" w14:textId="77777777" w:rsidR="00D6581E" w:rsidRPr="002A21F5" w:rsidRDefault="00D6581E" w:rsidP="00D6581E">
            <w:pPr>
              <w:pStyle w:val="ListBulletintable"/>
              <w:ind w:left="366" w:hanging="284"/>
              <w:rPr>
                <w:rFonts w:cs="Calibri"/>
                <w:szCs w:val="22"/>
              </w:rPr>
            </w:pPr>
            <w:r w:rsidRPr="002A21F5">
              <w:rPr>
                <w:rFonts w:cs="Calibri"/>
                <w:szCs w:val="22"/>
              </w:rPr>
              <w:t>E</w:t>
            </w:r>
            <w:r w:rsidR="0041367A" w:rsidRPr="002A21F5">
              <w:rPr>
                <w:rFonts w:cs="Calibri"/>
                <w:szCs w:val="22"/>
              </w:rPr>
              <w:t xml:space="preserve">xamine </w:t>
            </w:r>
            <w:r w:rsidR="002B646D" w:rsidRPr="002A21F5">
              <w:rPr>
                <w:rFonts w:cs="Calibri"/>
                <w:szCs w:val="22"/>
              </w:rPr>
              <w:t>how language encodes individuality through naming</w:t>
            </w:r>
            <w:r w:rsidR="00F944CB" w:rsidRPr="002A21F5">
              <w:rPr>
                <w:rFonts w:cs="Calibri"/>
                <w:szCs w:val="22"/>
              </w:rPr>
              <w:t xml:space="preserve"> systems/</w:t>
            </w:r>
            <w:r w:rsidR="002B646D" w:rsidRPr="002A21F5">
              <w:rPr>
                <w:rFonts w:cs="Calibri"/>
                <w:szCs w:val="22"/>
              </w:rPr>
              <w:t xml:space="preserve"> conventions</w:t>
            </w:r>
            <w:r w:rsidR="008258A0" w:rsidRPr="002A21F5">
              <w:rPr>
                <w:rFonts w:cs="Calibri"/>
                <w:szCs w:val="22"/>
              </w:rPr>
              <w:t xml:space="preserve">. </w:t>
            </w:r>
          </w:p>
          <w:p w14:paraId="56800062" w14:textId="2BDA4C5F" w:rsidR="00D6581E" w:rsidRPr="002A21F5" w:rsidRDefault="00D6581E" w:rsidP="00EE6751">
            <w:pPr>
              <w:pStyle w:val="ListBulletintable"/>
              <w:ind w:left="366" w:hanging="284"/>
              <w:rPr>
                <w:rFonts w:cs="Calibri"/>
                <w:szCs w:val="22"/>
              </w:rPr>
            </w:pPr>
            <w:r w:rsidRPr="002A21F5">
              <w:rPr>
                <w:rFonts w:cs="Calibri"/>
                <w:szCs w:val="22"/>
              </w:rPr>
              <w:t xml:space="preserve">Infer relationships from patronymics, deduce social status from </w:t>
            </w:r>
            <w:r w:rsidR="00E0552F" w:rsidRPr="002A21F5">
              <w:rPr>
                <w:rFonts w:cs="Calibri"/>
                <w:szCs w:val="22"/>
              </w:rPr>
              <w:t>titles</w:t>
            </w:r>
            <w:r w:rsidRPr="002A21F5">
              <w:rPr>
                <w:rFonts w:cs="Calibri"/>
                <w:szCs w:val="22"/>
              </w:rPr>
              <w:t>, lineage, occupations or personal qualities and tribal affiliations. Compare Roman naming practices with modern systems to infer relationships and hierarchy from naming patterns.</w:t>
            </w:r>
          </w:p>
          <w:p w14:paraId="53C5D0CD" w14:textId="50B8A432" w:rsidR="0041367A" w:rsidRPr="002A21F5" w:rsidRDefault="00C2410A" w:rsidP="00D6581E">
            <w:pPr>
              <w:pStyle w:val="ListBulletintable"/>
              <w:numPr>
                <w:ilvl w:val="0"/>
                <w:numId w:val="0"/>
              </w:numPr>
              <w:ind w:left="82"/>
              <w:rPr>
                <w:rFonts w:cs="Calibri"/>
                <w:b/>
                <w:bCs/>
                <w:szCs w:val="22"/>
              </w:rPr>
            </w:pPr>
            <w:r w:rsidRPr="002A21F5">
              <w:rPr>
                <w:rFonts w:cs="Calibri"/>
                <w:b/>
                <w:bCs/>
                <w:szCs w:val="22"/>
              </w:rPr>
              <w:t>Short and fragmentary texts</w:t>
            </w:r>
            <w:r w:rsidR="0041367A" w:rsidRPr="002A21F5">
              <w:rPr>
                <w:rFonts w:cs="Calibri"/>
                <w:b/>
                <w:bCs/>
                <w:szCs w:val="22"/>
              </w:rPr>
              <w:t xml:space="preserve"> </w:t>
            </w:r>
          </w:p>
          <w:p w14:paraId="01526542" w14:textId="77777777" w:rsidR="00D6581E" w:rsidRPr="002A21F5" w:rsidRDefault="00D6581E" w:rsidP="00D6581E">
            <w:pPr>
              <w:pStyle w:val="ListBulletintable"/>
              <w:ind w:left="366" w:hanging="284"/>
              <w:rPr>
                <w:rFonts w:cs="Calibri"/>
                <w:szCs w:val="22"/>
              </w:rPr>
            </w:pPr>
            <w:r w:rsidRPr="002A21F5">
              <w:rPr>
                <w:rFonts w:cs="Calibri"/>
                <w:szCs w:val="22"/>
              </w:rPr>
              <w:t>R</w:t>
            </w:r>
            <w:r w:rsidR="00C2410A" w:rsidRPr="002A21F5">
              <w:rPr>
                <w:rFonts w:cs="Calibri"/>
                <w:szCs w:val="22"/>
              </w:rPr>
              <w:t>ead and analyse texts such as grave inscriptions, graffiti and ostraca</w:t>
            </w:r>
            <w:r w:rsidR="00FD4534" w:rsidRPr="002A21F5">
              <w:rPr>
                <w:rFonts w:cs="Calibri"/>
                <w:szCs w:val="22"/>
              </w:rPr>
              <w:t>, curse tablets and votive inscriptions</w:t>
            </w:r>
            <w:r w:rsidR="00C2410A" w:rsidRPr="002A21F5">
              <w:rPr>
                <w:rFonts w:cs="Calibri"/>
                <w:szCs w:val="22"/>
              </w:rPr>
              <w:t xml:space="preserve">. </w:t>
            </w:r>
          </w:p>
          <w:p w14:paraId="052AA563" w14:textId="77777777" w:rsidR="00D6581E" w:rsidRPr="002A21F5" w:rsidRDefault="00D6581E" w:rsidP="00D6581E">
            <w:pPr>
              <w:pStyle w:val="ListBulletintable"/>
              <w:ind w:left="366" w:hanging="284"/>
              <w:rPr>
                <w:rFonts w:cs="Calibri"/>
                <w:szCs w:val="22"/>
              </w:rPr>
            </w:pPr>
            <w:r w:rsidRPr="002A21F5">
              <w:rPr>
                <w:rFonts w:cs="Calibri"/>
                <w:szCs w:val="22"/>
              </w:rPr>
              <w:t>I</w:t>
            </w:r>
            <w:r w:rsidR="00C2410A" w:rsidRPr="002A21F5">
              <w:rPr>
                <w:rFonts w:cs="Calibri"/>
                <w:szCs w:val="22"/>
              </w:rPr>
              <w:t>dentify key vocabulary and structural features that convey meaning</w:t>
            </w:r>
            <w:r w:rsidRPr="002A21F5">
              <w:rPr>
                <w:rFonts w:cs="Calibri"/>
                <w:szCs w:val="22"/>
              </w:rPr>
              <w:t>. I</w:t>
            </w:r>
            <w:r w:rsidR="00C2410A" w:rsidRPr="002A21F5">
              <w:rPr>
                <w:rFonts w:cs="Calibri"/>
                <w:szCs w:val="22"/>
              </w:rPr>
              <w:t>nfer identity, status or personal experiences from minimal information, analyse how abbreviations and omissions require readers to supply cultural knowledge</w:t>
            </w:r>
            <w:r w:rsidRPr="002A21F5">
              <w:rPr>
                <w:rFonts w:cs="Calibri"/>
                <w:szCs w:val="22"/>
              </w:rPr>
              <w:t xml:space="preserve">. </w:t>
            </w:r>
            <w:r w:rsidR="00C2410A" w:rsidRPr="002A21F5">
              <w:rPr>
                <w:rFonts w:cs="Calibri"/>
                <w:szCs w:val="22"/>
              </w:rPr>
              <w:t xml:space="preserve"> </w:t>
            </w:r>
          </w:p>
          <w:p w14:paraId="311CE313" w14:textId="77777777" w:rsidR="00D6581E" w:rsidRPr="002A21F5" w:rsidRDefault="00D6581E" w:rsidP="00D6581E">
            <w:pPr>
              <w:pStyle w:val="ListBulletintable"/>
              <w:ind w:left="366" w:hanging="284"/>
              <w:rPr>
                <w:rFonts w:cs="Calibri"/>
                <w:szCs w:val="22"/>
              </w:rPr>
            </w:pPr>
            <w:r w:rsidRPr="002A21F5">
              <w:rPr>
                <w:rFonts w:cs="Calibri"/>
                <w:szCs w:val="22"/>
              </w:rPr>
              <w:t>A</w:t>
            </w:r>
            <w:r w:rsidR="00FD4534" w:rsidRPr="002A21F5">
              <w:rPr>
                <w:rFonts w:cs="Calibri"/>
                <w:szCs w:val="22"/>
              </w:rPr>
              <w:t xml:space="preserve">nalyse how individuals express personal concerns (e.g. rivalry, love, justice, gratitude to gods) and infer emotional states and motivations from personalised expressions. </w:t>
            </w:r>
          </w:p>
          <w:p w14:paraId="17AEF4BB" w14:textId="00DAD7EE" w:rsidR="00C2410A" w:rsidRPr="002A21F5" w:rsidRDefault="00D6581E" w:rsidP="00D6581E">
            <w:pPr>
              <w:pStyle w:val="ListBulletintable"/>
              <w:ind w:left="366" w:hanging="284"/>
              <w:rPr>
                <w:rFonts w:cs="Calibri"/>
                <w:szCs w:val="22"/>
              </w:rPr>
            </w:pPr>
            <w:r w:rsidRPr="002A21F5">
              <w:rPr>
                <w:rFonts w:cs="Calibri"/>
                <w:szCs w:val="22"/>
              </w:rPr>
              <w:t>I</w:t>
            </w:r>
            <w:r w:rsidR="00C2410A" w:rsidRPr="002A21F5">
              <w:rPr>
                <w:rFonts w:cs="Calibri"/>
                <w:szCs w:val="22"/>
              </w:rPr>
              <w:t>nterpret a grave inscription to infer age, social role, or values, analys</w:t>
            </w:r>
            <w:r w:rsidRPr="002A21F5">
              <w:rPr>
                <w:rFonts w:cs="Calibri"/>
                <w:szCs w:val="22"/>
              </w:rPr>
              <w:t>e</w:t>
            </w:r>
            <w:r w:rsidR="00C2410A" w:rsidRPr="002A21F5">
              <w:rPr>
                <w:rFonts w:cs="Calibri"/>
                <w:szCs w:val="22"/>
              </w:rPr>
              <w:t xml:space="preserve"> graffiti to understand voice, emotion, or resistance</w:t>
            </w:r>
            <w:r w:rsidR="00FD4534" w:rsidRPr="002A21F5">
              <w:rPr>
                <w:rFonts w:cs="Calibri"/>
                <w:szCs w:val="22"/>
              </w:rPr>
              <w:t xml:space="preserve">, </w:t>
            </w:r>
            <w:r w:rsidRPr="002A21F5">
              <w:rPr>
                <w:rFonts w:cs="Calibri"/>
                <w:szCs w:val="22"/>
              </w:rPr>
              <w:t xml:space="preserve">use </w:t>
            </w:r>
            <w:r w:rsidR="00FD4534" w:rsidRPr="002A21F5">
              <w:rPr>
                <w:rFonts w:cs="Calibri"/>
                <w:szCs w:val="22"/>
              </w:rPr>
              <w:t>Sanskrit donative inscriptions (e.g. temple or pillar inscriptions) to identify how individuals construct identity through religious devotion, lineage and merit.</w:t>
            </w:r>
          </w:p>
          <w:p w14:paraId="0EC76DDD" w14:textId="2C22565E" w:rsidR="00C27A8B" w:rsidRPr="002A21F5" w:rsidRDefault="00C2410A" w:rsidP="00D6581E">
            <w:pPr>
              <w:pStyle w:val="ListBulletintable"/>
              <w:numPr>
                <w:ilvl w:val="0"/>
                <w:numId w:val="0"/>
              </w:numPr>
              <w:ind w:left="82"/>
              <w:rPr>
                <w:rFonts w:cs="Calibri"/>
                <w:b/>
                <w:bCs/>
                <w:szCs w:val="22"/>
              </w:rPr>
            </w:pPr>
            <w:r w:rsidRPr="002A21F5">
              <w:rPr>
                <w:rFonts w:cs="Calibri"/>
                <w:b/>
                <w:bCs/>
                <w:szCs w:val="22"/>
              </w:rPr>
              <w:t>Biographical and historical texts</w:t>
            </w:r>
          </w:p>
          <w:p w14:paraId="5027B9D5" w14:textId="77777777" w:rsidR="00D6581E" w:rsidRPr="002A21F5" w:rsidRDefault="00D6581E" w:rsidP="00D6581E">
            <w:pPr>
              <w:pStyle w:val="ListBulletintable"/>
              <w:ind w:left="366" w:hanging="284"/>
              <w:rPr>
                <w:rFonts w:cs="Calibri"/>
                <w:szCs w:val="22"/>
              </w:rPr>
            </w:pPr>
            <w:r w:rsidRPr="002A21F5">
              <w:rPr>
                <w:rFonts w:cs="Calibri"/>
                <w:szCs w:val="22"/>
              </w:rPr>
              <w:t>E</w:t>
            </w:r>
            <w:r w:rsidR="00C2410A" w:rsidRPr="002A21F5">
              <w:rPr>
                <w:rFonts w:cs="Calibri"/>
                <w:szCs w:val="22"/>
              </w:rPr>
              <w:t>ngage with short biographical accounts or autobiographical excerpts that represent individuality</w:t>
            </w:r>
          </w:p>
          <w:p w14:paraId="4111B6D7" w14:textId="14264C93" w:rsidR="00D6581E" w:rsidRPr="002A21F5" w:rsidRDefault="00D6581E" w:rsidP="00D6581E">
            <w:pPr>
              <w:pStyle w:val="ListBulletintable"/>
              <w:ind w:left="366" w:hanging="284"/>
              <w:rPr>
                <w:rFonts w:cs="Calibri"/>
                <w:szCs w:val="22"/>
              </w:rPr>
            </w:pPr>
            <w:r w:rsidRPr="002A21F5">
              <w:rPr>
                <w:rFonts w:cs="Calibri"/>
                <w:szCs w:val="22"/>
              </w:rPr>
              <w:t>A</w:t>
            </w:r>
            <w:r w:rsidR="00C2410A" w:rsidRPr="002A21F5">
              <w:rPr>
                <w:rFonts w:cs="Calibri"/>
                <w:szCs w:val="22"/>
              </w:rPr>
              <w:t xml:space="preserve">nalyse how text structures </w:t>
            </w:r>
            <w:r w:rsidR="00F944CB" w:rsidRPr="002A21F5">
              <w:rPr>
                <w:rFonts w:cs="Calibri"/>
                <w:szCs w:val="22"/>
              </w:rPr>
              <w:t>shape</w:t>
            </w:r>
            <w:r w:rsidR="00C2410A" w:rsidRPr="002A21F5">
              <w:rPr>
                <w:rFonts w:cs="Calibri"/>
                <w:szCs w:val="22"/>
              </w:rPr>
              <w:t xml:space="preserve"> the </w:t>
            </w:r>
            <w:r w:rsidR="00F944CB" w:rsidRPr="002A21F5">
              <w:rPr>
                <w:rFonts w:cs="Calibri"/>
                <w:szCs w:val="22"/>
              </w:rPr>
              <w:t>portrayal</w:t>
            </w:r>
            <w:r w:rsidR="00C2410A" w:rsidRPr="002A21F5">
              <w:rPr>
                <w:rFonts w:cs="Calibri"/>
                <w:szCs w:val="22"/>
              </w:rPr>
              <w:t xml:space="preserve"> o</w:t>
            </w:r>
            <w:r w:rsidRPr="002A21F5">
              <w:rPr>
                <w:rFonts w:cs="Calibri"/>
                <w:szCs w:val="22"/>
              </w:rPr>
              <w:t>f</w:t>
            </w:r>
            <w:r w:rsidR="00C2410A" w:rsidRPr="002A21F5">
              <w:rPr>
                <w:rFonts w:cs="Calibri"/>
                <w:szCs w:val="22"/>
              </w:rPr>
              <w:t xml:space="preserve"> a person or compare how identity is constructed differently </w:t>
            </w:r>
            <w:r w:rsidR="00F944CB" w:rsidRPr="002A21F5">
              <w:rPr>
                <w:rFonts w:cs="Calibri"/>
                <w:szCs w:val="22"/>
              </w:rPr>
              <w:t>in</w:t>
            </w:r>
            <w:r w:rsidR="00D54B78" w:rsidRPr="002A21F5">
              <w:rPr>
                <w:rFonts w:cs="Calibri"/>
                <w:szCs w:val="22"/>
              </w:rPr>
              <w:t xml:space="preserve"> </w:t>
            </w:r>
            <w:r w:rsidR="00F944CB" w:rsidRPr="002A21F5">
              <w:rPr>
                <w:rFonts w:cs="Calibri"/>
                <w:szCs w:val="22"/>
              </w:rPr>
              <w:t xml:space="preserve">formal biography v informal or fragmentary texts. </w:t>
            </w:r>
          </w:p>
          <w:p w14:paraId="5DFBB647" w14:textId="70B0AD67" w:rsidR="00A6218A" w:rsidRPr="002A21F5" w:rsidRDefault="00D6581E" w:rsidP="00D6581E">
            <w:pPr>
              <w:pStyle w:val="ListBulletintable"/>
              <w:ind w:left="366" w:hanging="284"/>
              <w:rPr>
                <w:rFonts w:cs="Calibri"/>
                <w:szCs w:val="22"/>
              </w:rPr>
            </w:pPr>
            <w:r w:rsidRPr="002A21F5">
              <w:rPr>
                <w:rFonts w:cs="Calibri"/>
                <w:szCs w:val="22"/>
              </w:rPr>
              <w:t xml:space="preserve">Passages from </w:t>
            </w:r>
            <w:r w:rsidR="00A6218A" w:rsidRPr="002A21F5">
              <w:rPr>
                <w:rFonts w:cs="Calibri"/>
                <w:szCs w:val="22"/>
              </w:rPr>
              <w:t>Nepos or Eutropius</w:t>
            </w:r>
            <w:r w:rsidR="00FD4534" w:rsidRPr="002A21F5">
              <w:rPr>
                <w:rFonts w:cs="Calibri"/>
                <w:szCs w:val="22"/>
              </w:rPr>
              <w:t xml:space="preserve">. </w:t>
            </w:r>
            <w:r w:rsidRPr="002A21F5">
              <w:rPr>
                <w:rFonts w:cs="Calibri"/>
                <w:szCs w:val="22"/>
              </w:rPr>
              <w:t>Use A</w:t>
            </w:r>
            <w:r w:rsidR="00FD4534" w:rsidRPr="002A21F5">
              <w:rPr>
                <w:rFonts w:cs="Calibri"/>
                <w:szCs w:val="22"/>
              </w:rPr>
              <w:t>ncient Greek biographical excerpts (e.g. simplified Plutarch) to compare how moral character and individuality are constructed through anecdote and comparison</w:t>
            </w:r>
          </w:p>
          <w:p w14:paraId="1A4A4F40" w14:textId="15678EED" w:rsidR="00F944CB" w:rsidRPr="002A21F5" w:rsidRDefault="00F944CB" w:rsidP="00D6581E">
            <w:pPr>
              <w:pStyle w:val="ListBulletintable"/>
              <w:numPr>
                <w:ilvl w:val="0"/>
                <w:numId w:val="0"/>
              </w:numPr>
              <w:ind w:left="82"/>
              <w:rPr>
                <w:rFonts w:cs="Calibri"/>
                <w:b/>
                <w:bCs/>
                <w:szCs w:val="22"/>
              </w:rPr>
            </w:pPr>
            <w:r w:rsidRPr="002A21F5">
              <w:rPr>
                <w:rFonts w:cs="Calibri"/>
                <w:b/>
                <w:bCs/>
                <w:szCs w:val="22"/>
              </w:rPr>
              <w:t>Literary features and stylistic devices</w:t>
            </w:r>
          </w:p>
          <w:p w14:paraId="6AA9E681" w14:textId="77777777" w:rsidR="00D6581E" w:rsidRPr="002A21F5" w:rsidRDefault="00F944CB" w:rsidP="00D6581E">
            <w:pPr>
              <w:pStyle w:val="ListBulletintable"/>
              <w:ind w:left="366" w:hanging="284"/>
              <w:rPr>
                <w:rFonts w:cs="Calibri"/>
                <w:szCs w:val="22"/>
              </w:rPr>
            </w:pPr>
            <w:r w:rsidRPr="002A21F5">
              <w:rPr>
                <w:rFonts w:cs="Calibri"/>
                <w:szCs w:val="22"/>
              </w:rPr>
              <w:t xml:space="preserve">Students analyse literary features used to construct individuality. </w:t>
            </w:r>
          </w:p>
          <w:p w14:paraId="4651A57B" w14:textId="77777777" w:rsidR="00D82444" w:rsidRPr="002A21F5" w:rsidRDefault="00D6581E" w:rsidP="00D82444">
            <w:pPr>
              <w:pStyle w:val="ListBulletintable"/>
              <w:ind w:left="366" w:hanging="284"/>
              <w:rPr>
                <w:rFonts w:cs="Calibri"/>
                <w:szCs w:val="22"/>
              </w:rPr>
            </w:pPr>
            <w:r w:rsidRPr="002A21F5">
              <w:rPr>
                <w:rFonts w:cs="Calibri"/>
                <w:szCs w:val="22"/>
              </w:rPr>
              <w:lastRenderedPageBreak/>
              <w:t>E</w:t>
            </w:r>
            <w:r w:rsidR="00F944CB" w:rsidRPr="002A21F5">
              <w:rPr>
                <w:rFonts w:cs="Calibri"/>
                <w:szCs w:val="22"/>
              </w:rPr>
              <w:t>xamine how epithets create enduring identities or reputations, explore how recurring descriptors reinforce traits or values, compare literal vs symbolic meanings to infer deeper layers of identity</w:t>
            </w:r>
          </w:p>
          <w:p w14:paraId="5E9CC909" w14:textId="799EC51F" w:rsidR="00055514" w:rsidRPr="002A21F5" w:rsidRDefault="00FD4534" w:rsidP="00D82444">
            <w:pPr>
              <w:pStyle w:val="ListBulletintable"/>
              <w:ind w:left="366" w:hanging="284"/>
              <w:rPr>
                <w:rFonts w:cs="Calibri"/>
                <w:szCs w:val="22"/>
              </w:rPr>
            </w:pPr>
            <w:r w:rsidRPr="002A21F5">
              <w:rPr>
                <w:rFonts w:cs="Calibri"/>
                <w:szCs w:val="22"/>
              </w:rPr>
              <w:t xml:space="preserve">Analyse direct speech and internal reflection as a way of representing individuality (e.g. Latin epic, Greek tragedy, Sanskrit narrative). </w:t>
            </w:r>
            <w:r w:rsidR="00D6581E" w:rsidRPr="002A21F5">
              <w:rPr>
                <w:rFonts w:cs="Calibri"/>
                <w:szCs w:val="22"/>
              </w:rPr>
              <w:t>E</w:t>
            </w:r>
            <w:r w:rsidRPr="002A21F5">
              <w:rPr>
                <w:rFonts w:cs="Calibri"/>
                <w:szCs w:val="22"/>
              </w:rPr>
              <w:t>xamine how shifts into first-person or reported speech personalise experience.</w:t>
            </w:r>
            <w:r w:rsidR="00913D1D" w:rsidRPr="002A21F5">
              <w:rPr>
                <w:rFonts w:cs="Calibri"/>
                <w:szCs w:val="22"/>
              </w:rPr>
              <w:t xml:space="preserve"> Examine contrast and opposition (e.g. duty vs desire, public vs private identity) as a structural way of constructing individuality across texts.</w:t>
            </w:r>
            <w:r w:rsidR="003C522B" w:rsidRPr="002A21F5">
              <w:rPr>
                <w:rFonts w:cs="Calibri"/>
                <w:szCs w:val="22"/>
              </w:rPr>
              <w:t xml:space="preserve"> </w:t>
            </w:r>
            <w:hyperlink r:id="rId22" w:history="1"/>
            <w:hyperlink r:id="rId23" w:history="1"/>
            <w:hyperlink r:id="rId24" w:history="1"/>
            <w:hyperlink r:id="rId25" w:history="1"/>
            <w:hyperlink r:id="rId26" w:history="1"/>
          </w:p>
        </w:tc>
      </w:tr>
      <w:tr w:rsidR="0041367A" w:rsidRPr="002A21F5" w14:paraId="4AFAF51E" w14:textId="3FD9516F" w:rsidTr="2B3F8924">
        <w:trPr>
          <w:trHeight w:val="1180"/>
        </w:trPr>
        <w:tc>
          <w:tcPr>
            <w:tcW w:w="3823" w:type="dxa"/>
            <w:tcMar>
              <w:top w:w="0" w:type="dxa"/>
              <w:left w:w="57" w:type="dxa"/>
              <w:bottom w:w="0" w:type="dxa"/>
              <w:right w:w="57" w:type="dxa"/>
            </w:tcMar>
          </w:tcPr>
          <w:p w14:paraId="409C0057" w14:textId="041CF704" w:rsidR="00E17BB7" w:rsidRPr="002A21F5" w:rsidRDefault="00E17BB7" w:rsidP="00E17BB7">
            <w:pPr>
              <w:pStyle w:val="Default"/>
              <w:rPr>
                <w:sz w:val="22"/>
                <w:szCs w:val="22"/>
              </w:rPr>
            </w:pPr>
            <w:r w:rsidRPr="002A21F5">
              <w:rPr>
                <w:sz w:val="22"/>
                <w:szCs w:val="22"/>
              </w:rPr>
              <w:t xml:space="preserve">critically analyses classical notions and expressions of individuality and ways of being in classical cultures in the target language or English, including values and perspectives, using an insightful selection of reliable evidence to support ideas, e.g. paterfamilias, </w:t>
            </w:r>
            <w:r w:rsidR="00E0552F" w:rsidRPr="002A21F5">
              <w:rPr>
                <w:sz w:val="22"/>
                <w:szCs w:val="22"/>
              </w:rPr>
              <w:t>patrician/plebeian</w:t>
            </w:r>
            <w:r w:rsidRPr="002A21F5">
              <w:rPr>
                <w:sz w:val="22"/>
                <w:szCs w:val="22"/>
              </w:rPr>
              <w:t xml:space="preserve">, freedom and slavery, gender, </w:t>
            </w:r>
            <w:proofErr w:type="spellStart"/>
            <w:r w:rsidRPr="002A21F5">
              <w:rPr>
                <w:sz w:val="22"/>
                <w:szCs w:val="22"/>
              </w:rPr>
              <w:t>hērōs</w:t>
            </w:r>
            <w:proofErr w:type="spellEnd"/>
            <w:r w:rsidRPr="002A21F5">
              <w:rPr>
                <w:sz w:val="22"/>
                <w:szCs w:val="22"/>
              </w:rPr>
              <w:t xml:space="preserve">, ahamkara/ prakriti </w:t>
            </w:r>
          </w:p>
          <w:p w14:paraId="59BD372F" w14:textId="6AD59999" w:rsidR="0041367A" w:rsidRPr="002A21F5" w:rsidRDefault="0041367A" w:rsidP="00E17BB7">
            <w:pPr>
              <w:pStyle w:val="ListBulletintable"/>
              <w:numPr>
                <w:ilvl w:val="0"/>
                <w:numId w:val="0"/>
              </w:numPr>
              <w:ind w:left="366"/>
              <w:rPr>
                <w:rFonts w:cs="Calibri"/>
                <w:szCs w:val="22"/>
              </w:rPr>
            </w:pPr>
          </w:p>
        </w:tc>
        <w:tc>
          <w:tcPr>
            <w:tcW w:w="11340" w:type="dxa"/>
          </w:tcPr>
          <w:p w14:paraId="0A57B112" w14:textId="44A8FF2C" w:rsidR="00337792" w:rsidRPr="002A21F5" w:rsidRDefault="00337792" w:rsidP="00337792">
            <w:pPr>
              <w:spacing w:before="0" w:after="160" w:line="259" w:lineRule="auto"/>
              <w:rPr>
                <w:rFonts w:cs="Calibri"/>
              </w:rPr>
            </w:pPr>
            <w:r w:rsidRPr="002A21F5">
              <w:rPr>
                <w:rFonts w:cs="Calibri"/>
              </w:rPr>
              <w:t>Students focus on the cultural values and ideals embodied by individuals rather than the literary techniques used to represent them</w:t>
            </w:r>
            <w:r w:rsidRPr="002A21F5">
              <w:rPr>
                <w:rFonts w:cs="Calibri"/>
                <w:b/>
                <w:bCs/>
              </w:rPr>
              <w:t>.</w:t>
            </w:r>
          </w:p>
          <w:p w14:paraId="40E5D5E8" w14:textId="3A5C382C" w:rsidR="00D80581" w:rsidRPr="002A21F5" w:rsidRDefault="00D80581" w:rsidP="00CB6A0E">
            <w:pPr>
              <w:pStyle w:val="ListBulletintable"/>
              <w:ind w:left="366" w:hanging="284"/>
              <w:rPr>
                <w:rFonts w:cs="Calibri"/>
                <w:szCs w:val="22"/>
              </w:rPr>
            </w:pPr>
            <w:r w:rsidRPr="002A21F5">
              <w:rPr>
                <w:rFonts w:cs="Calibri"/>
                <w:szCs w:val="22"/>
              </w:rPr>
              <w:t>Social roles and structured identity</w:t>
            </w:r>
            <w:r w:rsidR="00FD33A0" w:rsidRPr="002A21F5">
              <w:rPr>
                <w:rFonts w:cs="Calibri"/>
                <w:szCs w:val="22"/>
              </w:rPr>
              <w:t xml:space="preserve"> - E</w:t>
            </w:r>
            <w:r w:rsidR="00D10675" w:rsidRPr="002A21F5">
              <w:rPr>
                <w:rFonts w:cs="Calibri"/>
                <w:szCs w:val="22"/>
              </w:rPr>
              <w:t xml:space="preserve">xamine how identity in classical cultures is defined through social roles and responsibilities. </w:t>
            </w:r>
            <w:r w:rsidR="00FD33A0" w:rsidRPr="002A21F5">
              <w:rPr>
                <w:rFonts w:cs="Calibri"/>
                <w:szCs w:val="22"/>
              </w:rPr>
              <w:t>A</w:t>
            </w:r>
            <w:r w:rsidR="00D10675" w:rsidRPr="002A21F5">
              <w:rPr>
                <w:rFonts w:cs="Calibri"/>
                <w:szCs w:val="22"/>
              </w:rPr>
              <w:t xml:space="preserve">nalyse texts (e.g. inscriptions, legal references, narrative excerpts) that describe the role of the paterfamilias and household structure. </w:t>
            </w:r>
            <w:r w:rsidR="00FD33A0" w:rsidRPr="002A21F5">
              <w:rPr>
                <w:rFonts w:cs="Calibri"/>
                <w:szCs w:val="22"/>
              </w:rPr>
              <w:t>I</w:t>
            </w:r>
            <w:r w:rsidR="00D10675" w:rsidRPr="002A21F5">
              <w:rPr>
                <w:rFonts w:cs="Calibri"/>
                <w:szCs w:val="22"/>
              </w:rPr>
              <w:t xml:space="preserve">dentify key vocabulary related to authority and </w:t>
            </w:r>
            <w:r w:rsidR="008258A0" w:rsidRPr="002A21F5">
              <w:rPr>
                <w:rFonts w:cs="Calibri"/>
                <w:szCs w:val="22"/>
              </w:rPr>
              <w:t>duty</w:t>
            </w:r>
            <w:r w:rsidR="00FD33A0" w:rsidRPr="002A21F5">
              <w:rPr>
                <w:rFonts w:cs="Calibri"/>
                <w:szCs w:val="22"/>
              </w:rPr>
              <w:t xml:space="preserve">, </w:t>
            </w:r>
            <w:r w:rsidR="00D10675" w:rsidRPr="002A21F5">
              <w:rPr>
                <w:rFonts w:cs="Calibri"/>
                <w:szCs w:val="22"/>
              </w:rPr>
              <w:t xml:space="preserve">infer how identity is shaped by position within the family and broader society. </w:t>
            </w:r>
            <w:r w:rsidR="00F9466B" w:rsidRPr="002A21F5">
              <w:rPr>
                <w:rFonts w:cs="Calibri"/>
                <w:szCs w:val="22"/>
              </w:rPr>
              <w:t>Com</w:t>
            </w:r>
            <w:r w:rsidR="00D10675" w:rsidRPr="002A21F5">
              <w:rPr>
                <w:rFonts w:cs="Calibri"/>
                <w:szCs w:val="22"/>
              </w:rPr>
              <w:t>pare these role-based identities with modern notions of individuality.</w:t>
            </w:r>
          </w:p>
          <w:p w14:paraId="4C4BFFCB" w14:textId="364AAECF" w:rsidR="00D80581" w:rsidRPr="002A21F5" w:rsidRDefault="00E0552F" w:rsidP="00CB6A0E">
            <w:pPr>
              <w:pStyle w:val="ListBulletintable"/>
              <w:ind w:left="366" w:hanging="284"/>
              <w:rPr>
                <w:rFonts w:cs="Calibri"/>
                <w:szCs w:val="22"/>
              </w:rPr>
            </w:pPr>
            <w:r w:rsidRPr="002A21F5">
              <w:rPr>
                <w:rFonts w:cs="Calibri"/>
                <w:szCs w:val="22"/>
              </w:rPr>
              <w:t>Status</w:t>
            </w:r>
            <w:r w:rsidR="00D80581" w:rsidRPr="002A21F5">
              <w:rPr>
                <w:rFonts w:cs="Calibri"/>
                <w:szCs w:val="22"/>
              </w:rPr>
              <w:t xml:space="preserve"> and social hierarchy</w:t>
            </w:r>
            <w:r w:rsidR="00FD33A0" w:rsidRPr="002A21F5">
              <w:rPr>
                <w:rFonts w:cs="Calibri"/>
                <w:szCs w:val="22"/>
              </w:rPr>
              <w:t xml:space="preserve"> - </w:t>
            </w:r>
            <w:r w:rsidR="00D10675" w:rsidRPr="002A21F5">
              <w:rPr>
                <w:rFonts w:cs="Calibri"/>
                <w:szCs w:val="22"/>
              </w:rPr>
              <w:t xml:space="preserve">analyse how social </w:t>
            </w:r>
            <w:r w:rsidRPr="002A21F5">
              <w:rPr>
                <w:rFonts w:cs="Calibri"/>
                <w:szCs w:val="22"/>
              </w:rPr>
              <w:t>status</w:t>
            </w:r>
            <w:r w:rsidR="00D10675" w:rsidRPr="002A21F5">
              <w:rPr>
                <w:rFonts w:cs="Calibri"/>
                <w:szCs w:val="22"/>
              </w:rPr>
              <w:t xml:space="preserve"> </w:t>
            </w:r>
            <w:proofErr w:type="gramStart"/>
            <w:r w:rsidR="00D10675" w:rsidRPr="002A21F5">
              <w:rPr>
                <w:rFonts w:cs="Calibri"/>
                <w:szCs w:val="22"/>
              </w:rPr>
              <w:t>shape</w:t>
            </w:r>
            <w:r w:rsidRPr="002A21F5">
              <w:rPr>
                <w:rFonts w:cs="Calibri"/>
                <w:szCs w:val="22"/>
              </w:rPr>
              <w:t>s</w:t>
            </w:r>
            <w:proofErr w:type="gramEnd"/>
            <w:r w:rsidR="00D10675" w:rsidRPr="002A21F5">
              <w:rPr>
                <w:rFonts w:cs="Calibri"/>
                <w:szCs w:val="22"/>
              </w:rPr>
              <w:t xml:space="preserve"> identity and ways of being. </w:t>
            </w:r>
            <w:r w:rsidR="00FD33A0" w:rsidRPr="002A21F5">
              <w:rPr>
                <w:rFonts w:cs="Calibri"/>
                <w:szCs w:val="22"/>
              </w:rPr>
              <w:t>I</w:t>
            </w:r>
            <w:r w:rsidR="00D10675" w:rsidRPr="002A21F5">
              <w:rPr>
                <w:rFonts w:cs="Calibri"/>
                <w:szCs w:val="22"/>
              </w:rPr>
              <w:t xml:space="preserve">nterpret texts that reflect patrician and plebeian distinctions or elite and non-elite experiences. Examine language that signals status (e.g. titles, descriptors, forms of address), infer how opportunity, reputation and identity are influenced by </w:t>
            </w:r>
            <w:r w:rsidRPr="002A21F5">
              <w:rPr>
                <w:rFonts w:cs="Calibri"/>
                <w:szCs w:val="22"/>
              </w:rPr>
              <w:t xml:space="preserve">status </w:t>
            </w:r>
            <w:r w:rsidR="00D10675" w:rsidRPr="002A21F5">
              <w:rPr>
                <w:rFonts w:cs="Calibri"/>
                <w:szCs w:val="22"/>
              </w:rPr>
              <w:t xml:space="preserve">and compare these systems with modern </w:t>
            </w:r>
            <w:r w:rsidRPr="002A21F5">
              <w:rPr>
                <w:rFonts w:cs="Calibri"/>
                <w:szCs w:val="22"/>
              </w:rPr>
              <w:t>society</w:t>
            </w:r>
            <w:r w:rsidR="00D10675" w:rsidRPr="002A21F5">
              <w:rPr>
                <w:rFonts w:cs="Calibri"/>
                <w:szCs w:val="22"/>
              </w:rPr>
              <w:t>.</w:t>
            </w:r>
          </w:p>
          <w:p w14:paraId="5E09B72A" w14:textId="2C6A772E" w:rsidR="00D10675" w:rsidRPr="002A21F5" w:rsidRDefault="008258A0" w:rsidP="00CB6A0E">
            <w:pPr>
              <w:pStyle w:val="ListBulletintable"/>
              <w:ind w:left="366" w:hanging="284"/>
              <w:rPr>
                <w:rFonts w:cs="Calibri"/>
                <w:szCs w:val="22"/>
              </w:rPr>
            </w:pPr>
            <w:r w:rsidRPr="002A21F5">
              <w:rPr>
                <w:rFonts w:cs="Calibri"/>
                <w:szCs w:val="22"/>
              </w:rPr>
              <w:t>F</w:t>
            </w:r>
            <w:r w:rsidR="00D80581" w:rsidRPr="002A21F5">
              <w:rPr>
                <w:rFonts w:cs="Calibri"/>
                <w:szCs w:val="22"/>
              </w:rPr>
              <w:t>reedom and slavery</w:t>
            </w:r>
            <w:r w:rsidR="00FD33A0" w:rsidRPr="002A21F5">
              <w:rPr>
                <w:rFonts w:cs="Calibri"/>
                <w:szCs w:val="22"/>
              </w:rPr>
              <w:t xml:space="preserve"> - e</w:t>
            </w:r>
            <w:r w:rsidR="00D10675" w:rsidRPr="002A21F5">
              <w:rPr>
                <w:rFonts w:cs="Calibri"/>
                <w:szCs w:val="22"/>
              </w:rPr>
              <w:t xml:space="preserve">xplore how freedom and enslavement affect individual identity. </w:t>
            </w:r>
            <w:r w:rsidR="00FD33A0" w:rsidRPr="002A21F5">
              <w:rPr>
                <w:rFonts w:cs="Calibri"/>
                <w:szCs w:val="22"/>
              </w:rPr>
              <w:t>A</w:t>
            </w:r>
            <w:r w:rsidR="00D10675" w:rsidRPr="002A21F5">
              <w:rPr>
                <w:rFonts w:cs="Calibri"/>
                <w:szCs w:val="22"/>
              </w:rPr>
              <w:t>nalyse inscriptions and short texts identifying enslaved and freed individuals. Examine how language encodes status</w:t>
            </w:r>
            <w:r w:rsidR="00FD33A0" w:rsidRPr="002A21F5">
              <w:rPr>
                <w:rFonts w:cs="Calibri"/>
                <w:szCs w:val="22"/>
              </w:rPr>
              <w:t xml:space="preserve">, </w:t>
            </w:r>
            <w:r w:rsidR="00D10675" w:rsidRPr="002A21F5">
              <w:rPr>
                <w:rFonts w:cs="Calibri"/>
                <w:szCs w:val="22"/>
              </w:rPr>
              <w:t>infer aspects of lived experience from limited textual evidence</w:t>
            </w:r>
            <w:r w:rsidR="00FD33A0" w:rsidRPr="002A21F5">
              <w:rPr>
                <w:rFonts w:cs="Calibri"/>
                <w:szCs w:val="22"/>
              </w:rPr>
              <w:t xml:space="preserve">, evaluate </w:t>
            </w:r>
            <w:r w:rsidR="00D10675" w:rsidRPr="002A21F5">
              <w:rPr>
                <w:rFonts w:cs="Calibri"/>
                <w:szCs w:val="22"/>
              </w:rPr>
              <w:t>how identity changes through manumission as both a legal status and personal condition.</w:t>
            </w:r>
          </w:p>
          <w:p w14:paraId="2C74783B" w14:textId="0B6AD7CC" w:rsidR="00D80581" w:rsidRPr="002A21F5" w:rsidRDefault="00D80581" w:rsidP="00CB6A0E">
            <w:pPr>
              <w:pStyle w:val="ListBulletintable"/>
              <w:ind w:left="366" w:hanging="284"/>
              <w:rPr>
                <w:rFonts w:cs="Calibri"/>
                <w:szCs w:val="22"/>
              </w:rPr>
            </w:pPr>
            <w:r w:rsidRPr="002A21F5">
              <w:rPr>
                <w:rFonts w:cs="Calibri"/>
                <w:szCs w:val="22"/>
              </w:rPr>
              <w:t>Gender and identity</w:t>
            </w:r>
            <w:r w:rsidR="00FD33A0" w:rsidRPr="002A21F5">
              <w:rPr>
                <w:rFonts w:cs="Calibri"/>
                <w:szCs w:val="22"/>
              </w:rPr>
              <w:t xml:space="preserve"> - e</w:t>
            </w:r>
            <w:r w:rsidR="008258A0" w:rsidRPr="002A21F5">
              <w:rPr>
                <w:rFonts w:cs="Calibri"/>
                <w:szCs w:val="22"/>
              </w:rPr>
              <w:t xml:space="preserve">xamine how gender roles influence identity and ways of being in classical cultures. </w:t>
            </w:r>
            <w:r w:rsidR="00FD33A0" w:rsidRPr="002A21F5">
              <w:rPr>
                <w:rFonts w:cs="Calibri"/>
                <w:szCs w:val="22"/>
              </w:rPr>
              <w:t>A</w:t>
            </w:r>
            <w:r w:rsidR="008258A0" w:rsidRPr="002A21F5">
              <w:rPr>
                <w:rFonts w:cs="Calibri"/>
                <w:szCs w:val="22"/>
              </w:rPr>
              <w:t xml:space="preserve">nalyse texts that represent expectations of men and women, identifying gendered vocabulary and roles (e.g. </w:t>
            </w:r>
            <w:proofErr w:type="spellStart"/>
            <w:r w:rsidR="008258A0" w:rsidRPr="002A21F5">
              <w:rPr>
                <w:rFonts w:cs="Calibri"/>
                <w:szCs w:val="22"/>
              </w:rPr>
              <w:t>matrona</w:t>
            </w:r>
            <w:proofErr w:type="spellEnd"/>
            <w:r w:rsidR="008258A0" w:rsidRPr="002A21F5">
              <w:rPr>
                <w:rFonts w:cs="Calibri"/>
                <w:szCs w:val="22"/>
              </w:rPr>
              <w:t xml:space="preserve">, uxor, </w:t>
            </w:r>
            <w:proofErr w:type="spellStart"/>
            <w:r w:rsidR="008258A0" w:rsidRPr="002A21F5">
              <w:rPr>
                <w:rFonts w:cs="Calibri"/>
                <w:szCs w:val="22"/>
              </w:rPr>
              <w:t>virtus</w:t>
            </w:r>
            <w:proofErr w:type="spellEnd"/>
            <w:r w:rsidR="008258A0" w:rsidRPr="002A21F5">
              <w:rPr>
                <w:rFonts w:cs="Calibri"/>
                <w:szCs w:val="22"/>
              </w:rPr>
              <w:t>). Infer how behaviour and identity are shaped by cultural expectations</w:t>
            </w:r>
            <w:r w:rsidR="00E56B05" w:rsidRPr="002A21F5">
              <w:rPr>
                <w:rFonts w:cs="Calibri"/>
                <w:szCs w:val="22"/>
              </w:rPr>
              <w:t xml:space="preserve">, </w:t>
            </w:r>
            <w:r w:rsidR="008258A0" w:rsidRPr="002A21F5">
              <w:rPr>
                <w:rFonts w:cs="Calibri"/>
                <w:szCs w:val="22"/>
              </w:rPr>
              <w:t>examine which perspectives are included or excluded</w:t>
            </w:r>
            <w:r w:rsidR="00E56B05" w:rsidRPr="002A21F5">
              <w:rPr>
                <w:rFonts w:cs="Calibri"/>
                <w:szCs w:val="22"/>
              </w:rPr>
              <w:t xml:space="preserve"> and c</w:t>
            </w:r>
            <w:r w:rsidR="008258A0" w:rsidRPr="002A21F5">
              <w:rPr>
                <w:rFonts w:cs="Calibri"/>
                <w:szCs w:val="22"/>
              </w:rPr>
              <w:t xml:space="preserve">ompare ancient and modern ideas of gender </w:t>
            </w:r>
          </w:p>
          <w:p w14:paraId="0F15F023" w14:textId="4B0C38C6" w:rsidR="00F9466B" w:rsidRPr="002A21F5" w:rsidRDefault="00D80581" w:rsidP="00150D1E">
            <w:pPr>
              <w:pStyle w:val="ListBulletintable"/>
              <w:ind w:left="366" w:hanging="284"/>
              <w:rPr>
                <w:rFonts w:cs="Calibri"/>
                <w:b/>
                <w:bCs/>
                <w:szCs w:val="22"/>
              </w:rPr>
            </w:pPr>
            <w:r w:rsidRPr="002A21F5">
              <w:rPr>
                <w:rFonts w:cs="Calibri"/>
                <w:szCs w:val="22"/>
              </w:rPr>
              <w:t>Heroism and ideal identity</w:t>
            </w:r>
            <w:r w:rsidR="00E56B05" w:rsidRPr="002A21F5">
              <w:rPr>
                <w:rFonts w:cs="Calibri"/>
                <w:szCs w:val="22"/>
              </w:rPr>
              <w:t xml:space="preserve"> - a</w:t>
            </w:r>
            <w:r w:rsidR="008258A0" w:rsidRPr="002A21F5">
              <w:rPr>
                <w:rFonts w:cs="Calibri"/>
                <w:szCs w:val="22"/>
              </w:rPr>
              <w:t xml:space="preserve">nalyse how ideal individuals are constructed in classical texts. </w:t>
            </w:r>
            <w:r w:rsidR="00E56B05" w:rsidRPr="002A21F5">
              <w:rPr>
                <w:rFonts w:cs="Calibri"/>
                <w:szCs w:val="22"/>
              </w:rPr>
              <w:t>I</w:t>
            </w:r>
            <w:r w:rsidR="008258A0" w:rsidRPr="002A21F5">
              <w:rPr>
                <w:rFonts w:cs="Calibri"/>
                <w:szCs w:val="22"/>
              </w:rPr>
              <w:t>nterpret literary and historical texts that present figures such as Aeneas or</w:t>
            </w:r>
            <w:r w:rsidR="00E0552F" w:rsidRPr="002A21F5">
              <w:rPr>
                <w:rFonts w:cs="Calibri"/>
                <w:szCs w:val="22"/>
              </w:rPr>
              <w:t xml:space="preserve"> the idea of a</w:t>
            </w:r>
            <w:r w:rsidR="008258A0" w:rsidRPr="002A21F5">
              <w:rPr>
                <w:rFonts w:cs="Calibri"/>
                <w:szCs w:val="22"/>
              </w:rPr>
              <w:t xml:space="preserve"> </w:t>
            </w:r>
            <w:proofErr w:type="spellStart"/>
            <w:r w:rsidR="008258A0" w:rsidRPr="002A21F5">
              <w:rPr>
                <w:rFonts w:cs="Calibri"/>
                <w:szCs w:val="22"/>
              </w:rPr>
              <w:t>hērōs</w:t>
            </w:r>
            <w:proofErr w:type="spellEnd"/>
            <w:r w:rsidR="008258A0" w:rsidRPr="002A21F5">
              <w:rPr>
                <w:rFonts w:cs="Calibri"/>
                <w:szCs w:val="22"/>
              </w:rPr>
              <w:t xml:space="preserve">. Identify key qualities (e.g. pietas, </w:t>
            </w:r>
            <w:proofErr w:type="spellStart"/>
            <w:r w:rsidR="008258A0" w:rsidRPr="002A21F5">
              <w:rPr>
                <w:rFonts w:cs="Calibri"/>
                <w:szCs w:val="22"/>
              </w:rPr>
              <w:t>virtus</w:t>
            </w:r>
            <w:proofErr w:type="spellEnd"/>
            <w:r w:rsidR="008258A0" w:rsidRPr="002A21F5">
              <w:rPr>
                <w:rFonts w:cs="Calibri"/>
                <w:szCs w:val="22"/>
              </w:rPr>
              <w:t>, gloria)</w:t>
            </w:r>
            <w:r w:rsidR="00E56B05" w:rsidRPr="002A21F5">
              <w:rPr>
                <w:rFonts w:cs="Calibri"/>
                <w:szCs w:val="22"/>
              </w:rPr>
              <w:t xml:space="preserve">, </w:t>
            </w:r>
            <w:r w:rsidR="008258A0" w:rsidRPr="002A21F5">
              <w:rPr>
                <w:rFonts w:cs="Calibri"/>
                <w:szCs w:val="22"/>
              </w:rPr>
              <w:t>examine how these are emphasised through language and narrative structure</w:t>
            </w:r>
            <w:r w:rsidR="00E56B05" w:rsidRPr="002A21F5">
              <w:rPr>
                <w:rFonts w:cs="Calibri"/>
                <w:szCs w:val="22"/>
              </w:rPr>
              <w:t xml:space="preserve"> and </w:t>
            </w:r>
            <w:r w:rsidR="008258A0" w:rsidRPr="002A21F5">
              <w:rPr>
                <w:rFonts w:cs="Calibri"/>
                <w:szCs w:val="22"/>
              </w:rPr>
              <w:t>evaluate how such ideals shape cultural understandings of individuality</w:t>
            </w:r>
            <w:hyperlink r:id="rId27" w:history="1"/>
          </w:p>
        </w:tc>
      </w:tr>
      <w:tr w:rsidR="0041367A" w:rsidRPr="002A21F5" w14:paraId="758B2CA8" w14:textId="57AA15E7" w:rsidTr="2B3F8924">
        <w:trPr>
          <w:trHeight w:val="1180"/>
        </w:trPr>
        <w:tc>
          <w:tcPr>
            <w:tcW w:w="3823" w:type="dxa"/>
            <w:tcMar>
              <w:top w:w="0" w:type="dxa"/>
              <w:left w:w="57" w:type="dxa"/>
              <w:bottom w:w="0" w:type="dxa"/>
              <w:right w:w="57" w:type="dxa"/>
            </w:tcMar>
          </w:tcPr>
          <w:p w14:paraId="6983C3E6" w14:textId="0247DD06" w:rsidR="00A52C4A" w:rsidRPr="002A21F5" w:rsidRDefault="0016296B" w:rsidP="00E17BB7">
            <w:pPr>
              <w:pStyle w:val="ListBulletintable"/>
              <w:numPr>
                <w:ilvl w:val="0"/>
                <w:numId w:val="0"/>
              </w:numPr>
              <w:ind w:left="82"/>
              <w:rPr>
                <w:rFonts w:cs="Calibri"/>
                <w:szCs w:val="22"/>
              </w:rPr>
            </w:pPr>
            <w:r w:rsidRPr="002A21F5">
              <w:rPr>
                <w:rFonts w:cs="Calibri"/>
                <w:szCs w:val="22"/>
              </w:rPr>
              <w:t>a</w:t>
            </w:r>
            <w:r w:rsidR="00A52C4A" w:rsidRPr="002A21F5">
              <w:rPr>
                <w:rFonts w:cs="Calibri"/>
                <w:szCs w:val="22"/>
              </w:rPr>
              <w:t xml:space="preserve">pplies knowledge of vocabulary, grammatical structures and linguistic features of classical texts about individuality and/or individual </w:t>
            </w:r>
            <w:r w:rsidR="00A52C4A" w:rsidRPr="002A21F5">
              <w:rPr>
                <w:rFonts w:cs="Calibri"/>
                <w:szCs w:val="22"/>
              </w:rPr>
              <w:lastRenderedPageBreak/>
              <w:t>experiences in the classical world accurately and insightfully, e.g., grave inscriptions, graffiti, biographical writing</w:t>
            </w:r>
          </w:p>
          <w:p w14:paraId="189A6115" w14:textId="48B09E40" w:rsidR="0041367A" w:rsidRPr="002A21F5" w:rsidRDefault="0041367A" w:rsidP="00A52C4A">
            <w:pPr>
              <w:pStyle w:val="ListBulletintable"/>
              <w:numPr>
                <w:ilvl w:val="0"/>
                <w:numId w:val="0"/>
              </w:numPr>
              <w:ind w:left="366"/>
              <w:rPr>
                <w:rFonts w:cs="Calibri"/>
                <w:szCs w:val="22"/>
              </w:rPr>
            </w:pPr>
          </w:p>
        </w:tc>
        <w:tc>
          <w:tcPr>
            <w:tcW w:w="11340" w:type="dxa"/>
          </w:tcPr>
          <w:p w14:paraId="41658E26" w14:textId="77777777" w:rsidR="00337792" w:rsidRPr="002A21F5" w:rsidRDefault="00323980" w:rsidP="00337792">
            <w:pPr>
              <w:spacing w:before="0" w:after="160" w:line="259" w:lineRule="auto"/>
              <w:rPr>
                <w:rFonts w:cs="Calibri"/>
              </w:rPr>
            </w:pPr>
            <w:r w:rsidRPr="002A21F5">
              <w:rPr>
                <w:rFonts w:cs="Calibri"/>
              </w:rPr>
              <w:lastRenderedPageBreak/>
              <w:t>Students apply their knowledge of vocabulary, grammatical structures and linguistic features to interpret meaning accurately and develop deeper insights into how identity is expressed.</w:t>
            </w:r>
            <w:r w:rsidR="00337792" w:rsidRPr="002A21F5">
              <w:rPr>
                <w:rFonts w:cs="Calibri"/>
              </w:rPr>
              <w:t xml:space="preserve"> Students use explicit knowledge of vocabulary, morphology, syntax and linguistic conventions to support interpretation and analysis.</w:t>
            </w:r>
          </w:p>
          <w:p w14:paraId="5123B45C" w14:textId="2D84669B" w:rsidR="00240B5E" w:rsidRPr="002A21F5" w:rsidRDefault="00240B5E" w:rsidP="00CB6A0E">
            <w:pPr>
              <w:pStyle w:val="ListBulletintable"/>
              <w:ind w:left="366" w:hanging="284"/>
              <w:rPr>
                <w:rFonts w:cs="Calibri"/>
                <w:szCs w:val="22"/>
              </w:rPr>
            </w:pPr>
            <w:r w:rsidRPr="002A21F5">
              <w:rPr>
                <w:rFonts w:cs="Calibri"/>
                <w:szCs w:val="22"/>
              </w:rPr>
              <w:lastRenderedPageBreak/>
              <w:t xml:space="preserve">Apply knowledge of vocabulary and linguistic features to </w:t>
            </w:r>
            <w:r w:rsidR="00433600" w:rsidRPr="002A21F5">
              <w:rPr>
                <w:rFonts w:cs="Calibri"/>
                <w:szCs w:val="22"/>
              </w:rPr>
              <w:t xml:space="preserve">interpret and explain </w:t>
            </w:r>
            <w:r w:rsidRPr="002A21F5">
              <w:rPr>
                <w:rFonts w:cs="Calibri"/>
                <w:szCs w:val="22"/>
              </w:rPr>
              <w:t>differences across text types.</w:t>
            </w:r>
            <w:r w:rsidR="00790342" w:rsidRPr="002A21F5">
              <w:rPr>
                <w:rFonts w:cs="Calibri"/>
                <w:szCs w:val="22"/>
              </w:rPr>
              <w:t xml:space="preserve"> C</w:t>
            </w:r>
            <w:r w:rsidRPr="002A21F5">
              <w:rPr>
                <w:rFonts w:cs="Calibri"/>
                <w:szCs w:val="22"/>
              </w:rPr>
              <w:t>ompar</w:t>
            </w:r>
            <w:r w:rsidR="00790342" w:rsidRPr="002A21F5">
              <w:rPr>
                <w:rFonts w:cs="Calibri"/>
                <w:szCs w:val="22"/>
              </w:rPr>
              <w:t>e</w:t>
            </w:r>
            <w:r w:rsidRPr="002A21F5">
              <w:rPr>
                <w:rFonts w:cs="Calibri"/>
                <w:szCs w:val="22"/>
              </w:rPr>
              <w:t xml:space="preserve"> formal, formulaic language in inscriptions (Dis </w:t>
            </w:r>
            <w:proofErr w:type="spellStart"/>
            <w:r w:rsidRPr="002A21F5">
              <w:rPr>
                <w:rFonts w:cs="Calibri"/>
                <w:szCs w:val="22"/>
              </w:rPr>
              <w:t>Manibus</w:t>
            </w:r>
            <w:proofErr w:type="spellEnd"/>
            <w:r w:rsidRPr="002A21F5">
              <w:rPr>
                <w:rFonts w:cs="Calibri"/>
                <w:szCs w:val="22"/>
              </w:rPr>
              <w:t>, honorific titles) with informal or conversational language in graffiti</w:t>
            </w:r>
            <w:r w:rsidR="00790342" w:rsidRPr="002A21F5">
              <w:rPr>
                <w:rFonts w:cs="Calibri"/>
                <w:szCs w:val="22"/>
              </w:rPr>
              <w:t>. I</w:t>
            </w:r>
            <w:r w:rsidRPr="002A21F5">
              <w:rPr>
                <w:rFonts w:cs="Calibri"/>
                <w:szCs w:val="22"/>
              </w:rPr>
              <w:t>dentify</w:t>
            </w:r>
            <w:r w:rsidR="00790342" w:rsidRPr="002A21F5">
              <w:rPr>
                <w:rFonts w:cs="Calibri"/>
                <w:szCs w:val="22"/>
              </w:rPr>
              <w:t xml:space="preserve"> </w:t>
            </w:r>
            <w:r w:rsidRPr="002A21F5">
              <w:rPr>
                <w:rFonts w:cs="Calibri"/>
                <w:szCs w:val="22"/>
              </w:rPr>
              <w:t xml:space="preserve">features such as politeness, brevity or familiarity, </w:t>
            </w:r>
            <w:r w:rsidR="00790342" w:rsidRPr="002A21F5">
              <w:rPr>
                <w:rFonts w:cs="Calibri"/>
                <w:szCs w:val="22"/>
              </w:rPr>
              <w:t>explain</w:t>
            </w:r>
            <w:r w:rsidR="00433600" w:rsidRPr="002A21F5">
              <w:rPr>
                <w:rFonts w:cs="Calibri"/>
                <w:szCs w:val="22"/>
              </w:rPr>
              <w:t xml:space="preserve"> </w:t>
            </w:r>
            <w:r w:rsidRPr="002A21F5">
              <w:rPr>
                <w:rFonts w:cs="Calibri"/>
                <w:szCs w:val="22"/>
              </w:rPr>
              <w:t xml:space="preserve">how </w:t>
            </w:r>
            <w:r w:rsidR="00433600" w:rsidRPr="002A21F5">
              <w:rPr>
                <w:rFonts w:cs="Calibri"/>
                <w:szCs w:val="22"/>
              </w:rPr>
              <w:t xml:space="preserve">vocabulary and </w:t>
            </w:r>
            <w:r w:rsidRPr="002A21F5">
              <w:rPr>
                <w:rFonts w:cs="Calibri"/>
                <w:szCs w:val="22"/>
              </w:rPr>
              <w:t>tone shapes meaning and representation of the individual</w:t>
            </w:r>
          </w:p>
          <w:p w14:paraId="1B38E00B" w14:textId="4B611782" w:rsidR="00433600" w:rsidRPr="002A21F5" w:rsidRDefault="00240B5E" w:rsidP="00CB6A0E">
            <w:pPr>
              <w:pStyle w:val="ListBulletintable"/>
              <w:ind w:left="366" w:hanging="284"/>
              <w:rPr>
                <w:rFonts w:cs="Calibri"/>
                <w:szCs w:val="22"/>
              </w:rPr>
            </w:pPr>
            <w:r w:rsidRPr="002A21F5">
              <w:rPr>
                <w:rFonts w:cs="Calibri"/>
                <w:szCs w:val="22"/>
              </w:rPr>
              <w:t xml:space="preserve">Apply knowledge of grammatical structures, particularly person and tense, to interpret </w:t>
            </w:r>
            <w:r w:rsidR="00433600" w:rsidRPr="002A21F5">
              <w:rPr>
                <w:rFonts w:cs="Calibri"/>
                <w:szCs w:val="22"/>
              </w:rPr>
              <w:t xml:space="preserve">and explain </w:t>
            </w:r>
            <w:r w:rsidRPr="002A21F5">
              <w:rPr>
                <w:rFonts w:cs="Calibri"/>
                <w:szCs w:val="22"/>
              </w:rPr>
              <w:t>first-person expressions of individuality and experience.</w:t>
            </w:r>
            <w:r w:rsidR="00790342" w:rsidRPr="002A21F5">
              <w:rPr>
                <w:rFonts w:cs="Calibri"/>
                <w:szCs w:val="22"/>
              </w:rPr>
              <w:t xml:space="preserve"> Read and respond </w:t>
            </w:r>
            <w:r w:rsidRPr="002A21F5">
              <w:rPr>
                <w:rFonts w:cs="Calibri"/>
                <w:szCs w:val="22"/>
              </w:rPr>
              <w:t xml:space="preserve">to biographical or autobiographical-style texts, identifying use of </w:t>
            </w:r>
            <w:r w:rsidR="00A30A83" w:rsidRPr="002A21F5">
              <w:rPr>
                <w:rFonts w:cs="Calibri"/>
                <w:szCs w:val="22"/>
              </w:rPr>
              <w:t>first-person</w:t>
            </w:r>
            <w:r w:rsidRPr="002A21F5">
              <w:rPr>
                <w:rFonts w:cs="Calibri"/>
                <w:szCs w:val="22"/>
              </w:rPr>
              <w:t xml:space="preserve"> pronouns and verb endings</w:t>
            </w:r>
            <w:r w:rsidR="00790342" w:rsidRPr="002A21F5">
              <w:rPr>
                <w:rFonts w:cs="Calibri"/>
                <w:szCs w:val="22"/>
              </w:rPr>
              <w:t xml:space="preserve">. Analyse </w:t>
            </w:r>
            <w:r w:rsidRPr="002A21F5">
              <w:rPr>
                <w:rFonts w:cs="Calibri"/>
                <w:szCs w:val="22"/>
              </w:rPr>
              <w:t xml:space="preserve">present vs past tense to understand perspective and time, </w:t>
            </w:r>
            <w:r w:rsidR="00433600" w:rsidRPr="002A21F5">
              <w:rPr>
                <w:rFonts w:cs="Calibri"/>
                <w:szCs w:val="22"/>
              </w:rPr>
              <w:t>explaining how these grammatical choices shape meaning and identity</w:t>
            </w:r>
          </w:p>
          <w:p w14:paraId="77C97626" w14:textId="7A218525" w:rsidR="00240B5E" w:rsidRPr="002A21F5" w:rsidRDefault="00433600" w:rsidP="00CB6A0E">
            <w:pPr>
              <w:pStyle w:val="ListBulletintable"/>
              <w:ind w:left="366" w:hanging="284"/>
              <w:rPr>
                <w:rFonts w:cs="Calibri"/>
                <w:szCs w:val="22"/>
              </w:rPr>
            </w:pPr>
            <w:r w:rsidRPr="002A21F5">
              <w:rPr>
                <w:rFonts w:cs="Calibri"/>
                <w:szCs w:val="22"/>
              </w:rPr>
              <w:t>Apply und</w:t>
            </w:r>
            <w:r w:rsidR="00240B5E" w:rsidRPr="002A21F5">
              <w:rPr>
                <w:rFonts w:cs="Calibri"/>
                <w:szCs w:val="22"/>
              </w:rPr>
              <w:t xml:space="preserve">erstanding of vocabulary and grammatical structures to interpret </w:t>
            </w:r>
            <w:r w:rsidRPr="002A21F5">
              <w:rPr>
                <w:rFonts w:cs="Calibri"/>
                <w:szCs w:val="22"/>
              </w:rPr>
              <w:t xml:space="preserve">and explain </w:t>
            </w:r>
            <w:r w:rsidR="00240B5E" w:rsidRPr="002A21F5">
              <w:rPr>
                <w:rFonts w:cs="Calibri"/>
                <w:szCs w:val="22"/>
              </w:rPr>
              <w:t xml:space="preserve">expressions of opinion, agreement and disagreement in texts. </w:t>
            </w:r>
            <w:r w:rsidR="00790342" w:rsidRPr="002A21F5">
              <w:rPr>
                <w:rFonts w:cs="Calibri"/>
                <w:szCs w:val="22"/>
              </w:rPr>
              <w:t>Id</w:t>
            </w:r>
            <w:r w:rsidR="00240B5E" w:rsidRPr="002A21F5">
              <w:rPr>
                <w:rFonts w:cs="Calibri"/>
                <w:szCs w:val="22"/>
              </w:rPr>
              <w:t>entify</w:t>
            </w:r>
            <w:r w:rsidR="00790342" w:rsidRPr="002A21F5">
              <w:rPr>
                <w:rFonts w:cs="Calibri"/>
                <w:szCs w:val="22"/>
              </w:rPr>
              <w:t xml:space="preserve"> </w:t>
            </w:r>
            <w:r w:rsidR="00240B5E" w:rsidRPr="002A21F5">
              <w:rPr>
                <w:rFonts w:cs="Calibri"/>
                <w:szCs w:val="22"/>
              </w:rPr>
              <w:t>evaluative language in graffiti or short texts, interpreting expressions of preference or judgement</w:t>
            </w:r>
          </w:p>
          <w:p w14:paraId="262BCCEF" w14:textId="7BB70C6A" w:rsidR="00913D1D" w:rsidRPr="002A21F5" w:rsidRDefault="00913D1D" w:rsidP="00CB6A0E">
            <w:pPr>
              <w:pStyle w:val="ListBulletintable"/>
              <w:ind w:left="366" w:hanging="284"/>
              <w:rPr>
                <w:rFonts w:cs="Calibri"/>
                <w:szCs w:val="22"/>
              </w:rPr>
            </w:pPr>
            <w:r w:rsidRPr="002A21F5">
              <w:rPr>
                <w:rFonts w:cs="Calibri"/>
                <w:szCs w:val="22"/>
              </w:rPr>
              <w:t>Analyse how word order variation (especially in Latin and Greek) emphasises identity markers or emotional states (e.g. placing ego or key descriptors in prominent positions).</w:t>
            </w:r>
          </w:p>
          <w:p w14:paraId="331718AF" w14:textId="724111DF" w:rsidR="00A52C4A" w:rsidRPr="002A21F5" w:rsidRDefault="00913D1D" w:rsidP="00150D1E">
            <w:pPr>
              <w:pStyle w:val="ListBulletintable"/>
              <w:ind w:left="366" w:hanging="284"/>
              <w:rPr>
                <w:rFonts w:cs="Calibri"/>
                <w:szCs w:val="22"/>
              </w:rPr>
            </w:pPr>
            <w:r w:rsidRPr="002A21F5">
              <w:rPr>
                <w:rFonts w:cs="Calibri"/>
                <w:szCs w:val="22"/>
              </w:rPr>
              <w:t>Identify how omission (ellipsis) contributes to voice, particularly in graffiti and informal texts, and how this differs from more formal or complete structures.</w:t>
            </w:r>
            <w:hyperlink r:id="rId28" w:history="1"/>
          </w:p>
        </w:tc>
      </w:tr>
      <w:tr w:rsidR="0041367A" w:rsidRPr="002A21F5" w14:paraId="78EF038B" w14:textId="77777777" w:rsidTr="2B3F8924">
        <w:trPr>
          <w:trHeight w:val="699"/>
        </w:trPr>
        <w:tc>
          <w:tcPr>
            <w:tcW w:w="3823" w:type="dxa"/>
            <w:tcMar>
              <w:top w:w="0" w:type="dxa"/>
              <w:left w:w="57" w:type="dxa"/>
              <w:bottom w:w="0" w:type="dxa"/>
              <w:right w:w="57" w:type="dxa"/>
            </w:tcMar>
          </w:tcPr>
          <w:p w14:paraId="32C4878B" w14:textId="77777777" w:rsidR="00E17BB7" w:rsidRPr="002A21F5" w:rsidRDefault="00E17BB7" w:rsidP="00E17BB7">
            <w:pPr>
              <w:pStyle w:val="Default"/>
              <w:rPr>
                <w:sz w:val="22"/>
                <w:szCs w:val="22"/>
              </w:rPr>
            </w:pPr>
            <w:r w:rsidRPr="002A21F5">
              <w:rPr>
                <w:sz w:val="22"/>
                <w:szCs w:val="22"/>
              </w:rPr>
              <w:lastRenderedPageBreak/>
              <w:t xml:space="preserve">applies knowledge of familiar and unfamiliar vocabulary, grammar and stylistic choices consistently to interpret and translate the meaning of texts about individuality and individual experiences in the classical world using language appropriate to the cultural context </w:t>
            </w:r>
          </w:p>
          <w:p w14:paraId="1E6F6CDB" w14:textId="1600F762" w:rsidR="0041367A" w:rsidRPr="002A21F5" w:rsidRDefault="0041367A" w:rsidP="00E17BB7">
            <w:pPr>
              <w:pStyle w:val="ListBulletintable"/>
              <w:numPr>
                <w:ilvl w:val="0"/>
                <w:numId w:val="0"/>
              </w:numPr>
              <w:rPr>
                <w:rFonts w:cs="Calibri"/>
                <w:szCs w:val="22"/>
              </w:rPr>
            </w:pPr>
          </w:p>
        </w:tc>
        <w:tc>
          <w:tcPr>
            <w:tcW w:w="11340" w:type="dxa"/>
          </w:tcPr>
          <w:p w14:paraId="5D0B69FC" w14:textId="52B04BFA" w:rsidR="00D25F68" w:rsidRPr="002A21F5" w:rsidRDefault="00D25F68" w:rsidP="2B3F8924">
            <w:pPr>
              <w:pStyle w:val="ListBulletintable"/>
              <w:ind w:left="366" w:hanging="284"/>
              <w:rPr>
                <w:rFonts w:cs="Calibri"/>
                <w:szCs w:val="22"/>
              </w:rPr>
            </w:pPr>
            <w:r w:rsidRPr="002A21F5">
              <w:rPr>
                <w:rFonts w:cs="Calibri"/>
                <w:szCs w:val="22"/>
              </w:rPr>
              <w:t>Produce translations of short texts such as inscriptions and graffiti, correctly interpreting vocabulary, abbreviations and formulaic expressions.</w:t>
            </w:r>
          </w:p>
          <w:p w14:paraId="09760677" w14:textId="4B4DB5EA" w:rsidR="00D25F68" w:rsidRPr="002A21F5" w:rsidRDefault="00D25F68" w:rsidP="00D25F68">
            <w:pPr>
              <w:pStyle w:val="ListBulletintable"/>
              <w:ind w:left="366" w:hanging="284"/>
              <w:rPr>
                <w:rFonts w:cs="Calibri"/>
                <w:szCs w:val="22"/>
              </w:rPr>
            </w:pPr>
            <w:r w:rsidRPr="002A21F5">
              <w:rPr>
                <w:rFonts w:cs="Calibri"/>
                <w:szCs w:val="22"/>
              </w:rPr>
              <w:t>Translate longer passages describing individuals and their experiences, maintaining grammatical relationships and conveying meaning clearly in English</w:t>
            </w:r>
            <w:r w:rsidR="00CB4031" w:rsidRPr="002A21F5">
              <w:rPr>
                <w:rFonts w:cs="Calibri"/>
                <w:szCs w:val="22"/>
              </w:rPr>
              <w:t xml:space="preserve"> </w:t>
            </w:r>
            <w:r w:rsidR="00D82444" w:rsidRPr="002A21F5">
              <w:rPr>
                <w:rFonts w:cs="Calibri"/>
                <w:szCs w:val="22"/>
              </w:rPr>
              <w:t>e.g.</w:t>
            </w:r>
            <w:r w:rsidR="00CB4031" w:rsidRPr="002A21F5">
              <w:rPr>
                <w:rFonts w:cs="Calibri"/>
                <w:szCs w:val="22"/>
              </w:rPr>
              <w:t xml:space="preserve"> Letters- Pliny the Younger</w:t>
            </w:r>
            <w:r w:rsidR="00E0552F" w:rsidRPr="002A21F5">
              <w:rPr>
                <w:rFonts w:cs="Calibri"/>
                <w:szCs w:val="22"/>
              </w:rPr>
              <w:t xml:space="preserve"> or Lives-Nepos</w:t>
            </w:r>
          </w:p>
          <w:p w14:paraId="0FE2C28C" w14:textId="77777777" w:rsidR="00D25F68" w:rsidRPr="002A21F5" w:rsidRDefault="00D25F68" w:rsidP="00D25F68">
            <w:pPr>
              <w:pStyle w:val="ListBulletintable"/>
              <w:ind w:left="366" w:hanging="284"/>
              <w:rPr>
                <w:rFonts w:cs="Calibri"/>
                <w:szCs w:val="22"/>
              </w:rPr>
            </w:pPr>
            <w:r w:rsidRPr="002A21F5">
              <w:rPr>
                <w:rFonts w:cs="Calibri"/>
                <w:szCs w:val="22"/>
              </w:rPr>
              <w:t>Apply knowledge of familiar and unfamiliar vocabulary to infer meaning and support accurate translation.</w:t>
            </w:r>
          </w:p>
          <w:p w14:paraId="094E3AFF" w14:textId="77777777" w:rsidR="00D25F68" w:rsidRPr="002A21F5" w:rsidRDefault="00D25F68" w:rsidP="00D25F68">
            <w:pPr>
              <w:pStyle w:val="ListBulletintable"/>
              <w:ind w:left="366" w:hanging="284"/>
              <w:rPr>
                <w:rFonts w:cs="Calibri"/>
                <w:szCs w:val="22"/>
              </w:rPr>
            </w:pPr>
            <w:r w:rsidRPr="002A21F5">
              <w:rPr>
                <w:rFonts w:cs="Calibri"/>
                <w:szCs w:val="22"/>
              </w:rPr>
              <w:t>Explain how grammatical features such as tense, case, participles, pronouns and clause structures contribute to meaning.</w:t>
            </w:r>
          </w:p>
          <w:p w14:paraId="1939FCB7" w14:textId="77777777" w:rsidR="00D25F68" w:rsidRPr="002A21F5" w:rsidRDefault="00D25F68" w:rsidP="00D25F68">
            <w:pPr>
              <w:pStyle w:val="ListBulletintable"/>
              <w:ind w:left="366" w:hanging="284"/>
              <w:rPr>
                <w:rFonts w:cs="Calibri"/>
                <w:szCs w:val="22"/>
              </w:rPr>
            </w:pPr>
            <w:r w:rsidRPr="002A21F5">
              <w:rPr>
                <w:rFonts w:cs="Calibri"/>
                <w:szCs w:val="22"/>
              </w:rPr>
              <w:t>Analyse stylistic features such as repetition, emphasis, word order and direct address, explaining their contribution to representations of individual experience.</w:t>
            </w:r>
          </w:p>
          <w:p w14:paraId="60A0B52C" w14:textId="77777777" w:rsidR="00D25F68" w:rsidRPr="002A21F5" w:rsidRDefault="00D25F68" w:rsidP="00D25F68">
            <w:pPr>
              <w:pStyle w:val="ListBulletintable"/>
              <w:ind w:left="366" w:hanging="284"/>
              <w:rPr>
                <w:rFonts w:cs="Calibri"/>
                <w:szCs w:val="22"/>
              </w:rPr>
            </w:pPr>
            <w:r w:rsidRPr="002A21F5">
              <w:rPr>
                <w:rFonts w:cs="Calibri"/>
                <w:szCs w:val="22"/>
              </w:rPr>
              <w:t>Adapt translations to reflect tone, register and purpose, selecting language appropriate to the cultural context.</w:t>
            </w:r>
          </w:p>
          <w:p w14:paraId="03256D1C" w14:textId="77777777" w:rsidR="0016296B" w:rsidRPr="002A21F5" w:rsidRDefault="00D25F68" w:rsidP="0016296B">
            <w:pPr>
              <w:pStyle w:val="ListBulletintable"/>
              <w:ind w:left="366" w:hanging="284"/>
              <w:rPr>
                <w:rFonts w:cs="Calibri"/>
                <w:szCs w:val="22"/>
              </w:rPr>
            </w:pPr>
            <w:r w:rsidRPr="002A21F5">
              <w:rPr>
                <w:rFonts w:cs="Calibri"/>
                <w:szCs w:val="22"/>
              </w:rPr>
              <w:t>Translate culturally significant terms related to identity, status, family relationships and social roles, recognising that some concepts have no direct English equivalent.</w:t>
            </w:r>
          </w:p>
          <w:p w14:paraId="33AFC395" w14:textId="45577C57" w:rsidR="00CB4031" w:rsidRPr="002A21F5" w:rsidRDefault="00D25F68" w:rsidP="00150D1E">
            <w:pPr>
              <w:pStyle w:val="ListBulletintable"/>
              <w:ind w:left="366" w:hanging="284"/>
              <w:rPr>
                <w:rFonts w:cs="Calibri"/>
                <w:szCs w:val="22"/>
              </w:rPr>
            </w:pPr>
            <w:r w:rsidRPr="002A21F5">
              <w:rPr>
                <w:rFonts w:cs="Calibri"/>
                <w:szCs w:val="22"/>
              </w:rPr>
              <w:t>Compare and evaluate alternative translations of words, phrases or passages, justifying choices with reference to vocabulary, grammar, style and context.</w:t>
            </w:r>
            <w:hyperlink r:id="rId29" w:history="1"/>
            <w:hyperlink r:id="rId30" w:history="1"/>
            <w:hyperlink r:id="rId31" w:history="1"/>
            <w:hyperlink r:id="rId32" w:history="1"/>
            <w:hyperlink r:id="rId33" w:history="1"/>
          </w:p>
        </w:tc>
      </w:tr>
      <w:tr w:rsidR="0041367A" w:rsidRPr="002A21F5" w14:paraId="568F0794" w14:textId="77777777" w:rsidTr="2B3F8924">
        <w:trPr>
          <w:trHeight w:val="557"/>
        </w:trPr>
        <w:tc>
          <w:tcPr>
            <w:tcW w:w="3823" w:type="dxa"/>
            <w:tcMar>
              <w:top w:w="0" w:type="dxa"/>
              <w:left w:w="57" w:type="dxa"/>
              <w:bottom w:w="0" w:type="dxa"/>
              <w:right w:w="57" w:type="dxa"/>
            </w:tcMar>
          </w:tcPr>
          <w:p w14:paraId="687B0076" w14:textId="1CF9BF40" w:rsidR="0041367A" w:rsidRPr="002A21F5" w:rsidRDefault="00FA07A5" w:rsidP="00E17BB7">
            <w:pPr>
              <w:pStyle w:val="ListBulletintable"/>
              <w:numPr>
                <w:ilvl w:val="0"/>
                <w:numId w:val="0"/>
              </w:numPr>
              <w:rPr>
                <w:rFonts w:cs="Calibri"/>
                <w:szCs w:val="22"/>
              </w:rPr>
            </w:pPr>
            <w:r w:rsidRPr="002A21F5">
              <w:rPr>
                <w:rFonts w:cs="Calibri"/>
                <w:szCs w:val="22"/>
              </w:rPr>
              <w:t>creates texts by accurately applying grammar, familiar and unfamiliar vocabulary and effective style</w:t>
            </w:r>
          </w:p>
        </w:tc>
        <w:tc>
          <w:tcPr>
            <w:tcW w:w="11340" w:type="dxa"/>
          </w:tcPr>
          <w:p w14:paraId="455D47E1" w14:textId="0A051A3E" w:rsidR="006109D2" w:rsidRPr="002A21F5" w:rsidRDefault="006109D2" w:rsidP="006109D2">
            <w:pPr>
              <w:pStyle w:val="ListBulletintable"/>
              <w:numPr>
                <w:ilvl w:val="0"/>
                <w:numId w:val="0"/>
              </w:numPr>
              <w:ind w:left="82"/>
              <w:rPr>
                <w:rFonts w:cs="Calibri"/>
                <w:szCs w:val="22"/>
              </w:rPr>
            </w:pPr>
            <w:r w:rsidRPr="002A21F5">
              <w:rPr>
                <w:rFonts w:cs="Calibri"/>
                <w:szCs w:val="22"/>
              </w:rPr>
              <w:t xml:space="preserve">Students create fiction or non-fiction pieces accompanied by rationales in which they justify their language </w:t>
            </w:r>
          </w:p>
          <w:p w14:paraId="5314AED7" w14:textId="409AB3E8" w:rsidR="006109D2" w:rsidRPr="002A21F5" w:rsidRDefault="00D82444" w:rsidP="008B43D0">
            <w:pPr>
              <w:pStyle w:val="ListBulletintable"/>
              <w:ind w:left="366" w:hanging="284"/>
              <w:rPr>
                <w:rFonts w:cs="Calibri"/>
                <w:szCs w:val="22"/>
              </w:rPr>
            </w:pPr>
            <w:r w:rsidRPr="002A21F5">
              <w:rPr>
                <w:rFonts w:cs="Calibri"/>
                <w:szCs w:val="22"/>
              </w:rPr>
              <w:t>W</w:t>
            </w:r>
            <w:r w:rsidR="006109D2" w:rsidRPr="002A21F5">
              <w:rPr>
                <w:rFonts w:cs="Calibri"/>
                <w:szCs w:val="22"/>
              </w:rPr>
              <w:t xml:space="preserve">rite a grave inscription - </w:t>
            </w:r>
            <w:r w:rsidR="00A30A83" w:rsidRPr="002A21F5">
              <w:rPr>
                <w:rFonts w:cs="Calibri"/>
                <w:szCs w:val="22"/>
              </w:rPr>
              <w:t>s</w:t>
            </w:r>
            <w:r w:rsidR="006109D2" w:rsidRPr="002A21F5">
              <w:rPr>
                <w:rFonts w:cs="Calibri"/>
                <w:szCs w:val="22"/>
              </w:rPr>
              <w:t>tudents create a short epitaph for a real or fictional individual, applying correct grammar and conventional formulae.</w:t>
            </w:r>
          </w:p>
          <w:p w14:paraId="755E1BD1" w14:textId="3A780C01" w:rsidR="006109D2" w:rsidRPr="002A21F5" w:rsidRDefault="006109D2" w:rsidP="008B43D0">
            <w:pPr>
              <w:pStyle w:val="ListBulletintable"/>
              <w:ind w:left="366" w:hanging="284"/>
              <w:rPr>
                <w:rFonts w:cs="Calibri"/>
                <w:szCs w:val="22"/>
              </w:rPr>
            </w:pPr>
            <w:r w:rsidRPr="002A21F5">
              <w:rPr>
                <w:rFonts w:cs="Calibri"/>
                <w:szCs w:val="22"/>
              </w:rPr>
              <w:lastRenderedPageBreak/>
              <w:t xml:space="preserve">Students write a short paragraph about a historical or fictional individual </w:t>
            </w:r>
          </w:p>
          <w:p w14:paraId="70DC57B7" w14:textId="77777777" w:rsidR="009F2F38" w:rsidRPr="002A21F5" w:rsidRDefault="00A30A83" w:rsidP="008B43D0">
            <w:pPr>
              <w:pStyle w:val="ListBulletintable"/>
              <w:ind w:left="366" w:hanging="284"/>
              <w:rPr>
                <w:rFonts w:cs="Calibri"/>
                <w:szCs w:val="22"/>
              </w:rPr>
            </w:pPr>
            <w:r w:rsidRPr="002A21F5">
              <w:rPr>
                <w:rFonts w:cs="Calibri"/>
                <w:szCs w:val="22"/>
              </w:rPr>
              <w:t>Students create a short piece of Latin graffiti expressing opinion, humour or personal experience.</w:t>
            </w:r>
          </w:p>
          <w:p w14:paraId="33D790EA" w14:textId="77777777" w:rsidR="00D71C7A" w:rsidRPr="002A21F5" w:rsidRDefault="00A30A83" w:rsidP="00D71C7A">
            <w:pPr>
              <w:pStyle w:val="ListBulletintable"/>
              <w:ind w:left="366" w:hanging="284"/>
              <w:rPr>
                <w:rFonts w:cs="Calibri"/>
                <w:szCs w:val="22"/>
              </w:rPr>
            </w:pPr>
            <w:r w:rsidRPr="002A21F5">
              <w:rPr>
                <w:rFonts w:cs="Calibri"/>
                <w:szCs w:val="22"/>
              </w:rPr>
              <w:t>Create a character profile – name, family, status, occupation, qualities</w:t>
            </w:r>
          </w:p>
          <w:p w14:paraId="77F4B2B5" w14:textId="178057AA" w:rsidR="00D71C7A" w:rsidRPr="002A21F5" w:rsidRDefault="00A30A83" w:rsidP="00D71C7A">
            <w:pPr>
              <w:pStyle w:val="ListBulletintable"/>
              <w:ind w:left="366" w:hanging="284"/>
              <w:rPr>
                <w:rFonts w:cs="Calibri"/>
                <w:szCs w:val="22"/>
              </w:rPr>
            </w:pPr>
            <w:r w:rsidRPr="002A21F5">
              <w:rPr>
                <w:rFonts w:cs="Calibri"/>
                <w:szCs w:val="22"/>
              </w:rPr>
              <w:t>Write a first-person account of a day or experience</w:t>
            </w:r>
            <w:r w:rsidR="00D71C7A" w:rsidRPr="002A21F5">
              <w:rPr>
                <w:rFonts w:cs="Calibri"/>
                <w:szCs w:val="22"/>
              </w:rPr>
              <w:t>, e.g. write a diary entry as a</w:t>
            </w:r>
            <w:r w:rsidR="00E0552F" w:rsidRPr="002A21F5">
              <w:rPr>
                <w:rFonts w:cs="Calibri"/>
                <w:szCs w:val="22"/>
              </w:rPr>
              <w:t xml:space="preserve">n enslaved Roman </w:t>
            </w:r>
            <w:r w:rsidR="00D71C7A" w:rsidRPr="002A21F5">
              <w:rPr>
                <w:rFonts w:cs="Calibri"/>
                <w:szCs w:val="22"/>
              </w:rPr>
              <w:t>after a day in the household, utilizing emotion and referencing social position.</w:t>
            </w:r>
          </w:p>
          <w:p w14:paraId="51CD930C" w14:textId="1E4009DF" w:rsidR="00607823" w:rsidRPr="002A21F5" w:rsidRDefault="00D54B78" w:rsidP="003B4CFE">
            <w:pPr>
              <w:pStyle w:val="ListBulletintable"/>
              <w:ind w:left="366" w:hanging="284"/>
              <w:rPr>
                <w:rFonts w:cs="Calibri"/>
                <w:szCs w:val="22"/>
              </w:rPr>
            </w:pPr>
            <w:r w:rsidRPr="002A21F5">
              <w:rPr>
                <w:rFonts w:cs="Calibri"/>
                <w:szCs w:val="22"/>
              </w:rPr>
              <w:t>Reinterpreting classical texts for modern audiences, e.g. diary entries, social media posts, or letters from the perspective of a historical figure.</w:t>
            </w:r>
          </w:p>
        </w:tc>
      </w:tr>
      <w:tr w:rsidR="0041367A" w:rsidRPr="002A21F5" w14:paraId="4333E71B" w14:textId="77777777" w:rsidTr="2B3F8924">
        <w:trPr>
          <w:trHeight w:val="418"/>
        </w:trPr>
        <w:tc>
          <w:tcPr>
            <w:tcW w:w="3823" w:type="dxa"/>
            <w:tcMar>
              <w:top w:w="0" w:type="dxa"/>
              <w:left w:w="57" w:type="dxa"/>
              <w:bottom w:w="0" w:type="dxa"/>
              <w:right w:w="57" w:type="dxa"/>
            </w:tcMar>
          </w:tcPr>
          <w:p w14:paraId="16F5D664" w14:textId="00AC1E0C" w:rsidR="0041367A" w:rsidRPr="002A21F5" w:rsidRDefault="00FA07A5" w:rsidP="00E17BB7">
            <w:pPr>
              <w:pStyle w:val="ListBulletintable"/>
              <w:numPr>
                <w:ilvl w:val="0"/>
                <w:numId w:val="0"/>
              </w:numPr>
              <w:rPr>
                <w:rFonts w:cs="Calibri"/>
                <w:szCs w:val="22"/>
              </w:rPr>
            </w:pPr>
            <w:r w:rsidRPr="002A21F5">
              <w:rPr>
                <w:rFonts w:cs="Calibri"/>
                <w:szCs w:val="22"/>
              </w:rPr>
              <w:lastRenderedPageBreak/>
              <w:t>creates texts about individuality and individual experiences in the classical world that are effective for context, audience and purpose, and takes risks with new language</w:t>
            </w:r>
          </w:p>
        </w:tc>
        <w:tc>
          <w:tcPr>
            <w:tcW w:w="11340" w:type="dxa"/>
          </w:tcPr>
          <w:p w14:paraId="0626E929" w14:textId="745BD9A5" w:rsidR="00447044" w:rsidRPr="002A21F5" w:rsidRDefault="00D71C7A" w:rsidP="008B43D0">
            <w:pPr>
              <w:pStyle w:val="ListBulletintable"/>
              <w:ind w:left="366" w:hanging="284"/>
              <w:rPr>
                <w:rFonts w:cs="Calibri"/>
                <w:szCs w:val="22"/>
              </w:rPr>
            </w:pPr>
            <w:r w:rsidRPr="002A21F5">
              <w:rPr>
                <w:rFonts w:cs="Calibri"/>
                <w:szCs w:val="22"/>
              </w:rPr>
              <w:t>W</w:t>
            </w:r>
            <w:r w:rsidR="00811CAE" w:rsidRPr="002A21F5">
              <w:rPr>
                <w:rFonts w:cs="Calibri"/>
                <w:szCs w:val="22"/>
              </w:rPr>
              <w:t xml:space="preserve">rite/speak a text for </w:t>
            </w:r>
            <w:r w:rsidR="00D60CF0" w:rsidRPr="002A21F5">
              <w:rPr>
                <w:rFonts w:cs="Calibri"/>
                <w:szCs w:val="22"/>
              </w:rPr>
              <w:t>formal speech v comic dialogue</w:t>
            </w:r>
            <w:r w:rsidR="00811CAE" w:rsidRPr="002A21F5">
              <w:rPr>
                <w:rFonts w:cs="Calibri"/>
                <w:szCs w:val="22"/>
              </w:rPr>
              <w:t xml:space="preserve">. </w:t>
            </w:r>
            <w:r w:rsidR="00913D1D" w:rsidRPr="002A21F5">
              <w:rPr>
                <w:rFonts w:cs="Calibri"/>
                <w:szCs w:val="22"/>
              </w:rPr>
              <w:t xml:space="preserve">Compare Ciceronian-style formal Latin with </w:t>
            </w:r>
            <w:proofErr w:type="spellStart"/>
            <w:r w:rsidR="00913D1D" w:rsidRPr="002A21F5">
              <w:rPr>
                <w:rFonts w:cs="Calibri"/>
                <w:szCs w:val="22"/>
              </w:rPr>
              <w:t>Plautine</w:t>
            </w:r>
            <w:proofErr w:type="spellEnd"/>
            <w:r w:rsidR="00913D1D" w:rsidRPr="002A21F5">
              <w:rPr>
                <w:rFonts w:cs="Calibri"/>
                <w:szCs w:val="22"/>
              </w:rPr>
              <w:t xml:space="preserve"> conversational </w:t>
            </w:r>
            <w:r w:rsidR="0016296B" w:rsidRPr="002A21F5">
              <w:rPr>
                <w:rFonts w:cs="Calibri"/>
                <w:szCs w:val="22"/>
              </w:rPr>
              <w:t>Latin and</w:t>
            </w:r>
            <w:r w:rsidR="00913D1D" w:rsidRPr="002A21F5">
              <w:rPr>
                <w:rFonts w:cs="Calibri"/>
                <w:szCs w:val="22"/>
              </w:rPr>
              <w:t xml:space="preserve"> recreate each style in short compositions. Greek: write a formal </w:t>
            </w:r>
            <w:proofErr w:type="spellStart"/>
            <w:r w:rsidR="004D57CE" w:rsidRPr="002A21F5">
              <w:rPr>
                <w:rFonts w:cs="Calibri"/>
                <w:szCs w:val="22"/>
              </w:rPr>
              <w:t>συμ</w:t>
            </w:r>
            <w:proofErr w:type="spellEnd"/>
            <w:r w:rsidR="004D57CE" w:rsidRPr="002A21F5">
              <w:rPr>
                <w:rFonts w:cs="Calibri"/>
                <w:szCs w:val="22"/>
              </w:rPr>
              <w:t xml:space="preserve">βουλευτικὸς </w:t>
            </w:r>
            <w:proofErr w:type="spellStart"/>
            <w:r w:rsidR="00913D1D" w:rsidRPr="002A21F5">
              <w:rPr>
                <w:rFonts w:cs="Calibri"/>
                <w:szCs w:val="22"/>
              </w:rPr>
              <w:t>λόγος</w:t>
            </w:r>
            <w:proofErr w:type="spellEnd"/>
            <w:r w:rsidR="00913D1D" w:rsidRPr="002A21F5">
              <w:rPr>
                <w:rFonts w:cs="Calibri"/>
                <w:szCs w:val="22"/>
              </w:rPr>
              <w:t xml:space="preserve"> (p</w:t>
            </w:r>
            <w:r w:rsidR="00E0552F" w:rsidRPr="002A21F5">
              <w:rPr>
                <w:rFonts w:cs="Calibri"/>
                <w:szCs w:val="22"/>
              </w:rPr>
              <w:t xml:space="preserve">ersuasive </w:t>
            </w:r>
            <w:r w:rsidR="00913D1D" w:rsidRPr="002A21F5">
              <w:rPr>
                <w:rFonts w:cs="Calibri"/>
                <w:szCs w:val="22"/>
              </w:rPr>
              <w:t>speech) vs a personal reflection</w:t>
            </w:r>
            <w:r w:rsidR="00562C42" w:rsidRPr="002A21F5">
              <w:rPr>
                <w:rFonts w:cs="Calibri"/>
                <w:szCs w:val="22"/>
              </w:rPr>
              <w:t>.</w:t>
            </w:r>
            <w:r w:rsidR="00913D1D" w:rsidRPr="002A21F5">
              <w:rPr>
                <w:rFonts w:cs="Calibri"/>
                <w:szCs w:val="22"/>
              </w:rPr>
              <w:t xml:space="preserve"> Sanskrit: contrast elevated poetic praise with simple narrative prose</w:t>
            </w:r>
          </w:p>
          <w:p w14:paraId="2CAA058F" w14:textId="3E313AC0" w:rsidR="00447044" w:rsidRPr="002A21F5" w:rsidRDefault="00562C42" w:rsidP="008B43D0">
            <w:pPr>
              <w:pStyle w:val="ListBulletintable"/>
              <w:ind w:left="366" w:hanging="284"/>
              <w:rPr>
                <w:rFonts w:cs="Calibri"/>
                <w:szCs w:val="22"/>
              </w:rPr>
            </w:pPr>
            <w:r w:rsidRPr="002A21F5">
              <w:rPr>
                <w:rFonts w:cs="Calibri"/>
                <w:szCs w:val="22"/>
              </w:rPr>
              <w:t>D</w:t>
            </w:r>
            <w:r w:rsidR="000B0EE1" w:rsidRPr="002A21F5">
              <w:rPr>
                <w:rFonts w:cs="Calibri"/>
                <w:szCs w:val="22"/>
              </w:rPr>
              <w:t>escribe a marketplace scene as a historian v a participant</w:t>
            </w:r>
            <w:r w:rsidR="00913D1D" w:rsidRPr="002A21F5">
              <w:rPr>
                <w:rFonts w:cs="Calibri"/>
                <w:szCs w:val="22"/>
              </w:rPr>
              <w:t>. Latin: describe the same event: as a military report to a commander</w:t>
            </w:r>
            <w:r w:rsidR="00447044" w:rsidRPr="002A21F5">
              <w:rPr>
                <w:rFonts w:cs="Calibri"/>
                <w:szCs w:val="22"/>
              </w:rPr>
              <w:t xml:space="preserve">, </w:t>
            </w:r>
            <w:r w:rsidR="00913D1D" w:rsidRPr="002A21F5">
              <w:rPr>
                <w:rFonts w:cs="Calibri"/>
                <w:szCs w:val="22"/>
              </w:rPr>
              <w:t>as a personal letter home</w:t>
            </w:r>
            <w:r w:rsidR="00447044" w:rsidRPr="002A21F5">
              <w:rPr>
                <w:rFonts w:cs="Calibri"/>
                <w:szCs w:val="22"/>
              </w:rPr>
              <w:t xml:space="preserve">. </w:t>
            </w:r>
            <w:r w:rsidR="00913D1D" w:rsidRPr="002A21F5">
              <w:rPr>
                <w:rFonts w:cs="Calibri"/>
                <w:szCs w:val="22"/>
              </w:rPr>
              <w:t>Greek: describe a marketplace: as a historian vs participant</w:t>
            </w:r>
            <w:r w:rsidR="00447044" w:rsidRPr="002A21F5">
              <w:rPr>
                <w:rFonts w:cs="Calibri"/>
                <w:szCs w:val="22"/>
              </w:rPr>
              <w:t xml:space="preserve">. </w:t>
            </w:r>
            <w:r w:rsidR="00913D1D" w:rsidRPr="002A21F5">
              <w:rPr>
                <w:rFonts w:cs="Calibri"/>
                <w:szCs w:val="22"/>
              </w:rPr>
              <w:t>Sanskrit: describe an event: as a court poet vs observer</w:t>
            </w:r>
          </w:p>
          <w:p w14:paraId="5AFD7B05" w14:textId="2F423E5A" w:rsidR="00913D1D" w:rsidRPr="002A21F5" w:rsidRDefault="00562C42" w:rsidP="008B43D0">
            <w:pPr>
              <w:pStyle w:val="ListBulletintable"/>
              <w:ind w:left="366" w:hanging="284"/>
              <w:rPr>
                <w:rFonts w:cs="Calibri"/>
                <w:szCs w:val="22"/>
              </w:rPr>
            </w:pPr>
            <w:r w:rsidRPr="002A21F5">
              <w:rPr>
                <w:rFonts w:cs="Calibri"/>
                <w:szCs w:val="22"/>
              </w:rPr>
              <w:t>C</w:t>
            </w:r>
            <w:r w:rsidR="000B0EE1" w:rsidRPr="002A21F5">
              <w:rPr>
                <w:rFonts w:cs="Calibri"/>
                <w:szCs w:val="22"/>
              </w:rPr>
              <w:t xml:space="preserve">hange the purpose of </w:t>
            </w:r>
            <w:r w:rsidRPr="002A21F5">
              <w:rPr>
                <w:rFonts w:cs="Calibri"/>
                <w:szCs w:val="22"/>
              </w:rPr>
              <w:t xml:space="preserve">a </w:t>
            </w:r>
            <w:r w:rsidR="000B0EE1" w:rsidRPr="002A21F5">
              <w:rPr>
                <w:rFonts w:cs="Calibri"/>
                <w:szCs w:val="22"/>
              </w:rPr>
              <w:t xml:space="preserve">text </w:t>
            </w:r>
            <w:r w:rsidRPr="002A21F5">
              <w:rPr>
                <w:rFonts w:cs="Calibri"/>
                <w:szCs w:val="22"/>
              </w:rPr>
              <w:t xml:space="preserve">type </w:t>
            </w:r>
            <w:r w:rsidR="000B0EE1" w:rsidRPr="002A21F5">
              <w:rPr>
                <w:rFonts w:cs="Calibri"/>
                <w:szCs w:val="22"/>
              </w:rPr>
              <w:t xml:space="preserve">e.g. turn as inscription into a personal </w:t>
            </w:r>
            <w:r w:rsidRPr="002A21F5">
              <w:rPr>
                <w:rFonts w:cs="Calibri"/>
                <w:szCs w:val="22"/>
              </w:rPr>
              <w:t xml:space="preserve">diary entry, </w:t>
            </w:r>
            <w:r w:rsidR="00913D1D" w:rsidRPr="002A21F5">
              <w:rPr>
                <w:rFonts w:cs="Calibri"/>
                <w:szCs w:val="22"/>
              </w:rPr>
              <w:t>graffiti → formal complaint or petition</w:t>
            </w:r>
            <w:r w:rsidR="00447044" w:rsidRPr="002A21F5">
              <w:rPr>
                <w:rFonts w:cs="Calibri"/>
                <w:szCs w:val="22"/>
              </w:rPr>
              <w:t xml:space="preserve">, </w:t>
            </w:r>
            <w:r w:rsidR="00913D1D" w:rsidRPr="002A21F5">
              <w:rPr>
                <w:rFonts w:cs="Calibri"/>
                <w:szCs w:val="22"/>
              </w:rPr>
              <w:t>biographical extract → first-person monologue</w:t>
            </w:r>
          </w:p>
          <w:p w14:paraId="702E81BB" w14:textId="4628B647" w:rsidR="00607823" w:rsidRPr="002A21F5" w:rsidRDefault="008B43D0" w:rsidP="00150D1E">
            <w:pPr>
              <w:pStyle w:val="ListBulletintable"/>
              <w:ind w:left="366" w:hanging="284"/>
              <w:rPr>
                <w:rFonts w:cs="Calibri"/>
                <w:b/>
                <w:bCs/>
                <w:szCs w:val="22"/>
              </w:rPr>
            </w:pPr>
            <w:r w:rsidRPr="002A21F5">
              <w:rPr>
                <w:rFonts w:cs="Calibri"/>
                <w:szCs w:val="22"/>
              </w:rPr>
              <w:t>Language</w:t>
            </w:r>
            <w:r w:rsidR="00913D1D" w:rsidRPr="002A21F5">
              <w:rPr>
                <w:rFonts w:cs="Calibri"/>
                <w:szCs w:val="22"/>
              </w:rPr>
              <w:t xml:space="preserve"> risk taking… Students are required to include: one complex grammatical structure (e.g. subordinate clause, participle, compound)</w:t>
            </w:r>
            <w:r w:rsidR="00447044" w:rsidRPr="002A21F5">
              <w:rPr>
                <w:rFonts w:cs="Calibri"/>
                <w:szCs w:val="22"/>
              </w:rPr>
              <w:t xml:space="preserve">, </w:t>
            </w:r>
            <w:r w:rsidR="00913D1D" w:rsidRPr="002A21F5">
              <w:rPr>
                <w:rFonts w:cs="Calibri"/>
                <w:szCs w:val="22"/>
              </w:rPr>
              <w:t>one creative stylistic feature (e.g. repetition, emphasis, epithet)</w:t>
            </w:r>
            <w:r w:rsidR="00447044" w:rsidRPr="002A21F5">
              <w:rPr>
                <w:rFonts w:cs="Calibri"/>
                <w:szCs w:val="22"/>
              </w:rPr>
              <w:t xml:space="preserve">, </w:t>
            </w:r>
            <w:r w:rsidR="00913D1D" w:rsidRPr="002A21F5">
              <w:rPr>
                <w:rFonts w:cs="Calibri"/>
                <w:szCs w:val="22"/>
              </w:rPr>
              <w:t>Latin: manipulate word order for emphasis</w:t>
            </w:r>
            <w:r w:rsidR="00447044" w:rsidRPr="002A21F5">
              <w:rPr>
                <w:rFonts w:cs="Calibri"/>
                <w:szCs w:val="22"/>
              </w:rPr>
              <w:t xml:space="preserve">. </w:t>
            </w:r>
            <w:r w:rsidR="00913D1D" w:rsidRPr="002A21F5">
              <w:rPr>
                <w:rFonts w:cs="Calibri"/>
                <w:szCs w:val="22"/>
              </w:rPr>
              <w:t>Greek: include a particip</w:t>
            </w:r>
            <w:r w:rsidR="00E0552F" w:rsidRPr="002A21F5">
              <w:rPr>
                <w:rFonts w:cs="Calibri"/>
                <w:szCs w:val="22"/>
              </w:rPr>
              <w:t>ial</w:t>
            </w:r>
            <w:r w:rsidR="00913D1D" w:rsidRPr="002A21F5">
              <w:rPr>
                <w:rFonts w:cs="Calibri"/>
                <w:szCs w:val="22"/>
              </w:rPr>
              <w:t xml:space="preserve"> phrase or epithet</w:t>
            </w:r>
            <w:r w:rsidR="00447044" w:rsidRPr="002A21F5">
              <w:rPr>
                <w:rFonts w:cs="Calibri"/>
                <w:szCs w:val="22"/>
              </w:rPr>
              <w:t xml:space="preserve">. </w:t>
            </w:r>
            <w:r w:rsidR="00913D1D" w:rsidRPr="002A21F5">
              <w:rPr>
                <w:rFonts w:cs="Calibri"/>
                <w:szCs w:val="22"/>
              </w:rPr>
              <w:t>Sanskrit: attempt a compound (</w:t>
            </w:r>
            <w:proofErr w:type="spellStart"/>
            <w:r w:rsidR="00913D1D" w:rsidRPr="002A21F5">
              <w:rPr>
                <w:rFonts w:cs="Calibri"/>
                <w:szCs w:val="22"/>
              </w:rPr>
              <w:t>samāsa</w:t>
            </w:r>
            <w:proofErr w:type="spellEnd"/>
            <w:r w:rsidR="00913D1D" w:rsidRPr="002A21F5">
              <w:rPr>
                <w:rFonts w:cs="Calibri"/>
                <w:szCs w:val="22"/>
              </w:rPr>
              <w:t>) or descriptive phrase</w:t>
            </w:r>
          </w:p>
        </w:tc>
      </w:tr>
      <w:tr w:rsidR="0041367A" w:rsidRPr="002A21F5" w14:paraId="7128CA72" w14:textId="77777777" w:rsidTr="2B3F8924">
        <w:trPr>
          <w:trHeight w:val="1180"/>
        </w:trPr>
        <w:tc>
          <w:tcPr>
            <w:tcW w:w="3823" w:type="dxa"/>
            <w:tcMar>
              <w:top w:w="0" w:type="dxa"/>
              <w:left w:w="57" w:type="dxa"/>
              <w:bottom w:w="0" w:type="dxa"/>
              <w:right w:w="57" w:type="dxa"/>
            </w:tcMar>
          </w:tcPr>
          <w:p w14:paraId="38499E08" w14:textId="1A0180FD" w:rsidR="0041367A" w:rsidRPr="002A21F5" w:rsidRDefault="00FA07A5" w:rsidP="00E17BB7">
            <w:pPr>
              <w:pStyle w:val="ListBulletintable"/>
              <w:numPr>
                <w:ilvl w:val="0"/>
                <w:numId w:val="0"/>
              </w:numPr>
              <w:rPr>
                <w:rFonts w:cs="Calibri"/>
                <w:szCs w:val="22"/>
              </w:rPr>
            </w:pPr>
            <w:r w:rsidRPr="002A21F5">
              <w:rPr>
                <w:rFonts w:cs="Calibri"/>
                <w:szCs w:val="22"/>
              </w:rPr>
              <w:t>applies the principles of academic integrity consistently and clearly to enhance audience confidence in the ideas communicated</w:t>
            </w:r>
          </w:p>
        </w:tc>
        <w:tc>
          <w:tcPr>
            <w:tcW w:w="11340" w:type="dxa"/>
          </w:tcPr>
          <w:p w14:paraId="232DCC79" w14:textId="513D28E4" w:rsidR="00102630" w:rsidRPr="002A21F5" w:rsidRDefault="00CE7322" w:rsidP="008B43D0">
            <w:pPr>
              <w:pStyle w:val="ListBulletintable"/>
              <w:ind w:left="366" w:hanging="284"/>
              <w:rPr>
                <w:rFonts w:cs="Calibri"/>
                <w:szCs w:val="22"/>
              </w:rPr>
            </w:pPr>
            <w:r w:rsidRPr="002A21F5">
              <w:rPr>
                <w:rFonts w:cs="Calibri"/>
                <w:szCs w:val="22"/>
              </w:rPr>
              <w:t>U</w:t>
            </w:r>
            <w:r w:rsidR="00102630" w:rsidRPr="002A21F5">
              <w:rPr>
                <w:rFonts w:cs="Calibri"/>
                <w:szCs w:val="22"/>
              </w:rPr>
              <w:t xml:space="preserve">sing reliable information sources in target language, </w:t>
            </w:r>
            <w:r w:rsidR="00644801" w:rsidRPr="002A21F5">
              <w:rPr>
                <w:rFonts w:cs="Calibri"/>
                <w:szCs w:val="22"/>
              </w:rPr>
              <w:t>e.g. find reliable sources of information in English/preferred language and the target language</w:t>
            </w:r>
            <w:r w:rsidR="000B6109" w:rsidRPr="002A21F5">
              <w:rPr>
                <w:rFonts w:cs="Calibri"/>
                <w:szCs w:val="22"/>
              </w:rPr>
              <w:t xml:space="preserve"> using sources with both English and Language versions</w:t>
            </w:r>
          </w:p>
          <w:p w14:paraId="01D5A021" w14:textId="5D8A5FAC" w:rsidR="0041367A" w:rsidRPr="002A21F5" w:rsidRDefault="00CE7322" w:rsidP="008B43D0">
            <w:pPr>
              <w:pStyle w:val="ListBulletintable"/>
              <w:ind w:left="366" w:hanging="284"/>
              <w:rPr>
                <w:rFonts w:cs="Calibri"/>
                <w:szCs w:val="22"/>
              </w:rPr>
            </w:pPr>
            <w:r w:rsidRPr="002A21F5">
              <w:rPr>
                <w:rFonts w:cs="Calibri"/>
                <w:szCs w:val="22"/>
              </w:rPr>
              <w:t>U</w:t>
            </w:r>
            <w:r w:rsidR="00102630" w:rsidRPr="002A21F5">
              <w:rPr>
                <w:rFonts w:cs="Calibri"/>
                <w:szCs w:val="22"/>
              </w:rPr>
              <w:t>sing AI/translation software appropriately</w:t>
            </w:r>
            <w:r w:rsidR="008D692D" w:rsidRPr="002A21F5">
              <w:rPr>
                <w:rFonts w:cs="Calibri"/>
                <w:szCs w:val="22"/>
              </w:rPr>
              <w:t>, e.g. annotating AI texts, providing a restricted list of allowable prompts; using AI as a target language conversation partner</w:t>
            </w:r>
            <w:r w:rsidR="00EE01D3" w:rsidRPr="002A21F5">
              <w:rPr>
                <w:rFonts w:cs="Calibri"/>
                <w:szCs w:val="22"/>
              </w:rPr>
              <w:t xml:space="preserve">. </w:t>
            </w:r>
          </w:p>
          <w:p w14:paraId="7B4069D3" w14:textId="1B857693" w:rsidR="009F2F38" w:rsidRPr="002A21F5" w:rsidRDefault="00CE7322" w:rsidP="008B43D0">
            <w:pPr>
              <w:pStyle w:val="ListBulletintable"/>
              <w:ind w:left="366" w:hanging="284"/>
              <w:rPr>
                <w:rFonts w:cs="Calibri"/>
                <w:szCs w:val="22"/>
              </w:rPr>
            </w:pPr>
            <w:r w:rsidRPr="002A21F5">
              <w:rPr>
                <w:rFonts w:cs="Calibri"/>
                <w:szCs w:val="22"/>
              </w:rPr>
              <w:t>E</w:t>
            </w:r>
            <w:r w:rsidR="00D54B78" w:rsidRPr="002A21F5">
              <w:rPr>
                <w:rFonts w:cs="Calibri"/>
                <w:szCs w:val="22"/>
              </w:rPr>
              <w:t>valuating source reliability, including identifying bias in ancient vs modern interpretations</w:t>
            </w:r>
          </w:p>
        </w:tc>
      </w:tr>
      <w:tr w:rsidR="0041367A" w:rsidRPr="002A21F5" w14:paraId="36DC4217" w14:textId="77777777" w:rsidTr="2B3F8924">
        <w:trPr>
          <w:trHeight w:val="1180"/>
        </w:trPr>
        <w:tc>
          <w:tcPr>
            <w:tcW w:w="3823" w:type="dxa"/>
            <w:tcMar>
              <w:top w:w="0" w:type="dxa"/>
              <w:left w:w="57" w:type="dxa"/>
              <w:bottom w:w="0" w:type="dxa"/>
              <w:right w:w="57" w:type="dxa"/>
            </w:tcMar>
          </w:tcPr>
          <w:p w14:paraId="2702027C" w14:textId="5E5F6425" w:rsidR="0041367A" w:rsidRPr="002A21F5" w:rsidRDefault="00FA07A5" w:rsidP="00E17BB7">
            <w:pPr>
              <w:pStyle w:val="ListBulletintable"/>
              <w:numPr>
                <w:ilvl w:val="0"/>
                <w:numId w:val="0"/>
              </w:numPr>
              <w:rPr>
                <w:rFonts w:cs="Calibri"/>
                <w:szCs w:val="22"/>
              </w:rPr>
            </w:pPr>
            <w:r w:rsidRPr="002A21F5">
              <w:rPr>
                <w:rFonts w:cs="Calibri"/>
                <w:szCs w:val="22"/>
              </w:rPr>
              <w:t>reflects analytically on own selfhood, culture and life inspired by the ideas of the classical world</w:t>
            </w:r>
          </w:p>
        </w:tc>
        <w:tc>
          <w:tcPr>
            <w:tcW w:w="11340" w:type="dxa"/>
          </w:tcPr>
          <w:p w14:paraId="1CC0C61C" w14:textId="77777777" w:rsidR="0041367A" w:rsidRPr="002A21F5" w:rsidRDefault="008D692D" w:rsidP="008B43D0">
            <w:pPr>
              <w:pStyle w:val="ListBulletintable"/>
              <w:ind w:left="366" w:hanging="284"/>
              <w:rPr>
                <w:rFonts w:cs="Calibri"/>
                <w:szCs w:val="22"/>
              </w:rPr>
            </w:pPr>
            <w:r w:rsidRPr="002A21F5">
              <w:rPr>
                <w:rFonts w:cs="Calibri"/>
                <w:szCs w:val="22"/>
              </w:rPr>
              <w:t xml:space="preserve">End of unit reflection question in an exam, written in English. </w:t>
            </w:r>
          </w:p>
          <w:p w14:paraId="0A276501" w14:textId="58574DD0" w:rsidR="008D692D" w:rsidRPr="002A21F5" w:rsidRDefault="008D692D" w:rsidP="008B43D0">
            <w:pPr>
              <w:pStyle w:val="ListBulletintable"/>
              <w:ind w:left="366" w:hanging="284"/>
              <w:rPr>
                <w:rFonts w:cs="Calibri"/>
                <w:szCs w:val="22"/>
              </w:rPr>
            </w:pPr>
            <w:r w:rsidRPr="002A21F5">
              <w:rPr>
                <w:rFonts w:cs="Calibri"/>
                <w:szCs w:val="22"/>
              </w:rPr>
              <w:t>Writ</w:t>
            </w:r>
            <w:r w:rsidR="00562C42" w:rsidRPr="002A21F5">
              <w:rPr>
                <w:rFonts w:cs="Calibri"/>
                <w:szCs w:val="22"/>
              </w:rPr>
              <w:t>e</w:t>
            </w:r>
            <w:r w:rsidRPr="002A21F5">
              <w:rPr>
                <w:rFonts w:cs="Calibri"/>
                <w:szCs w:val="22"/>
              </w:rPr>
              <w:t xml:space="preserve"> a project management plan for the completion of a creative project in the target language drawing on research on good language learning practices, with a reflection on process as the final element in the project- plan, implement, evaluate for improvements</w:t>
            </w:r>
          </w:p>
          <w:p w14:paraId="2FD3C1DD" w14:textId="1B5ED98A" w:rsidR="00D54B78" w:rsidRPr="002A21F5" w:rsidRDefault="009E3CFC" w:rsidP="008B43D0">
            <w:pPr>
              <w:pStyle w:val="ListBulletintable"/>
              <w:ind w:left="366" w:hanging="284"/>
              <w:rPr>
                <w:rFonts w:cs="Calibri"/>
                <w:szCs w:val="22"/>
              </w:rPr>
            </w:pPr>
            <w:r w:rsidRPr="002A21F5">
              <w:rPr>
                <w:rFonts w:cs="Calibri"/>
                <w:szCs w:val="22"/>
              </w:rPr>
              <w:t>Reflect on how classical ideas of identity, status, duty, freedom, gender or heroism compare with students’ own experiences and assumptions about individuality.</w:t>
            </w:r>
          </w:p>
          <w:p w14:paraId="1326140F" w14:textId="58B5AB9A" w:rsidR="00607823" w:rsidRPr="002A21F5" w:rsidRDefault="009E3CFC" w:rsidP="00150D1E">
            <w:pPr>
              <w:pStyle w:val="ListBulletintable"/>
              <w:ind w:left="366" w:hanging="284"/>
              <w:rPr>
                <w:rFonts w:cs="Calibri"/>
                <w:szCs w:val="22"/>
              </w:rPr>
            </w:pPr>
            <w:r w:rsidRPr="002A21F5">
              <w:rPr>
                <w:rFonts w:cs="Calibri"/>
                <w:szCs w:val="22"/>
              </w:rPr>
              <w:t>Analys</w:t>
            </w:r>
            <w:r w:rsidR="00562C42" w:rsidRPr="002A21F5">
              <w:rPr>
                <w:rFonts w:cs="Calibri"/>
                <w:szCs w:val="22"/>
              </w:rPr>
              <w:t>e</w:t>
            </w:r>
            <w:r w:rsidRPr="002A21F5">
              <w:rPr>
                <w:rFonts w:cs="Calibri"/>
                <w:szCs w:val="22"/>
              </w:rPr>
              <w:t xml:space="preserve"> how studying classical cultures has challenged, confirmed or complicated their understanding of selfhood, relationships and social expectations.</w:t>
            </w:r>
          </w:p>
        </w:tc>
      </w:tr>
      <w:tr w:rsidR="0041367A" w:rsidRPr="002A21F5" w14:paraId="052BCB7A" w14:textId="77777777" w:rsidTr="2B3F8924">
        <w:trPr>
          <w:trHeight w:val="1180"/>
        </w:trPr>
        <w:tc>
          <w:tcPr>
            <w:tcW w:w="3823" w:type="dxa"/>
            <w:tcMar>
              <w:top w:w="0" w:type="dxa"/>
              <w:left w:w="57" w:type="dxa"/>
              <w:bottom w:w="0" w:type="dxa"/>
              <w:right w:w="57" w:type="dxa"/>
            </w:tcMar>
          </w:tcPr>
          <w:p w14:paraId="2A032F1D" w14:textId="77777777" w:rsidR="00E17BB7" w:rsidRPr="002A21F5" w:rsidRDefault="00E17BB7" w:rsidP="00E17BB7">
            <w:pPr>
              <w:pStyle w:val="Default"/>
              <w:rPr>
                <w:sz w:val="22"/>
                <w:szCs w:val="22"/>
              </w:rPr>
            </w:pPr>
            <w:r w:rsidRPr="002A21F5">
              <w:rPr>
                <w:sz w:val="22"/>
                <w:szCs w:val="22"/>
              </w:rPr>
              <w:lastRenderedPageBreak/>
              <w:t xml:space="preserve">reflects on own language learning practices and applies feedback to propose appropriate, specific, personal improvements </w:t>
            </w:r>
          </w:p>
          <w:p w14:paraId="40252471" w14:textId="71C6F147" w:rsidR="0041367A" w:rsidRPr="002A21F5" w:rsidRDefault="0041367A" w:rsidP="00E17BB7">
            <w:pPr>
              <w:pStyle w:val="ListBulletintable"/>
              <w:numPr>
                <w:ilvl w:val="0"/>
                <w:numId w:val="0"/>
              </w:numPr>
              <w:ind w:left="644" w:hanging="360"/>
              <w:rPr>
                <w:rFonts w:cs="Calibri"/>
                <w:szCs w:val="22"/>
              </w:rPr>
            </w:pPr>
          </w:p>
        </w:tc>
        <w:tc>
          <w:tcPr>
            <w:tcW w:w="11340" w:type="dxa"/>
          </w:tcPr>
          <w:p w14:paraId="653F4A52" w14:textId="77777777" w:rsidR="0041367A" w:rsidRPr="002A21F5" w:rsidRDefault="008D692D" w:rsidP="008B43D0">
            <w:pPr>
              <w:pStyle w:val="ListBulletintable"/>
              <w:ind w:left="366" w:hanging="284"/>
              <w:rPr>
                <w:rFonts w:cs="Calibri"/>
                <w:szCs w:val="22"/>
              </w:rPr>
            </w:pPr>
            <w:r w:rsidRPr="002A21F5">
              <w:rPr>
                <w:rFonts w:cs="Calibri"/>
                <w:szCs w:val="22"/>
              </w:rPr>
              <w:t xml:space="preserve">Annotated texts that justify language choices made in creating a text. Annotations are in English. </w:t>
            </w:r>
          </w:p>
          <w:p w14:paraId="4B93782E" w14:textId="19C2DC37" w:rsidR="008D692D" w:rsidRPr="002A21F5" w:rsidRDefault="008D692D" w:rsidP="008B43D0">
            <w:pPr>
              <w:pStyle w:val="ListBulletintable"/>
              <w:ind w:left="366" w:hanging="284"/>
              <w:rPr>
                <w:rFonts w:cs="Calibri"/>
                <w:szCs w:val="22"/>
              </w:rPr>
            </w:pPr>
            <w:r w:rsidRPr="002A21F5">
              <w:rPr>
                <w:rFonts w:cs="Calibri"/>
                <w:szCs w:val="22"/>
              </w:rPr>
              <w:t>Writ</w:t>
            </w:r>
            <w:r w:rsidR="00562C42" w:rsidRPr="002A21F5">
              <w:rPr>
                <w:rFonts w:cs="Calibri"/>
                <w:szCs w:val="22"/>
              </w:rPr>
              <w:t>e</w:t>
            </w:r>
            <w:r w:rsidRPr="002A21F5">
              <w:rPr>
                <w:rFonts w:cs="Calibri"/>
                <w:szCs w:val="22"/>
              </w:rPr>
              <w:t xml:space="preserve"> in English on the language and cultural practices learned about in the previous unit and how that has surprised, pleased or frustrated them and why. Writing about any realisations about English and their own life in contrast to the </w:t>
            </w:r>
            <w:r w:rsidR="00562C42" w:rsidRPr="002A21F5">
              <w:rPr>
                <w:rFonts w:cs="Calibri"/>
                <w:szCs w:val="22"/>
              </w:rPr>
              <w:t>classical traditions</w:t>
            </w:r>
            <w:r w:rsidRPr="002A21F5">
              <w:rPr>
                <w:rFonts w:cs="Calibri"/>
                <w:szCs w:val="22"/>
              </w:rPr>
              <w:t xml:space="preserve"> studied. </w:t>
            </w:r>
          </w:p>
          <w:p w14:paraId="6BF3DB2A" w14:textId="4C850B23" w:rsidR="00607823" w:rsidRPr="002A21F5" w:rsidRDefault="009E3CFC" w:rsidP="00150D1E">
            <w:pPr>
              <w:pStyle w:val="ListBulletintable"/>
              <w:ind w:left="366" w:hanging="284"/>
              <w:rPr>
                <w:rFonts w:cs="Calibri"/>
                <w:b/>
                <w:bCs/>
                <w:szCs w:val="22"/>
              </w:rPr>
            </w:pPr>
            <w:r w:rsidRPr="002A21F5">
              <w:rPr>
                <w:rFonts w:cs="Calibri"/>
                <w:szCs w:val="22"/>
              </w:rPr>
              <w:t>Writ</w:t>
            </w:r>
            <w:r w:rsidR="00562C42" w:rsidRPr="002A21F5">
              <w:rPr>
                <w:rFonts w:cs="Calibri"/>
                <w:szCs w:val="22"/>
              </w:rPr>
              <w:t>e</w:t>
            </w:r>
            <w:r w:rsidRPr="002A21F5">
              <w:rPr>
                <w:rFonts w:cs="Calibri"/>
                <w:szCs w:val="22"/>
              </w:rPr>
              <w:t xml:space="preserve"> about realisations regarding language, identity and culture in their own lives in comparison with the classical cultures studied</w:t>
            </w:r>
          </w:p>
        </w:tc>
      </w:tr>
      <w:tr w:rsidR="2B3F8924" w:rsidRPr="002A21F5" w14:paraId="52B86C32" w14:textId="77777777" w:rsidTr="2B3F8924">
        <w:trPr>
          <w:trHeight w:val="1180"/>
        </w:trPr>
        <w:tc>
          <w:tcPr>
            <w:tcW w:w="3823" w:type="dxa"/>
            <w:tcMar>
              <w:top w:w="0" w:type="dxa"/>
              <w:left w:w="57" w:type="dxa"/>
              <w:bottom w:w="0" w:type="dxa"/>
              <w:right w:w="57" w:type="dxa"/>
            </w:tcMar>
          </w:tcPr>
          <w:p w14:paraId="64328341" w14:textId="5433D77B" w:rsidR="6396AB74" w:rsidRPr="002A21F5" w:rsidRDefault="6396AB74" w:rsidP="0016296B">
            <w:pPr>
              <w:pStyle w:val="Default"/>
              <w:rPr>
                <w:b/>
                <w:bCs/>
                <w:sz w:val="22"/>
                <w:szCs w:val="22"/>
              </w:rPr>
            </w:pPr>
            <w:r w:rsidRPr="002A21F5">
              <w:rPr>
                <w:b/>
                <w:bCs/>
                <w:sz w:val="22"/>
                <w:szCs w:val="22"/>
              </w:rPr>
              <w:t>Resources</w:t>
            </w:r>
          </w:p>
        </w:tc>
        <w:tc>
          <w:tcPr>
            <w:tcW w:w="11340" w:type="dxa"/>
          </w:tcPr>
          <w:p w14:paraId="33258024" w14:textId="77777777" w:rsidR="6396AB74" w:rsidRPr="002A21F5" w:rsidRDefault="6396AB74" w:rsidP="00A85440">
            <w:pPr>
              <w:pStyle w:val="ListBulletintable"/>
              <w:spacing w:before="0"/>
              <w:rPr>
                <w:rFonts w:cs="Calibri"/>
                <w:szCs w:val="22"/>
              </w:rPr>
            </w:pPr>
            <w:r w:rsidRPr="002A21F5">
              <w:rPr>
                <w:rFonts w:cs="Calibri"/>
                <w:szCs w:val="22"/>
              </w:rPr>
              <w:t>Basic Funerary Inscription, Pompeian Graffiti, Biographical Writing, Letters, Epitaph Poetry</w:t>
            </w:r>
          </w:p>
          <w:p w14:paraId="7DEA5E4C" w14:textId="65181D24" w:rsidR="6396AB74" w:rsidRPr="002A21F5" w:rsidRDefault="6396AB74" w:rsidP="00A85440">
            <w:pPr>
              <w:pStyle w:val="ListBulletintable"/>
              <w:spacing w:before="0"/>
              <w:rPr>
                <w:rStyle w:val="Hyperlink"/>
                <w:rFonts w:cs="Calibri"/>
                <w:szCs w:val="22"/>
              </w:rPr>
            </w:pPr>
            <w:hyperlink r:id="rId34" w:history="1">
              <w:r w:rsidRPr="002A21F5">
                <w:rPr>
                  <w:rStyle w:val="Hyperlink"/>
                  <w:rFonts w:cs="Calibri"/>
                  <w:szCs w:val="22"/>
                </w:rPr>
                <w:t xml:space="preserve">What Is Epithet? Definition and Examples of How to Correctly Use Epithet in Literature - 2026 - </w:t>
              </w:r>
              <w:proofErr w:type="spellStart"/>
              <w:r w:rsidRPr="002A21F5">
                <w:rPr>
                  <w:rStyle w:val="Hyperlink"/>
                  <w:rFonts w:cs="Calibri"/>
                  <w:szCs w:val="22"/>
                </w:rPr>
                <w:t>MasterClass</w:t>
              </w:r>
              <w:proofErr w:type="spellEnd"/>
            </w:hyperlink>
          </w:p>
          <w:p w14:paraId="7B5C7247" w14:textId="5B1513F9" w:rsidR="6396AB74" w:rsidRPr="002A21F5" w:rsidRDefault="6396AB74" w:rsidP="00A85440">
            <w:pPr>
              <w:pStyle w:val="ListBulletintable"/>
              <w:rPr>
                <w:rFonts w:eastAsia="Calibri" w:cs="Calibri"/>
                <w:szCs w:val="22"/>
              </w:rPr>
            </w:pPr>
            <w:hyperlink r:id="rId35" w:history="1">
              <w:r w:rsidRPr="002A21F5">
                <w:rPr>
                  <w:rFonts w:eastAsia="Calibri" w:cs="Calibri"/>
                  <w:color w:val="0000FF"/>
                  <w:szCs w:val="22"/>
                  <w:u w:val="single"/>
                </w:rPr>
                <w:t>Latin Funerary Inscriptions</w:t>
              </w:r>
            </w:hyperlink>
          </w:p>
          <w:p w14:paraId="338A63DD" w14:textId="039169B0" w:rsidR="6396AB74" w:rsidRPr="002A21F5" w:rsidRDefault="6396AB74" w:rsidP="00A85440">
            <w:pPr>
              <w:pStyle w:val="ListBulletintable"/>
              <w:spacing w:before="0"/>
              <w:rPr>
                <w:rFonts w:eastAsia="Calibri" w:cs="Calibri"/>
                <w:szCs w:val="22"/>
              </w:rPr>
            </w:pPr>
            <w:r w:rsidRPr="002A21F5">
              <w:rPr>
                <w:rFonts w:eastAsia="Calibri" w:cs="Calibri"/>
                <w:szCs w:val="22"/>
              </w:rPr>
              <w:t xml:space="preserve">Epigraphic Database Heidelberg </w:t>
            </w:r>
            <w:hyperlink r:id="rId36" w:history="1">
              <w:r w:rsidRPr="002A21F5">
                <w:rPr>
                  <w:rStyle w:val="Hyperlink"/>
                  <w:rFonts w:eastAsia="Calibri" w:cs="Calibri"/>
                  <w:szCs w:val="22"/>
                </w:rPr>
                <w:t>https://edh.ub.uni-heidelberg.de/</w:t>
              </w:r>
            </w:hyperlink>
          </w:p>
          <w:p w14:paraId="015A292C" w14:textId="77777777" w:rsidR="6396AB74" w:rsidRPr="002A21F5" w:rsidRDefault="6396AB74" w:rsidP="00A85440">
            <w:pPr>
              <w:pStyle w:val="ListBulletintable"/>
              <w:spacing w:before="0"/>
              <w:rPr>
                <w:rFonts w:cs="Calibri"/>
                <w:szCs w:val="22"/>
              </w:rPr>
            </w:pPr>
            <w:r w:rsidRPr="002A21F5">
              <w:rPr>
                <w:rFonts w:eastAsia="Calibri" w:cs="Calibri"/>
                <w:szCs w:val="22"/>
              </w:rPr>
              <w:t xml:space="preserve">EDCS – Epigraphy Database Clauss/Slaby </w:t>
            </w:r>
            <w:r w:rsidRPr="002A21F5">
              <w:rPr>
                <w:rFonts w:cs="Calibri"/>
                <w:szCs w:val="22"/>
              </w:rPr>
              <w:t>https://edcs.hist.uzh.ch/</w:t>
            </w:r>
          </w:p>
          <w:p w14:paraId="3B4CD5FD" w14:textId="0711A346" w:rsidR="6396AB74" w:rsidRPr="002A21F5" w:rsidRDefault="6396AB74" w:rsidP="00A85440">
            <w:pPr>
              <w:pStyle w:val="ListParagraph"/>
              <w:numPr>
                <w:ilvl w:val="1"/>
                <w:numId w:val="2"/>
              </w:numPr>
              <w:spacing w:before="0"/>
              <w:rPr>
                <w:rFonts w:cs="Calibri"/>
              </w:rPr>
            </w:pPr>
            <w:hyperlink r:id="rId37" w:history="1">
              <w:r w:rsidRPr="002A21F5">
                <w:rPr>
                  <w:rFonts w:cs="Calibri"/>
                  <w:color w:val="0000FF"/>
                  <w:u w:val="single"/>
                </w:rPr>
                <w:t>Ancient Graffiti Project :: Featured Graffiti - Pompeii</w:t>
              </w:r>
            </w:hyperlink>
          </w:p>
          <w:p w14:paraId="0AA6840A" w14:textId="5A1062A9" w:rsidR="46E1B192" w:rsidRPr="002A21F5" w:rsidRDefault="46E1B192" w:rsidP="00A85440">
            <w:pPr>
              <w:pStyle w:val="ListParagraph"/>
              <w:numPr>
                <w:ilvl w:val="1"/>
                <w:numId w:val="2"/>
              </w:numPr>
              <w:spacing w:before="0"/>
              <w:rPr>
                <w:rFonts w:cs="Calibri"/>
              </w:rPr>
            </w:pPr>
            <w:hyperlink r:id="rId38" w:history="1">
              <w:r w:rsidRPr="002A21F5">
                <w:rPr>
                  <w:rStyle w:val="Hyperlink"/>
                  <w:rFonts w:cs="Calibri"/>
                </w:rPr>
                <w:t>https://museum.wales/media/52109/11.FactSheet.Roman-Inscriptions.ENG.pdf</w:t>
              </w:r>
            </w:hyperlink>
          </w:p>
          <w:p w14:paraId="75C80AC0" w14:textId="2A2C2071" w:rsidR="7F567714" w:rsidRPr="002A21F5" w:rsidRDefault="7F567714" w:rsidP="00A85440">
            <w:pPr>
              <w:pStyle w:val="ListParagraph"/>
              <w:numPr>
                <w:ilvl w:val="1"/>
                <w:numId w:val="2"/>
              </w:numPr>
              <w:spacing w:before="0"/>
              <w:rPr>
                <w:rFonts w:cs="Calibri"/>
              </w:rPr>
            </w:pPr>
            <w:hyperlink r:id="rId39" w:history="1">
              <w:r w:rsidRPr="002A21F5">
                <w:rPr>
                  <w:rFonts w:cs="Calibri"/>
                  <w:color w:val="0000FF"/>
                  <w:u w:val="single"/>
                </w:rPr>
                <w:t>Ostracon - Livius</w:t>
              </w:r>
            </w:hyperlink>
          </w:p>
          <w:p w14:paraId="7B237713" w14:textId="755B6636" w:rsidR="46E1B192" w:rsidRPr="002A21F5" w:rsidRDefault="46E1B192" w:rsidP="00A85440">
            <w:pPr>
              <w:pStyle w:val="ListParagraph"/>
              <w:numPr>
                <w:ilvl w:val="1"/>
                <w:numId w:val="2"/>
              </w:numPr>
              <w:spacing w:before="0"/>
              <w:rPr>
                <w:rFonts w:cs="Calibri"/>
              </w:rPr>
            </w:pPr>
            <w:hyperlink r:id="rId40" w:history="1">
              <w:r w:rsidRPr="002A21F5">
                <w:rPr>
                  <w:rFonts w:cs="Calibri"/>
                  <w:color w:val="0000FF"/>
                  <w:u w:val="single"/>
                </w:rPr>
                <w:t>US Epigraphy — Inscription — MD.Balt.JHU.L.M.2.3.4</w:t>
              </w:r>
            </w:hyperlink>
          </w:p>
          <w:p w14:paraId="07611B11" w14:textId="5090BC77" w:rsidR="6396AB74" w:rsidRPr="002A21F5" w:rsidRDefault="6396AB74" w:rsidP="00A85440">
            <w:pPr>
              <w:pStyle w:val="ListBulletintable"/>
              <w:rPr>
                <w:rFonts w:cs="Calibri"/>
                <w:b/>
                <w:bCs/>
                <w:szCs w:val="22"/>
              </w:rPr>
            </w:pPr>
            <w:hyperlink r:id="rId41" w:history="1">
              <w:r w:rsidRPr="002A21F5">
                <w:rPr>
                  <w:rFonts w:eastAsia="Calibri" w:cs="Calibri"/>
                  <w:color w:val="0000FF"/>
                  <w:szCs w:val="22"/>
                  <w:u w:val="single"/>
                </w:rPr>
                <w:t>BBC - History - Ancient History in depth: Social Pecking Order in the Roman World</w:t>
              </w:r>
            </w:hyperlink>
          </w:p>
          <w:p w14:paraId="4CC41CF3" w14:textId="1B2E17E0" w:rsidR="00681D14" w:rsidRPr="002A21F5" w:rsidRDefault="00681D14" w:rsidP="00A85440">
            <w:pPr>
              <w:pStyle w:val="ListBulletintable"/>
              <w:rPr>
                <w:rFonts w:cs="Calibri"/>
                <w:szCs w:val="22"/>
              </w:rPr>
            </w:pPr>
            <w:hyperlink r:id="rId42" w:history="1">
              <w:r w:rsidRPr="002A21F5">
                <w:rPr>
                  <w:rStyle w:val="Hyperlink"/>
                  <w:rFonts w:cs="Calibri"/>
                  <w:szCs w:val="22"/>
                </w:rPr>
                <w:t>Roman inscriptions</w:t>
              </w:r>
            </w:hyperlink>
          </w:p>
          <w:p w14:paraId="6216AAA8" w14:textId="4FA333E4" w:rsidR="00681D14" w:rsidRPr="002A21F5" w:rsidRDefault="00681D14" w:rsidP="00A85440">
            <w:pPr>
              <w:pStyle w:val="ListBulletintable"/>
              <w:rPr>
                <w:rFonts w:cs="Calibri"/>
                <w:szCs w:val="22"/>
              </w:rPr>
            </w:pPr>
            <w:hyperlink r:id="rId43" w:history="1">
              <w:r w:rsidRPr="002A21F5">
                <w:rPr>
                  <w:rStyle w:val="Hyperlink"/>
                  <w:rFonts w:cs="Calibri"/>
                  <w:szCs w:val="22"/>
                </w:rPr>
                <w:t>John Hopkins Archaeological Museum</w:t>
              </w:r>
            </w:hyperlink>
          </w:p>
          <w:p w14:paraId="191B57D6" w14:textId="4937FB6D" w:rsidR="00D7571B" w:rsidRPr="002A21F5" w:rsidRDefault="00D7571B" w:rsidP="00A85440">
            <w:pPr>
              <w:pStyle w:val="ListBulletintable"/>
              <w:rPr>
                <w:rFonts w:cs="Calibri"/>
                <w:szCs w:val="22"/>
              </w:rPr>
            </w:pPr>
            <w:hyperlink r:id="rId44" w:history="1">
              <w:r w:rsidRPr="002A21F5">
                <w:rPr>
                  <w:rStyle w:val="Hyperlink"/>
                  <w:rFonts w:cs="Calibri"/>
                  <w:szCs w:val="22"/>
                </w:rPr>
                <w:t>Ashmolean Museum Oxford</w:t>
              </w:r>
            </w:hyperlink>
          </w:p>
          <w:p w14:paraId="007C94BC" w14:textId="7C344261" w:rsidR="58ABFA38" w:rsidRPr="002A21F5" w:rsidRDefault="58ABFA38" w:rsidP="2B3F8924">
            <w:pPr>
              <w:pStyle w:val="ListBulletintable"/>
              <w:numPr>
                <w:ilvl w:val="0"/>
                <w:numId w:val="0"/>
              </w:numPr>
              <w:rPr>
                <w:rFonts w:eastAsia="Calibri" w:cs="Calibri"/>
                <w:i/>
                <w:iCs/>
                <w:szCs w:val="22"/>
              </w:rPr>
            </w:pPr>
            <w:r w:rsidRPr="002A21F5">
              <w:rPr>
                <w:rFonts w:eastAsia="Calibri" w:cs="Calibri"/>
                <w:i/>
                <w:iCs/>
                <w:szCs w:val="22"/>
              </w:rPr>
              <w:t>Learning Latin through a textbook course structures the acquisition of vocabulary, syntax and morphology</w:t>
            </w:r>
            <w:r w:rsidR="136841D4" w:rsidRPr="002A21F5">
              <w:rPr>
                <w:rFonts w:eastAsia="Calibri" w:cs="Calibri"/>
                <w:i/>
                <w:iCs/>
                <w:szCs w:val="22"/>
              </w:rPr>
              <w:t xml:space="preserve"> and supports the reading of basic original Latin (as suggested above)</w:t>
            </w:r>
          </w:p>
          <w:p w14:paraId="4BA203FF" w14:textId="77777777" w:rsidR="0016296B" w:rsidRPr="002A21F5" w:rsidRDefault="0016296B" w:rsidP="0016296B">
            <w:pPr>
              <w:pStyle w:val="ListBulletintable"/>
              <w:numPr>
                <w:ilvl w:val="0"/>
                <w:numId w:val="0"/>
              </w:numPr>
              <w:rPr>
                <w:rFonts w:eastAsia="Calibri" w:cs="Calibri"/>
                <w:szCs w:val="22"/>
              </w:rPr>
            </w:pPr>
          </w:p>
          <w:p w14:paraId="56D507DF" w14:textId="5E4657C5" w:rsidR="53FA1101" w:rsidRPr="002A21F5" w:rsidRDefault="53FA1101" w:rsidP="0016296B">
            <w:pPr>
              <w:pStyle w:val="ListBulletintable"/>
              <w:numPr>
                <w:ilvl w:val="0"/>
                <w:numId w:val="0"/>
              </w:numPr>
              <w:rPr>
                <w:rFonts w:cs="Calibri"/>
                <w:szCs w:val="22"/>
              </w:rPr>
            </w:pPr>
            <w:r w:rsidRPr="002A21F5">
              <w:rPr>
                <w:rFonts w:eastAsia="Calibri" w:cs="Calibri"/>
                <w:szCs w:val="22"/>
              </w:rPr>
              <w:t>Textbook Courses:</w:t>
            </w:r>
          </w:p>
          <w:p w14:paraId="03AA1EC6" w14:textId="17E3C910" w:rsidR="53FA1101" w:rsidRPr="002A21F5" w:rsidRDefault="53FA1101" w:rsidP="00A85440">
            <w:pPr>
              <w:pStyle w:val="ListBulletintable"/>
              <w:rPr>
                <w:rFonts w:eastAsia="Calibri" w:cs="Calibri"/>
                <w:szCs w:val="22"/>
              </w:rPr>
            </w:pPr>
            <w:r w:rsidRPr="002A21F5">
              <w:rPr>
                <w:rFonts w:eastAsia="Calibri" w:cs="Calibri"/>
                <w:szCs w:val="22"/>
              </w:rPr>
              <w:t xml:space="preserve">Cambridge Latin Course I, Stages 1 – </w:t>
            </w:r>
            <w:r w:rsidR="5F877C20" w:rsidRPr="002A21F5">
              <w:rPr>
                <w:rFonts w:eastAsia="Calibri" w:cs="Calibri"/>
                <w:szCs w:val="22"/>
              </w:rPr>
              <w:t>8</w:t>
            </w:r>
          </w:p>
          <w:p w14:paraId="2D5E9E3C" w14:textId="79DCAE67" w:rsidR="53FA1101" w:rsidRPr="002A21F5" w:rsidRDefault="53FA1101" w:rsidP="2B3F8924">
            <w:pPr>
              <w:pStyle w:val="ListBulletintable"/>
              <w:rPr>
                <w:rFonts w:eastAsia="Calibri" w:cs="Calibri"/>
                <w:szCs w:val="22"/>
              </w:rPr>
            </w:pPr>
            <w:r w:rsidRPr="002A21F5">
              <w:rPr>
                <w:rFonts w:eastAsia="Calibri" w:cs="Calibri"/>
                <w:szCs w:val="22"/>
              </w:rPr>
              <w:t>Oxford Latin Course</w:t>
            </w:r>
            <w:r w:rsidR="742ED72C" w:rsidRPr="002A21F5">
              <w:rPr>
                <w:rFonts w:eastAsia="Calibri" w:cs="Calibri"/>
                <w:szCs w:val="22"/>
              </w:rPr>
              <w:t xml:space="preserve">, Chapters 1 - </w:t>
            </w:r>
            <w:r w:rsidR="007D40F7" w:rsidRPr="002A21F5">
              <w:rPr>
                <w:rFonts w:eastAsia="Calibri" w:cs="Calibri"/>
                <w:szCs w:val="22"/>
              </w:rPr>
              <w:t>8</w:t>
            </w:r>
          </w:p>
          <w:p w14:paraId="1FD62AB8" w14:textId="17EFAF03" w:rsidR="53FA1101" w:rsidRPr="002A21F5" w:rsidRDefault="53FA1101" w:rsidP="2B3F8924">
            <w:pPr>
              <w:pStyle w:val="ListBulletintable"/>
              <w:rPr>
                <w:rFonts w:eastAsia="Calibri" w:cs="Calibri"/>
                <w:szCs w:val="22"/>
              </w:rPr>
            </w:pPr>
            <w:r w:rsidRPr="002A21F5">
              <w:rPr>
                <w:rFonts w:eastAsia="Calibri" w:cs="Calibri"/>
                <w:szCs w:val="22"/>
              </w:rPr>
              <w:t>Suburani</w:t>
            </w:r>
            <w:r w:rsidR="1CFD732B" w:rsidRPr="002A21F5">
              <w:rPr>
                <w:rFonts w:eastAsia="Calibri" w:cs="Calibri"/>
                <w:szCs w:val="22"/>
              </w:rPr>
              <w:t xml:space="preserve">, Chapters 1 – </w:t>
            </w:r>
            <w:r w:rsidR="7D24474A" w:rsidRPr="002A21F5">
              <w:rPr>
                <w:rFonts w:eastAsia="Calibri" w:cs="Calibri"/>
                <w:szCs w:val="22"/>
              </w:rPr>
              <w:t xml:space="preserve"> 8</w:t>
            </w:r>
          </w:p>
          <w:p w14:paraId="2B641A33" w14:textId="18C1B6C5" w:rsidR="1CFD732B" w:rsidRPr="002A21F5" w:rsidRDefault="1CFD732B" w:rsidP="2B3F8924">
            <w:pPr>
              <w:pStyle w:val="ListBulletintable"/>
              <w:rPr>
                <w:rFonts w:eastAsia="Calibri" w:cs="Calibri"/>
                <w:szCs w:val="22"/>
              </w:rPr>
            </w:pPr>
            <w:r w:rsidRPr="002A21F5">
              <w:rPr>
                <w:rFonts w:eastAsia="Calibri" w:cs="Calibri"/>
                <w:szCs w:val="22"/>
              </w:rPr>
              <w:t>Lingua Latina</w:t>
            </w:r>
            <w:r w:rsidR="1D97ED16" w:rsidRPr="002A21F5">
              <w:rPr>
                <w:rFonts w:eastAsia="Calibri" w:cs="Calibri"/>
                <w:szCs w:val="22"/>
              </w:rPr>
              <w:t>, Chapters 1 - 8</w:t>
            </w:r>
          </w:p>
        </w:tc>
      </w:tr>
    </w:tbl>
    <w:p w14:paraId="40D977D8" w14:textId="77777777" w:rsidR="0041367A" w:rsidRPr="002A21F5" w:rsidRDefault="0041367A" w:rsidP="0041367A">
      <w:pPr>
        <w:rPr>
          <w:rFonts w:cs="Calibri"/>
          <w:lang w:eastAsia="ja-JP"/>
        </w:rPr>
      </w:pPr>
    </w:p>
    <w:p w14:paraId="3D939A37" w14:textId="77777777" w:rsidR="007855E0" w:rsidRPr="002A21F5" w:rsidRDefault="007855E0">
      <w:pPr>
        <w:spacing w:before="0" w:after="160" w:line="278" w:lineRule="auto"/>
        <w:rPr>
          <w:rFonts w:eastAsiaTheme="majorEastAsia" w:cs="Calibri"/>
          <w:color w:val="0F4761" w:themeColor="accent1" w:themeShade="BF"/>
        </w:rPr>
      </w:pPr>
      <w:r w:rsidRPr="002A21F5">
        <w:rPr>
          <w:rFonts w:cs="Calibri"/>
        </w:rPr>
        <w:br w:type="page"/>
      </w:r>
    </w:p>
    <w:p w14:paraId="547D0D61" w14:textId="25AB7426" w:rsidR="0041367A" w:rsidRPr="002A21F5" w:rsidRDefault="0041367A" w:rsidP="00781C81">
      <w:pPr>
        <w:pStyle w:val="Heading2"/>
        <w:rPr>
          <w:rFonts w:ascii="Calibri" w:hAnsi="Calibri" w:cs="Calibri"/>
          <w:b/>
          <w:bCs/>
          <w:sz w:val="28"/>
          <w:szCs w:val="28"/>
        </w:rPr>
      </w:pPr>
      <w:bookmarkStart w:id="10" w:name="_Toc232593722"/>
      <w:bookmarkStart w:id="11" w:name="_Toc241573625"/>
      <w:r w:rsidRPr="002A21F5">
        <w:rPr>
          <w:rFonts w:ascii="Calibri" w:hAnsi="Calibri" w:cs="Calibri"/>
          <w:b/>
          <w:bCs/>
          <w:sz w:val="28"/>
          <w:szCs w:val="28"/>
        </w:rPr>
        <w:lastRenderedPageBreak/>
        <w:t>Society and Community</w:t>
      </w:r>
      <w:bookmarkEnd w:id="10"/>
      <w:bookmarkEnd w:id="11"/>
    </w:p>
    <w:p w14:paraId="76B0C7FB" w14:textId="77777777" w:rsidR="002D6A10" w:rsidRPr="002A21F5" w:rsidRDefault="002D6A10" w:rsidP="002D6A10">
      <w:pPr>
        <w:rPr>
          <w:rFonts w:cs="Calibri"/>
        </w:rPr>
      </w:pPr>
      <w:r w:rsidRPr="002A21F5">
        <w:rPr>
          <w:rFonts w:cs="Calibri"/>
        </w:rPr>
        <w:t>Students learn about classical societies and communities</w:t>
      </w:r>
      <w:r w:rsidRPr="002A21F5">
        <w:rPr>
          <w:rFonts w:eastAsia="Times New Roman" w:cs="Calibri"/>
          <w:color w:val="000000"/>
        </w:rPr>
        <w:t xml:space="preserve"> through the analysis and translation of classical texts in the chosen language. They consider</w:t>
      </w:r>
      <w:r w:rsidRPr="002A21F5">
        <w:rPr>
          <w:rFonts w:cs="Calibri"/>
        </w:rPr>
        <w:t xml:space="preserve"> how writers expressed their perception of and engagement with their society and community using grammar and vocabulary. </w:t>
      </w:r>
      <w:r w:rsidRPr="002A21F5">
        <w:rPr>
          <w:rFonts w:eastAsia="Times New Roman" w:cs="Calibri"/>
          <w:color w:val="000000"/>
        </w:rPr>
        <w:t xml:space="preserve">Inspired by classical writings and experiences, students reflect on their own relationship to community and the nature of their community life. </w:t>
      </w:r>
      <w:r w:rsidRPr="002A21F5">
        <w:rPr>
          <w:rFonts w:cs="Calibri"/>
        </w:rPr>
        <w:t>They reflect on the efficacy of their language learning habits and practices and their developing intercultural understanding skills.</w:t>
      </w:r>
    </w:p>
    <w:p w14:paraId="68450EAF" w14:textId="77777777" w:rsidR="000E1E02" w:rsidRPr="002A21F5" w:rsidRDefault="000E1E02" w:rsidP="007855E0">
      <w:pPr>
        <w:rPr>
          <w:rFonts w:cs="Calibri"/>
        </w:rPr>
      </w:pPr>
    </w:p>
    <w:tbl>
      <w:tblPr>
        <w:tblStyle w:val="TableGrid"/>
        <w:tblW w:w="15021" w:type="dxa"/>
        <w:tblLook w:val="04A0" w:firstRow="1" w:lastRow="0" w:firstColumn="1" w:lastColumn="0" w:noHBand="0" w:noVBand="1"/>
      </w:tblPr>
      <w:tblGrid>
        <w:gridCol w:w="3823"/>
        <w:gridCol w:w="11198"/>
      </w:tblGrid>
      <w:tr w:rsidR="004C4F1C" w:rsidRPr="002A21F5" w14:paraId="0903C2A1" w14:textId="77777777" w:rsidTr="2B3F8924">
        <w:tc>
          <w:tcPr>
            <w:tcW w:w="3823" w:type="dxa"/>
          </w:tcPr>
          <w:p w14:paraId="3687B055" w14:textId="429F444B" w:rsidR="004C4F1C" w:rsidRPr="002A21F5" w:rsidRDefault="0069481E" w:rsidP="004C4F1C">
            <w:pPr>
              <w:rPr>
                <w:rFonts w:cs="Calibri"/>
              </w:rPr>
            </w:pPr>
            <w:r w:rsidRPr="002A21F5">
              <w:rPr>
                <w:rFonts w:cs="Calibri"/>
              </w:rPr>
              <w:t>analyses familiar and unfamiliar language, literary features and the structure of texts about classical communities to decode and infer meaning and draw well-informed, logical conclusions, e.g., stele, religious inscriptions, graffiti, modified Hesiod Works and Days extracts, Veda extracts</w:t>
            </w:r>
          </w:p>
        </w:tc>
        <w:tc>
          <w:tcPr>
            <w:tcW w:w="11198" w:type="dxa"/>
          </w:tcPr>
          <w:p w14:paraId="6A66CFFB" w14:textId="7B62BCC9" w:rsidR="002D6A10" w:rsidRPr="002A21F5" w:rsidRDefault="00663792" w:rsidP="002D6E20">
            <w:pPr>
              <w:spacing w:before="0" w:after="160" w:line="259" w:lineRule="auto"/>
              <w:rPr>
                <w:rFonts w:cs="Calibri"/>
              </w:rPr>
            </w:pPr>
            <w:r w:rsidRPr="002A21F5">
              <w:rPr>
                <w:rFonts w:cs="Calibri"/>
              </w:rPr>
              <w:t xml:space="preserve">Students read, listen to and view a range of texts modified for language learners, or simple authentic texts, that represent classical communities and social life in the ancient world. </w:t>
            </w:r>
            <w:r w:rsidR="00A91B41" w:rsidRPr="002A21F5">
              <w:rPr>
                <w:rFonts w:cs="Calibri"/>
              </w:rPr>
              <w:t>They</w:t>
            </w:r>
            <w:r w:rsidR="000B069D" w:rsidRPr="002A21F5">
              <w:rPr>
                <w:rFonts w:cs="Calibri"/>
              </w:rPr>
              <w:t xml:space="preserve"> identify important information, interpret what texts reveal about people, beliefs and daily life, and use textual evidence to make informed conclusions about ancient societies.</w:t>
            </w:r>
          </w:p>
          <w:p w14:paraId="222DEEAB" w14:textId="4AC4DEFB" w:rsidR="002D6A10" w:rsidRPr="002A21F5" w:rsidRDefault="050EA284" w:rsidP="2B3F8924">
            <w:pPr>
              <w:pStyle w:val="ListBulletintable"/>
              <w:ind w:left="366" w:hanging="284"/>
              <w:rPr>
                <w:rFonts w:cs="Calibri"/>
                <w:b/>
                <w:bCs/>
                <w:szCs w:val="22"/>
              </w:rPr>
            </w:pPr>
            <w:r w:rsidRPr="002A21F5">
              <w:rPr>
                <w:rFonts w:cs="Calibri"/>
                <w:b/>
                <w:bCs/>
                <w:szCs w:val="22"/>
              </w:rPr>
              <w:t>Inscriptions and public text</w:t>
            </w:r>
          </w:p>
          <w:p w14:paraId="1B30518E" w14:textId="77777777" w:rsidR="00663792" w:rsidRPr="002A21F5" w:rsidRDefault="00663792" w:rsidP="00663792">
            <w:pPr>
              <w:spacing w:before="0" w:after="160" w:line="259" w:lineRule="auto"/>
              <w:rPr>
                <w:rFonts w:cs="Calibri"/>
              </w:rPr>
            </w:pPr>
            <w:r w:rsidRPr="002A21F5">
              <w:rPr>
                <w:rFonts w:cs="Calibri"/>
              </w:rPr>
              <w:t>Students analyse short texts such as stelae, epitaphs, dedications and religious inscriptions. They identify familiar vocabulary and grammatical features and use contextual, linguistic and cultural clues to infer the meaning of unfamiliar language. For example, interpreting an epitaph to infer social status, family relationships or community values, or analysing a votive inscription to understand religious practices and communal identity.</w:t>
            </w:r>
          </w:p>
          <w:p w14:paraId="78FCB1B1" w14:textId="41FA3ECE" w:rsidR="002D6A10" w:rsidRPr="002A21F5" w:rsidRDefault="050EA284" w:rsidP="2B3F8924">
            <w:pPr>
              <w:pStyle w:val="ListBulletintable"/>
              <w:ind w:left="366" w:hanging="284"/>
              <w:rPr>
                <w:rFonts w:cs="Calibri"/>
                <w:b/>
                <w:bCs/>
                <w:szCs w:val="22"/>
              </w:rPr>
            </w:pPr>
            <w:r w:rsidRPr="002A21F5">
              <w:rPr>
                <w:rFonts w:cs="Calibri"/>
                <w:b/>
                <w:bCs/>
                <w:szCs w:val="22"/>
              </w:rPr>
              <w:t xml:space="preserve">Graffiti </w:t>
            </w:r>
          </w:p>
          <w:p w14:paraId="468AE52B" w14:textId="77777777" w:rsidR="00663792" w:rsidRPr="002A21F5" w:rsidRDefault="00663792" w:rsidP="00663792">
            <w:pPr>
              <w:spacing w:before="0" w:after="160" w:line="259" w:lineRule="auto"/>
              <w:rPr>
                <w:rFonts w:cs="Calibri"/>
              </w:rPr>
            </w:pPr>
            <w:r w:rsidRPr="002A21F5">
              <w:rPr>
                <w:rFonts w:cs="Calibri"/>
              </w:rPr>
              <w:t>Students read and analyse graffiti and other informal texts to investigate everyday experiences within classical communities. They identify explicit information and infer attitudes, relationships and social practices from brief or fragmentary texts. For example, analysing Pompeian graffiti to understand humour, rivalry, friendship or community concerns.</w:t>
            </w:r>
          </w:p>
          <w:p w14:paraId="7259EED9" w14:textId="4663D77A" w:rsidR="002D6A10" w:rsidRPr="002A21F5" w:rsidRDefault="050EA284" w:rsidP="2B3F8924">
            <w:pPr>
              <w:pStyle w:val="ListBulletintable"/>
              <w:ind w:left="366" w:hanging="284"/>
              <w:rPr>
                <w:rFonts w:cs="Calibri"/>
                <w:b/>
                <w:bCs/>
                <w:szCs w:val="22"/>
              </w:rPr>
            </w:pPr>
            <w:r w:rsidRPr="002A21F5">
              <w:rPr>
                <w:rFonts w:cs="Calibri"/>
                <w:b/>
                <w:bCs/>
                <w:szCs w:val="22"/>
              </w:rPr>
              <w:t>Literary representations of</w:t>
            </w:r>
            <w:r w:rsidR="002D6A10" w:rsidRPr="002A21F5">
              <w:rPr>
                <w:rFonts w:cs="Calibri"/>
                <w:b/>
                <w:bCs/>
                <w:szCs w:val="22"/>
              </w:rPr>
              <w:t xml:space="preserve"> communities</w:t>
            </w:r>
          </w:p>
          <w:p w14:paraId="753CFA34" w14:textId="02DF15E9" w:rsidR="00663792" w:rsidRPr="002A21F5" w:rsidRDefault="00663792" w:rsidP="00663792">
            <w:pPr>
              <w:spacing w:before="0" w:after="160" w:line="259" w:lineRule="auto"/>
              <w:rPr>
                <w:rFonts w:cs="Calibri"/>
              </w:rPr>
            </w:pPr>
            <w:r w:rsidRPr="002A21F5">
              <w:rPr>
                <w:rFonts w:cs="Calibri"/>
              </w:rPr>
              <w:t>Students engage with extracts from literary texts that depict social relationships, work, religion and communal life. They analyse how language, imagery and characterisation construct representations of communities. For example, modified extracts from Hesiod's Works and Days to explore agricultural life, labour, justice and social expectations.</w:t>
            </w:r>
            <w:r w:rsidR="004A45A6" w:rsidRPr="002A21F5">
              <w:rPr>
                <w:rFonts w:eastAsia="Times New Roman" w:cs="Calibri"/>
              </w:rPr>
              <w:t xml:space="preserve"> For example, examining episodes from Homer, Herodotus, Livy or Virgil to explore leadership, duty, belonging and social order.</w:t>
            </w:r>
          </w:p>
          <w:p w14:paraId="77BC2739" w14:textId="5A39C90F" w:rsidR="002D6A10" w:rsidRPr="002A21F5" w:rsidRDefault="002D6A10" w:rsidP="2B3F8924">
            <w:pPr>
              <w:pStyle w:val="ListBulletintable"/>
              <w:ind w:left="366" w:hanging="284"/>
              <w:rPr>
                <w:rFonts w:cs="Calibri"/>
                <w:b/>
                <w:bCs/>
                <w:szCs w:val="22"/>
              </w:rPr>
            </w:pPr>
            <w:r w:rsidRPr="002A21F5">
              <w:rPr>
                <w:rFonts w:cs="Calibri"/>
                <w:b/>
                <w:bCs/>
                <w:szCs w:val="22"/>
              </w:rPr>
              <w:t xml:space="preserve"> </w:t>
            </w:r>
            <w:r w:rsidR="050EA284" w:rsidRPr="002A21F5">
              <w:rPr>
                <w:rFonts w:cs="Calibri"/>
                <w:b/>
                <w:bCs/>
                <w:szCs w:val="22"/>
              </w:rPr>
              <w:t>Literary features and text structures</w:t>
            </w:r>
          </w:p>
          <w:p w14:paraId="0E846AD9" w14:textId="27090F8A" w:rsidR="003C0538" w:rsidRPr="002A21F5" w:rsidRDefault="00663792" w:rsidP="00150D1E">
            <w:pPr>
              <w:spacing w:before="0" w:after="160" w:line="259" w:lineRule="auto"/>
              <w:rPr>
                <w:rFonts w:cs="Calibri"/>
              </w:rPr>
            </w:pPr>
            <w:r w:rsidRPr="002A21F5">
              <w:rPr>
                <w:rFonts w:cs="Calibri"/>
              </w:rPr>
              <w:t>Students analyse literary features and structural elements that contribute to meaning. They examine repetition, formulaic expressions, epithets, contrast, dialogue and descriptive language, and consider how these features shape representations of classical communities. For example, analysing how advice, narrative episodes or catalogues of activities in Works and Days communicate social values and community expectations.</w:t>
            </w:r>
            <w:r w:rsidR="00D21E32" w:rsidRPr="002A21F5">
              <w:rPr>
                <w:rFonts w:cs="Calibri"/>
              </w:rPr>
              <w:t xml:space="preserve"> </w:t>
            </w:r>
            <w:hyperlink r:id="rId45" w:history="1"/>
          </w:p>
        </w:tc>
      </w:tr>
      <w:tr w:rsidR="004C4F1C" w:rsidRPr="002A21F5" w14:paraId="1E015DA7" w14:textId="77777777" w:rsidTr="2B3F8924">
        <w:tc>
          <w:tcPr>
            <w:tcW w:w="3823" w:type="dxa"/>
          </w:tcPr>
          <w:p w14:paraId="704E4C03" w14:textId="702DDAC5" w:rsidR="004C4F1C" w:rsidRPr="002A21F5" w:rsidRDefault="0069481E" w:rsidP="004C4F1C">
            <w:pPr>
              <w:rPr>
                <w:rFonts w:cs="Calibri"/>
              </w:rPr>
            </w:pPr>
            <w:r w:rsidRPr="002A21F5">
              <w:rPr>
                <w:rFonts w:cs="Calibri"/>
              </w:rPr>
              <w:lastRenderedPageBreak/>
              <w:t xml:space="preserve">critically analyses community and being in a community pertaining to classical cultures in the target language or English, including values and perspectives, using an insightful selection of reliable evidence to support ideas, e.g., citizenship, </w:t>
            </w:r>
            <w:r w:rsidR="004A45A6" w:rsidRPr="002A21F5">
              <w:rPr>
                <w:rFonts w:cs="Calibri"/>
              </w:rPr>
              <w:t>polis, res publica</w:t>
            </w:r>
            <w:r w:rsidRPr="002A21F5">
              <w:rPr>
                <w:rFonts w:cs="Calibri"/>
              </w:rPr>
              <w:t>, varna, jati, irrigation and community structures</w:t>
            </w:r>
          </w:p>
        </w:tc>
        <w:tc>
          <w:tcPr>
            <w:tcW w:w="11198" w:type="dxa"/>
          </w:tcPr>
          <w:p w14:paraId="46974F8A" w14:textId="08C31108" w:rsidR="00CC3392" w:rsidRPr="002A21F5" w:rsidRDefault="0003184C" w:rsidP="004C4F1C">
            <w:pPr>
              <w:rPr>
                <w:rFonts w:cs="Calibri"/>
              </w:rPr>
            </w:pPr>
            <w:r w:rsidRPr="002A21F5">
              <w:rPr>
                <w:rFonts w:cs="Calibri"/>
              </w:rPr>
              <w:t xml:space="preserve">Apply increasing understanding of language </w:t>
            </w:r>
            <w:r w:rsidR="00CC3392" w:rsidRPr="002A21F5">
              <w:rPr>
                <w:rFonts w:cs="Calibri"/>
              </w:rPr>
              <w:t>to evaluate texts written for Language learners to draw meaning for comprehension and inference.</w:t>
            </w:r>
          </w:p>
          <w:p w14:paraId="15E706E9" w14:textId="1C1FC565" w:rsidR="00CC3392" w:rsidRPr="002A21F5" w:rsidRDefault="00CC3392" w:rsidP="004C4F1C">
            <w:pPr>
              <w:rPr>
                <w:rFonts w:cs="Calibri"/>
              </w:rPr>
            </w:pPr>
            <w:r w:rsidRPr="002A21F5">
              <w:rPr>
                <w:rFonts w:cs="Calibri"/>
              </w:rPr>
              <w:t xml:space="preserve">For example: </w:t>
            </w:r>
          </w:p>
          <w:p w14:paraId="22E01FA1" w14:textId="77777777" w:rsidR="009B2E23" w:rsidRPr="002A21F5" w:rsidRDefault="085BE3ED" w:rsidP="009B2E23">
            <w:pPr>
              <w:rPr>
                <w:rFonts w:cs="Calibri"/>
              </w:rPr>
            </w:pPr>
            <w:r w:rsidRPr="002A21F5">
              <w:rPr>
                <w:rFonts w:cs="Calibri"/>
              </w:rPr>
              <w:t xml:space="preserve">• </w:t>
            </w:r>
            <w:r w:rsidRPr="002A21F5">
              <w:rPr>
                <w:rFonts w:cs="Calibri"/>
                <w:b/>
                <w:bCs/>
              </w:rPr>
              <w:t>Citizenship and civic participation</w:t>
            </w:r>
          </w:p>
          <w:p w14:paraId="0B2A250E" w14:textId="4C778F49" w:rsidR="009B2E23" w:rsidRPr="002A21F5" w:rsidRDefault="009B2E23" w:rsidP="009B2E23">
            <w:pPr>
              <w:rPr>
                <w:rFonts w:cs="Calibri"/>
              </w:rPr>
            </w:pPr>
            <w:r w:rsidRPr="002A21F5">
              <w:rPr>
                <w:rFonts w:cs="Calibri"/>
              </w:rPr>
              <w:t>Investigate what it meant to be a citizen and how citizenship shaped participation in community life. Examine who was included and excluded from civic decision-making and consider the values that underpinned these systems. For example, analysing Athenian citizenship laws, assembly procedures or jury service to evaluate ideas about participation, responsibility and belonging.</w:t>
            </w:r>
          </w:p>
          <w:p w14:paraId="6ADC3B16" w14:textId="77777777" w:rsidR="009B2E23" w:rsidRPr="002A21F5" w:rsidRDefault="085BE3ED" w:rsidP="2B3F8924">
            <w:pPr>
              <w:rPr>
                <w:rFonts w:cs="Calibri"/>
                <w:b/>
                <w:bCs/>
              </w:rPr>
            </w:pPr>
            <w:r w:rsidRPr="002A21F5">
              <w:rPr>
                <w:rFonts w:cs="Calibri"/>
              </w:rPr>
              <w:t xml:space="preserve">• </w:t>
            </w:r>
            <w:r w:rsidRPr="002A21F5">
              <w:rPr>
                <w:rFonts w:cs="Calibri"/>
                <w:b/>
                <w:bCs/>
              </w:rPr>
              <w:t>Social hierarchy and identity</w:t>
            </w:r>
          </w:p>
          <w:p w14:paraId="1DD3B341" w14:textId="71A89230" w:rsidR="009B2E23" w:rsidRPr="002A21F5" w:rsidRDefault="009B2E23" w:rsidP="009B2E23">
            <w:pPr>
              <w:rPr>
                <w:rFonts w:cs="Calibri"/>
              </w:rPr>
            </w:pPr>
            <w:r w:rsidRPr="002A21F5">
              <w:rPr>
                <w:rFonts w:cs="Calibri"/>
              </w:rPr>
              <w:t>Examine how social status, occupation, gender, age or family background influenced an individual's place within a community. Investigate how different social groups experienced community membership and responsibilities. For example, analysing evidence relating to patricians and plebeians in Rome, or exploring the roles of household members, clients and patrons within Roman society.</w:t>
            </w:r>
          </w:p>
          <w:p w14:paraId="5D908C9E" w14:textId="77777777" w:rsidR="009B2E23" w:rsidRPr="002A21F5" w:rsidRDefault="085BE3ED" w:rsidP="009B2E23">
            <w:pPr>
              <w:rPr>
                <w:rFonts w:cs="Calibri"/>
              </w:rPr>
            </w:pPr>
            <w:r w:rsidRPr="002A21F5">
              <w:rPr>
                <w:rFonts w:cs="Calibri"/>
              </w:rPr>
              <w:t xml:space="preserve">• </w:t>
            </w:r>
            <w:r w:rsidRPr="002A21F5">
              <w:rPr>
                <w:rFonts w:cs="Calibri"/>
                <w:b/>
                <w:bCs/>
              </w:rPr>
              <w:t>Community organisation and shared resources</w:t>
            </w:r>
          </w:p>
          <w:p w14:paraId="0D6F7898" w14:textId="52CC76E7" w:rsidR="009B2E23" w:rsidRPr="002A21F5" w:rsidRDefault="009B2E23" w:rsidP="009B2E23">
            <w:pPr>
              <w:rPr>
                <w:rFonts w:cs="Calibri"/>
              </w:rPr>
            </w:pPr>
            <w:r w:rsidRPr="002A21F5">
              <w:rPr>
                <w:rFonts w:cs="Calibri"/>
              </w:rPr>
              <w:t>Investigate how communities cooperated to manage resources and support collective wellbeing. Examine archaeological, historical and textual evidence to understand systems of organisation and governance. For example, examining how public works such as roads, aqueducts or marketplaces supported Roman communities.</w:t>
            </w:r>
          </w:p>
          <w:p w14:paraId="087227FA" w14:textId="77777777" w:rsidR="009B2E23" w:rsidRPr="002A21F5" w:rsidRDefault="085BE3ED" w:rsidP="009B2E23">
            <w:pPr>
              <w:rPr>
                <w:rFonts w:cs="Calibri"/>
              </w:rPr>
            </w:pPr>
            <w:r w:rsidRPr="002A21F5">
              <w:rPr>
                <w:rFonts w:cs="Calibri"/>
              </w:rPr>
              <w:t xml:space="preserve">• </w:t>
            </w:r>
            <w:r w:rsidRPr="002A21F5">
              <w:rPr>
                <w:rFonts w:cs="Calibri"/>
                <w:b/>
                <w:bCs/>
              </w:rPr>
              <w:t>Religious communities and collective identity</w:t>
            </w:r>
          </w:p>
          <w:p w14:paraId="1E74639C" w14:textId="77777777" w:rsidR="009B2E23" w:rsidRPr="002A21F5" w:rsidRDefault="009B2E23" w:rsidP="009B2E23">
            <w:pPr>
              <w:rPr>
                <w:rFonts w:cs="Calibri"/>
              </w:rPr>
            </w:pPr>
            <w:r w:rsidRPr="002A21F5">
              <w:rPr>
                <w:rFonts w:cs="Calibri"/>
              </w:rPr>
              <w:t>Students explore the role of religious beliefs, rituals and festivals in shaping community values and social cohesion. They examine how participation in religious practices reinforced shared identities and responsibilities. For example, analysing evidence for community festivals, temple activities or religious observances to investigate how belief systems united members of a community.</w:t>
            </w:r>
          </w:p>
          <w:p w14:paraId="721E1D94" w14:textId="77777777" w:rsidR="009B2E23" w:rsidRPr="002A21F5" w:rsidRDefault="085BE3ED" w:rsidP="009B2E23">
            <w:pPr>
              <w:rPr>
                <w:rFonts w:cs="Calibri"/>
              </w:rPr>
            </w:pPr>
            <w:r w:rsidRPr="002A21F5">
              <w:rPr>
                <w:rFonts w:cs="Calibri"/>
              </w:rPr>
              <w:t xml:space="preserve">• </w:t>
            </w:r>
            <w:r w:rsidRPr="002A21F5">
              <w:rPr>
                <w:rFonts w:cs="Calibri"/>
                <w:b/>
                <w:bCs/>
              </w:rPr>
              <w:t>Competing perspectives within communities</w:t>
            </w:r>
          </w:p>
          <w:p w14:paraId="0861A2AB" w14:textId="18BA74EA" w:rsidR="009B2E23" w:rsidRPr="002A21F5" w:rsidRDefault="009B2E23" w:rsidP="009B2E23">
            <w:pPr>
              <w:rPr>
                <w:rFonts w:cs="Calibri"/>
              </w:rPr>
            </w:pPr>
            <w:r w:rsidRPr="002A21F5">
              <w:rPr>
                <w:rFonts w:cs="Calibri"/>
              </w:rPr>
              <w:t xml:space="preserve">Students investigate how different groups may have experienced the same community in different ways. They compare perspectives and consider whose voices are represented or omitted in surviving evidence. For example, examining accounts of Spartan society from both Spartan and </w:t>
            </w:r>
            <w:r w:rsidR="00E0552F" w:rsidRPr="002A21F5">
              <w:rPr>
                <w:rFonts w:cs="Calibri"/>
              </w:rPr>
              <w:t>non-Spartan per</w:t>
            </w:r>
            <w:r w:rsidRPr="002A21F5">
              <w:rPr>
                <w:rFonts w:cs="Calibri"/>
              </w:rPr>
              <w:t>spectives, or comparing elite literary sources with archaeological evidence relating to non-elite groups.</w:t>
            </w:r>
          </w:p>
          <w:p w14:paraId="24AA1CD1" w14:textId="77777777" w:rsidR="009B2E23" w:rsidRPr="002A21F5" w:rsidRDefault="085BE3ED" w:rsidP="009B2E23">
            <w:pPr>
              <w:rPr>
                <w:rFonts w:cs="Calibri"/>
              </w:rPr>
            </w:pPr>
            <w:r w:rsidRPr="002A21F5">
              <w:rPr>
                <w:rFonts w:cs="Calibri"/>
              </w:rPr>
              <w:t xml:space="preserve">• </w:t>
            </w:r>
            <w:r w:rsidRPr="002A21F5">
              <w:rPr>
                <w:rFonts w:cs="Calibri"/>
                <w:b/>
                <w:bCs/>
              </w:rPr>
              <w:t>Evaluating evidence about community life</w:t>
            </w:r>
          </w:p>
          <w:p w14:paraId="06C711C5" w14:textId="0EAC9E52" w:rsidR="00607823" w:rsidRPr="002A21F5" w:rsidRDefault="085BE3ED" w:rsidP="00607823">
            <w:pPr>
              <w:rPr>
                <w:rFonts w:cs="Calibri"/>
                <w:b/>
                <w:bCs/>
              </w:rPr>
            </w:pPr>
            <w:r w:rsidRPr="002A21F5">
              <w:rPr>
                <w:rFonts w:cs="Calibri"/>
              </w:rPr>
              <w:t xml:space="preserve">Students critically evaluate the usefulness and reliability of different types of evidence when investigating classical communities. They compare literary, epigraphic, archaeological and visual sources and consider how each contributes to </w:t>
            </w:r>
            <w:r w:rsidRPr="002A21F5">
              <w:rPr>
                <w:rFonts w:cs="Calibri"/>
              </w:rPr>
              <w:lastRenderedPageBreak/>
              <w:t>historical understanding. For example, comparing legal texts, inscriptions and archaeological evidence to develop an evidence-based interpretation of social organisation, citizenship or community expectations.</w:t>
            </w:r>
          </w:p>
        </w:tc>
      </w:tr>
      <w:tr w:rsidR="004C4F1C" w:rsidRPr="002A21F5" w14:paraId="319ABB1B" w14:textId="77777777" w:rsidTr="2B3F8924">
        <w:tc>
          <w:tcPr>
            <w:tcW w:w="3823" w:type="dxa"/>
          </w:tcPr>
          <w:p w14:paraId="35729427" w14:textId="12A6F26C" w:rsidR="004C4F1C" w:rsidRPr="002A21F5" w:rsidRDefault="0069481E" w:rsidP="004C4F1C">
            <w:pPr>
              <w:rPr>
                <w:rFonts w:cs="Calibri"/>
              </w:rPr>
            </w:pPr>
            <w:r w:rsidRPr="002A21F5">
              <w:rPr>
                <w:rFonts w:cs="Calibri"/>
              </w:rPr>
              <w:t xml:space="preserve">applies knowledge of vocabulary, grammatical structures and linguistic features of classical texts about the perception of and engagement with community accurately and insightfully, e.g., grave inscriptions, graffiti, biographical writing, ostracon, patronymics and </w:t>
            </w:r>
            <w:proofErr w:type="spellStart"/>
            <w:r w:rsidRPr="002A21F5">
              <w:rPr>
                <w:rFonts w:cs="Calibri"/>
              </w:rPr>
              <w:t>epithetos</w:t>
            </w:r>
            <w:proofErr w:type="spellEnd"/>
          </w:p>
        </w:tc>
        <w:tc>
          <w:tcPr>
            <w:tcW w:w="11198" w:type="dxa"/>
          </w:tcPr>
          <w:p w14:paraId="16489A5E" w14:textId="77777777" w:rsidR="003D1CFB" w:rsidRPr="002A21F5" w:rsidRDefault="003D1CFB" w:rsidP="00A85440">
            <w:pPr>
              <w:pStyle w:val="ListParagraph"/>
              <w:numPr>
                <w:ilvl w:val="0"/>
                <w:numId w:val="5"/>
              </w:numPr>
              <w:ind w:left="174" w:hanging="174"/>
              <w:rPr>
                <w:rFonts w:cs="Calibri"/>
              </w:rPr>
            </w:pPr>
            <w:r w:rsidRPr="002A21F5">
              <w:rPr>
                <w:rFonts w:cs="Calibri"/>
              </w:rPr>
              <w:t>Interpret inscriptions to draw conclusions about social relationships and community connections. For example: analysing funerary inscriptions to identify family structures, patronage relationships, occupations, ages and status; drawing conclusions about what communities chose to commemorate and value.</w:t>
            </w:r>
          </w:p>
          <w:p w14:paraId="54449F27" w14:textId="77777777" w:rsidR="003D1CFB" w:rsidRPr="002A21F5" w:rsidRDefault="003D1CFB" w:rsidP="00A85440">
            <w:pPr>
              <w:pStyle w:val="ListParagraph"/>
              <w:numPr>
                <w:ilvl w:val="0"/>
                <w:numId w:val="5"/>
              </w:numPr>
              <w:ind w:left="174" w:hanging="174"/>
              <w:rPr>
                <w:rFonts w:cs="Calibri"/>
              </w:rPr>
            </w:pPr>
            <w:r w:rsidRPr="002A21F5">
              <w:rPr>
                <w:rFonts w:cs="Calibri"/>
              </w:rPr>
              <w:t>Evaluate graffiti as evidence of everyday community life. For example: examining Pompeian graffiti to identify friendships, rivalries, humour, political support, commercial activity or expressions of identity; discussing whose voices are represented and whose may be absent.</w:t>
            </w:r>
          </w:p>
          <w:p w14:paraId="7FDEC053" w14:textId="77777777" w:rsidR="003D1CFB" w:rsidRPr="002A21F5" w:rsidRDefault="003D1CFB" w:rsidP="00A85440">
            <w:pPr>
              <w:pStyle w:val="ListParagraph"/>
              <w:numPr>
                <w:ilvl w:val="0"/>
                <w:numId w:val="5"/>
              </w:numPr>
              <w:ind w:left="174" w:hanging="174"/>
              <w:rPr>
                <w:rFonts w:cs="Calibri"/>
              </w:rPr>
            </w:pPr>
            <w:r w:rsidRPr="002A21F5">
              <w:rPr>
                <w:rFonts w:cs="Calibri"/>
              </w:rPr>
              <w:t>Evaluate evidence from ostraca and documentary texts to reconstruct community interactions. For example: analysing receipts, lists, correspondence or administrative records to infer patterns of trade, taxation, labour, military service or household organisation.</w:t>
            </w:r>
          </w:p>
          <w:p w14:paraId="72AFC67E" w14:textId="77777777" w:rsidR="003D1CFB" w:rsidRPr="002A21F5" w:rsidRDefault="003D1CFB" w:rsidP="00A85440">
            <w:pPr>
              <w:pStyle w:val="ListParagraph"/>
              <w:numPr>
                <w:ilvl w:val="0"/>
                <w:numId w:val="5"/>
              </w:numPr>
              <w:ind w:left="174" w:hanging="174"/>
              <w:rPr>
                <w:rFonts w:cs="Calibri"/>
              </w:rPr>
            </w:pPr>
            <w:r w:rsidRPr="002A21F5">
              <w:rPr>
                <w:rFonts w:cs="Calibri"/>
              </w:rPr>
              <w:t>Interpret linguistic features that signal social relationships. For example: examining terms of address, honorific titles, kinship vocabulary and expressions of respect to determine relationships between individuals and groups.</w:t>
            </w:r>
          </w:p>
          <w:p w14:paraId="0BAE1D5F" w14:textId="77777777" w:rsidR="003D1CFB" w:rsidRPr="002A21F5" w:rsidRDefault="003D1CFB" w:rsidP="00A85440">
            <w:pPr>
              <w:pStyle w:val="ListParagraph"/>
              <w:numPr>
                <w:ilvl w:val="0"/>
                <w:numId w:val="5"/>
              </w:numPr>
              <w:ind w:left="174" w:hanging="174"/>
              <w:rPr>
                <w:rFonts w:cs="Calibri"/>
              </w:rPr>
            </w:pPr>
            <w:r w:rsidRPr="002A21F5">
              <w:rPr>
                <w:rFonts w:cs="Calibri"/>
              </w:rPr>
              <w:t>Investigate how communities remembered and celebrated individuals. For example: analysing epithets and commemorative language in inscriptions to evaluate qualities that were admired, such as courage, piety, generosity or loyalty.</w:t>
            </w:r>
          </w:p>
          <w:p w14:paraId="22969D4D" w14:textId="77777777" w:rsidR="00263726" w:rsidRPr="002A21F5" w:rsidRDefault="003D1CFB" w:rsidP="00A85440">
            <w:pPr>
              <w:pStyle w:val="ListParagraph"/>
              <w:numPr>
                <w:ilvl w:val="0"/>
                <w:numId w:val="5"/>
              </w:numPr>
              <w:ind w:left="174" w:hanging="174"/>
              <w:rPr>
                <w:rFonts w:cs="Calibri"/>
              </w:rPr>
            </w:pPr>
            <w:r w:rsidRPr="002A21F5">
              <w:rPr>
                <w:rFonts w:cs="Calibri"/>
              </w:rPr>
              <w:t>Compare perspectives on community across different social groups. For example: examining texts produced by elites alongside inscriptions, graffiti or documentary evidence from non-elite individuals; evaluating similarities and differences in experiences of community life.</w:t>
            </w:r>
          </w:p>
          <w:p w14:paraId="0591263C" w14:textId="77777777" w:rsidR="00263726" w:rsidRPr="002A21F5" w:rsidRDefault="003D1CFB" w:rsidP="00A85440">
            <w:pPr>
              <w:pStyle w:val="ListParagraph"/>
              <w:numPr>
                <w:ilvl w:val="0"/>
                <w:numId w:val="5"/>
              </w:numPr>
              <w:ind w:left="174" w:hanging="174"/>
              <w:rPr>
                <w:rFonts w:cs="Calibri"/>
              </w:rPr>
            </w:pPr>
            <w:r w:rsidRPr="002A21F5">
              <w:rPr>
                <w:rFonts w:cs="Calibri"/>
              </w:rPr>
              <w:t>Analyse biographical writing to investigate the relationship between individuals and their communities. For example: examining accounts of public service, military achievement, religious participation or civic leadership; evaluating how authors represent an individual's contribution to society.</w:t>
            </w:r>
          </w:p>
          <w:p w14:paraId="07AA76C3" w14:textId="73DF9F10" w:rsidR="0016296B" w:rsidRPr="002A21F5" w:rsidRDefault="4D9FAD42" w:rsidP="00A85440">
            <w:pPr>
              <w:pStyle w:val="ListParagraph"/>
              <w:numPr>
                <w:ilvl w:val="0"/>
                <w:numId w:val="5"/>
              </w:numPr>
              <w:ind w:left="174" w:hanging="174"/>
              <w:rPr>
                <w:rFonts w:cs="Calibri"/>
              </w:rPr>
            </w:pPr>
            <w:r w:rsidRPr="002A21F5">
              <w:rPr>
                <w:rFonts w:cs="Calibri"/>
              </w:rPr>
              <w:t>Synthesise evidence from multiple sources to construct a profile of an ancient individual or community. For example: combining information from inscriptions, graffiti, biographical texts and documentary records to develop evidence-based conclusions about identity, status, relationships and lived experience</w:t>
            </w:r>
            <w:r w:rsidR="7AD6B87D" w:rsidRPr="002A21F5">
              <w:rPr>
                <w:rFonts w:cs="Calibri"/>
              </w:rPr>
              <w:t>s</w:t>
            </w:r>
            <w:r w:rsidR="00150D1E" w:rsidRPr="002A21F5">
              <w:rPr>
                <w:rFonts w:cs="Calibri"/>
              </w:rPr>
              <w:t>.</w:t>
            </w:r>
          </w:p>
        </w:tc>
      </w:tr>
      <w:tr w:rsidR="004C4F1C" w:rsidRPr="002A21F5" w14:paraId="2B81DE06" w14:textId="77777777" w:rsidTr="2B3F8924">
        <w:tc>
          <w:tcPr>
            <w:tcW w:w="3823" w:type="dxa"/>
          </w:tcPr>
          <w:p w14:paraId="1808D15B" w14:textId="53DA6AE8" w:rsidR="004C4F1C" w:rsidRPr="002A21F5" w:rsidRDefault="0069481E" w:rsidP="004C4F1C">
            <w:pPr>
              <w:rPr>
                <w:rFonts w:cs="Calibri"/>
              </w:rPr>
            </w:pPr>
            <w:r w:rsidRPr="002A21F5">
              <w:rPr>
                <w:rFonts w:cs="Calibri"/>
              </w:rPr>
              <w:t>applies knowledge of familiar and unfamiliar vocabulary, grammar and stylistic choices consistently to interpret and translate the meaning of texts about community and experiencing community using language appropriate to the cultural context</w:t>
            </w:r>
          </w:p>
        </w:tc>
        <w:tc>
          <w:tcPr>
            <w:tcW w:w="11198" w:type="dxa"/>
          </w:tcPr>
          <w:p w14:paraId="655DE70D" w14:textId="7D9A52BD" w:rsidR="009A4F6B" w:rsidRPr="002A21F5" w:rsidRDefault="00B46A57" w:rsidP="00574D46">
            <w:pPr>
              <w:pStyle w:val="ListBulletintable"/>
              <w:numPr>
                <w:ilvl w:val="0"/>
                <w:numId w:val="0"/>
              </w:numPr>
              <w:ind w:left="82"/>
              <w:rPr>
                <w:rFonts w:cs="Calibri"/>
                <w:szCs w:val="22"/>
              </w:rPr>
            </w:pPr>
            <w:r w:rsidRPr="002A21F5">
              <w:rPr>
                <w:rFonts w:cs="Calibri"/>
                <w:szCs w:val="22"/>
              </w:rPr>
              <w:t xml:space="preserve">Students </w:t>
            </w:r>
            <w:r w:rsidR="00BF4A91" w:rsidRPr="002A21F5">
              <w:rPr>
                <w:rFonts w:cs="Calibri"/>
                <w:szCs w:val="22"/>
              </w:rPr>
              <w:t>interpret texts, translate meaning, understand cultural context and make informed language choices when translating and composing</w:t>
            </w:r>
          </w:p>
          <w:p w14:paraId="4DA5D205" w14:textId="382F09D4" w:rsidR="00CE7322" w:rsidRPr="002A21F5" w:rsidRDefault="00CE7322" w:rsidP="00574D46">
            <w:pPr>
              <w:pStyle w:val="ListBulletintable"/>
              <w:numPr>
                <w:ilvl w:val="0"/>
                <w:numId w:val="0"/>
              </w:numPr>
              <w:ind w:left="82"/>
              <w:rPr>
                <w:rFonts w:cs="Calibri"/>
                <w:szCs w:val="22"/>
              </w:rPr>
            </w:pPr>
            <w:r w:rsidRPr="002A21F5">
              <w:rPr>
                <w:rFonts w:cs="Calibri"/>
                <w:szCs w:val="22"/>
              </w:rPr>
              <w:t>For example:</w:t>
            </w:r>
          </w:p>
          <w:p w14:paraId="000DB752" w14:textId="246A9CC3" w:rsidR="00BF4A91" w:rsidRPr="002A21F5" w:rsidRDefault="00CE7322" w:rsidP="00D82444">
            <w:pPr>
              <w:pStyle w:val="ListBulletintable"/>
              <w:ind w:left="366" w:hanging="284"/>
              <w:rPr>
                <w:rFonts w:cs="Calibri"/>
                <w:szCs w:val="22"/>
              </w:rPr>
            </w:pPr>
            <w:r w:rsidRPr="002A21F5">
              <w:rPr>
                <w:rFonts w:cs="Calibri"/>
                <w:szCs w:val="22"/>
              </w:rPr>
              <w:t>I</w:t>
            </w:r>
            <w:r w:rsidR="00BF4A91" w:rsidRPr="002A21F5">
              <w:rPr>
                <w:rFonts w:cs="Calibri"/>
                <w:szCs w:val="22"/>
              </w:rPr>
              <w:t>dentifying and interpreting unfamiliar words through analysis of roots, affixes, cognates, and contextual clues</w:t>
            </w:r>
          </w:p>
          <w:p w14:paraId="07033685" w14:textId="6719009C" w:rsidR="00BF4A91" w:rsidRPr="002A21F5" w:rsidRDefault="00CE7322" w:rsidP="00D82444">
            <w:pPr>
              <w:pStyle w:val="ListBulletintable"/>
              <w:ind w:left="366" w:hanging="284"/>
              <w:rPr>
                <w:rFonts w:cs="Calibri"/>
                <w:szCs w:val="22"/>
              </w:rPr>
            </w:pPr>
            <w:r w:rsidRPr="002A21F5">
              <w:rPr>
                <w:rFonts w:cs="Calibri"/>
                <w:szCs w:val="22"/>
              </w:rPr>
              <w:t>P</w:t>
            </w:r>
            <w:r w:rsidR="00BF4A91" w:rsidRPr="002A21F5">
              <w:rPr>
                <w:rFonts w:cs="Calibri"/>
                <w:szCs w:val="22"/>
              </w:rPr>
              <w:t>roducing literal and literary translations and reflecting on the advantages and limitations of each approach</w:t>
            </w:r>
          </w:p>
          <w:p w14:paraId="5E56A9E2" w14:textId="3FBA42EF" w:rsidR="00BF4A91" w:rsidRPr="002A21F5" w:rsidRDefault="00CE7322" w:rsidP="00D82444">
            <w:pPr>
              <w:pStyle w:val="ListBulletintable"/>
              <w:ind w:left="366" w:hanging="284"/>
              <w:rPr>
                <w:rFonts w:cs="Calibri"/>
                <w:szCs w:val="22"/>
              </w:rPr>
            </w:pPr>
            <w:r w:rsidRPr="002A21F5">
              <w:rPr>
                <w:rFonts w:cs="Calibri"/>
                <w:szCs w:val="22"/>
              </w:rPr>
              <w:t>C</w:t>
            </w:r>
            <w:r w:rsidR="00BF4A91" w:rsidRPr="002A21F5">
              <w:rPr>
                <w:rFonts w:cs="Calibri"/>
                <w:szCs w:val="22"/>
              </w:rPr>
              <w:t>omposing short texts modelled on classical genres (e.g. letters, inscriptions, speeches, dialogues, epitaphs, hymns)</w:t>
            </w:r>
          </w:p>
          <w:p w14:paraId="34F9638F" w14:textId="7F585BCE" w:rsidR="00BF4A91" w:rsidRPr="002A21F5" w:rsidRDefault="00CE7322" w:rsidP="00D82444">
            <w:pPr>
              <w:pStyle w:val="ListBulletintable"/>
              <w:ind w:left="366" w:hanging="284"/>
              <w:rPr>
                <w:rFonts w:cs="Calibri"/>
                <w:szCs w:val="22"/>
              </w:rPr>
            </w:pPr>
            <w:r w:rsidRPr="002A21F5">
              <w:rPr>
                <w:rFonts w:cs="Calibri"/>
                <w:szCs w:val="22"/>
              </w:rPr>
              <w:t>c</w:t>
            </w:r>
            <w:r w:rsidR="00BF4A91" w:rsidRPr="002A21F5">
              <w:rPr>
                <w:rFonts w:cs="Calibri"/>
                <w:szCs w:val="22"/>
              </w:rPr>
              <w:t>haracter diary based on evidence from a classical text and supported by linguistic justification</w:t>
            </w:r>
          </w:p>
          <w:p w14:paraId="5E6D25C3" w14:textId="198A08AD" w:rsidR="00BF4A91" w:rsidRPr="002A21F5" w:rsidRDefault="00CE7322" w:rsidP="00D82444">
            <w:pPr>
              <w:pStyle w:val="ListBulletintable"/>
              <w:ind w:left="366" w:hanging="284"/>
              <w:rPr>
                <w:rFonts w:cs="Calibri"/>
                <w:szCs w:val="22"/>
              </w:rPr>
            </w:pPr>
            <w:r w:rsidRPr="002A21F5">
              <w:rPr>
                <w:rFonts w:cs="Calibri"/>
                <w:szCs w:val="22"/>
              </w:rPr>
              <w:t>R</w:t>
            </w:r>
            <w:r w:rsidR="00BF4A91" w:rsidRPr="002A21F5">
              <w:rPr>
                <w:rFonts w:cs="Calibri"/>
                <w:szCs w:val="22"/>
              </w:rPr>
              <w:t>ecreation of a letter between members of a family, military unit, or civic community</w:t>
            </w:r>
          </w:p>
          <w:p w14:paraId="1C4E8841" w14:textId="2293D988" w:rsidR="00BF4A91" w:rsidRPr="002A21F5" w:rsidRDefault="00CE7322" w:rsidP="00D82444">
            <w:pPr>
              <w:pStyle w:val="ListBulletintable"/>
              <w:ind w:left="366" w:hanging="284"/>
              <w:rPr>
                <w:rFonts w:cs="Calibri"/>
                <w:szCs w:val="22"/>
              </w:rPr>
            </w:pPr>
            <w:r w:rsidRPr="002A21F5">
              <w:rPr>
                <w:rFonts w:cs="Calibri"/>
                <w:szCs w:val="22"/>
              </w:rPr>
              <w:lastRenderedPageBreak/>
              <w:t>C</w:t>
            </w:r>
            <w:r w:rsidR="00BF4A91" w:rsidRPr="002A21F5">
              <w:rPr>
                <w:rFonts w:cs="Calibri"/>
                <w:szCs w:val="22"/>
              </w:rPr>
              <w:t>ommentary on how grammar and stylistic devices convey relationships within a community</w:t>
            </w:r>
          </w:p>
          <w:p w14:paraId="0BCDD3FF" w14:textId="161036C6" w:rsidR="00BF4A91" w:rsidRPr="002A21F5" w:rsidRDefault="00CE7322" w:rsidP="00D82444">
            <w:pPr>
              <w:pStyle w:val="ListBulletintable"/>
              <w:ind w:left="366" w:hanging="284"/>
              <w:rPr>
                <w:rFonts w:cs="Calibri"/>
                <w:szCs w:val="22"/>
              </w:rPr>
            </w:pPr>
            <w:r w:rsidRPr="002A21F5">
              <w:rPr>
                <w:rFonts w:cs="Calibri"/>
                <w:szCs w:val="22"/>
              </w:rPr>
              <w:t>P</w:t>
            </w:r>
            <w:r w:rsidR="00BF4A91" w:rsidRPr="002A21F5">
              <w:rPr>
                <w:rFonts w:cs="Calibri"/>
                <w:szCs w:val="22"/>
              </w:rPr>
              <w:t>erformance reading of a dialogue, speech, or dramatic extract accompanied by a linguistic analysis</w:t>
            </w:r>
          </w:p>
          <w:p w14:paraId="724AA1D2" w14:textId="58950C0E" w:rsidR="00BF4A91" w:rsidRPr="002A21F5" w:rsidRDefault="00CE7322" w:rsidP="00D82444">
            <w:pPr>
              <w:pStyle w:val="ListBulletintable"/>
              <w:ind w:left="366" w:hanging="284"/>
              <w:rPr>
                <w:rFonts w:cs="Calibri"/>
                <w:szCs w:val="22"/>
              </w:rPr>
            </w:pPr>
            <w:r w:rsidRPr="002A21F5">
              <w:rPr>
                <w:rFonts w:cs="Calibri"/>
                <w:szCs w:val="22"/>
              </w:rPr>
              <w:t>M</w:t>
            </w:r>
            <w:r w:rsidR="00BF4A91" w:rsidRPr="002A21F5">
              <w:rPr>
                <w:rFonts w:cs="Calibri"/>
                <w:szCs w:val="22"/>
              </w:rPr>
              <w:t>ultimodal presentation examining community life through literary and archaeological sources</w:t>
            </w:r>
          </w:p>
          <w:p w14:paraId="25543BAB" w14:textId="345B1587" w:rsidR="00607823" w:rsidRPr="002A21F5" w:rsidRDefault="00CE7322" w:rsidP="00D82444">
            <w:pPr>
              <w:pStyle w:val="ListBulletintable"/>
              <w:ind w:left="366" w:hanging="284"/>
              <w:rPr>
                <w:rFonts w:cs="Calibri"/>
                <w:szCs w:val="22"/>
              </w:rPr>
            </w:pPr>
            <w:r w:rsidRPr="002A21F5">
              <w:rPr>
                <w:rFonts w:cs="Calibri"/>
                <w:szCs w:val="22"/>
              </w:rPr>
              <w:t>G</w:t>
            </w:r>
            <w:r w:rsidR="00BF4A91" w:rsidRPr="002A21F5">
              <w:rPr>
                <w:rFonts w:cs="Calibri"/>
                <w:szCs w:val="22"/>
              </w:rPr>
              <w:t>lossary-building activities focused on semantic fields relating to community, citizenship, family, and social roles</w:t>
            </w:r>
          </w:p>
        </w:tc>
      </w:tr>
      <w:tr w:rsidR="00E54ABF" w:rsidRPr="002A21F5" w14:paraId="56F33ACD" w14:textId="77777777" w:rsidTr="2B3F8924">
        <w:tc>
          <w:tcPr>
            <w:tcW w:w="3823" w:type="dxa"/>
          </w:tcPr>
          <w:p w14:paraId="302F49EC" w14:textId="1A4CCB71" w:rsidR="00E54ABF" w:rsidRPr="002A21F5" w:rsidRDefault="0069481E" w:rsidP="00E54ABF">
            <w:pPr>
              <w:rPr>
                <w:rFonts w:cs="Calibri"/>
              </w:rPr>
            </w:pPr>
            <w:r w:rsidRPr="002A21F5">
              <w:rPr>
                <w:rFonts w:cs="Calibri"/>
              </w:rPr>
              <w:t>creates texts by accurately applying complex grammar, familiar and unfamiliar vocabulary and effective style</w:t>
            </w:r>
          </w:p>
        </w:tc>
        <w:tc>
          <w:tcPr>
            <w:tcW w:w="11198" w:type="dxa"/>
          </w:tcPr>
          <w:p w14:paraId="435716F9" w14:textId="6160D11A" w:rsidR="00CF0BAE" w:rsidRPr="002A21F5" w:rsidRDefault="00CE7322" w:rsidP="00D82444">
            <w:pPr>
              <w:pStyle w:val="ListBulletintable"/>
              <w:ind w:left="366" w:hanging="284"/>
              <w:rPr>
                <w:rFonts w:cs="Calibri"/>
                <w:szCs w:val="22"/>
              </w:rPr>
            </w:pPr>
            <w:r w:rsidRPr="002A21F5">
              <w:rPr>
                <w:rFonts w:cs="Calibri"/>
                <w:szCs w:val="22"/>
              </w:rPr>
              <w:t>C</w:t>
            </w:r>
            <w:r w:rsidR="00CF0BAE" w:rsidRPr="002A21F5">
              <w:rPr>
                <w:rFonts w:cs="Calibri"/>
                <w:szCs w:val="22"/>
              </w:rPr>
              <w:t>reating adaptations of myths, legends or historical accounts for different audiences</w:t>
            </w:r>
          </w:p>
          <w:p w14:paraId="70F71CE0" w14:textId="4FB20652" w:rsidR="0016296B" w:rsidRPr="002A21F5" w:rsidRDefault="00CE7322" w:rsidP="00D82444">
            <w:pPr>
              <w:pStyle w:val="ListBulletintable"/>
              <w:ind w:left="366" w:hanging="284"/>
              <w:rPr>
                <w:rFonts w:cs="Calibri"/>
                <w:szCs w:val="22"/>
              </w:rPr>
            </w:pPr>
            <w:r w:rsidRPr="002A21F5">
              <w:rPr>
                <w:rFonts w:cs="Calibri"/>
                <w:szCs w:val="22"/>
              </w:rPr>
              <w:t>P</w:t>
            </w:r>
            <w:r w:rsidR="00CF0BAE" w:rsidRPr="002A21F5">
              <w:rPr>
                <w:rFonts w:cs="Calibri"/>
                <w:szCs w:val="22"/>
              </w:rPr>
              <w:t>roducing multimodal texts such as museum labels, historical information panels, illustrated myths, graphic narratives or digital presentations</w:t>
            </w:r>
          </w:p>
          <w:p w14:paraId="2133AFFD" w14:textId="2D05F89F" w:rsidR="0057165B" w:rsidRPr="002A21F5" w:rsidRDefault="00CE7322" w:rsidP="00D82444">
            <w:pPr>
              <w:pStyle w:val="ListBulletintable"/>
              <w:ind w:left="366" w:hanging="284"/>
              <w:rPr>
                <w:rFonts w:cs="Calibri"/>
                <w:szCs w:val="22"/>
              </w:rPr>
            </w:pPr>
            <w:r w:rsidRPr="002A21F5">
              <w:rPr>
                <w:rFonts w:cs="Calibri"/>
                <w:szCs w:val="22"/>
              </w:rPr>
              <w:t>C</w:t>
            </w:r>
            <w:r w:rsidR="0E529C25" w:rsidRPr="002A21F5">
              <w:rPr>
                <w:rFonts w:cs="Calibri"/>
                <w:szCs w:val="22"/>
              </w:rPr>
              <w:t>reating texts based on or inspired by authentic ancient sources, such as myths, historical accounts and literary extracts</w:t>
            </w:r>
          </w:p>
        </w:tc>
      </w:tr>
      <w:tr w:rsidR="00E54ABF" w:rsidRPr="002A21F5" w14:paraId="56C311B8" w14:textId="77777777" w:rsidTr="2B3F8924">
        <w:tc>
          <w:tcPr>
            <w:tcW w:w="3823" w:type="dxa"/>
          </w:tcPr>
          <w:p w14:paraId="4C23A5A9" w14:textId="160314B6" w:rsidR="006A3F1C" w:rsidRPr="002A21F5" w:rsidRDefault="0069481E" w:rsidP="00E54ABF">
            <w:pPr>
              <w:rPr>
                <w:rFonts w:cs="Calibri"/>
              </w:rPr>
            </w:pPr>
            <w:r w:rsidRPr="002A21F5">
              <w:rPr>
                <w:rFonts w:cs="Calibri"/>
              </w:rPr>
              <w:t xml:space="preserve">creates accurate texts about community and experiencing community that are effective for context, audience and purpose, and takes risks with new language </w:t>
            </w:r>
          </w:p>
        </w:tc>
        <w:tc>
          <w:tcPr>
            <w:tcW w:w="11198" w:type="dxa"/>
          </w:tcPr>
          <w:p w14:paraId="0C9367A1" w14:textId="77777777" w:rsidR="00FF1BE8" w:rsidRPr="002A21F5" w:rsidRDefault="00FF1BE8" w:rsidP="00FF1BE8">
            <w:pPr>
              <w:spacing w:before="0" w:after="160" w:line="278" w:lineRule="auto"/>
              <w:rPr>
                <w:rFonts w:cs="Calibri"/>
              </w:rPr>
            </w:pPr>
            <w:r w:rsidRPr="002A21F5">
              <w:rPr>
                <w:rFonts w:cs="Calibri"/>
              </w:rPr>
              <w:t xml:space="preserve">This will depend on target text types, point in the course, and chosen topics. Refer to the sample grammar sequences. </w:t>
            </w:r>
          </w:p>
          <w:p w14:paraId="6DB13577" w14:textId="32C9F82C" w:rsidR="00092001" w:rsidRPr="002A21F5" w:rsidRDefault="00CE7322" w:rsidP="00092001">
            <w:pPr>
              <w:pStyle w:val="ListBulletintable"/>
              <w:ind w:left="366" w:hanging="284"/>
              <w:rPr>
                <w:rFonts w:cs="Calibri"/>
                <w:szCs w:val="22"/>
              </w:rPr>
            </w:pPr>
            <w:r w:rsidRPr="002A21F5">
              <w:rPr>
                <w:rFonts w:cs="Calibri"/>
                <w:szCs w:val="22"/>
              </w:rPr>
              <w:t>D</w:t>
            </w:r>
            <w:r w:rsidR="00092001" w:rsidRPr="002A21F5">
              <w:rPr>
                <w:rFonts w:cs="Calibri"/>
                <w:szCs w:val="22"/>
              </w:rPr>
              <w:t xml:space="preserve">escribes experiences of community, e.g. a day in the forum/agora, participation in a household celebration, visiting a temple or public bathhouse, attending a civic event </w:t>
            </w:r>
          </w:p>
          <w:p w14:paraId="425D0B7E" w14:textId="5486A52C" w:rsidR="00092001" w:rsidRPr="002A21F5" w:rsidRDefault="00CE7322" w:rsidP="00092001">
            <w:pPr>
              <w:pStyle w:val="ListBulletintable"/>
              <w:ind w:left="366" w:hanging="284"/>
              <w:rPr>
                <w:rFonts w:cs="Calibri"/>
                <w:szCs w:val="22"/>
              </w:rPr>
            </w:pPr>
            <w:r w:rsidRPr="002A21F5">
              <w:rPr>
                <w:rFonts w:cs="Calibri"/>
                <w:szCs w:val="22"/>
              </w:rPr>
              <w:t>C</w:t>
            </w:r>
            <w:r w:rsidR="00092001" w:rsidRPr="002A21F5">
              <w:rPr>
                <w:rFonts w:cs="Calibri"/>
                <w:szCs w:val="22"/>
              </w:rPr>
              <w:t xml:space="preserve">reates texts from different perspectives, e.g. a young person, citizen, merchant, traveller, soldier, slave or historical figure describing community experiences </w:t>
            </w:r>
          </w:p>
          <w:p w14:paraId="068EC4F5" w14:textId="38C3D9B3" w:rsidR="00092001" w:rsidRPr="002A21F5" w:rsidRDefault="00CE7322" w:rsidP="00092001">
            <w:pPr>
              <w:pStyle w:val="ListBulletintable"/>
              <w:ind w:left="366" w:hanging="284"/>
              <w:rPr>
                <w:rFonts w:cs="Calibri"/>
                <w:szCs w:val="22"/>
              </w:rPr>
            </w:pPr>
            <w:r w:rsidRPr="002A21F5">
              <w:rPr>
                <w:rFonts w:cs="Calibri"/>
                <w:szCs w:val="22"/>
              </w:rPr>
              <w:t>W</w:t>
            </w:r>
            <w:r w:rsidR="00092001" w:rsidRPr="002A21F5">
              <w:rPr>
                <w:rFonts w:cs="Calibri"/>
                <w:szCs w:val="22"/>
              </w:rPr>
              <w:t xml:space="preserve">rites letters, diary entries, speeches or narratives about relationships within households and communities </w:t>
            </w:r>
          </w:p>
          <w:p w14:paraId="54C3ECCB" w14:textId="69C9CDF6" w:rsidR="00092001" w:rsidRPr="002A21F5" w:rsidRDefault="00CE7322" w:rsidP="00092001">
            <w:pPr>
              <w:pStyle w:val="ListBulletintable"/>
              <w:ind w:left="366" w:hanging="284"/>
              <w:rPr>
                <w:rFonts w:cs="Calibri"/>
                <w:szCs w:val="22"/>
              </w:rPr>
            </w:pPr>
            <w:r w:rsidRPr="002A21F5">
              <w:rPr>
                <w:rFonts w:cs="Calibri"/>
                <w:szCs w:val="22"/>
              </w:rPr>
              <w:t>C</w:t>
            </w:r>
            <w:r w:rsidR="00092001" w:rsidRPr="002A21F5">
              <w:rPr>
                <w:rFonts w:cs="Calibri"/>
                <w:szCs w:val="22"/>
              </w:rPr>
              <w:t xml:space="preserve">reates public-facing texts, e.g. notices, dedications, festival announcements, commemorative inscriptions or memorial epitaphs </w:t>
            </w:r>
          </w:p>
          <w:p w14:paraId="2A0BCFDA" w14:textId="5CC5AB2A" w:rsidR="0016296B" w:rsidRPr="002A21F5" w:rsidRDefault="00CE7322" w:rsidP="0016296B">
            <w:pPr>
              <w:pStyle w:val="ListBulletintable"/>
              <w:ind w:left="366" w:hanging="284"/>
              <w:rPr>
                <w:rFonts w:cs="Calibri"/>
                <w:szCs w:val="22"/>
              </w:rPr>
            </w:pPr>
            <w:r w:rsidRPr="002A21F5">
              <w:rPr>
                <w:rFonts w:cs="Calibri"/>
                <w:szCs w:val="22"/>
              </w:rPr>
              <w:t>D</w:t>
            </w:r>
            <w:r w:rsidR="00092001" w:rsidRPr="002A21F5">
              <w:rPr>
                <w:rFonts w:cs="Calibri"/>
                <w:szCs w:val="22"/>
              </w:rPr>
              <w:t xml:space="preserve">escribes collective activities using appropriate plural forms and expressions, e.g. participation in festivals, ceremonies, community gatherings and civic events </w:t>
            </w:r>
          </w:p>
          <w:p w14:paraId="0E972069" w14:textId="271A208B" w:rsidR="0057165B" w:rsidRPr="002A21F5" w:rsidRDefault="00CE7322" w:rsidP="00A85440">
            <w:pPr>
              <w:pStyle w:val="ListBulletintable"/>
              <w:ind w:left="366" w:hanging="284"/>
              <w:rPr>
                <w:rFonts w:cs="Calibri"/>
                <w:szCs w:val="22"/>
              </w:rPr>
            </w:pPr>
            <w:r w:rsidRPr="002A21F5">
              <w:rPr>
                <w:rFonts w:cs="Calibri"/>
                <w:szCs w:val="22"/>
              </w:rPr>
              <w:t>R</w:t>
            </w:r>
            <w:r w:rsidR="3EC5EC68" w:rsidRPr="002A21F5">
              <w:rPr>
                <w:rFonts w:cs="Calibri"/>
                <w:szCs w:val="22"/>
              </w:rPr>
              <w:t>econstructs experiences of community through imaginative texts, e.g. attending a triumph, Olympic festival, religious procession, banquet or public assembl</w:t>
            </w:r>
            <w:r w:rsidR="24BC7C7A" w:rsidRPr="002A21F5">
              <w:rPr>
                <w:rFonts w:cs="Calibri"/>
                <w:szCs w:val="22"/>
              </w:rPr>
              <w:t>y</w:t>
            </w:r>
          </w:p>
        </w:tc>
      </w:tr>
      <w:tr w:rsidR="00D21BE1" w:rsidRPr="002A21F5" w14:paraId="11821F32" w14:textId="77777777" w:rsidTr="2B3F8924">
        <w:tc>
          <w:tcPr>
            <w:tcW w:w="3823" w:type="dxa"/>
          </w:tcPr>
          <w:p w14:paraId="20D03B0A" w14:textId="63460759" w:rsidR="00D21BE1" w:rsidRPr="002A21F5" w:rsidRDefault="00D21BE1" w:rsidP="00D21BE1">
            <w:pPr>
              <w:rPr>
                <w:rFonts w:cs="Calibri"/>
              </w:rPr>
            </w:pPr>
            <w:r w:rsidRPr="002A21F5">
              <w:rPr>
                <w:rFonts w:cs="Calibri"/>
              </w:rPr>
              <w:t>applies the principles of academic integrity consistently and clearly to enhance audience confidence in the ideas communicated</w:t>
            </w:r>
          </w:p>
        </w:tc>
        <w:tc>
          <w:tcPr>
            <w:tcW w:w="11198" w:type="dxa"/>
          </w:tcPr>
          <w:p w14:paraId="26572CF7" w14:textId="52C8D0DD" w:rsidR="00D21BE1" w:rsidRPr="002A21F5" w:rsidRDefault="00CE7322" w:rsidP="00D21BE1">
            <w:pPr>
              <w:pStyle w:val="ListBulletintable"/>
              <w:ind w:left="366" w:hanging="284"/>
              <w:rPr>
                <w:rFonts w:cs="Calibri"/>
                <w:szCs w:val="22"/>
              </w:rPr>
            </w:pPr>
            <w:r w:rsidRPr="002A21F5">
              <w:rPr>
                <w:rFonts w:cs="Calibri"/>
                <w:szCs w:val="22"/>
              </w:rPr>
              <w:t>U</w:t>
            </w:r>
            <w:r w:rsidR="00D21BE1" w:rsidRPr="002A21F5">
              <w:rPr>
                <w:rFonts w:cs="Calibri"/>
                <w:szCs w:val="22"/>
              </w:rPr>
              <w:t>sing reliable information sources in target language, e.g. find reliable sources of information in English/preferred language and the target language using sources with both English and Language versions</w:t>
            </w:r>
          </w:p>
          <w:p w14:paraId="257D450D" w14:textId="3E6889F4" w:rsidR="00607823" w:rsidRPr="002A21F5" w:rsidRDefault="00CE7322" w:rsidP="00D21BE1">
            <w:pPr>
              <w:pStyle w:val="ListBulletintable"/>
              <w:ind w:left="366" w:hanging="284"/>
              <w:rPr>
                <w:rFonts w:cs="Calibri"/>
                <w:szCs w:val="22"/>
              </w:rPr>
            </w:pPr>
            <w:r w:rsidRPr="002A21F5">
              <w:rPr>
                <w:rFonts w:cs="Calibri"/>
                <w:szCs w:val="22"/>
              </w:rPr>
              <w:t>U</w:t>
            </w:r>
            <w:r w:rsidR="00D21BE1" w:rsidRPr="002A21F5">
              <w:rPr>
                <w:rFonts w:cs="Calibri"/>
                <w:szCs w:val="22"/>
              </w:rPr>
              <w:t>sing AI/translation software appropriately, e.g. annotating AI texts, providing a restricted list of allowable prompts; using AI as a target language conversation partner</w:t>
            </w:r>
          </w:p>
          <w:p w14:paraId="6F75B3DD" w14:textId="35385CAB" w:rsidR="00D21BE1" w:rsidRPr="002A21F5" w:rsidRDefault="00CE7322" w:rsidP="00D21BE1">
            <w:pPr>
              <w:pStyle w:val="ListBulletintable"/>
              <w:ind w:left="366" w:hanging="284"/>
              <w:rPr>
                <w:rFonts w:cs="Calibri"/>
                <w:szCs w:val="22"/>
              </w:rPr>
            </w:pPr>
            <w:r w:rsidRPr="002A21F5">
              <w:rPr>
                <w:rFonts w:cs="Calibri"/>
                <w:szCs w:val="22"/>
              </w:rPr>
              <w:t>E</w:t>
            </w:r>
            <w:r w:rsidR="00D21BE1" w:rsidRPr="002A21F5">
              <w:rPr>
                <w:rFonts w:cs="Calibri"/>
                <w:szCs w:val="22"/>
              </w:rPr>
              <w:t>valuating source reliability, including identifying bias in ancient vs modern interpretations</w:t>
            </w:r>
          </w:p>
        </w:tc>
      </w:tr>
      <w:tr w:rsidR="00D21BE1" w:rsidRPr="002A21F5" w14:paraId="236958F5" w14:textId="77777777" w:rsidTr="2B3F8924">
        <w:tc>
          <w:tcPr>
            <w:tcW w:w="3823" w:type="dxa"/>
          </w:tcPr>
          <w:p w14:paraId="5870D931" w14:textId="77777777" w:rsidR="00E17BB7" w:rsidRPr="002A21F5" w:rsidRDefault="00E17BB7" w:rsidP="00E17BB7">
            <w:pPr>
              <w:pStyle w:val="Default"/>
              <w:rPr>
                <w:sz w:val="22"/>
                <w:szCs w:val="22"/>
              </w:rPr>
            </w:pPr>
            <w:r w:rsidRPr="002A21F5">
              <w:rPr>
                <w:sz w:val="22"/>
                <w:szCs w:val="22"/>
              </w:rPr>
              <w:t xml:space="preserve">reflects analytically on own relationship to society and the nature of their community life </w:t>
            </w:r>
          </w:p>
          <w:p w14:paraId="7644B7E6" w14:textId="2276B968" w:rsidR="00D21BE1" w:rsidRPr="002A21F5" w:rsidRDefault="00D21BE1" w:rsidP="00D21BE1">
            <w:pPr>
              <w:rPr>
                <w:rFonts w:cs="Calibri"/>
              </w:rPr>
            </w:pPr>
          </w:p>
        </w:tc>
        <w:tc>
          <w:tcPr>
            <w:tcW w:w="11198" w:type="dxa"/>
          </w:tcPr>
          <w:p w14:paraId="1AC92AC1" w14:textId="77777777" w:rsidR="00D21BE1" w:rsidRPr="002A21F5" w:rsidRDefault="00D21BE1" w:rsidP="00D21BE1">
            <w:pPr>
              <w:pStyle w:val="ListBulletintable"/>
              <w:ind w:left="366" w:hanging="284"/>
              <w:rPr>
                <w:rFonts w:cs="Calibri"/>
                <w:szCs w:val="22"/>
              </w:rPr>
            </w:pPr>
            <w:r w:rsidRPr="002A21F5">
              <w:rPr>
                <w:rFonts w:cs="Calibri"/>
                <w:szCs w:val="22"/>
              </w:rPr>
              <w:t xml:space="preserve">End of unit reflection question in an exam, written in English. </w:t>
            </w:r>
          </w:p>
          <w:p w14:paraId="3279E5A3" w14:textId="77777777" w:rsidR="00D21BE1" w:rsidRPr="002A21F5" w:rsidRDefault="00D21BE1" w:rsidP="00D21BE1">
            <w:pPr>
              <w:pStyle w:val="ListBulletintable"/>
              <w:ind w:left="366" w:hanging="284"/>
              <w:rPr>
                <w:rFonts w:cs="Calibri"/>
                <w:szCs w:val="22"/>
              </w:rPr>
            </w:pPr>
            <w:r w:rsidRPr="002A21F5">
              <w:rPr>
                <w:rFonts w:cs="Calibri"/>
                <w:szCs w:val="22"/>
              </w:rPr>
              <w:t>Writing a project management plan for the completion of a creative project in the target language drawing on research on good language learning practices, with a reflection on process as the final element in the project- plan, implement, evaluate for improvements</w:t>
            </w:r>
          </w:p>
          <w:p w14:paraId="454FD9F5" w14:textId="096B688C" w:rsidR="00D21BE1" w:rsidRPr="002A21F5" w:rsidRDefault="00D21BE1" w:rsidP="00D21BE1">
            <w:pPr>
              <w:pStyle w:val="ListBulletintable"/>
              <w:ind w:left="317" w:hanging="284"/>
              <w:rPr>
                <w:rFonts w:cs="Calibri"/>
                <w:szCs w:val="22"/>
              </w:rPr>
            </w:pPr>
            <w:r w:rsidRPr="002A21F5">
              <w:rPr>
                <w:rFonts w:cs="Calibri"/>
                <w:szCs w:val="22"/>
              </w:rPr>
              <w:lastRenderedPageBreak/>
              <w:t>Explaining how meaning changes across languages, particularly where concepts don’t translate directly.</w:t>
            </w:r>
          </w:p>
        </w:tc>
      </w:tr>
      <w:tr w:rsidR="00D21BE1" w:rsidRPr="002A21F5" w14:paraId="78D4EA10" w14:textId="77777777" w:rsidTr="2B3F8924">
        <w:tc>
          <w:tcPr>
            <w:tcW w:w="3823" w:type="dxa"/>
          </w:tcPr>
          <w:p w14:paraId="4EB3E1CF" w14:textId="77777777" w:rsidR="00E17BB7" w:rsidRPr="002A21F5" w:rsidRDefault="00E17BB7" w:rsidP="00E17BB7">
            <w:pPr>
              <w:pStyle w:val="Default"/>
              <w:rPr>
                <w:sz w:val="22"/>
                <w:szCs w:val="22"/>
              </w:rPr>
            </w:pPr>
            <w:r w:rsidRPr="002A21F5">
              <w:rPr>
                <w:sz w:val="22"/>
                <w:szCs w:val="22"/>
              </w:rPr>
              <w:lastRenderedPageBreak/>
              <w:t xml:space="preserve">reflects on own language learning practices and applies feedback to propose appropriate, specific, personal improvements </w:t>
            </w:r>
          </w:p>
          <w:p w14:paraId="388F15F2" w14:textId="6B1432EB" w:rsidR="00D21BE1" w:rsidRPr="002A21F5" w:rsidRDefault="00D21BE1" w:rsidP="00D21BE1">
            <w:pPr>
              <w:rPr>
                <w:rFonts w:cs="Calibri"/>
              </w:rPr>
            </w:pPr>
          </w:p>
        </w:tc>
        <w:tc>
          <w:tcPr>
            <w:tcW w:w="11198" w:type="dxa"/>
          </w:tcPr>
          <w:p w14:paraId="78967D86" w14:textId="77777777" w:rsidR="00D21BE1" w:rsidRPr="002A21F5" w:rsidRDefault="00D21BE1" w:rsidP="00A75002">
            <w:pPr>
              <w:pStyle w:val="ListBulletintable"/>
              <w:ind w:left="317" w:hanging="284"/>
              <w:rPr>
                <w:rFonts w:cs="Calibri"/>
                <w:szCs w:val="22"/>
              </w:rPr>
            </w:pPr>
            <w:r w:rsidRPr="002A21F5">
              <w:rPr>
                <w:rFonts w:cs="Calibri"/>
                <w:szCs w:val="22"/>
              </w:rPr>
              <w:t xml:space="preserve">Annotated texts that justify language choices made in creating a text. Annotations are in English. </w:t>
            </w:r>
          </w:p>
          <w:p w14:paraId="6449A893" w14:textId="64E61BAD" w:rsidR="00D21BE1" w:rsidRPr="002A21F5" w:rsidRDefault="00D21BE1" w:rsidP="00150D1E">
            <w:pPr>
              <w:pStyle w:val="ListBulletintable"/>
              <w:ind w:left="317" w:hanging="284"/>
              <w:rPr>
                <w:rFonts w:cs="Calibri"/>
                <w:szCs w:val="22"/>
              </w:rPr>
            </w:pPr>
            <w:r w:rsidRPr="002A21F5">
              <w:rPr>
                <w:rFonts w:cs="Calibri"/>
                <w:szCs w:val="22"/>
              </w:rPr>
              <w:t xml:space="preserve">Writing in English on the language and cultural practices learned about in the previous unit and how that has surprised, pleased or frustrated them and why. Writing about any realisations about English and their own life in contrast to the language and cultures studied. </w:t>
            </w:r>
          </w:p>
        </w:tc>
      </w:tr>
      <w:tr w:rsidR="2B3F8924" w:rsidRPr="002A21F5" w14:paraId="00A9DE39" w14:textId="77777777" w:rsidTr="2B3F8924">
        <w:trPr>
          <w:trHeight w:val="300"/>
        </w:trPr>
        <w:tc>
          <w:tcPr>
            <w:tcW w:w="3823" w:type="dxa"/>
          </w:tcPr>
          <w:p w14:paraId="63B75AF9" w14:textId="77E77995" w:rsidR="76FD1F5D" w:rsidRPr="002A21F5" w:rsidRDefault="76FD1F5D" w:rsidP="0016296B">
            <w:pPr>
              <w:pStyle w:val="Default"/>
              <w:rPr>
                <w:sz w:val="22"/>
                <w:szCs w:val="22"/>
              </w:rPr>
            </w:pPr>
            <w:r w:rsidRPr="002A21F5">
              <w:rPr>
                <w:sz w:val="22"/>
                <w:szCs w:val="22"/>
              </w:rPr>
              <w:t>Resources</w:t>
            </w:r>
          </w:p>
        </w:tc>
        <w:tc>
          <w:tcPr>
            <w:tcW w:w="11198" w:type="dxa"/>
          </w:tcPr>
          <w:p w14:paraId="469C95D7" w14:textId="77777777" w:rsidR="0016296B" w:rsidRPr="002A21F5" w:rsidRDefault="76FD1F5D" w:rsidP="0016296B">
            <w:pPr>
              <w:pStyle w:val="ListBulletintable"/>
              <w:ind w:left="317" w:hanging="284"/>
              <w:rPr>
                <w:rFonts w:cs="Calibri"/>
                <w:szCs w:val="22"/>
              </w:rPr>
            </w:pPr>
            <w:r w:rsidRPr="002A21F5">
              <w:rPr>
                <w:rFonts w:cs="Calibri"/>
                <w:szCs w:val="22"/>
              </w:rPr>
              <w:t>Basic Funerary Inscription, Pompeian Graffiti, Biographical Writing, Letters, Epitaph Poetry</w:t>
            </w:r>
          </w:p>
          <w:p w14:paraId="76C3C2D7" w14:textId="77777777" w:rsidR="0016296B" w:rsidRPr="002A21F5" w:rsidRDefault="76FD1F5D" w:rsidP="0016296B">
            <w:pPr>
              <w:pStyle w:val="ListBulletintable"/>
              <w:ind w:left="317" w:hanging="284"/>
              <w:rPr>
                <w:rFonts w:cs="Calibri"/>
                <w:szCs w:val="22"/>
              </w:rPr>
            </w:pPr>
            <w:hyperlink r:id="rId46" w:history="1">
              <w:r w:rsidRPr="002A21F5">
                <w:rPr>
                  <w:rStyle w:val="Hyperlink"/>
                  <w:rFonts w:cs="Calibri"/>
                  <w:szCs w:val="22"/>
                </w:rPr>
                <w:t xml:space="preserve">What Is Epithet? Definition and Examples of How to Correctly Use Epithet in Literature - 2026 - </w:t>
              </w:r>
              <w:proofErr w:type="spellStart"/>
              <w:r w:rsidRPr="002A21F5">
                <w:rPr>
                  <w:rStyle w:val="Hyperlink"/>
                  <w:rFonts w:cs="Calibri"/>
                  <w:szCs w:val="22"/>
                </w:rPr>
                <w:t>MasterClass</w:t>
              </w:r>
              <w:proofErr w:type="spellEnd"/>
            </w:hyperlink>
          </w:p>
          <w:p w14:paraId="12784B7A" w14:textId="77777777" w:rsidR="0016296B" w:rsidRPr="002A21F5" w:rsidRDefault="76FD1F5D" w:rsidP="0016296B">
            <w:pPr>
              <w:pStyle w:val="ListBulletintable"/>
              <w:ind w:left="317" w:hanging="284"/>
              <w:rPr>
                <w:rFonts w:cs="Calibri"/>
                <w:szCs w:val="22"/>
              </w:rPr>
            </w:pPr>
            <w:hyperlink r:id="rId47" w:history="1">
              <w:r w:rsidRPr="002A21F5">
                <w:rPr>
                  <w:rFonts w:eastAsia="Calibri" w:cs="Calibri"/>
                  <w:color w:val="0000FF"/>
                  <w:szCs w:val="22"/>
                  <w:u w:val="single"/>
                </w:rPr>
                <w:t>Latin Funerary Inscriptions</w:t>
              </w:r>
            </w:hyperlink>
          </w:p>
          <w:p w14:paraId="048A9822" w14:textId="77777777" w:rsidR="0016296B" w:rsidRPr="002A21F5" w:rsidRDefault="76FD1F5D" w:rsidP="0016296B">
            <w:pPr>
              <w:pStyle w:val="ListBulletintable"/>
              <w:ind w:left="317" w:hanging="284"/>
              <w:rPr>
                <w:rFonts w:cs="Calibri"/>
                <w:szCs w:val="22"/>
              </w:rPr>
            </w:pPr>
            <w:r w:rsidRPr="002A21F5">
              <w:rPr>
                <w:rFonts w:eastAsia="Calibri" w:cs="Calibri"/>
                <w:szCs w:val="22"/>
              </w:rPr>
              <w:t xml:space="preserve">Epigraphic Database Heidelberg </w:t>
            </w:r>
            <w:hyperlink r:id="rId48" w:history="1">
              <w:r w:rsidRPr="002A21F5">
                <w:rPr>
                  <w:rStyle w:val="Hyperlink"/>
                  <w:rFonts w:eastAsia="Calibri" w:cs="Calibri"/>
                  <w:szCs w:val="22"/>
                </w:rPr>
                <w:t>https://edh.ub.uni-heidelberg.de/</w:t>
              </w:r>
            </w:hyperlink>
          </w:p>
          <w:p w14:paraId="3CC54B72" w14:textId="62B994B4" w:rsidR="76FD1F5D" w:rsidRPr="002A21F5" w:rsidRDefault="76FD1F5D" w:rsidP="00A85440">
            <w:pPr>
              <w:pStyle w:val="ListBulletintable"/>
              <w:ind w:left="317" w:hanging="284"/>
              <w:rPr>
                <w:rFonts w:cs="Calibri"/>
                <w:szCs w:val="22"/>
              </w:rPr>
            </w:pPr>
            <w:r w:rsidRPr="002A21F5">
              <w:rPr>
                <w:rFonts w:eastAsia="Calibri" w:cs="Calibri"/>
                <w:szCs w:val="22"/>
              </w:rPr>
              <w:t xml:space="preserve">EDCS – Epigraphy Database Clauss/Slaby </w:t>
            </w:r>
            <w:r w:rsidRPr="002A21F5">
              <w:rPr>
                <w:rFonts w:cs="Calibri"/>
                <w:szCs w:val="22"/>
              </w:rPr>
              <w:t>https://edcs.hist.uzh.ch/</w:t>
            </w:r>
          </w:p>
          <w:p w14:paraId="32EB8A2A" w14:textId="0711A346" w:rsidR="76FD1F5D" w:rsidRPr="002A21F5" w:rsidRDefault="76FD1F5D" w:rsidP="00A85440">
            <w:pPr>
              <w:pStyle w:val="ListParagraph"/>
              <w:numPr>
                <w:ilvl w:val="1"/>
                <w:numId w:val="2"/>
              </w:numPr>
              <w:spacing w:before="0"/>
              <w:rPr>
                <w:rFonts w:cs="Calibri"/>
              </w:rPr>
            </w:pPr>
            <w:hyperlink r:id="rId49" w:history="1">
              <w:r w:rsidRPr="002A21F5">
                <w:rPr>
                  <w:rFonts w:cs="Calibri"/>
                  <w:color w:val="0000FF"/>
                  <w:u w:val="single"/>
                </w:rPr>
                <w:t>Ancient Graffiti Project :: Featured Graffiti - Pompeii</w:t>
              </w:r>
            </w:hyperlink>
          </w:p>
          <w:p w14:paraId="3D28E71C" w14:textId="5A1062A9" w:rsidR="76FD1F5D" w:rsidRPr="002A21F5" w:rsidRDefault="76FD1F5D" w:rsidP="00A85440">
            <w:pPr>
              <w:pStyle w:val="ListParagraph"/>
              <w:numPr>
                <w:ilvl w:val="1"/>
                <w:numId w:val="2"/>
              </w:numPr>
              <w:spacing w:before="0"/>
              <w:rPr>
                <w:rFonts w:cs="Calibri"/>
              </w:rPr>
            </w:pPr>
            <w:hyperlink r:id="rId50" w:history="1">
              <w:r w:rsidRPr="002A21F5">
                <w:rPr>
                  <w:rStyle w:val="Hyperlink"/>
                  <w:rFonts w:cs="Calibri"/>
                </w:rPr>
                <w:t>https://museum.wales/media/52109/11.FactSheet.Roman-Inscriptions.ENG.pdf</w:t>
              </w:r>
            </w:hyperlink>
          </w:p>
          <w:p w14:paraId="2E64E324" w14:textId="2A2C2071" w:rsidR="76FD1F5D" w:rsidRPr="002A21F5" w:rsidRDefault="76FD1F5D" w:rsidP="00A85440">
            <w:pPr>
              <w:pStyle w:val="ListParagraph"/>
              <w:numPr>
                <w:ilvl w:val="1"/>
                <w:numId w:val="2"/>
              </w:numPr>
              <w:spacing w:before="0"/>
              <w:rPr>
                <w:rFonts w:cs="Calibri"/>
              </w:rPr>
            </w:pPr>
            <w:hyperlink r:id="rId51" w:history="1">
              <w:r w:rsidRPr="002A21F5">
                <w:rPr>
                  <w:rFonts w:cs="Calibri"/>
                  <w:color w:val="0000FF"/>
                  <w:u w:val="single"/>
                </w:rPr>
                <w:t>Ostracon - Livius</w:t>
              </w:r>
            </w:hyperlink>
          </w:p>
          <w:p w14:paraId="4A30C3F1" w14:textId="755B6636" w:rsidR="76FD1F5D" w:rsidRPr="002A21F5" w:rsidRDefault="76FD1F5D" w:rsidP="00A85440">
            <w:pPr>
              <w:pStyle w:val="ListParagraph"/>
              <w:numPr>
                <w:ilvl w:val="1"/>
                <w:numId w:val="2"/>
              </w:numPr>
              <w:spacing w:before="0"/>
              <w:rPr>
                <w:rFonts w:cs="Calibri"/>
              </w:rPr>
            </w:pPr>
            <w:hyperlink r:id="rId52" w:history="1">
              <w:r w:rsidRPr="002A21F5">
                <w:rPr>
                  <w:rFonts w:cs="Calibri"/>
                  <w:color w:val="0000FF"/>
                  <w:u w:val="single"/>
                </w:rPr>
                <w:t>US Epigraphy — Inscription — MD.Balt.JHU.L.M.2.3.4</w:t>
              </w:r>
            </w:hyperlink>
          </w:p>
          <w:p w14:paraId="79B68E56" w14:textId="77777777" w:rsidR="0016296B" w:rsidRPr="002A21F5" w:rsidRDefault="76FD1F5D" w:rsidP="0016296B">
            <w:pPr>
              <w:pStyle w:val="ListBulletintable"/>
              <w:ind w:left="317" w:hanging="284"/>
              <w:rPr>
                <w:rFonts w:cs="Calibri"/>
                <w:szCs w:val="22"/>
              </w:rPr>
            </w:pPr>
            <w:hyperlink r:id="rId53" w:history="1">
              <w:r w:rsidRPr="002A21F5">
                <w:rPr>
                  <w:rFonts w:eastAsia="Calibri" w:cs="Calibri"/>
                  <w:color w:val="0000FF"/>
                  <w:szCs w:val="22"/>
                  <w:u w:val="single"/>
                </w:rPr>
                <w:t>BBC - History - Ancient History in depth: Social Pecking Order in the Roman World</w:t>
              </w:r>
            </w:hyperlink>
          </w:p>
          <w:p w14:paraId="416F5403" w14:textId="3C3288CA" w:rsidR="3ED56CEB" w:rsidRPr="002A21F5" w:rsidRDefault="3ED56CEB" w:rsidP="00A85440">
            <w:pPr>
              <w:pStyle w:val="ListBulletintable"/>
              <w:ind w:left="317" w:hanging="284"/>
              <w:rPr>
                <w:rFonts w:cs="Calibri"/>
                <w:szCs w:val="22"/>
              </w:rPr>
            </w:pPr>
            <w:hyperlink r:id="rId54" w:history="1">
              <w:r w:rsidRPr="002A21F5">
                <w:rPr>
                  <w:rStyle w:val="Hyperlink"/>
                  <w:rFonts w:cs="Calibri"/>
                  <w:szCs w:val="22"/>
                </w:rPr>
                <w:t>Stelae: Ancient Egypt's Versatile Monumental Form - ARCE</w:t>
              </w:r>
            </w:hyperlink>
          </w:p>
          <w:p w14:paraId="17220AFB" w14:textId="5F8DF891" w:rsidR="00852F59" w:rsidRPr="002A21F5" w:rsidRDefault="00852F59" w:rsidP="00A85440">
            <w:pPr>
              <w:pStyle w:val="ListBulletintable"/>
              <w:ind w:left="317" w:hanging="284"/>
              <w:rPr>
                <w:rFonts w:cs="Calibri"/>
                <w:szCs w:val="22"/>
              </w:rPr>
            </w:pPr>
            <w:hyperlink r:id="rId55" w:history="1">
              <w:r w:rsidRPr="002A21F5">
                <w:rPr>
                  <w:rStyle w:val="Hyperlink"/>
                  <w:rFonts w:cs="Calibri"/>
                  <w:szCs w:val="22"/>
                </w:rPr>
                <w:t>Latin poetry</w:t>
              </w:r>
            </w:hyperlink>
          </w:p>
          <w:p w14:paraId="6B9A66BF" w14:textId="18E53B20" w:rsidR="554072AD" w:rsidRPr="002A21F5" w:rsidRDefault="554072AD" w:rsidP="2B3F8924">
            <w:pPr>
              <w:pStyle w:val="ListBulletintable"/>
              <w:numPr>
                <w:ilvl w:val="0"/>
                <w:numId w:val="0"/>
              </w:numPr>
              <w:rPr>
                <w:rFonts w:eastAsia="Calibri" w:cs="Calibri"/>
                <w:szCs w:val="22"/>
              </w:rPr>
            </w:pPr>
            <w:r w:rsidRPr="002A21F5">
              <w:rPr>
                <w:rFonts w:eastAsia="Calibri" w:cs="Calibri"/>
                <w:szCs w:val="22"/>
              </w:rPr>
              <w:t>Textbook Courses:</w:t>
            </w:r>
          </w:p>
          <w:p w14:paraId="57148A70" w14:textId="5B7A2F20" w:rsidR="0016296B" w:rsidRPr="002A21F5" w:rsidRDefault="0016296B" w:rsidP="0016296B">
            <w:pPr>
              <w:pStyle w:val="ListBulletintable"/>
              <w:ind w:left="317" w:hanging="284"/>
              <w:rPr>
                <w:rFonts w:eastAsia="Calibri" w:cs="Calibri"/>
                <w:szCs w:val="22"/>
              </w:rPr>
            </w:pPr>
            <w:r w:rsidRPr="002A21F5">
              <w:rPr>
                <w:rFonts w:eastAsia="Calibri" w:cs="Calibri"/>
                <w:szCs w:val="22"/>
              </w:rPr>
              <w:t xml:space="preserve">Cambridge </w:t>
            </w:r>
            <w:r w:rsidR="554072AD" w:rsidRPr="002A21F5">
              <w:rPr>
                <w:rFonts w:eastAsia="Calibri" w:cs="Calibri"/>
                <w:szCs w:val="22"/>
              </w:rPr>
              <w:t xml:space="preserve">Latin Course I, Stages 9 </w:t>
            </w:r>
            <w:r w:rsidRPr="002A21F5">
              <w:rPr>
                <w:rFonts w:eastAsia="Calibri" w:cs="Calibri"/>
                <w:szCs w:val="22"/>
              </w:rPr>
              <w:t>–</w:t>
            </w:r>
            <w:r w:rsidR="554072AD" w:rsidRPr="002A21F5">
              <w:rPr>
                <w:rFonts w:eastAsia="Calibri" w:cs="Calibri"/>
                <w:szCs w:val="22"/>
              </w:rPr>
              <w:t xml:space="preserve"> </w:t>
            </w:r>
            <w:r w:rsidR="549B8CDC" w:rsidRPr="002A21F5">
              <w:rPr>
                <w:rFonts w:eastAsia="Calibri" w:cs="Calibri"/>
                <w:szCs w:val="22"/>
              </w:rPr>
              <w:t>16</w:t>
            </w:r>
          </w:p>
          <w:p w14:paraId="5883E260" w14:textId="7B2792F8" w:rsidR="0016296B" w:rsidRPr="002A21F5" w:rsidRDefault="554072AD" w:rsidP="0016296B">
            <w:pPr>
              <w:pStyle w:val="ListBulletintable"/>
              <w:ind w:left="317" w:hanging="284"/>
              <w:rPr>
                <w:rFonts w:eastAsia="Calibri" w:cs="Calibri"/>
                <w:szCs w:val="22"/>
              </w:rPr>
            </w:pPr>
            <w:r w:rsidRPr="002A21F5">
              <w:rPr>
                <w:rFonts w:eastAsia="Calibri" w:cs="Calibri"/>
                <w:szCs w:val="22"/>
              </w:rPr>
              <w:t xml:space="preserve">Oxford Latin Course, Chapters 9 </w:t>
            </w:r>
            <w:r w:rsidR="0016296B" w:rsidRPr="002A21F5">
              <w:rPr>
                <w:rFonts w:eastAsia="Calibri" w:cs="Calibri"/>
                <w:szCs w:val="22"/>
              </w:rPr>
              <w:t>–</w:t>
            </w:r>
            <w:r w:rsidRPr="002A21F5">
              <w:rPr>
                <w:rFonts w:eastAsia="Calibri" w:cs="Calibri"/>
                <w:szCs w:val="22"/>
              </w:rPr>
              <w:t xml:space="preserve"> 16</w:t>
            </w:r>
          </w:p>
          <w:p w14:paraId="21FEEA0D" w14:textId="17540E4B" w:rsidR="0016296B" w:rsidRPr="002A21F5" w:rsidRDefault="554072AD" w:rsidP="0016296B">
            <w:pPr>
              <w:pStyle w:val="ListBulletintable"/>
              <w:ind w:left="317" w:hanging="284"/>
              <w:rPr>
                <w:rFonts w:eastAsia="Calibri" w:cs="Calibri"/>
                <w:szCs w:val="22"/>
              </w:rPr>
            </w:pPr>
            <w:r w:rsidRPr="002A21F5">
              <w:rPr>
                <w:rFonts w:eastAsia="Calibri" w:cs="Calibri"/>
                <w:szCs w:val="22"/>
              </w:rPr>
              <w:t xml:space="preserve">Suburani, Chapters 9 </w:t>
            </w:r>
            <w:r w:rsidR="0016296B" w:rsidRPr="002A21F5">
              <w:rPr>
                <w:rFonts w:eastAsia="Calibri" w:cs="Calibri"/>
                <w:szCs w:val="22"/>
              </w:rPr>
              <w:t>–</w:t>
            </w:r>
            <w:r w:rsidRPr="002A21F5">
              <w:rPr>
                <w:rFonts w:eastAsia="Calibri" w:cs="Calibri"/>
                <w:szCs w:val="22"/>
              </w:rPr>
              <w:t xml:space="preserve"> 17</w:t>
            </w:r>
          </w:p>
          <w:p w14:paraId="386B188A" w14:textId="6AC0A738" w:rsidR="2B3F8924" w:rsidRPr="002A21F5" w:rsidRDefault="554072AD" w:rsidP="00150D1E">
            <w:pPr>
              <w:pStyle w:val="ListBulletintable"/>
              <w:ind w:left="317" w:hanging="284"/>
              <w:rPr>
                <w:rFonts w:cs="Calibri"/>
                <w:szCs w:val="22"/>
              </w:rPr>
            </w:pPr>
            <w:r w:rsidRPr="002A21F5">
              <w:rPr>
                <w:rFonts w:eastAsia="Calibri" w:cs="Calibri"/>
                <w:szCs w:val="22"/>
              </w:rPr>
              <w:t>Lingua Latina, Chapters 9 - 17</w:t>
            </w:r>
          </w:p>
        </w:tc>
      </w:tr>
    </w:tbl>
    <w:p w14:paraId="6D214923" w14:textId="78E05F63" w:rsidR="00044A6D" w:rsidRPr="002A21F5" w:rsidRDefault="00044A6D" w:rsidP="004C4F1C">
      <w:pPr>
        <w:rPr>
          <w:rFonts w:cs="Calibri"/>
        </w:rPr>
      </w:pPr>
    </w:p>
    <w:p w14:paraId="52B843D0" w14:textId="77777777" w:rsidR="00044A6D" w:rsidRPr="002A21F5" w:rsidRDefault="00044A6D">
      <w:pPr>
        <w:spacing w:before="0" w:after="160" w:line="278" w:lineRule="auto"/>
        <w:rPr>
          <w:rFonts w:cs="Calibri"/>
        </w:rPr>
      </w:pPr>
      <w:r w:rsidRPr="002A21F5">
        <w:rPr>
          <w:rFonts w:cs="Calibri"/>
        </w:rPr>
        <w:br w:type="page"/>
      </w:r>
    </w:p>
    <w:p w14:paraId="603DBFC8" w14:textId="78628555" w:rsidR="0041367A" w:rsidRPr="002A21F5" w:rsidRDefault="0041367A" w:rsidP="00781C81">
      <w:pPr>
        <w:pStyle w:val="Heading2"/>
        <w:rPr>
          <w:rFonts w:ascii="Calibri" w:hAnsi="Calibri" w:cs="Calibri"/>
          <w:b/>
          <w:bCs/>
          <w:sz w:val="28"/>
          <w:szCs w:val="28"/>
        </w:rPr>
      </w:pPr>
      <w:bookmarkStart w:id="12" w:name="_Toc232593723"/>
      <w:bookmarkStart w:id="13" w:name="_Toc241573626"/>
      <w:r w:rsidRPr="002A21F5">
        <w:rPr>
          <w:rFonts w:ascii="Calibri" w:hAnsi="Calibri" w:cs="Calibri"/>
          <w:b/>
          <w:bCs/>
          <w:sz w:val="28"/>
          <w:szCs w:val="28"/>
        </w:rPr>
        <w:lastRenderedPageBreak/>
        <w:t>The C</w:t>
      </w:r>
      <w:r w:rsidR="00D21BE1" w:rsidRPr="002A21F5">
        <w:rPr>
          <w:rFonts w:ascii="Calibri" w:hAnsi="Calibri" w:cs="Calibri"/>
          <w:b/>
          <w:bCs/>
          <w:sz w:val="28"/>
          <w:szCs w:val="28"/>
        </w:rPr>
        <w:t>lassical</w:t>
      </w:r>
      <w:r w:rsidRPr="002A21F5">
        <w:rPr>
          <w:rFonts w:ascii="Calibri" w:hAnsi="Calibri" w:cs="Calibri"/>
          <w:b/>
          <w:bCs/>
          <w:sz w:val="28"/>
          <w:szCs w:val="28"/>
        </w:rPr>
        <w:t xml:space="preserve"> World</w:t>
      </w:r>
      <w:bookmarkEnd w:id="12"/>
      <w:bookmarkEnd w:id="13"/>
    </w:p>
    <w:p w14:paraId="411D17B9" w14:textId="77777777" w:rsidR="00D21BE1" w:rsidRPr="002A21F5" w:rsidRDefault="00D21BE1" w:rsidP="00D21BE1">
      <w:pPr>
        <w:rPr>
          <w:rFonts w:cs="Calibri"/>
        </w:rPr>
      </w:pPr>
      <w:r w:rsidRPr="002A21F5">
        <w:rPr>
          <w:rFonts w:cs="Calibri"/>
        </w:rPr>
        <w:t>Students learn about the challenges, problems, and debates of the classical world. They consider how classical writers expressed their experience of their world. Inspired by classical writings and experiences, students reflect on their own understandings and experience of the world around them. They reflect on the efficacy of their language learning habits and practices and their developing intercultural understanding skills.</w:t>
      </w:r>
    </w:p>
    <w:p w14:paraId="68C143AB" w14:textId="77777777" w:rsidR="00044A6D" w:rsidRPr="002A21F5" w:rsidRDefault="00044A6D" w:rsidP="00044A6D">
      <w:pPr>
        <w:rPr>
          <w:rFonts w:cs="Calibri"/>
        </w:rPr>
      </w:pPr>
    </w:p>
    <w:tbl>
      <w:tblPr>
        <w:tblStyle w:val="TableGrid"/>
        <w:tblW w:w="0" w:type="auto"/>
        <w:tblLook w:val="04A0" w:firstRow="1" w:lastRow="0" w:firstColumn="1" w:lastColumn="0" w:noHBand="0" w:noVBand="1"/>
      </w:tblPr>
      <w:tblGrid>
        <w:gridCol w:w="4390"/>
        <w:gridCol w:w="10625"/>
      </w:tblGrid>
      <w:tr w:rsidR="009E6410" w:rsidRPr="002A21F5" w14:paraId="563C473E" w14:textId="77777777" w:rsidTr="2B3F8924">
        <w:tc>
          <w:tcPr>
            <w:tcW w:w="4390" w:type="dxa"/>
          </w:tcPr>
          <w:p w14:paraId="5260FED1" w14:textId="58A67653" w:rsidR="009E6410" w:rsidRPr="002A21F5" w:rsidRDefault="00D21BE1" w:rsidP="009E6410">
            <w:pPr>
              <w:spacing w:before="0" w:after="160" w:line="278" w:lineRule="auto"/>
              <w:rPr>
                <w:rFonts w:cs="Calibri"/>
              </w:rPr>
            </w:pPr>
            <w:r w:rsidRPr="002A21F5">
              <w:rPr>
                <w:rFonts w:cs="Calibri"/>
              </w:rPr>
              <w:t xml:space="preserve">analyses familiar and unfamiliar language, literary features and the structure of texts about how classical writers expressed their experience of their world to decode and infer meaning and draw well-informed, logical conclusions, e.g., modified Herodotus, </w:t>
            </w:r>
            <w:r w:rsidRPr="002A21F5">
              <w:rPr>
                <w:rFonts w:cs="Calibri"/>
                <w:i/>
                <w:iCs/>
              </w:rPr>
              <w:t xml:space="preserve">The Histories </w:t>
            </w:r>
            <w:r w:rsidRPr="002A21F5">
              <w:rPr>
                <w:rFonts w:cs="Calibri"/>
              </w:rPr>
              <w:t xml:space="preserve">extracts, modified </w:t>
            </w:r>
            <w:r w:rsidRPr="002A21F5">
              <w:rPr>
                <w:rFonts w:cs="Calibri"/>
                <w:i/>
                <w:iCs/>
              </w:rPr>
              <w:t>Mahabharata</w:t>
            </w:r>
            <w:r w:rsidRPr="002A21F5">
              <w:rPr>
                <w:rFonts w:cs="Calibri"/>
              </w:rPr>
              <w:t xml:space="preserve"> and </w:t>
            </w:r>
            <w:proofErr w:type="spellStart"/>
            <w:r w:rsidRPr="002A21F5">
              <w:rPr>
                <w:rFonts w:cs="Calibri"/>
                <w:i/>
                <w:iCs/>
              </w:rPr>
              <w:t>Arthashastra</w:t>
            </w:r>
            <w:proofErr w:type="spellEnd"/>
            <w:r w:rsidRPr="002A21F5">
              <w:rPr>
                <w:rFonts w:cs="Calibri"/>
                <w:i/>
                <w:iCs/>
              </w:rPr>
              <w:t xml:space="preserve"> </w:t>
            </w:r>
            <w:r w:rsidRPr="002A21F5">
              <w:rPr>
                <w:rFonts w:cs="Calibri"/>
              </w:rPr>
              <w:t>extracts</w:t>
            </w:r>
          </w:p>
        </w:tc>
        <w:tc>
          <w:tcPr>
            <w:tcW w:w="10625" w:type="dxa"/>
          </w:tcPr>
          <w:p w14:paraId="4A0C95FB" w14:textId="5234D7EF" w:rsidR="009E6410" w:rsidRPr="002A21F5" w:rsidRDefault="009E6410" w:rsidP="009E6410">
            <w:pPr>
              <w:spacing w:before="0" w:after="160" w:line="278" w:lineRule="auto"/>
              <w:rPr>
                <w:rFonts w:cs="Calibri"/>
              </w:rPr>
            </w:pPr>
            <w:r w:rsidRPr="002A21F5">
              <w:rPr>
                <w:rFonts w:cs="Calibri"/>
              </w:rPr>
              <w:t>Students read, listen and view a range of texts</w:t>
            </w:r>
            <w:r w:rsidR="6B339931" w:rsidRPr="002A21F5">
              <w:rPr>
                <w:rFonts w:cs="Calibri"/>
              </w:rPr>
              <w:t xml:space="preserve"> modified for language learners, or simple authentic texts. </w:t>
            </w:r>
            <w:r w:rsidRPr="002A21F5">
              <w:rPr>
                <w:rFonts w:cs="Calibri"/>
              </w:rPr>
              <w:t xml:space="preserve"> </w:t>
            </w:r>
            <w:r w:rsidR="6B339931" w:rsidRPr="002A21F5">
              <w:rPr>
                <w:rFonts w:cs="Calibri"/>
              </w:rPr>
              <w:t xml:space="preserve">Teachers and students select texts that </w:t>
            </w:r>
            <w:r w:rsidRPr="002A21F5">
              <w:rPr>
                <w:rFonts w:cs="Calibri"/>
              </w:rPr>
              <w:t xml:space="preserve">engage with the theme of </w:t>
            </w:r>
            <w:r w:rsidR="1097BF34" w:rsidRPr="002A21F5">
              <w:rPr>
                <w:rFonts w:cs="Calibri"/>
              </w:rPr>
              <w:t>challenges, problems or debates of the classical world</w:t>
            </w:r>
            <w:r w:rsidRPr="002A21F5">
              <w:rPr>
                <w:rFonts w:cs="Calibri"/>
              </w:rPr>
              <w:t xml:space="preserve">. Teachers can select a more specific context of change to develop understanding about the </w:t>
            </w:r>
            <w:proofErr w:type="gramStart"/>
            <w:r w:rsidRPr="002A21F5">
              <w:rPr>
                <w:rFonts w:cs="Calibri"/>
              </w:rPr>
              <w:t>particular aspect</w:t>
            </w:r>
            <w:proofErr w:type="gramEnd"/>
            <w:r w:rsidRPr="002A21F5">
              <w:rPr>
                <w:rFonts w:cs="Calibri"/>
              </w:rPr>
              <w:t>, and focus vocabulary/ character, usage and idiom. This could include:</w:t>
            </w:r>
          </w:p>
          <w:p w14:paraId="0D1474EB" w14:textId="35B5B267" w:rsidR="0016296B" w:rsidRPr="002A21F5" w:rsidRDefault="00CE7322" w:rsidP="0016296B">
            <w:pPr>
              <w:pStyle w:val="ListBulletintable"/>
              <w:ind w:left="317" w:hanging="284"/>
              <w:rPr>
                <w:rFonts w:cs="Calibri"/>
              </w:rPr>
            </w:pPr>
            <w:r w:rsidRPr="002A21F5">
              <w:rPr>
                <w:rFonts w:eastAsia="Calibri" w:cs="Calibri"/>
              </w:rPr>
              <w:t>A</w:t>
            </w:r>
            <w:r w:rsidR="00862F99" w:rsidRPr="002A21F5">
              <w:rPr>
                <w:rFonts w:eastAsia="Calibri" w:cs="Calibri"/>
              </w:rPr>
              <w:t>nalyse</w:t>
            </w:r>
            <w:r w:rsidR="00862F99" w:rsidRPr="002A21F5">
              <w:rPr>
                <w:rFonts w:cs="Calibri"/>
              </w:rPr>
              <w:t xml:space="preserve"> modified texts that represent how classical writers interpreted events, societies and human behaviour. For example: Herodotus' descriptions of Egyptians, Persians or Scythians (</w:t>
            </w:r>
            <w:r w:rsidR="00862F99" w:rsidRPr="002A21F5">
              <w:rPr>
                <w:rFonts w:cs="Calibri"/>
                <w:i/>
                <w:iCs/>
              </w:rPr>
              <w:t>Histories</w:t>
            </w:r>
            <w:r w:rsidR="00862F99" w:rsidRPr="002A21F5">
              <w:rPr>
                <w:rFonts w:cs="Calibri"/>
              </w:rPr>
              <w:t xml:space="preserve">), episodes from the </w:t>
            </w:r>
            <w:r w:rsidR="00862F99" w:rsidRPr="002A21F5">
              <w:rPr>
                <w:rFonts w:cs="Calibri"/>
                <w:i/>
                <w:iCs/>
              </w:rPr>
              <w:t>Mahabharata</w:t>
            </w:r>
            <w:r w:rsidR="00862F99" w:rsidRPr="002A21F5">
              <w:rPr>
                <w:rFonts w:cs="Calibri"/>
              </w:rPr>
              <w:t xml:space="preserve"> exploring duty, leadership and moral dilemmas, such as Arjuna's response to war</w:t>
            </w:r>
            <w:r w:rsidR="00E56A07" w:rsidRPr="002A21F5">
              <w:rPr>
                <w:rFonts w:cs="Calibri"/>
              </w:rPr>
              <w:t xml:space="preserve">, </w:t>
            </w:r>
            <w:r w:rsidR="00862F99" w:rsidRPr="002A21F5">
              <w:rPr>
                <w:rFonts w:cs="Calibri"/>
              </w:rPr>
              <w:t xml:space="preserve">extracts from the </w:t>
            </w:r>
            <w:proofErr w:type="spellStart"/>
            <w:r w:rsidR="00862F99" w:rsidRPr="002A21F5">
              <w:rPr>
                <w:rFonts w:cs="Calibri"/>
                <w:i/>
                <w:iCs/>
              </w:rPr>
              <w:t>Arthashastra</w:t>
            </w:r>
            <w:proofErr w:type="spellEnd"/>
            <w:r w:rsidR="00862F99" w:rsidRPr="002A21F5">
              <w:rPr>
                <w:rFonts w:cs="Calibri"/>
              </w:rPr>
              <w:t xml:space="preserve"> on kingship, governance and social order</w:t>
            </w:r>
          </w:p>
          <w:p w14:paraId="6EAE17BB" w14:textId="46AA6C9D" w:rsidR="0016296B" w:rsidRPr="002A21F5" w:rsidRDefault="00CE7322" w:rsidP="0016296B">
            <w:pPr>
              <w:pStyle w:val="ListBulletintable"/>
              <w:ind w:left="317" w:hanging="284"/>
              <w:rPr>
                <w:rFonts w:cs="Calibri"/>
              </w:rPr>
            </w:pPr>
            <w:r w:rsidRPr="002A21F5">
              <w:rPr>
                <w:rFonts w:cs="Calibri"/>
              </w:rPr>
              <w:t>I</w:t>
            </w:r>
            <w:r w:rsidR="00862F99" w:rsidRPr="002A21F5">
              <w:rPr>
                <w:rFonts w:cs="Calibri"/>
              </w:rPr>
              <w:t xml:space="preserve">dentify literary features that shape the reader's understanding of people, places and events. Analyse features such as direct speech, epithets, similes, repetition, vivid description and anecdote to infer the attitudes and assumptions of the writer. For example: Herodotus' use of anecdotes and reported speech, persuasive statements in the </w:t>
            </w:r>
            <w:proofErr w:type="spellStart"/>
            <w:r w:rsidR="00862F99" w:rsidRPr="002A21F5">
              <w:rPr>
                <w:rFonts w:cs="Calibri"/>
                <w:i/>
                <w:iCs/>
              </w:rPr>
              <w:t>Arthashastra</w:t>
            </w:r>
            <w:proofErr w:type="spellEnd"/>
          </w:p>
          <w:p w14:paraId="79C6A771" w14:textId="3D476508" w:rsidR="0016296B" w:rsidRPr="002A21F5" w:rsidRDefault="00CE7322" w:rsidP="0016296B">
            <w:pPr>
              <w:pStyle w:val="ListBulletintable"/>
              <w:ind w:left="317" w:hanging="284"/>
              <w:rPr>
                <w:rFonts w:cs="Calibri"/>
              </w:rPr>
            </w:pPr>
            <w:r w:rsidRPr="002A21F5">
              <w:rPr>
                <w:rFonts w:cs="Calibri"/>
              </w:rPr>
              <w:t>E</w:t>
            </w:r>
            <w:r w:rsidR="001E0D60" w:rsidRPr="002A21F5">
              <w:rPr>
                <w:rFonts w:cs="Calibri"/>
              </w:rPr>
              <w:t xml:space="preserve">xamine how narrative episodes, speeches, descriptions and embedded stories contribute to meaning. They analyse how text structure guides interpretation and </w:t>
            </w:r>
            <w:proofErr w:type="gramStart"/>
            <w:r w:rsidR="001E0D60" w:rsidRPr="002A21F5">
              <w:rPr>
                <w:rFonts w:cs="Calibri"/>
              </w:rPr>
              <w:t>supports</w:t>
            </w:r>
            <w:proofErr w:type="gramEnd"/>
            <w:r w:rsidR="001E0D60" w:rsidRPr="002A21F5">
              <w:rPr>
                <w:rFonts w:cs="Calibri"/>
              </w:rPr>
              <w:t xml:space="preserve"> conclusions about the challenges, problems and debates of the classical world</w:t>
            </w:r>
            <w:r w:rsidR="00862F99" w:rsidRPr="002A21F5">
              <w:rPr>
                <w:rFonts w:cs="Calibri"/>
              </w:rPr>
              <w:t>.</w:t>
            </w:r>
            <w:r w:rsidR="001E0D60" w:rsidRPr="002A21F5">
              <w:rPr>
                <w:rFonts w:cs="Calibri"/>
              </w:rPr>
              <w:t xml:space="preserve"> For example:</w:t>
            </w:r>
            <w:r w:rsidR="00E56A07" w:rsidRPr="002A21F5">
              <w:rPr>
                <w:rFonts w:cs="Calibri"/>
              </w:rPr>
              <w:t xml:space="preserve"> </w:t>
            </w:r>
            <w:r w:rsidR="001E0D60" w:rsidRPr="002A21F5">
              <w:rPr>
                <w:rFonts w:cs="Calibri"/>
              </w:rPr>
              <w:t>Herodotus' organisation of ethnographic descriptions and historical narratives</w:t>
            </w:r>
          </w:p>
          <w:p w14:paraId="6E1C7EE0" w14:textId="341B0982" w:rsidR="00D311F3" w:rsidRPr="002A21F5" w:rsidRDefault="00CE7322" w:rsidP="0016296B">
            <w:pPr>
              <w:pStyle w:val="ListBulletintable"/>
              <w:ind w:left="317" w:hanging="284"/>
              <w:rPr>
                <w:rFonts w:cs="Calibri"/>
              </w:rPr>
            </w:pPr>
            <w:r w:rsidRPr="002A21F5">
              <w:rPr>
                <w:rFonts w:cs="Calibri"/>
              </w:rPr>
              <w:t>C</w:t>
            </w:r>
            <w:r w:rsidR="001E0D60" w:rsidRPr="002A21F5">
              <w:rPr>
                <w:rFonts w:cs="Calibri"/>
              </w:rPr>
              <w:t>ombine textual evidence, language knowledge and cultural understanding to decode unfamiliar language, infer implied meanings and draw logical conclusions about values, beliefs and experiences represented in classical texts. For example:</w:t>
            </w:r>
            <w:r w:rsidR="00E56A07" w:rsidRPr="002A21F5">
              <w:rPr>
                <w:rFonts w:cs="Calibri"/>
              </w:rPr>
              <w:t xml:space="preserve"> </w:t>
            </w:r>
            <w:r w:rsidR="001E0D60" w:rsidRPr="002A21F5">
              <w:rPr>
                <w:rFonts w:cs="Calibri"/>
              </w:rPr>
              <w:t>inferring Greek attitudes towards non-Greek peoples from Herodotus</w:t>
            </w:r>
          </w:p>
        </w:tc>
      </w:tr>
      <w:tr w:rsidR="009E6410" w:rsidRPr="002A21F5" w14:paraId="680CAF2D" w14:textId="77777777" w:rsidTr="2B3F8924">
        <w:tc>
          <w:tcPr>
            <w:tcW w:w="4390" w:type="dxa"/>
          </w:tcPr>
          <w:p w14:paraId="6185F6B4" w14:textId="1F68CE77" w:rsidR="009E6410" w:rsidRPr="002A21F5" w:rsidRDefault="00D21BE1" w:rsidP="009E6410">
            <w:pPr>
              <w:spacing w:before="0" w:after="160" w:line="278" w:lineRule="auto"/>
              <w:rPr>
                <w:rFonts w:cs="Calibri"/>
              </w:rPr>
            </w:pPr>
            <w:r w:rsidRPr="002A21F5">
              <w:rPr>
                <w:rFonts w:cs="Calibri"/>
              </w:rPr>
              <w:t>critically analyses the challenges, problems, and debates of the classical world in the target language or English, including values and perspectives, using an insightful selection of reliable evidence to support ideas, e.g., war, religion, health, poverty and wealth, law and justice</w:t>
            </w:r>
          </w:p>
        </w:tc>
        <w:tc>
          <w:tcPr>
            <w:tcW w:w="10625" w:type="dxa"/>
          </w:tcPr>
          <w:p w14:paraId="0AC22C8B" w14:textId="77777777" w:rsidR="0016296B" w:rsidRPr="002A21F5" w:rsidRDefault="007A22A4" w:rsidP="0016296B">
            <w:pPr>
              <w:pStyle w:val="ListBulletintable"/>
              <w:ind w:left="317" w:hanging="284"/>
              <w:rPr>
                <w:rFonts w:cs="Calibri"/>
              </w:rPr>
            </w:pPr>
            <w:r w:rsidRPr="002A21F5">
              <w:rPr>
                <w:rFonts w:cs="Calibri"/>
                <w:b/>
                <w:bCs/>
              </w:rPr>
              <w:t xml:space="preserve">War and conflict. </w:t>
            </w:r>
            <w:r w:rsidRPr="002A21F5">
              <w:rPr>
                <w:rFonts w:cs="Calibri"/>
              </w:rPr>
              <w:t xml:space="preserve">Students analyse debates about power, authority and good governance. They compare perspectives on leadership and evaluate proposed solutions to political and social challenges. For example: war and heroism in Homer's </w:t>
            </w:r>
            <w:r w:rsidRPr="002A21F5">
              <w:rPr>
                <w:rFonts w:cs="Calibri"/>
                <w:i/>
                <w:iCs/>
              </w:rPr>
              <w:t xml:space="preserve">Iliad, </w:t>
            </w:r>
            <w:r w:rsidRPr="002A21F5">
              <w:rPr>
                <w:rFonts w:cs="Calibri"/>
              </w:rPr>
              <w:t xml:space="preserve">the Persian Wars in Herodotus' </w:t>
            </w:r>
            <w:r w:rsidRPr="002A21F5">
              <w:rPr>
                <w:rFonts w:cs="Calibri"/>
                <w:i/>
                <w:iCs/>
              </w:rPr>
              <w:t xml:space="preserve">Histories, </w:t>
            </w:r>
            <w:r w:rsidRPr="002A21F5">
              <w:rPr>
                <w:rFonts w:cs="Calibri"/>
              </w:rPr>
              <w:t xml:space="preserve">conflict and duty in the </w:t>
            </w:r>
            <w:r w:rsidRPr="002A21F5">
              <w:rPr>
                <w:rFonts w:cs="Calibri"/>
                <w:i/>
                <w:iCs/>
              </w:rPr>
              <w:t>Mahabharata</w:t>
            </w:r>
          </w:p>
          <w:p w14:paraId="72589689" w14:textId="77777777" w:rsidR="0016296B" w:rsidRPr="002A21F5" w:rsidRDefault="007A22A4" w:rsidP="0016296B">
            <w:pPr>
              <w:pStyle w:val="ListBulletintable"/>
              <w:ind w:left="317" w:hanging="284"/>
              <w:rPr>
                <w:rFonts w:cs="Calibri"/>
              </w:rPr>
            </w:pPr>
            <w:r w:rsidRPr="002A21F5">
              <w:rPr>
                <w:rFonts w:cs="Calibri"/>
                <w:b/>
                <w:bCs/>
              </w:rPr>
              <w:t xml:space="preserve">Leadership, law and justice. </w:t>
            </w:r>
            <w:r w:rsidRPr="002A21F5">
              <w:rPr>
                <w:rFonts w:cs="Calibri"/>
              </w:rPr>
              <w:t xml:space="preserve">Students analyse debates about power, authority and good governance. They compare perspectives on leadership and evaluate proposed solutions to political and social challenges. For example: kingship and political strategy in the </w:t>
            </w:r>
            <w:proofErr w:type="spellStart"/>
            <w:r w:rsidRPr="002A21F5">
              <w:rPr>
                <w:rFonts w:cs="Calibri"/>
                <w:i/>
                <w:iCs/>
              </w:rPr>
              <w:t>Arthashastra</w:t>
            </w:r>
            <w:proofErr w:type="spellEnd"/>
            <w:r w:rsidRPr="002A21F5">
              <w:rPr>
                <w:rFonts w:cs="Calibri"/>
                <w:i/>
                <w:iCs/>
              </w:rPr>
              <w:t xml:space="preserve">, </w:t>
            </w:r>
            <w:r w:rsidRPr="002A21F5">
              <w:rPr>
                <w:rFonts w:cs="Calibri"/>
              </w:rPr>
              <w:t xml:space="preserve">leadership in Xenophon's </w:t>
            </w:r>
            <w:r w:rsidRPr="002A21F5">
              <w:rPr>
                <w:rFonts w:cs="Calibri"/>
                <w:i/>
                <w:iCs/>
              </w:rPr>
              <w:t xml:space="preserve">Anabasis, </w:t>
            </w:r>
            <w:r w:rsidRPr="002A21F5">
              <w:rPr>
                <w:rFonts w:cs="Calibri"/>
              </w:rPr>
              <w:t xml:space="preserve">justice and civic responsibility in Sophocles' </w:t>
            </w:r>
            <w:r w:rsidRPr="002A21F5">
              <w:rPr>
                <w:rFonts w:cs="Calibri"/>
                <w:i/>
                <w:iCs/>
              </w:rPr>
              <w:t>Antigone</w:t>
            </w:r>
          </w:p>
          <w:p w14:paraId="6B5647C8" w14:textId="2C73D253" w:rsidR="003908DA" w:rsidRPr="002A21F5" w:rsidRDefault="3FF5D984" w:rsidP="0016296B">
            <w:pPr>
              <w:pStyle w:val="ListBulletintable"/>
              <w:ind w:left="317" w:hanging="284"/>
              <w:rPr>
                <w:rFonts w:cs="Calibri"/>
              </w:rPr>
            </w:pPr>
            <w:r w:rsidRPr="002A21F5">
              <w:rPr>
                <w:rFonts w:cs="Calibri"/>
              </w:rPr>
              <w:lastRenderedPageBreak/>
              <w:t xml:space="preserve">Religion, belief and human responsibility. Students analyse how religious beliefs shape understandings of human behaviour, morality and social order. They identify values embedded in texts and evaluate different explanations for events and actions. For example: divine intervention in the </w:t>
            </w:r>
            <w:r w:rsidRPr="002A21F5">
              <w:rPr>
                <w:rFonts w:cs="Calibri"/>
                <w:i/>
                <w:iCs/>
              </w:rPr>
              <w:t>Iliad</w:t>
            </w:r>
            <w:r w:rsidRPr="002A21F5">
              <w:rPr>
                <w:rFonts w:cs="Calibri"/>
              </w:rPr>
              <w:t xml:space="preserve"> and </w:t>
            </w:r>
            <w:r w:rsidRPr="002A21F5">
              <w:rPr>
                <w:rFonts w:cs="Calibri"/>
                <w:i/>
                <w:iCs/>
              </w:rPr>
              <w:t xml:space="preserve">Odyssey, </w:t>
            </w:r>
            <w:r w:rsidRPr="002A21F5">
              <w:rPr>
                <w:rFonts w:cs="Calibri"/>
              </w:rPr>
              <w:t xml:space="preserve">religious duty in the </w:t>
            </w:r>
            <w:r w:rsidRPr="002A21F5">
              <w:rPr>
                <w:rFonts w:cs="Calibri"/>
                <w:i/>
                <w:iCs/>
              </w:rPr>
              <w:t>Ramayana</w:t>
            </w:r>
            <w:r w:rsidRPr="002A21F5">
              <w:rPr>
                <w:rFonts w:cs="Calibri"/>
              </w:rPr>
              <w:t xml:space="preserve"> or </w:t>
            </w:r>
            <w:r w:rsidRPr="002A21F5">
              <w:rPr>
                <w:rFonts w:cs="Calibri"/>
                <w:i/>
                <w:iCs/>
              </w:rPr>
              <w:t>Mahabharat</w:t>
            </w:r>
            <w:r w:rsidR="6DA14AFD" w:rsidRPr="002A21F5">
              <w:rPr>
                <w:rFonts w:cs="Calibri"/>
                <w:i/>
                <w:iCs/>
              </w:rPr>
              <w:t>a</w:t>
            </w:r>
          </w:p>
        </w:tc>
      </w:tr>
      <w:tr w:rsidR="009E6410" w:rsidRPr="002A21F5" w14:paraId="75C4E0D2" w14:textId="77777777" w:rsidTr="2B3F8924">
        <w:trPr>
          <w:trHeight w:val="1782"/>
        </w:trPr>
        <w:tc>
          <w:tcPr>
            <w:tcW w:w="4390" w:type="dxa"/>
          </w:tcPr>
          <w:p w14:paraId="49A9445D" w14:textId="21285987" w:rsidR="009E6410" w:rsidRPr="002A21F5" w:rsidRDefault="00D21BE1" w:rsidP="009E6410">
            <w:pPr>
              <w:spacing w:before="0" w:after="160" w:line="278" w:lineRule="auto"/>
              <w:rPr>
                <w:rFonts w:cs="Calibri"/>
              </w:rPr>
            </w:pPr>
            <w:r w:rsidRPr="002A21F5">
              <w:rPr>
                <w:rFonts w:cs="Calibri"/>
              </w:rPr>
              <w:lastRenderedPageBreak/>
              <w:t>applies knowledge of vocabulary, grammatical structures and linguistic features of classical texts about the challenges, problems, and debates of the classical world accurately and insightfully, e.g., speech extracts from plays and histories, graffiti, ostrac</w:t>
            </w:r>
            <w:r w:rsidR="004D57CE" w:rsidRPr="002A21F5">
              <w:rPr>
                <w:rFonts w:cs="Calibri"/>
              </w:rPr>
              <w:t>a</w:t>
            </w:r>
            <w:r w:rsidRPr="002A21F5">
              <w:rPr>
                <w:rFonts w:cs="Calibri"/>
              </w:rPr>
              <w:t>, play extracts</w:t>
            </w:r>
          </w:p>
        </w:tc>
        <w:tc>
          <w:tcPr>
            <w:tcW w:w="10625" w:type="dxa"/>
          </w:tcPr>
          <w:p w14:paraId="7DB076A7" w14:textId="4C7D28C6" w:rsidR="00607823" w:rsidRPr="002A21F5" w:rsidRDefault="00D15A51" w:rsidP="003F37E6">
            <w:pPr>
              <w:rPr>
                <w:rFonts w:cs="Calibri"/>
                <w:b/>
                <w:bCs/>
              </w:rPr>
            </w:pPr>
            <w:r w:rsidRPr="002A21F5">
              <w:rPr>
                <w:rFonts w:cs="Calibri"/>
              </w:rPr>
              <w:t xml:space="preserve">Students analyse and apply vocabulary, grammatical structures and linguistic features found in texts that explore challenges, problems and debates of the classical world. For </w:t>
            </w:r>
            <w:r w:rsidR="00CC2590" w:rsidRPr="002A21F5">
              <w:rPr>
                <w:rFonts w:cs="Calibri"/>
              </w:rPr>
              <w:t>example,</w:t>
            </w:r>
            <w:r w:rsidR="00D82444" w:rsidRPr="002A21F5">
              <w:rPr>
                <w:rFonts w:cs="Calibri"/>
              </w:rPr>
              <w:t xml:space="preserve"> </w:t>
            </w:r>
            <w:r w:rsidRPr="002A21F5">
              <w:rPr>
                <w:rFonts w:cs="Calibri"/>
              </w:rPr>
              <w:t>speeches and debates from epic</w:t>
            </w:r>
            <w:r w:rsidR="00D82444" w:rsidRPr="002A21F5">
              <w:rPr>
                <w:rFonts w:cs="Calibri"/>
              </w:rPr>
              <w:t xml:space="preserve">, </w:t>
            </w:r>
            <w:r w:rsidRPr="002A21F5">
              <w:rPr>
                <w:rFonts w:cs="Calibri"/>
              </w:rPr>
              <w:t>drama and historical texts</w:t>
            </w:r>
            <w:r w:rsidR="00D82444" w:rsidRPr="002A21F5">
              <w:rPr>
                <w:rFonts w:cs="Calibri"/>
              </w:rPr>
              <w:t xml:space="preserve">, </w:t>
            </w:r>
            <w:r w:rsidRPr="002A21F5">
              <w:rPr>
                <w:rFonts w:cs="Calibri"/>
              </w:rPr>
              <w:t>historical narratives</w:t>
            </w:r>
            <w:r w:rsidR="00D82444" w:rsidRPr="002A21F5">
              <w:rPr>
                <w:rFonts w:cs="Calibri"/>
              </w:rPr>
              <w:t xml:space="preserve">, </w:t>
            </w:r>
            <w:r w:rsidRPr="002A21F5">
              <w:rPr>
                <w:rFonts w:cs="Calibri"/>
              </w:rPr>
              <w:t>legal and political texts</w:t>
            </w:r>
            <w:r w:rsidR="00D82444" w:rsidRPr="002A21F5">
              <w:rPr>
                <w:rFonts w:cs="Calibri"/>
              </w:rPr>
              <w:t xml:space="preserve">, </w:t>
            </w:r>
            <w:r w:rsidRPr="002A21F5">
              <w:rPr>
                <w:rFonts w:cs="Calibri"/>
              </w:rPr>
              <w:t>letters</w:t>
            </w:r>
            <w:r w:rsidR="00D82444" w:rsidRPr="002A21F5">
              <w:rPr>
                <w:rFonts w:cs="Calibri"/>
              </w:rPr>
              <w:t xml:space="preserve">, </w:t>
            </w:r>
            <w:r w:rsidRPr="002A21F5">
              <w:rPr>
                <w:rFonts w:cs="Calibri"/>
              </w:rPr>
              <w:t>inscriptions</w:t>
            </w:r>
            <w:r w:rsidR="00D82444" w:rsidRPr="002A21F5">
              <w:rPr>
                <w:rFonts w:cs="Calibri"/>
              </w:rPr>
              <w:t xml:space="preserve">, </w:t>
            </w:r>
            <w:r w:rsidRPr="002A21F5">
              <w:rPr>
                <w:rFonts w:cs="Calibri"/>
              </w:rPr>
              <w:t>graffiti</w:t>
            </w:r>
            <w:r w:rsidR="00D82444" w:rsidRPr="002A21F5">
              <w:rPr>
                <w:rFonts w:cs="Calibri"/>
              </w:rPr>
              <w:t xml:space="preserve">, </w:t>
            </w:r>
            <w:r w:rsidRPr="002A21F5">
              <w:rPr>
                <w:rFonts w:cs="Calibri"/>
              </w:rPr>
              <w:t>ostraca</w:t>
            </w:r>
            <w:r w:rsidR="00D82444" w:rsidRPr="002A21F5">
              <w:rPr>
                <w:rFonts w:cs="Calibri"/>
              </w:rPr>
              <w:t xml:space="preserve">, </w:t>
            </w:r>
            <w:r w:rsidRPr="002A21F5">
              <w:rPr>
                <w:rFonts w:cs="Calibri"/>
              </w:rPr>
              <w:t>epigrams and epitaphs</w:t>
            </w:r>
            <w:r w:rsidR="003F37E6" w:rsidRPr="002A21F5">
              <w:rPr>
                <w:rFonts w:cs="Calibri"/>
              </w:rPr>
              <w:t xml:space="preserve">, </w:t>
            </w:r>
            <w:r w:rsidRPr="002A21F5">
              <w:rPr>
                <w:rFonts w:cs="Calibri"/>
              </w:rPr>
              <w:t>philosophical or religious passages.</w:t>
            </w:r>
          </w:p>
        </w:tc>
      </w:tr>
      <w:tr w:rsidR="009E6410" w:rsidRPr="002A21F5" w14:paraId="49D14AC4" w14:textId="77777777" w:rsidTr="2B3F8924">
        <w:tc>
          <w:tcPr>
            <w:tcW w:w="4390" w:type="dxa"/>
          </w:tcPr>
          <w:p w14:paraId="1CF1D7BF" w14:textId="7C231962" w:rsidR="009E6410" w:rsidRPr="002A21F5" w:rsidRDefault="00D21BE1" w:rsidP="009E6410">
            <w:pPr>
              <w:spacing w:before="0" w:after="160" w:line="278" w:lineRule="auto"/>
              <w:rPr>
                <w:rFonts w:cs="Calibri"/>
              </w:rPr>
            </w:pPr>
            <w:r w:rsidRPr="002A21F5">
              <w:rPr>
                <w:rFonts w:cs="Calibri"/>
              </w:rPr>
              <w:t>applies knowledge of familiar and unfamiliar vocabulary, grammar and stylistic choices consistently to interpret and translate the meaning of texts about the challenges, problems, and debates of the classical world using language appropriate to the cultural context</w:t>
            </w:r>
          </w:p>
        </w:tc>
        <w:tc>
          <w:tcPr>
            <w:tcW w:w="10625" w:type="dxa"/>
          </w:tcPr>
          <w:p w14:paraId="6796D42A" w14:textId="77777777" w:rsidR="00D15A51" w:rsidRPr="002A21F5" w:rsidRDefault="00D15A51" w:rsidP="0016296B">
            <w:pPr>
              <w:pStyle w:val="ListBulletintable"/>
              <w:ind w:left="317" w:hanging="284"/>
              <w:rPr>
                <w:rFonts w:cs="Calibri"/>
              </w:rPr>
            </w:pPr>
            <w:r w:rsidRPr="002A21F5">
              <w:rPr>
                <w:rFonts w:cs="Calibri"/>
              </w:rPr>
              <w:t>Historical and political texts - interpret and translate texts that explain events, leadership, governance and conflict. They apply knowledge of familiar and unfamiliar vocabulary, grammatical structures and stylistic choices to convey meaning accurately and appropriately for the cultural context</w:t>
            </w:r>
          </w:p>
          <w:p w14:paraId="6A8D6800" w14:textId="77777777" w:rsidR="00D15A51" w:rsidRPr="002A21F5" w:rsidRDefault="00D15A51" w:rsidP="0016296B">
            <w:pPr>
              <w:pStyle w:val="ListBulletintable"/>
              <w:ind w:left="317" w:hanging="284"/>
              <w:rPr>
                <w:rFonts w:cs="Calibri"/>
              </w:rPr>
            </w:pPr>
            <w:r w:rsidRPr="002A21F5">
              <w:rPr>
                <w:rFonts w:cs="Calibri"/>
              </w:rPr>
              <w:t>Debates, speeches and persuasive language - interpret and translate speeches and argumentative passages, identifying vocabulary, grammatical structures and stylistic features used to persuade, advise or justify actions</w:t>
            </w:r>
          </w:p>
          <w:p w14:paraId="04EE6CD1" w14:textId="495F0698" w:rsidR="00607823" w:rsidRPr="002A21F5" w:rsidRDefault="5A33A1C3" w:rsidP="00A85440">
            <w:pPr>
              <w:pStyle w:val="ListBulletintable"/>
              <w:ind w:left="317" w:hanging="284"/>
              <w:rPr>
                <w:rFonts w:cs="Calibri"/>
              </w:rPr>
            </w:pPr>
            <w:r w:rsidRPr="002A21F5">
              <w:rPr>
                <w:rFonts w:cs="Calibri"/>
              </w:rPr>
              <w:t xml:space="preserve">Inscriptions - interpret and translate shorter authentic texts, drawing on contextual and cultural knowledge to understand meanings that may not be explicitly stated </w:t>
            </w:r>
            <w:r w:rsidR="3D22ED19" w:rsidRPr="002A21F5">
              <w:rPr>
                <w:rFonts w:cs="Calibri"/>
              </w:rPr>
              <w:t>e.g.</w:t>
            </w:r>
            <w:r w:rsidRPr="002A21F5">
              <w:rPr>
                <w:rFonts w:cs="Calibri"/>
              </w:rPr>
              <w:t xml:space="preserve"> public decrees, epitaphs, </w:t>
            </w:r>
            <w:r w:rsidR="0F73192A" w:rsidRPr="002A21F5">
              <w:rPr>
                <w:rFonts w:cs="Calibri"/>
              </w:rPr>
              <w:t>ostraca</w:t>
            </w:r>
          </w:p>
        </w:tc>
      </w:tr>
      <w:tr w:rsidR="009E6410" w:rsidRPr="002A21F5" w14:paraId="1A84241C" w14:textId="77777777" w:rsidTr="2B3F8924">
        <w:tc>
          <w:tcPr>
            <w:tcW w:w="4390" w:type="dxa"/>
          </w:tcPr>
          <w:p w14:paraId="7D2E2DEC" w14:textId="69008AD8" w:rsidR="009E6410" w:rsidRPr="002A21F5" w:rsidRDefault="00D21BE1" w:rsidP="009E6410">
            <w:pPr>
              <w:spacing w:before="0" w:after="160" w:line="278" w:lineRule="auto"/>
              <w:rPr>
                <w:rFonts w:cs="Calibri"/>
              </w:rPr>
            </w:pPr>
            <w:r w:rsidRPr="002A21F5">
              <w:rPr>
                <w:rFonts w:cs="Calibri"/>
              </w:rPr>
              <w:t xml:space="preserve">creates texts about the challenges, problems, and debates of the classical world by accurately applying complex grammar, familiar and unfamiliar vocabulary and effective style  </w:t>
            </w:r>
          </w:p>
        </w:tc>
        <w:tc>
          <w:tcPr>
            <w:tcW w:w="10625" w:type="dxa"/>
          </w:tcPr>
          <w:p w14:paraId="77FCDFE4" w14:textId="77777777" w:rsidR="0016296B" w:rsidRPr="002A21F5" w:rsidRDefault="00185039" w:rsidP="0016296B">
            <w:pPr>
              <w:pStyle w:val="ListBulletintable"/>
              <w:ind w:left="317" w:hanging="284"/>
              <w:rPr>
                <w:rFonts w:cs="Calibri"/>
              </w:rPr>
            </w:pPr>
            <w:r w:rsidRPr="002A21F5">
              <w:rPr>
                <w:rFonts w:cs="Calibri"/>
              </w:rPr>
              <w:t>Speeches and persuasive texts - create speeches, advice texts and persuasive arguments that respond to challenges, problems and debates of the classical world. For example: arguing for or against going to war, advising a ruler on a political problem, defending a character's decisions in a trial or assembly</w:t>
            </w:r>
          </w:p>
          <w:p w14:paraId="1615C85E" w14:textId="5CB47F09" w:rsidR="0016296B" w:rsidRPr="002A21F5" w:rsidRDefault="00185039" w:rsidP="00185039">
            <w:pPr>
              <w:pStyle w:val="ListBulletintable"/>
              <w:ind w:left="317" w:hanging="284"/>
              <w:rPr>
                <w:rFonts w:cs="Calibri"/>
              </w:rPr>
            </w:pPr>
            <w:r w:rsidRPr="002A21F5">
              <w:rPr>
                <w:rFonts w:cs="Calibri"/>
              </w:rPr>
              <w:t>Debates and dialogues - Students create dialogues that present competing viewpoints on issues and dilemmas. For example: citizen and ruler discussing justice, soldier and family member debating wa</w:t>
            </w:r>
            <w:r w:rsidR="0016296B" w:rsidRPr="002A21F5">
              <w:rPr>
                <w:rFonts w:cs="Calibri"/>
              </w:rPr>
              <w:t>r</w:t>
            </w:r>
          </w:p>
          <w:p w14:paraId="7DCF1210" w14:textId="77777777" w:rsidR="003F37E6" w:rsidRPr="002A21F5" w:rsidRDefault="00185039" w:rsidP="00185039">
            <w:pPr>
              <w:pStyle w:val="ListBulletintable"/>
              <w:ind w:left="317" w:hanging="284"/>
              <w:rPr>
                <w:rFonts w:cs="Calibri"/>
              </w:rPr>
            </w:pPr>
            <w:r w:rsidRPr="002A21F5">
              <w:rPr>
                <w:rFonts w:cs="Calibri"/>
              </w:rPr>
              <w:t>Historical and imaginative narrative narratives from the perspective of people experiencing events and challenges of the classical world. For example: a traveller encountering unfamiliar customs, a soldier describing a military campaign</w:t>
            </w:r>
          </w:p>
          <w:p w14:paraId="08E200E1" w14:textId="726A947A" w:rsidR="00185039" w:rsidRPr="002A21F5" w:rsidRDefault="00185039" w:rsidP="00185039">
            <w:pPr>
              <w:pStyle w:val="ListBulletintable"/>
              <w:ind w:left="317" w:hanging="284"/>
              <w:rPr>
                <w:rFonts w:cs="Calibri"/>
              </w:rPr>
            </w:pPr>
            <w:r w:rsidRPr="002A21F5">
              <w:rPr>
                <w:rFonts w:cs="Calibri"/>
              </w:rPr>
              <w:t xml:space="preserve">Narratives and retelling - Students retell events from texts studied in class using familiar structures and selected unfamiliar vocabulary. For example: retelling an episode from the </w:t>
            </w:r>
            <w:r w:rsidRPr="002A21F5">
              <w:rPr>
                <w:rFonts w:cs="Calibri"/>
                <w:i/>
                <w:iCs/>
              </w:rPr>
              <w:t xml:space="preserve">Odyssey, </w:t>
            </w:r>
            <w:r w:rsidRPr="002A21F5">
              <w:rPr>
                <w:rFonts w:cs="Calibri"/>
              </w:rPr>
              <w:t>recounting an event described by Herodotus</w:t>
            </w:r>
          </w:p>
          <w:p w14:paraId="236A8AC6" w14:textId="53F00206" w:rsidR="0016296B" w:rsidRPr="002A21F5" w:rsidRDefault="00CE7322" w:rsidP="0016296B">
            <w:pPr>
              <w:pStyle w:val="ListBulletintable"/>
              <w:ind w:left="317" w:hanging="284"/>
              <w:rPr>
                <w:rFonts w:cs="Calibri"/>
              </w:rPr>
            </w:pPr>
            <w:r w:rsidRPr="002A21F5">
              <w:rPr>
                <w:rFonts w:cs="Calibri"/>
              </w:rPr>
              <w:t>S</w:t>
            </w:r>
            <w:r w:rsidR="00185039" w:rsidRPr="002A21F5">
              <w:rPr>
                <w:rFonts w:cs="Calibri"/>
              </w:rPr>
              <w:t>hort speeches, advice texts and statements responding to challenges and debates in the classical world</w:t>
            </w:r>
          </w:p>
          <w:p w14:paraId="5E56B274" w14:textId="144EF743" w:rsidR="0016296B" w:rsidRPr="002A21F5" w:rsidRDefault="00CE7322" w:rsidP="0016296B">
            <w:pPr>
              <w:pStyle w:val="ListBulletintable"/>
              <w:ind w:left="317" w:hanging="284"/>
              <w:rPr>
                <w:rFonts w:cs="Calibri"/>
              </w:rPr>
            </w:pPr>
            <w:r w:rsidRPr="002A21F5">
              <w:rPr>
                <w:rFonts w:cs="Calibri"/>
              </w:rPr>
              <w:t>D</w:t>
            </w:r>
            <w:r w:rsidR="00185039" w:rsidRPr="002A21F5">
              <w:rPr>
                <w:rFonts w:cs="Calibri"/>
              </w:rPr>
              <w:t>ialogues presenting different viewpoints about war, leadership, justice, duty or community responsibilities</w:t>
            </w:r>
          </w:p>
          <w:p w14:paraId="35756D27" w14:textId="5B47AB0B" w:rsidR="0016296B" w:rsidRPr="002A21F5" w:rsidRDefault="00CE7322" w:rsidP="0016296B">
            <w:pPr>
              <w:pStyle w:val="ListBulletintable"/>
              <w:ind w:left="317" w:hanging="284"/>
              <w:rPr>
                <w:rFonts w:cs="Calibri"/>
              </w:rPr>
            </w:pPr>
            <w:r w:rsidRPr="002A21F5">
              <w:rPr>
                <w:rFonts w:cs="Calibri"/>
              </w:rPr>
              <w:lastRenderedPageBreak/>
              <w:t>L</w:t>
            </w:r>
            <w:r w:rsidR="00185039" w:rsidRPr="002A21F5">
              <w:rPr>
                <w:rFonts w:cs="Calibri"/>
              </w:rPr>
              <w:t>etters, diary entries and messages describing experiences of conflict, travel, governance or social issues</w:t>
            </w:r>
          </w:p>
          <w:p w14:paraId="6DCEC463" w14:textId="412DF9A3" w:rsidR="0016296B" w:rsidRPr="002A21F5" w:rsidRDefault="00CE7322" w:rsidP="0016296B">
            <w:pPr>
              <w:pStyle w:val="ListBulletintable"/>
              <w:ind w:left="317" w:hanging="284"/>
              <w:rPr>
                <w:rFonts w:cs="Calibri"/>
              </w:rPr>
            </w:pPr>
            <w:r w:rsidRPr="002A21F5">
              <w:rPr>
                <w:rFonts w:cs="Calibri"/>
              </w:rPr>
              <w:t>R</w:t>
            </w:r>
            <w:r w:rsidR="00185039" w:rsidRPr="002A21F5">
              <w:rPr>
                <w:rFonts w:cs="Calibri"/>
              </w:rPr>
              <w:t>etellings of events from historical, epic and literary texts from different perspectives</w:t>
            </w:r>
          </w:p>
          <w:p w14:paraId="6A18D74B" w14:textId="6464BE84" w:rsidR="0016296B" w:rsidRPr="002A21F5" w:rsidRDefault="00CE7322" w:rsidP="0016296B">
            <w:pPr>
              <w:pStyle w:val="ListBulletintable"/>
              <w:ind w:left="317" w:hanging="284"/>
              <w:rPr>
                <w:rFonts w:cs="Calibri"/>
              </w:rPr>
            </w:pPr>
            <w:r w:rsidRPr="002A21F5">
              <w:rPr>
                <w:rFonts w:cs="Calibri"/>
              </w:rPr>
              <w:t>P</w:t>
            </w:r>
            <w:r w:rsidR="00185039" w:rsidRPr="002A21F5">
              <w:rPr>
                <w:rFonts w:cs="Calibri"/>
              </w:rPr>
              <w:t>ublic texts, e.g. notices, proclamations, dedications and commemorative inscriptions</w:t>
            </w:r>
          </w:p>
          <w:p w14:paraId="6FA4A613" w14:textId="45C90BB5" w:rsidR="00607823" w:rsidRPr="002A21F5" w:rsidRDefault="00CE7322" w:rsidP="00150D1E">
            <w:pPr>
              <w:pStyle w:val="ListBulletintable"/>
              <w:ind w:left="317" w:hanging="284"/>
              <w:rPr>
                <w:rFonts w:cs="Calibri"/>
              </w:rPr>
            </w:pPr>
            <w:r w:rsidRPr="002A21F5">
              <w:rPr>
                <w:rFonts w:cs="Calibri"/>
              </w:rPr>
              <w:t>A</w:t>
            </w:r>
            <w:r w:rsidR="00185039" w:rsidRPr="002A21F5">
              <w:rPr>
                <w:rFonts w:cs="Calibri"/>
              </w:rPr>
              <w:t>daptation and expansion of model texts using familiar and unfamiliar vocabulary, complex grammatical structures and appropriate stylistic features</w:t>
            </w:r>
          </w:p>
        </w:tc>
      </w:tr>
      <w:tr w:rsidR="009E6410" w:rsidRPr="002A21F5" w14:paraId="02E9F8E9" w14:textId="77777777" w:rsidTr="2B3F8924">
        <w:tc>
          <w:tcPr>
            <w:tcW w:w="4390" w:type="dxa"/>
          </w:tcPr>
          <w:p w14:paraId="5A6A0DBA" w14:textId="065990C0" w:rsidR="009E6410" w:rsidRPr="002A21F5" w:rsidRDefault="00D21BE1" w:rsidP="009E6410">
            <w:pPr>
              <w:spacing w:before="0" w:after="160" w:line="278" w:lineRule="auto"/>
              <w:rPr>
                <w:rFonts w:cs="Calibri"/>
              </w:rPr>
            </w:pPr>
            <w:r w:rsidRPr="002A21F5">
              <w:rPr>
                <w:rFonts w:cs="Calibri"/>
              </w:rPr>
              <w:lastRenderedPageBreak/>
              <w:t>creates accurate texts about the challenges, problems, and debates of the classical world that are effective for context, audience and purpose, and takes risks with new language</w:t>
            </w:r>
          </w:p>
        </w:tc>
        <w:tc>
          <w:tcPr>
            <w:tcW w:w="10625" w:type="dxa"/>
          </w:tcPr>
          <w:p w14:paraId="17840D34" w14:textId="5566A794" w:rsidR="0016296B" w:rsidRPr="002A21F5" w:rsidRDefault="00CE7322" w:rsidP="0016296B">
            <w:pPr>
              <w:pStyle w:val="ListBulletintable"/>
              <w:ind w:left="317" w:hanging="284"/>
              <w:rPr>
                <w:rFonts w:cs="Calibri"/>
              </w:rPr>
            </w:pPr>
            <w:r w:rsidRPr="002A21F5">
              <w:rPr>
                <w:rFonts w:cs="Calibri"/>
              </w:rPr>
              <w:t>P</w:t>
            </w:r>
            <w:r w:rsidR="00473869" w:rsidRPr="002A21F5">
              <w:rPr>
                <w:rFonts w:cs="Calibri"/>
              </w:rPr>
              <w:t>erspectives on challenges and debates, e.g. a citizen responding to a law, a soldier describing conflict, a ruler addressing community concerns</w:t>
            </w:r>
          </w:p>
          <w:p w14:paraId="3A713DDA" w14:textId="1B41652C" w:rsidR="0016296B" w:rsidRPr="002A21F5" w:rsidRDefault="00CE7322" w:rsidP="0016296B">
            <w:pPr>
              <w:pStyle w:val="ListBulletintable"/>
              <w:ind w:left="317" w:hanging="284"/>
              <w:rPr>
                <w:rFonts w:cs="Calibri"/>
              </w:rPr>
            </w:pPr>
            <w:r w:rsidRPr="002A21F5">
              <w:rPr>
                <w:rFonts w:cs="Calibri"/>
              </w:rPr>
              <w:t>P</w:t>
            </w:r>
            <w:r w:rsidR="00473869" w:rsidRPr="002A21F5">
              <w:rPr>
                <w:rFonts w:cs="Calibri"/>
              </w:rPr>
              <w:t>ublic and private texts, e.g. letters, diary entries, proclamations, notices, dedications and epitaphs</w:t>
            </w:r>
          </w:p>
          <w:p w14:paraId="22454FE6" w14:textId="574E8AFC" w:rsidR="0016296B" w:rsidRPr="002A21F5" w:rsidRDefault="00CE7322" w:rsidP="0016296B">
            <w:pPr>
              <w:pStyle w:val="ListBulletintable"/>
              <w:ind w:left="317" w:hanging="284"/>
              <w:rPr>
                <w:rFonts w:cs="Calibri"/>
              </w:rPr>
            </w:pPr>
            <w:r w:rsidRPr="002A21F5">
              <w:rPr>
                <w:rFonts w:cs="Calibri"/>
              </w:rPr>
              <w:t>D</w:t>
            </w:r>
            <w:r w:rsidR="00473869" w:rsidRPr="002A21F5">
              <w:rPr>
                <w:rFonts w:cs="Calibri"/>
              </w:rPr>
              <w:t>iffering viewpoints, e.g. expressing agreement or disagreement about war, justice, leadership or civic responsibilities</w:t>
            </w:r>
          </w:p>
          <w:p w14:paraId="73A51822" w14:textId="03157921" w:rsidR="0016296B" w:rsidRPr="002A21F5" w:rsidRDefault="00CE7322" w:rsidP="0016296B">
            <w:pPr>
              <w:pStyle w:val="ListBulletintable"/>
              <w:ind w:left="317" w:hanging="284"/>
              <w:rPr>
                <w:rFonts w:cs="Calibri"/>
              </w:rPr>
            </w:pPr>
            <w:r w:rsidRPr="002A21F5">
              <w:rPr>
                <w:rFonts w:cs="Calibri"/>
              </w:rPr>
              <w:t>A</w:t>
            </w:r>
            <w:r w:rsidR="00473869" w:rsidRPr="002A21F5">
              <w:rPr>
                <w:rFonts w:cs="Calibri"/>
              </w:rPr>
              <w:t>daptations of familiar texts, e.g. retelling an event from another perspective, transforming a speech into a letter or diary entry</w:t>
            </w:r>
          </w:p>
          <w:p w14:paraId="66D04ADD" w14:textId="1E58C056" w:rsidR="0016296B" w:rsidRPr="002A21F5" w:rsidRDefault="00CE7322" w:rsidP="0016296B">
            <w:pPr>
              <w:pStyle w:val="ListBulletintable"/>
              <w:ind w:left="317" w:hanging="284"/>
              <w:rPr>
                <w:rFonts w:cs="Calibri"/>
              </w:rPr>
            </w:pPr>
            <w:r w:rsidRPr="002A21F5">
              <w:rPr>
                <w:rFonts w:cs="Calibri"/>
              </w:rPr>
              <w:t>A</w:t>
            </w:r>
            <w:r w:rsidR="00473869" w:rsidRPr="002A21F5">
              <w:rPr>
                <w:rFonts w:cs="Calibri"/>
              </w:rPr>
              <w:t>udience and purpose, e.g. writing for a family member, community, ruler, traveller or religious audience</w:t>
            </w:r>
          </w:p>
          <w:p w14:paraId="319D8452" w14:textId="5A2C36BF" w:rsidR="00473869" w:rsidRPr="002A21F5" w:rsidRDefault="00CE7322" w:rsidP="0016296B">
            <w:pPr>
              <w:pStyle w:val="ListBulletintable"/>
              <w:ind w:left="317" w:hanging="284"/>
              <w:rPr>
                <w:rFonts w:cs="Calibri"/>
                <w:b/>
                <w:bCs/>
              </w:rPr>
            </w:pPr>
            <w:r w:rsidRPr="002A21F5">
              <w:rPr>
                <w:rFonts w:cs="Calibri"/>
              </w:rPr>
              <w:t>E</w:t>
            </w:r>
            <w:r w:rsidR="00473869" w:rsidRPr="002A21F5">
              <w:rPr>
                <w:rFonts w:cs="Calibri"/>
              </w:rPr>
              <w:t>xtending language through unfamiliar vocabulary, new grammatical structures and stylistic features related to the issues studied in the unit</w:t>
            </w:r>
          </w:p>
        </w:tc>
      </w:tr>
      <w:tr w:rsidR="00473869" w:rsidRPr="002A21F5" w14:paraId="1545C851" w14:textId="77777777" w:rsidTr="2B3F8924">
        <w:tc>
          <w:tcPr>
            <w:tcW w:w="4390" w:type="dxa"/>
          </w:tcPr>
          <w:p w14:paraId="24BE0BC4" w14:textId="2CF62EB7" w:rsidR="00473869" w:rsidRPr="002A21F5" w:rsidRDefault="00473869" w:rsidP="00473869">
            <w:pPr>
              <w:spacing w:before="0" w:after="160" w:line="278" w:lineRule="auto"/>
              <w:rPr>
                <w:rFonts w:cs="Calibri"/>
              </w:rPr>
            </w:pPr>
            <w:r w:rsidRPr="002A21F5">
              <w:rPr>
                <w:rFonts w:cs="Calibri"/>
              </w:rPr>
              <w:t>applies the principles of academic integrity consistently and clearly to enhance audience confidence in the ideas communicated</w:t>
            </w:r>
          </w:p>
        </w:tc>
        <w:tc>
          <w:tcPr>
            <w:tcW w:w="10625" w:type="dxa"/>
          </w:tcPr>
          <w:p w14:paraId="5A5F2BBC" w14:textId="5CEA2FA5" w:rsidR="00473869" w:rsidRPr="002A21F5" w:rsidRDefault="00CE7322" w:rsidP="003F37E6">
            <w:pPr>
              <w:pStyle w:val="ListBulletintable"/>
              <w:ind w:left="317" w:hanging="284"/>
              <w:rPr>
                <w:rFonts w:cs="Calibri"/>
              </w:rPr>
            </w:pPr>
            <w:r w:rsidRPr="002A21F5">
              <w:rPr>
                <w:rFonts w:cs="Calibri"/>
              </w:rPr>
              <w:t>U</w:t>
            </w:r>
            <w:r w:rsidR="00473869" w:rsidRPr="002A21F5">
              <w:rPr>
                <w:rFonts w:cs="Calibri"/>
              </w:rPr>
              <w:t>sing reliable information sources in target language, e.g. find reliable sources of information in English/preferred language and the target language using sources with both English and Language versions</w:t>
            </w:r>
          </w:p>
          <w:p w14:paraId="34DD6FE3" w14:textId="76D305B4" w:rsidR="00A75002" w:rsidRPr="002A21F5" w:rsidRDefault="00CE7322" w:rsidP="003F37E6">
            <w:pPr>
              <w:pStyle w:val="ListBulletintable"/>
              <w:ind w:left="317" w:hanging="284"/>
              <w:rPr>
                <w:rFonts w:cs="Calibri"/>
              </w:rPr>
            </w:pPr>
            <w:r w:rsidRPr="002A21F5">
              <w:rPr>
                <w:rFonts w:cs="Calibri"/>
              </w:rPr>
              <w:t>U</w:t>
            </w:r>
            <w:r w:rsidR="00473869" w:rsidRPr="002A21F5">
              <w:rPr>
                <w:rFonts w:cs="Calibri"/>
              </w:rPr>
              <w:t>sing AI/translation software appropriately, e.g. annotating AI texts, providing a restricted list of allowable prompts; using AI as a target language conversation partner</w:t>
            </w:r>
          </w:p>
          <w:p w14:paraId="29D6173A" w14:textId="363BDAC8" w:rsidR="00473869" w:rsidRPr="002A21F5" w:rsidRDefault="00CE7322" w:rsidP="003F37E6">
            <w:pPr>
              <w:pStyle w:val="ListBulletintable"/>
              <w:ind w:left="317" w:hanging="284"/>
              <w:rPr>
                <w:rFonts w:cs="Calibri"/>
              </w:rPr>
            </w:pPr>
            <w:r w:rsidRPr="002A21F5">
              <w:rPr>
                <w:rFonts w:cs="Calibri"/>
              </w:rPr>
              <w:t>E</w:t>
            </w:r>
            <w:r w:rsidR="00473869" w:rsidRPr="002A21F5">
              <w:rPr>
                <w:rFonts w:cs="Calibri"/>
              </w:rPr>
              <w:t>valuating source reliability, including identifying bias in ancient vs modern interpretations</w:t>
            </w:r>
          </w:p>
        </w:tc>
      </w:tr>
      <w:tr w:rsidR="00473869" w:rsidRPr="002A21F5" w14:paraId="1B7DADAC" w14:textId="77777777" w:rsidTr="2B3F8924">
        <w:tc>
          <w:tcPr>
            <w:tcW w:w="4390" w:type="dxa"/>
          </w:tcPr>
          <w:p w14:paraId="3074010F" w14:textId="3E46B7F0" w:rsidR="00473869" w:rsidRPr="002A21F5" w:rsidRDefault="00473869" w:rsidP="00473869">
            <w:pPr>
              <w:spacing w:before="0" w:after="160" w:line="278" w:lineRule="auto"/>
              <w:rPr>
                <w:rFonts w:cs="Calibri"/>
              </w:rPr>
            </w:pPr>
            <w:r w:rsidRPr="002A21F5">
              <w:rPr>
                <w:rFonts w:cs="Calibri"/>
              </w:rPr>
              <w:t>reflects analytically on own understandings and experience of the world around them inspired by the ideas of the classical world</w:t>
            </w:r>
          </w:p>
        </w:tc>
        <w:tc>
          <w:tcPr>
            <w:tcW w:w="10625" w:type="dxa"/>
          </w:tcPr>
          <w:p w14:paraId="05626B5A" w14:textId="77777777" w:rsidR="00473869" w:rsidRPr="002A21F5" w:rsidRDefault="00473869" w:rsidP="003F37E6">
            <w:pPr>
              <w:pStyle w:val="ListBulletintable"/>
              <w:ind w:left="317" w:hanging="284"/>
              <w:rPr>
                <w:rFonts w:cs="Calibri"/>
              </w:rPr>
            </w:pPr>
            <w:r w:rsidRPr="002A21F5">
              <w:rPr>
                <w:rFonts w:cs="Calibri"/>
              </w:rPr>
              <w:t xml:space="preserve">End of unit reflection question in an exam, written in English. </w:t>
            </w:r>
          </w:p>
          <w:p w14:paraId="04B9CCE2" w14:textId="77777777" w:rsidR="00A75002" w:rsidRPr="002A21F5" w:rsidRDefault="00473869" w:rsidP="003F37E6">
            <w:pPr>
              <w:pStyle w:val="ListBulletintable"/>
              <w:ind w:left="317" w:hanging="284"/>
              <w:rPr>
                <w:rFonts w:cs="Calibri"/>
              </w:rPr>
            </w:pPr>
            <w:r w:rsidRPr="002A21F5">
              <w:rPr>
                <w:rFonts w:cs="Calibri"/>
              </w:rPr>
              <w:t>Writing a project management plan for the completion of a creative project in the target language drawing on research on good language learning practices, with a reflection on process as the final element in the project- plan, implement, evaluate for improvements</w:t>
            </w:r>
          </w:p>
          <w:p w14:paraId="6D59722A" w14:textId="449AE115" w:rsidR="00473869" w:rsidRPr="002A21F5" w:rsidRDefault="00473869" w:rsidP="003F37E6">
            <w:pPr>
              <w:pStyle w:val="ListBulletintable"/>
              <w:ind w:left="317" w:hanging="284"/>
              <w:rPr>
                <w:rFonts w:cs="Calibri"/>
              </w:rPr>
            </w:pPr>
            <w:r w:rsidRPr="002A21F5">
              <w:rPr>
                <w:rFonts w:cs="Calibri"/>
              </w:rPr>
              <w:t>Explaining how meaning changes across languages, particularly where concepts don’t translate directly.</w:t>
            </w:r>
          </w:p>
        </w:tc>
      </w:tr>
      <w:tr w:rsidR="00473869" w:rsidRPr="002A21F5" w14:paraId="0B494459" w14:textId="77777777" w:rsidTr="2B3F8924">
        <w:tc>
          <w:tcPr>
            <w:tcW w:w="4390" w:type="dxa"/>
          </w:tcPr>
          <w:p w14:paraId="44EDCBB5" w14:textId="1483E86F" w:rsidR="00473869" w:rsidRPr="002A21F5" w:rsidRDefault="00473869" w:rsidP="00473869">
            <w:pPr>
              <w:spacing w:before="0" w:after="160" w:line="278" w:lineRule="auto"/>
              <w:rPr>
                <w:rFonts w:cs="Calibri"/>
              </w:rPr>
            </w:pPr>
            <w:r w:rsidRPr="002A21F5">
              <w:rPr>
                <w:rFonts w:cs="Calibri"/>
              </w:rPr>
              <w:t>reflects on own language learning practices and applies feedback to propose appropriate, specific, personal improvements</w:t>
            </w:r>
          </w:p>
        </w:tc>
        <w:tc>
          <w:tcPr>
            <w:tcW w:w="10625" w:type="dxa"/>
          </w:tcPr>
          <w:p w14:paraId="1E489422" w14:textId="77777777" w:rsidR="00473869" w:rsidRPr="002A21F5" w:rsidRDefault="00473869" w:rsidP="003F37E6">
            <w:pPr>
              <w:pStyle w:val="ListBulletintable"/>
              <w:ind w:left="317" w:hanging="284"/>
              <w:rPr>
                <w:rFonts w:cs="Calibri"/>
              </w:rPr>
            </w:pPr>
            <w:r w:rsidRPr="002A21F5">
              <w:rPr>
                <w:rFonts w:cs="Calibri"/>
              </w:rPr>
              <w:t xml:space="preserve">Annotated texts that justify language choices made in creating a text. Annotations are in English. </w:t>
            </w:r>
          </w:p>
          <w:p w14:paraId="71ACBFDC" w14:textId="04B2F790" w:rsidR="00473869" w:rsidRPr="002A21F5" w:rsidRDefault="00473869" w:rsidP="003F37E6">
            <w:pPr>
              <w:pStyle w:val="ListBulletintable"/>
              <w:ind w:left="317" w:hanging="284"/>
              <w:rPr>
                <w:rFonts w:cs="Calibri"/>
              </w:rPr>
            </w:pPr>
            <w:r w:rsidRPr="002A21F5">
              <w:rPr>
                <w:rFonts w:cs="Calibri"/>
              </w:rPr>
              <w:t xml:space="preserve">Writing in English on the language and cultural practices learned about in the previous unit and how that has surprised, pleased or frustrated them and why. Writing about any realisations about English and their own life in contrast to the language and cultures studied. </w:t>
            </w:r>
          </w:p>
        </w:tc>
      </w:tr>
      <w:tr w:rsidR="2B3F8924" w:rsidRPr="002A21F5" w14:paraId="4E5B4D22" w14:textId="77777777" w:rsidTr="2B3F8924">
        <w:trPr>
          <w:trHeight w:val="300"/>
        </w:trPr>
        <w:tc>
          <w:tcPr>
            <w:tcW w:w="4390" w:type="dxa"/>
          </w:tcPr>
          <w:p w14:paraId="38BA7A9C" w14:textId="30EED824" w:rsidR="3141DF82" w:rsidRPr="002A21F5" w:rsidRDefault="3141DF82" w:rsidP="2B3F8924">
            <w:pPr>
              <w:spacing w:line="278" w:lineRule="auto"/>
              <w:rPr>
                <w:rFonts w:cs="Calibri"/>
              </w:rPr>
            </w:pPr>
            <w:r w:rsidRPr="002A21F5">
              <w:rPr>
                <w:rFonts w:cs="Calibri"/>
              </w:rPr>
              <w:t>Resources</w:t>
            </w:r>
          </w:p>
        </w:tc>
        <w:tc>
          <w:tcPr>
            <w:tcW w:w="10625" w:type="dxa"/>
          </w:tcPr>
          <w:p w14:paraId="60F94FBD" w14:textId="47972C97" w:rsidR="3141DF82" w:rsidRPr="002A21F5" w:rsidRDefault="3141DF82" w:rsidP="003F37E6">
            <w:pPr>
              <w:pStyle w:val="ListBulletintable"/>
              <w:ind w:left="317" w:hanging="284"/>
              <w:rPr>
                <w:rFonts w:cs="Calibri"/>
              </w:rPr>
            </w:pPr>
            <w:r w:rsidRPr="002A21F5">
              <w:rPr>
                <w:rFonts w:cs="Calibri"/>
              </w:rPr>
              <w:t>Students could progress to reading adapted texts:</w:t>
            </w:r>
          </w:p>
          <w:p w14:paraId="5A0434FC" w14:textId="5D0A309D" w:rsidR="3141DF82" w:rsidRPr="002A21F5" w:rsidRDefault="00CE7322" w:rsidP="003F37E6">
            <w:pPr>
              <w:pStyle w:val="ListBulletintable"/>
              <w:ind w:left="317" w:hanging="284"/>
              <w:rPr>
                <w:rFonts w:cs="Calibri"/>
              </w:rPr>
            </w:pPr>
            <w:r w:rsidRPr="002A21F5">
              <w:rPr>
                <w:rFonts w:cs="Calibri"/>
              </w:rPr>
              <w:lastRenderedPageBreak/>
              <w:t>E</w:t>
            </w:r>
            <w:r w:rsidR="3141DF82" w:rsidRPr="002A21F5">
              <w:rPr>
                <w:rFonts w:cs="Calibri"/>
              </w:rPr>
              <w:t xml:space="preserve">pic speeches and debates, e.g. </w:t>
            </w:r>
            <w:hyperlink r:id="rId56" w:history="1">
              <w:r w:rsidR="3141DF82" w:rsidRPr="002A21F5">
                <w:rPr>
                  <w:rStyle w:val="Hyperlink"/>
                  <w:rFonts w:cs="Calibri"/>
                </w:rPr>
                <w:t>Achilles and Agamemnon in the Iliad</w:t>
              </w:r>
            </w:hyperlink>
            <w:r w:rsidR="3141DF82" w:rsidRPr="002A21F5">
              <w:rPr>
                <w:rFonts w:cs="Calibri"/>
              </w:rPr>
              <w:t>, Arjuna's deliberations in the Mahabharata</w:t>
            </w:r>
          </w:p>
          <w:p w14:paraId="5A154305" w14:textId="3601B01C" w:rsidR="3141DF82" w:rsidRPr="002A21F5" w:rsidRDefault="00CE7322" w:rsidP="003F37E6">
            <w:pPr>
              <w:pStyle w:val="ListBulletintable"/>
              <w:ind w:left="317" w:hanging="284"/>
              <w:rPr>
                <w:rFonts w:cs="Calibri"/>
              </w:rPr>
            </w:pPr>
            <w:r w:rsidRPr="002A21F5">
              <w:rPr>
                <w:rFonts w:cs="Calibri"/>
              </w:rPr>
              <w:t>L</w:t>
            </w:r>
            <w:r w:rsidR="3141DF82" w:rsidRPr="002A21F5">
              <w:rPr>
                <w:rFonts w:cs="Calibri"/>
              </w:rPr>
              <w:t>etters, e.g. Pliny the Younger, Cicero (adapted extracts)</w:t>
            </w:r>
          </w:p>
          <w:p w14:paraId="0BC1171D" w14:textId="6C3048F1" w:rsidR="3141DF82" w:rsidRPr="002A21F5" w:rsidRDefault="00CE7322" w:rsidP="003F37E6">
            <w:pPr>
              <w:pStyle w:val="ListBulletintable"/>
              <w:ind w:left="317" w:hanging="284"/>
              <w:rPr>
                <w:rFonts w:cs="Calibri"/>
              </w:rPr>
            </w:pPr>
            <w:r w:rsidRPr="002A21F5">
              <w:rPr>
                <w:rFonts w:cs="Calibri"/>
              </w:rPr>
              <w:t>H</w:t>
            </w:r>
            <w:r w:rsidR="3141DF82" w:rsidRPr="002A21F5">
              <w:rPr>
                <w:rFonts w:cs="Calibri"/>
              </w:rPr>
              <w:t>istorical narrative extracts, e.g. Herodotus, Livy, Caesar, Xenophon</w:t>
            </w:r>
          </w:p>
          <w:p w14:paraId="44E7655A" w14:textId="15D2C9B1" w:rsidR="3141DF82" w:rsidRPr="002A21F5" w:rsidRDefault="00CE7322" w:rsidP="003F37E6">
            <w:pPr>
              <w:pStyle w:val="ListBulletintable"/>
              <w:ind w:left="317" w:hanging="284"/>
              <w:rPr>
                <w:rFonts w:cs="Calibri"/>
              </w:rPr>
            </w:pPr>
            <w:r w:rsidRPr="002A21F5">
              <w:rPr>
                <w:rFonts w:cs="Calibri"/>
              </w:rPr>
              <w:t>P</w:t>
            </w:r>
            <w:r w:rsidR="3141DF82" w:rsidRPr="002A21F5">
              <w:rPr>
                <w:rFonts w:cs="Calibri"/>
              </w:rPr>
              <w:t xml:space="preserve">olitical and advisory texts, e.g. </w:t>
            </w:r>
            <w:proofErr w:type="spellStart"/>
            <w:r w:rsidR="3141DF82" w:rsidRPr="002A21F5">
              <w:rPr>
                <w:rFonts w:cs="Calibri"/>
              </w:rPr>
              <w:t>Arthashastra</w:t>
            </w:r>
            <w:proofErr w:type="spellEnd"/>
            <w:r w:rsidR="3141DF82" w:rsidRPr="002A21F5">
              <w:rPr>
                <w:rFonts w:cs="Calibri"/>
              </w:rPr>
              <w:t xml:space="preserve"> extracts on kingship, law and governance</w:t>
            </w:r>
          </w:p>
          <w:p w14:paraId="021B3B17" w14:textId="020A5260" w:rsidR="3141DF82" w:rsidRPr="002A21F5" w:rsidRDefault="00CE7322" w:rsidP="003F37E6">
            <w:pPr>
              <w:pStyle w:val="ListBulletintable"/>
              <w:ind w:left="317" w:hanging="284"/>
              <w:rPr>
                <w:rFonts w:cs="Calibri"/>
              </w:rPr>
            </w:pPr>
            <w:r w:rsidRPr="002A21F5">
              <w:rPr>
                <w:rFonts w:cs="Calibri"/>
              </w:rPr>
              <w:t>M</w:t>
            </w:r>
            <w:r w:rsidR="3141DF82" w:rsidRPr="002A21F5">
              <w:rPr>
                <w:rFonts w:cs="Calibri"/>
              </w:rPr>
              <w:t>ilitary accounts, e.g. Caesar's Gallic War, Xenophon's Anabasis</w:t>
            </w:r>
          </w:p>
          <w:p w14:paraId="56BADE1E" w14:textId="5FAE904F" w:rsidR="3141DF82" w:rsidRPr="002A21F5" w:rsidRDefault="00CE7322" w:rsidP="003F37E6">
            <w:pPr>
              <w:pStyle w:val="ListBulletintable"/>
              <w:ind w:left="317" w:hanging="284"/>
              <w:rPr>
                <w:rFonts w:cs="Calibri"/>
              </w:rPr>
            </w:pPr>
            <w:r w:rsidRPr="002A21F5">
              <w:rPr>
                <w:rFonts w:cs="Calibri"/>
              </w:rPr>
              <w:t>B</w:t>
            </w:r>
            <w:r w:rsidR="3141DF82" w:rsidRPr="002A21F5">
              <w:rPr>
                <w:rFonts w:cs="Calibri"/>
              </w:rPr>
              <w:t>iographical texts, e.g. Plutarch, Nepos, Suetonius (adapted extracts)</w:t>
            </w:r>
          </w:p>
          <w:p w14:paraId="15557FC4" w14:textId="3DE7A8D2" w:rsidR="413D8873" w:rsidRPr="002A21F5" w:rsidRDefault="413D8873" w:rsidP="003F37E6">
            <w:pPr>
              <w:pStyle w:val="ListBulletintable"/>
              <w:ind w:left="317" w:hanging="284"/>
              <w:rPr>
                <w:rFonts w:cs="Calibri"/>
              </w:rPr>
            </w:pPr>
            <w:r w:rsidRPr="002A21F5">
              <w:rPr>
                <w:rFonts w:cs="Calibri"/>
              </w:rPr>
              <w:t>Adapted extracts from Cambridge Latin Anthology</w:t>
            </w:r>
          </w:p>
          <w:p w14:paraId="753D84CF" w14:textId="2C814E55" w:rsidR="413D8873" w:rsidRPr="002A21F5" w:rsidRDefault="413D8873" w:rsidP="003F37E6">
            <w:pPr>
              <w:pStyle w:val="ListBulletintable"/>
              <w:ind w:left="317" w:hanging="284"/>
              <w:rPr>
                <w:rFonts w:cs="Calibri"/>
              </w:rPr>
            </w:pPr>
            <w:r w:rsidRPr="002A21F5">
              <w:rPr>
                <w:rFonts w:cs="Calibri"/>
              </w:rPr>
              <w:t>Unseens for A Levels</w:t>
            </w:r>
          </w:p>
          <w:p w14:paraId="0D500278" w14:textId="77777777" w:rsidR="0016296B" w:rsidRPr="002A21F5" w:rsidRDefault="0016296B" w:rsidP="003F37E6">
            <w:pPr>
              <w:pStyle w:val="ListBulletintable"/>
              <w:numPr>
                <w:ilvl w:val="0"/>
                <w:numId w:val="0"/>
              </w:numPr>
              <w:ind w:left="317"/>
              <w:rPr>
                <w:rFonts w:cs="Calibri"/>
              </w:rPr>
            </w:pPr>
          </w:p>
          <w:p w14:paraId="6C3D1E0B" w14:textId="4A0DC51F" w:rsidR="3141DF82" w:rsidRPr="002A21F5" w:rsidRDefault="3141DF82" w:rsidP="003F37E6">
            <w:pPr>
              <w:pStyle w:val="ListBulletintable"/>
              <w:numPr>
                <w:ilvl w:val="0"/>
                <w:numId w:val="0"/>
              </w:numPr>
              <w:rPr>
                <w:rFonts w:cs="Calibri"/>
              </w:rPr>
            </w:pPr>
            <w:r w:rsidRPr="002A21F5">
              <w:rPr>
                <w:rFonts w:cs="Calibri"/>
              </w:rPr>
              <w:t>Textbook Courses:</w:t>
            </w:r>
          </w:p>
          <w:p w14:paraId="3D94E184" w14:textId="7A85C92C" w:rsidR="3141DF82" w:rsidRPr="002A21F5" w:rsidRDefault="3141DF82" w:rsidP="003F37E6">
            <w:pPr>
              <w:pStyle w:val="ListBulletintable"/>
              <w:ind w:left="317" w:hanging="284"/>
              <w:rPr>
                <w:rFonts w:cs="Calibri"/>
              </w:rPr>
            </w:pPr>
            <w:r w:rsidRPr="002A21F5">
              <w:rPr>
                <w:rFonts w:cs="Calibri"/>
              </w:rPr>
              <w:t xml:space="preserve">Cambridge Latin Course I, Stages 17 - </w:t>
            </w:r>
            <w:r w:rsidR="0F750AC0" w:rsidRPr="002A21F5">
              <w:rPr>
                <w:rFonts w:cs="Calibri"/>
              </w:rPr>
              <w:t>28</w:t>
            </w:r>
          </w:p>
          <w:p w14:paraId="23CC926F" w14:textId="2B43035C" w:rsidR="3141DF82" w:rsidRPr="002A21F5" w:rsidRDefault="3141DF82" w:rsidP="003F37E6">
            <w:pPr>
              <w:pStyle w:val="ListBulletintable"/>
              <w:ind w:left="317" w:hanging="284"/>
              <w:rPr>
                <w:rFonts w:cs="Calibri"/>
              </w:rPr>
            </w:pPr>
            <w:r w:rsidRPr="002A21F5">
              <w:rPr>
                <w:rFonts w:cs="Calibri"/>
              </w:rPr>
              <w:t xml:space="preserve">Oxford Latin Course, Chapters </w:t>
            </w:r>
            <w:r w:rsidR="3F19B4FA" w:rsidRPr="002A21F5">
              <w:rPr>
                <w:rFonts w:cs="Calibri"/>
              </w:rPr>
              <w:t xml:space="preserve">17 - </w:t>
            </w:r>
            <w:r w:rsidR="5ABCBD19" w:rsidRPr="002A21F5">
              <w:rPr>
                <w:rFonts w:cs="Calibri"/>
              </w:rPr>
              <w:t>27</w:t>
            </w:r>
          </w:p>
          <w:p w14:paraId="3BF1C7E5" w14:textId="01223EB2" w:rsidR="3141DF82" w:rsidRPr="002A21F5" w:rsidRDefault="3141DF82" w:rsidP="003F37E6">
            <w:pPr>
              <w:pStyle w:val="ListBulletintable"/>
              <w:ind w:left="317" w:hanging="284"/>
              <w:rPr>
                <w:rFonts w:cs="Calibri"/>
              </w:rPr>
            </w:pPr>
            <w:r w:rsidRPr="002A21F5">
              <w:rPr>
                <w:rFonts w:cs="Calibri"/>
              </w:rPr>
              <w:t xml:space="preserve">Suburani, Chapters </w:t>
            </w:r>
            <w:r w:rsidR="0F80A07A" w:rsidRPr="002A21F5">
              <w:rPr>
                <w:rFonts w:cs="Calibri"/>
              </w:rPr>
              <w:t>18 - 25</w:t>
            </w:r>
          </w:p>
          <w:p w14:paraId="5A5D5867" w14:textId="60D00F99" w:rsidR="2B3F8924" w:rsidRPr="002A21F5" w:rsidRDefault="3141DF82" w:rsidP="003F37E6">
            <w:pPr>
              <w:pStyle w:val="ListBulletintable"/>
              <w:ind w:left="317" w:hanging="284"/>
              <w:rPr>
                <w:rFonts w:cs="Calibri"/>
              </w:rPr>
            </w:pPr>
            <w:r w:rsidRPr="002A21F5">
              <w:rPr>
                <w:rFonts w:cs="Calibri"/>
              </w:rPr>
              <w:t xml:space="preserve">Lingua Latina, Chapters </w:t>
            </w:r>
            <w:r w:rsidR="02019D22" w:rsidRPr="002A21F5">
              <w:rPr>
                <w:rFonts w:cs="Calibri"/>
              </w:rPr>
              <w:t>18 - 26</w:t>
            </w:r>
          </w:p>
        </w:tc>
      </w:tr>
    </w:tbl>
    <w:p w14:paraId="1DBFEC37" w14:textId="597235C5" w:rsidR="009E6410" w:rsidRPr="002A21F5" w:rsidRDefault="009E6410">
      <w:pPr>
        <w:spacing w:before="0" w:after="160" w:line="278" w:lineRule="auto"/>
        <w:rPr>
          <w:rFonts w:cs="Calibri"/>
        </w:rPr>
      </w:pPr>
      <w:r w:rsidRPr="002A21F5">
        <w:rPr>
          <w:rFonts w:cs="Calibri"/>
        </w:rPr>
        <w:lastRenderedPageBreak/>
        <w:br w:type="page"/>
      </w:r>
    </w:p>
    <w:p w14:paraId="7E5D8387" w14:textId="77777777" w:rsidR="0041367A" w:rsidRPr="002A21F5" w:rsidRDefault="0041367A" w:rsidP="00781C81">
      <w:pPr>
        <w:pStyle w:val="Heading2"/>
        <w:rPr>
          <w:rFonts w:ascii="Calibri" w:hAnsi="Calibri" w:cs="Calibri"/>
          <w:b/>
          <w:bCs/>
          <w:sz w:val="28"/>
          <w:szCs w:val="28"/>
        </w:rPr>
      </w:pPr>
      <w:bookmarkStart w:id="14" w:name="_Toc232593724"/>
      <w:bookmarkStart w:id="15" w:name="_Toc241573627"/>
      <w:r w:rsidRPr="002A21F5">
        <w:rPr>
          <w:rFonts w:ascii="Calibri" w:hAnsi="Calibri" w:cs="Calibri"/>
          <w:b/>
          <w:bCs/>
          <w:sz w:val="28"/>
          <w:szCs w:val="28"/>
        </w:rPr>
        <w:lastRenderedPageBreak/>
        <w:t>Diverse Perspectives</w:t>
      </w:r>
      <w:bookmarkEnd w:id="14"/>
      <w:bookmarkEnd w:id="15"/>
    </w:p>
    <w:p w14:paraId="648BC4E8" w14:textId="2D5E4B81" w:rsidR="0041367A" w:rsidRPr="002A21F5" w:rsidRDefault="00A75002" w:rsidP="007855E0">
      <w:pPr>
        <w:rPr>
          <w:rFonts w:cs="Calibri"/>
        </w:rPr>
      </w:pPr>
      <w:r w:rsidRPr="002A21F5">
        <w:rPr>
          <w:rFonts w:cs="Calibri"/>
        </w:rPr>
        <w:t>Students learn how classical writers communicated, sustained, and challenged thinking, behaviour, and systems. They explore the use of rhetorical and stylistic devices in classical texts. Inspired by classical writings and experiences, students reflect on their own views and beliefs and how they express them. They reflect on the efficacy of their language learning habits and practices and their developing intercultural understanding skills.</w:t>
      </w:r>
    </w:p>
    <w:p w14:paraId="17369BA4" w14:textId="77777777" w:rsidR="004777E8" w:rsidRPr="002A21F5" w:rsidRDefault="004777E8">
      <w:pPr>
        <w:rPr>
          <w:rFonts w:cs="Calibri"/>
        </w:rPr>
      </w:pPr>
    </w:p>
    <w:tbl>
      <w:tblPr>
        <w:tblStyle w:val="TableGrid"/>
        <w:tblW w:w="0" w:type="auto"/>
        <w:tblLook w:val="04A0" w:firstRow="1" w:lastRow="0" w:firstColumn="1" w:lastColumn="0" w:noHBand="0" w:noVBand="1"/>
      </w:tblPr>
      <w:tblGrid>
        <w:gridCol w:w="4248"/>
        <w:gridCol w:w="10767"/>
      </w:tblGrid>
      <w:tr w:rsidR="00B57336" w:rsidRPr="002A21F5" w14:paraId="7A2B7CF0" w14:textId="77777777" w:rsidTr="00150D1E">
        <w:trPr>
          <w:trHeight w:val="2865"/>
        </w:trPr>
        <w:tc>
          <w:tcPr>
            <w:tcW w:w="4248" w:type="dxa"/>
          </w:tcPr>
          <w:p w14:paraId="59948E62" w14:textId="77777777" w:rsidR="00607823" w:rsidRPr="002A21F5" w:rsidRDefault="00607823" w:rsidP="00607823">
            <w:pPr>
              <w:pStyle w:val="Default"/>
              <w:rPr>
                <w:sz w:val="22"/>
                <w:szCs w:val="22"/>
              </w:rPr>
            </w:pPr>
            <w:r w:rsidRPr="002A21F5">
              <w:rPr>
                <w:sz w:val="22"/>
                <w:szCs w:val="22"/>
              </w:rPr>
              <w:t xml:space="preserve">analyses familiar and unfamiliar language, literary features and the structure of texts that communicated, sustained, and challenged thinking, behaviour, and systems to decode and infer meaning and draw well-informed, logical conclusions, e.g., modified extracts from satirical plays- Aristophanes, extracts of </w:t>
            </w:r>
            <w:proofErr w:type="spellStart"/>
            <w:r w:rsidRPr="002A21F5">
              <w:rPr>
                <w:sz w:val="22"/>
                <w:szCs w:val="22"/>
              </w:rPr>
              <w:t>Mahāsubhāṣitasaṃgraha</w:t>
            </w:r>
            <w:proofErr w:type="spellEnd"/>
            <w:r w:rsidRPr="002A21F5">
              <w:rPr>
                <w:sz w:val="22"/>
                <w:szCs w:val="22"/>
              </w:rPr>
              <w:t xml:space="preserve">, Three Satires Nīlakaṇṭha, </w:t>
            </w:r>
            <w:proofErr w:type="spellStart"/>
            <w:r w:rsidRPr="002A21F5">
              <w:rPr>
                <w:sz w:val="22"/>
                <w:szCs w:val="22"/>
              </w:rPr>
              <w:t>Kṣemendra</w:t>
            </w:r>
            <w:proofErr w:type="spellEnd"/>
            <w:r w:rsidRPr="002A21F5">
              <w:rPr>
                <w:sz w:val="22"/>
                <w:szCs w:val="22"/>
              </w:rPr>
              <w:t xml:space="preserve">, and </w:t>
            </w:r>
            <w:proofErr w:type="spellStart"/>
            <w:r w:rsidRPr="002A21F5">
              <w:rPr>
                <w:sz w:val="22"/>
                <w:szCs w:val="22"/>
              </w:rPr>
              <w:t>Bhallaṭa</w:t>
            </w:r>
            <w:proofErr w:type="spellEnd"/>
            <w:r w:rsidRPr="002A21F5">
              <w:rPr>
                <w:sz w:val="22"/>
                <w:szCs w:val="22"/>
              </w:rPr>
              <w:t xml:space="preserve"> Translated by Somadeva Vasudeva </w:t>
            </w:r>
          </w:p>
          <w:p w14:paraId="0F215AC9" w14:textId="38B75276" w:rsidR="00B57336" w:rsidRPr="002A21F5" w:rsidRDefault="00B57336">
            <w:pPr>
              <w:rPr>
                <w:rFonts w:cs="Calibri"/>
              </w:rPr>
            </w:pPr>
          </w:p>
        </w:tc>
        <w:tc>
          <w:tcPr>
            <w:tcW w:w="10767" w:type="dxa"/>
          </w:tcPr>
          <w:p w14:paraId="1173A6CC" w14:textId="00A18238" w:rsidR="00377F3A" w:rsidRPr="002A21F5" w:rsidRDefault="00377F3A" w:rsidP="00377F3A">
            <w:pPr>
              <w:spacing w:before="0" w:after="160" w:line="278" w:lineRule="auto"/>
              <w:rPr>
                <w:rFonts w:cs="Calibri"/>
              </w:rPr>
            </w:pPr>
            <w:r w:rsidRPr="002A21F5">
              <w:rPr>
                <w:rFonts w:cs="Calibri"/>
              </w:rPr>
              <w:t xml:space="preserve">Students read, listen and view a range of texts modified for language learners, or simple authentic texts.  Teachers and students select texts that engage with different perspectives on the same topic/theme. Teachers can select a more specific context </w:t>
            </w:r>
            <w:r w:rsidR="00650940" w:rsidRPr="002A21F5">
              <w:rPr>
                <w:rFonts w:cs="Calibri"/>
              </w:rPr>
              <w:t>for perspectives</w:t>
            </w:r>
            <w:r w:rsidRPr="002A21F5">
              <w:rPr>
                <w:rFonts w:cs="Calibri"/>
              </w:rPr>
              <w:t xml:space="preserve"> to develop understanding about the </w:t>
            </w:r>
            <w:proofErr w:type="gramStart"/>
            <w:r w:rsidRPr="002A21F5">
              <w:rPr>
                <w:rFonts w:cs="Calibri"/>
              </w:rPr>
              <w:t>particular aspect</w:t>
            </w:r>
            <w:proofErr w:type="gramEnd"/>
            <w:r w:rsidRPr="002A21F5">
              <w:rPr>
                <w:rFonts w:cs="Calibri"/>
              </w:rPr>
              <w:t>, and focus vocabulary/ character, usage and idiom. This could include:</w:t>
            </w:r>
          </w:p>
          <w:p w14:paraId="18458425" w14:textId="0EBDB29E" w:rsidR="00962CFF" w:rsidRPr="002A21F5" w:rsidRDefault="00CE7322" w:rsidP="0016296B">
            <w:pPr>
              <w:pStyle w:val="ListBulletintable"/>
              <w:ind w:left="366" w:hanging="284"/>
              <w:rPr>
                <w:rFonts w:cs="Calibri"/>
                <w:szCs w:val="22"/>
              </w:rPr>
            </w:pPr>
            <w:r w:rsidRPr="002A21F5">
              <w:rPr>
                <w:rFonts w:cs="Calibri"/>
                <w:szCs w:val="22"/>
              </w:rPr>
              <w:t>D</w:t>
            </w:r>
            <w:r w:rsidR="00962CFF" w:rsidRPr="002A21F5">
              <w:rPr>
                <w:rFonts w:cs="Calibri"/>
                <w:szCs w:val="22"/>
              </w:rPr>
              <w:t>rama and storytelling</w:t>
            </w:r>
          </w:p>
          <w:p w14:paraId="3DEB4D98" w14:textId="7EF8B4F4" w:rsidR="00962CFF" w:rsidRPr="002A21F5" w:rsidRDefault="00CE7322" w:rsidP="0016296B">
            <w:pPr>
              <w:pStyle w:val="ListBulletintable"/>
              <w:ind w:left="366" w:hanging="284"/>
              <w:rPr>
                <w:rFonts w:cs="Calibri"/>
                <w:szCs w:val="22"/>
              </w:rPr>
            </w:pPr>
            <w:r w:rsidRPr="002A21F5">
              <w:rPr>
                <w:rFonts w:cs="Calibri"/>
                <w:szCs w:val="22"/>
              </w:rPr>
              <w:t>H</w:t>
            </w:r>
            <w:r w:rsidR="00962CFF" w:rsidRPr="002A21F5">
              <w:rPr>
                <w:rFonts w:cs="Calibri"/>
                <w:szCs w:val="22"/>
              </w:rPr>
              <w:t>istorical events and characters</w:t>
            </w:r>
          </w:p>
          <w:p w14:paraId="070C8502" w14:textId="728F6A97" w:rsidR="00962CFF" w:rsidRPr="002A21F5" w:rsidRDefault="00CE7322" w:rsidP="0016296B">
            <w:pPr>
              <w:pStyle w:val="ListBulletintable"/>
              <w:ind w:left="366" w:hanging="284"/>
              <w:rPr>
                <w:rFonts w:cs="Calibri"/>
                <w:szCs w:val="22"/>
              </w:rPr>
            </w:pPr>
            <w:r w:rsidRPr="002A21F5">
              <w:rPr>
                <w:rFonts w:cs="Calibri"/>
                <w:szCs w:val="22"/>
              </w:rPr>
              <w:t>R</w:t>
            </w:r>
            <w:r w:rsidR="00962CFF" w:rsidRPr="002A21F5">
              <w:rPr>
                <w:rFonts w:cs="Calibri"/>
                <w:szCs w:val="22"/>
              </w:rPr>
              <w:t>eligious beliefs and practices</w:t>
            </w:r>
          </w:p>
          <w:p w14:paraId="0DA47BBB" w14:textId="26B516F6" w:rsidR="00D20B99" w:rsidRPr="002A21F5" w:rsidRDefault="00CE7322" w:rsidP="0016296B">
            <w:pPr>
              <w:pStyle w:val="ListBulletintable"/>
              <w:ind w:left="366" w:hanging="284"/>
              <w:rPr>
                <w:rFonts w:cs="Calibri"/>
                <w:szCs w:val="22"/>
              </w:rPr>
            </w:pPr>
            <w:r w:rsidRPr="002A21F5">
              <w:rPr>
                <w:rFonts w:cs="Calibri"/>
                <w:szCs w:val="22"/>
              </w:rPr>
              <w:t>C</w:t>
            </w:r>
            <w:r w:rsidR="00962CFF" w:rsidRPr="002A21F5">
              <w:rPr>
                <w:rFonts w:cs="Calibri"/>
                <w:szCs w:val="22"/>
              </w:rPr>
              <w:t>ultural encounters and representations of others</w:t>
            </w:r>
          </w:p>
        </w:tc>
      </w:tr>
      <w:tr w:rsidR="00B57336" w:rsidRPr="002A21F5" w14:paraId="24D12549" w14:textId="77777777" w:rsidTr="2B3F8924">
        <w:tc>
          <w:tcPr>
            <w:tcW w:w="4248" w:type="dxa"/>
          </w:tcPr>
          <w:p w14:paraId="78C3CD15" w14:textId="77777777" w:rsidR="00607823" w:rsidRPr="002A21F5" w:rsidRDefault="00607823" w:rsidP="00A75002">
            <w:pPr>
              <w:pStyle w:val="Default"/>
              <w:rPr>
                <w:sz w:val="22"/>
                <w:szCs w:val="22"/>
              </w:rPr>
            </w:pPr>
            <w:r w:rsidRPr="002A21F5">
              <w:rPr>
                <w:sz w:val="22"/>
                <w:szCs w:val="22"/>
              </w:rPr>
              <w:t xml:space="preserve">critically analyses ideas, institutions and events about which ancient authors communicated, sustained, and challenged thinking, behaviour, and systems in classical cultures in the target language or English, including values and perspectives, using an insightful selection of reliable evidence to support ideas, e.g., individual versus society, justice versus oppression, person and the gods, self-will and fate </w:t>
            </w:r>
          </w:p>
          <w:p w14:paraId="7164F261" w14:textId="3714A894" w:rsidR="00B57336" w:rsidRPr="002A21F5" w:rsidRDefault="00B57336" w:rsidP="00B57336">
            <w:pPr>
              <w:rPr>
                <w:rFonts w:cs="Calibri"/>
              </w:rPr>
            </w:pPr>
          </w:p>
        </w:tc>
        <w:tc>
          <w:tcPr>
            <w:tcW w:w="10767" w:type="dxa"/>
          </w:tcPr>
          <w:p w14:paraId="4F4945C7" w14:textId="1A9CD021" w:rsidR="00377F3A" w:rsidRPr="002A21F5" w:rsidRDefault="4958A88C" w:rsidP="0016296B">
            <w:pPr>
              <w:pStyle w:val="ListBulletintable"/>
              <w:ind w:left="366" w:hanging="284"/>
              <w:rPr>
                <w:rFonts w:cs="Calibri"/>
                <w:szCs w:val="22"/>
              </w:rPr>
            </w:pPr>
            <w:r w:rsidRPr="002A21F5">
              <w:rPr>
                <w:rFonts w:cs="Calibri"/>
                <w:szCs w:val="22"/>
              </w:rPr>
              <w:t>Individual versus society: Students analyse how ancient authors represent the relationship between personal desires and social expectations. They evaluate the values promoted or challenged through characters' choices and actions. For example: family obligations in Roman society, expectations of citizenship, individual responses to social norms and authority.</w:t>
            </w:r>
          </w:p>
          <w:p w14:paraId="78FDDBB7" w14:textId="16549B85" w:rsidR="00377F3A" w:rsidRPr="002A21F5" w:rsidRDefault="4958A88C" w:rsidP="0016296B">
            <w:pPr>
              <w:pStyle w:val="ListBulletintable"/>
              <w:ind w:left="366" w:hanging="284"/>
              <w:rPr>
                <w:rFonts w:cs="Calibri"/>
                <w:szCs w:val="22"/>
              </w:rPr>
            </w:pPr>
            <w:r w:rsidRPr="002A21F5">
              <w:rPr>
                <w:rFonts w:cs="Calibri"/>
                <w:szCs w:val="22"/>
              </w:rPr>
              <w:t>Justice, power and oppression: Students analyse how authors portray authority, social hierarchy and the treatment of different groups within society. They compare perspectives on fairness, privilege and responsibility and evaluate how institutions reinforce or challenge existing systems. For example: relationships between citizens and enslaved people, the role of the paterfamilias, social status and legal rights.</w:t>
            </w:r>
          </w:p>
          <w:p w14:paraId="4BF7D2E3" w14:textId="1B1EE1FF" w:rsidR="00377F3A" w:rsidRPr="002A21F5" w:rsidRDefault="4958A88C" w:rsidP="0016296B">
            <w:pPr>
              <w:pStyle w:val="ListBulletintable"/>
              <w:ind w:left="366" w:hanging="284"/>
              <w:rPr>
                <w:rFonts w:cs="Calibri"/>
                <w:szCs w:val="22"/>
              </w:rPr>
            </w:pPr>
            <w:r w:rsidRPr="002A21F5">
              <w:rPr>
                <w:rFonts w:cs="Calibri"/>
                <w:szCs w:val="22"/>
              </w:rPr>
              <w:t>Humans and the gods. Students analyse how religious beliefs and divine influence shape behaviour, decision-making and understandings of responsibility. They evaluate differing explanations for events and consider the values embedded in religious and mythological narratives. They compare perspectives on human agency, responsibility and the consequences of actions. For example: myths such as Daedalus and Icarus, Echo and Narcissus, or other narratives involving prophecy, fate or divine punishment.</w:t>
            </w:r>
          </w:p>
          <w:p w14:paraId="48B3625B" w14:textId="73B91F57" w:rsidR="00377F3A" w:rsidRPr="002A21F5" w:rsidRDefault="4958A88C" w:rsidP="0016296B">
            <w:pPr>
              <w:pStyle w:val="ListBulletintable"/>
              <w:ind w:left="366" w:hanging="284"/>
              <w:rPr>
                <w:rFonts w:cs="Calibri"/>
                <w:szCs w:val="22"/>
              </w:rPr>
            </w:pPr>
            <w:r w:rsidRPr="002A21F5">
              <w:rPr>
                <w:rFonts w:cs="Calibri"/>
                <w:szCs w:val="22"/>
              </w:rPr>
              <w:t>Perspectives and social identities. Students analyse how authors represent the experiences of different individuals and groups and evaluate the values reflected in these portrayals. They compare perspectives</w:t>
            </w:r>
            <w:r w:rsidRPr="002A21F5">
              <w:rPr>
                <w:rFonts w:eastAsia="Calibri" w:cs="Calibri"/>
                <w:szCs w:val="22"/>
              </w:rPr>
              <w:t xml:space="preserve"> shaped by gender, age, status, occupation or cultural background. For example: the experiences of women, children, enslaved people, </w:t>
            </w:r>
            <w:proofErr w:type="spellStart"/>
            <w:r w:rsidRPr="002A21F5">
              <w:rPr>
                <w:rFonts w:eastAsia="Calibri" w:cs="Calibri"/>
                <w:szCs w:val="22"/>
              </w:rPr>
              <w:t>freedpersons</w:t>
            </w:r>
            <w:proofErr w:type="spellEnd"/>
            <w:r w:rsidRPr="002A21F5">
              <w:rPr>
                <w:rFonts w:eastAsia="Calibri" w:cs="Calibri"/>
                <w:szCs w:val="22"/>
              </w:rPr>
              <w:t>, foreigners and elites in Roman society.</w:t>
            </w:r>
          </w:p>
        </w:tc>
      </w:tr>
      <w:tr w:rsidR="00B57336" w:rsidRPr="002A21F5" w14:paraId="08F48507" w14:textId="77777777" w:rsidTr="2B3F8924">
        <w:tc>
          <w:tcPr>
            <w:tcW w:w="4248" w:type="dxa"/>
          </w:tcPr>
          <w:p w14:paraId="06902E66" w14:textId="71D7F18A" w:rsidR="00B57336" w:rsidRPr="002A21F5" w:rsidRDefault="00607823" w:rsidP="00D82444">
            <w:pPr>
              <w:pStyle w:val="Default"/>
              <w:rPr>
                <w:sz w:val="22"/>
                <w:szCs w:val="22"/>
              </w:rPr>
            </w:pPr>
            <w:r w:rsidRPr="002A21F5">
              <w:rPr>
                <w:sz w:val="22"/>
                <w:szCs w:val="22"/>
              </w:rPr>
              <w:lastRenderedPageBreak/>
              <w:t>applies knowledge of the use of rhetorical and stylistic devices in classical texts accurately and insightfully, e.g., speech extracts from plays and histories, graffiti, ostrac</w:t>
            </w:r>
            <w:r w:rsidR="00E0552F" w:rsidRPr="002A21F5">
              <w:rPr>
                <w:sz w:val="22"/>
                <w:szCs w:val="22"/>
              </w:rPr>
              <w:t>a</w:t>
            </w:r>
            <w:r w:rsidRPr="002A21F5">
              <w:rPr>
                <w:sz w:val="22"/>
                <w:szCs w:val="22"/>
              </w:rPr>
              <w:t>, play extracts</w:t>
            </w:r>
          </w:p>
        </w:tc>
        <w:tc>
          <w:tcPr>
            <w:tcW w:w="10767" w:type="dxa"/>
          </w:tcPr>
          <w:p w14:paraId="6450C077" w14:textId="5220B5A1" w:rsidR="00605E5F" w:rsidRPr="002A21F5" w:rsidRDefault="626DBB54" w:rsidP="00D82444">
            <w:pPr>
              <w:spacing w:before="0" w:after="160" w:line="278" w:lineRule="auto"/>
              <w:rPr>
                <w:rFonts w:cs="Calibri"/>
              </w:rPr>
            </w:pPr>
            <w:r w:rsidRPr="002A21F5">
              <w:rPr>
                <w:rFonts w:cs="Calibri"/>
              </w:rPr>
              <w:t xml:space="preserve">Students analyse and apply vocabulary, grammatical structures and linguistic features found in texts that explore challenges, problems and debates of the classical world. For </w:t>
            </w:r>
            <w:r w:rsidR="0016296B" w:rsidRPr="002A21F5">
              <w:rPr>
                <w:rFonts w:cs="Calibri"/>
              </w:rPr>
              <w:t>example,</w:t>
            </w:r>
            <w:r w:rsidR="00D82444" w:rsidRPr="002A21F5">
              <w:rPr>
                <w:rFonts w:cs="Calibri"/>
              </w:rPr>
              <w:t xml:space="preserve"> </w:t>
            </w:r>
            <w:r w:rsidRPr="002A21F5">
              <w:rPr>
                <w:rFonts w:cs="Calibri"/>
              </w:rPr>
              <w:t>speeches and debates from epic, drama and historical texts</w:t>
            </w:r>
            <w:r w:rsidR="00D82444" w:rsidRPr="002A21F5">
              <w:rPr>
                <w:rFonts w:cs="Calibri"/>
              </w:rPr>
              <w:t xml:space="preserve">, </w:t>
            </w:r>
            <w:r w:rsidRPr="002A21F5">
              <w:rPr>
                <w:rFonts w:cs="Calibri"/>
              </w:rPr>
              <w:t>historical narratives</w:t>
            </w:r>
            <w:r w:rsidR="00D82444" w:rsidRPr="002A21F5">
              <w:rPr>
                <w:rFonts w:cs="Calibri"/>
              </w:rPr>
              <w:t xml:space="preserve">, </w:t>
            </w:r>
            <w:r w:rsidRPr="002A21F5">
              <w:rPr>
                <w:rFonts w:cs="Calibri"/>
              </w:rPr>
              <w:t>legal and political texts</w:t>
            </w:r>
            <w:r w:rsidR="00D82444" w:rsidRPr="002A21F5">
              <w:rPr>
                <w:rFonts w:cs="Calibri"/>
              </w:rPr>
              <w:t xml:space="preserve">, </w:t>
            </w:r>
            <w:r w:rsidRPr="002A21F5">
              <w:rPr>
                <w:rFonts w:cs="Calibri"/>
              </w:rPr>
              <w:t>letters</w:t>
            </w:r>
            <w:r w:rsidR="00D82444" w:rsidRPr="002A21F5">
              <w:rPr>
                <w:rFonts w:cs="Calibri"/>
              </w:rPr>
              <w:t xml:space="preserve">, </w:t>
            </w:r>
            <w:r w:rsidRPr="002A21F5">
              <w:rPr>
                <w:rFonts w:cs="Calibri"/>
              </w:rPr>
              <w:t>inscriptions</w:t>
            </w:r>
            <w:r w:rsidR="00D82444" w:rsidRPr="002A21F5">
              <w:rPr>
                <w:rFonts w:cs="Calibri"/>
              </w:rPr>
              <w:t xml:space="preserve">, </w:t>
            </w:r>
            <w:r w:rsidRPr="002A21F5">
              <w:rPr>
                <w:rFonts w:cs="Calibri"/>
              </w:rPr>
              <w:t>graffiti</w:t>
            </w:r>
            <w:r w:rsidR="00D82444" w:rsidRPr="002A21F5">
              <w:rPr>
                <w:rFonts w:cs="Calibri"/>
              </w:rPr>
              <w:t xml:space="preserve">, </w:t>
            </w:r>
            <w:r w:rsidRPr="002A21F5">
              <w:rPr>
                <w:rFonts w:cs="Calibri"/>
              </w:rPr>
              <w:t>ostraca</w:t>
            </w:r>
            <w:r w:rsidR="00D82444" w:rsidRPr="002A21F5">
              <w:rPr>
                <w:rFonts w:cs="Calibri"/>
              </w:rPr>
              <w:t xml:space="preserve">, </w:t>
            </w:r>
            <w:r w:rsidRPr="002A21F5">
              <w:rPr>
                <w:rFonts w:cs="Calibri"/>
              </w:rPr>
              <w:t>epigrams and epitaphs</w:t>
            </w:r>
            <w:r w:rsidR="00D82444" w:rsidRPr="002A21F5">
              <w:rPr>
                <w:rFonts w:cs="Calibri"/>
              </w:rPr>
              <w:t xml:space="preserve">, </w:t>
            </w:r>
            <w:r w:rsidRPr="002A21F5">
              <w:rPr>
                <w:rFonts w:cs="Calibri"/>
              </w:rPr>
              <w:t>philosophical or religious passages.</w:t>
            </w:r>
          </w:p>
        </w:tc>
      </w:tr>
      <w:tr w:rsidR="00B57336" w:rsidRPr="002A21F5" w14:paraId="23E7425D" w14:textId="77777777" w:rsidTr="2B3F8924">
        <w:tc>
          <w:tcPr>
            <w:tcW w:w="4248" w:type="dxa"/>
          </w:tcPr>
          <w:p w14:paraId="71D81337" w14:textId="77777777" w:rsidR="00607823" w:rsidRPr="002A21F5" w:rsidRDefault="00607823" w:rsidP="00A75002">
            <w:pPr>
              <w:pStyle w:val="Default"/>
              <w:rPr>
                <w:sz w:val="22"/>
                <w:szCs w:val="22"/>
              </w:rPr>
            </w:pPr>
            <w:r w:rsidRPr="002A21F5">
              <w:rPr>
                <w:sz w:val="22"/>
                <w:szCs w:val="22"/>
              </w:rPr>
              <w:t xml:space="preserve">applies knowledge of familiar and unfamiliar vocabulary, grammar and stylistic choices consistently to interpret and translate the meaning and use of rhetorical and stylistic devices of texts about diverse perspectives using language appropriate to the cultural context </w:t>
            </w:r>
          </w:p>
          <w:p w14:paraId="27A01152" w14:textId="43996306" w:rsidR="00B57336" w:rsidRPr="002A21F5" w:rsidRDefault="00B57336" w:rsidP="00B57336">
            <w:pPr>
              <w:rPr>
                <w:rFonts w:cs="Calibri"/>
              </w:rPr>
            </w:pPr>
          </w:p>
        </w:tc>
        <w:tc>
          <w:tcPr>
            <w:tcW w:w="10767" w:type="dxa"/>
          </w:tcPr>
          <w:p w14:paraId="2AC53FB8" w14:textId="3BE5D4CF" w:rsidR="00D82444" w:rsidRPr="002A21F5" w:rsidRDefault="00D82444" w:rsidP="00D82444">
            <w:pPr>
              <w:rPr>
                <w:rFonts w:cs="Calibri"/>
              </w:rPr>
            </w:pPr>
            <w:r w:rsidRPr="002A21F5">
              <w:rPr>
                <w:rFonts w:cs="Calibri"/>
              </w:rPr>
              <w:t xml:space="preserve">Interpret and translate texts that explore challenges, debates and conflicts in the ancient world. Students analyse how language use and stylistic features are used by the author to enhance meaning and purpose </w:t>
            </w:r>
            <w:proofErr w:type="gramStart"/>
            <w:r w:rsidRPr="002A21F5">
              <w:rPr>
                <w:rFonts w:cs="Calibri"/>
              </w:rPr>
              <w:t>in order to</w:t>
            </w:r>
            <w:proofErr w:type="gramEnd"/>
            <w:r w:rsidRPr="002A21F5">
              <w:rPr>
                <w:rFonts w:cs="Calibri"/>
              </w:rPr>
              <w:t xml:space="preserve"> influence the intended audience.</w:t>
            </w:r>
          </w:p>
          <w:p w14:paraId="6C2A3C20" w14:textId="77777777" w:rsidR="00D82444" w:rsidRPr="002A21F5" w:rsidRDefault="00D82444" w:rsidP="00D82444">
            <w:pPr>
              <w:rPr>
                <w:rFonts w:cs="Calibri"/>
              </w:rPr>
            </w:pPr>
            <w:r w:rsidRPr="002A21F5">
              <w:rPr>
                <w:rFonts w:cs="Calibri"/>
                <w:b/>
                <w:bCs/>
              </w:rPr>
              <w:t>Family, identity and social relationships</w:t>
            </w:r>
            <w:r w:rsidRPr="002A21F5">
              <w:rPr>
                <w:rFonts w:cs="Calibri"/>
              </w:rPr>
              <w:t xml:space="preserve"> – interpret and translate texts that explore family structures, social roles and relationships. Students apply knowledge of familiar and unfamiliar vocabulary, grammatical structures and stylistic choices to understand how individuals' experiences are shaped by age, gender, status and family expectations.</w:t>
            </w:r>
          </w:p>
          <w:p w14:paraId="2B518000" w14:textId="77777777" w:rsidR="00D82444" w:rsidRPr="002A21F5" w:rsidRDefault="00D82444" w:rsidP="00D82444">
            <w:pPr>
              <w:rPr>
                <w:rFonts w:cs="Calibri"/>
              </w:rPr>
            </w:pPr>
            <w:r w:rsidRPr="002A21F5">
              <w:rPr>
                <w:rFonts w:cs="Calibri"/>
                <w:b/>
                <w:bCs/>
              </w:rPr>
              <w:t>Religion, belief and cultural identity</w:t>
            </w:r>
            <w:r w:rsidRPr="002A21F5">
              <w:rPr>
                <w:rFonts w:cs="Calibri"/>
              </w:rPr>
              <w:t xml:space="preserve"> – interpret and translate texts that reflect religious practices, mythological traditions and cultural values. Students draw on linguistic and cultural knowledge to understand how beliefs influence behaviour, decision-making and social systems.</w:t>
            </w:r>
          </w:p>
          <w:p w14:paraId="70A85AE3" w14:textId="77777777" w:rsidR="00D82444" w:rsidRPr="002A21F5" w:rsidRDefault="00D82444" w:rsidP="00D82444">
            <w:pPr>
              <w:rPr>
                <w:rFonts w:cs="Calibri"/>
              </w:rPr>
            </w:pPr>
            <w:r w:rsidRPr="002A21F5">
              <w:rPr>
                <w:rFonts w:cs="Calibri"/>
                <w:b/>
                <w:bCs/>
              </w:rPr>
              <w:t>Inscriptions and everyday voices</w:t>
            </w:r>
            <w:r w:rsidRPr="002A21F5">
              <w:rPr>
                <w:rFonts w:cs="Calibri"/>
              </w:rPr>
              <w:t xml:space="preserve"> – interpret and translate shorter authentic texts, drawing on contextual and cultural knowledge to understand perspectives that may not be explicitly stated, e.g. epitaphs, dedications, graffiti and commemorative inscriptions.</w:t>
            </w:r>
          </w:p>
          <w:p w14:paraId="42C53DF9" w14:textId="79CFC4F9" w:rsidR="00B57336" w:rsidRPr="002A21F5" w:rsidRDefault="00B57336" w:rsidP="00B57336">
            <w:pPr>
              <w:rPr>
                <w:rFonts w:cs="Calibri"/>
              </w:rPr>
            </w:pPr>
          </w:p>
        </w:tc>
      </w:tr>
      <w:tr w:rsidR="00B57336" w:rsidRPr="002A21F5" w14:paraId="110A6E56" w14:textId="77777777" w:rsidTr="2B3F8924">
        <w:tc>
          <w:tcPr>
            <w:tcW w:w="4248" w:type="dxa"/>
          </w:tcPr>
          <w:p w14:paraId="0967A407" w14:textId="77777777" w:rsidR="00607823" w:rsidRPr="002A21F5" w:rsidRDefault="00607823" w:rsidP="00A75002">
            <w:pPr>
              <w:pStyle w:val="Default"/>
              <w:rPr>
                <w:sz w:val="22"/>
                <w:szCs w:val="22"/>
              </w:rPr>
            </w:pPr>
            <w:r w:rsidRPr="002A21F5">
              <w:rPr>
                <w:sz w:val="22"/>
                <w:szCs w:val="22"/>
              </w:rPr>
              <w:t xml:space="preserve">creates texts about thinking, behaviour, and systems in the classical world by accurately applying complex grammar, familiar and unfamiliar vocabulary and rhetorical and stylistic devices </w:t>
            </w:r>
          </w:p>
          <w:p w14:paraId="79E9B981" w14:textId="5B20CA5D" w:rsidR="00B57336" w:rsidRPr="002A21F5" w:rsidRDefault="00B57336" w:rsidP="00B57336">
            <w:pPr>
              <w:rPr>
                <w:rFonts w:cs="Calibri"/>
              </w:rPr>
            </w:pPr>
          </w:p>
        </w:tc>
        <w:tc>
          <w:tcPr>
            <w:tcW w:w="10767" w:type="dxa"/>
          </w:tcPr>
          <w:p w14:paraId="556DF2BF" w14:textId="57BB747A" w:rsidR="00B57336" w:rsidRPr="002A21F5" w:rsidRDefault="00CE7322" w:rsidP="0016296B">
            <w:pPr>
              <w:pStyle w:val="ListBulletintable"/>
              <w:ind w:left="366" w:hanging="284"/>
              <w:rPr>
                <w:rFonts w:cs="Calibri"/>
                <w:szCs w:val="22"/>
              </w:rPr>
            </w:pPr>
            <w:r w:rsidRPr="002A21F5">
              <w:rPr>
                <w:rFonts w:cs="Calibri"/>
                <w:szCs w:val="22"/>
              </w:rPr>
              <w:t>R</w:t>
            </w:r>
            <w:r w:rsidR="24760342" w:rsidRPr="002A21F5">
              <w:rPr>
                <w:rFonts w:cs="Calibri"/>
                <w:szCs w:val="22"/>
              </w:rPr>
              <w:t>epresentations of thinking and behaviour, e.g. a student describing education, a family member reflecting on household expectations, a citizen participating in civic lif</w:t>
            </w:r>
            <w:r w:rsidR="50C7F188" w:rsidRPr="002A21F5">
              <w:rPr>
                <w:rFonts w:cs="Calibri"/>
                <w:szCs w:val="22"/>
              </w:rPr>
              <w:t>e</w:t>
            </w:r>
          </w:p>
          <w:p w14:paraId="51772873" w14:textId="6A70BFD6" w:rsidR="00B57336" w:rsidRPr="002A21F5" w:rsidRDefault="00CE7322" w:rsidP="0016296B">
            <w:pPr>
              <w:pStyle w:val="ListBulletintable"/>
              <w:ind w:left="366" w:hanging="284"/>
              <w:rPr>
                <w:rFonts w:cs="Calibri"/>
                <w:szCs w:val="22"/>
              </w:rPr>
            </w:pPr>
            <w:r w:rsidRPr="002A21F5">
              <w:rPr>
                <w:rFonts w:cs="Calibri"/>
                <w:szCs w:val="22"/>
              </w:rPr>
              <w:t>S</w:t>
            </w:r>
            <w:r w:rsidR="24760342" w:rsidRPr="002A21F5">
              <w:rPr>
                <w:rFonts w:cs="Calibri"/>
                <w:szCs w:val="22"/>
              </w:rPr>
              <w:t>ocial, political and cultural systems, e.g. accounts of family structures, education, religion, government, trade or military organisatio</w:t>
            </w:r>
            <w:r w:rsidR="003E8537" w:rsidRPr="002A21F5">
              <w:rPr>
                <w:rFonts w:cs="Calibri"/>
                <w:szCs w:val="22"/>
              </w:rPr>
              <w:t>n</w:t>
            </w:r>
          </w:p>
          <w:p w14:paraId="2536BA80" w14:textId="78A29BFC" w:rsidR="00B57336" w:rsidRPr="002A21F5" w:rsidRDefault="00CE7322" w:rsidP="0016296B">
            <w:pPr>
              <w:pStyle w:val="ListBulletintable"/>
              <w:ind w:left="366" w:hanging="284"/>
              <w:rPr>
                <w:rFonts w:cs="Calibri"/>
                <w:szCs w:val="22"/>
              </w:rPr>
            </w:pPr>
            <w:r w:rsidRPr="002A21F5">
              <w:rPr>
                <w:rFonts w:cs="Calibri"/>
                <w:szCs w:val="22"/>
              </w:rPr>
              <w:t>M</w:t>
            </w:r>
            <w:r w:rsidR="24760342" w:rsidRPr="002A21F5">
              <w:rPr>
                <w:rFonts w:cs="Calibri"/>
                <w:szCs w:val="22"/>
              </w:rPr>
              <w:t>ultiple perspectives, e.g. comparing the experiences of citizens, enslaved people, women, children, foreigners or soldier</w:t>
            </w:r>
          </w:p>
          <w:p w14:paraId="0FF303AA" w14:textId="6C235564" w:rsidR="00B57336" w:rsidRPr="002A21F5" w:rsidRDefault="00CE7322" w:rsidP="0016296B">
            <w:pPr>
              <w:pStyle w:val="ListBulletintable"/>
              <w:ind w:left="366" w:hanging="284"/>
              <w:rPr>
                <w:rFonts w:cs="Calibri"/>
                <w:szCs w:val="22"/>
              </w:rPr>
            </w:pPr>
            <w:r w:rsidRPr="002A21F5">
              <w:rPr>
                <w:rFonts w:cs="Calibri"/>
                <w:szCs w:val="22"/>
              </w:rPr>
              <w:t>R</w:t>
            </w:r>
            <w:r w:rsidR="24760342" w:rsidRPr="002A21F5">
              <w:rPr>
                <w:rFonts w:cs="Calibri"/>
                <w:szCs w:val="22"/>
              </w:rPr>
              <w:t>hetorical and stylistic devices, e.g. repetition, contrast, rhetorical questions, descriptive language and direct speec</w:t>
            </w:r>
            <w:r w:rsidR="2CAF84ED" w:rsidRPr="002A21F5">
              <w:rPr>
                <w:rFonts w:cs="Calibri"/>
                <w:szCs w:val="22"/>
              </w:rPr>
              <w:t>h</w:t>
            </w:r>
          </w:p>
          <w:p w14:paraId="13EA05E8" w14:textId="0321685E" w:rsidR="0016296B" w:rsidRPr="002A21F5" w:rsidRDefault="00CE7322" w:rsidP="0016296B">
            <w:pPr>
              <w:pStyle w:val="ListBulletintable"/>
              <w:ind w:left="366" w:hanging="284"/>
              <w:rPr>
                <w:rFonts w:cs="Calibri"/>
                <w:szCs w:val="22"/>
              </w:rPr>
            </w:pPr>
            <w:r w:rsidRPr="002A21F5">
              <w:rPr>
                <w:rFonts w:cs="Calibri"/>
                <w:szCs w:val="22"/>
              </w:rPr>
              <w:t>A</w:t>
            </w:r>
            <w:r w:rsidR="24760342" w:rsidRPr="002A21F5">
              <w:rPr>
                <w:rFonts w:cs="Calibri"/>
                <w:szCs w:val="22"/>
              </w:rPr>
              <w:t>daptations of familiar texts, e.g. rewriting a myth, historical event or narrative from the viewpoint of a different individual or group</w:t>
            </w:r>
          </w:p>
          <w:p w14:paraId="167E9442" w14:textId="25D50BFF" w:rsidR="00B57336" w:rsidRPr="002A21F5" w:rsidRDefault="00CE7322" w:rsidP="0016296B">
            <w:pPr>
              <w:pStyle w:val="ListBulletintable"/>
              <w:ind w:left="366" w:hanging="284"/>
              <w:rPr>
                <w:rFonts w:cs="Calibri"/>
                <w:szCs w:val="22"/>
              </w:rPr>
            </w:pPr>
            <w:r w:rsidRPr="002A21F5">
              <w:rPr>
                <w:rFonts w:eastAsia="Calibri" w:cs="Calibri"/>
                <w:szCs w:val="22"/>
              </w:rPr>
              <w:t>A</w:t>
            </w:r>
            <w:r w:rsidR="24760342" w:rsidRPr="002A21F5">
              <w:rPr>
                <w:rFonts w:eastAsia="Calibri" w:cs="Calibri"/>
                <w:szCs w:val="22"/>
              </w:rPr>
              <w:t>pplication of complex grammar and expanded vocabulary, e.g. using subordinate clauses, relative clauses, participles, indirect statements and unfamiliar vocabulary related to social and cultural contexts</w:t>
            </w:r>
          </w:p>
        </w:tc>
      </w:tr>
      <w:tr w:rsidR="00B57336" w:rsidRPr="002A21F5" w14:paraId="528E97F6" w14:textId="77777777" w:rsidTr="2B3F8924">
        <w:tc>
          <w:tcPr>
            <w:tcW w:w="4248" w:type="dxa"/>
          </w:tcPr>
          <w:p w14:paraId="4529287C" w14:textId="77777777" w:rsidR="00607823" w:rsidRPr="002A21F5" w:rsidRDefault="00607823" w:rsidP="00A75002">
            <w:pPr>
              <w:pStyle w:val="Default"/>
              <w:rPr>
                <w:sz w:val="22"/>
                <w:szCs w:val="22"/>
              </w:rPr>
            </w:pPr>
            <w:r w:rsidRPr="002A21F5">
              <w:rPr>
                <w:sz w:val="22"/>
                <w:szCs w:val="22"/>
              </w:rPr>
              <w:t xml:space="preserve">creates accurate texts about thinking, behaviour, and systems in the classical world </w:t>
            </w:r>
            <w:r w:rsidRPr="002A21F5">
              <w:rPr>
                <w:sz w:val="22"/>
                <w:szCs w:val="22"/>
              </w:rPr>
              <w:lastRenderedPageBreak/>
              <w:t xml:space="preserve">that are effective for context, audience and purpose, and takes risks with new language </w:t>
            </w:r>
          </w:p>
          <w:p w14:paraId="5837A239" w14:textId="183E66FD" w:rsidR="00B57336" w:rsidRPr="002A21F5" w:rsidRDefault="00B57336" w:rsidP="00B57336">
            <w:pPr>
              <w:rPr>
                <w:rFonts w:cs="Calibri"/>
              </w:rPr>
            </w:pPr>
          </w:p>
        </w:tc>
        <w:tc>
          <w:tcPr>
            <w:tcW w:w="10767" w:type="dxa"/>
          </w:tcPr>
          <w:p w14:paraId="2CCD8FC3" w14:textId="432B9019" w:rsidR="00FF1BE8" w:rsidRPr="002A21F5" w:rsidRDefault="00CE7322" w:rsidP="0016296B">
            <w:pPr>
              <w:pStyle w:val="ListBulletintable"/>
              <w:ind w:left="366" w:hanging="284"/>
              <w:rPr>
                <w:rFonts w:eastAsia="Calibri" w:cs="Calibri"/>
                <w:szCs w:val="22"/>
              </w:rPr>
            </w:pPr>
            <w:r w:rsidRPr="002A21F5">
              <w:rPr>
                <w:rFonts w:eastAsia="Calibri" w:cs="Calibri"/>
                <w:szCs w:val="22"/>
              </w:rPr>
              <w:lastRenderedPageBreak/>
              <w:t>P</w:t>
            </w:r>
            <w:r w:rsidR="4BB66F78" w:rsidRPr="002A21F5">
              <w:rPr>
                <w:rFonts w:eastAsia="Calibri" w:cs="Calibri"/>
                <w:szCs w:val="22"/>
              </w:rPr>
              <w:t>erspectives on social and cultural systems, e.g. a young person responding to educational expectations, a traveller describing unfamiliar customs, a citizen commenting on social roles</w:t>
            </w:r>
          </w:p>
          <w:p w14:paraId="40C28E8B" w14:textId="3AD313DC" w:rsidR="00FF1BE8" w:rsidRPr="002A21F5" w:rsidRDefault="00CE7322" w:rsidP="0016296B">
            <w:pPr>
              <w:pStyle w:val="ListBulletintable"/>
              <w:ind w:left="366" w:hanging="284"/>
              <w:rPr>
                <w:rFonts w:eastAsia="Calibri" w:cs="Calibri"/>
                <w:szCs w:val="22"/>
              </w:rPr>
            </w:pPr>
            <w:r w:rsidRPr="002A21F5">
              <w:rPr>
                <w:rFonts w:eastAsia="Calibri" w:cs="Calibri"/>
                <w:szCs w:val="22"/>
              </w:rPr>
              <w:lastRenderedPageBreak/>
              <w:t>P</w:t>
            </w:r>
            <w:r w:rsidR="4BB66F78" w:rsidRPr="002A21F5">
              <w:rPr>
                <w:rFonts w:eastAsia="Calibri" w:cs="Calibri"/>
                <w:szCs w:val="22"/>
              </w:rPr>
              <w:t>ublic and private texts, e.g. letters, diary entries, speeches, reports, notices, invitations and dedications</w:t>
            </w:r>
          </w:p>
          <w:p w14:paraId="1873086C" w14:textId="776DFB57" w:rsidR="00FF1BE8" w:rsidRPr="002A21F5" w:rsidRDefault="00CE7322" w:rsidP="0016296B">
            <w:pPr>
              <w:pStyle w:val="ListBulletintable"/>
              <w:ind w:left="366" w:hanging="284"/>
              <w:rPr>
                <w:rFonts w:eastAsia="Calibri" w:cs="Calibri"/>
                <w:szCs w:val="22"/>
              </w:rPr>
            </w:pPr>
            <w:r w:rsidRPr="002A21F5">
              <w:rPr>
                <w:rFonts w:eastAsia="Calibri" w:cs="Calibri"/>
                <w:szCs w:val="22"/>
              </w:rPr>
              <w:t>D</w:t>
            </w:r>
            <w:r w:rsidR="4BB66F78" w:rsidRPr="002A21F5">
              <w:rPr>
                <w:rFonts w:eastAsia="Calibri" w:cs="Calibri"/>
                <w:szCs w:val="22"/>
              </w:rPr>
              <w:t>iffering viewpoints, e.g. expressing support for or criticism of traditions, social practices, leadership, education or religious observance</w:t>
            </w:r>
          </w:p>
          <w:p w14:paraId="4E2434D4" w14:textId="0B67088E" w:rsidR="00FF1BE8" w:rsidRPr="002A21F5" w:rsidRDefault="00CE7322" w:rsidP="0016296B">
            <w:pPr>
              <w:pStyle w:val="ListBulletintable"/>
              <w:ind w:left="366" w:hanging="284"/>
              <w:rPr>
                <w:rFonts w:eastAsia="Calibri" w:cs="Calibri"/>
                <w:szCs w:val="22"/>
              </w:rPr>
            </w:pPr>
            <w:r w:rsidRPr="002A21F5">
              <w:rPr>
                <w:rFonts w:eastAsia="Calibri" w:cs="Calibri"/>
                <w:szCs w:val="22"/>
              </w:rPr>
              <w:t>A</w:t>
            </w:r>
            <w:r w:rsidR="4BB66F78" w:rsidRPr="002A21F5">
              <w:rPr>
                <w:rFonts w:eastAsia="Calibri" w:cs="Calibri"/>
                <w:szCs w:val="22"/>
              </w:rPr>
              <w:t>daptations of familiar texts, e.g. retelling an event from another perspective, transforming a narrative into a speech, dialogue or personal reflection</w:t>
            </w:r>
          </w:p>
          <w:p w14:paraId="3F1CA0FF" w14:textId="00FD7164" w:rsidR="00FF1BE8" w:rsidRPr="002A21F5" w:rsidRDefault="00CE7322" w:rsidP="0016296B">
            <w:pPr>
              <w:pStyle w:val="ListBulletintable"/>
              <w:ind w:left="366" w:hanging="284"/>
              <w:rPr>
                <w:rFonts w:eastAsia="Calibri" w:cs="Calibri"/>
                <w:szCs w:val="22"/>
              </w:rPr>
            </w:pPr>
            <w:r w:rsidRPr="002A21F5">
              <w:rPr>
                <w:rFonts w:eastAsia="Calibri" w:cs="Calibri"/>
                <w:szCs w:val="22"/>
              </w:rPr>
              <w:t>A</w:t>
            </w:r>
            <w:r w:rsidR="4BB66F78" w:rsidRPr="002A21F5">
              <w:rPr>
                <w:rFonts w:eastAsia="Calibri" w:cs="Calibri"/>
                <w:szCs w:val="22"/>
              </w:rPr>
              <w:t>udience and purpose, e.g. writing for a family member, teacher, magistrate, community group, traveller or religious audience</w:t>
            </w:r>
          </w:p>
          <w:p w14:paraId="69573B66" w14:textId="4193A889" w:rsidR="00FF1BE8" w:rsidRPr="002A21F5" w:rsidRDefault="00CE7322" w:rsidP="0016296B">
            <w:pPr>
              <w:pStyle w:val="ListBulletintable"/>
              <w:ind w:left="366" w:hanging="284"/>
              <w:rPr>
                <w:rFonts w:eastAsia="Calibri" w:cs="Calibri"/>
                <w:szCs w:val="22"/>
              </w:rPr>
            </w:pPr>
            <w:r w:rsidRPr="002A21F5">
              <w:rPr>
                <w:rFonts w:eastAsia="Calibri" w:cs="Calibri"/>
                <w:szCs w:val="22"/>
              </w:rPr>
              <w:t>E</w:t>
            </w:r>
            <w:r w:rsidR="4BB66F78" w:rsidRPr="002A21F5">
              <w:rPr>
                <w:rFonts w:eastAsia="Calibri" w:cs="Calibri"/>
                <w:szCs w:val="22"/>
              </w:rPr>
              <w:t>xtending language through unfamiliar vocabulary, new grammatical structures and stylistic features related to perspectives, identities and systems explored in the unit</w:t>
            </w:r>
          </w:p>
        </w:tc>
      </w:tr>
      <w:tr w:rsidR="00607823" w:rsidRPr="002A21F5" w14:paraId="276469E3" w14:textId="77777777" w:rsidTr="2B3F8924">
        <w:tc>
          <w:tcPr>
            <w:tcW w:w="4248" w:type="dxa"/>
          </w:tcPr>
          <w:p w14:paraId="25FD903C" w14:textId="3D84F6F2" w:rsidR="00607823" w:rsidRPr="002A21F5" w:rsidRDefault="00607823" w:rsidP="00607823">
            <w:pPr>
              <w:rPr>
                <w:rFonts w:cs="Calibri"/>
              </w:rPr>
            </w:pPr>
            <w:r w:rsidRPr="002A21F5">
              <w:rPr>
                <w:rFonts w:cs="Calibri"/>
              </w:rPr>
              <w:lastRenderedPageBreak/>
              <w:t>apply the principles of academic integrity consistently and clearly to enhance audience confidence in ideas communicated</w:t>
            </w:r>
          </w:p>
        </w:tc>
        <w:tc>
          <w:tcPr>
            <w:tcW w:w="10767" w:type="dxa"/>
          </w:tcPr>
          <w:p w14:paraId="22F06925" w14:textId="443AF4E1" w:rsidR="00607823" w:rsidRPr="002A21F5" w:rsidRDefault="00CE7322" w:rsidP="00607823">
            <w:pPr>
              <w:pStyle w:val="ListBulletintable"/>
              <w:ind w:left="366" w:hanging="284"/>
              <w:rPr>
                <w:rFonts w:cs="Calibri"/>
                <w:szCs w:val="22"/>
              </w:rPr>
            </w:pPr>
            <w:r w:rsidRPr="002A21F5">
              <w:rPr>
                <w:rFonts w:cs="Calibri"/>
                <w:szCs w:val="22"/>
              </w:rPr>
              <w:t>U</w:t>
            </w:r>
            <w:r w:rsidR="00607823" w:rsidRPr="002A21F5">
              <w:rPr>
                <w:rFonts w:cs="Calibri"/>
                <w:szCs w:val="22"/>
              </w:rPr>
              <w:t>sing reliable information sources in target language, e.g. find reliable sources of information in English/preferred language and the target language using sources with both English and Language versions</w:t>
            </w:r>
          </w:p>
          <w:p w14:paraId="6BC4B23C" w14:textId="06A59B9A" w:rsidR="00A75002" w:rsidRPr="002A21F5" w:rsidRDefault="00CE7322" w:rsidP="00607823">
            <w:pPr>
              <w:pStyle w:val="ListBulletintable"/>
              <w:ind w:left="366" w:hanging="284"/>
              <w:rPr>
                <w:rFonts w:cs="Calibri"/>
                <w:szCs w:val="22"/>
              </w:rPr>
            </w:pPr>
            <w:r w:rsidRPr="002A21F5">
              <w:rPr>
                <w:rFonts w:cs="Calibri"/>
                <w:szCs w:val="22"/>
              </w:rPr>
              <w:t>U</w:t>
            </w:r>
            <w:r w:rsidR="00607823" w:rsidRPr="002A21F5">
              <w:rPr>
                <w:rFonts w:cs="Calibri"/>
                <w:szCs w:val="22"/>
              </w:rPr>
              <w:t>sing AI/translation software appropriately, e.g. annotating AI texts, providing a restricted list of allowable prompts; using AI as a target language conversation partner</w:t>
            </w:r>
          </w:p>
          <w:p w14:paraId="0B9327A4" w14:textId="64811CE8" w:rsidR="00607823" w:rsidRPr="002A21F5" w:rsidRDefault="00CE7322" w:rsidP="00607823">
            <w:pPr>
              <w:pStyle w:val="ListBulletintable"/>
              <w:ind w:left="366" w:hanging="284"/>
              <w:rPr>
                <w:rFonts w:cs="Calibri"/>
                <w:szCs w:val="22"/>
              </w:rPr>
            </w:pPr>
            <w:r w:rsidRPr="002A21F5">
              <w:rPr>
                <w:rFonts w:cs="Calibri"/>
                <w:szCs w:val="22"/>
              </w:rPr>
              <w:t>E</w:t>
            </w:r>
            <w:r w:rsidR="00607823" w:rsidRPr="002A21F5">
              <w:rPr>
                <w:rFonts w:cs="Calibri"/>
                <w:szCs w:val="22"/>
              </w:rPr>
              <w:t>valuating source reliability, including identifying bias in ancient vs modern interpretations</w:t>
            </w:r>
          </w:p>
        </w:tc>
      </w:tr>
      <w:tr w:rsidR="00607823" w:rsidRPr="002A21F5" w14:paraId="5915572A" w14:textId="77777777" w:rsidTr="2B3F8924">
        <w:tc>
          <w:tcPr>
            <w:tcW w:w="4248" w:type="dxa"/>
          </w:tcPr>
          <w:p w14:paraId="4B3FE35F" w14:textId="77777777" w:rsidR="00607823" w:rsidRPr="002A21F5" w:rsidRDefault="00607823" w:rsidP="00A75002">
            <w:pPr>
              <w:pStyle w:val="Default"/>
              <w:rPr>
                <w:sz w:val="22"/>
                <w:szCs w:val="22"/>
              </w:rPr>
            </w:pPr>
            <w:r w:rsidRPr="002A21F5">
              <w:rPr>
                <w:sz w:val="22"/>
                <w:szCs w:val="22"/>
              </w:rPr>
              <w:t xml:space="preserve">reflects analytically on own views and beliefs and how they express them inspired by the ideas and rhetoric of the classical world </w:t>
            </w:r>
          </w:p>
          <w:p w14:paraId="564A3FC5" w14:textId="6B564931" w:rsidR="00607823" w:rsidRPr="002A21F5" w:rsidRDefault="00607823" w:rsidP="00607823">
            <w:pPr>
              <w:rPr>
                <w:rFonts w:cs="Calibri"/>
              </w:rPr>
            </w:pPr>
          </w:p>
        </w:tc>
        <w:tc>
          <w:tcPr>
            <w:tcW w:w="10767" w:type="dxa"/>
          </w:tcPr>
          <w:p w14:paraId="2B26F29C" w14:textId="77777777" w:rsidR="00607823" w:rsidRPr="002A21F5" w:rsidRDefault="00607823" w:rsidP="00607823">
            <w:pPr>
              <w:pStyle w:val="ListBulletintable"/>
              <w:ind w:left="366" w:hanging="284"/>
              <w:rPr>
                <w:rFonts w:cs="Calibri"/>
                <w:szCs w:val="22"/>
              </w:rPr>
            </w:pPr>
            <w:r w:rsidRPr="002A21F5">
              <w:rPr>
                <w:rFonts w:cs="Calibri"/>
                <w:szCs w:val="22"/>
              </w:rPr>
              <w:t xml:space="preserve">End of unit reflection question in an exam, written in English. </w:t>
            </w:r>
          </w:p>
          <w:p w14:paraId="293E6CB8" w14:textId="77777777" w:rsidR="00A75002" w:rsidRPr="002A21F5" w:rsidRDefault="00607823" w:rsidP="00607823">
            <w:pPr>
              <w:pStyle w:val="ListBulletintable"/>
              <w:ind w:left="366" w:hanging="284"/>
              <w:rPr>
                <w:rFonts w:cs="Calibri"/>
                <w:szCs w:val="22"/>
              </w:rPr>
            </w:pPr>
            <w:r w:rsidRPr="002A21F5">
              <w:rPr>
                <w:rFonts w:cs="Calibri"/>
                <w:szCs w:val="22"/>
              </w:rPr>
              <w:t>Writing a project management plan for the completion of a creative project in the target language drawing on research on good language learning practices, with a reflection on process as the final element in the project- plan, implement, evaluate for improvements</w:t>
            </w:r>
          </w:p>
          <w:p w14:paraId="797D5AE7" w14:textId="771CDC5A" w:rsidR="00607823" w:rsidRPr="002A21F5" w:rsidRDefault="00607823" w:rsidP="00607823">
            <w:pPr>
              <w:pStyle w:val="ListBulletintable"/>
              <w:ind w:left="366" w:hanging="284"/>
              <w:rPr>
                <w:rFonts w:cs="Calibri"/>
                <w:szCs w:val="22"/>
              </w:rPr>
            </w:pPr>
            <w:r w:rsidRPr="002A21F5">
              <w:rPr>
                <w:rFonts w:cs="Calibri"/>
                <w:szCs w:val="22"/>
              </w:rPr>
              <w:t>Explaining how meaning changes across languages, particularly where concepts don’t translate directly.</w:t>
            </w:r>
          </w:p>
        </w:tc>
      </w:tr>
      <w:tr w:rsidR="00607823" w:rsidRPr="002A21F5" w14:paraId="6D2D4E47" w14:textId="77777777" w:rsidTr="2B3F8924">
        <w:tc>
          <w:tcPr>
            <w:tcW w:w="4248" w:type="dxa"/>
          </w:tcPr>
          <w:p w14:paraId="28761777" w14:textId="77777777" w:rsidR="00607823" w:rsidRPr="002A21F5" w:rsidRDefault="00607823" w:rsidP="00A75002">
            <w:pPr>
              <w:pStyle w:val="Default"/>
              <w:rPr>
                <w:sz w:val="22"/>
                <w:szCs w:val="22"/>
              </w:rPr>
            </w:pPr>
            <w:r w:rsidRPr="002A21F5">
              <w:rPr>
                <w:sz w:val="22"/>
                <w:szCs w:val="22"/>
              </w:rPr>
              <w:t xml:space="preserve">reflects on own language learning practices and applies feedback to propose appropriate, specific, personal improvements </w:t>
            </w:r>
          </w:p>
          <w:p w14:paraId="5C08E128" w14:textId="28639442" w:rsidR="00607823" w:rsidRPr="002A21F5" w:rsidRDefault="00607823" w:rsidP="00607823">
            <w:pPr>
              <w:rPr>
                <w:rFonts w:cs="Calibri"/>
              </w:rPr>
            </w:pPr>
          </w:p>
        </w:tc>
        <w:tc>
          <w:tcPr>
            <w:tcW w:w="10767" w:type="dxa"/>
          </w:tcPr>
          <w:p w14:paraId="2BCEC20D" w14:textId="77777777" w:rsidR="00607823" w:rsidRPr="002A21F5" w:rsidRDefault="00607823" w:rsidP="00607823">
            <w:pPr>
              <w:pStyle w:val="ListBulletintable"/>
              <w:ind w:left="366" w:hanging="284"/>
              <w:rPr>
                <w:rFonts w:cs="Calibri"/>
                <w:szCs w:val="22"/>
              </w:rPr>
            </w:pPr>
            <w:r w:rsidRPr="002A21F5">
              <w:rPr>
                <w:rFonts w:cs="Calibri"/>
                <w:szCs w:val="22"/>
              </w:rPr>
              <w:t xml:space="preserve">Annotated texts that justify language choices made in creating a text. Annotations are in English. </w:t>
            </w:r>
          </w:p>
          <w:p w14:paraId="5BB295E5" w14:textId="19CCD968" w:rsidR="00607823" w:rsidRPr="002A21F5" w:rsidRDefault="00607823" w:rsidP="0016296B">
            <w:pPr>
              <w:pStyle w:val="ListBulletintable"/>
              <w:ind w:left="366" w:hanging="284"/>
              <w:rPr>
                <w:rFonts w:cs="Calibri"/>
                <w:szCs w:val="22"/>
              </w:rPr>
            </w:pPr>
            <w:r w:rsidRPr="002A21F5">
              <w:rPr>
                <w:rFonts w:cs="Calibri"/>
                <w:szCs w:val="22"/>
              </w:rPr>
              <w:t xml:space="preserve">Writing in English on the language and cultural practices learned about in the previous unit and how that has surprised, pleased or frustrated them and why. Writing about any realisations about English and their own life in contrast to the language and cultures studied. </w:t>
            </w:r>
          </w:p>
        </w:tc>
      </w:tr>
      <w:tr w:rsidR="2B3F8924" w:rsidRPr="002A21F5" w14:paraId="4D39BA5B" w14:textId="77777777" w:rsidTr="2B3F8924">
        <w:trPr>
          <w:trHeight w:val="300"/>
        </w:trPr>
        <w:tc>
          <w:tcPr>
            <w:tcW w:w="4248" w:type="dxa"/>
          </w:tcPr>
          <w:p w14:paraId="4E2511F5" w14:textId="33BA2AA7" w:rsidR="2EBD9243" w:rsidRPr="002A21F5" w:rsidRDefault="2EBD9243" w:rsidP="0016296B">
            <w:pPr>
              <w:pStyle w:val="Default"/>
              <w:rPr>
                <w:sz w:val="22"/>
                <w:szCs w:val="22"/>
              </w:rPr>
            </w:pPr>
            <w:r w:rsidRPr="002A21F5">
              <w:rPr>
                <w:sz w:val="22"/>
                <w:szCs w:val="22"/>
              </w:rPr>
              <w:t>Resources</w:t>
            </w:r>
          </w:p>
        </w:tc>
        <w:tc>
          <w:tcPr>
            <w:tcW w:w="10767" w:type="dxa"/>
          </w:tcPr>
          <w:p w14:paraId="74ED0D5B" w14:textId="670EED90" w:rsidR="3929464A" w:rsidRPr="002A21F5" w:rsidRDefault="3929464A" w:rsidP="0016296B">
            <w:pPr>
              <w:pStyle w:val="ListBulletintable"/>
              <w:ind w:left="366" w:hanging="284"/>
              <w:rPr>
                <w:rFonts w:cs="Calibri"/>
                <w:szCs w:val="22"/>
              </w:rPr>
            </w:pPr>
            <w:r w:rsidRPr="002A21F5">
              <w:rPr>
                <w:rFonts w:cs="Calibri"/>
                <w:szCs w:val="22"/>
              </w:rPr>
              <w:t>Adapted extracts from Cambridge Latin Anthology</w:t>
            </w:r>
          </w:p>
          <w:p w14:paraId="323E5B2F" w14:textId="2C814E55" w:rsidR="3929464A" w:rsidRPr="002A21F5" w:rsidRDefault="3929464A" w:rsidP="0016296B">
            <w:pPr>
              <w:pStyle w:val="ListBulletintable"/>
              <w:ind w:left="366" w:hanging="284"/>
              <w:rPr>
                <w:rFonts w:cs="Calibri"/>
                <w:szCs w:val="22"/>
              </w:rPr>
            </w:pPr>
            <w:r w:rsidRPr="002A21F5">
              <w:rPr>
                <w:rFonts w:cs="Calibri"/>
                <w:szCs w:val="22"/>
              </w:rPr>
              <w:t>Unseens for A Levels</w:t>
            </w:r>
          </w:p>
          <w:p w14:paraId="25519D8C" w14:textId="3A879A9A" w:rsidR="75A0818F" w:rsidRPr="002A21F5" w:rsidRDefault="75A0818F" w:rsidP="0016296B">
            <w:pPr>
              <w:pStyle w:val="ListBulletintable"/>
              <w:ind w:left="366" w:hanging="284"/>
              <w:rPr>
                <w:rFonts w:cs="Calibri"/>
                <w:szCs w:val="22"/>
              </w:rPr>
            </w:pPr>
            <w:r w:rsidRPr="002A21F5">
              <w:rPr>
                <w:rFonts w:cs="Calibri"/>
                <w:szCs w:val="22"/>
              </w:rPr>
              <w:t xml:space="preserve">Adapted or original: </w:t>
            </w:r>
          </w:p>
          <w:p w14:paraId="5A838CEB" w14:textId="77777777" w:rsidR="00B67DB8" w:rsidRPr="002A21F5" w:rsidRDefault="75A0818F" w:rsidP="00A85440">
            <w:pPr>
              <w:numPr>
                <w:ilvl w:val="1"/>
                <w:numId w:val="7"/>
              </w:numPr>
              <w:tabs>
                <w:tab w:val="clear" w:pos="1440"/>
                <w:tab w:val="num" w:pos="889"/>
              </w:tabs>
              <w:ind w:hanging="834"/>
              <w:rPr>
                <w:rFonts w:cs="Calibri"/>
              </w:rPr>
            </w:pPr>
            <w:r w:rsidRPr="002A21F5">
              <w:rPr>
                <w:rFonts w:cs="Calibri"/>
              </w:rPr>
              <w:t>Ovid’s Metamorphoses</w:t>
            </w:r>
          </w:p>
          <w:p w14:paraId="29505D2B" w14:textId="6DD8E200" w:rsidR="75A0818F" w:rsidRPr="002A21F5" w:rsidRDefault="75A0818F" w:rsidP="00A85440">
            <w:pPr>
              <w:numPr>
                <w:ilvl w:val="1"/>
                <w:numId w:val="7"/>
              </w:numPr>
              <w:tabs>
                <w:tab w:val="clear" w:pos="1440"/>
                <w:tab w:val="num" w:pos="889"/>
              </w:tabs>
              <w:ind w:hanging="834"/>
              <w:rPr>
                <w:rFonts w:cs="Calibri"/>
              </w:rPr>
            </w:pPr>
            <w:r w:rsidRPr="002A21F5">
              <w:rPr>
                <w:rFonts w:cs="Calibri"/>
              </w:rPr>
              <w:t xml:space="preserve">Caesar’s </w:t>
            </w:r>
            <w:r w:rsidR="00E0552F" w:rsidRPr="002A21F5">
              <w:rPr>
                <w:rFonts w:cs="Calibri"/>
                <w:i/>
                <w:iCs/>
              </w:rPr>
              <w:t>B</w:t>
            </w:r>
            <w:r w:rsidRPr="002A21F5">
              <w:rPr>
                <w:rFonts w:cs="Calibri"/>
                <w:i/>
                <w:iCs/>
              </w:rPr>
              <w:t xml:space="preserve">ellum </w:t>
            </w:r>
            <w:r w:rsidR="00E0552F" w:rsidRPr="002A21F5">
              <w:rPr>
                <w:rFonts w:cs="Calibri"/>
                <w:i/>
                <w:iCs/>
              </w:rPr>
              <w:t>C</w:t>
            </w:r>
            <w:r w:rsidRPr="002A21F5">
              <w:rPr>
                <w:rFonts w:cs="Calibri"/>
                <w:i/>
                <w:iCs/>
              </w:rPr>
              <w:t>ivile</w:t>
            </w:r>
          </w:p>
          <w:p w14:paraId="2AD7DA16" w14:textId="1CEEF31C" w:rsidR="2EBD9243" w:rsidRPr="002A21F5" w:rsidRDefault="2EBD9243" w:rsidP="2B3F8924">
            <w:pPr>
              <w:pStyle w:val="ListBulletintable"/>
              <w:numPr>
                <w:ilvl w:val="0"/>
                <w:numId w:val="0"/>
              </w:numPr>
              <w:rPr>
                <w:rFonts w:eastAsia="Calibri" w:cs="Calibri"/>
                <w:szCs w:val="22"/>
              </w:rPr>
            </w:pPr>
            <w:r w:rsidRPr="002A21F5">
              <w:rPr>
                <w:rFonts w:eastAsia="Calibri" w:cs="Calibri"/>
                <w:szCs w:val="22"/>
              </w:rPr>
              <w:t>Textbook Courses:</w:t>
            </w:r>
          </w:p>
          <w:p w14:paraId="4156AB44" w14:textId="64D23A57" w:rsidR="2EBD9243" w:rsidRPr="002A21F5" w:rsidRDefault="2EBD9243" w:rsidP="0016296B">
            <w:pPr>
              <w:pStyle w:val="ListBulletintable"/>
              <w:ind w:left="366" w:hanging="284"/>
              <w:rPr>
                <w:rFonts w:cs="Calibri"/>
                <w:szCs w:val="22"/>
              </w:rPr>
            </w:pPr>
            <w:r w:rsidRPr="002A21F5">
              <w:rPr>
                <w:rFonts w:cs="Calibri"/>
                <w:szCs w:val="22"/>
              </w:rPr>
              <w:lastRenderedPageBreak/>
              <w:t xml:space="preserve">Cambridge Latin Course I, Stages </w:t>
            </w:r>
            <w:r w:rsidR="2A68C138" w:rsidRPr="002A21F5">
              <w:rPr>
                <w:rFonts w:cs="Calibri"/>
                <w:szCs w:val="22"/>
              </w:rPr>
              <w:t>29 - 40</w:t>
            </w:r>
          </w:p>
          <w:p w14:paraId="66D73585" w14:textId="13CC55BC" w:rsidR="2EBD9243" w:rsidRPr="002A21F5" w:rsidRDefault="2EBD9243" w:rsidP="0016296B">
            <w:pPr>
              <w:pStyle w:val="ListBulletintable"/>
              <w:ind w:left="366" w:hanging="284"/>
              <w:rPr>
                <w:rFonts w:cs="Calibri"/>
                <w:szCs w:val="22"/>
              </w:rPr>
            </w:pPr>
            <w:r w:rsidRPr="002A21F5">
              <w:rPr>
                <w:rFonts w:cs="Calibri"/>
                <w:szCs w:val="22"/>
              </w:rPr>
              <w:t xml:space="preserve">Oxford Latin Course, Chapters </w:t>
            </w:r>
            <w:r w:rsidR="1255FA12" w:rsidRPr="002A21F5">
              <w:rPr>
                <w:rFonts w:cs="Calibri"/>
                <w:szCs w:val="22"/>
              </w:rPr>
              <w:t>28</w:t>
            </w:r>
            <w:r w:rsidRPr="002A21F5">
              <w:rPr>
                <w:rFonts w:cs="Calibri"/>
                <w:szCs w:val="22"/>
              </w:rPr>
              <w:t xml:space="preserve"> -</w:t>
            </w:r>
            <w:r w:rsidR="5A39966E" w:rsidRPr="002A21F5">
              <w:rPr>
                <w:rFonts w:cs="Calibri"/>
                <w:szCs w:val="22"/>
              </w:rPr>
              <w:t xml:space="preserve"> 38</w:t>
            </w:r>
            <w:r w:rsidRPr="002A21F5">
              <w:rPr>
                <w:rFonts w:cs="Calibri"/>
                <w:szCs w:val="22"/>
              </w:rPr>
              <w:t xml:space="preserve"> </w:t>
            </w:r>
          </w:p>
          <w:p w14:paraId="49CE80B6" w14:textId="1ACDB9B4" w:rsidR="2EBD9243" w:rsidRPr="002A21F5" w:rsidRDefault="2EBD9243" w:rsidP="0016296B">
            <w:pPr>
              <w:pStyle w:val="ListBulletintable"/>
              <w:ind w:left="366" w:hanging="284"/>
              <w:rPr>
                <w:rFonts w:cs="Calibri"/>
                <w:szCs w:val="22"/>
              </w:rPr>
            </w:pPr>
            <w:r w:rsidRPr="002A21F5">
              <w:rPr>
                <w:rFonts w:cs="Calibri"/>
                <w:szCs w:val="22"/>
              </w:rPr>
              <w:t>Suburani, Chapters 26 - 32</w:t>
            </w:r>
          </w:p>
          <w:p w14:paraId="4398EA99" w14:textId="533C3AB6" w:rsidR="2EBD9243" w:rsidRPr="002A21F5" w:rsidRDefault="2EBD9243" w:rsidP="0016296B">
            <w:pPr>
              <w:pStyle w:val="ListBulletintable"/>
              <w:ind w:left="366" w:hanging="284"/>
              <w:rPr>
                <w:rFonts w:cs="Calibri"/>
                <w:szCs w:val="22"/>
              </w:rPr>
            </w:pPr>
            <w:r w:rsidRPr="002A21F5">
              <w:rPr>
                <w:rFonts w:cs="Calibri"/>
                <w:szCs w:val="22"/>
              </w:rPr>
              <w:t xml:space="preserve">Lingua Latina, Chapters </w:t>
            </w:r>
            <w:r w:rsidR="7E65079D" w:rsidRPr="002A21F5">
              <w:rPr>
                <w:rFonts w:cs="Calibri"/>
                <w:szCs w:val="22"/>
              </w:rPr>
              <w:t>27</w:t>
            </w:r>
            <w:r w:rsidR="205D43F9" w:rsidRPr="002A21F5">
              <w:rPr>
                <w:rFonts w:cs="Calibri"/>
                <w:szCs w:val="22"/>
              </w:rPr>
              <w:t xml:space="preserve"> – </w:t>
            </w:r>
            <w:r w:rsidR="7E65079D" w:rsidRPr="002A21F5">
              <w:rPr>
                <w:rFonts w:cs="Calibri"/>
                <w:szCs w:val="22"/>
              </w:rPr>
              <w:t>35</w:t>
            </w:r>
          </w:p>
          <w:p w14:paraId="09D94F86" w14:textId="77777777" w:rsidR="00150D1E" w:rsidRPr="002A21F5" w:rsidRDefault="00150D1E" w:rsidP="00150D1E">
            <w:pPr>
              <w:pStyle w:val="ListBulletintable"/>
              <w:numPr>
                <w:ilvl w:val="0"/>
                <w:numId w:val="0"/>
              </w:numPr>
              <w:ind w:left="366"/>
              <w:rPr>
                <w:rFonts w:cs="Calibri"/>
                <w:szCs w:val="22"/>
              </w:rPr>
            </w:pPr>
          </w:p>
          <w:p w14:paraId="4DAA7886" w14:textId="209BB2BC" w:rsidR="6209BC24" w:rsidRPr="002A21F5" w:rsidRDefault="6209BC24" w:rsidP="0016296B">
            <w:pPr>
              <w:pStyle w:val="ListBulletintable"/>
              <w:numPr>
                <w:ilvl w:val="0"/>
                <w:numId w:val="0"/>
              </w:numPr>
              <w:rPr>
                <w:rFonts w:eastAsia="Calibri" w:cs="Calibri"/>
                <w:b/>
                <w:bCs/>
                <w:szCs w:val="22"/>
                <w:u w:val="single"/>
              </w:rPr>
            </w:pPr>
            <w:r w:rsidRPr="002A21F5">
              <w:rPr>
                <w:rFonts w:eastAsia="Calibri" w:cs="Calibri"/>
                <w:b/>
                <w:bCs/>
                <w:szCs w:val="22"/>
                <w:u w:val="single"/>
              </w:rPr>
              <w:t>Thematic Studies:</w:t>
            </w:r>
          </w:p>
          <w:p w14:paraId="0FDA924A" w14:textId="54B9A5FD" w:rsidR="6209BC24" w:rsidRPr="002A21F5" w:rsidRDefault="6209BC24" w:rsidP="00945901">
            <w:pPr>
              <w:rPr>
                <w:rFonts w:cs="Calibri"/>
                <w:b/>
                <w:bCs/>
              </w:rPr>
            </w:pPr>
            <w:r w:rsidRPr="002A21F5">
              <w:rPr>
                <w:rFonts w:cs="Calibri"/>
                <w:b/>
                <w:bCs/>
              </w:rPr>
              <w:t>Women</w:t>
            </w:r>
          </w:p>
          <w:p w14:paraId="6826C007" w14:textId="6854C6ED" w:rsidR="6209BC24" w:rsidRPr="002A21F5" w:rsidRDefault="6209BC24" w:rsidP="00150D1E">
            <w:pPr>
              <w:pStyle w:val="ListBulletintable"/>
              <w:spacing w:before="0"/>
              <w:ind w:left="366" w:hanging="284"/>
              <w:rPr>
                <w:rFonts w:cs="Calibri"/>
                <w:szCs w:val="22"/>
              </w:rPr>
            </w:pPr>
            <w:r w:rsidRPr="002A21F5">
              <w:rPr>
                <w:rFonts w:cs="Calibri"/>
                <w:szCs w:val="22"/>
              </w:rPr>
              <w:t xml:space="preserve">LLPSI Chapter 19: </w:t>
            </w:r>
            <w:proofErr w:type="spellStart"/>
            <w:r w:rsidRPr="002A21F5">
              <w:rPr>
                <w:rFonts w:cs="Calibri"/>
                <w:szCs w:val="22"/>
              </w:rPr>
              <w:t>Maritus</w:t>
            </w:r>
            <w:proofErr w:type="spellEnd"/>
            <w:r w:rsidRPr="002A21F5">
              <w:rPr>
                <w:rFonts w:cs="Calibri"/>
                <w:szCs w:val="22"/>
              </w:rPr>
              <w:t xml:space="preserve"> et Uxor</w:t>
            </w:r>
          </w:p>
          <w:p w14:paraId="144F4D75" w14:textId="36A72EDB" w:rsidR="6209BC24" w:rsidRPr="002A21F5" w:rsidRDefault="6209BC24" w:rsidP="00150D1E">
            <w:pPr>
              <w:pStyle w:val="ListBulletintable"/>
              <w:spacing w:before="0"/>
              <w:ind w:left="366" w:hanging="284"/>
              <w:rPr>
                <w:rFonts w:cs="Calibri"/>
                <w:szCs w:val="22"/>
              </w:rPr>
            </w:pPr>
            <w:r w:rsidRPr="002A21F5">
              <w:rPr>
                <w:rFonts w:cs="Calibri"/>
                <w:szCs w:val="22"/>
              </w:rPr>
              <w:t xml:space="preserve">LLPSI Chapter 20: </w:t>
            </w:r>
            <w:proofErr w:type="spellStart"/>
            <w:r w:rsidRPr="002A21F5">
              <w:rPr>
                <w:rFonts w:cs="Calibri"/>
                <w:szCs w:val="22"/>
              </w:rPr>
              <w:t>Par</w:t>
            </w:r>
            <w:r w:rsidR="6F5A0D97" w:rsidRPr="002A21F5">
              <w:rPr>
                <w:rFonts w:cs="Calibri"/>
                <w:szCs w:val="22"/>
              </w:rPr>
              <w:t>entes</w:t>
            </w:r>
            <w:proofErr w:type="spellEnd"/>
          </w:p>
          <w:p w14:paraId="2DE93E0B" w14:textId="69F5898B" w:rsidR="6209BC24" w:rsidRPr="002A21F5" w:rsidRDefault="6209BC24" w:rsidP="00150D1E">
            <w:pPr>
              <w:pStyle w:val="ListBulletintable"/>
              <w:spacing w:before="0"/>
              <w:ind w:left="366" w:hanging="284"/>
              <w:rPr>
                <w:rFonts w:cs="Calibri"/>
                <w:szCs w:val="22"/>
              </w:rPr>
            </w:pPr>
            <w:r w:rsidRPr="002A21F5">
              <w:rPr>
                <w:rFonts w:cs="Calibri"/>
                <w:szCs w:val="22"/>
              </w:rPr>
              <w:t xml:space="preserve">Adapted Latin versions of: </w:t>
            </w:r>
          </w:p>
          <w:p w14:paraId="017590BF" w14:textId="77777777" w:rsidR="00B67DB8" w:rsidRPr="002A21F5" w:rsidRDefault="6209BC24" w:rsidP="00A85440">
            <w:pPr>
              <w:numPr>
                <w:ilvl w:val="1"/>
                <w:numId w:val="7"/>
              </w:numPr>
              <w:tabs>
                <w:tab w:val="clear" w:pos="1440"/>
                <w:tab w:val="num" w:pos="889"/>
              </w:tabs>
              <w:spacing w:before="0"/>
              <w:ind w:hanging="834"/>
              <w:rPr>
                <w:rFonts w:cs="Calibri"/>
              </w:rPr>
            </w:pPr>
            <w:r w:rsidRPr="002A21F5">
              <w:rPr>
                <w:rFonts w:cs="Calibri"/>
              </w:rPr>
              <w:t>Dido (Aeneid Book 4</w:t>
            </w:r>
            <w:r w:rsidR="24446789" w:rsidRPr="002A21F5">
              <w:rPr>
                <w:rFonts w:cs="Calibri"/>
              </w:rPr>
              <w:t>/ LLPSI Chapter 38 Aeneas et Dido)</w:t>
            </w:r>
          </w:p>
          <w:p w14:paraId="7A787BAE" w14:textId="77777777" w:rsidR="00B67DB8" w:rsidRPr="002A21F5" w:rsidRDefault="6209BC24" w:rsidP="00A85440">
            <w:pPr>
              <w:numPr>
                <w:ilvl w:val="1"/>
                <w:numId w:val="7"/>
              </w:numPr>
              <w:tabs>
                <w:tab w:val="clear" w:pos="1440"/>
                <w:tab w:val="num" w:pos="889"/>
              </w:tabs>
              <w:spacing w:before="0"/>
              <w:ind w:hanging="834"/>
              <w:rPr>
                <w:rFonts w:cs="Calibri"/>
              </w:rPr>
            </w:pPr>
            <w:r w:rsidRPr="002A21F5">
              <w:rPr>
                <w:rFonts w:cs="Calibri"/>
              </w:rPr>
              <w:t>Lucretia (Livy)</w:t>
            </w:r>
          </w:p>
          <w:p w14:paraId="327812D6" w14:textId="553201B6"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Cloelia (Livy)</w:t>
            </w:r>
          </w:p>
          <w:p w14:paraId="2AB830C8" w14:textId="4F576121" w:rsidR="6209BC24" w:rsidRPr="002A21F5" w:rsidRDefault="6209BC24" w:rsidP="00150D1E">
            <w:pPr>
              <w:pStyle w:val="ListBulletintable"/>
              <w:spacing w:before="0"/>
              <w:ind w:left="366" w:hanging="284"/>
              <w:rPr>
                <w:rFonts w:cs="Calibri"/>
                <w:szCs w:val="22"/>
              </w:rPr>
            </w:pPr>
            <w:r w:rsidRPr="002A21F5">
              <w:rPr>
                <w:rFonts w:cs="Calibri"/>
                <w:szCs w:val="22"/>
              </w:rPr>
              <w:t>Cornelia, Mother of the Gracchi</w:t>
            </w:r>
          </w:p>
          <w:p w14:paraId="0D9037EA" w14:textId="4D82CB65" w:rsidR="6209BC24" w:rsidRPr="002A21F5" w:rsidRDefault="6209BC24" w:rsidP="00150D1E">
            <w:pPr>
              <w:pStyle w:val="ListBulletintable"/>
              <w:spacing w:before="0"/>
              <w:ind w:left="366" w:hanging="284"/>
              <w:rPr>
                <w:rFonts w:cs="Calibri"/>
                <w:szCs w:val="22"/>
              </w:rPr>
            </w:pPr>
            <w:r w:rsidRPr="002A21F5">
              <w:rPr>
                <w:rFonts w:cs="Calibri"/>
                <w:szCs w:val="22"/>
              </w:rPr>
              <w:t>Funerary inscriptions for Roman women</w:t>
            </w:r>
          </w:p>
          <w:p w14:paraId="36818B84" w14:textId="77777777" w:rsidR="00690F57" w:rsidRPr="002A21F5" w:rsidRDefault="00690F57" w:rsidP="00150D1E">
            <w:pPr>
              <w:spacing w:before="0" w:line="300" w:lineRule="auto"/>
              <w:rPr>
                <w:rFonts w:cs="Calibri"/>
                <w:b/>
                <w:bCs/>
              </w:rPr>
            </w:pPr>
          </w:p>
          <w:p w14:paraId="6CCE4ED6" w14:textId="7121BDF6" w:rsidR="6209BC24" w:rsidRPr="002A21F5" w:rsidRDefault="6209BC24" w:rsidP="00150D1E">
            <w:pPr>
              <w:spacing w:before="0" w:line="300" w:lineRule="auto"/>
              <w:rPr>
                <w:rFonts w:cs="Calibri"/>
                <w:b/>
                <w:bCs/>
              </w:rPr>
            </w:pPr>
            <w:r w:rsidRPr="002A21F5">
              <w:rPr>
                <w:rFonts w:cs="Calibri"/>
                <w:b/>
                <w:bCs/>
              </w:rPr>
              <w:t>Heroes</w:t>
            </w:r>
          </w:p>
          <w:p w14:paraId="129D3F10" w14:textId="2EB39B97" w:rsidR="6209BC24" w:rsidRPr="002A21F5" w:rsidRDefault="6209BC24" w:rsidP="00150D1E">
            <w:pPr>
              <w:pStyle w:val="ListBulletintable"/>
              <w:spacing w:before="0"/>
              <w:ind w:left="366" w:hanging="284"/>
              <w:rPr>
                <w:rFonts w:cs="Calibri"/>
                <w:szCs w:val="22"/>
              </w:rPr>
            </w:pPr>
            <w:r w:rsidRPr="002A21F5">
              <w:rPr>
                <w:rFonts w:cs="Calibri"/>
                <w:szCs w:val="22"/>
              </w:rPr>
              <w:t xml:space="preserve">LLPSI Chapter </w:t>
            </w:r>
            <w:r w:rsidR="1D303169" w:rsidRPr="002A21F5">
              <w:rPr>
                <w:rFonts w:cs="Calibri"/>
                <w:szCs w:val="22"/>
              </w:rPr>
              <w:t>26</w:t>
            </w:r>
            <w:r w:rsidRPr="002A21F5">
              <w:rPr>
                <w:rFonts w:cs="Calibri"/>
                <w:szCs w:val="22"/>
              </w:rPr>
              <w:t xml:space="preserve">: Daedalus et </w:t>
            </w:r>
            <w:r w:rsidR="757D7962" w:rsidRPr="002A21F5">
              <w:rPr>
                <w:rFonts w:cs="Calibri"/>
                <w:szCs w:val="22"/>
              </w:rPr>
              <w:t>I</w:t>
            </w:r>
            <w:r w:rsidRPr="002A21F5">
              <w:rPr>
                <w:rFonts w:cs="Calibri"/>
                <w:szCs w:val="22"/>
              </w:rPr>
              <w:t>carus</w:t>
            </w:r>
          </w:p>
          <w:p w14:paraId="3CFB0FDC" w14:textId="366408B5" w:rsidR="323E8FE7" w:rsidRPr="002A21F5" w:rsidRDefault="323E8FE7" w:rsidP="00150D1E">
            <w:pPr>
              <w:pStyle w:val="ListBulletintable"/>
              <w:spacing w:before="0"/>
              <w:ind w:left="366" w:hanging="284"/>
              <w:rPr>
                <w:rFonts w:cs="Calibri"/>
                <w:szCs w:val="22"/>
              </w:rPr>
            </w:pPr>
            <w:r w:rsidRPr="002A21F5">
              <w:rPr>
                <w:rFonts w:cs="Calibri"/>
                <w:szCs w:val="22"/>
              </w:rPr>
              <w:t xml:space="preserve">LLPSI Chapter 38: Horatius </w:t>
            </w:r>
            <w:proofErr w:type="spellStart"/>
            <w:r w:rsidRPr="002A21F5">
              <w:rPr>
                <w:rFonts w:cs="Calibri"/>
                <w:szCs w:val="22"/>
              </w:rPr>
              <w:t>Cocles</w:t>
            </w:r>
            <w:proofErr w:type="spellEnd"/>
          </w:p>
          <w:p w14:paraId="675F74AC" w14:textId="2FAE25E7" w:rsidR="6209BC24" w:rsidRPr="002A21F5" w:rsidRDefault="6209BC24" w:rsidP="00150D1E">
            <w:pPr>
              <w:pStyle w:val="ListBulletintable"/>
              <w:spacing w:before="0"/>
              <w:ind w:left="366" w:hanging="284"/>
              <w:rPr>
                <w:rFonts w:cs="Calibri"/>
                <w:szCs w:val="22"/>
              </w:rPr>
            </w:pPr>
            <w:r w:rsidRPr="002A21F5">
              <w:rPr>
                <w:rFonts w:cs="Calibri"/>
                <w:szCs w:val="22"/>
              </w:rPr>
              <w:t xml:space="preserve">Adapted Latin versions of: </w:t>
            </w:r>
          </w:p>
          <w:p w14:paraId="1A23A8DA" w14:textId="27BEC396"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 xml:space="preserve">Horatius </w:t>
            </w:r>
            <w:proofErr w:type="spellStart"/>
            <w:r w:rsidRPr="002A21F5">
              <w:rPr>
                <w:rFonts w:cs="Calibri"/>
              </w:rPr>
              <w:t>Cocles</w:t>
            </w:r>
            <w:proofErr w:type="spellEnd"/>
            <w:r w:rsidRPr="002A21F5">
              <w:rPr>
                <w:rFonts w:cs="Calibri"/>
              </w:rPr>
              <w:t xml:space="preserve"> (</w:t>
            </w:r>
            <w:r w:rsidR="38A3A237" w:rsidRPr="002A21F5">
              <w:rPr>
                <w:rFonts w:cs="Calibri"/>
              </w:rPr>
              <w:t>Livy)</w:t>
            </w:r>
          </w:p>
          <w:p w14:paraId="42B2981C" w14:textId="1B2EE78B"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Aeneas carrying Anchises (Aeneid 2)</w:t>
            </w:r>
          </w:p>
          <w:p w14:paraId="3A7A0595" w14:textId="0DAB637C" w:rsidR="6209BC24" w:rsidRPr="002A21F5" w:rsidRDefault="6209BC24" w:rsidP="00150D1E">
            <w:pPr>
              <w:pStyle w:val="ListBulletintable"/>
              <w:spacing w:before="0"/>
              <w:ind w:left="366" w:hanging="284"/>
              <w:rPr>
                <w:rFonts w:cs="Calibri"/>
                <w:szCs w:val="22"/>
              </w:rPr>
            </w:pPr>
            <w:r w:rsidRPr="002A21F5">
              <w:rPr>
                <w:rFonts w:cs="Calibri"/>
                <w:szCs w:val="22"/>
              </w:rPr>
              <w:t>Simple military epitaphs</w:t>
            </w:r>
          </w:p>
          <w:p w14:paraId="70F92C29" w14:textId="77777777" w:rsidR="00690F57" w:rsidRPr="002A21F5" w:rsidRDefault="00690F57" w:rsidP="00150D1E">
            <w:pPr>
              <w:spacing w:before="0" w:line="300" w:lineRule="auto"/>
              <w:rPr>
                <w:rFonts w:cs="Calibri"/>
                <w:b/>
                <w:bCs/>
              </w:rPr>
            </w:pPr>
          </w:p>
          <w:p w14:paraId="22CE9D40" w14:textId="22D21841" w:rsidR="6209BC24" w:rsidRPr="002A21F5" w:rsidRDefault="6209BC24" w:rsidP="00150D1E">
            <w:pPr>
              <w:spacing w:before="0" w:line="300" w:lineRule="auto"/>
              <w:rPr>
                <w:rFonts w:cs="Calibri"/>
                <w:b/>
                <w:bCs/>
              </w:rPr>
            </w:pPr>
            <w:r w:rsidRPr="002A21F5">
              <w:rPr>
                <w:rFonts w:cs="Calibri"/>
                <w:b/>
                <w:bCs/>
              </w:rPr>
              <w:t>Villains</w:t>
            </w:r>
          </w:p>
          <w:p w14:paraId="2C034DA1" w14:textId="5CC853F3" w:rsidR="6209BC24" w:rsidRPr="002A21F5" w:rsidRDefault="6209BC24" w:rsidP="00150D1E">
            <w:pPr>
              <w:pStyle w:val="ListBulletintable"/>
              <w:spacing w:before="0"/>
              <w:ind w:left="366" w:hanging="284"/>
              <w:rPr>
                <w:rFonts w:cs="Calibri"/>
                <w:szCs w:val="22"/>
              </w:rPr>
            </w:pPr>
            <w:r w:rsidRPr="002A21F5">
              <w:rPr>
                <w:rFonts w:cs="Calibri"/>
                <w:szCs w:val="22"/>
              </w:rPr>
              <w:t xml:space="preserve">Adapted Latin versions of: </w:t>
            </w:r>
          </w:p>
          <w:p w14:paraId="442D9EE3" w14:textId="0F66EEC9"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Catiline (Sallust</w:t>
            </w:r>
            <w:r w:rsidR="6A6BB4C6" w:rsidRPr="002A21F5">
              <w:rPr>
                <w:rFonts w:cs="Calibri"/>
              </w:rPr>
              <w:t xml:space="preserve"> or Cicero</w:t>
            </w:r>
            <w:r w:rsidRPr="002A21F5">
              <w:rPr>
                <w:rFonts w:cs="Calibri"/>
              </w:rPr>
              <w:t>)</w:t>
            </w:r>
          </w:p>
          <w:p w14:paraId="10119BE9" w14:textId="167F24C9"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Tarquinius Superbus</w:t>
            </w:r>
            <w:r w:rsidR="38329E38" w:rsidRPr="002A21F5">
              <w:rPr>
                <w:rFonts w:cs="Calibri"/>
              </w:rPr>
              <w:t>, Lucretia</w:t>
            </w:r>
            <w:r w:rsidRPr="002A21F5">
              <w:rPr>
                <w:rFonts w:cs="Calibri"/>
              </w:rPr>
              <w:t xml:space="preserve"> (Livy)</w:t>
            </w:r>
          </w:p>
          <w:p w14:paraId="1819E2BC" w14:textId="3ED6A00D"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Turnus (Aeneid)</w:t>
            </w:r>
          </w:p>
          <w:p w14:paraId="4028D36A" w14:textId="49C6445D" w:rsidR="6209BC24" w:rsidRPr="002A21F5" w:rsidRDefault="6209BC24" w:rsidP="00150D1E">
            <w:pPr>
              <w:pStyle w:val="ListBulletintable"/>
              <w:spacing w:before="0"/>
              <w:ind w:left="366" w:hanging="284"/>
              <w:rPr>
                <w:rFonts w:cs="Calibri"/>
                <w:szCs w:val="22"/>
              </w:rPr>
            </w:pPr>
            <w:r w:rsidRPr="002A21F5">
              <w:rPr>
                <w:rFonts w:cs="Calibri"/>
                <w:szCs w:val="22"/>
              </w:rPr>
              <w:t>Simple moral anecdotes from Phaedrus</w:t>
            </w:r>
          </w:p>
          <w:p w14:paraId="7DE7F699" w14:textId="77777777" w:rsidR="00150D1E" w:rsidRPr="002A21F5" w:rsidRDefault="00150D1E" w:rsidP="00150D1E">
            <w:pPr>
              <w:pStyle w:val="Heading3"/>
              <w:spacing w:before="0" w:after="0" w:line="300" w:lineRule="auto"/>
              <w:rPr>
                <w:rFonts w:eastAsia="Calibri" w:cs="Calibri"/>
                <w:b/>
                <w:bCs/>
                <w:color w:val="auto"/>
                <w:sz w:val="22"/>
                <w:szCs w:val="22"/>
              </w:rPr>
            </w:pPr>
          </w:p>
          <w:p w14:paraId="5914CA07" w14:textId="77777777" w:rsidR="00945901" w:rsidRPr="002A21F5" w:rsidRDefault="00945901" w:rsidP="00945901">
            <w:pPr>
              <w:rPr>
                <w:rFonts w:cs="Calibri"/>
              </w:rPr>
            </w:pPr>
          </w:p>
          <w:p w14:paraId="2B21299D" w14:textId="00349FED" w:rsidR="6209BC24" w:rsidRPr="002A21F5" w:rsidRDefault="6209BC24" w:rsidP="00945901">
            <w:pPr>
              <w:rPr>
                <w:rFonts w:cs="Calibri"/>
                <w:b/>
                <w:bCs/>
              </w:rPr>
            </w:pPr>
            <w:r w:rsidRPr="002A21F5">
              <w:rPr>
                <w:rFonts w:cs="Calibri"/>
                <w:b/>
                <w:bCs/>
              </w:rPr>
              <w:lastRenderedPageBreak/>
              <w:t>Citizenship</w:t>
            </w:r>
          </w:p>
          <w:p w14:paraId="4CDEAA5B" w14:textId="40A331FA" w:rsidR="6209BC24" w:rsidRPr="002A21F5" w:rsidRDefault="6209BC24" w:rsidP="00150D1E">
            <w:pPr>
              <w:pStyle w:val="ListBulletintable"/>
              <w:spacing w:before="0"/>
              <w:ind w:left="366" w:hanging="284"/>
              <w:rPr>
                <w:rFonts w:cs="Calibri"/>
                <w:szCs w:val="22"/>
              </w:rPr>
            </w:pPr>
            <w:r w:rsidRPr="002A21F5">
              <w:rPr>
                <w:rFonts w:cs="Calibri"/>
                <w:szCs w:val="22"/>
              </w:rPr>
              <w:t>LLPSI Chapter 4</w:t>
            </w:r>
            <w:r w:rsidR="2725D311" w:rsidRPr="002A21F5">
              <w:rPr>
                <w:rFonts w:cs="Calibri"/>
                <w:szCs w:val="22"/>
              </w:rPr>
              <w:t>6</w:t>
            </w:r>
            <w:r w:rsidRPr="002A21F5">
              <w:rPr>
                <w:rFonts w:cs="Calibri"/>
                <w:szCs w:val="22"/>
              </w:rPr>
              <w:t xml:space="preserve">: </w:t>
            </w:r>
            <w:proofErr w:type="spellStart"/>
            <w:r w:rsidR="516C3BFB" w:rsidRPr="002A21F5">
              <w:rPr>
                <w:rFonts w:cs="Calibri"/>
                <w:szCs w:val="22"/>
              </w:rPr>
              <w:t>Magistratus</w:t>
            </w:r>
            <w:proofErr w:type="spellEnd"/>
            <w:r w:rsidR="516C3BFB" w:rsidRPr="002A21F5">
              <w:rPr>
                <w:rFonts w:cs="Calibri"/>
                <w:szCs w:val="22"/>
              </w:rPr>
              <w:t xml:space="preserve"> Romani </w:t>
            </w:r>
          </w:p>
          <w:p w14:paraId="3834ECAE" w14:textId="3F6CA20C" w:rsidR="6209BC24" w:rsidRPr="002A21F5" w:rsidRDefault="6209BC24" w:rsidP="00150D1E">
            <w:pPr>
              <w:pStyle w:val="ListBulletintable"/>
              <w:spacing w:before="0"/>
              <w:ind w:left="366" w:hanging="284"/>
              <w:rPr>
                <w:rFonts w:cs="Calibri"/>
                <w:szCs w:val="22"/>
              </w:rPr>
            </w:pPr>
            <w:r w:rsidRPr="002A21F5">
              <w:rPr>
                <w:rFonts w:cs="Calibri"/>
                <w:szCs w:val="22"/>
              </w:rPr>
              <w:t>LLPSI Chapter 3</w:t>
            </w:r>
            <w:r w:rsidR="5D96CCD5" w:rsidRPr="002A21F5">
              <w:rPr>
                <w:rFonts w:cs="Calibri"/>
                <w:szCs w:val="22"/>
              </w:rPr>
              <w:t>3</w:t>
            </w:r>
            <w:r w:rsidRPr="002A21F5">
              <w:rPr>
                <w:rFonts w:cs="Calibri"/>
                <w:szCs w:val="22"/>
              </w:rPr>
              <w:t xml:space="preserve">: </w:t>
            </w:r>
            <w:proofErr w:type="spellStart"/>
            <w:r w:rsidRPr="002A21F5">
              <w:rPr>
                <w:rFonts w:cs="Calibri"/>
                <w:szCs w:val="22"/>
              </w:rPr>
              <w:t>Exercitus</w:t>
            </w:r>
            <w:proofErr w:type="spellEnd"/>
            <w:r w:rsidRPr="002A21F5">
              <w:rPr>
                <w:rFonts w:cs="Calibri"/>
                <w:szCs w:val="22"/>
              </w:rPr>
              <w:t xml:space="preserve"> R</w:t>
            </w:r>
            <w:r w:rsidR="730B8BC1" w:rsidRPr="002A21F5">
              <w:rPr>
                <w:rFonts w:cs="Calibri"/>
                <w:szCs w:val="22"/>
              </w:rPr>
              <w:t>o</w:t>
            </w:r>
            <w:r w:rsidRPr="002A21F5">
              <w:rPr>
                <w:rFonts w:cs="Calibri"/>
                <w:szCs w:val="22"/>
              </w:rPr>
              <w:t>m</w:t>
            </w:r>
            <w:r w:rsidR="60460BC1" w:rsidRPr="002A21F5">
              <w:rPr>
                <w:rFonts w:cs="Calibri"/>
                <w:szCs w:val="22"/>
              </w:rPr>
              <w:t>a</w:t>
            </w:r>
            <w:r w:rsidRPr="002A21F5">
              <w:rPr>
                <w:rFonts w:cs="Calibri"/>
                <w:szCs w:val="22"/>
              </w:rPr>
              <w:t>nus</w:t>
            </w:r>
            <w:r w:rsidR="74040898" w:rsidRPr="002A21F5">
              <w:rPr>
                <w:rFonts w:cs="Calibri"/>
                <w:szCs w:val="22"/>
              </w:rPr>
              <w:t xml:space="preserve"> </w:t>
            </w:r>
          </w:p>
          <w:p w14:paraId="27040337" w14:textId="0A48DB2A" w:rsidR="6209BC24" w:rsidRPr="002A21F5" w:rsidRDefault="6209BC24" w:rsidP="00150D1E">
            <w:pPr>
              <w:pStyle w:val="ListBulletintable"/>
              <w:spacing w:before="0"/>
              <w:ind w:left="366" w:hanging="284"/>
              <w:rPr>
                <w:rFonts w:cs="Calibri"/>
                <w:szCs w:val="22"/>
              </w:rPr>
            </w:pPr>
            <w:r w:rsidRPr="002A21F5">
              <w:rPr>
                <w:rFonts w:cs="Calibri"/>
                <w:szCs w:val="22"/>
              </w:rPr>
              <w:t>LLPSI Chapter 32: Classis R</w:t>
            </w:r>
            <w:r w:rsidR="41DD1B30" w:rsidRPr="002A21F5">
              <w:rPr>
                <w:rFonts w:cs="Calibri"/>
                <w:szCs w:val="22"/>
              </w:rPr>
              <w:t>o</w:t>
            </w:r>
            <w:r w:rsidRPr="002A21F5">
              <w:rPr>
                <w:rFonts w:cs="Calibri"/>
                <w:szCs w:val="22"/>
              </w:rPr>
              <w:t>m</w:t>
            </w:r>
            <w:r w:rsidR="2E78B917" w:rsidRPr="002A21F5">
              <w:rPr>
                <w:rFonts w:cs="Calibri"/>
                <w:szCs w:val="22"/>
              </w:rPr>
              <w:t>a</w:t>
            </w:r>
            <w:r w:rsidRPr="002A21F5">
              <w:rPr>
                <w:rFonts w:cs="Calibri"/>
                <w:szCs w:val="22"/>
              </w:rPr>
              <w:t>na</w:t>
            </w:r>
          </w:p>
          <w:p w14:paraId="7836FCBE" w14:textId="4344847B" w:rsidR="6209BC24" w:rsidRPr="002A21F5" w:rsidRDefault="6209BC24" w:rsidP="00150D1E">
            <w:pPr>
              <w:pStyle w:val="ListBulletintable"/>
              <w:spacing w:before="0"/>
              <w:ind w:left="366" w:hanging="284"/>
              <w:rPr>
                <w:rFonts w:cs="Calibri"/>
                <w:szCs w:val="22"/>
              </w:rPr>
            </w:pPr>
            <w:r w:rsidRPr="002A21F5">
              <w:rPr>
                <w:rFonts w:cs="Calibri"/>
                <w:szCs w:val="22"/>
              </w:rPr>
              <w:t xml:space="preserve">Adapted Latin passages on: </w:t>
            </w:r>
          </w:p>
          <w:p w14:paraId="310654D3" w14:textId="23F9AE9F" w:rsidR="6209BC24" w:rsidRPr="002A21F5" w:rsidRDefault="6209BC24" w:rsidP="00150D1E">
            <w:pPr>
              <w:pStyle w:val="ListBulletintable"/>
              <w:spacing w:before="0"/>
              <w:ind w:left="366" w:hanging="284"/>
              <w:rPr>
                <w:rFonts w:cs="Calibri"/>
                <w:szCs w:val="22"/>
              </w:rPr>
            </w:pPr>
            <w:r w:rsidRPr="002A21F5">
              <w:rPr>
                <w:rFonts w:cs="Calibri"/>
                <w:szCs w:val="22"/>
              </w:rPr>
              <w:t>Roman citizens and voting</w:t>
            </w:r>
          </w:p>
          <w:p w14:paraId="59A5A74E" w14:textId="50849A07" w:rsidR="6209BC24" w:rsidRPr="002A21F5" w:rsidRDefault="00690F57" w:rsidP="00150D1E">
            <w:pPr>
              <w:pStyle w:val="ListBulletintable"/>
              <w:spacing w:before="0"/>
              <w:ind w:left="366" w:hanging="284"/>
              <w:rPr>
                <w:rFonts w:cs="Calibri"/>
                <w:szCs w:val="22"/>
              </w:rPr>
            </w:pPr>
            <w:r w:rsidRPr="002A21F5">
              <w:rPr>
                <w:rFonts w:cs="Calibri"/>
                <w:szCs w:val="22"/>
              </w:rPr>
              <w:t>T</w:t>
            </w:r>
            <w:r w:rsidR="6209BC24" w:rsidRPr="002A21F5">
              <w:rPr>
                <w:rFonts w:cs="Calibri"/>
                <w:szCs w:val="22"/>
              </w:rPr>
              <w:t xml:space="preserve">he cursus </w:t>
            </w:r>
            <w:proofErr w:type="spellStart"/>
            <w:r w:rsidR="6209BC24" w:rsidRPr="002A21F5">
              <w:rPr>
                <w:rFonts w:cs="Calibri"/>
                <w:szCs w:val="22"/>
              </w:rPr>
              <w:t>honorum</w:t>
            </w:r>
            <w:proofErr w:type="spellEnd"/>
          </w:p>
          <w:p w14:paraId="4E85C5E4" w14:textId="04686A47" w:rsidR="6209BC24" w:rsidRPr="002A21F5" w:rsidRDefault="00690F57" w:rsidP="00150D1E">
            <w:pPr>
              <w:pStyle w:val="ListBulletintable"/>
              <w:spacing w:before="0"/>
              <w:ind w:left="366" w:hanging="284"/>
              <w:rPr>
                <w:rFonts w:cs="Calibri"/>
                <w:szCs w:val="22"/>
              </w:rPr>
            </w:pPr>
            <w:r w:rsidRPr="002A21F5">
              <w:rPr>
                <w:rFonts w:cs="Calibri"/>
                <w:szCs w:val="22"/>
              </w:rPr>
              <w:t>E</w:t>
            </w:r>
            <w:r w:rsidR="6209BC24" w:rsidRPr="002A21F5">
              <w:rPr>
                <w:rFonts w:cs="Calibri"/>
                <w:szCs w:val="22"/>
              </w:rPr>
              <w:t>xemplary citizens from Livy</w:t>
            </w:r>
          </w:p>
          <w:p w14:paraId="5220D2B6" w14:textId="08F60FEC" w:rsidR="6209BC24" w:rsidRPr="002A21F5" w:rsidRDefault="6209BC24" w:rsidP="00150D1E">
            <w:pPr>
              <w:pStyle w:val="ListBulletintable"/>
              <w:spacing w:before="0"/>
              <w:ind w:left="366" w:hanging="284"/>
              <w:rPr>
                <w:rFonts w:cs="Calibri"/>
                <w:szCs w:val="22"/>
              </w:rPr>
            </w:pPr>
            <w:r w:rsidRPr="002A21F5">
              <w:rPr>
                <w:rFonts w:cs="Calibri"/>
                <w:szCs w:val="22"/>
              </w:rPr>
              <w:t>Public inscriptions and milestones</w:t>
            </w:r>
          </w:p>
          <w:p w14:paraId="413BC086" w14:textId="77777777" w:rsidR="00690F57" w:rsidRPr="002A21F5" w:rsidRDefault="00690F57" w:rsidP="00150D1E">
            <w:pPr>
              <w:pStyle w:val="Heading3"/>
              <w:spacing w:before="0" w:after="0" w:line="300" w:lineRule="auto"/>
              <w:rPr>
                <w:rFonts w:eastAsia="Calibri" w:cs="Calibri"/>
                <w:b/>
                <w:bCs/>
                <w:color w:val="auto"/>
                <w:sz w:val="22"/>
                <w:szCs w:val="22"/>
              </w:rPr>
            </w:pPr>
          </w:p>
          <w:p w14:paraId="2A493BF7" w14:textId="222003BA" w:rsidR="6209BC24" w:rsidRPr="002A21F5" w:rsidRDefault="6209BC24" w:rsidP="00945901">
            <w:pPr>
              <w:rPr>
                <w:rFonts w:cs="Calibri"/>
                <w:b/>
                <w:bCs/>
              </w:rPr>
            </w:pPr>
            <w:r w:rsidRPr="002A21F5">
              <w:rPr>
                <w:rFonts w:cs="Calibri"/>
                <w:b/>
                <w:bCs/>
              </w:rPr>
              <w:t>Virtues</w:t>
            </w:r>
          </w:p>
          <w:p w14:paraId="6F50BEE5" w14:textId="4B19F027" w:rsidR="6209BC24" w:rsidRPr="002A21F5" w:rsidRDefault="6209BC24" w:rsidP="00150D1E">
            <w:pPr>
              <w:pStyle w:val="ListBulletintable"/>
              <w:spacing w:before="0"/>
              <w:ind w:left="366" w:hanging="284"/>
              <w:rPr>
                <w:rFonts w:eastAsia="Calibri" w:cs="Calibri"/>
                <w:szCs w:val="22"/>
              </w:rPr>
            </w:pPr>
            <w:r w:rsidRPr="002A21F5">
              <w:rPr>
                <w:rFonts w:cs="Calibri"/>
                <w:szCs w:val="22"/>
              </w:rPr>
              <w:t>Adapted</w:t>
            </w:r>
            <w:r w:rsidRPr="002A21F5">
              <w:rPr>
                <w:rFonts w:eastAsia="Calibri" w:cs="Calibri"/>
                <w:szCs w:val="22"/>
              </w:rPr>
              <w:t xml:space="preserve"> Latin anecdotes about: </w:t>
            </w:r>
          </w:p>
          <w:p w14:paraId="781B77AE" w14:textId="2354A607"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Cincinnatus</w:t>
            </w:r>
          </w:p>
          <w:p w14:paraId="42BC8297" w14:textId="47E75CE5"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Cornelia</w:t>
            </w:r>
          </w:p>
          <w:p w14:paraId="0C79F7D4" w14:textId="402CBE71"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Aeneas and pietas</w:t>
            </w:r>
          </w:p>
          <w:p w14:paraId="0D26EC0E" w14:textId="5E840450" w:rsidR="1BD67CFC" w:rsidRPr="002A21F5" w:rsidRDefault="1BD67CFC" w:rsidP="00A85440">
            <w:pPr>
              <w:numPr>
                <w:ilvl w:val="1"/>
                <w:numId w:val="7"/>
              </w:numPr>
              <w:tabs>
                <w:tab w:val="clear" w:pos="1440"/>
                <w:tab w:val="num" w:pos="889"/>
              </w:tabs>
              <w:spacing w:before="0"/>
              <w:ind w:hanging="834"/>
              <w:rPr>
                <w:rFonts w:cs="Calibri"/>
              </w:rPr>
            </w:pPr>
            <w:r w:rsidRPr="002A21F5">
              <w:rPr>
                <w:rFonts w:cs="Calibri"/>
              </w:rPr>
              <w:t>Lucretia (Livy)</w:t>
            </w:r>
          </w:p>
          <w:p w14:paraId="2867F2CE" w14:textId="37958380"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examples from Valerius Maximus</w:t>
            </w:r>
          </w:p>
          <w:p w14:paraId="00DD5203" w14:textId="7C6B0C4D" w:rsidR="2842D743" w:rsidRPr="002A21F5" w:rsidRDefault="2842D743" w:rsidP="00A85440">
            <w:pPr>
              <w:numPr>
                <w:ilvl w:val="1"/>
                <w:numId w:val="7"/>
              </w:numPr>
              <w:tabs>
                <w:tab w:val="clear" w:pos="1440"/>
                <w:tab w:val="num" w:pos="889"/>
              </w:tabs>
              <w:spacing w:before="0"/>
              <w:ind w:hanging="834"/>
              <w:rPr>
                <w:rFonts w:cs="Calibri"/>
              </w:rPr>
            </w:pPr>
            <w:r w:rsidRPr="002A21F5">
              <w:rPr>
                <w:rFonts w:cs="Calibri"/>
              </w:rPr>
              <w:t xml:space="preserve">Extracts from Cicero’s ad </w:t>
            </w:r>
            <w:proofErr w:type="spellStart"/>
            <w:r w:rsidRPr="002A21F5">
              <w:rPr>
                <w:rFonts w:cs="Calibri"/>
              </w:rPr>
              <w:t>familiares</w:t>
            </w:r>
            <w:proofErr w:type="spellEnd"/>
            <w:r w:rsidRPr="002A21F5">
              <w:rPr>
                <w:rFonts w:cs="Calibri"/>
              </w:rPr>
              <w:t xml:space="preserve"> </w:t>
            </w:r>
            <w:r w:rsidR="532FC49B" w:rsidRPr="002A21F5">
              <w:rPr>
                <w:rFonts w:cs="Calibri"/>
              </w:rPr>
              <w:t xml:space="preserve">or Pliny </w:t>
            </w:r>
            <w:proofErr w:type="spellStart"/>
            <w:r w:rsidR="532FC49B" w:rsidRPr="002A21F5">
              <w:rPr>
                <w:rFonts w:cs="Calibri"/>
              </w:rPr>
              <w:t>epistulae</w:t>
            </w:r>
            <w:proofErr w:type="spellEnd"/>
            <w:r w:rsidR="5A253884" w:rsidRPr="002A21F5">
              <w:rPr>
                <w:rFonts w:cs="Calibri"/>
              </w:rPr>
              <w:t xml:space="preserve"> </w:t>
            </w:r>
            <w:r w:rsidR="532FC49B" w:rsidRPr="002A21F5">
              <w:rPr>
                <w:rFonts w:cs="Calibri"/>
              </w:rPr>
              <w:t>(4.19)</w:t>
            </w:r>
          </w:p>
          <w:p w14:paraId="6FB0037E" w14:textId="77777777" w:rsidR="00690F57" w:rsidRPr="002A21F5" w:rsidRDefault="00690F57" w:rsidP="00150D1E">
            <w:pPr>
              <w:pStyle w:val="Heading3"/>
              <w:spacing w:before="0" w:after="0" w:line="300" w:lineRule="auto"/>
              <w:rPr>
                <w:rFonts w:eastAsia="Calibri" w:cs="Calibri"/>
                <w:b/>
                <w:bCs/>
                <w:color w:val="auto"/>
                <w:sz w:val="22"/>
                <w:szCs w:val="22"/>
              </w:rPr>
            </w:pPr>
          </w:p>
          <w:p w14:paraId="182A48D0" w14:textId="2C55B93C" w:rsidR="6209BC24" w:rsidRPr="002A21F5" w:rsidRDefault="6209BC24" w:rsidP="00945901">
            <w:pPr>
              <w:rPr>
                <w:rFonts w:cs="Calibri"/>
                <w:b/>
                <w:bCs/>
              </w:rPr>
            </w:pPr>
            <w:r w:rsidRPr="002A21F5">
              <w:rPr>
                <w:rFonts w:cs="Calibri"/>
                <w:b/>
                <w:bCs/>
              </w:rPr>
              <w:t>Role of Violence</w:t>
            </w:r>
          </w:p>
          <w:p w14:paraId="6C9FD78A" w14:textId="365B0BF0" w:rsidR="6209BC24" w:rsidRPr="002A21F5" w:rsidRDefault="6209BC24" w:rsidP="00690F57">
            <w:pPr>
              <w:pStyle w:val="ListBulletintable"/>
              <w:spacing w:before="0"/>
              <w:ind w:left="366" w:hanging="284"/>
              <w:rPr>
                <w:rFonts w:cs="Calibri"/>
                <w:szCs w:val="22"/>
              </w:rPr>
            </w:pPr>
            <w:r w:rsidRPr="002A21F5">
              <w:rPr>
                <w:rFonts w:cs="Calibri"/>
                <w:szCs w:val="22"/>
              </w:rPr>
              <w:t xml:space="preserve">Adapted Latin versions of: </w:t>
            </w:r>
          </w:p>
          <w:p w14:paraId="27F9048B" w14:textId="6718F45E"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the Fall of Troy (Aeneid 2)</w:t>
            </w:r>
          </w:p>
          <w:p w14:paraId="0EC76FDB" w14:textId="060692EE"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Romulus and Remus</w:t>
            </w:r>
          </w:p>
          <w:p w14:paraId="3F23DD26" w14:textId="7B0F0E02"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Lucretia</w:t>
            </w:r>
          </w:p>
          <w:p w14:paraId="78653864" w14:textId="16A4E1B7" w:rsidR="6209BC24" w:rsidRPr="002A21F5" w:rsidRDefault="6209BC24" w:rsidP="00A85440">
            <w:pPr>
              <w:numPr>
                <w:ilvl w:val="1"/>
                <w:numId w:val="7"/>
              </w:numPr>
              <w:tabs>
                <w:tab w:val="clear" w:pos="1440"/>
                <w:tab w:val="num" w:pos="889"/>
              </w:tabs>
              <w:spacing w:before="0"/>
              <w:ind w:hanging="834"/>
              <w:rPr>
                <w:rFonts w:cs="Calibri"/>
              </w:rPr>
            </w:pPr>
            <w:r w:rsidRPr="002A21F5">
              <w:rPr>
                <w:rFonts w:cs="Calibri"/>
              </w:rPr>
              <w:t>Daedalus and Icarus</w:t>
            </w:r>
          </w:p>
          <w:p w14:paraId="13A653A9" w14:textId="694C6848" w:rsidR="6209BC24" w:rsidRPr="002A21F5" w:rsidRDefault="6209BC24" w:rsidP="00690F57">
            <w:pPr>
              <w:pStyle w:val="ListBulletintable"/>
              <w:spacing w:before="0"/>
              <w:ind w:left="366" w:hanging="284"/>
              <w:rPr>
                <w:rFonts w:cs="Calibri"/>
                <w:szCs w:val="22"/>
              </w:rPr>
            </w:pPr>
            <w:r w:rsidRPr="002A21F5">
              <w:rPr>
                <w:rFonts w:cs="Calibri"/>
                <w:szCs w:val="22"/>
              </w:rPr>
              <w:t>Gladiatorial and military inscriptions</w:t>
            </w:r>
          </w:p>
        </w:tc>
      </w:tr>
    </w:tbl>
    <w:p w14:paraId="3CC734DA" w14:textId="77777777" w:rsidR="00B57336" w:rsidRPr="002A21F5" w:rsidRDefault="00B57336">
      <w:pPr>
        <w:rPr>
          <w:rFonts w:cs="Calibri"/>
        </w:rPr>
      </w:pPr>
    </w:p>
    <w:p w14:paraId="4E937B95" w14:textId="0D5A8889" w:rsidR="00122A05" w:rsidRPr="002A21F5" w:rsidRDefault="00122A05" w:rsidP="007855E0">
      <w:pPr>
        <w:rPr>
          <w:rFonts w:cs="Calibri"/>
        </w:rPr>
      </w:pPr>
    </w:p>
    <w:sectPr w:rsidR="00122A05" w:rsidRPr="002A21F5" w:rsidSect="00A46EA3">
      <w:footerReference w:type="default" r:id="rId57"/>
      <w:pgSz w:w="16838" w:h="11906" w:orient="landscape"/>
      <w:pgMar w:top="851" w:right="82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6A0F" w14:textId="77777777" w:rsidR="007F138F" w:rsidRDefault="007F138F" w:rsidP="00EE01D3">
      <w:pPr>
        <w:spacing w:before="0"/>
      </w:pPr>
      <w:r>
        <w:separator/>
      </w:r>
    </w:p>
  </w:endnote>
  <w:endnote w:type="continuationSeparator" w:id="0">
    <w:p w14:paraId="1D54EF06" w14:textId="77777777" w:rsidR="007F138F" w:rsidRDefault="007F138F" w:rsidP="00EE01D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047772"/>
      <w:docPartObj>
        <w:docPartGallery w:val="Page Numbers (Bottom of Page)"/>
        <w:docPartUnique/>
      </w:docPartObj>
    </w:sdtPr>
    <w:sdtEndPr>
      <w:rPr>
        <w:noProof/>
      </w:rPr>
    </w:sdtEndPr>
    <w:sdtContent>
      <w:p w14:paraId="7B389ECE" w14:textId="4D4D9654" w:rsidR="00EE01D3" w:rsidRDefault="00EE01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7C13AD" w14:textId="77777777" w:rsidR="00EE01D3" w:rsidRDefault="00EE0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EB74" w14:textId="77777777" w:rsidR="007F138F" w:rsidRDefault="007F138F" w:rsidP="00EE01D3">
      <w:pPr>
        <w:spacing w:before="0"/>
      </w:pPr>
      <w:r>
        <w:separator/>
      </w:r>
    </w:p>
  </w:footnote>
  <w:footnote w:type="continuationSeparator" w:id="0">
    <w:p w14:paraId="3191FE49" w14:textId="77777777" w:rsidR="007F138F" w:rsidRDefault="007F138F" w:rsidP="00EE01D3">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8AB3E6"/>
    <w:lvl w:ilvl="0">
      <w:start w:val="1"/>
      <w:numFmt w:val="bullet"/>
      <w:pStyle w:val="ListBulletintable"/>
      <w:lvlText w:val=""/>
      <w:lvlJc w:val="left"/>
      <w:pPr>
        <w:ind w:left="644" w:hanging="360"/>
      </w:pPr>
      <w:rPr>
        <w:rFonts w:ascii="Symbol" w:hAnsi="Symbol" w:hint="default"/>
        <w:sz w:val="22"/>
        <w:szCs w:val="22"/>
      </w:rPr>
    </w:lvl>
  </w:abstractNum>
  <w:abstractNum w:abstractNumId="1" w15:restartNumberingAfterBreak="0">
    <w:nsid w:val="22BF3FCE"/>
    <w:multiLevelType w:val="multilevel"/>
    <w:tmpl w:val="084A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219D6E"/>
    <w:multiLevelType w:val="hybridMultilevel"/>
    <w:tmpl w:val="B34CE81C"/>
    <w:lvl w:ilvl="0" w:tplc="39E8FDAA">
      <w:start w:val="1"/>
      <w:numFmt w:val="bullet"/>
      <w:lvlText w:val=""/>
      <w:lvlJc w:val="left"/>
      <w:pPr>
        <w:ind w:left="720" w:hanging="360"/>
      </w:pPr>
      <w:rPr>
        <w:rFonts w:ascii="Symbol" w:hAnsi="Symbol" w:hint="default"/>
      </w:rPr>
    </w:lvl>
    <w:lvl w:ilvl="1" w:tplc="0B5E7680">
      <w:start w:val="1"/>
      <w:numFmt w:val="bullet"/>
      <w:lvlText w:val="o"/>
      <w:lvlJc w:val="left"/>
      <w:pPr>
        <w:ind w:left="1440" w:hanging="360"/>
      </w:pPr>
      <w:rPr>
        <w:rFonts w:ascii="Courier New" w:hAnsi="Courier New" w:hint="default"/>
      </w:rPr>
    </w:lvl>
    <w:lvl w:ilvl="2" w:tplc="AA54C1F6">
      <w:start w:val="1"/>
      <w:numFmt w:val="bullet"/>
      <w:lvlText w:val=""/>
      <w:lvlJc w:val="left"/>
      <w:pPr>
        <w:ind w:left="2160" w:hanging="360"/>
      </w:pPr>
      <w:rPr>
        <w:rFonts w:ascii="Wingdings" w:hAnsi="Wingdings" w:hint="default"/>
      </w:rPr>
    </w:lvl>
    <w:lvl w:ilvl="3" w:tplc="A6D6DF66">
      <w:start w:val="1"/>
      <w:numFmt w:val="bullet"/>
      <w:lvlText w:val=""/>
      <w:lvlJc w:val="left"/>
      <w:pPr>
        <w:ind w:left="2880" w:hanging="360"/>
      </w:pPr>
      <w:rPr>
        <w:rFonts w:ascii="Symbol" w:hAnsi="Symbol" w:hint="default"/>
      </w:rPr>
    </w:lvl>
    <w:lvl w:ilvl="4" w:tplc="E4342E14">
      <w:start w:val="1"/>
      <w:numFmt w:val="bullet"/>
      <w:lvlText w:val="o"/>
      <w:lvlJc w:val="left"/>
      <w:pPr>
        <w:ind w:left="3600" w:hanging="360"/>
      </w:pPr>
      <w:rPr>
        <w:rFonts w:ascii="Courier New" w:hAnsi="Courier New" w:hint="default"/>
      </w:rPr>
    </w:lvl>
    <w:lvl w:ilvl="5" w:tplc="378EBBC8">
      <w:start w:val="1"/>
      <w:numFmt w:val="bullet"/>
      <w:lvlText w:val=""/>
      <w:lvlJc w:val="left"/>
      <w:pPr>
        <w:ind w:left="4320" w:hanging="360"/>
      </w:pPr>
      <w:rPr>
        <w:rFonts w:ascii="Wingdings" w:hAnsi="Wingdings" w:hint="default"/>
      </w:rPr>
    </w:lvl>
    <w:lvl w:ilvl="6" w:tplc="799857E6">
      <w:start w:val="1"/>
      <w:numFmt w:val="bullet"/>
      <w:lvlText w:val=""/>
      <w:lvlJc w:val="left"/>
      <w:pPr>
        <w:ind w:left="5040" w:hanging="360"/>
      </w:pPr>
      <w:rPr>
        <w:rFonts w:ascii="Symbol" w:hAnsi="Symbol" w:hint="default"/>
      </w:rPr>
    </w:lvl>
    <w:lvl w:ilvl="7" w:tplc="9596140A">
      <w:start w:val="1"/>
      <w:numFmt w:val="bullet"/>
      <w:lvlText w:val="o"/>
      <w:lvlJc w:val="left"/>
      <w:pPr>
        <w:ind w:left="5760" w:hanging="360"/>
      </w:pPr>
      <w:rPr>
        <w:rFonts w:ascii="Courier New" w:hAnsi="Courier New" w:hint="default"/>
      </w:rPr>
    </w:lvl>
    <w:lvl w:ilvl="8" w:tplc="32AC6914">
      <w:start w:val="1"/>
      <w:numFmt w:val="bullet"/>
      <w:lvlText w:val=""/>
      <w:lvlJc w:val="left"/>
      <w:pPr>
        <w:ind w:left="6480" w:hanging="360"/>
      </w:pPr>
      <w:rPr>
        <w:rFonts w:ascii="Wingdings" w:hAnsi="Wingdings" w:hint="default"/>
      </w:rPr>
    </w:lvl>
  </w:abstractNum>
  <w:abstractNum w:abstractNumId="3" w15:restartNumberingAfterBreak="0">
    <w:nsid w:val="3CC3618C"/>
    <w:multiLevelType w:val="hybridMultilevel"/>
    <w:tmpl w:val="F47CD7AA"/>
    <w:lvl w:ilvl="0" w:tplc="33E0AA62">
      <w:start w:val="1"/>
      <w:numFmt w:val="bullet"/>
      <w:lvlText w:val=""/>
      <w:lvlJc w:val="left"/>
      <w:pPr>
        <w:ind w:left="720" w:hanging="360"/>
      </w:pPr>
      <w:rPr>
        <w:rFonts w:ascii="Symbol" w:hAnsi="Symbol" w:hint="default"/>
      </w:rPr>
    </w:lvl>
    <w:lvl w:ilvl="1" w:tplc="DEAC03D0">
      <w:start w:val="1"/>
      <w:numFmt w:val="bullet"/>
      <w:lvlText w:val="o"/>
      <w:lvlJc w:val="left"/>
      <w:pPr>
        <w:ind w:left="1440" w:hanging="360"/>
      </w:pPr>
      <w:rPr>
        <w:rFonts w:ascii="Courier New" w:hAnsi="Courier New" w:hint="default"/>
      </w:rPr>
    </w:lvl>
    <w:lvl w:ilvl="2" w:tplc="9B00D7DE">
      <w:start w:val="1"/>
      <w:numFmt w:val="bullet"/>
      <w:lvlText w:val=""/>
      <w:lvlJc w:val="left"/>
      <w:pPr>
        <w:ind w:left="2160" w:hanging="360"/>
      </w:pPr>
      <w:rPr>
        <w:rFonts w:ascii="Wingdings" w:hAnsi="Wingdings" w:hint="default"/>
      </w:rPr>
    </w:lvl>
    <w:lvl w:ilvl="3" w:tplc="1C1E2306">
      <w:start w:val="1"/>
      <w:numFmt w:val="bullet"/>
      <w:lvlText w:val=""/>
      <w:lvlJc w:val="left"/>
      <w:pPr>
        <w:ind w:left="2880" w:hanging="360"/>
      </w:pPr>
      <w:rPr>
        <w:rFonts w:ascii="Symbol" w:hAnsi="Symbol" w:hint="default"/>
      </w:rPr>
    </w:lvl>
    <w:lvl w:ilvl="4" w:tplc="153C0DE2">
      <w:start w:val="1"/>
      <w:numFmt w:val="bullet"/>
      <w:lvlText w:val="o"/>
      <w:lvlJc w:val="left"/>
      <w:pPr>
        <w:ind w:left="3600" w:hanging="360"/>
      </w:pPr>
      <w:rPr>
        <w:rFonts w:ascii="Courier New" w:hAnsi="Courier New" w:hint="default"/>
      </w:rPr>
    </w:lvl>
    <w:lvl w:ilvl="5" w:tplc="D5223796">
      <w:start w:val="1"/>
      <w:numFmt w:val="bullet"/>
      <w:lvlText w:val=""/>
      <w:lvlJc w:val="left"/>
      <w:pPr>
        <w:ind w:left="4320" w:hanging="360"/>
      </w:pPr>
      <w:rPr>
        <w:rFonts w:ascii="Wingdings" w:hAnsi="Wingdings" w:hint="default"/>
      </w:rPr>
    </w:lvl>
    <w:lvl w:ilvl="6" w:tplc="FB62A296">
      <w:start w:val="1"/>
      <w:numFmt w:val="bullet"/>
      <w:lvlText w:val=""/>
      <w:lvlJc w:val="left"/>
      <w:pPr>
        <w:ind w:left="5040" w:hanging="360"/>
      </w:pPr>
      <w:rPr>
        <w:rFonts w:ascii="Symbol" w:hAnsi="Symbol" w:hint="default"/>
      </w:rPr>
    </w:lvl>
    <w:lvl w:ilvl="7" w:tplc="D3ECA734">
      <w:start w:val="1"/>
      <w:numFmt w:val="bullet"/>
      <w:lvlText w:val="o"/>
      <w:lvlJc w:val="left"/>
      <w:pPr>
        <w:ind w:left="5760" w:hanging="360"/>
      </w:pPr>
      <w:rPr>
        <w:rFonts w:ascii="Courier New" w:hAnsi="Courier New" w:hint="default"/>
      </w:rPr>
    </w:lvl>
    <w:lvl w:ilvl="8" w:tplc="E438DD0E">
      <w:start w:val="1"/>
      <w:numFmt w:val="bullet"/>
      <w:lvlText w:val=""/>
      <w:lvlJc w:val="left"/>
      <w:pPr>
        <w:ind w:left="6480" w:hanging="360"/>
      </w:pPr>
      <w:rPr>
        <w:rFonts w:ascii="Wingdings" w:hAnsi="Wingdings" w:hint="default"/>
      </w:rPr>
    </w:lvl>
  </w:abstractNum>
  <w:abstractNum w:abstractNumId="4" w15:restartNumberingAfterBreak="0">
    <w:nsid w:val="4BA532F6"/>
    <w:multiLevelType w:val="hybridMultilevel"/>
    <w:tmpl w:val="ADFAC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E4E7B55"/>
    <w:multiLevelType w:val="multilevel"/>
    <w:tmpl w:val="62EC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A43CA7"/>
    <w:multiLevelType w:val="hybridMultilevel"/>
    <w:tmpl w:val="6F98B11E"/>
    <w:lvl w:ilvl="0" w:tplc="890C03C8">
      <w:numFmt w:val="bullet"/>
      <w:lvlText w:val="-"/>
      <w:lvlJc w:val="left"/>
      <w:pPr>
        <w:ind w:left="720" w:hanging="360"/>
      </w:pPr>
      <w:rPr>
        <w:rFonts w:ascii="Roboto" w:eastAsia="Times New Roman" w:hAnsi="Robot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EF71C8E"/>
    <w:multiLevelType w:val="hybridMultilevel"/>
    <w:tmpl w:val="66123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375616">
    <w:abstractNumId w:val="2"/>
  </w:num>
  <w:num w:numId="2" w16cid:durableId="1935630684">
    <w:abstractNumId w:val="3"/>
  </w:num>
  <w:num w:numId="3" w16cid:durableId="1019962755">
    <w:abstractNumId w:val="0"/>
  </w:num>
  <w:num w:numId="4" w16cid:durableId="1022895506">
    <w:abstractNumId w:val="7"/>
  </w:num>
  <w:num w:numId="5" w16cid:durableId="1179808300">
    <w:abstractNumId w:val="4"/>
  </w:num>
  <w:num w:numId="6" w16cid:durableId="877859080">
    <w:abstractNumId w:val="1"/>
  </w:num>
  <w:num w:numId="7" w16cid:durableId="75710250">
    <w:abstractNumId w:val="5"/>
  </w:num>
  <w:num w:numId="8" w16cid:durableId="881089218">
    <w:abstractNumId w:val="0"/>
  </w:num>
  <w:num w:numId="9" w16cid:durableId="1031607249">
    <w:abstractNumId w:val="0"/>
  </w:num>
  <w:num w:numId="10" w16cid:durableId="1957174766">
    <w:abstractNumId w:val="0"/>
  </w:num>
  <w:num w:numId="11" w16cid:durableId="2025935488">
    <w:abstractNumId w:val="0"/>
  </w:num>
  <w:num w:numId="12" w16cid:durableId="210657932">
    <w:abstractNumId w:val="0"/>
  </w:num>
  <w:num w:numId="13" w16cid:durableId="456144018">
    <w:abstractNumId w:val="0"/>
  </w:num>
  <w:num w:numId="14" w16cid:durableId="13973385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67A"/>
    <w:rsid w:val="00027B30"/>
    <w:rsid w:val="0003184C"/>
    <w:rsid w:val="00031B46"/>
    <w:rsid w:val="00044A6D"/>
    <w:rsid w:val="00047A67"/>
    <w:rsid w:val="00055514"/>
    <w:rsid w:val="00073ED6"/>
    <w:rsid w:val="00082709"/>
    <w:rsid w:val="0008717D"/>
    <w:rsid w:val="00092001"/>
    <w:rsid w:val="00096F6C"/>
    <w:rsid w:val="000A5F2D"/>
    <w:rsid w:val="000B069D"/>
    <w:rsid w:val="000B0EE1"/>
    <w:rsid w:val="000B6109"/>
    <w:rsid w:val="000C02A4"/>
    <w:rsid w:val="000C32F6"/>
    <w:rsid w:val="000C3797"/>
    <w:rsid w:val="000D34FE"/>
    <w:rsid w:val="000D756F"/>
    <w:rsid w:val="000E0175"/>
    <w:rsid w:val="000E1E02"/>
    <w:rsid w:val="000E3C97"/>
    <w:rsid w:val="00102630"/>
    <w:rsid w:val="00116042"/>
    <w:rsid w:val="00122A05"/>
    <w:rsid w:val="00122BA7"/>
    <w:rsid w:val="00132FDA"/>
    <w:rsid w:val="00150B03"/>
    <w:rsid w:val="00150D1E"/>
    <w:rsid w:val="0015103E"/>
    <w:rsid w:val="00152D91"/>
    <w:rsid w:val="0016124D"/>
    <w:rsid w:val="0016296B"/>
    <w:rsid w:val="00162D8F"/>
    <w:rsid w:val="00163062"/>
    <w:rsid w:val="00177B01"/>
    <w:rsid w:val="00185039"/>
    <w:rsid w:val="001C387E"/>
    <w:rsid w:val="001C69AE"/>
    <w:rsid w:val="001D3D80"/>
    <w:rsid w:val="001E0D60"/>
    <w:rsid w:val="00224124"/>
    <w:rsid w:val="00226626"/>
    <w:rsid w:val="00240B5E"/>
    <w:rsid w:val="00244875"/>
    <w:rsid w:val="00246475"/>
    <w:rsid w:val="00251712"/>
    <w:rsid w:val="00260999"/>
    <w:rsid w:val="00263726"/>
    <w:rsid w:val="00291040"/>
    <w:rsid w:val="002A21F5"/>
    <w:rsid w:val="002B337B"/>
    <w:rsid w:val="002B646D"/>
    <w:rsid w:val="002D5F3F"/>
    <w:rsid w:val="002D6A10"/>
    <w:rsid w:val="002D6E20"/>
    <w:rsid w:val="002D7241"/>
    <w:rsid w:val="002DF580"/>
    <w:rsid w:val="002F7040"/>
    <w:rsid w:val="0032152E"/>
    <w:rsid w:val="00323980"/>
    <w:rsid w:val="00336608"/>
    <w:rsid w:val="00337792"/>
    <w:rsid w:val="0035151F"/>
    <w:rsid w:val="003524A4"/>
    <w:rsid w:val="00353E38"/>
    <w:rsid w:val="00362863"/>
    <w:rsid w:val="00366EE2"/>
    <w:rsid w:val="00377F3A"/>
    <w:rsid w:val="00383D2C"/>
    <w:rsid w:val="00390067"/>
    <w:rsid w:val="003908DA"/>
    <w:rsid w:val="00395AF4"/>
    <w:rsid w:val="003A6724"/>
    <w:rsid w:val="003B2780"/>
    <w:rsid w:val="003B4CFE"/>
    <w:rsid w:val="003C0538"/>
    <w:rsid w:val="003C1122"/>
    <w:rsid w:val="003C522B"/>
    <w:rsid w:val="003C6B12"/>
    <w:rsid w:val="003D1CFB"/>
    <w:rsid w:val="003D62FF"/>
    <w:rsid w:val="003D6FE9"/>
    <w:rsid w:val="003E8537"/>
    <w:rsid w:val="003F25A9"/>
    <w:rsid w:val="003F37E6"/>
    <w:rsid w:val="00407D82"/>
    <w:rsid w:val="0041367A"/>
    <w:rsid w:val="00421BDB"/>
    <w:rsid w:val="004329BF"/>
    <w:rsid w:val="00433600"/>
    <w:rsid w:val="00434063"/>
    <w:rsid w:val="00443297"/>
    <w:rsid w:val="00447044"/>
    <w:rsid w:val="004649A4"/>
    <w:rsid w:val="00473869"/>
    <w:rsid w:val="00475C93"/>
    <w:rsid w:val="004777E8"/>
    <w:rsid w:val="00493C3C"/>
    <w:rsid w:val="00494B9D"/>
    <w:rsid w:val="004A45A6"/>
    <w:rsid w:val="004C4F1C"/>
    <w:rsid w:val="004D57CE"/>
    <w:rsid w:val="004F00B7"/>
    <w:rsid w:val="0050375E"/>
    <w:rsid w:val="0050418C"/>
    <w:rsid w:val="005078BE"/>
    <w:rsid w:val="00532903"/>
    <w:rsid w:val="00543917"/>
    <w:rsid w:val="00557EB2"/>
    <w:rsid w:val="0056079A"/>
    <w:rsid w:val="00562C42"/>
    <w:rsid w:val="00562F52"/>
    <w:rsid w:val="0057165B"/>
    <w:rsid w:val="00574D46"/>
    <w:rsid w:val="005A2E54"/>
    <w:rsid w:val="005B5ACC"/>
    <w:rsid w:val="005B6B2F"/>
    <w:rsid w:val="005F7A28"/>
    <w:rsid w:val="006004C4"/>
    <w:rsid w:val="00605E5F"/>
    <w:rsid w:val="00607823"/>
    <w:rsid w:val="006109D2"/>
    <w:rsid w:val="00615238"/>
    <w:rsid w:val="00627252"/>
    <w:rsid w:val="0063287F"/>
    <w:rsid w:val="006408DC"/>
    <w:rsid w:val="00643361"/>
    <w:rsid w:val="00644801"/>
    <w:rsid w:val="00650940"/>
    <w:rsid w:val="00663792"/>
    <w:rsid w:val="00681D14"/>
    <w:rsid w:val="00684521"/>
    <w:rsid w:val="00690F57"/>
    <w:rsid w:val="0069481E"/>
    <w:rsid w:val="006A3F1C"/>
    <w:rsid w:val="006B1B54"/>
    <w:rsid w:val="006E13C7"/>
    <w:rsid w:val="00703BFF"/>
    <w:rsid w:val="007142B9"/>
    <w:rsid w:val="00732449"/>
    <w:rsid w:val="00767928"/>
    <w:rsid w:val="00767AAF"/>
    <w:rsid w:val="00767D18"/>
    <w:rsid w:val="007718A5"/>
    <w:rsid w:val="00781C81"/>
    <w:rsid w:val="007855E0"/>
    <w:rsid w:val="00790342"/>
    <w:rsid w:val="007A22A4"/>
    <w:rsid w:val="007C323E"/>
    <w:rsid w:val="007C7B2A"/>
    <w:rsid w:val="007D40F7"/>
    <w:rsid w:val="007D5EB4"/>
    <w:rsid w:val="007F138F"/>
    <w:rsid w:val="00803578"/>
    <w:rsid w:val="00811CAE"/>
    <w:rsid w:val="00820822"/>
    <w:rsid w:val="00823B37"/>
    <w:rsid w:val="00824BBD"/>
    <w:rsid w:val="008258A0"/>
    <w:rsid w:val="00833846"/>
    <w:rsid w:val="008442F9"/>
    <w:rsid w:val="00852F59"/>
    <w:rsid w:val="00855C31"/>
    <w:rsid w:val="00856314"/>
    <w:rsid w:val="00860FCB"/>
    <w:rsid w:val="00862F99"/>
    <w:rsid w:val="00880C56"/>
    <w:rsid w:val="008B37CF"/>
    <w:rsid w:val="008B43D0"/>
    <w:rsid w:val="008C3603"/>
    <w:rsid w:val="008D692D"/>
    <w:rsid w:val="008E508C"/>
    <w:rsid w:val="008F506D"/>
    <w:rsid w:val="00902829"/>
    <w:rsid w:val="009106FD"/>
    <w:rsid w:val="00913D1D"/>
    <w:rsid w:val="009168A7"/>
    <w:rsid w:val="00922FF4"/>
    <w:rsid w:val="00926AEC"/>
    <w:rsid w:val="00926E6D"/>
    <w:rsid w:val="009339C4"/>
    <w:rsid w:val="00936553"/>
    <w:rsid w:val="00945901"/>
    <w:rsid w:val="009515E8"/>
    <w:rsid w:val="0095363F"/>
    <w:rsid w:val="00962CFF"/>
    <w:rsid w:val="009657F0"/>
    <w:rsid w:val="009662EF"/>
    <w:rsid w:val="0097382C"/>
    <w:rsid w:val="00973D2E"/>
    <w:rsid w:val="00983493"/>
    <w:rsid w:val="00985C12"/>
    <w:rsid w:val="00986A2D"/>
    <w:rsid w:val="009A4683"/>
    <w:rsid w:val="009A4F6B"/>
    <w:rsid w:val="009B2E23"/>
    <w:rsid w:val="009B333B"/>
    <w:rsid w:val="009E3CFC"/>
    <w:rsid w:val="009E6410"/>
    <w:rsid w:val="009E7132"/>
    <w:rsid w:val="009F2F38"/>
    <w:rsid w:val="00A02C34"/>
    <w:rsid w:val="00A05B60"/>
    <w:rsid w:val="00A11677"/>
    <w:rsid w:val="00A13534"/>
    <w:rsid w:val="00A30A83"/>
    <w:rsid w:val="00A46EA3"/>
    <w:rsid w:val="00A47AAC"/>
    <w:rsid w:val="00A509BD"/>
    <w:rsid w:val="00A52C4A"/>
    <w:rsid w:val="00A6218A"/>
    <w:rsid w:val="00A73B73"/>
    <w:rsid w:val="00A75002"/>
    <w:rsid w:val="00A81ACD"/>
    <w:rsid w:val="00A85440"/>
    <w:rsid w:val="00A91B41"/>
    <w:rsid w:val="00AB2999"/>
    <w:rsid w:val="00AB7474"/>
    <w:rsid w:val="00AC5518"/>
    <w:rsid w:val="00AD5799"/>
    <w:rsid w:val="00AE221C"/>
    <w:rsid w:val="00B05DD3"/>
    <w:rsid w:val="00B111EE"/>
    <w:rsid w:val="00B1221C"/>
    <w:rsid w:val="00B15AC0"/>
    <w:rsid w:val="00B30D56"/>
    <w:rsid w:val="00B36866"/>
    <w:rsid w:val="00B40CCE"/>
    <w:rsid w:val="00B46A57"/>
    <w:rsid w:val="00B57336"/>
    <w:rsid w:val="00B67DB8"/>
    <w:rsid w:val="00BA78DB"/>
    <w:rsid w:val="00BB680C"/>
    <w:rsid w:val="00BB796C"/>
    <w:rsid w:val="00BC2715"/>
    <w:rsid w:val="00BC5876"/>
    <w:rsid w:val="00BC7956"/>
    <w:rsid w:val="00BE05E1"/>
    <w:rsid w:val="00BE0617"/>
    <w:rsid w:val="00BE36A1"/>
    <w:rsid w:val="00BF4A91"/>
    <w:rsid w:val="00BF5C77"/>
    <w:rsid w:val="00C0226A"/>
    <w:rsid w:val="00C2410A"/>
    <w:rsid w:val="00C27A8B"/>
    <w:rsid w:val="00C4467B"/>
    <w:rsid w:val="00C45061"/>
    <w:rsid w:val="00C67BEB"/>
    <w:rsid w:val="00C82AA6"/>
    <w:rsid w:val="00C9553E"/>
    <w:rsid w:val="00C96CFE"/>
    <w:rsid w:val="00CA05F0"/>
    <w:rsid w:val="00CA1AC0"/>
    <w:rsid w:val="00CAFA65"/>
    <w:rsid w:val="00CB3CB1"/>
    <w:rsid w:val="00CB3E9B"/>
    <w:rsid w:val="00CB4031"/>
    <w:rsid w:val="00CB6A0E"/>
    <w:rsid w:val="00CC2590"/>
    <w:rsid w:val="00CC3392"/>
    <w:rsid w:val="00CC348B"/>
    <w:rsid w:val="00CD2971"/>
    <w:rsid w:val="00CE7322"/>
    <w:rsid w:val="00CF0BAE"/>
    <w:rsid w:val="00D0140B"/>
    <w:rsid w:val="00D10675"/>
    <w:rsid w:val="00D15A51"/>
    <w:rsid w:val="00D20B99"/>
    <w:rsid w:val="00D21BE1"/>
    <w:rsid w:val="00D21E32"/>
    <w:rsid w:val="00D22C13"/>
    <w:rsid w:val="00D25F68"/>
    <w:rsid w:val="00D311F3"/>
    <w:rsid w:val="00D31815"/>
    <w:rsid w:val="00D529EF"/>
    <w:rsid w:val="00D54B78"/>
    <w:rsid w:val="00D60CF0"/>
    <w:rsid w:val="00D6581E"/>
    <w:rsid w:val="00D71C7A"/>
    <w:rsid w:val="00D7571B"/>
    <w:rsid w:val="00D77B05"/>
    <w:rsid w:val="00D80581"/>
    <w:rsid w:val="00D8158D"/>
    <w:rsid w:val="00D82444"/>
    <w:rsid w:val="00D8552A"/>
    <w:rsid w:val="00DA074E"/>
    <w:rsid w:val="00DA78FE"/>
    <w:rsid w:val="00DB1429"/>
    <w:rsid w:val="00DB51D0"/>
    <w:rsid w:val="00DC24BB"/>
    <w:rsid w:val="00DC57BC"/>
    <w:rsid w:val="00DF3363"/>
    <w:rsid w:val="00E0552F"/>
    <w:rsid w:val="00E11CCA"/>
    <w:rsid w:val="00E17BB7"/>
    <w:rsid w:val="00E20111"/>
    <w:rsid w:val="00E20F2F"/>
    <w:rsid w:val="00E26DE3"/>
    <w:rsid w:val="00E54ABF"/>
    <w:rsid w:val="00E56A07"/>
    <w:rsid w:val="00E56B05"/>
    <w:rsid w:val="00E67967"/>
    <w:rsid w:val="00EB1BA4"/>
    <w:rsid w:val="00EB3411"/>
    <w:rsid w:val="00EBD54A"/>
    <w:rsid w:val="00EC45E9"/>
    <w:rsid w:val="00ED3103"/>
    <w:rsid w:val="00ED41E3"/>
    <w:rsid w:val="00EE01D3"/>
    <w:rsid w:val="00EE7F46"/>
    <w:rsid w:val="00EF3EFC"/>
    <w:rsid w:val="00EF48D9"/>
    <w:rsid w:val="00F02AF4"/>
    <w:rsid w:val="00F11868"/>
    <w:rsid w:val="00F12726"/>
    <w:rsid w:val="00F1295C"/>
    <w:rsid w:val="00F20289"/>
    <w:rsid w:val="00F22D5C"/>
    <w:rsid w:val="00F410A6"/>
    <w:rsid w:val="00F538D1"/>
    <w:rsid w:val="00F5724B"/>
    <w:rsid w:val="00F64DB4"/>
    <w:rsid w:val="00F76B9E"/>
    <w:rsid w:val="00F86B66"/>
    <w:rsid w:val="00F878A4"/>
    <w:rsid w:val="00F93C0B"/>
    <w:rsid w:val="00F944CB"/>
    <w:rsid w:val="00F9466B"/>
    <w:rsid w:val="00FA07A5"/>
    <w:rsid w:val="00FB2241"/>
    <w:rsid w:val="00FD33A0"/>
    <w:rsid w:val="00FD4534"/>
    <w:rsid w:val="00FD680F"/>
    <w:rsid w:val="00FF1BE8"/>
    <w:rsid w:val="010CD99A"/>
    <w:rsid w:val="02019D22"/>
    <w:rsid w:val="03177E0E"/>
    <w:rsid w:val="04281BA8"/>
    <w:rsid w:val="050EA284"/>
    <w:rsid w:val="068A89B2"/>
    <w:rsid w:val="06C3AF02"/>
    <w:rsid w:val="085BE3ED"/>
    <w:rsid w:val="08D3E0F3"/>
    <w:rsid w:val="09DB6BA1"/>
    <w:rsid w:val="0B736AB2"/>
    <w:rsid w:val="0DC8E5F1"/>
    <w:rsid w:val="0DF4E64B"/>
    <w:rsid w:val="0E529C25"/>
    <w:rsid w:val="0F73192A"/>
    <w:rsid w:val="0F750AC0"/>
    <w:rsid w:val="0F80A07A"/>
    <w:rsid w:val="1097BF34"/>
    <w:rsid w:val="1146948C"/>
    <w:rsid w:val="1255FA12"/>
    <w:rsid w:val="136841D4"/>
    <w:rsid w:val="14DDE218"/>
    <w:rsid w:val="1548F0A2"/>
    <w:rsid w:val="15CC897B"/>
    <w:rsid w:val="179478CB"/>
    <w:rsid w:val="1A04DE9E"/>
    <w:rsid w:val="1A508ADC"/>
    <w:rsid w:val="1B33759B"/>
    <w:rsid w:val="1BD67CFC"/>
    <w:rsid w:val="1CC005C4"/>
    <w:rsid w:val="1CFD732B"/>
    <w:rsid w:val="1D2F4DF1"/>
    <w:rsid w:val="1D303169"/>
    <w:rsid w:val="1D97ED16"/>
    <w:rsid w:val="1F47BAAC"/>
    <w:rsid w:val="1FE6E970"/>
    <w:rsid w:val="205D43F9"/>
    <w:rsid w:val="21744857"/>
    <w:rsid w:val="239EE94F"/>
    <w:rsid w:val="24446789"/>
    <w:rsid w:val="24760342"/>
    <w:rsid w:val="24BC7C7A"/>
    <w:rsid w:val="24ED362E"/>
    <w:rsid w:val="25BBC2D8"/>
    <w:rsid w:val="25C7225A"/>
    <w:rsid w:val="2725D311"/>
    <w:rsid w:val="27644244"/>
    <w:rsid w:val="2842D743"/>
    <w:rsid w:val="2A68C138"/>
    <w:rsid w:val="2A90CFDA"/>
    <w:rsid w:val="2B3F8924"/>
    <w:rsid w:val="2C6190F6"/>
    <w:rsid w:val="2CAF84ED"/>
    <w:rsid w:val="2E78B917"/>
    <w:rsid w:val="2EBD9243"/>
    <w:rsid w:val="2F00F244"/>
    <w:rsid w:val="3141DF82"/>
    <w:rsid w:val="323E8FE7"/>
    <w:rsid w:val="32EE2F61"/>
    <w:rsid w:val="33E90940"/>
    <w:rsid w:val="35C442A4"/>
    <w:rsid w:val="360C6A50"/>
    <w:rsid w:val="37A2C752"/>
    <w:rsid w:val="3805B0C0"/>
    <w:rsid w:val="38329E38"/>
    <w:rsid w:val="38A24C4B"/>
    <w:rsid w:val="38A3A237"/>
    <w:rsid w:val="3929464A"/>
    <w:rsid w:val="39662E03"/>
    <w:rsid w:val="39E4B1E9"/>
    <w:rsid w:val="3C7134BE"/>
    <w:rsid w:val="3D22ED19"/>
    <w:rsid w:val="3E63B6A3"/>
    <w:rsid w:val="3EC5EC68"/>
    <w:rsid w:val="3ED1294E"/>
    <w:rsid w:val="3ED56CEB"/>
    <w:rsid w:val="3F19B4FA"/>
    <w:rsid w:val="3FF5D984"/>
    <w:rsid w:val="411D2C83"/>
    <w:rsid w:val="413D8873"/>
    <w:rsid w:val="41DD1B30"/>
    <w:rsid w:val="42419EBA"/>
    <w:rsid w:val="43082A77"/>
    <w:rsid w:val="438BFE3B"/>
    <w:rsid w:val="442A3A08"/>
    <w:rsid w:val="46E1B192"/>
    <w:rsid w:val="47576B07"/>
    <w:rsid w:val="489D2A8C"/>
    <w:rsid w:val="491EA9D5"/>
    <w:rsid w:val="4958A88C"/>
    <w:rsid w:val="4B6BDBAC"/>
    <w:rsid w:val="4B89C5AC"/>
    <w:rsid w:val="4B8B0332"/>
    <w:rsid w:val="4BB66F78"/>
    <w:rsid w:val="4D9FAD42"/>
    <w:rsid w:val="4DA88C97"/>
    <w:rsid w:val="50C7F188"/>
    <w:rsid w:val="50CD7361"/>
    <w:rsid w:val="513ACA4F"/>
    <w:rsid w:val="516C3BFB"/>
    <w:rsid w:val="532FC49B"/>
    <w:rsid w:val="53C2CA07"/>
    <w:rsid w:val="53FA1101"/>
    <w:rsid w:val="549B8CDC"/>
    <w:rsid w:val="554072AD"/>
    <w:rsid w:val="56987EC6"/>
    <w:rsid w:val="58A0B939"/>
    <w:rsid w:val="58ABFA38"/>
    <w:rsid w:val="58E3E97B"/>
    <w:rsid w:val="59B142CF"/>
    <w:rsid w:val="5A253884"/>
    <w:rsid w:val="5A33A1C3"/>
    <w:rsid w:val="5A39966E"/>
    <w:rsid w:val="5ABCBD19"/>
    <w:rsid w:val="5B3AB51F"/>
    <w:rsid w:val="5C53258E"/>
    <w:rsid w:val="5CCD4F51"/>
    <w:rsid w:val="5D297C66"/>
    <w:rsid w:val="5D372F19"/>
    <w:rsid w:val="5D96CCD5"/>
    <w:rsid w:val="5F877C20"/>
    <w:rsid w:val="60460BC1"/>
    <w:rsid w:val="6209BC24"/>
    <w:rsid w:val="626DBB54"/>
    <w:rsid w:val="6396AB74"/>
    <w:rsid w:val="65E945E2"/>
    <w:rsid w:val="6600A3B5"/>
    <w:rsid w:val="6713BDB0"/>
    <w:rsid w:val="6A6BB4C6"/>
    <w:rsid w:val="6A882CB8"/>
    <w:rsid w:val="6AD67043"/>
    <w:rsid w:val="6AE12E14"/>
    <w:rsid w:val="6B15F33F"/>
    <w:rsid w:val="6B339931"/>
    <w:rsid w:val="6BA65508"/>
    <w:rsid w:val="6C9DB82B"/>
    <w:rsid w:val="6DA14AFD"/>
    <w:rsid w:val="6EC95EB5"/>
    <w:rsid w:val="6F1C376E"/>
    <w:rsid w:val="6F5A0D97"/>
    <w:rsid w:val="717FB16F"/>
    <w:rsid w:val="730B8BC1"/>
    <w:rsid w:val="73442D0E"/>
    <w:rsid w:val="73DD580B"/>
    <w:rsid w:val="74040898"/>
    <w:rsid w:val="742162AC"/>
    <w:rsid w:val="742ED72C"/>
    <w:rsid w:val="7433CE49"/>
    <w:rsid w:val="757CA3E2"/>
    <w:rsid w:val="757D7962"/>
    <w:rsid w:val="75A0818F"/>
    <w:rsid w:val="76FD1F5D"/>
    <w:rsid w:val="7900B22E"/>
    <w:rsid w:val="792988D1"/>
    <w:rsid w:val="799AFF45"/>
    <w:rsid w:val="7AD6B87D"/>
    <w:rsid w:val="7BE8D128"/>
    <w:rsid w:val="7D24474A"/>
    <w:rsid w:val="7E5FA37B"/>
    <w:rsid w:val="7E65079D"/>
    <w:rsid w:val="7F56771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2544"/>
  <w15:chartTrackingRefBased/>
  <w15:docId w15:val="{8616FE41-44FE-4A0F-BC59-BBF5E5E6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67A"/>
    <w:pPr>
      <w:spacing w:before="120" w:after="0" w:line="240" w:lineRule="auto"/>
    </w:pPr>
    <w:rPr>
      <w:rFonts w:ascii="Calibri" w:eastAsia="Calibri" w:hAnsi="Calibri" w:cs="Times New Roman"/>
      <w:kern w:val="0"/>
      <w:sz w:val="22"/>
      <w:szCs w:val="22"/>
      <w:lang w:eastAsia="en-US"/>
      <w14:ligatures w14:val="none"/>
    </w:rPr>
  </w:style>
  <w:style w:type="paragraph" w:styleId="Heading1">
    <w:name w:val="heading 1"/>
    <w:basedOn w:val="Normal"/>
    <w:next w:val="Normal"/>
    <w:link w:val="Heading1Char"/>
    <w:uiPriority w:val="9"/>
    <w:qFormat/>
    <w:rsid w:val="00413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3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13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3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3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36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36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36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36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3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13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3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3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3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67A"/>
    <w:rPr>
      <w:rFonts w:eastAsiaTheme="majorEastAsia" w:cstheme="majorBidi"/>
      <w:color w:val="272727" w:themeColor="text1" w:themeTint="D8"/>
    </w:rPr>
  </w:style>
  <w:style w:type="paragraph" w:styleId="Title">
    <w:name w:val="Title"/>
    <w:basedOn w:val="Normal"/>
    <w:next w:val="Normal"/>
    <w:link w:val="TitleChar"/>
    <w:uiPriority w:val="10"/>
    <w:qFormat/>
    <w:rsid w:val="004136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3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67A"/>
    <w:pPr>
      <w:spacing w:before="160"/>
      <w:jc w:val="center"/>
    </w:pPr>
    <w:rPr>
      <w:i/>
      <w:iCs/>
      <w:color w:val="404040" w:themeColor="text1" w:themeTint="BF"/>
    </w:rPr>
  </w:style>
  <w:style w:type="character" w:customStyle="1" w:styleId="QuoteChar">
    <w:name w:val="Quote Char"/>
    <w:basedOn w:val="DefaultParagraphFont"/>
    <w:link w:val="Quote"/>
    <w:uiPriority w:val="29"/>
    <w:rsid w:val="0041367A"/>
    <w:rPr>
      <w:i/>
      <w:iCs/>
      <w:color w:val="404040" w:themeColor="text1" w:themeTint="BF"/>
    </w:rPr>
  </w:style>
  <w:style w:type="paragraph" w:styleId="ListParagraph">
    <w:name w:val="List Paragraph"/>
    <w:basedOn w:val="Normal"/>
    <w:link w:val="ListParagraphChar"/>
    <w:uiPriority w:val="34"/>
    <w:qFormat/>
    <w:rsid w:val="0041367A"/>
    <w:pPr>
      <w:ind w:left="720"/>
      <w:contextualSpacing/>
    </w:pPr>
  </w:style>
  <w:style w:type="character" w:styleId="IntenseEmphasis">
    <w:name w:val="Intense Emphasis"/>
    <w:basedOn w:val="DefaultParagraphFont"/>
    <w:uiPriority w:val="21"/>
    <w:qFormat/>
    <w:rsid w:val="0041367A"/>
    <w:rPr>
      <w:i/>
      <w:iCs/>
      <w:color w:val="0F4761" w:themeColor="accent1" w:themeShade="BF"/>
    </w:rPr>
  </w:style>
  <w:style w:type="paragraph" w:styleId="IntenseQuote">
    <w:name w:val="Intense Quote"/>
    <w:basedOn w:val="Normal"/>
    <w:next w:val="Normal"/>
    <w:link w:val="IntenseQuoteChar"/>
    <w:uiPriority w:val="30"/>
    <w:qFormat/>
    <w:rsid w:val="00413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367A"/>
    <w:rPr>
      <w:i/>
      <w:iCs/>
      <w:color w:val="0F4761" w:themeColor="accent1" w:themeShade="BF"/>
    </w:rPr>
  </w:style>
  <w:style w:type="character" w:styleId="IntenseReference">
    <w:name w:val="Intense Reference"/>
    <w:basedOn w:val="DefaultParagraphFont"/>
    <w:uiPriority w:val="32"/>
    <w:qFormat/>
    <w:rsid w:val="0041367A"/>
    <w:rPr>
      <w:b/>
      <w:bCs/>
      <w:smallCaps/>
      <w:color w:val="0F4761" w:themeColor="accent1" w:themeShade="BF"/>
      <w:spacing w:val="5"/>
    </w:rPr>
  </w:style>
  <w:style w:type="paragraph" w:customStyle="1" w:styleId="ListBulletintable">
    <w:name w:val="List Bullet in table"/>
    <w:basedOn w:val="Normal"/>
    <w:link w:val="ListBulletintableChar"/>
    <w:qFormat/>
    <w:rsid w:val="0041367A"/>
    <w:pPr>
      <w:numPr>
        <w:numId w:val="3"/>
      </w:numPr>
      <w:spacing w:before="60"/>
    </w:pPr>
    <w:rPr>
      <w:rFonts w:eastAsia="Times New Roman"/>
      <w:szCs w:val="24"/>
    </w:rPr>
  </w:style>
  <w:style w:type="character" w:customStyle="1" w:styleId="ListBulletintableChar">
    <w:name w:val="List Bullet in table Char"/>
    <w:basedOn w:val="DefaultParagraphFont"/>
    <w:link w:val="ListBulletintable"/>
    <w:rsid w:val="0041367A"/>
    <w:rPr>
      <w:rFonts w:ascii="Calibri" w:eastAsia="Times New Roman" w:hAnsi="Calibri" w:cs="Times New Roman"/>
      <w:kern w:val="0"/>
      <w:sz w:val="22"/>
      <w:lang w:eastAsia="en-US"/>
      <w14:ligatures w14:val="none"/>
    </w:rPr>
  </w:style>
  <w:style w:type="table" w:styleId="TableGrid">
    <w:name w:val="Table Grid"/>
    <w:basedOn w:val="TableNormal"/>
    <w:uiPriority w:val="39"/>
    <w:rsid w:val="004C4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2AF4"/>
    <w:rPr>
      <w:color w:val="467886" w:themeColor="hyperlink"/>
      <w:u w:val="single"/>
    </w:rPr>
  </w:style>
  <w:style w:type="character" w:styleId="UnresolvedMention">
    <w:name w:val="Unresolved Mention"/>
    <w:basedOn w:val="DefaultParagraphFont"/>
    <w:uiPriority w:val="99"/>
    <w:semiHidden/>
    <w:unhideWhenUsed/>
    <w:rsid w:val="00F02AF4"/>
    <w:rPr>
      <w:color w:val="605E5C"/>
      <w:shd w:val="clear" w:color="auto" w:fill="E1DFDD"/>
    </w:rPr>
  </w:style>
  <w:style w:type="character" w:styleId="FollowedHyperlink">
    <w:name w:val="FollowedHyperlink"/>
    <w:basedOn w:val="DefaultParagraphFont"/>
    <w:uiPriority w:val="99"/>
    <w:semiHidden/>
    <w:unhideWhenUsed/>
    <w:rsid w:val="00E20111"/>
    <w:rPr>
      <w:color w:val="96607D" w:themeColor="followedHyperlink"/>
      <w:u w:val="single"/>
    </w:rPr>
  </w:style>
  <w:style w:type="table" w:styleId="GridTable4-Accent1">
    <w:name w:val="Grid Table 4 Accent 1"/>
    <w:basedOn w:val="TableNormal"/>
    <w:uiPriority w:val="49"/>
    <w:rsid w:val="00122A05"/>
    <w:pPr>
      <w:spacing w:after="0" w:line="240" w:lineRule="auto"/>
    </w:pPr>
    <w:rPr>
      <w:kern w:val="0"/>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TableTextChar">
    <w:name w:val="Table Text Char"/>
    <w:basedOn w:val="DefaultParagraphFont"/>
    <w:link w:val="TableText"/>
    <w:rsid w:val="005A2E54"/>
    <w:rPr>
      <w:rFonts w:eastAsia="Times New Roman"/>
    </w:rPr>
  </w:style>
  <w:style w:type="paragraph" w:customStyle="1" w:styleId="TableText">
    <w:name w:val="Table Text"/>
    <w:basedOn w:val="Normal"/>
    <w:next w:val="Normal"/>
    <w:link w:val="TableTextChar"/>
    <w:qFormat/>
    <w:rsid w:val="005A2E54"/>
    <w:pPr>
      <w:spacing w:before="60" w:after="60"/>
      <w:ind w:left="113"/>
    </w:pPr>
    <w:rPr>
      <w:rFonts w:asciiTheme="minorHAnsi" w:eastAsia="Times New Roman" w:hAnsiTheme="minorHAnsi" w:cstheme="minorBidi"/>
      <w:kern w:val="2"/>
      <w:sz w:val="24"/>
      <w:szCs w:val="24"/>
      <w:lang w:eastAsia="ja-JP"/>
      <w14:ligatures w14:val="standardContextual"/>
    </w:rPr>
  </w:style>
  <w:style w:type="paragraph" w:styleId="TOC1">
    <w:name w:val="toc 1"/>
    <w:basedOn w:val="Normal"/>
    <w:next w:val="Normal"/>
    <w:autoRedefine/>
    <w:uiPriority w:val="39"/>
    <w:unhideWhenUsed/>
    <w:rsid w:val="007855E0"/>
    <w:pPr>
      <w:spacing w:after="100"/>
    </w:pPr>
  </w:style>
  <w:style w:type="paragraph" w:styleId="TOC3">
    <w:name w:val="toc 3"/>
    <w:basedOn w:val="Normal"/>
    <w:next w:val="Normal"/>
    <w:autoRedefine/>
    <w:uiPriority w:val="39"/>
    <w:unhideWhenUsed/>
    <w:rsid w:val="007855E0"/>
    <w:pPr>
      <w:spacing w:after="100"/>
      <w:ind w:left="440"/>
    </w:pPr>
  </w:style>
  <w:style w:type="paragraph" w:styleId="TOC2">
    <w:name w:val="toc 2"/>
    <w:basedOn w:val="Normal"/>
    <w:next w:val="Normal"/>
    <w:autoRedefine/>
    <w:uiPriority w:val="39"/>
    <w:unhideWhenUsed/>
    <w:rsid w:val="007855E0"/>
    <w:pPr>
      <w:spacing w:after="100"/>
      <w:ind w:left="220"/>
    </w:pPr>
  </w:style>
  <w:style w:type="paragraph" w:customStyle="1" w:styleId="Default">
    <w:name w:val="Default"/>
    <w:rsid w:val="00607823"/>
    <w:pPr>
      <w:autoSpaceDE w:val="0"/>
      <w:autoSpaceDN w:val="0"/>
      <w:adjustRightInd w:val="0"/>
      <w:spacing w:after="0" w:line="240" w:lineRule="auto"/>
    </w:pPr>
    <w:rPr>
      <w:rFonts w:ascii="Calibri" w:hAnsi="Calibri" w:cs="Calibri"/>
      <w:color w:val="000000"/>
      <w:kern w:val="0"/>
    </w:rPr>
  </w:style>
  <w:style w:type="paragraph" w:styleId="Revision">
    <w:name w:val="Revision"/>
    <w:hidden/>
    <w:uiPriority w:val="99"/>
    <w:semiHidden/>
    <w:rsid w:val="00475C93"/>
    <w:pPr>
      <w:spacing w:after="0" w:line="240" w:lineRule="auto"/>
    </w:pPr>
    <w:rPr>
      <w:rFonts w:ascii="Calibri" w:eastAsia="Calibri" w:hAnsi="Calibri" w:cs="Times New Roman"/>
      <w:kern w:val="0"/>
      <w:sz w:val="22"/>
      <w:szCs w:val="22"/>
      <w:lang w:eastAsia="en-US"/>
      <w14:ligatures w14:val="none"/>
    </w:rPr>
  </w:style>
  <w:style w:type="paragraph" w:styleId="Header">
    <w:name w:val="header"/>
    <w:basedOn w:val="Normal"/>
    <w:link w:val="HeaderChar"/>
    <w:uiPriority w:val="99"/>
    <w:unhideWhenUsed/>
    <w:rsid w:val="00EE01D3"/>
    <w:pPr>
      <w:tabs>
        <w:tab w:val="center" w:pos="4513"/>
        <w:tab w:val="right" w:pos="9026"/>
      </w:tabs>
      <w:spacing w:before="0"/>
    </w:pPr>
  </w:style>
  <w:style w:type="character" w:customStyle="1" w:styleId="HeaderChar">
    <w:name w:val="Header Char"/>
    <w:basedOn w:val="DefaultParagraphFont"/>
    <w:link w:val="Header"/>
    <w:uiPriority w:val="99"/>
    <w:rsid w:val="00EE01D3"/>
    <w:rPr>
      <w:rFonts w:ascii="Calibri" w:eastAsia="Calibri" w:hAnsi="Calibri" w:cs="Times New Roman"/>
      <w:kern w:val="0"/>
      <w:sz w:val="22"/>
      <w:szCs w:val="22"/>
      <w:lang w:eastAsia="en-US"/>
      <w14:ligatures w14:val="none"/>
    </w:rPr>
  </w:style>
  <w:style w:type="paragraph" w:styleId="Footer">
    <w:name w:val="footer"/>
    <w:basedOn w:val="Normal"/>
    <w:link w:val="FooterChar"/>
    <w:uiPriority w:val="99"/>
    <w:unhideWhenUsed/>
    <w:rsid w:val="00EE01D3"/>
    <w:pPr>
      <w:tabs>
        <w:tab w:val="center" w:pos="4513"/>
        <w:tab w:val="right" w:pos="9026"/>
      </w:tabs>
      <w:spacing w:before="0"/>
    </w:pPr>
  </w:style>
  <w:style w:type="character" w:customStyle="1" w:styleId="FooterChar">
    <w:name w:val="Footer Char"/>
    <w:basedOn w:val="DefaultParagraphFont"/>
    <w:link w:val="Footer"/>
    <w:uiPriority w:val="99"/>
    <w:rsid w:val="00EE01D3"/>
    <w:rPr>
      <w:rFonts w:ascii="Calibri" w:eastAsia="Calibri" w:hAnsi="Calibri" w:cs="Times New Roman"/>
      <w:kern w:val="0"/>
      <w:sz w:val="22"/>
      <w:szCs w:val="22"/>
      <w:lang w:eastAsia="en-US"/>
      <w14:ligatures w14:val="none"/>
    </w:rPr>
  </w:style>
  <w:style w:type="character" w:customStyle="1" w:styleId="ListParagraphChar">
    <w:name w:val="List Paragraph Char"/>
    <w:link w:val="ListParagraph"/>
    <w:uiPriority w:val="34"/>
    <w:rsid w:val="002D5F3F"/>
    <w:rPr>
      <w:rFonts w:ascii="Calibri" w:eastAsia="Calibri" w:hAnsi="Calibri" w:cs="Times New Roman"/>
      <w:kern w:val="0"/>
      <w:sz w:val="22"/>
      <w:szCs w:val="22"/>
      <w:lang w:eastAsia="en-US"/>
      <w14:ligatures w14:val="none"/>
    </w:rPr>
  </w:style>
  <w:style w:type="character" w:styleId="CommentReference">
    <w:name w:val="annotation reference"/>
    <w:basedOn w:val="DefaultParagraphFont"/>
    <w:uiPriority w:val="99"/>
    <w:semiHidden/>
    <w:unhideWhenUsed/>
    <w:rsid w:val="002D5F3F"/>
    <w:rPr>
      <w:sz w:val="16"/>
      <w:szCs w:val="16"/>
    </w:rPr>
  </w:style>
  <w:style w:type="paragraph" w:styleId="CommentText">
    <w:name w:val="annotation text"/>
    <w:basedOn w:val="Normal"/>
    <w:link w:val="CommentTextChar"/>
    <w:uiPriority w:val="99"/>
    <w:unhideWhenUsed/>
    <w:rsid w:val="002D5F3F"/>
    <w:rPr>
      <w:rFonts w:eastAsia="Times New Roman"/>
      <w:sz w:val="20"/>
      <w:szCs w:val="20"/>
    </w:rPr>
  </w:style>
  <w:style w:type="character" w:customStyle="1" w:styleId="CommentTextChar">
    <w:name w:val="Comment Text Char"/>
    <w:basedOn w:val="DefaultParagraphFont"/>
    <w:link w:val="CommentText"/>
    <w:uiPriority w:val="99"/>
    <w:rsid w:val="002D5F3F"/>
    <w:rPr>
      <w:rFonts w:ascii="Calibri" w:eastAsia="Times New Roman" w:hAnsi="Calibri" w:cs="Times New Roman"/>
      <w:kern w:val="0"/>
      <w:sz w:val="20"/>
      <w:szCs w:val="20"/>
      <w:lang w:eastAsia="en-US"/>
      <w14:ligatures w14:val="none"/>
    </w:rPr>
  </w:style>
  <w:style w:type="paragraph" w:styleId="TOCHeading">
    <w:name w:val="TOC Heading"/>
    <w:basedOn w:val="Heading1"/>
    <w:next w:val="Normal"/>
    <w:uiPriority w:val="39"/>
    <w:unhideWhenUsed/>
    <w:qFormat/>
    <w:rsid w:val="00945901"/>
    <w:pPr>
      <w:spacing w:before="240" w:after="0" w:line="259" w:lineRule="auto"/>
      <w:outlineLvl w:val="9"/>
    </w:pPr>
    <w:rPr>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mbridgescp.com/" TargetMode="External"/><Relationship Id="rId18" Type="http://schemas.openxmlformats.org/officeDocument/2006/relationships/hyperlink" Target="https://www.gutenberg.org/" TargetMode="External"/><Relationship Id="rId26" Type="http://schemas.openxmlformats.org/officeDocument/2006/relationships/hyperlink" Target="https://museum.wales/media/52109/11.FactSheet.Roman-Inscriptions.ENG.pdf" TargetMode="External"/><Relationship Id="rId39" Type="http://schemas.openxmlformats.org/officeDocument/2006/relationships/hyperlink" Target="https://www.livius.org/articles/concept/ostracon/" TargetMode="External"/><Relationship Id="rId21" Type="http://schemas.openxmlformats.org/officeDocument/2006/relationships/hyperlink" Target="https://www.gutenberg.org/files/18251/18251-h/18251-h.htm" TargetMode="External"/><Relationship Id="rId34" Type="http://schemas.openxmlformats.org/officeDocument/2006/relationships/hyperlink" Target="https://www.masterclass.com/articles/what-is-epithet" TargetMode="External"/><Relationship Id="rId42" Type="http://schemas.openxmlformats.org/officeDocument/2006/relationships/hyperlink" Target="https://www.metmuseum.org/essays/roman-inscriptions" TargetMode="External"/><Relationship Id="rId47" Type="http://schemas.openxmlformats.org/officeDocument/2006/relationships/hyperlink" Target="https://storymaps.arcgis.com/stories/3e27e965dd5a4db98ac7843b9434dfab" TargetMode="External"/><Relationship Id="rId50" Type="http://schemas.openxmlformats.org/officeDocument/2006/relationships/hyperlink" Target="https://museum.wales/media/52109/11.FactSheet.Roman-Inscriptions.ENG.pdf" TargetMode="External"/><Relationship Id="rId55" Type="http://schemas.openxmlformats.org/officeDocument/2006/relationships/hyperlink" Target="https://www.pantheonpoets.com/category/latin-poems/"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gosanskrit.com/en/learn" TargetMode="External"/><Relationship Id="rId29" Type="http://schemas.openxmlformats.org/officeDocument/2006/relationships/hyperlink" Target="https://edh.ub.uni-heidelberg.de/" TargetMode="External"/><Relationship Id="rId11" Type="http://schemas.openxmlformats.org/officeDocument/2006/relationships/hyperlink" Target="https://warwick.ac.uk/fac/arts/classics/warwickclassicsnetwork/stoa/languages/greek/" TargetMode="External"/><Relationship Id="rId24" Type="http://schemas.openxmlformats.org/officeDocument/2006/relationships/hyperlink" Target="https://usepigraphy.brown.edu/projects/usep/inscription/MD.Balt.JHU.L.M.2.3.4/" TargetMode="External"/><Relationship Id="rId32" Type="http://schemas.openxmlformats.org/officeDocument/2006/relationships/hyperlink" Target="https://freeread.de/@RGLibrary/Suetonius/Augustus.html" TargetMode="External"/><Relationship Id="rId37" Type="http://schemas.openxmlformats.org/officeDocument/2006/relationships/hyperlink" Target="https://ancientgraffiti.org/Graffiti/themes/Pompeii" TargetMode="External"/><Relationship Id="rId40" Type="http://schemas.openxmlformats.org/officeDocument/2006/relationships/hyperlink" Target="https://usepigraphy.brown.edu/projects/usep/inscription/MD.Balt.JHU.L.M.2.3.4/" TargetMode="External"/><Relationship Id="rId45" Type="http://schemas.openxmlformats.org/officeDocument/2006/relationships/hyperlink" Target="https://arce.org/resource/stelae-ancient-egypts-versatile-monumental-form/" TargetMode="External"/><Relationship Id="rId53" Type="http://schemas.openxmlformats.org/officeDocument/2006/relationships/hyperlink" Target="https://www.bbc.com/history/ancient/romans/social_structure_01.shtml"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www.cs.mcgill.ca/~akroit/languages/latin/Wheelock%20Latin.pdf" TargetMode="External"/><Relationship Id="rId4" Type="http://schemas.openxmlformats.org/officeDocument/2006/relationships/webSettings" Target="webSettings.xml"/><Relationship Id="rId9" Type="http://schemas.openxmlformats.org/officeDocument/2006/relationships/hyperlink" Target="https://www.bbc.com/languages/index.shtml" TargetMode="External"/><Relationship Id="rId14" Type="http://schemas.openxmlformats.org/officeDocument/2006/relationships/hyperlink" Target="https://d.iogen.es/" TargetMode="External"/><Relationship Id="rId22" Type="http://schemas.openxmlformats.org/officeDocument/2006/relationships/hyperlink" Target="https://www.masterclass.com/articles/what-is-epithet" TargetMode="External"/><Relationship Id="rId27" Type="http://schemas.openxmlformats.org/officeDocument/2006/relationships/hyperlink" Target="https://www.bbc.com/history/ancient/romans/social_structure_01.shtml" TargetMode="External"/><Relationship Id="rId30" Type="http://schemas.openxmlformats.org/officeDocument/2006/relationships/hyperlink" Target="https://edh.ub.uni-heidelberg.de/" TargetMode="External"/><Relationship Id="rId35" Type="http://schemas.openxmlformats.org/officeDocument/2006/relationships/hyperlink" Target="https://storymaps.arcgis.com/stories/3e27e965dd5a4db98ac7843b9434dfab" TargetMode="External"/><Relationship Id="rId43" Type="http://schemas.openxmlformats.org/officeDocument/2006/relationships/hyperlink" Target="https://storymaps.arcgis.com/collections/0d3ea90732004e819f51ab04d87d5619?item=29" TargetMode="External"/><Relationship Id="rId48" Type="http://schemas.openxmlformats.org/officeDocument/2006/relationships/hyperlink" Target="https://edh.ub.uni-heidelberg.de/" TargetMode="External"/><Relationship Id="rId56" Type="http://schemas.openxmlformats.org/officeDocument/2006/relationships/hyperlink" Target="https://etc.usf.edu/lit2go/117/the-iliad/1999/book-1-the-contention-of-achilles-and-agamemnon/" TargetMode="External"/><Relationship Id="rId8" Type="http://schemas.openxmlformats.org/officeDocument/2006/relationships/image" Target="media/image2.gif"/><Relationship Id="rId51" Type="http://schemas.openxmlformats.org/officeDocument/2006/relationships/hyperlink" Target="https://www.livius.org/articles/concept/ostracon/" TargetMode="External"/><Relationship Id="rId3" Type="http://schemas.openxmlformats.org/officeDocument/2006/relationships/settings" Target="settings.xml"/><Relationship Id="rId12" Type="http://schemas.openxmlformats.org/officeDocument/2006/relationships/hyperlink" Target="https://warwick.ac.uk/fac/arts/classics/warwickclassicsnetwork/stoa/languages/latin/" TargetMode="External"/><Relationship Id="rId17" Type="http://schemas.openxmlformats.org/officeDocument/2006/relationships/hyperlink" Target="https://www.perseus.tufts.edu/hopper/" TargetMode="External"/><Relationship Id="rId25" Type="http://schemas.openxmlformats.org/officeDocument/2006/relationships/hyperlink" Target="https://www.livius.org/articles/concept/ostracon/" TargetMode="External"/><Relationship Id="rId33" Type="http://schemas.openxmlformats.org/officeDocument/2006/relationships/hyperlink" Target="https://www.roman-britain.co.uk/classical-references/books-suetonius/the-life-of-augustus/" TargetMode="External"/><Relationship Id="rId38" Type="http://schemas.openxmlformats.org/officeDocument/2006/relationships/hyperlink" Target="https://museum.wales/media/52109/11.FactSheet.Roman-Inscriptions.ENG.pdf" TargetMode="External"/><Relationship Id="rId46" Type="http://schemas.openxmlformats.org/officeDocument/2006/relationships/hyperlink" Target="https://www.masterclass.com/articles/what-is-epithet" TargetMode="External"/><Relationship Id="rId59" Type="http://schemas.openxmlformats.org/officeDocument/2006/relationships/theme" Target="theme/theme1.xml"/><Relationship Id="rId20" Type="http://schemas.openxmlformats.org/officeDocument/2006/relationships/hyperlink" Target="https://feminaeromanae.org/worlds.html" TargetMode="External"/><Relationship Id="rId41" Type="http://schemas.openxmlformats.org/officeDocument/2006/relationships/hyperlink" Target="https://www.bbc.com/history/ancient/romans/social_structure_01.shtml" TargetMode="External"/><Relationship Id="rId54" Type="http://schemas.openxmlformats.org/officeDocument/2006/relationships/hyperlink" Target="https://arce.org/resource/stelae-ancient-egypts-versatile-monumental-for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atininscriptions.ashmus.ox.ac.uk/resources/" TargetMode="External"/><Relationship Id="rId23" Type="http://schemas.openxmlformats.org/officeDocument/2006/relationships/hyperlink" Target="https://storymaps.arcgis.com/stories/3e27e965dd5a4db98ac7843b9434dfab" TargetMode="External"/><Relationship Id="rId28" Type="http://schemas.openxmlformats.org/officeDocument/2006/relationships/hyperlink" Target="https://ancientgraffiti.org/Graffiti/" TargetMode="External"/><Relationship Id="rId36" Type="http://schemas.openxmlformats.org/officeDocument/2006/relationships/hyperlink" Target="https://edh.ub.uni-heidelberg.de/" TargetMode="External"/><Relationship Id="rId49" Type="http://schemas.openxmlformats.org/officeDocument/2006/relationships/hyperlink" Target="https://ancientgraffiti.org/Graffiti/themes/Pompeii" TargetMode="External"/><Relationship Id="rId57" Type="http://schemas.openxmlformats.org/officeDocument/2006/relationships/footer" Target="footer1.xml"/><Relationship Id="rId10" Type="http://schemas.openxmlformats.org/officeDocument/2006/relationships/hyperlink" Target="https://www.nottingham.ac.uk/manuscriptsandspecialcollections/researchguidance/datingdocuments/latin.aspx" TargetMode="External"/><Relationship Id="rId31" Type="http://schemas.openxmlformats.org/officeDocument/2006/relationships/hyperlink" Target="https://ancientgraffiti.org/Graffiti/themes/Pompeii" TargetMode="External"/><Relationship Id="rId44" Type="http://schemas.openxmlformats.org/officeDocument/2006/relationships/hyperlink" Target="https://latininscriptions.ashmus.ox.ac.uk/collections/rti/" TargetMode="External"/><Relationship Id="rId52" Type="http://schemas.openxmlformats.org/officeDocument/2006/relationships/hyperlink" Target="https://usepigraphy.brown.edu/projects/usep/inscription/MD.Balt.JHU.L.M.2.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391</TotalTime>
  <Pages>23</Pages>
  <Words>8535</Words>
  <Characters>48651</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Chisholm, Murray</dc:creator>
  <cp:keywords/>
  <dc:description/>
  <cp:lastModifiedBy>Pruskocki, Mia</cp:lastModifiedBy>
  <cp:revision>12</cp:revision>
  <dcterms:created xsi:type="dcterms:W3CDTF">2026-08-24T03:22:00Z</dcterms:created>
  <dcterms:modified xsi:type="dcterms:W3CDTF">2026-09-29T01:50:00Z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2026-06-03T00:29:18Z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166abfa5-c486-4a1b-afb0-06158a33b01c</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